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506E5F20" w:rsidR="009E60C3" w:rsidRPr="00D00103" w:rsidRDefault="001977A0" w:rsidP="00B32B57">
      <w:pPr>
        <w:ind w:left="4253" w:hanging="141"/>
        <w:jc w:val="right"/>
      </w:pPr>
      <w:r w:rsidRPr="00D00103">
        <w:t>П</w:t>
      </w:r>
      <w:r w:rsidR="009E60C3" w:rsidRPr="00D00103">
        <w:t>редседател</w:t>
      </w:r>
      <w:r w:rsidRPr="00D00103">
        <w:t>ь</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115F0766" w:rsidR="009E60C3" w:rsidRPr="00D00103" w:rsidRDefault="001977A0" w:rsidP="00B32B57">
      <w:pPr>
        <w:ind w:left="4253" w:hanging="141"/>
        <w:jc w:val="right"/>
      </w:pPr>
      <w:r w:rsidRPr="00D00103">
        <w:t>Д.В. Малюта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253B398B" w:rsidR="009E60C3" w:rsidRPr="00D00103" w:rsidRDefault="009E60C3" w:rsidP="009E60C3">
      <w:pPr>
        <w:tabs>
          <w:tab w:val="left" w:pos="540"/>
        </w:tabs>
        <w:jc w:val="center"/>
        <w:rPr>
          <w:b/>
        </w:rPr>
      </w:pPr>
      <w:r w:rsidRPr="00D00103">
        <w:rPr>
          <w:b/>
        </w:rPr>
        <w:t xml:space="preserve">ПРОТОКОЛ № </w:t>
      </w:r>
      <w:r w:rsidR="00C44D11">
        <w:rPr>
          <w:b/>
        </w:rPr>
        <w:t>5</w:t>
      </w:r>
      <w:r w:rsidR="00273671">
        <w:rPr>
          <w:b/>
        </w:rPr>
        <w:t>4</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435EEBCE" w:rsidR="009E60C3" w:rsidRPr="00D00103" w:rsidRDefault="00273671" w:rsidP="009E60C3">
      <w:pPr>
        <w:tabs>
          <w:tab w:val="left" w:pos="8619"/>
        </w:tabs>
        <w:jc w:val="both"/>
      </w:pPr>
      <w:r>
        <w:t>23</w:t>
      </w:r>
      <w:r w:rsidR="0064583F" w:rsidRPr="00D00103">
        <w:t>.</w:t>
      </w:r>
      <w:r w:rsidR="00C44D11">
        <w:t>08</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00103" w:rsidRDefault="009E60C3" w:rsidP="009E60C3">
      <w:pPr>
        <w:jc w:val="both"/>
        <w:rPr>
          <w:bCs/>
        </w:rPr>
      </w:pPr>
      <w:r w:rsidRPr="00D00103">
        <w:t xml:space="preserve">Председательствующий – </w:t>
      </w:r>
      <w:r w:rsidR="003176D8" w:rsidRPr="00D00103">
        <w:rPr>
          <w:b/>
        </w:rPr>
        <w:t>Малюта Д.В.</w:t>
      </w:r>
    </w:p>
    <w:p w14:paraId="77FA0655" w14:textId="17DF621D" w:rsidR="009E60C3" w:rsidRPr="00D00103" w:rsidRDefault="009E60C3" w:rsidP="009E60C3">
      <w:pPr>
        <w:jc w:val="both"/>
        <w:rPr>
          <w:b/>
          <w:bCs/>
        </w:rPr>
      </w:pPr>
      <w:r w:rsidRPr="00D00103">
        <w:t xml:space="preserve">Секретарь – </w:t>
      </w:r>
      <w:r w:rsidR="00E25E67">
        <w:rPr>
          <w:b/>
        </w:rPr>
        <w:t>Сафина Т.А.</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5AB2F12B" w:rsidR="003176D8" w:rsidRPr="00D00103" w:rsidRDefault="009E60C3" w:rsidP="003176D8">
      <w:pPr>
        <w:ind w:right="-142"/>
        <w:jc w:val="both"/>
        <w:rPr>
          <w:bCs/>
        </w:rPr>
      </w:pPr>
      <w:r w:rsidRPr="00D00103">
        <w:rPr>
          <w:b/>
        </w:rPr>
        <w:t>Члены Правления:</w:t>
      </w:r>
      <w:r w:rsidR="003176D8" w:rsidRPr="00D00103">
        <w:rPr>
          <w:b/>
        </w:rPr>
        <w:t xml:space="preserve"> </w:t>
      </w:r>
      <w:r w:rsidR="001F2DD0" w:rsidRPr="00D00103">
        <w:rPr>
          <w:bCs/>
        </w:rPr>
        <w:t>Гусельщиков Э.Б.</w:t>
      </w:r>
      <w:r w:rsidR="00B63BA8">
        <w:rPr>
          <w:bCs/>
        </w:rPr>
        <w:t xml:space="preserve">, </w:t>
      </w:r>
      <w:r w:rsidR="00E25E67">
        <w:rPr>
          <w:bCs/>
        </w:rPr>
        <w:t>Зинченко М.В.</w:t>
      </w:r>
      <w:r w:rsidR="00273671">
        <w:rPr>
          <w:bCs/>
        </w:rPr>
        <w:t xml:space="preserve">, </w:t>
      </w:r>
      <w:r w:rsidR="00273671" w:rsidRPr="00D00103">
        <w:rPr>
          <w:bCs/>
        </w:rPr>
        <w:t>Давыдова А.М. (участие с помощью видеоконференцсвязи), (с правом совещательного голоса (не принимает участие в голосовании))</w:t>
      </w:r>
      <w:r w:rsidR="00316BB8">
        <w:rPr>
          <w:bCs/>
        </w:rPr>
        <w:t>, Кулебякина М.В. (голосовала заочно, представила позицию по вопросу повестки № 2 в письменном виде).</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67CABCEC" w:rsidR="000E154A" w:rsidRDefault="00B63BA8" w:rsidP="000E154A">
      <w:pPr>
        <w:jc w:val="both"/>
        <w:rPr>
          <w:bCs/>
        </w:rPr>
      </w:pPr>
      <w:r w:rsidRPr="007943BE">
        <w:rPr>
          <w:b/>
        </w:rPr>
        <w:t>Бушуева О.В.</w:t>
      </w:r>
      <w:r w:rsidR="000E154A" w:rsidRPr="007943BE">
        <w:rPr>
          <w:bCs/>
        </w:rPr>
        <w:t xml:space="preserve"> – начальник </w:t>
      </w:r>
      <w:proofErr w:type="spellStart"/>
      <w:r w:rsidRPr="007943BE">
        <w:rPr>
          <w:bCs/>
        </w:rPr>
        <w:t>контрольно</w:t>
      </w:r>
      <w:proofErr w:type="spellEnd"/>
      <w:r w:rsidRPr="007943BE">
        <w:rPr>
          <w:bCs/>
        </w:rPr>
        <w:t xml:space="preserve"> – правового управления</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5A8902B6" w14:textId="5E3D1FC3" w:rsidR="00273671" w:rsidRDefault="00273671" w:rsidP="00273671">
      <w:pPr>
        <w:jc w:val="both"/>
        <w:rPr>
          <w:bCs/>
        </w:rPr>
      </w:pPr>
      <w:r w:rsidRPr="00D74604">
        <w:rPr>
          <w:b/>
        </w:rPr>
        <w:t>Овчинников А.Г.</w:t>
      </w:r>
      <w:r>
        <w:rPr>
          <w:b/>
        </w:rPr>
        <w:t xml:space="preserve"> </w:t>
      </w:r>
      <w:r>
        <w:rPr>
          <w:bCs/>
        </w:rPr>
        <w:t>–</w:t>
      </w:r>
      <w:r w:rsidRPr="00D74604">
        <w:rPr>
          <w:bCs/>
        </w:rPr>
        <w:t xml:space="preserve"> </w:t>
      </w:r>
      <w:r>
        <w:rPr>
          <w:bCs/>
        </w:rPr>
        <w:t xml:space="preserve">главный консультант технического отдела </w:t>
      </w:r>
      <w:r w:rsidRPr="00D00103">
        <w:rPr>
          <w:bCs/>
        </w:rPr>
        <w:t>Региональной энергетической комиссии Кузбасса;</w:t>
      </w:r>
    </w:p>
    <w:p w14:paraId="779CBEA3" w14:textId="051C2C9F" w:rsidR="00273671" w:rsidRPr="00D810FE" w:rsidRDefault="00273671" w:rsidP="00273671">
      <w:pPr>
        <w:widowControl w:val="0"/>
        <w:autoSpaceDE w:val="0"/>
        <w:autoSpaceDN w:val="0"/>
        <w:adjustRightInd w:val="0"/>
      </w:pPr>
      <w:r>
        <w:rPr>
          <w:b/>
          <w:bCs/>
        </w:rPr>
        <w:t>Давидович Е.Ю</w:t>
      </w:r>
      <w:r w:rsidRPr="00D810FE">
        <w:rPr>
          <w:b/>
          <w:bCs/>
        </w:rPr>
        <w:t>.</w:t>
      </w:r>
      <w:r>
        <w:t xml:space="preserve"> – ведущий консультант отдела ценообразования в сфере водоснабжения и водоотведения и утилизации отходов</w:t>
      </w:r>
      <w:r w:rsidRPr="00D810FE">
        <w:t xml:space="preserve"> Региональной энергетической комиссии Кузбасса</w:t>
      </w:r>
      <w:r>
        <w:t>.</w:t>
      </w:r>
    </w:p>
    <w:p w14:paraId="5539F83A" w14:textId="136D181D" w:rsidR="00273671" w:rsidRDefault="00273671" w:rsidP="00273671">
      <w:pPr>
        <w:jc w:val="both"/>
        <w:rPr>
          <w:bCs/>
        </w:rPr>
      </w:pPr>
      <w:r w:rsidRPr="0057283A">
        <w:rPr>
          <w:b/>
        </w:rPr>
        <w:t>Овчинников Д.Г.</w:t>
      </w:r>
      <w:r>
        <w:rPr>
          <w:bCs/>
        </w:rPr>
        <w:t xml:space="preserve"> – и.о. генерального директора ОАО «АЭЭ»</w:t>
      </w:r>
      <w:r w:rsidR="00A872E2">
        <w:rPr>
          <w:bCs/>
        </w:rPr>
        <w:t>;</w:t>
      </w:r>
    </w:p>
    <w:p w14:paraId="2C667CFE" w14:textId="2D7760F8" w:rsidR="00A872E2" w:rsidRDefault="00273671" w:rsidP="00A872E2">
      <w:pPr>
        <w:jc w:val="both"/>
        <w:rPr>
          <w:bCs/>
        </w:rPr>
      </w:pPr>
      <w:r w:rsidRPr="00273671">
        <w:rPr>
          <w:b/>
        </w:rPr>
        <w:t>Ермак Н.В.</w:t>
      </w:r>
      <w:r>
        <w:rPr>
          <w:bCs/>
        </w:rPr>
        <w:t xml:space="preserve"> </w:t>
      </w:r>
      <w:r w:rsidR="00A872E2">
        <w:rPr>
          <w:bCs/>
        </w:rPr>
        <w:t>–</w:t>
      </w:r>
      <w:r>
        <w:rPr>
          <w:bCs/>
        </w:rPr>
        <w:t xml:space="preserve"> </w:t>
      </w:r>
      <w:r w:rsidR="00A872E2">
        <w:rPr>
          <w:bCs/>
        </w:rPr>
        <w:t xml:space="preserve">заместитель начальника отдела ценообразования в сфере газоснабжения и теплоэнергетики </w:t>
      </w:r>
      <w:r w:rsidR="00A872E2" w:rsidRPr="00D00103">
        <w:rPr>
          <w:bCs/>
        </w:rPr>
        <w:t>Региональной энергетической комиссии Кузбасса</w:t>
      </w:r>
      <w:r w:rsidR="00A872E2">
        <w:rPr>
          <w:bCs/>
        </w:rPr>
        <w:t>.</w:t>
      </w:r>
    </w:p>
    <w:p w14:paraId="2BF4A96E" w14:textId="72D5E09B" w:rsidR="00273671" w:rsidRPr="00B63BA8" w:rsidRDefault="00273671" w:rsidP="00273671">
      <w:pPr>
        <w:jc w:val="both"/>
        <w:rPr>
          <w:bCs/>
        </w:rPr>
      </w:pPr>
    </w:p>
    <w:p w14:paraId="7B03CC70" w14:textId="04E18D9D"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103E10" w:rsidRPr="00D00103" w14:paraId="1E3EB388" w14:textId="77777777" w:rsidTr="00626E16">
        <w:trPr>
          <w:trHeight w:val="322"/>
          <w:jc w:val="center"/>
        </w:trPr>
        <w:tc>
          <w:tcPr>
            <w:tcW w:w="437" w:type="dxa"/>
            <w:shd w:val="clear" w:color="auto" w:fill="auto"/>
            <w:vAlign w:val="center"/>
          </w:tcPr>
          <w:p w14:paraId="04F61C4E" w14:textId="6B31D1FF" w:rsidR="00103E10" w:rsidRPr="00D00103" w:rsidRDefault="00103E10" w:rsidP="00103E10">
            <w:pPr>
              <w:jc w:val="center"/>
              <w:rPr>
                <w:kern w:val="32"/>
              </w:rPr>
            </w:pPr>
            <w:r w:rsidRPr="00D43091">
              <w:rPr>
                <w:kern w:val="32"/>
              </w:rPr>
              <w:t>1.</w:t>
            </w:r>
          </w:p>
        </w:tc>
        <w:tc>
          <w:tcPr>
            <w:tcW w:w="9056" w:type="dxa"/>
            <w:shd w:val="clear" w:color="auto" w:fill="auto"/>
            <w:vAlign w:val="center"/>
          </w:tcPr>
          <w:p w14:paraId="70A897E7" w14:textId="71522436" w:rsidR="00103E10" w:rsidRPr="00D00103" w:rsidRDefault="00103E10" w:rsidP="00103E10">
            <w:pPr>
              <w:tabs>
                <w:tab w:val="left" w:pos="7075"/>
              </w:tabs>
              <w:autoSpaceDE w:val="0"/>
              <w:autoSpaceDN w:val="0"/>
              <w:adjustRightInd w:val="0"/>
              <w:ind w:right="140"/>
              <w:jc w:val="both"/>
            </w:pPr>
            <w:r w:rsidRPr="00FC05D8">
              <w:rPr>
                <w:kern w:val="32"/>
              </w:rPr>
              <w:t>О внесении изменений в постановление региональной энергетической комиссии Кемеровской области от 30.06.2015 № 244 «О гарантирующих поставщиках на территории Кемеровской области»</w:t>
            </w:r>
          </w:p>
        </w:tc>
      </w:tr>
      <w:tr w:rsidR="00103E10" w:rsidRPr="00D00103" w14:paraId="1234D2FB" w14:textId="77777777" w:rsidTr="001E1C32">
        <w:trPr>
          <w:trHeight w:val="322"/>
          <w:jc w:val="center"/>
        </w:trPr>
        <w:tc>
          <w:tcPr>
            <w:tcW w:w="437" w:type="dxa"/>
            <w:shd w:val="clear" w:color="auto" w:fill="auto"/>
            <w:vAlign w:val="center"/>
          </w:tcPr>
          <w:p w14:paraId="667A204D" w14:textId="0B917D37" w:rsidR="00103E10" w:rsidRPr="00D00103" w:rsidRDefault="00103E10" w:rsidP="00103E10">
            <w:pPr>
              <w:jc w:val="center"/>
              <w:rPr>
                <w:kern w:val="32"/>
              </w:rPr>
            </w:pPr>
            <w:r>
              <w:rPr>
                <w:kern w:val="32"/>
              </w:rPr>
              <w:t>2.</w:t>
            </w:r>
          </w:p>
        </w:tc>
        <w:tc>
          <w:tcPr>
            <w:tcW w:w="9056" w:type="dxa"/>
            <w:shd w:val="clear" w:color="auto" w:fill="auto"/>
          </w:tcPr>
          <w:p w14:paraId="76361724" w14:textId="677D57C2" w:rsidR="00103E10" w:rsidRPr="00D00103" w:rsidRDefault="00103E10" w:rsidP="00103E10">
            <w:pPr>
              <w:tabs>
                <w:tab w:val="left" w:pos="7075"/>
              </w:tabs>
              <w:autoSpaceDE w:val="0"/>
              <w:autoSpaceDN w:val="0"/>
              <w:adjustRightInd w:val="0"/>
              <w:ind w:right="140"/>
              <w:jc w:val="both"/>
            </w:pPr>
            <w:r w:rsidRPr="006209A2">
              <w:rPr>
                <w:kern w:val="32"/>
              </w:rPr>
              <w:t>О внесении изменений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w:t>
            </w:r>
          </w:p>
        </w:tc>
      </w:tr>
      <w:tr w:rsidR="00103E10" w:rsidRPr="00D00103" w14:paraId="7ACAC1CF" w14:textId="77777777" w:rsidTr="001E1C32">
        <w:trPr>
          <w:trHeight w:val="322"/>
          <w:jc w:val="center"/>
        </w:trPr>
        <w:tc>
          <w:tcPr>
            <w:tcW w:w="437" w:type="dxa"/>
            <w:shd w:val="clear" w:color="auto" w:fill="auto"/>
            <w:vAlign w:val="center"/>
          </w:tcPr>
          <w:p w14:paraId="7A46489C" w14:textId="676D0FAC" w:rsidR="00103E10" w:rsidRDefault="00103E10" w:rsidP="00103E10">
            <w:pPr>
              <w:jc w:val="center"/>
              <w:rPr>
                <w:kern w:val="32"/>
              </w:rPr>
            </w:pPr>
            <w:r>
              <w:rPr>
                <w:kern w:val="32"/>
              </w:rPr>
              <w:t>3.</w:t>
            </w:r>
          </w:p>
        </w:tc>
        <w:tc>
          <w:tcPr>
            <w:tcW w:w="9056" w:type="dxa"/>
            <w:shd w:val="clear" w:color="auto" w:fill="auto"/>
          </w:tcPr>
          <w:p w14:paraId="755C8E44" w14:textId="5DFF2096" w:rsidR="00103E10" w:rsidRPr="00D00103" w:rsidRDefault="00103E10" w:rsidP="00103E10">
            <w:pPr>
              <w:tabs>
                <w:tab w:val="left" w:pos="7075"/>
              </w:tabs>
              <w:autoSpaceDE w:val="0"/>
              <w:autoSpaceDN w:val="0"/>
              <w:adjustRightInd w:val="0"/>
              <w:ind w:right="140"/>
              <w:jc w:val="both"/>
            </w:pPr>
            <w:r w:rsidRPr="00C35816">
              <w:rPr>
                <w:kern w:val="32"/>
              </w:rPr>
              <w:t xml:space="preserve">Об установлении платы за подключение к системе теплоснабжения </w:t>
            </w:r>
            <w:r>
              <w:rPr>
                <w:kern w:val="32"/>
              </w:rPr>
              <w:br/>
            </w:r>
            <w:r w:rsidRPr="00C35816">
              <w:rPr>
                <w:kern w:val="32"/>
              </w:rPr>
              <w:t>ОАО «Северо-Кузбасская энергетическая компания» в индивидуальном порядке объекта незавершенного строительства «</w:t>
            </w:r>
            <w:proofErr w:type="gramStart"/>
            <w:r w:rsidRPr="00C35816">
              <w:rPr>
                <w:kern w:val="32"/>
              </w:rPr>
              <w:t>Бизнес центр</w:t>
            </w:r>
            <w:proofErr w:type="gramEnd"/>
            <w:r w:rsidRPr="00C35816">
              <w:rPr>
                <w:kern w:val="32"/>
              </w:rPr>
              <w:t>», расположенного по адресу: г. Ленинск-Кузнецкий, пр. Кирова, 59в</w:t>
            </w:r>
          </w:p>
        </w:tc>
      </w:tr>
      <w:tr w:rsidR="00103E10" w:rsidRPr="00D00103" w14:paraId="080F5F7F" w14:textId="77777777" w:rsidTr="001E1C32">
        <w:trPr>
          <w:trHeight w:val="322"/>
          <w:jc w:val="center"/>
        </w:trPr>
        <w:tc>
          <w:tcPr>
            <w:tcW w:w="437" w:type="dxa"/>
            <w:shd w:val="clear" w:color="auto" w:fill="auto"/>
            <w:vAlign w:val="center"/>
          </w:tcPr>
          <w:p w14:paraId="2A9EA32D" w14:textId="3CFB36B1" w:rsidR="00103E10" w:rsidRDefault="00103E10" w:rsidP="00103E10">
            <w:pPr>
              <w:jc w:val="center"/>
              <w:rPr>
                <w:kern w:val="32"/>
              </w:rPr>
            </w:pPr>
            <w:r>
              <w:rPr>
                <w:kern w:val="32"/>
              </w:rPr>
              <w:lastRenderedPageBreak/>
              <w:t>4.</w:t>
            </w:r>
          </w:p>
        </w:tc>
        <w:tc>
          <w:tcPr>
            <w:tcW w:w="9056" w:type="dxa"/>
            <w:shd w:val="clear" w:color="auto" w:fill="auto"/>
          </w:tcPr>
          <w:p w14:paraId="22E6B736" w14:textId="0C6DE81D" w:rsidR="00103E10" w:rsidRPr="00D00103" w:rsidRDefault="00103E10" w:rsidP="00103E10">
            <w:pPr>
              <w:tabs>
                <w:tab w:val="left" w:pos="7075"/>
              </w:tabs>
              <w:autoSpaceDE w:val="0"/>
              <w:autoSpaceDN w:val="0"/>
              <w:adjustRightInd w:val="0"/>
              <w:ind w:right="140"/>
              <w:jc w:val="both"/>
            </w:pPr>
            <w:r w:rsidRPr="00FC272A">
              <w:rPr>
                <w:kern w:val="32"/>
              </w:rPr>
              <w:t>О внесении изменений в постановление Региональной</w:t>
            </w:r>
            <w:r>
              <w:rPr>
                <w:kern w:val="32"/>
              </w:rPr>
              <w:t xml:space="preserve"> </w:t>
            </w:r>
            <w:r w:rsidRPr="00FC272A">
              <w:rPr>
                <w:kern w:val="32"/>
              </w:rPr>
              <w:t>энергетической комиссии Кузбасса от 16.12.2021 № 717 «Об установлении долгосрочных параметров регулирования и долгосрочных тарифов на тепловую энергию, реализуемую ООО «</w:t>
            </w:r>
            <w:proofErr w:type="spellStart"/>
            <w:r w:rsidRPr="00FC272A">
              <w:rPr>
                <w:kern w:val="32"/>
              </w:rPr>
              <w:t>ТайгаЭнергоСервис</w:t>
            </w:r>
            <w:proofErr w:type="spellEnd"/>
            <w:r w:rsidRPr="00FC272A">
              <w:rPr>
                <w:kern w:val="32"/>
              </w:rPr>
              <w:t xml:space="preserve">» на потребительском рынке </w:t>
            </w:r>
            <w:proofErr w:type="spellStart"/>
            <w:r w:rsidRPr="00FC272A">
              <w:rPr>
                <w:kern w:val="32"/>
              </w:rPr>
              <w:t>Тайгинского</w:t>
            </w:r>
            <w:proofErr w:type="spellEnd"/>
            <w:r w:rsidRPr="00FC272A">
              <w:rPr>
                <w:kern w:val="32"/>
              </w:rPr>
              <w:t xml:space="preserve"> городского округа, на 2022-2026 годы»,</w:t>
            </w:r>
            <w:r>
              <w:rPr>
                <w:kern w:val="32"/>
              </w:rPr>
              <w:t xml:space="preserve"> </w:t>
            </w:r>
            <w:r w:rsidRPr="00FC272A">
              <w:rPr>
                <w:kern w:val="32"/>
              </w:rPr>
              <w:t>в части 2023 года</w:t>
            </w:r>
          </w:p>
        </w:tc>
      </w:tr>
      <w:tr w:rsidR="00103E10" w:rsidRPr="00D00103" w14:paraId="47F477A5" w14:textId="77777777" w:rsidTr="001E1C32">
        <w:trPr>
          <w:trHeight w:val="322"/>
          <w:jc w:val="center"/>
        </w:trPr>
        <w:tc>
          <w:tcPr>
            <w:tcW w:w="437" w:type="dxa"/>
            <w:shd w:val="clear" w:color="auto" w:fill="auto"/>
            <w:vAlign w:val="center"/>
          </w:tcPr>
          <w:p w14:paraId="47AFB2A2" w14:textId="78D00F48" w:rsidR="00103E10" w:rsidRDefault="00103E10" w:rsidP="00103E10">
            <w:pPr>
              <w:jc w:val="center"/>
              <w:rPr>
                <w:kern w:val="32"/>
              </w:rPr>
            </w:pPr>
            <w:r>
              <w:rPr>
                <w:kern w:val="32"/>
              </w:rPr>
              <w:t>5.</w:t>
            </w:r>
          </w:p>
        </w:tc>
        <w:tc>
          <w:tcPr>
            <w:tcW w:w="9056" w:type="dxa"/>
            <w:shd w:val="clear" w:color="auto" w:fill="auto"/>
          </w:tcPr>
          <w:p w14:paraId="3A64CC0A" w14:textId="60E736C3" w:rsidR="00103E10" w:rsidRPr="00D00103" w:rsidRDefault="00103E10" w:rsidP="00103E10">
            <w:pPr>
              <w:tabs>
                <w:tab w:val="left" w:pos="7075"/>
              </w:tabs>
              <w:autoSpaceDE w:val="0"/>
              <w:autoSpaceDN w:val="0"/>
              <w:adjustRightInd w:val="0"/>
              <w:ind w:right="140"/>
              <w:jc w:val="both"/>
            </w:pPr>
            <w:r w:rsidRPr="00FC272A">
              <w:rPr>
                <w:kern w:val="32"/>
              </w:rPr>
              <w:t>О внесении изменений в постановление региональной</w:t>
            </w:r>
            <w:r>
              <w:rPr>
                <w:kern w:val="32"/>
              </w:rPr>
              <w:t xml:space="preserve"> </w:t>
            </w:r>
            <w:r w:rsidRPr="00FC272A">
              <w:rPr>
                <w:kern w:val="32"/>
              </w:rPr>
              <w:t xml:space="preserve">энергетической комиссии Кузбасса от 16.12.2021 № 718 «Об установлении </w:t>
            </w:r>
            <w:r>
              <w:rPr>
                <w:kern w:val="32"/>
              </w:rPr>
              <w:br/>
            </w:r>
            <w:r w:rsidRPr="00FC272A">
              <w:rPr>
                <w:kern w:val="32"/>
              </w:rPr>
              <w:t>ООО</w:t>
            </w:r>
            <w:r>
              <w:rPr>
                <w:kern w:val="32"/>
              </w:rPr>
              <w:t xml:space="preserve"> </w:t>
            </w:r>
            <w:r w:rsidRPr="00FC272A">
              <w:rPr>
                <w:kern w:val="32"/>
              </w:rPr>
              <w:t>«</w:t>
            </w:r>
            <w:proofErr w:type="spellStart"/>
            <w:r w:rsidRPr="00FC272A">
              <w:rPr>
                <w:kern w:val="32"/>
              </w:rPr>
              <w:t>ТайгаЭнергоСервис</w:t>
            </w:r>
            <w:proofErr w:type="spellEnd"/>
            <w:r w:rsidRPr="00FC272A">
              <w:rPr>
                <w:kern w:val="32"/>
              </w:rPr>
              <w:t xml:space="preserve">» долгосрочных параметров регулирования и долгосрочных тарифов на теплоноситель, реализуемый на потребительском рынке </w:t>
            </w:r>
            <w:proofErr w:type="spellStart"/>
            <w:r w:rsidRPr="00FC272A">
              <w:rPr>
                <w:kern w:val="32"/>
              </w:rPr>
              <w:t>Тайгинского</w:t>
            </w:r>
            <w:proofErr w:type="spellEnd"/>
            <w:r w:rsidRPr="00FC272A">
              <w:rPr>
                <w:kern w:val="32"/>
              </w:rPr>
              <w:t xml:space="preserve"> городского округа, на 2022-2026 годы», в части 2023 года</w:t>
            </w:r>
          </w:p>
        </w:tc>
      </w:tr>
      <w:tr w:rsidR="00103E10" w:rsidRPr="00D00103" w14:paraId="3953C6B4" w14:textId="77777777" w:rsidTr="001E1C32">
        <w:trPr>
          <w:trHeight w:val="322"/>
          <w:jc w:val="center"/>
        </w:trPr>
        <w:tc>
          <w:tcPr>
            <w:tcW w:w="437" w:type="dxa"/>
            <w:shd w:val="clear" w:color="auto" w:fill="auto"/>
            <w:vAlign w:val="center"/>
          </w:tcPr>
          <w:p w14:paraId="45CED862" w14:textId="4F231F9A" w:rsidR="00103E10" w:rsidRDefault="00103E10" w:rsidP="00103E10">
            <w:pPr>
              <w:jc w:val="center"/>
              <w:rPr>
                <w:kern w:val="32"/>
              </w:rPr>
            </w:pPr>
            <w:r>
              <w:rPr>
                <w:kern w:val="32"/>
              </w:rPr>
              <w:t>6.</w:t>
            </w:r>
          </w:p>
        </w:tc>
        <w:tc>
          <w:tcPr>
            <w:tcW w:w="9056" w:type="dxa"/>
            <w:shd w:val="clear" w:color="auto" w:fill="auto"/>
          </w:tcPr>
          <w:p w14:paraId="11802673" w14:textId="77777777" w:rsidR="00103E10" w:rsidRPr="00FC272A" w:rsidRDefault="00103E10" w:rsidP="00103E10">
            <w:pPr>
              <w:tabs>
                <w:tab w:val="left" w:pos="851"/>
                <w:tab w:val="left" w:pos="8647"/>
                <w:tab w:val="left" w:pos="9072"/>
              </w:tabs>
              <w:jc w:val="both"/>
              <w:rPr>
                <w:kern w:val="32"/>
              </w:rPr>
            </w:pPr>
            <w:r w:rsidRPr="00FC272A">
              <w:rPr>
                <w:kern w:val="32"/>
              </w:rPr>
              <w:t>О внесении изменений в постановление Региональной</w:t>
            </w:r>
            <w:r>
              <w:rPr>
                <w:kern w:val="32"/>
              </w:rPr>
              <w:t xml:space="preserve"> </w:t>
            </w:r>
            <w:r w:rsidRPr="00FC272A">
              <w:rPr>
                <w:kern w:val="32"/>
              </w:rPr>
              <w:t xml:space="preserve">энергетической комиссии Кузбасса от 16.12.2021 № 719 «Об установлении </w:t>
            </w:r>
            <w:r>
              <w:rPr>
                <w:kern w:val="32"/>
              </w:rPr>
              <w:br/>
            </w:r>
            <w:r w:rsidRPr="00FC272A">
              <w:rPr>
                <w:kern w:val="32"/>
              </w:rPr>
              <w:t>ООО «</w:t>
            </w:r>
            <w:proofErr w:type="spellStart"/>
            <w:r w:rsidRPr="00FC272A">
              <w:rPr>
                <w:kern w:val="32"/>
              </w:rPr>
              <w:t>ТайгаЭнергоСервис</w:t>
            </w:r>
            <w:proofErr w:type="spellEnd"/>
            <w:r w:rsidRPr="00FC272A">
              <w:rPr>
                <w:kern w:val="32"/>
              </w:rPr>
              <w:t>»</w:t>
            </w:r>
            <w:r>
              <w:rPr>
                <w:kern w:val="32"/>
              </w:rPr>
              <w:t xml:space="preserve"> </w:t>
            </w:r>
            <w:r w:rsidRPr="00FC272A">
              <w:rPr>
                <w:kern w:val="32"/>
              </w:rPr>
              <w:t>долгосрочных тарифов на горячую воду в открытой системе горячего водоснабжения (теплоснабжения), реализуемую</w:t>
            </w:r>
          </w:p>
          <w:p w14:paraId="2B500EC8" w14:textId="7C4FB289" w:rsidR="00103E10" w:rsidRPr="00D00103" w:rsidRDefault="00103E10" w:rsidP="00103E10">
            <w:pPr>
              <w:tabs>
                <w:tab w:val="left" w:pos="7075"/>
              </w:tabs>
              <w:autoSpaceDE w:val="0"/>
              <w:autoSpaceDN w:val="0"/>
              <w:adjustRightInd w:val="0"/>
              <w:ind w:right="140"/>
              <w:jc w:val="both"/>
            </w:pPr>
            <w:r w:rsidRPr="00FC272A">
              <w:rPr>
                <w:kern w:val="32"/>
              </w:rPr>
              <w:t xml:space="preserve">на потребительском рынке </w:t>
            </w:r>
            <w:proofErr w:type="spellStart"/>
            <w:r w:rsidRPr="00FC272A">
              <w:rPr>
                <w:kern w:val="32"/>
              </w:rPr>
              <w:t>Тайгинского</w:t>
            </w:r>
            <w:proofErr w:type="spellEnd"/>
            <w:r w:rsidRPr="00FC272A">
              <w:rPr>
                <w:kern w:val="32"/>
              </w:rPr>
              <w:t xml:space="preserve"> городского округа, на 2022-2026 годы», в части 2023 года</w:t>
            </w:r>
          </w:p>
        </w:tc>
      </w:tr>
      <w:tr w:rsidR="00103E10" w:rsidRPr="00D00103" w14:paraId="3A3BF91F" w14:textId="77777777" w:rsidTr="001E1C32">
        <w:trPr>
          <w:trHeight w:val="322"/>
          <w:jc w:val="center"/>
        </w:trPr>
        <w:tc>
          <w:tcPr>
            <w:tcW w:w="437" w:type="dxa"/>
            <w:shd w:val="clear" w:color="auto" w:fill="auto"/>
            <w:vAlign w:val="center"/>
          </w:tcPr>
          <w:p w14:paraId="0D921B90" w14:textId="18812AC8" w:rsidR="00103E10" w:rsidRDefault="00103E10" w:rsidP="00103E10">
            <w:pPr>
              <w:jc w:val="center"/>
              <w:rPr>
                <w:kern w:val="32"/>
              </w:rPr>
            </w:pPr>
            <w:r>
              <w:rPr>
                <w:kern w:val="32"/>
              </w:rPr>
              <w:t xml:space="preserve">7. </w:t>
            </w:r>
          </w:p>
        </w:tc>
        <w:tc>
          <w:tcPr>
            <w:tcW w:w="9056" w:type="dxa"/>
            <w:shd w:val="clear" w:color="auto" w:fill="auto"/>
          </w:tcPr>
          <w:p w14:paraId="393826F9" w14:textId="2E52FB9F" w:rsidR="00103E10" w:rsidRPr="00D00103" w:rsidRDefault="00103E10" w:rsidP="00103E10">
            <w:pPr>
              <w:tabs>
                <w:tab w:val="left" w:pos="7075"/>
              </w:tabs>
              <w:autoSpaceDE w:val="0"/>
              <w:autoSpaceDN w:val="0"/>
              <w:adjustRightInd w:val="0"/>
              <w:ind w:right="140"/>
              <w:jc w:val="both"/>
            </w:pPr>
            <w:r w:rsidRPr="006209A2">
              <w:rPr>
                <w:kern w:val="32"/>
              </w:rPr>
              <w:t>О внесении изменения в постановление региональной энергетической комиссии Кемеровской области от 10.06.2016 № 74</w:t>
            </w:r>
            <w:r>
              <w:rPr>
                <w:kern w:val="32"/>
              </w:rPr>
              <w:t xml:space="preserve"> </w:t>
            </w:r>
            <w:r w:rsidRPr="006209A2">
              <w:rPr>
                <w:kern w:val="32"/>
              </w:rPr>
              <w:t xml:space="preserve">«Об установлении </w:t>
            </w:r>
            <w:r>
              <w:rPr>
                <w:kern w:val="32"/>
              </w:rPr>
              <w:br/>
            </w:r>
            <w:r w:rsidRPr="006209A2">
              <w:rPr>
                <w:kern w:val="32"/>
              </w:rPr>
              <w:t>ООО «Велес»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 в части 2023 года</w:t>
            </w:r>
          </w:p>
        </w:tc>
      </w:tr>
      <w:tr w:rsidR="00103E10" w:rsidRPr="00D00103" w14:paraId="7D458355" w14:textId="77777777" w:rsidTr="001E1C32">
        <w:trPr>
          <w:trHeight w:val="322"/>
          <w:jc w:val="center"/>
        </w:trPr>
        <w:tc>
          <w:tcPr>
            <w:tcW w:w="437" w:type="dxa"/>
            <w:shd w:val="clear" w:color="auto" w:fill="auto"/>
            <w:vAlign w:val="center"/>
          </w:tcPr>
          <w:p w14:paraId="2E3FE751" w14:textId="408BC8BF" w:rsidR="00103E10" w:rsidRDefault="00103E10" w:rsidP="00103E10">
            <w:pPr>
              <w:jc w:val="center"/>
              <w:rPr>
                <w:kern w:val="32"/>
              </w:rPr>
            </w:pPr>
            <w:r>
              <w:rPr>
                <w:kern w:val="32"/>
              </w:rPr>
              <w:t>8.</w:t>
            </w:r>
          </w:p>
        </w:tc>
        <w:tc>
          <w:tcPr>
            <w:tcW w:w="9056" w:type="dxa"/>
            <w:shd w:val="clear" w:color="auto" w:fill="auto"/>
          </w:tcPr>
          <w:p w14:paraId="6499D9CD" w14:textId="4DA113E3" w:rsidR="00103E10" w:rsidRPr="00D00103" w:rsidRDefault="00103E10" w:rsidP="00103E10">
            <w:pPr>
              <w:tabs>
                <w:tab w:val="left" w:pos="7075"/>
              </w:tabs>
              <w:autoSpaceDE w:val="0"/>
              <w:autoSpaceDN w:val="0"/>
              <w:adjustRightInd w:val="0"/>
              <w:ind w:right="140"/>
              <w:jc w:val="both"/>
            </w:pPr>
            <w:r w:rsidRPr="00D92977">
              <w:rPr>
                <w:kern w:val="32"/>
              </w:rPr>
              <w:t xml:space="preserve">Об установлении ООО «Спец-услуги» розничной цены на сжиженный газ, реализуемый населению для бытовых нужд, на 2023 год </w:t>
            </w:r>
          </w:p>
        </w:tc>
      </w:tr>
      <w:tr w:rsidR="00103E10" w:rsidRPr="00D00103" w14:paraId="40638EB6" w14:textId="77777777" w:rsidTr="001E1C32">
        <w:trPr>
          <w:trHeight w:val="322"/>
          <w:jc w:val="center"/>
        </w:trPr>
        <w:tc>
          <w:tcPr>
            <w:tcW w:w="437" w:type="dxa"/>
            <w:shd w:val="clear" w:color="auto" w:fill="auto"/>
            <w:vAlign w:val="center"/>
          </w:tcPr>
          <w:p w14:paraId="065A693C" w14:textId="3784D6C3" w:rsidR="00103E10" w:rsidRDefault="00103E10" w:rsidP="00103E10">
            <w:pPr>
              <w:jc w:val="center"/>
              <w:rPr>
                <w:kern w:val="32"/>
              </w:rPr>
            </w:pPr>
            <w:r>
              <w:rPr>
                <w:kern w:val="32"/>
              </w:rPr>
              <w:t>9.</w:t>
            </w:r>
          </w:p>
        </w:tc>
        <w:tc>
          <w:tcPr>
            <w:tcW w:w="9056" w:type="dxa"/>
            <w:shd w:val="clear" w:color="auto" w:fill="auto"/>
          </w:tcPr>
          <w:p w14:paraId="7E2FD4DF" w14:textId="77777777" w:rsidR="00103E10" w:rsidRPr="00E5594B" w:rsidRDefault="00103E10" w:rsidP="00103E10">
            <w:pPr>
              <w:jc w:val="both"/>
              <w:rPr>
                <w:kern w:val="32"/>
              </w:rPr>
            </w:pPr>
            <w:r w:rsidRPr="00E5594B">
              <w:rPr>
                <w:kern w:val="32"/>
              </w:rPr>
              <w:t>О внесении изменений в постановление Региональной энергетической комиссии Кузбасса от 17.12.2020 № 600 «Об утверждении производственной программы</w:t>
            </w:r>
            <w:r>
              <w:rPr>
                <w:kern w:val="32"/>
              </w:rPr>
              <w:t xml:space="preserve"> </w:t>
            </w:r>
            <w:r w:rsidRPr="00E5594B">
              <w:rPr>
                <w:kern w:val="32"/>
              </w:rPr>
              <w:t>в сфере холодного водоснабжения питьевой водой, водоотведения</w:t>
            </w:r>
            <w:r>
              <w:rPr>
                <w:kern w:val="32"/>
              </w:rPr>
              <w:t xml:space="preserve"> </w:t>
            </w:r>
            <w:r w:rsidRPr="00E5594B">
              <w:rPr>
                <w:kern w:val="32"/>
              </w:rPr>
              <w:t>и об установлении тарифов на питьевую воду, водоотведение</w:t>
            </w:r>
          </w:p>
          <w:p w14:paraId="5583E7E1" w14:textId="0C066DA5" w:rsidR="00103E10" w:rsidRPr="00D00103" w:rsidRDefault="00103E10" w:rsidP="00103E10">
            <w:pPr>
              <w:tabs>
                <w:tab w:val="left" w:pos="7075"/>
              </w:tabs>
              <w:autoSpaceDE w:val="0"/>
              <w:autoSpaceDN w:val="0"/>
              <w:adjustRightInd w:val="0"/>
              <w:ind w:right="140"/>
              <w:jc w:val="both"/>
            </w:pPr>
            <w:r w:rsidRPr="00E5594B">
              <w:rPr>
                <w:kern w:val="32"/>
              </w:rPr>
              <w:t xml:space="preserve"> МУП Гурьевского муниципального района «УК ЖКХ» (Гурьевский муниципальный округ)» в части 2023 года</w:t>
            </w:r>
          </w:p>
        </w:tc>
      </w:tr>
    </w:tbl>
    <w:p w14:paraId="14CCAFD7" w14:textId="77777777" w:rsidR="00654498" w:rsidRDefault="00654498" w:rsidP="00376861">
      <w:pPr>
        <w:ind w:firstLine="567"/>
        <w:jc w:val="both"/>
        <w:rPr>
          <w:bCs/>
        </w:rPr>
      </w:pPr>
    </w:p>
    <w:p w14:paraId="273EC796" w14:textId="5EA395CA" w:rsidR="00225B61" w:rsidRDefault="00103E10" w:rsidP="00376861">
      <w:pPr>
        <w:ind w:firstLine="567"/>
        <w:jc w:val="both"/>
        <w:rPr>
          <w:bCs/>
        </w:rPr>
      </w:pPr>
      <w:r>
        <w:rPr>
          <w:bCs/>
        </w:rPr>
        <w:t>Малюта Д.В.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7414E302" w14:textId="77777777" w:rsidR="00A67A74" w:rsidRDefault="00A67A74" w:rsidP="00376861">
      <w:pPr>
        <w:ind w:firstLine="567"/>
        <w:jc w:val="both"/>
        <w:rPr>
          <w:bCs/>
        </w:rPr>
      </w:pPr>
    </w:p>
    <w:p w14:paraId="4F21F042" w14:textId="7AEDDA8B" w:rsidR="00DF4030" w:rsidRPr="00F762C9" w:rsidRDefault="00CC69B8" w:rsidP="00DF4030">
      <w:pPr>
        <w:ind w:firstLine="567"/>
        <w:jc w:val="both"/>
        <w:rPr>
          <w:b/>
        </w:rPr>
      </w:pPr>
      <w:r w:rsidRPr="0080478E">
        <w:rPr>
          <w:bCs/>
        </w:rPr>
        <w:t xml:space="preserve">Вопрос </w:t>
      </w:r>
      <w:r w:rsidR="008A5094" w:rsidRPr="0080478E">
        <w:rPr>
          <w:bCs/>
        </w:rPr>
        <w:t>1</w:t>
      </w:r>
      <w:r w:rsidR="00E56047" w:rsidRPr="0080478E">
        <w:rPr>
          <w:bCs/>
        </w:rPr>
        <w:t>.</w:t>
      </w:r>
      <w:r w:rsidRPr="00376861">
        <w:rPr>
          <w:b/>
        </w:rPr>
        <w:t xml:space="preserve"> </w:t>
      </w:r>
      <w:r w:rsidR="00626E16" w:rsidRPr="00F762C9">
        <w:rPr>
          <w:b/>
        </w:rPr>
        <w:t>«</w:t>
      </w:r>
      <w:r w:rsidR="00F762C9" w:rsidRPr="00F762C9">
        <w:rPr>
          <w:b/>
          <w:kern w:val="32"/>
        </w:rPr>
        <w:t>О внесении изменений в постановление региональной энергетической комиссии Кемеровской области от 30.06.2015 № 244 «О гарантирующих поставщиках на территории Кемеровской области»</w:t>
      </w:r>
      <w:r w:rsidR="00626E16" w:rsidRPr="00F762C9">
        <w:rPr>
          <w:b/>
        </w:rPr>
        <w:t>».</w:t>
      </w:r>
    </w:p>
    <w:p w14:paraId="1565D92A" w14:textId="77777777" w:rsidR="00DF4030" w:rsidRDefault="00DF4030" w:rsidP="00DF4030">
      <w:pPr>
        <w:ind w:firstLine="567"/>
        <w:jc w:val="both"/>
        <w:rPr>
          <w:b/>
        </w:rPr>
      </w:pPr>
    </w:p>
    <w:p w14:paraId="0D642627" w14:textId="4B40CAC6" w:rsidR="00E25E67" w:rsidRDefault="00194D7C" w:rsidP="00DF4030">
      <w:pPr>
        <w:ind w:firstLine="567"/>
        <w:jc w:val="both"/>
        <w:rPr>
          <w:kern w:val="32"/>
        </w:rPr>
      </w:pPr>
      <w:r w:rsidRPr="00D00103">
        <w:rPr>
          <w:kern w:val="32"/>
        </w:rPr>
        <w:t xml:space="preserve">Докладчик </w:t>
      </w:r>
      <w:r w:rsidR="00E25E67">
        <w:rPr>
          <w:b/>
          <w:bCs/>
          <w:kern w:val="32"/>
        </w:rPr>
        <w:t>Гусельщиков Э.Б.</w:t>
      </w:r>
      <w:r w:rsidR="00103E10">
        <w:rPr>
          <w:b/>
          <w:bCs/>
          <w:kern w:val="32"/>
        </w:rPr>
        <w:t xml:space="preserve"> </w:t>
      </w:r>
      <w:r w:rsidR="00103E10" w:rsidRPr="00103E10">
        <w:rPr>
          <w:kern w:val="32"/>
        </w:rPr>
        <w:t>согласно экспертному заключению (приложение № 1 к настоящему протоколу) предлагает</w:t>
      </w:r>
      <w:r w:rsidR="00103E10">
        <w:rPr>
          <w:kern w:val="32"/>
        </w:rPr>
        <w:t>:</w:t>
      </w:r>
    </w:p>
    <w:p w14:paraId="0FAFDBC9" w14:textId="77777777" w:rsidR="00103E10" w:rsidRPr="00B46D3B" w:rsidRDefault="00103E10" w:rsidP="00DF4030">
      <w:pPr>
        <w:ind w:firstLine="567"/>
        <w:jc w:val="both"/>
        <w:rPr>
          <w:kern w:val="32"/>
        </w:rPr>
      </w:pPr>
    </w:p>
    <w:p w14:paraId="688F56EE" w14:textId="77777777" w:rsidR="00103E10" w:rsidRPr="00B46D3B" w:rsidRDefault="00103E10" w:rsidP="00103E10">
      <w:pPr>
        <w:widowControl w:val="0"/>
        <w:tabs>
          <w:tab w:val="left" w:pos="567"/>
        </w:tabs>
        <w:autoSpaceDE w:val="0"/>
        <w:autoSpaceDN w:val="0"/>
        <w:spacing w:line="252" w:lineRule="auto"/>
        <w:ind w:firstLine="567"/>
        <w:jc w:val="both"/>
      </w:pPr>
      <w:r w:rsidRPr="00B46D3B">
        <w:t>1. Внести в постановление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от 19.09.2019 № 275) следующие изменения:</w:t>
      </w:r>
    </w:p>
    <w:p w14:paraId="5E06C90B" w14:textId="77777777" w:rsidR="00103E10" w:rsidRPr="00B46D3B" w:rsidRDefault="00103E10" w:rsidP="00103E10">
      <w:pPr>
        <w:widowControl w:val="0"/>
        <w:tabs>
          <w:tab w:val="left" w:pos="567"/>
        </w:tabs>
        <w:autoSpaceDE w:val="0"/>
        <w:autoSpaceDN w:val="0"/>
        <w:spacing w:line="252" w:lineRule="auto"/>
        <w:ind w:firstLine="567"/>
        <w:jc w:val="both"/>
      </w:pPr>
      <w:r w:rsidRPr="00B46D3B">
        <w:t xml:space="preserve">1.1. В заголовке, пунктах 1, 2, 2.1, 2.2, в заголовке приложения, в разделах 2, 3 приложения после слов «Кемеровской области» </w:t>
      </w:r>
      <w:proofErr w:type="gramStart"/>
      <w:r w:rsidRPr="00B46D3B">
        <w:t>дополнить словом</w:t>
      </w:r>
      <w:proofErr w:type="gramEnd"/>
      <w:r w:rsidRPr="00B46D3B">
        <w:t xml:space="preserve"> </w:t>
      </w:r>
      <w:r w:rsidRPr="00B46D3B">
        <w:br/>
        <w:t>«- Кузбасса».</w:t>
      </w:r>
    </w:p>
    <w:p w14:paraId="455B8A01" w14:textId="77777777" w:rsidR="00103E10" w:rsidRPr="00B46D3B" w:rsidRDefault="00103E10" w:rsidP="00103E10">
      <w:pPr>
        <w:widowControl w:val="0"/>
        <w:tabs>
          <w:tab w:val="left" w:pos="567"/>
        </w:tabs>
        <w:autoSpaceDE w:val="0"/>
        <w:autoSpaceDN w:val="0"/>
        <w:spacing w:line="252" w:lineRule="auto"/>
        <w:ind w:firstLine="567"/>
        <w:jc w:val="both"/>
      </w:pPr>
      <w:r w:rsidRPr="00B46D3B">
        <w:t>1.2. В преамбуле слова «</w:t>
      </w:r>
      <w:hyperlink r:id="rId8" w:history="1">
        <w:r w:rsidRPr="00B46D3B">
          <w:t>постановлением</w:t>
        </w:r>
      </w:hyperlink>
      <w:r w:rsidRPr="00B46D3B">
        <w:t xml:space="preserve">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w:t>
      </w:r>
      <w:r w:rsidRPr="00B46D3B">
        <w:lastRenderedPageBreak/>
        <w:t>комиссии Кузбасса».</w:t>
      </w:r>
    </w:p>
    <w:p w14:paraId="63CA2E7D" w14:textId="77777777" w:rsidR="00103E10" w:rsidRPr="00B46D3B" w:rsidRDefault="00103E10" w:rsidP="00103E10">
      <w:pPr>
        <w:widowControl w:val="0"/>
        <w:tabs>
          <w:tab w:val="left" w:pos="567"/>
        </w:tabs>
        <w:autoSpaceDE w:val="0"/>
        <w:autoSpaceDN w:val="0"/>
        <w:spacing w:line="252" w:lineRule="auto"/>
        <w:ind w:firstLine="567"/>
        <w:jc w:val="both"/>
      </w:pPr>
      <w:r w:rsidRPr="00B46D3B">
        <w:t>1.3. В пункте 2.2:</w:t>
      </w:r>
    </w:p>
    <w:p w14:paraId="5E66615A" w14:textId="77777777" w:rsidR="00103E10" w:rsidRPr="00B46D3B" w:rsidRDefault="00103E10" w:rsidP="00103E10">
      <w:pPr>
        <w:widowControl w:val="0"/>
        <w:tabs>
          <w:tab w:val="left" w:pos="567"/>
        </w:tabs>
        <w:autoSpaceDE w:val="0"/>
        <w:autoSpaceDN w:val="0"/>
        <w:spacing w:line="252" w:lineRule="auto"/>
        <w:ind w:firstLine="567"/>
        <w:jc w:val="both"/>
      </w:pPr>
      <w:r w:rsidRPr="00B46D3B">
        <w:t>1.3.1. Слова «а также хозяйствующим субъектам» исключить.</w:t>
      </w:r>
    </w:p>
    <w:p w14:paraId="18B1A1C6" w14:textId="77777777" w:rsidR="00103E10" w:rsidRPr="00B46D3B" w:rsidRDefault="00103E10" w:rsidP="00103E10">
      <w:pPr>
        <w:widowControl w:val="0"/>
        <w:tabs>
          <w:tab w:val="left" w:pos="567"/>
        </w:tabs>
        <w:autoSpaceDE w:val="0"/>
        <w:autoSpaceDN w:val="0"/>
        <w:spacing w:line="252" w:lineRule="auto"/>
        <w:ind w:firstLine="567"/>
        <w:jc w:val="both"/>
      </w:pPr>
      <w:r w:rsidRPr="00B46D3B">
        <w:t>1.3.2. После слов «ООО «</w:t>
      </w:r>
      <w:proofErr w:type="spellStart"/>
      <w:r w:rsidRPr="00B46D3B">
        <w:t>ЭлектроТехСервис</w:t>
      </w:r>
      <w:proofErr w:type="spellEnd"/>
      <w:r w:rsidRPr="00B46D3B">
        <w:t>» дополнить словами «ООО «</w:t>
      </w:r>
      <w:proofErr w:type="spellStart"/>
      <w:r w:rsidRPr="00B46D3B">
        <w:t>ЭнергоТранзит</w:t>
      </w:r>
      <w:proofErr w:type="spellEnd"/>
      <w:r w:rsidRPr="00B46D3B">
        <w:t xml:space="preserve">».  </w:t>
      </w:r>
    </w:p>
    <w:p w14:paraId="7197E7DE" w14:textId="77777777" w:rsidR="00103E10" w:rsidRPr="00B46D3B" w:rsidRDefault="00103E10" w:rsidP="00103E10">
      <w:pPr>
        <w:widowControl w:val="0"/>
        <w:tabs>
          <w:tab w:val="left" w:pos="567"/>
        </w:tabs>
        <w:autoSpaceDE w:val="0"/>
        <w:autoSpaceDN w:val="0"/>
        <w:spacing w:line="252" w:lineRule="auto"/>
        <w:ind w:firstLine="567"/>
        <w:jc w:val="both"/>
      </w:pPr>
      <w:r w:rsidRPr="00B46D3B">
        <w:t>1.4. Пункты 1.12 - 1.16 раздела 1 приложения изложить в новой редакции:</w:t>
      </w:r>
    </w:p>
    <w:p w14:paraId="5C6718D2" w14:textId="77777777" w:rsidR="00103E10" w:rsidRPr="00B46D3B" w:rsidRDefault="00103E10" w:rsidP="00103E10">
      <w:pPr>
        <w:widowControl w:val="0"/>
        <w:tabs>
          <w:tab w:val="left" w:pos="567"/>
        </w:tabs>
        <w:autoSpaceDE w:val="0"/>
        <w:autoSpaceDN w:val="0"/>
        <w:spacing w:line="252" w:lineRule="auto"/>
        <w:ind w:firstLine="567"/>
        <w:jc w:val="both"/>
      </w:pPr>
    </w:p>
    <w:p w14:paraId="7A301810" w14:textId="77777777" w:rsidR="00103E10" w:rsidRPr="00B46D3B" w:rsidRDefault="00103E10" w:rsidP="00103E10">
      <w:pPr>
        <w:widowControl w:val="0"/>
        <w:tabs>
          <w:tab w:val="left" w:pos="567"/>
        </w:tabs>
        <w:autoSpaceDE w:val="0"/>
        <w:autoSpaceDN w:val="0"/>
        <w:spacing w:line="252" w:lineRule="auto"/>
        <w:ind w:firstLine="567"/>
        <w:jc w:val="both"/>
      </w:pPr>
      <w:r w:rsidRPr="00B46D3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956"/>
        <w:gridCol w:w="5973"/>
      </w:tblGrid>
      <w:tr w:rsidR="00103E10" w:rsidRPr="00B46D3B" w14:paraId="731C5545" w14:textId="77777777" w:rsidTr="00AA3504">
        <w:trPr>
          <w:trHeight w:val="2389"/>
        </w:trPr>
        <w:tc>
          <w:tcPr>
            <w:tcW w:w="363" w:type="pct"/>
            <w:shd w:val="clear" w:color="auto" w:fill="auto"/>
            <w:vAlign w:val="center"/>
            <w:hideMark/>
          </w:tcPr>
          <w:p w14:paraId="22180D9C" w14:textId="77777777" w:rsidR="00103E10" w:rsidRPr="00B46D3B" w:rsidRDefault="00103E10" w:rsidP="00AA3504">
            <w:pPr>
              <w:jc w:val="center"/>
            </w:pPr>
            <w:r w:rsidRPr="00B46D3B">
              <w:t>1.12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ECD73" w14:textId="77777777" w:rsidR="00103E10" w:rsidRPr="00B46D3B" w:rsidRDefault="00103E10" w:rsidP="00AA3504">
            <w:r w:rsidRPr="00B46D3B">
              <w:t>Центральная ТЭЦ, ЗРУ-110кВ, ВЛ-110кВ Новокузнецк-Сортировочный – Центральная ТЭЦ</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C7BF6" w14:textId="77777777" w:rsidR="00103E10" w:rsidRPr="00B46D3B" w:rsidRDefault="00103E10" w:rsidP="00AA3504">
            <w:r w:rsidRPr="00B46D3B">
              <w:t>Место выхода провода ВЛ-110кВ из натяжного зажима натяжной изолирующей подвески линейных порталов 110кВ, установленных на крыше ЗРУ 110кВ Центральная ТЭЦ в сторону большого портала ВЛ.</w:t>
            </w:r>
            <w:r w:rsidRPr="00B46D3B">
              <w:br/>
              <w:t xml:space="preserve">Место выхода провода  из </w:t>
            </w:r>
            <w:proofErr w:type="spellStart"/>
            <w:r w:rsidRPr="00B46D3B">
              <w:t>ответвительного</w:t>
            </w:r>
            <w:proofErr w:type="spellEnd"/>
            <w:r w:rsidRPr="00B46D3B">
              <w:t xml:space="preserve">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103E10" w:rsidRPr="00B46D3B" w14:paraId="06C4F194" w14:textId="77777777" w:rsidTr="00AA3504">
        <w:trPr>
          <w:trHeight w:val="2395"/>
        </w:trPr>
        <w:tc>
          <w:tcPr>
            <w:tcW w:w="363" w:type="pct"/>
            <w:shd w:val="clear" w:color="auto" w:fill="auto"/>
            <w:vAlign w:val="center"/>
            <w:hideMark/>
          </w:tcPr>
          <w:p w14:paraId="21002E28" w14:textId="77777777" w:rsidR="00103E10" w:rsidRPr="00B46D3B" w:rsidRDefault="00103E10" w:rsidP="00AA3504">
            <w:pPr>
              <w:jc w:val="center"/>
            </w:pPr>
            <w:r w:rsidRPr="00B46D3B">
              <w:t>1.13</w:t>
            </w:r>
          </w:p>
        </w:tc>
        <w:tc>
          <w:tcPr>
            <w:tcW w:w="1535" w:type="pct"/>
            <w:tcBorders>
              <w:top w:val="single" w:sz="4" w:space="0" w:color="auto"/>
              <w:left w:val="nil"/>
              <w:bottom w:val="single" w:sz="4" w:space="0" w:color="auto"/>
              <w:right w:val="single" w:sz="4" w:space="0" w:color="auto"/>
            </w:tcBorders>
            <w:shd w:val="clear" w:color="auto" w:fill="auto"/>
            <w:vAlign w:val="center"/>
            <w:hideMark/>
          </w:tcPr>
          <w:p w14:paraId="1EF77233" w14:textId="77777777" w:rsidR="00103E10" w:rsidRPr="00B46D3B" w:rsidRDefault="00103E10" w:rsidP="00AA3504">
            <w:r w:rsidRPr="00B46D3B">
              <w:t>Центральная ТЭЦ, ЗРУ-110кВ, ВЛ-110кВ Центральная ТЭЦ – Ширпотреб</w:t>
            </w:r>
          </w:p>
        </w:tc>
        <w:tc>
          <w:tcPr>
            <w:tcW w:w="3102" w:type="pct"/>
            <w:tcBorders>
              <w:top w:val="single" w:sz="4" w:space="0" w:color="auto"/>
              <w:left w:val="nil"/>
              <w:bottom w:val="single" w:sz="4" w:space="0" w:color="auto"/>
              <w:right w:val="single" w:sz="4" w:space="0" w:color="auto"/>
            </w:tcBorders>
            <w:shd w:val="clear" w:color="auto" w:fill="auto"/>
            <w:vAlign w:val="center"/>
            <w:hideMark/>
          </w:tcPr>
          <w:p w14:paraId="15E4D4D0" w14:textId="77777777" w:rsidR="00103E10" w:rsidRPr="00B46D3B" w:rsidRDefault="00103E10" w:rsidP="00AA3504">
            <w:r w:rsidRPr="00B46D3B">
              <w:t>Место выхода провода ВЛ-110кВ из натяжного зажима натяжной изолирующей подвески линейных порталов 110кВ, установленных на крыше ЗРУ 110кВ Центральная ТЭЦ в сторону большого портала ВЛ.</w:t>
            </w:r>
            <w:r w:rsidRPr="00B46D3B">
              <w:br/>
              <w:t xml:space="preserve">Место выхода провода  из </w:t>
            </w:r>
            <w:proofErr w:type="spellStart"/>
            <w:r w:rsidRPr="00B46D3B">
              <w:t>ответвительного</w:t>
            </w:r>
            <w:proofErr w:type="spellEnd"/>
            <w:r w:rsidRPr="00B46D3B">
              <w:t xml:space="preserve">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103E10" w:rsidRPr="00B46D3B" w14:paraId="3A8DE573" w14:textId="77777777" w:rsidTr="00AA3504">
        <w:trPr>
          <w:trHeight w:val="714"/>
        </w:trPr>
        <w:tc>
          <w:tcPr>
            <w:tcW w:w="363" w:type="pct"/>
            <w:shd w:val="clear" w:color="auto" w:fill="auto"/>
            <w:vAlign w:val="center"/>
            <w:hideMark/>
          </w:tcPr>
          <w:p w14:paraId="4C746F37" w14:textId="77777777" w:rsidR="00103E10" w:rsidRPr="00B46D3B" w:rsidRDefault="00103E10" w:rsidP="00AA3504">
            <w:pPr>
              <w:jc w:val="center"/>
            </w:pPr>
            <w:r w:rsidRPr="00B46D3B">
              <w:t>1.14</w:t>
            </w:r>
          </w:p>
        </w:tc>
        <w:tc>
          <w:tcPr>
            <w:tcW w:w="1535" w:type="pct"/>
            <w:tcBorders>
              <w:top w:val="nil"/>
              <w:left w:val="nil"/>
              <w:bottom w:val="single" w:sz="4" w:space="0" w:color="auto"/>
              <w:right w:val="single" w:sz="4" w:space="0" w:color="auto"/>
            </w:tcBorders>
            <w:shd w:val="clear" w:color="auto" w:fill="auto"/>
            <w:vAlign w:val="center"/>
            <w:hideMark/>
          </w:tcPr>
          <w:p w14:paraId="29DB7084" w14:textId="77777777" w:rsidR="00103E10" w:rsidRPr="00B46D3B" w:rsidRDefault="00103E10" w:rsidP="00AA3504">
            <w:r w:rsidRPr="00B46D3B">
              <w:t xml:space="preserve">Центральная ТЭЦ, ГРУ-6кВ, </w:t>
            </w:r>
            <w:proofErr w:type="spellStart"/>
            <w:r w:rsidRPr="00B46D3B">
              <w:t>яч</w:t>
            </w:r>
            <w:proofErr w:type="spellEnd"/>
            <w:r w:rsidRPr="00B46D3B">
              <w:t>. 31</w:t>
            </w:r>
          </w:p>
        </w:tc>
        <w:tc>
          <w:tcPr>
            <w:tcW w:w="3102" w:type="pct"/>
            <w:tcBorders>
              <w:top w:val="nil"/>
              <w:left w:val="nil"/>
              <w:bottom w:val="single" w:sz="4" w:space="0" w:color="auto"/>
              <w:right w:val="single" w:sz="4" w:space="0" w:color="auto"/>
            </w:tcBorders>
            <w:shd w:val="clear" w:color="auto" w:fill="auto"/>
            <w:vAlign w:val="center"/>
            <w:hideMark/>
          </w:tcPr>
          <w:p w14:paraId="62784221" w14:textId="77777777" w:rsidR="00103E10" w:rsidRPr="00B46D3B" w:rsidRDefault="00103E10" w:rsidP="00AA3504">
            <w:r w:rsidRPr="00B46D3B">
              <w:t xml:space="preserve">Контактное присоединение наконечников кабельных линий в </w:t>
            </w:r>
            <w:proofErr w:type="gramStart"/>
            <w:r w:rsidRPr="00B46D3B">
              <w:t>яч.№</w:t>
            </w:r>
            <w:proofErr w:type="gramEnd"/>
            <w:r w:rsidRPr="00B46D3B">
              <w:t>31 ГРУ-6кВ Центральная ТЭЦ</w:t>
            </w:r>
          </w:p>
        </w:tc>
      </w:tr>
      <w:tr w:rsidR="00103E10" w:rsidRPr="00B46D3B" w14:paraId="6A51026F" w14:textId="77777777" w:rsidTr="00AA3504">
        <w:trPr>
          <w:trHeight w:val="683"/>
        </w:trPr>
        <w:tc>
          <w:tcPr>
            <w:tcW w:w="363" w:type="pct"/>
            <w:shd w:val="clear" w:color="auto" w:fill="auto"/>
            <w:vAlign w:val="center"/>
            <w:hideMark/>
          </w:tcPr>
          <w:p w14:paraId="70A8311C" w14:textId="77777777" w:rsidR="00103E10" w:rsidRPr="00B46D3B" w:rsidRDefault="00103E10" w:rsidP="00AA3504">
            <w:pPr>
              <w:jc w:val="center"/>
            </w:pPr>
            <w:r w:rsidRPr="00B46D3B">
              <w:t>1.15</w:t>
            </w:r>
          </w:p>
        </w:tc>
        <w:tc>
          <w:tcPr>
            <w:tcW w:w="1535" w:type="pct"/>
            <w:tcBorders>
              <w:top w:val="nil"/>
              <w:left w:val="nil"/>
              <w:bottom w:val="single" w:sz="4" w:space="0" w:color="auto"/>
              <w:right w:val="single" w:sz="4" w:space="0" w:color="auto"/>
            </w:tcBorders>
            <w:shd w:val="clear" w:color="auto" w:fill="auto"/>
            <w:vAlign w:val="center"/>
            <w:hideMark/>
          </w:tcPr>
          <w:p w14:paraId="7F70F22F" w14:textId="77777777" w:rsidR="00103E10" w:rsidRPr="00B46D3B" w:rsidRDefault="00103E10" w:rsidP="00AA3504">
            <w:r w:rsidRPr="00B46D3B">
              <w:t xml:space="preserve">Центральная ТЭЦ, ГРУ-6кВ, </w:t>
            </w:r>
            <w:proofErr w:type="spellStart"/>
            <w:r w:rsidRPr="00B46D3B">
              <w:t>яч</w:t>
            </w:r>
            <w:proofErr w:type="spellEnd"/>
            <w:r w:rsidRPr="00B46D3B">
              <w:t>. 52</w:t>
            </w:r>
          </w:p>
        </w:tc>
        <w:tc>
          <w:tcPr>
            <w:tcW w:w="3102" w:type="pct"/>
            <w:tcBorders>
              <w:top w:val="nil"/>
              <w:left w:val="nil"/>
              <w:bottom w:val="single" w:sz="4" w:space="0" w:color="auto"/>
              <w:right w:val="single" w:sz="4" w:space="0" w:color="auto"/>
            </w:tcBorders>
            <w:shd w:val="clear" w:color="auto" w:fill="auto"/>
            <w:vAlign w:val="center"/>
            <w:hideMark/>
          </w:tcPr>
          <w:p w14:paraId="2B07EE62" w14:textId="77777777" w:rsidR="00103E10" w:rsidRPr="00B46D3B" w:rsidRDefault="00103E10" w:rsidP="00AA3504">
            <w:r w:rsidRPr="00B46D3B">
              <w:t xml:space="preserve">Контактное присоединение наконечников кабельных линий в </w:t>
            </w:r>
            <w:proofErr w:type="gramStart"/>
            <w:r w:rsidRPr="00B46D3B">
              <w:t>яч.№</w:t>
            </w:r>
            <w:proofErr w:type="gramEnd"/>
            <w:r w:rsidRPr="00B46D3B">
              <w:t>52  ГРУ-6кВ Центральная ТЭЦ</w:t>
            </w:r>
          </w:p>
        </w:tc>
      </w:tr>
      <w:tr w:rsidR="00103E10" w:rsidRPr="00B46D3B" w14:paraId="4AFCF7B6" w14:textId="77777777" w:rsidTr="00AA3504">
        <w:trPr>
          <w:trHeight w:val="706"/>
        </w:trPr>
        <w:tc>
          <w:tcPr>
            <w:tcW w:w="363" w:type="pct"/>
            <w:shd w:val="clear" w:color="auto" w:fill="auto"/>
            <w:vAlign w:val="center"/>
            <w:hideMark/>
          </w:tcPr>
          <w:p w14:paraId="40D75E8D" w14:textId="77777777" w:rsidR="00103E10" w:rsidRPr="00B46D3B" w:rsidRDefault="00103E10" w:rsidP="00AA3504">
            <w:pPr>
              <w:jc w:val="center"/>
            </w:pPr>
            <w:r w:rsidRPr="00B46D3B">
              <w:t>1.16</w:t>
            </w:r>
          </w:p>
        </w:tc>
        <w:tc>
          <w:tcPr>
            <w:tcW w:w="1535" w:type="pct"/>
            <w:tcBorders>
              <w:top w:val="nil"/>
              <w:left w:val="nil"/>
              <w:bottom w:val="single" w:sz="4" w:space="0" w:color="auto"/>
              <w:right w:val="single" w:sz="4" w:space="0" w:color="auto"/>
            </w:tcBorders>
            <w:shd w:val="clear" w:color="auto" w:fill="auto"/>
            <w:vAlign w:val="center"/>
            <w:hideMark/>
          </w:tcPr>
          <w:p w14:paraId="2153153A" w14:textId="77777777" w:rsidR="00103E10" w:rsidRPr="00B46D3B" w:rsidRDefault="00103E10" w:rsidP="00AA3504">
            <w:r w:rsidRPr="00B46D3B">
              <w:t xml:space="preserve">Центральная ТЭЦ, ГРУ-6кВ, </w:t>
            </w:r>
            <w:proofErr w:type="spellStart"/>
            <w:r w:rsidRPr="00B46D3B">
              <w:t>яч</w:t>
            </w:r>
            <w:proofErr w:type="spellEnd"/>
            <w:r w:rsidRPr="00B46D3B">
              <w:t>. 56</w:t>
            </w:r>
          </w:p>
        </w:tc>
        <w:tc>
          <w:tcPr>
            <w:tcW w:w="3102" w:type="pct"/>
            <w:tcBorders>
              <w:top w:val="nil"/>
              <w:left w:val="nil"/>
              <w:bottom w:val="single" w:sz="4" w:space="0" w:color="auto"/>
              <w:right w:val="single" w:sz="4" w:space="0" w:color="auto"/>
            </w:tcBorders>
            <w:shd w:val="clear" w:color="auto" w:fill="auto"/>
            <w:vAlign w:val="center"/>
            <w:hideMark/>
          </w:tcPr>
          <w:p w14:paraId="0B6208EC" w14:textId="77777777" w:rsidR="00103E10" w:rsidRPr="00B46D3B" w:rsidRDefault="00103E10" w:rsidP="00AA3504">
            <w:r w:rsidRPr="00B46D3B">
              <w:t xml:space="preserve">Контактное присоединение наконечников кабельных линий в </w:t>
            </w:r>
            <w:proofErr w:type="gramStart"/>
            <w:r w:rsidRPr="00B46D3B">
              <w:t>яч.№</w:t>
            </w:r>
            <w:proofErr w:type="gramEnd"/>
            <w:r w:rsidRPr="00B46D3B">
              <w:t>56  ГРУ-6кВ Центральная ТЭЦ</w:t>
            </w:r>
          </w:p>
        </w:tc>
      </w:tr>
    </w:tbl>
    <w:p w14:paraId="65B7E0E0" w14:textId="1FDE137F" w:rsidR="00103E10" w:rsidRDefault="00103E10" w:rsidP="00103E10">
      <w:pPr>
        <w:widowControl w:val="0"/>
        <w:tabs>
          <w:tab w:val="left" w:pos="567"/>
        </w:tabs>
        <w:autoSpaceDE w:val="0"/>
        <w:autoSpaceDN w:val="0"/>
        <w:ind w:firstLine="851"/>
        <w:jc w:val="right"/>
      </w:pPr>
      <w:r w:rsidRPr="00B46D3B">
        <w:t>».</w:t>
      </w:r>
    </w:p>
    <w:p w14:paraId="771A8161" w14:textId="4EE24F10" w:rsidR="00B46D3B" w:rsidRDefault="00B46D3B" w:rsidP="00B46D3B">
      <w:pPr>
        <w:widowControl w:val="0"/>
        <w:tabs>
          <w:tab w:val="left" w:pos="567"/>
        </w:tabs>
        <w:autoSpaceDE w:val="0"/>
        <w:autoSpaceDN w:val="0"/>
      </w:pPr>
    </w:p>
    <w:p w14:paraId="5AFFF725" w14:textId="3ED1A79C" w:rsidR="00B46D3B" w:rsidRDefault="00B46D3B" w:rsidP="00B46D3B">
      <w:pPr>
        <w:widowControl w:val="0"/>
        <w:tabs>
          <w:tab w:val="left" w:pos="567"/>
        </w:tabs>
        <w:autoSpaceDE w:val="0"/>
        <w:autoSpaceDN w:val="0"/>
        <w:ind w:firstLine="567"/>
      </w:pPr>
      <w:r>
        <w:t>Малюта Д.В. отметил, что в материалах дела имеются письменные обращения:</w:t>
      </w:r>
    </w:p>
    <w:p w14:paraId="0C17D40E" w14:textId="016D469A" w:rsidR="00B46D3B" w:rsidRDefault="00B46D3B" w:rsidP="009419FD">
      <w:pPr>
        <w:widowControl w:val="0"/>
        <w:tabs>
          <w:tab w:val="left" w:pos="567"/>
        </w:tabs>
        <w:autoSpaceDE w:val="0"/>
        <w:autoSpaceDN w:val="0"/>
        <w:ind w:firstLine="567"/>
        <w:jc w:val="both"/>
      </w:pPr>
      <w:r>
        <w:t xml:space="preserve">-от 19.08.2022 № 05-02/3740 за подписью генерального директора </w:t>
      </w:r>
      <w:r w:rsidR="009419FD">
        <w:br/>
        <w:t>ПАО «</w:t>
      </w:r>
      <w:proofErr w:type="spellStart"/>
      <w:r w:rsidR="009419FD">
        <w:t>Кузбассэнергосбыт</w:t>
      </w:r>
      <w:proofErr w:type="spellEnd"/>
      <w:r w:rsidR="009419FD">
        <w:t xml:space="preserve">» </w:t>
      </w:r>
      <w:r w:rsidR="00E0040E">
        <w:t xml:space="preserve">Л.П. Петрова с просьбой рассмотреть вопрос без очного присутствия </w:t>
      </w:r>
      <w:r w:rsidR="009419FD">
        <w:t>представителей общества;</w:t>
      </w:r>
    </w:p>
    <w:p w14:paraId="583A2DDA" w14:textId="22049633" w:rsidR="009419FD" w:rsidRDefault="009419FD" w:rsidP="009419FD">
      <w:pPr>
        <w:widowControl w:val="0"/>
        <w:tabs>
          <w:tab w:val="left" w:pos="567"/>
        </w:tabs>
        <w:autoSpaceDE w:val="0"/>
        <w:autoSpaceDN w:val="0"/>
        <w:ind w:firstLine="567"/>
        <w:jc w:val="both"/>
      </w:pPr>
      <w:r>
        <w:t xml:space="preserve">- от 19.08.2022 № 2679 за подписью директора по закупке энергоресурсов </w:t>
      </w:r>
      <w:r>
        <w:br/>
        <w:t>ООО «</w:t>
      </w:r>
      <w:proofErr w:type="spellStart"/>
      <w:r>
        <w:t>Металлэнергофинанс</w:t>
      </w:r>
      <w:proofErr w:type="spellEnd"/>
      <w:r>
        <w:t>» Е.В. Жака с просьбой принять предложенный проект без участия представителей общества.</w:t>
      </w:r>
    </w:p>
    <w:p w14:paraId="2502D7A7" w14:textId="77777777" w:rsidR="009419FD" w:rsidRPr="00B46D3B" w:rsidRDefault="009419FD" w:rsidP="009419FD">
      <w:pPr>
        <w:widowControl w:val="0"/>
        <w:tabs>
          <w:tab w:val="left" w:pos="567"/>
        </w:tabs>
        <w:autoSpaceDE w:val="0"/>
        <w:autoSpaceDN w:val="0"/>
        <w:ind w:firstLine="567"/>
        <w:jc w:val="both"/>
      </w:pPr>
    </w:p>
    <w:p w14:paraId="3D5E0260" w14:textId="77777777" w:rsidR="00B46D3B" w:rsidRPr="00D00103" w:rsidRDefault="00B46D3B" w:rsidP="00B46D3B">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5A8E0313" w14:textId="77777777" w:rsidR="00B46D3B" w:rsidRPr="00D00103" w:rsidRDefault="00B46D3B" w:rsidP="00B46D3B">
      <w:pPr>
        <w:ind w:right="-6" w:firstLine="567"/>
        <w:jc w:val="both"/>
        <w:rPr>
          <w:b/>
          <w:szCs w:val="20"/>
        </w:rPr>
      </w:pPr>
    </w:p>
    <w:p w14:paraId="1518E6D1" w14:textId="77777777" w:rsidR="00B46D3B" w:rsidRPr="00D00103" w:rsidRDefault="00B46D3B" w:rsidP="00B46D3B">
      <w:pPr>
        <w:ind w:right="-6" w:firstLine="567"/>
        <w:jc w:val="both"/>
        <w:rPr>
          <w:b/>
          <w:szCs w:val="20"/>
        </w:rPr>
      </w:pPr>
      <w:r w:rsidRPr="00D00103">
        <w:rPr>
          <w:b/>
          <w:szCs w:val="20"/>
        </w:rPr>
        <w:t>ПОСТАНОВИЛО:</w:t>
      </w:r>
    </w:p>
    <w:p w14:paraId="775B9D84" w14:textId="77777777" w:rsidR="00B46D3B" w:rsidRPr="00D00103" w:rsidRDefault="00B46D3B" w:rsidP="00B46D3B">
      <w:pPr>
        <w:ind w:right="-6" w:firstLine="567"/>
        <w:jc w:val="both"/>
        <w:rPr>
          <w:b/>
          <w:szCs w:val="20"/>
        </w:rPr>
      </w:pPr>
    </w:p>
    <w:p w14:paraId="10B6B6A2" w14:textId="77777777" w:rsidR="00B46D3B" w:rsidRPr="00D00103" w:rsidRDefault="00B46D3B" w:rsidP="00B46D3B">
      <w:pPr>
        <w:pStyle w:val="ConsPlusNormal"/>
        <w:ind w:firstLine="567"/>
        <w:jc w:val="both"/>
        <w:rPr>
          <w:sz w:val="24"/>
        </w:rPr>
      </w:pPr>
      <w:r>
        <w:rPr>
          <w:sz w:val="24"/>
        </w:rPr>
        <w:t>Согласиться с предложением докладчика.</w:t>
      </w:r>
    </w:p>
    <w:p w14:paraId="4C892B0F" w14:textId="77777777" w:rsidR="00B46D3B" w:rsidRPr="00D00103" w:rsidRDefault="00B46D3B" w:rsidP="00B46D3B">
      <w:pPr>
        <w:pStyle w:val="ConsPlusNormal"/>
        <w:ind w:firstLine="567"/>
        <w:jc w:val="both"/>
        <w:rPr>
          <w:sz w:val="24"/>
        </w:rPr>
      </w:pPr>
    </w:p>
    <w:p w14:paraId="4545BFDB" w14:textId="77777777" w:rsidR="00B46D3B" w:rsidRDefault="00B46D3B" w:rsidP="00B46D3B">
      <w:pPr>
        <w:ind w:right="-6" w:firstLine="567"/>
        <w:jc w:val="both"/>
        <w:rPr>
          <w:b/>
        </w:rPr>
      </w:pPr>
      <w:r w:rsidRPr="00D00103">
        <w:rPr>
          <w:b/>
        </w:rPr>
        <w:t>Голосовали «ЗА» - единогласно.</w:t>
      </w:r>
    </w:p>
    <w:p w14:paraId="41DAF738" w14:textId="77777777" w:rsidR="0008620F" w:rsidRDefault="0008620F" w:rsidP="0008620F">
      <w:pPr>
        <w:pStyle w:val="ConsPlusNormal"/>
        <w:ind w:firstLine="567"/>
        <w:jc w:val="both"/>
        <w:rPr>
          <w:sz w:val="24"/>
        </w:rPr>
      </w:pPr>
    </w:p>
    <w:p w14:paraId="58120004" w14:textId="642E17EB" w:rsidR="009D710A" w:rsidRPr="00CD6634" w:rsidRDefault="0080478E" w:rsidP="00CD6634">
      <w:pPr>
        <w:ind w:firstLine="567"/>
        <w:jc w:val="both"/>
        <w:rPr>
          <w:b/>
        </w:rPr>
      </w:pPr>
      <w:r w:rsidRPr="00CD6634">
        <w:rPr>
          <w:bCs/>
        </w:rPr>
        <w:lastRenderedPageBreak/>
        <w:t xml:space="preserve">Вопрос </w:t>
      </w:r>
      <w:r w:rsidR="00FE7731" w:rsidRPr="00CD6634">
        <w:rPr>
          <w:bCs/>
        </w:rPr>
        <w:t xml:space="preserve">2. </w:t>
      </w:r>
      <w:r w:rsidR="00FE7731" w:rsidRPr="00CD6634">
        <w:rPr>
          <w:b/>
        </w:rPr>
        <w:t>«</w:t>
      </w:r>
      <w:r w:rsidR="00CD6634" w:rsidRPr="00CD6634">
        <w:rPr>
          <w:b/>
        </w:rPr>
        <w:t>О внесении изменений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w:t>
      </w:r>
      <w:r w:rsidR="00FE7731" w:rsidRPr="00CD6634">
        <w:rPr>
          <w:b/>
        </w:rPr>
        <w:t>».</w:t>
      </w:r>
    </w:p>
    <w:p w14:paraId="60A73977" w14:textId="77777777" w:rsidR="009D710A" w:rsidRPr="0008620F" w:rsidRDefault="009D710A" w:rsidP="009D710A">
      <w:pPr>
        <w:ind w:firstLine="567"/>
        <w:jc w:val="both"/>
        <w:rPr>
          <w:b/>
          <w:kern w:val="32"/>
        </w:rPr>
      </w:pPr>
    </w:p>
    <w:p w14:paraId="6BEBF18C" w14:textId="2035090C" w:rsidR="00CD6634" w:rsidRDefault="00CD6634" w:rsidP="00CD6634">
      <w:pPr>
        <w:ind w:firstLine="567"/>
        <w:jc w:val="both"/>
        <w:rPr>
          <w:kern w:val="32"/>
        </w:rPr>
      </w:pPr>
      <w:r w:rsidRPr="00D00103">
        <w:rPr>
          <w:kern w:val="32"/>
        </w:rPr>
        <w:t xml:space="preserve">Докладчик </w:t>
      </w:r>
      <w:r w:rsidR="00E870D5">
        <w:rPr>
          <w:b/>
          <w:bCs/>
          <w:kern w:val="32"/>
        </w:rPr>
        <w:t>Овчинников А</w:t>
      </w:r>
      <w:r>
        <w:rPr>
          <w:b/>
          <w:bCs/>
          <w:kern w:val="32"/>
        </w:rPr>
        <w:t>.</w:t>
      </w:r>
      <w:r w:rsidR="00E870D5">
        <w:rPr>
          <w:b/>
          <w:bCs/>
          <w:kern w:val="32"/>
        </w:rPr>
        <w:t>Г.</w:t>
      </w:r>
      <w:r>
        <w:rPr>
          <w:b/>
          <w:bCs/>
          <w:kern w:val="32"/>
        </w:rPr>
        <w:t xml:space="preserve"> </w:t>
      </w:r>
      <w:r w:rsidRPr="00103E10">
        <w:rPr>
          <w:kern w:val="32"/>
        </w:rPr>
        <w:t xml:space="preserve">согласно экспертному заключению (приложение № </w:t>
      </w:r>
      <w:r>
        <w:rPr>
          <w:kern w:val="32"/>
        </w:rPr>
        <w:t>2</w:t>
      </w:r>
      <w:r w:rsidRPr="00103E10">
        <w:rPr>
          <w:kern w:val="32"/>
        </w:rPr>
        <w:t xml:space="preserve"> к настоящему протоколу) предлагает</w:t>
      </w:r>
      <w:r>
        <w:rPr>
          <w:kern w:val="32"/>
        </w:rPr>
        <w:t>:</w:t>
      </w:r>
    </w:p>
    <w:p w14:paraId="678A62C8" w14:textId="6A62BD9B" w:rsidR="000267D6" w:rsidRDefault="000267D6" w:rsidP="000267D6">
      <w:pPr>
        <w:ind w:firstLine="709"/>
        <w:jc w:val="both"/>
        <w:rPr>
          <w:bCs/>
        </w:rPr>
      </w:pPr>
    </w:p>
    <w:p w14:paraId="4BE65C3B" w14:textId="77777777" w:rsidR="00E870D5" w:rsidRPr="00E870D5" w:rsidRDefault="00E870D5" w:rsidP="00E870D5">
      <w:pPr>
        <w:ind w:firstLine="709"/>
        <w:jc w:val="both"/>
        <w:rPr>
          <w:kern w:val="32"/>
        </w:rPr>
      </w:pPr>
      <w:r w:rsidRPr="00E870D5">
        <w:rPr>
          <w:kern w:val="32"/>
        </w:rPr>
        <w:t>Внести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 (в редакции постановлений Региональной энергетической комиссии Кузбасса от 31.03.2022 № 87, от 19.04.2022 № 100, от 01.07.2022 № 174, от 26.07.2022 № 192) следующие изменения:</w:t>
      </w:r>
    </w:p>
    <w:p w14:paraId="5F6D2717" w14:textId="77777777" w:rsidR="00E870D5" w:rsidRPr="00E870D5" w:rsidRDefault="00E870D5" w:rsidP="00E870D5">
      <w:pPr>
        <w:ind w:firstLine="709"/>
        <w:jc w:val="both"/>
        <w:rPr>
          <w:kern w:val="32"/>
        </w:rPr>
      </w:pPr>
      <w:r w:rsidRPr="00E870D5">
        <w:rPr>
          <w:kern w:val="32"/>
        </w:rPr>
        <w:t>В приложении № 1 строку № 25 ставки с идентификатором «2.3.1.4.1.1.» дополнить ставкой «</w:t>
      </w:r>
      <m:oMath>
        <m:sSubSup>
          <m:sSubSupPr>
            <m:ctrlPr>
              <w:rPr>
                <w:rFonts w:ascii="Cambria Math" w:hAnsi="Cambria Math"/>
                <w:kern w:val="32"/>
              </w:rPr>
            </m:ctrlPr>
          </m:sSubSupPr>
          <m:e>
            <m:r>
              <m:rPr>
                <m:nor/>
              </m:rPr>
              <w:rPr>
                <w:kern w:val="32"/>
              </w:rPr>
              <m:t>С</m:t>
            </m:r>
          </m:e>
          <m:sub>
            <m:r>
              <m:rPr>
                <m:nor/>
              </m:rPr>
              <w:rPr>
                <w:kern w:val="32"/>
              </w:rPr>
              <m:t>2.3.1.4.1.1.</m:t>
            </m:r>
          </m:sub>
          <m:sup>
            <m:r>
              <m:rPr>
                <m:nor/>
              </m:rPr>
              <w:rPr>
                <w:kern w:val="32"/>
              </w:rPr>
              <m:t>27,5-60 кВ</m:t>
            </m:r>
          </m:sup>
        </m:sSubSup>
      </m:oMath>
      <w:r w:rsidRPr="00E870D5">
        <w:rPr>
          <w:kern w:val="32"/>
        </w:rPr>
        <w:t>» следующего содержания:</w:t>
      </w:r>
    </w:p>
    <w:p w14:paraId="79817E29" w14:textId="77777777" w:rsidR="00E870D5" w:rsidRPr="00E870D5" w:rsidRDefault="00E870D5" w:rsidP="00E870D5">
      <w:pPr>
        <w:jc w:val="both"/>
        <w:rPr>
          <w:kern w:val="32"/>
        </w:rPr>
      </w:pPr>
      <w:r w:rsidRPr="00E870D5">
        <w:rPr>
          <w:kern w:val="32"/>
        </w:rPr>
        <w:t>«</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182"/>
        <w:gridCol w:w="2827"/>
        <w:gridCol w:w="1268"/>
        <w:gridCol w:w="1462"/>
        <w:gridCol w:w="1459"/>
      </w:tblGrid>
      <w:tr w:rsidR="00E870D5" w:rsidRPr="00E870D5" w14:paraId="74132E80" w14:textId="77777777" w:rsidTr="00AA3504">
        <w:trPr>
          <w:trHeight w:val="20"/>
          <w:jc w:val="center"/>
        </w:trPr>
        <w:tc>
          <w:tcPr>
            <w:tcW w:w="747" w:type="pct"/>
            <w:shd w:val="clear" w:color="auto" w:fill="auto"/>
            <w:tcMar>
              <w:left w:w="57" w:type="dxa"/>
              <w:right w:w="57" w:type="dxa"/>
            </w:tcMar>
            <w:vAlign w:val="center"/>
            <w:hideMark/>
          </w:tcPr>
          <w:p w14:paraId="77D1DECE" w14:textId="77777777" w:rsidR="00E870D5" w:rsidRPr="00E870D5" w:rsidRDefault="00E870D5" w:rsidP="00AA3504">
            <w:pPr>
              <w:jc w:val="center"/>
              <w:rPr>
                <w:kern w:val="32"/>
              </w:rPr>
            </w:pPr>
            <w:r w:rsidRPr="00E870D5">
              <w:rPr>
                <w:kern w:val="32"/>
              </w:rPr>
              <w:t>2.3.1.4.1.1</w:t>
            </w:r>
          </w:p>
        </w:tc>
        <w:tc>
          <w:tcPr>
            <w:tcW w:w="628" w:type="pct"/>
            <w:shd w:val="clear" w:color="auto" w:fill="auto"/>
            <w:tcMar>
              <w:left w:w="57" w:type="dxa"/>
              <w:right w:w="57" w:type="dxa"/>
            </w:tcMar>
            <w:vAlign w:val="center"/>
          </w:tcPr>
          <w:p w14:paraId="495D850A" w14:textId="77777777" w:rsidR="00E870D5" w:rsidRPr="00E870D5" w:rsidRDefault="00AF6597" w:rsidP="00AA3504">
            <w:pPr>
              <w:jc w:val="center"/>
              <w:rPr>
                <w:kern w:val="32"/>
              </w:rPr>
            </w:pPr>
            <m:oMathPara>
              <m:oMath>
                <m:sSubSup>
                  <m:sSubSupPr>
                    <m:ctrlPr>
                      <w:rPr>
                        <w:rFonts w:ascii="Cambria Math" w:hAnsi="Cambria Math"/>
                        <w:kern w:val="32"/>
                      </w:rPr>
                    </m:ctrlPr>
                  </m:sSubSupPr>
                  <m:e>
                    <m:r>
                      <m:rPr>
                        <m:nor/>
                      </m:rPr>
                      <w:rPr>
                        <w:kern w:val="32"/>
                      </w:rPr>
                      <m:t>С</m:t>
                    </m:r>
                  </m:e>
                  <m:sub>
                    <m:r>
                      <m:rPr>
                        <m:nor/>
                      </m:rPr>
                      <w:rPr>
                        <w:kern w:val="32"/>
                      </w:rPr>
                      <m:t>2.3.1.4.1.1.</m:t>
                    </m:r>
                  </m:sub>
                  <m:sup>
                    <m:r>
                      <m:rPr>
                        <m:nor/>
                      </m:rPr>
                      <w:rPr>
                        <w:kern w:val="32"/>
                      </w:rPr>
                      <m:t>27,5-60 кВ</m:t>
                    </m:r>
                  </m:sup>
                </m:sSubSup>
              </m:oMath>
            </m:oMathPara>
          </w:p>
        </w:tc>
        <w:tc>
          <w:tcPr>
            <w:tcW w:w="1484" w:type="pct"/>
            <w:vAlign w:val="center"/>
          </w:tcPr>
          <w:p w14:paraId="23C5A262" w14:textId="77777777" w:rsidR="00E870D5" w:rsidRPr="00E870D5" w:rsidRDefault="00E870D5" w:rsidP="00AA3504">
            <w:pPr>
              <w:rPr>
                <w:kern w:val="32"/>
              </w:rPr>
            </w:pPr>
            <w:r w:rsidRPr="00E870D5">
              <w:rPr>
                <w:kern w:val="32"/>
              </w:rPr>
              <w:t>воздушные линии на железобетонных опорах изолированным алюминиевым проводом сечением до 50 квадратных мм включительно одноцепные</w:t>
            </w:r>
          </w:p>
        </w:tc>
        <w:tc>
          <w:tcPr>
            <w:tcW w:w="595" w:type="pct"/>
            <w:vAlign w:val="center"/>
          </w:tcPr>
          <w:p w14:paraId="6FF34398" w14:textId="77777777" w:rsidR="00E870D5" w:rsidRPr="00E870D5" w:rsidRDefault="00E870D5" w:rsidP="00AA3504">
            <w:pPr>
              <w:jc w:val="center"/>
              <w:rPr>
                <w:kern w:val="32"/>
              </w:rPr>
            </w:pPr>
            <w:bookmarkStart w:id="1" w:name="_Hlk91000392"/>
            <w:r w:rsidRPr="00E870D5">
              <w:rPr>
                <w:kern w:val="32"/>
              </w:rPr>
              <w:t>рублей</w:t>
            </w:r>
            <w:bookmarkEnd w:id="1"/>
            <w:r w:rsidRPr="00E870D5">
              <w:rPr>
                <w:kern w:val="32"/>
              </w:rPr>
              <w:t>/км</w:t>
            </w:r>
          </w:p>
        </w:tc>
        <w:tc>
          <w:tcPr>
            <w:tcW w:w="774" w:type="pct"/>
            <w:vAlign w:val="center"/>
          </w:tcPr>
          <w:p w14:paraId="62750EAF" w14:textId="77777777" w:rsidR="00E870D5" w:rsidRPr="00E870D5" w:rsidRDefault="00E870D5" w:rsidP="00AA3504">
            <w:pPr>
              <w:jc w:val="center"/>
              <w:rPr>
                <w:kern w:val="32"/>
              </w:rPr>
            </w:pPr>
            <w:r w:rsidRPr="00E870D5">
              <w:rPr>
                <w:kern w:val="32"/>
              </w:rPr>
              <w:t>-</w:t>
            </w:r>
          </w:p>
        </w:tc>
        <w:tc>
          <w:tcPr>
            <w:tcW w:w="772" w:type="pct"/>
            <w:vAlign w:val="center"/>
          </w:tcPr>
          <w:p w14:paraId="3FC14224" w14:textId="77777777" w:rsidR="00E870D5" w:rsidRPr="00E870D5" w:rsidRDefault="00E870D5" w:rsidP="00AA3504">
            <w:pPr>
              <w:jc w:val="center"/>
              <w:rPr>
                <w:kern w:val="32"/>
              </w:rPr>
            </w:pPr>
            <w:r w:rsidRPr="00E870D5">
              <w:rPr>
                <w:kern w:val="32"/>
              </w:rPr>
              <w:t>9 445 866,46</w:t>
            </w:r>
          </w:p>
        </w:tc>
      </w:tr>
    </w:tbl>
    <w:p w14:paraId="1EEBD306" w14:textId="77777777" w:rsidR="00E870D5" w:rsidRPr="00E870D5" w:rsidRDefault="00E870D5" w:rsidP="00E870D5">
      <w:pPr>
        <w:ind w:firstLine="709"/>
        <w:jc w:val="right"/>
        <w:rPr>
          <w:kern w:val="32"/>
        </w:rPr>
      </w:pPr>
      <w:r w:rsidRPr="00E870D5">
        <w:rPr>
          <w:kern w:val="32"/>
        </w:rPr>
        <w:t>».</w:t>
      </w:r>
    </w:p>
    <w:p w14:paraId="089AD19E" w14:textId="1F7E15CE" w:rsidR="0007558F" w:rsidRDefault="000267D6" w:rsidP="0007558F">
      <w:pPr>
        <w:ind w:right="-6" w:firstLine="567"/>
        <w:jc w:val="both"/>
        <w:rPr>
          <w:bCs/>
        </w:rPr>
      </w:pPr>
      <w:r>
        <w:rPr>
          <w:bCs/>
        </w:rPr>
        <w:t xml:space="preserve">В материалах дела имеется письменное обращение от </w:t>
      </w:r>
      <w:r w:rsidR="00E870D5">
        <w:rPr>
          <w:bCs/>
        </w:rPr>
        <w:t>22</w:t>
      </w:r>
      <w:r>
        <w:rPr>
          <w:bCs/>
        </w:rPr>
        <w:t xml:space="preserve">.08.2022 № </w:t>
      </w:r>
      <w:r w:rsidR="00E870D5">
        <w:rPr>
          <w:bCs/>
        </w:rPr>
        <w:t>26409/22</w:t>
      </w:r>
      <w:r>
        <w:rPr>
          <w:bCs/>
        </w:rPr>
        <w:t xml:space="preserve"> за подписью </w:t>
      </w:r>
      <w:r w:rsidR="00DD0428">
        <w:rPr>
          <w:bCs/>
        </w:rPr>
        <w:t xml:space="preserve">первого заместителя, </w:t>
      </w:r>
      <w:r>
        <w:rPr>
          <w:bCs/>
        </w:rPr>
        <w:t xml:space="preserve">директора </w:t>
      </w:r>
      <w:r w:rsidR="00E954B8" w:rsidRPr="00E954B8">
        <w:rPr>
          <w:bCs/>
        </w:rPr>
        <w:t>«</w:t>
      </w:r>
      <w:proofErr w:type="spellStart"/>
      <w:r w:rsidR="00E954B8" w:rsidRPr="00E954B8">
        <w:rPr>
          <w:bCs/>
        </w:rPr>
        <w:t>Желдорэнерго</w:t>
      </w:r>
      <w:proofErr w:type="spellEnd"/>
      <w:r w:rsidR="00E954B8" w:rsidRPr="00E954B8">
        <w:rPr>
          <w:bCs/>
        </w:rPr>
        <w:t xml:space="preserve">» - филиал </w:t>
      </w:r>
      <w:r w:rsidR="00E954B8">
        <w:rPr>
          <w:bCs/>
        </w:rPr>
        <w:br/>
      </w:r>
      <w:r w:rsidR="00E954B8" w:rsidRPr="00E954B8">
        <w:rPr>
          <w:bCs/>
        </w:rPr>
        <w:t>ООО «ЭНЕРГОПРОМСБЫТ»</w:t>
      </w:r>
      <w:r w:rsidR="00E954B8">
        <w:rPr>
          <w:bCs/>
        </w:rPr>
        <w:t xml:space="preserve"> </w:t>
      </w:r>
      <w:r w:rsidR="00DD0428">
        <w:rPr>
          <w:bCs/>
        </w:rPr>
        <w:t>И</w:t>
      </w:r>
      <w:r>
        <w:rPr>
          <w:bCs/>
        </w:rPr>
        <w:t>.</w:t>
      </w:r>
      <w:r w:rsidR="00DD0428">
        <w:rPr>
          <w:bCs/>
        </w:rPr>
        <w:t>С</w:t>
      </w:r>
      <w:r>
        <w:rPr>
          <w:bCs/>
        </w:rPr>
        <w:t xml:space="preserve">. </w:t>
      </w:r>
      <w:proofErr w:type="spellStart"/>
      <w:r w:rsidR="00DD0428">
        <w:rPr>
          <w:bCs/>
        </w:rPr>
        <w:t>Рафальской</w:t>
      </w:r>
      <w:proofErr w:type="spellEnd"/>
      <w:r w:rsidR="00E954B8">
        <w:rPr>
          <w:bCs/>
        </w:rPr>
        <w:t xml:space="preserve"> с просьбой рассмотреть вопрос без участия представителей </w:t>
      </w:r>
      <w:r w:rsidR="00161889">
        <w:rPr>
          <w:bCs/>
        </w:rPr>
        <w:t>организации</w:t>
      </w:r>
      <w:r w:rsidR="000C3056">
        <w:rPr>
          <w:bCs/>
        </w:rPr>
        <w:t xml:space="preserve">. С </w:t>
      </w:r>
      <w:r w:rsidR="00E954B8">
        <w:rPr>
          <w:bCs/>
        </w:rPr>
        <w:t xml:space="preserve">экспертным заключением </w:t>
      </w:r>
      <w:r w:rsidR="000C3056">
        <w:rPr>
          <w:bCs/>
        </w:rPr>
        <w:t>ознакомлены.</w:t>
      </w:r>
    </w:p>
    <w:p w14:paraId="22DF54E2" w14:textId="4317388F" w:rsidR="000C3056" w:rsidRDefault="000C3056" w:rsidP="0007558F">
      <w:pPr>
        <w:ind w:right="-6" w:firstLine="567"/>
        <w:jc w:val="both"/>
        <w:rPr>
          <w:bCs/>
        </w:rPr>
      </w:pPr>
    </w:p>
    <w:p w14:paraId="6CE18CAE" w14:textId="5BD4777F" w:rsidR="00161889" w:rsidRPr="00984106" w:rsidRDefault="00161889" w:rsidP="0007558F">
      <w:pPr>
        <w:ind w:right="-6" w:firstLine="567"/>
        <w:jc w:val="both"/>
      </w:pPr>
      <w:r>
        <w:rPr>
          <w:bCs/>
        </w:rPr>
        <w:t>Представитель Ассоциации «НП Совет рынка» Кулебякина М.В. представила письменную позицию по голосованию № 31 от 22.08.2022 и отметила,</w:t>
      </w:r>
      <w:r>
        <w:t xml:space="preserve"> что позиция Ассоциации основана на анализе представленных к заседанию правления документах и сведениях. Осуществление оценки целесообразности выбранных технических решений и состава используемого оборудования, определяющих выбор показателей укрупненных нормативов цен, к компетенции Ассоциации «НП Совет рынка» не относится. </w:t>
      </w:r>
      <w:r w:rsidR="00984106">
        <w:t xml:space="preserve">По вопросу в части установления дополнительных ставок С2 голосует </w:t>
      </w:r>
      <w:r w:rsidR="00984106" w:rsidRPr="00984106">
        <w:rPr>
          <w:b/>
          <w:bCs/>
        </w:rPr>
        <w:t>«за»</w:t>
      </w:r>
      <w:r w:rsidR="00984106" w:rsidRPr="00984106">
        <w:t>.</w:t>
      </w:r>
    </w:p>
    <w:p w14:paraId="192D3B4A" w14:textId="77777777" w:rsidR="00161889" w:rsidRPr="00A35B66" w:rsidRDefault="00161889" w:rsidP="0007558F">
      <w:pPr>
        <w:ind w:right="-6" w:firstLine="567"/>
        <w:jc w:val="both"/>
        <w:rPr>
          <w:bCs/>
        </w:rPr>
      </w:pPr>
    </w:p>
    <w:p w14:paraId="07960122" w14:textId="77777777" w:rsidR="00B51F80" w:rsidRPr="00D00103" w:rsidRDefault="00B51F80" w:rsidP="00B51F80">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20B62E26" w14:textId="77777777" w:rsidR="00B51F80" w:rsidRPr="00D00103" w:rsidRDefault="00B51F80" w:rsidP="00B51F80">
      <w:pPr>
        <w:ind w:right="-6" w:firstLine="567"/>
        <w:jc w:val="both"/>
        <w:rPr>
          <w:b/>
          <w:szCs w:val="20"/>
        </w:rPr>
      </w:pPr>
    </w:p>
    <w:p w14:paraId="08153582" w14:textId="77777777" w:rsidR="00B51F80" w:rsidRPr="00D00103" w:rsidRDefault="00B51F80" w:rsidP="00B51F80">
      <w:pPr>
        <w:ind w:right="-6" w:firstLine="567"/>
        <w:jc w:val="both"/>
        <w:rPr>
          <w:b/>
          <w:szCs w:val="20"/>
        </w:rPr>
      </w:pPr>
      <w:r w:rsidRPr="00D00103">
        <w:rPr>
          <w:b/>
          <w:szCs w:val="20"/>
        </w:rPr>
        <w:t>ПОСТАНОВИЛО:</w:t>
      </w:r>
    </w:p>
    <w:p w14:paraId="30B27D91" w14:textId="77777777" w:rsidR="00B51F80" w:rsidRPr="00D00103" w:rsidRDefault="00B51F80" w:rsidP="00B51F80">
      <w:pPr>
        <w:ind w:right="-6" w:firstLine="567"/>
        <w:jc w:val="both"/>
        <w:rPr>
          <w:b/>
          <w:szCs w:val="20"/>
        </w:rPr>
      </w:pPr>
    </w:p>
    <w:p w14:paraId="4A87E623" w14:textId="77777777" w:rsidR="00B51F80" w:rsidRPr="00D00103" w:rsidRDefault="00B51F80" w:rsidP="00B51F80">
      <w:pPr>
        <w:pStyle w:val="ConsPlusNormal"/>
        <w:ind w:firstLine="567"/>
        <w:jc w:val="both"/>
        <w:rPr>
          <w:sz w:val="24"/>
        </w:rPr>
      </w:pPr>
      <w:r>
        <w:rPr>
          <w:sz w:val="24"/>
        </w:rPr>
        <w:t>Согласиться с предложением докладчика.</w:t>
      </w:r>
    </w:p>
    <w:p w14:paraId="5A94AAF9" w14:textId="77777777" w:rsidR="00B51F80" w:rsidRPr="00D00103" w:rsidRDefault="00B51F80" w:rsidP="00B51F80">
      <w:pPr>
        <w:pStyle w:val="ConsPlusNormal"/>
        <w:ind w:firstLine="567"/>
        <w:jc w:val="both"/>
        <w:rPr>
          <w:sz w:val="24"/>
        </w:rPr>
      </w:pPr>
    </w:p>
    <w:p w14:paraId="146FFFA1" w14:textId="77777777" w:rsidR="00B51F80" w:rsidRDefault="00B51F80" w:rsidP="00B51F80">
      <w:pPr>
        <w:ind w:right="-6" w:firstLine="567"/>
        <w:jc w:val="both"/>
        <w:rPr>
          <w:b/>
        </w:rPr>
      </w:pPr>
      <w:r w:rsidRPr="00D00103">
        <w:rPr>
          <w:b/>
        </w:rPr>
        <w:t>Голосовали «ЗА» - единогласно.</w:t>
      </w:r>
    </w:p>
    <w:p w14:paraId="05B4E3DB" w14:textId="77777777" w:rsidR="00B51F80" w:rsidRPr="001D712A" w:rsidRDefault="00B51F80" w:rsidP="00B51F80">
      <w:pPr>
        <w:ind w:right="-6"/>
        <w:jc w:val="both"/>
        <w:rPr>
          <w:b/>
        </w:rPr>
      </w:pPr>
    </w:p>
    <w:p w14:paraId="00F918EF" w14:textId="77777777" w:rsidR="00984106" w:rsidRDefault="00984106" w:rsidP="005F593E">
      <w:pPr>
        <w:ind w:firstLine="567"/>
        <w:jc w:val="both"/>
        <w:rPr>
          <w:bCs/>
        </w:rPr>
        <w:sectPr w:rsidR="00984106" w:rsidSect="00654498">
          <w:headerReference w:type="default" r:id="rId9"/>
          <w:pgSz w:w="11906" w:h="16838" w:code="9"/>
          <w:pgMar w:top="709" w:right="567" w:bottom="851" w:left="1701" w:header="709" w:footer="709" w:gutter="0"/>
          <w:cols w:space="708"/>
          <w:titlePg/>
          <w:docGrid w:linePitch="360"/>
        </w:sectPr>
      </w:pPr>
    </w:p>
    <w:p w14:paraId="4570602F" w14:textId="4636A591" w:rsidR="005F593E" w:rsidRPr="00931957" w:rsidRDefault="00116CA4" w:rsidP="00482408">
      <w:pPr>
        <w:ind w:firstLine="567"/>
        <w:jc w:val="both"/>
        <w:rPr>
          <w:b/>
        </w:rPr>
      </w:pPr>
      <w:r w:rsidRPr="00931957">
        <w:rPr>
          <w:bCs/>
        </w:rPr>
        <w:lastRenderedPageBreak/>
        <w:t xml:space="preserve">Вопрос 3 </w:t>
      </w:r>
      <w:r w:rsidRPr="00931957">
        <w:rPr>
          <w:b/>
        </w:rPr>
        <w:t>«</w:t>
      </w:r>
      <w:r w:rsidR="00931957" w:rsidRPr="00931957">
        <w:rPr>
          <w:b/>
        </w:rPr>
        <w:t xml:space="preserve">Об установлении платы за подключение к системе теплоснабжения </w:t>
      </w:r>
      <w:r w:rsidR="00482408">
        <w:rPr>
          <w:b/>
        </w:rPr>
        <w:br/>
      </w:r>
      <w:r w:rsidR="00931957" w:rsidRPr="00931957">
        <w:rPr>
          <w:b/>
        </w:rPr>
        <w:t>ОАО «Северо-Кузбасская энергетическая компания» в индивидуальном порядке объекта незавершенного строительства «</w:t>
      </w:r>
      <w:proofErr w:type="gramStart"/>
      <w:r w:rsidR="00931957" w:rsidRPr="00931957">
        <w:rPr>
          <w:b/>
        </w:rPr>
        <w:t>Бизнес центр</w:t>
      </w:r>
      <w:proofErr w:type="gramEnd"/>
      <w:r w:rsidR="00931957" w:rsidRPr="00931957">
        <w:rPr>
          <w:b/>
        </w:rPr>
        <w:t xml:space="preserve">», расположенного по адресу: </w:t>
      </w:r>
      <w:r w:rsidR="00931957" w:rsidRPr="00931957">
        <w:rPr>
          <w:b/>
        </w:rPr>
        <w:br/>
        <w:t>г. Ленинск-Кузнецкий, пр. Кирова, 59в</w:t>
      </w:r>
      <w:r w:rsidRPr="00931957">
        <w:rPr>
          <w:b/>
        </w:rPr>
        <w:t>»</w:t>
      </w:r>
    </w:p>
    <w:p w14:paraId="0103FAB1" w14:textId="77777777" w:rsidR="005F593E" w:rsidRPr="001D712A" w:rsidRDefault="005F593E" w:rsidP="005F593E">
      <w:pPr>
        <w:ind w:firstLine="567"/>
        <w:jc w:val="both"/>
        <w:rPr>
          <w:b/>
        </w:rPr>
      </w:pPr>
    </w:p>
    <w:p w14:paraId="16FC7964" w14:textId="59661D12" w:rsidR="00316BB8" w:rsidRPr="00931957" w:rsidRDefault="00931957" w:rsidP="00316BB8">
      <w:pPr>
        <w:ind w:firstLine="851"/>
        <w:jc w:val="both"/>
        <w:rPr>
          <w:bCs/>
          <w:kern w:val="32"/>
        </w:rPr>
      </w:pPr>
      <w:r w:rsidRPr="00931957">
        <w:rPr>
          <w:bCs/>
          <w:kern w:val="32"/>
        </w:rPr>
        <w:t xml:space="preserve">Докладчик </w:t>
      </w:r>
      <w:r w:rsidRPr="000974FD">
        <w:rPr>
          <w:b/>
          <w:kern w:val="32"/>
        </w:rPr>
        <w:t>Зинченко М.В.</w:t>
      </w:r>
      <w:r w:rsidRPr="00931957">
        <w:rPr>
          <w:bCs/>
          <w:kern w:val="32"/>
        </w:rPr>
        <w:t xml:space="preserve"> согласно экспертному заключению</w:t>
      </w:r>
      <w:r w:rsidR="000974FD">
        <w:rPr>
          <w:bCs/>
          <w:kern w:val="32"/>
        </w:rPr>
        <w:t xml:space="preserve"> (приложение № 3 к настоящему протоколу)</w:t>
      </w:r>
      <w:r w:rsidRPr="00931957">
        <w:rPr>
          <w:bCs/>
          <w:kern w:val="32"/>
        </w:rPr>
        <w:t>,</w:t>
      </w:r>
      <w:r>
        <w:rPr>
          <w:bCs/>
          <w:kern w:val="32"/>
        </w:rPr>
        <w:t xml:space="preserve"> предлагает</w:t>
      </w:r>
      <w:r w:rsidRPr="00931957">
        <w:rPr>
          <w:bCs/>
          <w:kern w:val="32"/>
        </w:rPr>
        <w:t xml:space="preserve"> </w:t>
      </w:r>
      <w:r>
        <w:rPr>
          <w:bCs/>
          <w:kern w:val="32"/>
        </w:rPr>
        <w:t>у</w:t>
      </w:r>
      <w:r w:rsidR="00316BB8" w:rsidRPr="00931957">
        <w:rPr>
          <w:bCs/>
          <w:kern w:val="32"/>
        </w:rPr>
        <w:t>становить плату за подключение к системе теплоснабжения ОАО «Северо-Кузбасская энергетическая компания», ИНН 4205153492, в индивидуальном порядке объекта незавершенного строительства «</w:t>
      </w:r>
      <w:proofErr w:type="gramStart"/>
      <w:r w:rsidR="00316BB8" w:rsidRPr="00931957">
        <w:rPr>
          <w:bCs/>
          <w:kern w:val="32"/>
        </w:rPr>
        <w:t>Бизнес центр</w:t>
      </w:r>
      <w:proofErr w:type="gramEnd"/>
      <w:r w:rsidR="00316BB8" w:rsidRPr="00931957">
        <w:rPr>
          <w:bCs/>
          <w:kern w:val="32"/>
        </w:rPr>
        <w:t xml:space="preserve">», расположенного по адресу: г. Ленинск-Кузнецкий, пр. Кирова, 59в, согласно </w:t>
      </w:r>
      <w:r>
        <w:rPr>
          <w:bCs/>
          <w:kern w:val="32"/>
        </w:rPr>
        <w:t>предложению докладчика</w:t>
      </w:r>
      <w:r w:rsidR="00316BB8" w:rsidRPr="00931957">
        <w:rPr>
          <w:color w:val="000000"/>
        </w:rPr>
        <w:t xml:space="preserve">. </w:t>
      </w:r>
    </w:p>
    <w:p w14:paraId="0A91202D" w14:textId="77777777" w:rsidR="00931957" w:rsidRDefault="00931957" w:rsidP="00255B9E">
      <w:pPr>
        <w:pStyle w:val="23"/>
        <w:tabs>
          <w:tab w:val="left" w:pos="993"/>
          <w:tab w:val="left" w:pos="9923"/>
        </w:tabs>
        <w:ind w:firstLine="709"/>
        <w:jc w:val="both"/>
        <w:rPr>
          <w:b w:val="0"/>
          <w:bCs/>
          <w:kern w:val="32"/>
          <w:sz w:val="24"/>
          <w:szCs w:val="24"/>
        </w:rPr>
      </w:pPr>
    </w:p>
    <w:p w14:paraId="67017D7B" w14:textId="27F9DEE6" w:rsidR="001D2E8F" w:rsidRDefault="001D2E8F" w:rsidP="00255B9E">
      <w:pPr>
        <w:pStyle w:val="23"/>
        <w:tabs>
          <w:tab w:val="left" w:pos="993"/>
          <w:tab w:val="left" w:pos="9923"/>
        </w:tabs>
        <w:ind w:firstLine="709"/>
        <w:jc w:val="both"/>
        <w:rPr>
          <w:b w:val="0"/>
          <w:bCs/>
          <w:sz w:val="24"/>
          <w:szCs w:val="24"/>
        </w:rPr>
      </w:pPr>
      <w:r>
        <w:rPr>
          <w:b w:val="0"/>
          <w:bCs/>
          <w:kern w:val="32"/>
          <w:sz w:val="24"/>
          <w:szCs w:val="24"/>
        </w:rPr>
        <w:t xml:space="preserve">В материалах дела имеется </w:t>
      </w:r>
      <w:r w:rsidR="00BF562A">
        <w:rPr>
          <w:b w:val="0"/>
          <w:bCs/>
          <w:kern w:val="32"/>
          <w:sz w:val="24"/>
          <w:szCs w:val="24"/>
        </w:rPr>
        <w:t xml:space="preserve">письменное обращение </w:t>
      </w:r>
      <w:r w:rsidR="008B41FF">
        <w:rPr>
          <w:b w:val="0"/>
          <w:bCs/>
          <w:kern w:val="32"/>
          <w:sz w:val="24"/>
          <w:szCs w:val="24"/>
        </w:rPr>
        <w:t xml:space="preserve">от </w:t>
      </w:r>
      <w:r w:rsidR="00931957">
        <w:rPr>
          <w:b w:val="0"/>
          <w:bCs/>
          <w:kern w:val="32"/>
          <w:sz w:val="24"/>
          <w:szCs w:val="24"/>
        </w:rPr>
        <w:t>23</w:t>
      </w:r>
      <w:r w:rsidR="008B41FF">
        <w:rPr>
          <w:b w:val="0"/>
          <w:bCs/>
          <w:kern w:val="32"/>
          <w:sz w:val="24"/>
          <w:szCs w:val="24"/>
        </w:rPr>
        <w:t>.08.2022</w:t>
      </w:r>
      <w:r w:rsidR="00931957">
        <w:rPr>
          <w:b w:val="0"/>
          <w:bCs/>
          <w:kern w:val="32"/>
          <w:sz w:val="24"/>
          <w:szCs w:val="24"/>
        </w:rPr>
        <w:t xml:space="preserve"> </w:t>
      </w:r>
      <w:r w:rsidR="008B41FF">
        <w:rPr>
          <w:b w:val="0"/>
          <w:bCs/>
          <w:kern w:val="32"/>
          <w:sz w:val="24"/>
          <w:szCs w:val="24"/>
        </w:rPr>
        <w:t xml:space="preserve">№ </w:t>
      </w:r>
      <w:r w:rsidR="00931957">
        <w:rPr>
          <w:b w:val="0"/>
          <w:bCs/>
          <w:kern w:val="32"/>
          <w:sz w:val="24"/>
          <w:szCs w:val="24"/>
        </w:rPr>
        <w:t>2022/000355</w:t>
      </w:r>
      <w:r w:rsidR="008B41FF">
        <w:rPr>
          <w:b w:val="0"/>
          <w:bCs/>
          <w:kern w:val="32"/>
          <w:sz w:val="24"/>
          <w:szCs w:val="24"/>
        </w:rPr>
        <w:t xml:space="preserve"> за подписью заместителя генерального директора </w:t>
      </w:r>
      <w:r w:rsidR="00931957" w:rsidRPr="00931957">
        <w:rPr>
          <w:b w:val="0"/>
          <w:sz w:val="24"/>
          <w:szCs w:val="24"/>
        </w:rPr>
        <w:t xml:space="preserve">«Северо-Кузбасская энергетическая компания» </w:t>
      </w:r>
      <w:r w:rsidR="00931957">
        <w:rPr>
          <w:b w:val="0"/>
          <w:sz w:val="24"/>
          <w:szCs w:val="24"/>
        </w:rPr>
        <w:t xml:space="preserve">Д.Д. Волкова </w:t>
      </w:r>
      <w:r w:rsidR="008B41FF">
        <w:rPr>
          <w:b w:val="0"/>
          <w:bCs/>
          <w:sz w:val="24"/>
          <w:szCs w:val="24"/>
        </w:rPr>
        <w:t xml:space="preserve">с просьбой рассмотреть вопрос </w:t>
      </w:r>
      <w:r w:rsidR="00931957">
        <w:rPr>
          <w:b w:val="0"/>
          <w:bCs/>
          <w:sz w:val="24"/>
          <w:szCs w:val="24"/>
        </w:rPr>
        <w:t>без</w:t>
      </w:r>
      <w:r w:rsidR="008B41FF">
        <w:rPr>
          <w:b w:val="0"/>
          <w:bCs/>
          <w:sz w:val="24"/>
          <w:szCs w:val="24"/>
        </w:rPr>
        <w:t xml:space="preserve"> </w:t>
      </w:r>
      <w:r w:rsidR="00931957">
        <w:rPr>
          <w:b w:val="0"/>
          <w:bCs/>
          <w:sz w:val="24"/>
          <w:szCs w:val="24"/>
        </w:rPr>
        <w:t xml:space="preserve">участия </w:t>
      </w:r>
      <w:r w:rsidR="008B41FF">
        <w:rPr>
          <w:b w:val="0"/>
          <w:bCs/>
          <w:sz w:val="24"/>
          <w:szCs w:val="24"/>
        </w:rPr>
        <w:t xml:space="preserve">представителей общества. С </w:t>
      </w:r>
      <w:r w:rsidR="00931957">
        <w:rPr>
          <w:b w:val="0"/>
          <w:bCs/>
          <w:sz w:val="24"/>
          <w:szCs w:val="24"/>
        </w:rPr>
        <w:t>проектом</w:t>
      </w:r>
      <w:r w:rsidR="008B41FF">
        <w:rPr>
          <w:b w:val="0"/>
          <w:bCs/>
          <w:sz w:val="24"/>
          <w:szCs w:val="24"/>
        </w:rPr>
        <w:t xml:space="preserve"> ознакомлены, </w:t>
      </w:r>
      <w:r w:rsidR="000974FD">
        <w:rPr>
          <w:b w:val="0"/>
          <w:bCs/>
          <w:sz w:val="24"/>
          <w:szCs w:val="24"/>
        </w:rPr>
        <w:t>возражений</w:t>
      </w:r>
      <w:r w:rsidR="008B41FF">
        <w:rPr>
          <w:b w:val="0"/>
          <w:bCs/>
          <w:sz w:val="24"/>
          <w:szCs w:val="24"/>
        </w:rPr>
        <w:t xml:space="preserve"> нет.</w:t>
      </w:r>
    </w:p>
    <w:p w14:paraId="4487DC90" w14:textId="77777777" w:rsidR="008B41FF" w:rsidRPr="00CD5F62" w:rsidRDefault="008B41FF" w:rsidP="00255B9E">
      <w:pPr>
        <w:pStyle w:val="23"/>
        <w:tabs>
          <w:tab w:val="left" w:pos="993"/>
          <w:tab w:val="left" w:pos="9923"/>
        </w:tabs>
        <w:ind w:firstLine="709"/>
        <w:jc w:val="both"/>
        <w:rPr>
          <w:b w:val="0"/>
          <w:bCs/>
          <w:kern w:val="32"/>
          <w:sz w:val="24"/>
          <w:szCs w:val="24"/>
        </w:rPr>
      </w:pPr>
    </w:p>
    <w:p w14:paraId="1BBCCC75" w14:textId="77777777" w:rsidR="000974FD" w:rsidRPr="00D00103" w:rsidRDefault="000974FD" w:rsidP="000974FD">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34FC56B5" w14:textId="77777777" w:rsidR="000974FD" w:rsidRPr="00D00103" w:rsidRDefault="000974FD" w:rsidP="000974FD">
      <w:pPr>
        <w:ind w:right="-6" w:firstLine="567"/>
        <w:jc w:val="both"/>
        <w:rPr>
          <w:b/>
          <w:szCs w:val="20"/>
        </w:rPr>
      </w:pPr>
    </w:p>
    <w:p w14:paraId="4F972C0E" w14:textId="77777777" w:rsidR="000974FD" w:rsidRPr="00D00103" w:rsidRDefault="000974FD" w:rsidP="000974FD">
      <w:pPr>
        <w:ind w:right="-6" w:firstLine="567"/>
        <w:jc w:val="both"/>
        <w:rPr>
          <w:b/>
          <w:szCs w:val="20"/>
        </w:rPr>
      </w:pPr>
      <w:r w:rsidRPr="00D00103">
        <w:rPr>
          <w:b/>
          <w:szCs w:val="20"/>
        </w:rPr>
        <w:t>ПОСТАНОВИЛО:</w:t>
      </w:r>
    </w:p>
    <w:p w14:paraId="7581E7CE" w14:textId="77777777" w:rsidR="000974FD" w:rsidRPr="00D00103" w:rsidRDefault="000974FD" w:rsidP="000974FD">
      <w:pPr>
        <w:ind w:right="-6" w:firstLine="567"/>
        <w:jc w:val="both"/>
        <w:rPr>
          <w:b/>
          <w:szCs w:val="20"/>
        </w:rPr>
      </w:pPr>
    </w:p>
    <w:p w14:paraId="13A6B80F" w14:textId="77777777" w:rsidR="000974FD" w:rsidRPr="00D00103" w:rsidRDefault="000974FD" w:rsidP="000974FD">
      <w:pPr>
        <w:pStyle w:val="ConsPlusNormal"/>
        <w:ind w:firstLine="567"/>
        <w:jc w:val="both"/>
        <w:rPr>
          <w:sz w:val="24"/>
        </w:rPr>
      </w:pPr>
      <w:r>
        <w:rPr>
          <w:sz w:val="24"/>
        </w:rPr>
        <w:t>Согласиться с предложением докладчика.</w:t>
      </w:r>
    </w:p>
    <w:p w14:paraId="7DEFD26A" w14:textId="77777777" w:rsidR="000974FD" w:rsidRPr="00D00103" w:rsidRDefault="000974FD" w:rsidP="000974FD">
      <w:pPr>
        <w:pStyle w:val="ConsPlusNormal"/>
        <w:ind w:firstLine="567"/>
        <w:jc w:val="both"/>
        <w:rPr>
          <w:sz w:val="24"/>
        </w:rPr>
      </w:pPr>
    </w:p>
    <w:p w14:paraId="6D491BC6" w14:textId="77777777" w:rsidR="000974FD" w:rsidRDefault="000974FD" w:rsidP="000974FD">
      <w:pPr>
        <w:ind w:right="-6" w:firstLine="567"/>
        <w:jc w:val="both"/>
        <w:rPr>
          <w:b/>
        </w:rPr>
      </w:pPr>
      <w:r w:rsidRPr="00D00103">
        <w:rPr>
          <w:b/>
        </w:rPr>
        <w:t>Голосовали «ЗА» - единогласно.</w:t>
      </w:r>
    </w:p>
    <w:p w14:paraId="382DFE9B" w14:textId="77777777" w:rsidR="000974FD" w:rsidRDefault="000974FD" w:rsidP="000974FD">
      <w:pPr>
        <w:ind w:right="-6" w:firstLine="567"/>
        <w:jc w:val="both"/>
        <w:rPr>
          <w:b/>
        </w:rPr>
      </w:pPr>
    </w:p>
    <w:p w14:paraId="366C0D74" w14:textId="77777777" w:rsidR="000974FD" w:rsidRDefault="00CD5F62" w:rsidP="000974FD">
      <w:pPr>
        <w:ind w:right="-6" w:firstLine="567"/>
        <w:jc w:val="both"/>
        <w:rPr>
          <w:b/>
        </w:rPr>
      </w:pPr>
      <w:r w:rsidRPr="000974FD">
        <w:rPr>
          <w:bCs/>
        </w:rPr>
        <w:t>Вопрос 4</w:t>
      </w:r>
      <w:r w:rsidRPr="000974FD">
        <w:rPr>
          <w:b/>
        </w:rPr>
        <w:t xml:space="preserve"> </w:t>
      </w:r>
      <w:r w:rsidR="00864D6C" w:rsidRPr="000974FD">
        <w:rPr>
          <w:b/>
        </w:rPr>
        <w:t>«</w:t>
      </w:r>
      <w:r w:rsidR="000974FD" w:rsidRPr="000974FD">
        <w:rPr>
          <w:b/>
        </w:rPr>
        <w:t>О внесении изменений в постановление Региональной</w:t>
      </w:r>
      <w:r w:rsidR="000974FD">
        <w:rPr>
          <w:b/>
        </w:rPr>
        <w:t xml:space="preserve"> </w:t>
      </w:r>
      <w:r w:rsidR="000974FD" w:rsidRPr="000974FD">
        <w:rPr>
          <w:b/>
        </w:rPr>
        <w:t xml:space="preserve">энергетической комиссии Кузбасса от 16.12.2021 № 717 «Об установлении долгосрочных параметров регулирования и долгосрочных тарифов на тепловую энергию, реализуемую </w:t>
      </w:r>
      <w:r w:rsidR="000974FD">
        <w:rPr>
          <w:b/>
        </w:rPr>
        <w:br/>
      </w:r>
      <w:r w:rsidR="000974FD" w:rsidRPr="000974FD">
        <w:rPr>
          <w:b/>
        </w:rPr>
        <w:t>ООО «</w:t>
      </w:r>
      <w:proofErr w:type="spellStart"/>
      <w:r w:rsidR="000974FD" w:rsidRPr="000974FD">
        <w:rPr>
          <w:b/>
        </w:rPr>
        <w:t>ТайгаЭнергоСервис</w:t>
      </w:r>
      <w:proofErr w:type="spellEnd"/>
      <w:r w:rsidR="000974FD" w:rsidRPr="000974FD">
        <w:rPr>
          <w:b/>
        </w:rPr>
        <w:t xml:space="preserve">» на потребительском рынке </w:t>
      </w:r>
      <w:proofErr w:type="spellStart"/>
      <w:r w:rsidR="000974FD" w:rsidRPr="000974FD">
        <w:rPr>
          <w:b/>
        </w:rPr>
        <w:t>Тайгинского</w:t>
      </w:r>
      <w:proofErr w:type="spellEnd"/>
      <w:r w:rsidR="000974FD" w:rsidRPr="000974FD">
        <w:rPr>
          <w:b/>
        </w:rPr>
        <w:t xml:space="preserve"> городского округа, на 2022-2026 годы», в части 2023 года</w:t>
      </w:r>
      <w:r w:rsidR="00864D6C" w:rsidRPr="000974FD">
        <w:rPr>
          <w:b/>
        </w:rPr>
        <w:t>»</w:t>
      </w:r>
    </w:p>
    <w:p w14:paraId="238A87F0" w14:textId="77777777" w:rsidR="000974FD" w:rsidRDefault="000974FD" w:rsidP="000974FD">
      <w:pPr>
        <w:ind w:right="-6" w:firstLine="567"/>
        <w:jc w:val="both"/>
        <w:rPr>
          <w:b/>
        </w:rPr>
      </w:pPr>
    </w:p>
    <w:p w14:paraId="0ACA9B9D" w14:textId="1DDDF1C7" w:rsidR="00255B9E" w:rsidRPr="000974FD" w:rsidRDefault="00CD5F62" w:rsidP="000974FD">
      <w:pPr>
        <w:ind w:right="-6" w:firstLine="567"/>
        <w:jc w:val="both"/>
        <w:rPr>
          <w:b/>
        </w:rPr>
      </w:pPr>
      <w:r w:rsidRPr="00E05201">
        <w:rPr>
          <w:kern w:val="32"/>
        </w:rPr>
        <w:t xml:space="preserve">Докладчик </w:t>
      </w:r>
      <w:r w:rsidR="000974FD">
        <w:rPr>
          <w:b/>
          <w:bCs/>
          <w:kern w:val="32"/>
        </w:rPr>
        <w:t>Ермак Н.В</w:t>
      </w:r>
      <w:r w:rsidRPr="00E05201">
        <w:rPr>
          <w:b/>
          <w:bCs/>
          <w:kern w:val="32"/>
        </w:rPr>
        <w:t>.</w:t>
      </w:r>
      <w:r w:rsidRPr="00A35B66">
        <w:rPr>
          <w:b/>
          <w:bCs/>
          <w:kern w:val="32"/>
        </w:rPr>
        <w:t xml:space="preserve"> </w:t>
      </w:r>
      <w:r w:rsidRPr="000974FD">
        <w:rPr>
          <w:kern w:val="32"/>
        </w:rPr>
        <w:t>согласно экспертн</w:t>
      </w:r>
      <w:r w:rsidR="00E05201" w:rsidRPr="000974FD">
        <w:rPr>
          <w:kern w:val="32"/>
        </w:rPr>
        <w:t>ому</w:t>
      </w:r>
      <w:r w:rsidRPr="000974FD">
        <w:rPr>
          <w:kern w:val="32"/>
        </w:rPr>
        <w:t xml:space="preserve"> заключени</w:t>
      </w:r>
      <w:r w:rsidR="00E05201" w:rsidRPr="000974FD">
        <w:rPr>
          <w:kern w:val="32"/>
        </w:rPr>
        <w:t>ю</w:t>
      </w:r>
      <w:r w:rsidRPr="000974FD">
        <w:rPr>
          <w:kern w:val="32"/>
        </w:rPr>
        <w:t xml:space="preserve"> (приложени</w:t>
      </w:r>
      <w:r w:rsidR="00E05201" w:rsidRPr="000974FD">
        <w:rPr>
          <w:kern w:val="32"/>
        </w:rPr>
        <w:t>е</w:t>
      </w:r>
      <w:r w:rsidRPr="000974FD">
        <w:rPr>
          <w:kern w:val="32"/>
        </w:rPr>
        <w:t xml:space="preserve"> № </w:t>
      </w:r>
      <w:r w:rsidR="000974FD" w:rsidRPr="000974FD">
        <w:rPr>
          <w:kern w:val="32"/>
        </w:rPr>
        <w:t>4</w:t>
      </w:r>
      <w:r w:rsidRPr="000974FD">
        <w:rPr>
          <w:kern w:val="32"/>
        </w:rPr>
        <w:t xml:space="preserve"> к настоящему протоколу) предлагает</w:t>
      </w:r>
      <w:r w:rsidR="000974FD" w:rsidRPr="000974FD">
        <w:rPr>
          <w:kern w:val="32"/>
        </w:rPr>
        <w:t xml:space="preserve"> </w:t>
      </w:r>
      <w:r w:rsidR="000974FD" w:rsidRPr="000974FD">
        <w:rPr>
          <w:bCs/>
          <w:kern w:val="32"/>
        </w:rPr>
        <w:t xml:space="preserve">внести в </w:t>
      </w:r>
      <w:r w:rsidR="000974FD" w:rsidRPr="000974FD">
        <w:rPr>
          <w:bCs/>
          <w:color w:val="000000"/>
          <w:kern w:val="32"/>
        </w:rPr>
        <w:t>постановление региональной энергетической комиссии Кемеровской области от 16.12.2021 № 717 «Об установлении долгосрочных параметров регулирования и долгосрочных тарифов на тепловую энергию, реализуемую ООО «</w:t>
      </w:r>
      <w:proofErr w:type="spellStart"/>
      <w:r w:rsidR="000974FD" w:rsidRPr="000974FD">
        <w:rPr>
          <w:bCs/>
          <w:color w:val="000000"/>
          <w:kern w:val="32"/>
        </w:rPr>
        <w:t>ТайгаЭнергоСервис</w:t>
      </w:r>
      <w:proofErr w:type="spellEnd"/>
      <w:r w:rsidR="000974FD" w:rsidRPr="000974FD">
        <w:rPr>
          <w:bCs/>
          <w:color w:val="000000"/>
          <w:kern w:val="32"/>
        </w:rPr>
        <w:t xml:space="preserve">» на потребительском рынке </w:t>
      </w:r>
      <w:proofErr w:type="spellStart"/>
      <w:r w:rsidR="000974FD" w:rsidRPr="000974FD">
        <w:rPr>
          <w:bCs/>
          <w:color w:val="000000"/>
          <w:kern w:val="32"/>
        </w:rPr>
        <w:t>Тайгинского</w:t>
      </w:r>
      <w:proofErr w:type="spellEnd"/>
      <w:r w:rsidR="000974FD" w:rsidRPr="000974FD">
        <w:rPr>
          <w:bCs/>
          <w:color w:val="000000"/>
          <w:kern w:val="32"/>
        </w:rPr>
        <w:t xml:space="preserve"> городского округа, на 2022-2026 годы» </w:t>
      </w:r>
      <w:r w:rsidR="000974FD" w:rsidRPr="000974FD">
        <w:t xml:space="preserve">следующие изменения, приложение № 2 изложить в новой редакции, согласно приложению </w:t>
      </w:r>
      <w:r w:rsidR="000974FD">
        <w:t xml:space="preserve">№ 5 </w:t>
      </w:r>
      <w:r w:rsidR="000974FD" w:rsidRPr="000974FD">
        <w:t xml:space="preserve">к настоящему </w:t>
      </w:r>
      <w:r w:rsidR="000974FD">
        <w:t>протоколу</w:t>
      </w:r>
      <w:r w:rsidR="000974FD" w:rsidRPr="000974FD">
        <w:t>.</w:t>
      </w:r>
    </w:p>
    <w:p w14:paraId="002AD39D" w14:textId="77777777" w:rsidR="00B11B9E" w:rsidRPr="00E05201" w:rsidRDefault="00B11B9E" w:rsidP="00CD5F62">
      <w:pPr>
        <w:ind w:right="-6" w:firstLine="567"/>
        <w:jc w:val="both"/>
        <w:rPr>
          <w:kern w:val="32"/>
        </w:rPr>
      </w:pPr>
    </w:p>
    <w:p w14:paraId="6784F3E5" w14:textId="77777777" w:rsidR="00E05201" w:rsidRPr="00D00103" w:rsidRDefault="00E05201" w:rsidP="00E05201">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728D8D00" w14:textId="77777777" w:rsidR="00E05201" w:rsidRPr="00D00103" w:rsidRDefault="00E05201" w:rsidP="00E05201">
      <w:pPr>
        <w:ind w:right="-6" w:firstLine="567"/>
        <w:jc w:val="both"/>
        <w:rPr>
          <w:b/>
          <w:szCs w:val="20"/>
        </w:rPr>
      </w:pPr>
    </w:p>
    <w:p w14:paraId="3B674005" w14:textId="77777777" w:rsidR="00E05201" w:rsidRDefault="00E05201" w:rsidP="00E05201">
      <w:pPr>
        <w:ind w:right="-6" w:firstLine="567"/>
        <w:jc w:val="both"/>
        <w:rPr>
          <w:b/>
          <w:szCs w:val="20"/>
        </w:rPr>
      </w:pPr>
      <w:r w:rsidRPr="00D00103">
        <w:rPr>
          <w:b/>
          <w:szCs w:val="20"/>
        </w:rPr>
        <w:t>ПОСТАНОВИЛО:</w:t>
      </w:r>
    </w:p>
    <w:p w14:paraId="030FE5F3" w14:textId="3A7B0143" w:rsidR="00E05201" w:rsidRDefault="00E05201" w:rsidP="00E05201">
      <w:pPr>
        <w:ind w:right="-6" w:firstLine="567"/>
        <w:jc w:val="both"/>
        <w:rPr>
          <w:b/>
          <w:szCs w:val="20"/>
        </w:rPr>
      </w:pPr>
    </w:p>
    <w:p w14:paraId="51CF7068"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1BEC42E8" w14:textId="77777777" w:rsidR="00690D65" w:rsidRDefault="00690D65" w:rsidP="00E05201">
      <w:pPr>
        <w:ind w:right="-6" w:firstLine="567"/>
        <w:jc w:val="both"/>
        <w:rPr>
          <w:b/>
          <w:szCs w:val="20"/>
        </w:rPr>
      </w:pPr>
    </w:p>
    <w:p w14:paraId="602A61B7" w14:textId="77777777" w:rsidR="000974FD" w:rsidRDefault="00E05201" w:rsidP="000974FD">
      <w:pPr>
        <w:ind w:right="-6" w:firstLine="567"/>
        <w:jc w:val="both"/>
        <w:rPr>
          <w:b/>
        </w:rPr>
      </w:pPr>
      <w:r w:rsidRPr="0006559B">
        <w:rPr>
          <w:b/>
        </w:rPr>
        <w:t>Голосовали «ЗА» - единогласно.</w:t>
      </w:r>
    </w:p>
    <w:p w14:paraId="1E99E019" w14:textId="77777777" w:rsidR="000974FD" w:rsidRDefault="000974FD" w:rsidP="000974FD">
      <w:pPr>
        <w:ind w:right="-6" w:firstLine="567"/>
        <w:jc w:val="both"/>
        <w:rPr>
          <w:b/>
        </w:rPr>
      </w:pPr>
    </w:p>
    <w:p w14:paraId="28E51156" w14:textId="69BEA70C" w:rsidR="000974FD" w:rsidRPr="000974FD" w:rsidRDefault="00B27B6D" w:rsidP="000974FD">
      <w:pPr>
        <w:ind w:right="-6" w:firstLine="567"/>
        <w:jc w:val="both"/>
        <w:rPr>
          <w:b/>
        </w:rPr>
      </w:pPr>
      <w:r w:rsidRPr="000974FD">
        <w:rPr>
          <w:bCs/>
        </w:rPr>
        <w:t>Вопрос 5</w:t>
      </w:r>
      <w:r w:rsidRPr="000974FD">
        <w:rPr>
          <w:b/>
        </w:rPr>
        <w:t xml:space="preserve"> «</w:t>
      </w:r>
      <w:r w:rsidR="000974FD" w:rsidRPr="000974FD">
        <w:rPr>
          <w:b/>
        </w:rPr>
        <w:t>О внесении изменений в постановление региональной</w:t>
      </w:r>
      <w:r w:rsidR="000974FD">
        <w:rPr>
          <w:b/>
        </w:rPr>
        <w:t xml:space="preserve"> </w:t>
      </w:r>
      <w:r w:rsidR="000974FD" w:rsidRPr="000974FD">
        <w:rPr>
          <w:b/>
        </w:rPr>
        <w:t>энергетической комиссии Кузбасса от 16.12.2021 № 718 «Об установлении ООО «</w:t>
      </w:r>
      <w:proofErr w:type="spellStart"/>
      <w:r w:rsidR="000974FD" w:rsidRPr="000974FD">
        <w:rPr>
          <w:b/>
        </w:rPr>
        <w:t>ТайгаЭнергоСервис</w:t>
      </w:r>
      <w:proofErr w:type="spellEnd"/>
      <w:r w:rsidR="000974FD" w:rsidRPr="000974FD">
        <w:rPr>
          <w:b/>
        </w:rPr>
        <w:t xml:space="preserve">» долгосрочных параметров регулирования и долгосрочных тарифов на теплоноситель, реализуемый на потребительском рынке </w:t>
      </w:r>
      <w:proofErr w:type="spellStart"/>
      <w:r w:rsidR="000974FD" w:rsidRPr="000974FD">
        <w:rPr>
          <w:b/>
        </w:rPr>
        <w:t>Тайгинского</w:t>
      </w:r>
      <w:proofErr w:type="spellEnd"/>
      <w:r w:rsidR="000974FD" w:rsidRPr="000974FD">
        <w:rPr>
          <w:b/>
        </w:rPr>
        <w:t xml:space="preserve"> городского округа, на 2022-2026 годы», в части 2023 года</w:t>
      </w:r>
      <w:r w:rsidR="000974FD">
        <w:rPr>
          <w:b/>
        </w:rPr>
        <w:t>»</w:t>
      </w:r>
    </w:p>
    <w:p w14:paraId="76D6D83F" w14:textId="77777777" w:rsidR="000974FD" w:rsidRPr="000974FD" w:rsidRDefault="000974FD" w:rsidP="000974FD">
      <w:pPr>
        <w:tabs>
          <w:tab w:val="left" w:pos="9072"/>
        </w:tabs>
        <w:ind w:left="709"/>
        <w:jc w:val="center"/>
        <w:rPr>
          <w:b/>
        </w:rPr>
      </w:pPr>
    </w:p>
    <w:p w14:paraId="60A015F5" w14:textId="5C3E5E08" w:rsidR="000927C5" w:rsidRPr="000927C5" w:rsidRDefault="004E56F4" w:rsidP="000927C5">
      <w:pPr>
        <w:ind w:right="-6" w:firstLine="567"/>
        <w:jc w:val="both"/>
        <w:rPr>
          <w:kern w:val="32"/>
        </w:rPr>
      </w:pPr>
      <w:r w:rsidRPr="00E05201">
        <w:rPr>
          <w:kern w:val="32"/>
        </w:rPr>
        <w:lastRenderedPageBreak/>
        <w:t xml:space="preserve">Докладчик </w:t>
      </w:r>
      <w:r>
        <w:rPr>
          <w:b/>
          <w:bCs/>
          <w:kern w:val="32"/>
        </w:rPr>
        <w:t>Ермак Н.В</w:t>
      </w:r>
      <w:r w:rsidRPr="00E05201">
        <w:rPr>
          <w:b/>
          <w:bCs/>
          <w:kern w:val="32"/>
        </w:rPr>
        <w:t>.</w:t>
      </w:r>
      <w:r w:rsidRPr="00A35B66">
        <w:rPr>
          <w:b/>
          <w:bCs/>
          <w:kern w:val="32"/>
        </w:rPr>
        <w:t xml:space="preserve"> </w:t>
      </w:r>
      <w:r w:rsidRPr="000974FD">
        <w:rPr>
          <w:kern w:val="32"/>
        </w:rPr>
        <w:t>согласно экспертному заключению (приложение № 4 к настоящему протоколу) предлагает</w:t>
      </w:r>
      <w:r w:rsidR="000927C5">
        <w:rPr>
          <w:b/>
        </w:rPr>
        <w:t xml:space="preserve"> </w:t>
      </w:r>
      <w:r w:rsidR="000927C5" w:rsidRPr="000927C5">
        <w:rPr>
          <w:kern w:val="32"/>
        </w:rPr>
        <w:t>внести в постановление Региональной энергетической комиссии Кузбасса от 16.12.2021 № 718 «Об установлении ООО «</w:t>
      </w:r>
      <w:proofErr w:type="spellStart"/>
      <w:r w:rsidR="000927C5" w:rsidRPr="000927C5">
        <w:rPr>
          <w:kern w:val="32"/>
        </w:rPr>
        <w:t>ТайгаЭнергоСервис</w:t>
      </w:r>
      <w:proofErr w:type="spellEnd"/>
      <w:r w:rsidR="000927C5" w:rsidRPr="000927C5">
        <w:rPr>
          <w:kern w:val="32"/>
        </w:rPr>
        <w:t xml:space="preserve">» долгосрочных параметров регулирования и долгосрочных тарифов на теплоноситель, реализуемый на потребительском рынке </w:t>
      </w:r>
      <w:proofErr w:type="spellStart"/>
      <w:r w:rsidR="000927C5" w:rsidRPr="000927C5">
        <w:rPr>
          <w:kern w:val="32"/>
        </w:rPr>
        <w:t>Тайгинского</w:t>
      </w:r>
      <w:proofErr w:type="spellEnd"/>
      <w:r w:rsidR="000927C5" w:rsidRPr="000927C5">
        <w:rPr>
          <w:kern w:val="32"/>
        </w:rPr>
        <w:t xml:space="preserve"> городского округа, на 2022-2026 годы» следующие изменения, приложение № 2 изложить в новой редакции, согласно приложению </w:t>
      </w:r>
      <w:r w:rsidR="000927C5">
        <w:rPr>
          <w:kern w:val="32"/>
        </w:rPr>
        <w:t xml:space="preserve">№ 6 </w:t>
      </w:r>
      <w:r w:rsidR="000927C5" w:rsidRPr="000927C5">
        <w:rPr>
          <w:kern w:val="32"/>
        </w:rPr>
        <w:t xml:space="preserve">к настоящему </w:t>
      </w:r>
      <w:r w:rsidR="000927C5">
        <w:rPr>
          <w:kern w:val="32"/>
        </w:rPr>
        <w:t>протоколу</w:t>
      </w:r>
      <w:r w:rsidR="000927C5" w:rsidRPr="000927C5">
        <w:rPr>
          <w:kern w:val="32"/>
        </w:rPr>
        <w:t>.</w:t>
      </w:r>
    </w:p>
    <w:p w14:paraId="1E085C00" w14:textId="77777777" w:rsidR="00D54364" w:rsidRDefault="00D54364" w:rsidP="003C2142">
      <w:pPr>
        <w:ind w:right="-6"/>
        <w:jc w:val="both"/>
        <w:rPr>
          <w:b/>
        </w:rPr>
      </w:pPr>
    </w:p>
    <w:p w14:paraId="596D3CAF" w14:textId="77777777" w:rsidR="00D54364" w:rsidRPr="00D00103" w:rsidRDefault="00D54364" w:rsidP="00D54364">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4EBDE183" w14:textId="77777777" w:rsidR="00D54364" w:rsidRPr="00D00103" w:rsidRDefault="00D54364" w:rsidP="00D54364">
      <w:pPr>
        <w:ind w:right="-6" w:firstLine="567"/>
        <w:jc w:val="both"/>
        <w:rPr>
          <w:b/>
          <w:szCs w:val="20"/>
        </w:rPr>
      </w:pPr>
    </w:p>
    <w:p w14:paraId="6581338E" w14:textId="77777777" w:rsidR="00D54364" w:rsidRDefault="00D54364" w:rsidP="00D54364">
      <w:pPr>
        <w:ind w:right="-6" w:firstLine="567"/>
        <w:jc w:val="both"/>
        <w:rPr>
          <w:b/>
          <w:szCs w:val="20"/>
        </w:rPr>
      </w:pPr>
      <w:r w:rsidRPr="00D00103">
        <w:rPr>
          <w:b/>
          <w:szCs w:val="20"/>
        </w:rPr>
        <w:t>ПОСТАНОВИЛО:</w:t>
      </w:r>
    </w:p>
    <w:p w14:paraId="28A3CE0A" w14:textId="1DB53BAD" w:rsidR="00D54364" w:rsidRDefault="00D54364" w:rsidP="00D54364">
      <w:pPr>
        <w:ind w:right="-6" w:firstLine="567"/>
        <w:jc w:val="both"/>
        <w:rPr>
          <w:b/>
          <w:szCs w:val="20"/>
        </w:rPr>
      </w:pPr>
    </w:p>
    <w:p w14:paraId="10652238" w14:textId="77777777" w:rsidR="000927C5" w:rsidRPr="00690D65" w:rsidRDefault="000927C5" w:rsidP="000927C5">
      <w:pPr>
        <w:ind w:right="-6" w:firstLine="567"/>
        <w:jc w:val="both"/>
        <w:rPr>
          <w:bCs/>
          <w:szCs w:val="20"/>
        </w:rPr>
      </w:pPr>
      <w:r w:rsidRPr="00690D65">
        <w:rPr>
          <w:bCs/>
          <w:szCs w:val="20"/>
        </w:rPr>
        <w:t>Согласиться с предложением докладчика.</w:t>
      </w:r>
    </w:p>
    <w:p w14:paraId="4CBF147E" w14:textId="77777777" w:rsidR="00690D65" w:rsidRDefault="00690D65" w:rsidP="00D54364">
      <w:pPr>
        <w:ind w:right="-6" w:firstLine="567"/>
        <w:jc w:val="both"/>
        <w:rPr>
          <w:b/>
          <w:szCs w:val="20"/>
        </w:rPr>
      </w:pPr>
    </w:p>
    <w:p w14:paraId="54FCA0E7" w14:textId="77777777" w:rsidR="000927C5" w:rsidRDefault="00D54364" w:rsidP="000927C5">
      <w:pPr>
        <w:ind w:right="-6" w:firstLine="567"/>
        <w:jc w:val="both"/>
        <w:rPr>
          <w:b/>
        </w:rPr>
      </w:pPr>
      <w:r w:rsidRPr="0006559B">
        <w:rPr>
          <w:b/>
        </w:rPr>
        <w:t>Голосовали «ЗА» - единогласно.</w:t>
      </w:r>
    </w:p>
    <w:p w14:paraId="267FBD23" w14:textId="77777777" w:rsidR="000927C5" w:rsidRDefault="000927C5" w:rsidP="000927C5">
      <w:pPr>
        <w:ind w:right="-6" w:firstLine="567"/>
        <w:jc w:val="both"/>
        <w:rPr>
          <w:b/>
        </w:rPr>
      </w:pPr>
    </w:p>
    <w:p w14:paraId="6AE9EE38" w14:textId="77777777" w:rsidR="000927C5" w:rsidRDefault="00D54364" w:rsidP="000927C5">
      <w:pPr>
        <w:ind w:right="-6" w:firstLine="567"/>
        <w:jc w:val="both"/>
        <w:rPr>
          <w:b/>
        </w:rPr>
      </w:pPr>
      <w:r w:rsidRPr="000927C5">
        <w:rPr>
          <w:bCs/>
        </w:rPr>
        <w:t>Вопрос 6</w:t>
      </w:r>
      <w:r w:rsidRPr="000927C5">
        <w:rPr>
          <w:b/>
        </w:rPr>
        <w:t xml:space="preserve"> «</w:t>
      </w:r>
      <w:r w:rsidR="000927C5" w:rsidRPr="000927C5">
        <w:rPr>
          <w:b/>
        </w:rPr>
        <w:t>О внесении изменений в постановление Региональной</w:t>
      </w:r>
      <w:r w:rsidR="000927C5">
        <w:rPr>
          <w:b/>
        </w:rPr>
        <w:t xml:space="preserve"> </w:t>
      </w:r>
      <w:r w:rsidR="000927C5" w:rsidRPr="000927C5">
        <w:rPr>
          <w:b/>
        </w:rPr>
        <w:t xml:space="preserve">энергетической комиссии Кузбасса от 16.12.2021 № 719 «Об установлении </w:t>
      </w:r>
      <w:r w:rsidR="000927C5">
        <w:rPr>
          <w:b/>
        </w:rPr>
        <w:br/>
      </w:r>
      <w:r w:rsidR="000927C5" w:rsidRPr="000927C5">
        <w:rPr>
          <w:b/>
        </w:rPr>
        <w:t>ООО «</w:t>
      </w:r>
      <w:proofErr w:type="spellStart"/>
      <w:r w:rsidR="000927C5" w:rsidRPr="000927C5">
        <w:rPr>
          <w:b/>
        </w:rPr>
        <w:t>ТайгаЭнергоСервис</w:t>
      </w:r>
      <w:proofErr w:type="spellEnd"/>
      <w:r w:rsidR="000927C5" w:rsidRPr="000927C5">
        <w:rPr>
          <w:b/>
        </w:rPr>
        <w:t>»</w:t>
      </w:r>
      <w:r w:rsidR="000927C5">
        <w:rPr>
          <w:b/>
        </w:rPr>
        <w:t xml:space="preserve"> </w:t>
      </w:r>
      <w:r w:rsidR="000927C5" w:rsidRPr="000927C5">
        <w:rPr>
          <w:b/>
        </w:rPr>
        <w:t>долгосрочных тарифов на горячую воду в открытой системе горячего водоснабжения (теплоснабжения), реализуемую</w:t>
      </w:r>
      <w:r w:rsidR="000927C5">
        <w:rPr>
          <w:b/>
        </w:rPr>
        <w:t xml:space="preserve"> </w:t>
      </w:r>
      <w:r w:rsidR="000927C5" w:rsidRPr="000927C5">
        <w:rPr>
          <w:b/>
        </w:rPr>
        <w:t xml:space="preserve">на потребительском рынке </w:t>
      </w:r>
      <w:proofErr w:type="spellStart"/>
      <w:r w:rsidR="000927C5" w:rsidRPr="000927C5">
        <w:rPr>
          <w:b/>
        </w:rPr>
        <w:t>Тайгинского</w:t>
      </w:r>
      <w:proofErr w:type="spellEnd"/>
      <w:r w:rsidR="000927C5" w:rsidRPr="000927C5">
        <w:rPr>
          <w:b/>
        </w:rPr>
        <w:t xml:space="preserve"> городского округа, на 2022-2026 годы», в части 2023 года</w:t>
      </w:r>
      <w:r w:rsidRPr="000927C5">
        <w:rPr>
          <w:b/>
        </w:rPr>
        <w:t>»</w:t>
      </w:r>
    </w:p>
    <w:p w14:paraId="521658BF" w14:textId="77777777" w:rsidR="000927C5" w:rsidRDefault="000927C5" w:rsidP="000927C5">
      <w:pPr>
        <w:ind w:right="-6" w:firstLine="567"/>
        <w:jc w:val="both"/>
        <w:rPr>
          <w:b/>
        </w:rPr>
      </w:pPr>
    </w:p>
    <w:p w14:paraId="3049578B" w14:textId="537C5292" w:rsidR="000927C5" w:rsidRPr="000927C5" w:rsidRDefault="000927C5" w:rsidP="000927C5">
      <w:pPr>
        <w:ind w:right="-6" w:firstLine="567"/>
        <w:jc w:val="both"/>
        <w:rPr>
          <w:kern w:val="32"/>
        </w:rPr>
      </w:pPr>
      <w:r w:rsidRPr="00E05201">
        <w:rPr>
          <w:kern w:val="32"/>
        </w:rPr>
        <w:t xml:space="preserve">Докладчик </w:t>
      </w:r>
      <w:r>
        <w:rPr>
          <w:b/>
          <w:bCs/>
          <w:kern w:val="32"/>
        </w:rPr>
        <w:t>Ермак Н.В</w:t>
      </w:r>
      <w:r w:rsidRPr="00E05201">
        <w:rPr>
          <w:b/>
          <w:bCs/>
          <w:kern w:val="32"/>
        </w:rPr>
        <w:t>.</w:t>
      </w:r>
      <w:r w:rsidRPr="00A35B66">
        <w:rPr>
          <w:b/>
          <w:bCs/>
          <w:kern w:val="32"/>
        </w:rPr>
        <w:t xml:space="preserve"> </w:t>
      </w:r>
      <w:r w:rsidRPr="000974FD">
        <w:rPr>
          <w:kern w:val="32"/>
        </w:rPr>
        <w:t>согласно экспертному заключению (приложение № 4 к настоящему протоколу) предлагает</w:t>
      </w:r>
      <w:r>
        <w:rPr>
          <w:kern w:val="32"/>
        </w:rPr>
        <w:t xml:space="preserve"> </w:t>
      </w:r>
      <w:r w:rsidRPr="000927C5">
        <w:rPr>
          <w:kern w:val="32"/>
        </w:rPr>
        <w:t xml:space="preserve">внести в постановление региональной энергетической комиссии Кемеровской области от 16.12.2021 № 719 «Об установлении </w:t>
      </w:r>
      <w:r>
        <w:rPr>
          <w:kern w:val="32"/>
        </w:rPr>
        <w:br/>
      </w:r>
      <w:r w:rsidRPr="000927C5">
        <w:rPr>
          <w:kern w:val="32"/>
        </w:rPr>
        <w:t>ООО «</w:t>
      </w:r>
      <w:proofErr w:type="spellStart"/>
      <w:r w:rsidRPr="000927C5">
        <w:rPr>
          <w:kern w:val="32"/>
        </w:rPr>
        <w:t>ТайгаЭнергоСервис</w:t>
      </w:r>
      <w:proofErr w:type="spellEnd"/>
      <w:r w:rsidRPr="000927C5">
        <w:rPr>
          <w:kern w:val="32"/>
        </w:rPr>
        <w:t xml:space="preserve">»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0927C5">
        <w:rPr>
          <w:kern w:val="32"/>
        </w:rPr>
        <w:t>Тайгинского</w:t>
      </w:r>
      <w:proofErr w:type="spellEnd"/>
      <w:r w:rsidRPr="000927C5">
        <w:rPr>
          <w:kern w:val="32"/>
        </w:rPr>
        <w:t xml:space="preserve"> городского округа, на 2022-2026 годы» следующие изменения, приложение изложить в новой редакции, согласно приложению </w:t>
      </w:r>
      <w:r>
        <w:rPr>
          <w:kern w:val="32"/>
        </w:rPr>
        <w:t xml:space="preserve">№ 7 </w:t>
      </w:r>
      <w:r w:rsidRPr="000927C5">
        <w:rPr>
          <w:kern w:val="32"/>
        </w:rPr>
        <w:t xml:space="preserve">к настоящему </w:t>
      </w:r>
      <w:r>
        <w:rPr>
          <w:kern w:val="32"/>
        </w:rPr>
        <w:t>протоколу</w:t>
      </w:r>
      <w:r w:rsidRPr="000927C5">
        <w:rPr>
          <w:kern w:val="32"/>
        </w:rPr>
        <w:t>.</w:t>
      </w:r>
    </w:p>
    <w:p w14:paraId="5FD95BD2" w14:textId="08B04B10" w:rsidR="000927C5" w:rsidRPr="000927C5" w:rsidRDefault="000927C5" w:rsidP="00D54364">
      <w:pPr>
        <w:ind w:right="-6" w:firstLine="567"/>
        <w:jc w:val="both"/>
        <w:rPr>
          <w:kern w:val="32"/>
        </w:rPr>
      </w:pPr>
    </w:p>
    <w:p w14:paraId="1EBE5C1C" w14:textId="77777777" w:rsidR="00D54364" w:rsidRPr="00D00103" w:rsidRDefault="00D54364" w:rsidP="00D54364">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07E06E0D" w14:textId="77777777" w:rsidR="00D54364" w:rsidRPr="00D00103" w:rsidRDefault="00D54364" w:rsidP="00D54364">
      <w:pPr>
        <w:ind w:right="-6" w:firstLine="567"/>
        <w:jc w:val="both"/>
        <w:rPr>
          <w:b/>
          <w:szCs w:val="20"/>
        </w:rPr>
      </w:pPr>
    </w:p>
    <w:p w14:paraId="47EA8DF6" w14:textId="77777777" w:rsidR="00D54364" w:rsidRDefault="00D54364" w:rsidP="00D54364">
      <w:pPr>
        <w:ind w:right="-6" w:firstLine="567"/>
        <w:jc w:val="both"/>
        <w:rPr>
          <w:b/>
          <w:szCs w:val="20"/>
        </w:rPr>
      </w:pPr>
      <w:r w:rsidRPr="00D00103">
        <w:rPr>
          <w:b/>
          <w:szCs w:val="20"/>
        </w:rPr>
        <w:t>ПОСТАНОВИЛО:</w:t>
      </w:r>
    </w:p>
    <w:p w14:paraId="0C54FAC6" w14:textId="5096D9B3" w:rsidR="00D54364" w:rsidRDefault="00D54364" w:rsidP="00D54364">
      <w:pPr>
        <w:ind w:right="-6" w:firstLine="567"/>
        <w:jc w:val="both"/>
        <w:rPr>
          <w:b/>
          <w:szCs w:val="20"/>
        </w:rPr>
      </w:pPr>
    </w:p>
    <w:p w14:paraId="65F90803"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462A75E1" w14:textId="77777777" w:rsidR="00690D65" w:rsidRDefault="00690D65" w:rsidP="00D54364">
      <w:pPr>
        <w:ind w:right="-6" w:firstLine="567"/>
        <w:jc w:val="both"/>
        <w:rPr>
          <w:b/>
          <w:szCs w:val="20"/>
        </w:rPr>
      </w:pPr>
    </w:p>
    <w:p w14:paraId="3B4B7B2E" w14:textId="77777777" w:rsidR="00482408" w:rsidRDefault="00D54364" w:rsidP="00482408">
      <w:pPr>
        <w:ind w:right="-6" w:firstLine="567"/>
        <w:jc w:val="both"/>
        <w:rPr>
          <w:b/>
        </w:rPr>
      </w:pPr>
      <w:r w:rsidRPr="0006559B">
        <w:rPr>
          <w:b/>
        </w:rPr>
        <w:t>Голосовали «ЗА» - единогласно.</w:t>
      </w:r>
    </w:p>
    <w:p w14:paraId="6E46985D" w14:textId="77777777" w:rsidR="00482408" w:rsidRDefault="00482408" w:rsidP="00482408">
      <w:pPr>
        <w:ind w:right="-6" w:firstLine="567"/>
        <w:jc w:val="both"/>
        <w:rPr>
          <w:b/>
        </w:rPr>
      </w:pPr>
    </w:p>
    <w:p w14:paraId="4E510B3D" w14:textId="77777777" w:rsidR="00482408" w:rsidRDefault="000927C5" w:rsidP="00482408">
      <w:pPr>
        <w:ind w:right="-6" w:firstLine="567"/>
        <w:jc w:val="both"/>
        <w:rPr>
          <w:b/>
        </w:rPr>
      </w:pPr>
      <w:r w:rsidRPr="00482408">
        <w:rPr>
          <w:bCs/>
        </w:rPr>
        <w:t>Вопрос 7</w:t>
      </w:r>
      <w:r w:rsidRPr="00482408">
        <w:rPr>
          <w:b/>
        </w:rPr>
        <w:t xml:space="preserve"> «</w:t>
      </w:r>
      <w:r w:rsidR="00482408" w:rsidRPr="00482408">
        <w:rPr>
          <w:b/>
        </w:rPr>
        <w:t>О внесении изменения в постановление региональной энергетической комиссии Кемеровской области от 10.06.2016 № 74</w:t>
      </w:r>
      <w:r w:rsidR="00482408">
        <w:rPr>
          <w:b/>
        </w:rPr>
        <w:t xml:space="preserve"> </w:t>
      </w:r>
      <w:r w:rsidR="00482408" w:rsidRPr="00482408">
        <w:rPr>
          <w:b/>
        </w:rPr>
        <w:t>«Об установлении ООО «Велес»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 в части 2023 года</w:t>
      </w:r>
      <w:r w:rsidRPr="00482408">
        <w:rPr>
          <w:b/>
        </w:rPr>
        <w:t>»</w:t>
      </w:r>
    </w:p>
    <w:p w14:paraId="3F562576" w14:textId="77777777" w:rsidR="00482408" w:rsidRDefault="00482408" w:rsidP="00482408">
      <w:pPr>
        <w:ind w:right="-6" w:firstLine="567"/>
        <w:jc w:val="both"/>
        <w:rPr>
          <w:b/>
        </w:rPr>
      </w:pPr>
    </w:p>
    <w:p w14:paraId="7BE7BBBE" w14:textId="6FCEE8E6" w:rsidR="00482408" w:rsidRPr="00482408" w:rsidRDefault="00482408" w:rsidP="00482408">
      <w:pPr>
        <w:ind w:right="-6" w:firstLine="567"/>
        <w:jc w:val="both"/>
        <w:rPr>
          <w:kern w:val="32"/>
        </w:rPr>
      </w:pPr>
      <w:r w:rsidRPr="00482408">
        <w:rPr>
          <w:kern w:val="32"/>
        </w:rPr>
        <w:t xml:space="preserve">Докладчик </w:t>
      </w:r>
      <w:r w:rsidRPr="00482408">
        <w:rPr>
          <w:b/>
          <w:bCs/>
          <w:kern w:val="32"/>
        </w:rPr>
        <w:t xml:space="preserve">Ермак Н.В. </w:t>
      </w:r>
      <w:r w:rsidRPr="00482408">
        <w:rPr>
          <w:kern w:val="32"/>
        </w:rPr>
        <w:t xml:space="preserve">согласно экспертному заключению (приложение № 8 к настоящему протоколу) предлагает </w:t>
      </w:r>
      <w:r>
        <w:rPr>
          <w:kern w:val="32"/>
        </w:rPr>
        <w:t>в</w:t>
      </w:r>
      <w:r w:rsidRPr="00482408">
        <w:rPr>
          <w:kern w:val="32"/>
        </w:rPr>
        <w:t>нести в постановление региональной энергетической комиссии Кемеровской области от 10.06.2016 № 74 «Об установлении ООО «Велес» долгосрочных параметров регулирования и долгосрочных тарифов на тепловую энергию, реализуемую на потребительском рынке Ленинск</w:t>
      </w:r>
      <w:r w:rsidRPr="00482408">
        <w:rPr>
          <w:kern w:val="32"/>
        </w:rPr>
        <w:noBreakHyphen/>
        <w:t xml:space="preserve">Кузнецкого округа, на 2016-2025 годы» (в редакции постановлений региональной энергетической комиссии Кемеровской области от 16.12.2016 № 526, от 14.12.2017 № 496, от 20.11.2018 № 375, от 26.09.2019 № 290, </w:t>
      </w:r>
      <w:r w:rsidRPr="00482408">
        <w:rPr>
          <w:kern w:val="32"/>
        </w:rPr>
        <w:lastRenderedPageBreak/>
        <w:t>постановлений Региональной энергетической комиссии Кузбасса от 27.11.2020 № 440, от 01.10.2021 № 382), следующее изменение:</w:t>
      </w:r>
    </w:p>
    <w:p w14:paraId="041A5772" w14:textId="09DCC70D" w:rsidR="00482408" w:rsidRPr="00482408" w:rsidRDefault="00482408" w:rsidP="00482408">
      <w:pPr>
        <w:pStyle w:val="aa"/>
        <w:tabs>
          <w:tab w:val="left" w:pos="0"/>
          <w:tab w:val="left" w:pos="1418"/>
          <w:tab w:val="left" w:pos="2127"/>
        </w:tabs>
        <w:ind w:left="0" w:firstLine="709"/>
        <w:jc w:val="both"/>
        <w:rPr>
          <w:kern w:val="32"/>
          <w:lang w:eastAsia="ru-RU"/>
        </w:rPr>
      </w:pPr>
      <w:r w:rsidRPr="00482408">
        <w:rPr>
          <w:kern w:val="32"/>
          <w:lang w:eastAsia="ru-RU"/>
        </w:rPr>
        <w:t xml:space="preserve">Приложение № 3 изложить в новой редакции, согласно приложению </w:t>
      </w:r>
      <w:r>
        <w:rPr>
          <w:kern w:val="32"/>
          <w:lang w:eastAsia="ru-RU"/>
        </w:rPr>
        <w:t>№ 9 к н</w:t>
      </w:r>
      <w:r w:rsidRPr="00482408">
        <w:rPr>
          <w:kern w:val="32"/>
          <w:lang w:eastAsia="ru-RU"/>
        </w:rPr>
        <w:t xml:space="preserve">астоящему </w:t>
      </w:r>
      <w:r>
        <w:rPr>
          <w:kern w:val="32"/>
          <w:lang w:eastAsia="ru-RU"/>
        </w:rPr>
        <w:t>протоколу</w:t>
      </w:r>
      <w:r w:rsidRPr="00482408">
        <w:rPr>
          <w:kern w:val="32"/>
          <w:lang w:eastAsia="ru-RU"/>
        </w:rPr>
        <w:t>.</w:t>
      </w:r>
    </w:p>
    <w:p w14:paraId="1CF02DA6" w14:textId="222AD8D7" w:rsidR="00482408" w:rsidRDefault="00482408" w:rsidP="00482408">
      <w:pPr>
        <w:ind w:right="-6" w:firstLine="567"/>
        <w:jc w:val="both"/>
        <w:rPr>
          <w:kern w:val="32"/>
        </w:rPr>
      </w:pPr>
    </w:p>
    <w:p w14:paraId="60CD7005" w14:textId="74C73ABC" w:rsidR="00A04603" w:rsidRDefault="00A04603" w:rsidP="00482408">
      <w:pPr>
        <w:ind w:right="-6" w:firstLine="567"/>
        <w:jc w:val="both"/>
        <w:rPr>
          <w:kern w:val="32"/>
        </w:rPr>
      </w:pPr>
      <w:r>
        <w:rPr>
          <w:kern w:val="32"/>
        </w:rPr>
        <w:t>В материалах дела имеется письменное обращение от 19.08.2022 № 12 за подписью генерального директора ООО «Велес» О.Н. Соколовой с просьбой рассмотреть вопрос без присутствия представителей общества. С материалами ознакомлены. С тарифами согласны.</w:t>
      </w:r>
    </w:p>
    <w:p w14:paraId="1A2521F4" w14:textId="77777777" w:rsidR="0036249B" w:rsidRDefault="0036249B" w:rsidP="00482408">
      <w:pPr>
        <w:ind w:right="-6" w:firstLine="567"/>
        <w:jc w:val="both"/>
        <w:rPr>
          <w:kern w:val="32"/>
        </w:rPr>
      </w:pPr>
    </w:p>
    <w:p w14:paraId="7ECED68B" w14:textId="77777777" w:rsidR="00482408" w:rsidRPr="00D00103" w:rsidRDefault="00482408" w:rsidP="00482408">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60097F84" w14:textId="77777777" w:rsidR="00482408" w:rsidRPr="00D00103" w:rsidRDefault="00482408" w:rsidP="00482408">
      <w:pPr>
        <w:ind w:right="-6" w:firstLine="567"/>
        <w:jc w:val="both"/>
        <w:rPr>
          <w:b/>
          <w:szCs w:val="20"/>
        </w:rPr>
      </w:pPr>
    </w:p>
    <w:p w14:paraId="676DCFE1" w14:textId="77777777" w:rsidR="00482408" w:rsidRDefault="00482408" w:rsidP="00482408">
      <w:pPr>
        <w:ind w:right="-6" w:firstLine="567"/>
        <w:jc w:val="both"/>
        <w:rPr>
          <w:b/>
          <w:szCs w:val="20"/>
        </w:rPr>
      </w:pPr>
      <w:r w:rsidRPr="00D00103">
        <w:rPr>
          <w:b/>
          <w:szCs w:val="20"/>
        </w:rPr>
        <w:t>ПОСТАНОВИЛО:</w:t>
      </w:r>
    </w:p>
    <w:p w14:paraId="7ACCDE46" w14:textId="77777777" w:rsidR="00482408" w:rsidRDefault="00482408" w:rsidP="00482408">
      <w:pPr>
        <w:ind w:right="-6" w:firstLine="567"/>
        <w:jc w:val="both"/>
        <w:rPr>
          <w:b/>
          <w:szCs w:val="20"/>
        </w:rPr>
      </w:pPr>
    </w:p>
    <w:p w14:paraId="20782715" w14:textId="77777777" w:rsidR="00482408" w:rsidRPr="00690D65" w:rsidRDefault="00482408" w:rsidP="00482408">
      <w:pPr>
        <w:ind w:right="-6" w:firstLine="567"/>
        <w:jc w:val="both"/>
        <w:rPr>
          <w:bCs/>
          <w:szCs w:val="20"/>
        </w:rPr>
      </w:pPr>
      <w:r w:rsidRPr="00690D65">
        <w:rPr>
          <w:bCs/>
          <w:szCs w:val="20"/>
        </w:rPr>
        <w:t>Согласиться с предложением докладчика.</w:t>
      </w:r>
    </w:p>
    <w:p w14:paraId="3C8009A6" w14:textId="77777777" w:rsidR="00482408" w:rsidRDefault="00482408" w:rsidP="00482408">
      <w:pPr>
        <w:ind w:right="-6" w:firstLine="567"/>
        <w:jc w:val="both"/>
        <w:rPr>
          <w:b/>
          <w:szCs w:val="20"/>
        </w:rPr>
      </w:pPr>
    </w:p>
    <w:p w14:paraId="35CD2261" w14:textId="77777777" w:rsidR="00F36617" w:rsidRDefault="00482408" w:rsidP="00F36617">
      <w:pPr>
        <w:ind w:right="-6" w:firstLine="567"/>
        <w:jc w:val="both"/>
        <w:rPr>
          <w:b/>
        </w:rPr>
      </w:pPr>
      <w:r w:rsidRPr="0006559B">
        <w:rPr>
          <w:b/>
        </w:rPr>
        <w:t>Голосовали «ЗА» - единогласно.</w:t>
      </w:r>
    </w:p>
    <w:p w14:paraId="1109EF05" w14:textId="77777777" w:rsidR="00F36617" w:rsidRDefault="00F36617" w:rsidP="00F36617">
      <w:pPr>
        <w:ind w:right="-6" w:firstLine="567"/>
        <w:jc w:val="both"/>
        <w:rPr>
          <w:b/>
        </w:rPr>
      </w:pPr>
    </w:p>
    <w:p w14:paraId="1A4CCD38" w14:textId="77777777" w:rsidR="00F36617" w:rsidRDefault="00F36617" w:rsidP="00F36617">
      <w:pPr>
        <w:ind w:right="-6" w:firstLine="567"/>
        <w:jc w:val="both"/>
        <w:rPr>
          <w:b/>
        </w:rPr>
      </w:pPr>
      <w:r w:rsidRPr="00012601">
        <w:rPr>
          <w:bCs/>
        </w:rPr>
        <w:t>Вопрос 8</w:t>
      </w:r>
      <w:r w:rsidRPr="00F36617">
        <w:rPr>
          <w:b/>
        </w:rPr>
        <w:t xml:space="preserve"> «Об установлении ООО «Спец-услуги» розничной цены  </w:t>
      </w:r>
      <w:r w:rsidRPr="00F36617">
        <w:rPr>
          <w:b/>
        </w:rPr>
        <w:br/>
        <w:t>на сжиженный газ, реализуемый населению для бытовых нужд, на 2023 год»</w:t>
      </w:r>
    </w:p>
    <w:p w14:paraId="5EFCC46F" w14:textId="77777777" w:rsidR="00F36617" w:rsidRDefault="00F36617" w:rsidP="00F36617">
      <w:pPr>
        <w:ind w:right="-6" w:firstLine="567"/>
        <w:jc w:val="both"/>
        <w:rPr>
          <w:b/>
        </w:rPr>
      </w:pPr>
    </w:p>
    <w:p w14:paraId="2FD8545B" w14:textId="0F698AC1" w:rsidR="00F36617" w:rsidRPr="00F36617" w:rsidRDefault="00F36617" w:rsidP="00F36617">
      <w:pPr>
        <w:ind w:right="-6" w:firstLine="567"/>
        <w:jc w:val="both"/>
        <w:rPr>
          <w:kern w:val="32"/>
        </w:rPr>
      </w:pPr>
      <w:r w:rsidRPr="00482408">
        <w:rPr>
          <w:kern w:val="32"/>
        </w:rPr>
        <w:t xml:space="preserve">Докладчик </w:t>
      </w:r>
      <w:r w:rsidRPr="00482408">
        <w:rPr>
          <w:b/>
          <w:bCs/>
          <w:kern w:val="32"/>
        </w:rPr>
        <w:t xml:space="preserve">Ермак Н.В. </w:t>
      </w:r>
      <w:r w:rsidRPr="00482408">
        <w:rPr>
          <w:kern w:val="32"/>
        </w:rPr>
        <w:t xml:space="preserve">согласно экспертному заключению (приложение № </w:t>
      </w:r>
      <w:r>
        <w:rPr>
          <w:kern w:val="32"/>
        </w:rPr>
        <w:t>10</w:t>
      </w:r>
      <w:r w:rsidRPr="00482408">
        <w:rPr>
          <w:kern w:val="32"/>
        </w:rPr>
        <w:t xml:space="preserve"> к настоящему протоколу) предлагает</w:t>
      </w:r>
      <w:r>
        <w:rPr>
          <w:kern w:val="32"/>
        </w:rPr>
        <w:t xml:space="preserve"> </w:t>
      </w:r>
      <w:r w:rsidRPr="00F36617">
        <w:rPr>
          <w:kern w:val="32"/>
        </w:rPr>
        <w:t xml:space="preserve">установить ООО «Спец-услуги», ИНН 4246018647, розничную цену на сжиженный газ, реализуемый населению для бытовых нужд, с доставкой </w:t>
      </w:r>
      <w:r w:rsidRPr="00F36617">
        <w:rPr>
          <w:kern w:val="32"/>
        </w:rPr>
        <w:br/>
        <w:t xml:space="preserve">до потребителя в Ижморском муниципальном округе на период с 01.01.2023 </w:t>
      </w:r>
      <w:r w:rsidRPr="00F36617">
        <w:rPr>
          <w:kern w:val="32"/>
        </w:rPr>
        <w:br/>
        <w:t>по 31.12.2023 в размере 107,84 руб./кг (НДС не облагается).</w:t>
      </w:r>
    </w:p>
    <w:p w14:paraId="3679C1BB" w14:textId="1928F7D6" w:rsidR="00F36617" w:rsidRPr="00F36617" w:rsidRDefault="00F36617" w:rsidP="00F36617">
      <w:pPr>
        <w:ind w:right="-6" w:firstLine="567"/>
        <w:jc w:val="both"/>
        <w:rPr>
          <w:kern w:val="32"/>
        </w:rPr>
      </w:pPr>
    </w:p>
    <w:p w14:paraId="17C26B23" w14:textId="3534EB9F" w:rsidR="00F36617" w:rsidRDefault="00F36617" w:rsidP="00F36617">
      <w:pPr>
        <w:ind w:right="-6" w:firstLine="567"/>
        <w:jc w:val="both"/>
        <w:rPr>
          <w:kern w:val="32"/>
        </w:rPr>
      </w:pPr>
      <w:r>
        <w:rPr>
          <w:kern w:val="32"/>
        </w:rPr>
        <w:t>В материалах дела имеется письменное обращение от 19.08.2022 № 21 за подписью генерального директора ООО «Спец- услуги» С.В. Гвоздева с просьбой рассмотреть вопрос в отсутствии представителей общества.</w:t>
      </w:r>
    </w:p>
    <w:p w14:paraId="23B66D9C" w14:textId="4FA1D059" w:rsidR="00F36617" w:rsidRDefault="00F36617" w:rsidP="00F36617">
      <w:pPr>
        <w:ind w:right="-6" w:firstLine="567"/>
        <w:jc w:val="both"/>
        <w:rPr>
          <w:b/>
        </w:rPr>
      </w:pPr>
    </w:p>
    <w:p w14:paraId="01B81C27" w14:textId="77777777" w:rsidR="00F36617" w:rsidRPr="00D00103" w:rsidRDefault="00F36617" w:rsidP="00F36617">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0F1CC50F" w14:textId="77777777" w:rsidR="00F36617" w:rsidRPr="00D00103" w:rsidRDefault="00F36617" w:rsidP="00F36617">
      <w:pPr>
        <w:ind w:right="-6" w:firstLine="567"/>
        <w:jc w:val="both"/>
        <w:rPr>
          <w:b/>
          <w:szCs w:val="20"/>
        </w:rPr>
      </w:pPr>
    </w:p>
    <w:p w14:paraId="5DC08F77" w14:textId="77777777" w:rsidR="00F36617" w:rsidRDefault="00F36617" w:rsidP="00F36617">
      <w:pPr>
        <w:ind w:right="-6" w:firstLine="567"/>
        <w:jc w:val="both"/>
        <w:rPr>
          <w:b/>
          <w:szCs w:val="20"/>
        </w:rPr>
      </w:pPr>
      <w:r w:rsidRPr="00D00103">
        <w:rPr>
          <w:b/>
          <w:szCs w:val="20"/>
        </w:rPr>
        <w:t>ПОСТАНОВИЛО:</w:t>
      </w:r>
    </w:p>
    <w:p w14:paraId="3F4CAFDB" w14:textId="77777777" w:rsidR="00F36617" w:rsidRDefault="00F36617" w:rsidP="00F36617">
      <w:pPr>
        <w:ind w:right="-6" w:firstLine="567"/>
        <w:jc w:val="both"/>
        <w:rPr>
          <w:b/>
          <w:szCs w:val="20"/>
        </w:rPr>
      </w:pPr>
    </w:p>
    <w:p w14:paraId="7C034669" w14:textId="77777777" w:rsidR="00F36617" w:rsidRPr="00690D65" w:rsidRDefault="00F36617" w:rsidP="00F36617">
      <w:pPr>
        <w:ind w:right="-6" w:firstLine="567"/>
        <w:jc w:val="both"/>
        <w:rPr>
          <w:bCs/>
          <w:szCs w:val="20"/>
        </w:rPr>
      </w:pPr>
      <w:r w:rsidRPr="00690D65">
        <w:rPr>
          <w:bCs/>
          <w:szCs w:val="20"/>
        </w:rPr>
        <w:t>Согласиться с предложением докладчика.</w:t>
      </w:r>
    </w:p>
    <w:p w14:paraId="24B132E4" w14:textId="77777777" w:rsidR="00F36617" w:rsidRDefault="00F36617" w:rsidP="00F36617">
      <w:pPr>
        <w:ind w:right="-6" w:firstLine="567"/>
        <w:jc w:val="both"/>
        <w:rPr>
          <w:b/>
          <w:szCs w:val="20"/>
        </w:rPr>
      </w:pPr>
    </w:p>
    <w:p w14:paraId="3F7650AC" w14:textId="77777777" w:rsidR="00012601" w:rsidRDefault="00F36617" w:rsidP="00012601">
      <w:pPr>
        <w:ind w:right="-6" w:firstLine="567"/>
        <w:jc w:val="both"/>
        <w:rPr>
          <w:b/>
        </w:rPr>
      </w:pPr>
      <w:r w:rsidRPr="0006559B">
        <w:rPr>
          <w:b/>
        </w:rPr>
        <w:t>Голосовали «ЗА» - единогласно.</w:t>
      </w:r>
    </w:p>
    <w:p w14:paraId="0E88EC57" w14:textId="77777777" w:rsidR="00012601" w:rsidRDefault="00012601" w:rsidP="00012601">
      <w:pPr>
        <w:ind w:right="-6" w:firstLine="567"/>
        <w:jc w:val="both"/>
        <w:rPr>
          <w:b/>
        </w:rPr>
      </w:pPr>
    </w:p>
    <w:p w14:paraId="213FE7C7" w14:textId="7ADD1F9E" w:rsidR="00012601" w:rsidRDefault="00012601" w:rsidP="00012601">
      <w:pPr>
        <w:ind w:right="-6" w:firstLine="567"/>
        <w:jc w:val="both"/>
        <w:rPr>
          <w:b/>
        </w:rPr>
      </w:pPr>
      <w:r w:rsidRPr="00012601">
        <w:rPr>
          <w:bCs/>
        </w:rPr>
        <w:t>Вопрос 9</w:t>
      </w:r>
      <w:r>
        <w:rPr>
          <w:b/>
        </w:rPr>
        <w:t xml:space="preserve"> «</w:t>
      </w:r>
      <w:r w:rsidRPr="00012601">
        <w:rPr>
          <w:b/>
        </w:rPr>
        <w:t>О внесении изменений в постановление Региональной энергетической комиссии Кузбасса от 17.12.2020 № 600 «Об утверждении производственной программы</w:t>
      </w:r>
      <w:r>
        <w:rPr>
          <w:b/>
        </w:rPr>
        <w:t xml:space="preserve"> </w:t>
      </w:r>
      <w:r w:rsidRPr="00012601">
        <w:rPr>
          <w:b/>
        </w:rPr>
        <w:t>в сфере холодного водоснабжения питьевой водой, водоотведения</w:t>
      </w:r>
      <w:r>
        <w:rPr>
          <w:b/>
        </w:rPr>
        <w:t xml:space="preserve"> </w:t>
      </w:r>
      <w:r w:rsidRPr="00012601">
        <w:rPr>
          <w:b/>
        </w:rPr>
        <w:t>и об установлении тарифов на питьевую воду, водоотведение МУП Гурьевского муниципального района «УК ЖКХ» (Гурьевский муниципальный округ)» в части 2023 года</w:t>
      </w:r>
      <w:r>
        <w:rPr>
          <w:b/>
        </w:rPr>
        <w:t>»</w:t>
      </w:r>
    </w:p>
    <w:p w14:paraId="1012EA4F" w14:textId="40B3A08E" w:rsidR="00012601" w:rsidRDefault="00012601" w:rsidP="00012601">
      <w:pPr>
        <w:ind w:right="-6" w:firstLine="567"/>
        <w:jc w:val="both"/>
        <w:rPr>
          <w:b/>
        </w:rPr>
      </w:pPr>
    </w:p>
    <w:p w14:paraId="2C0F7B44" w14:textId="2B0A84C3" w:rsidR="00012601" w:rsidRDefault="00012601" w:rsidP="00012601">
      <w:pPr>
        <w:ind w:right="-6" w:firstLine="567"/>
        <w:jc w:val="both"/>
        <w:rPr>
          <w:kern w:val="32"/>
        </w:rPr>
      </w:pPr>
      <w:r w:rsidRPr="00482408">
        <w:rPr>
          <w:kern w:val="32"/>
        </w:rPr>
        <w:t xml:space="preserve">Докладчик </w:t>
      </w:r>
      <w:r w:rsidR="00A26265">
        <w:rPr>
          <w:b/>
          <w:bCs/>
          <w:kern w:val="32"/>
        </w:rPr>
        <w:t>Давидович Е.Ю</w:t>
      </w:r>
      <w:r w:rsidRPr="00482408">
        <w:rPr>
          <w:b/>
          <w:bCs/>
          <w:kern w:val="32"/>
        </w:rPr>
        <w:t xml:space="preserve">. </w:t>
      </w:r>
      <w:r w:rsidRPr="00482408">
        <w:rPr>
          <w:kern w:val="32"/>
        </w:rPr>
        <w:t xml:space="preserve">согласно экспертному заключению (приложение № </w:t>
      </w:r>
      <w:r>
        <w:rPr>
          <w:kern w:val="32"/>
        </w:rPr>
        <w:t>11</w:t>
      </w:r>
      <w:r w:rsidRPr="00482408">
        <w:rPr>
          <w:kern w:val="32"/>
        </w:rPr>
        <w:t xml:space="preserve"> к настоящему протоколу) предлагает</w:t>
      </w:r>
      <w:r>
        <w:rPr>
          <w:kern w:val="32"/>
        </w:rPr>
        <w:t>:</w:t>
      </w:r>
    </w:p>
    <w:p w14:paraId="28B39E04" w14:textId="77777777" w:rsidR="00012601" w:rsidRDefault="00012601" w:rsidP="00012601">
      <w:pPr>
        <w:ind w:right="-6" w:firstLine="567"/>
        <w:jc w:val="both"/>
        <w:rPr>
          <w:kern w:val="32"/>
        </w:rPr>
      </w:pPr>
    </w:p>
    <w:p w14:paraId="2133DE0B" w14:textId="1BB96F39" w:rsidR="00012601" w:rsidRDefault="00012601" w:rsidP="00012601">
      <w:pPr>
        <w:ind w:right="-6" w:firstLine="567"/>
        <w:jc w:val="both"/>
        <w:rPr>
          <w:kern w:val="32"/>
        </w:rPr>
      </w:pPr>
      <w:r>
        <w:rPr>
          <w:kern w:val="32"/>
        </w:rPr>
        <w:t xml:space="preserve">1. </w:t>
      </w:r>
      <w:r w:rsidRPr="00012601">
        <w:rPr>
          <w:kern w:val="32"/>
        </w:rPr>
        <w:t>Скорректировать производственную программу МУП Гурьевского муниципального района «УК ЖКХ» (Гурьевский муниципальный округ) в сфере холодного водоснабжения питьевой водой, водоотведения на период с 01.01.2021 по 31.12.2025</w:t>
      </w:r>
      <w:r>
        <w:rPr>
          <w:kern w:val="32"/>
        </w:rPr>
        <w:t>, согласно приложению № 12 к настоящему протоколу;</w:t>
      </w:r>
    </w:p>
    <w:p w14:paraId="1ED10354" w14:textId="77777777" w:rsidR="00CC6BE6" w:rsidRDefault="00CC6BE6" w:rsidP="00CC6BE6">
      <w:pPr>
        <w:ind w:firstLine="709"/>
        <w:jc w:val="both"/>
        <w:rPr>
          <w:bCs/>
        </w:rPr>
      </w:pPr>
      <w:r>
        <w:rPr>
          <w:bCs/>
        </w:rPr>
        <w:lastRenderedPageBreak/>
        <w:t xml:space="preserve">2. </w:t>
      </w:r>
      <w:r w:rsidRPr="003E5E8E">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w:t>
      </w:r>
      <w:r w:rsidRPr="000267D6">
        <w:rPr>
          <w:bCs/>
        </w:rPr>
        <w:t xml:space="preserve">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13</w:t>
      </w:r>
      <w:r w:rsidRPr="000267D6">
        <w:rPr>
          <w:bCs/>
        </w:rPr>
        <w:t xml:space="preserve"> к </w:t>
      </w:r>
      <w:r>
        <w:rPr>
          <w:bCs/>
        </w:rPr>
        <w:t>настоящему протоколу</w:t>
      </w:r>
      <w:r w:rsidRPr="000267D6">
        <w:rPr>
          <w:bCs/>
        </w:rPr>
        <w:t>;</w:t>
      </w:r>
    </w:p>
    <w:p w14:paraId="2FFB1E2A" w14:textId="49701DC5" w:rsidR="00012601" w:rsidRPr="00CC6BE6" w:rsidRDefault="00CC6BE6" w:rsidP="00CC6BE6">
      <w:pPr>
        <w:ind w:firstLine="709"/>
        <w:jc w:val="both"/>
        <w:rPr>
          <w:bCs/>
        </w:rPr>
      </w:pPr>
      <w:r>
        <w:rPr>
          <w:bCs/>
        </w:rPr>
        <w:t xml:space="preserve">3. Скорректировать </w:t>
      </w:r>
      <w:proofErr w:type="spellStart"/>
      <w:r>
        <w:rPr>
          <w:bCs/>
        </w:rPr>
        <w:t>о</w:t>
      </w:r>
      <w:r w:rsidR="00012601" w:rsidRPr="00012601">
        <w:rPr>
          <w:kern w:val="32"/>
        </w:rPr>
        <w:t>дноставочные</w:t>
      </w:r>
      <w:proofErr w:type="spellEnd"/>
      <w:r w:rsidR="00012601" w:rsidRPr="00012601">
        <w:rPr>
          <w:kern w:val="32"/>
        </w:rPr>
        <w:t xml:space="preserve"> тарифы на питьевую воду, водоотведение </w:t>
      </w:r>
      <w:r>
        <w:rPr>
          <w:bCs/>
        </w:rPr>
        <w:br/>
      </w:r>
      <w:r w:rsidR="00012601" w:rsidRPr="00012601">
        <w:rPr>
          <w:kern w:val="32"/>
        </w:rPr>
        <w:t>МУП Гурьевского муниципального района «УК ЖКХ» (Гурьевский муниципальный округ)</w:t>
      </w:r>
      <w:r>
        <w:rPr>
          <w:kern w:val="32"/>
        </w:rPr>
        <w:t xml:space="preserve"> </w:t>
      </w:r>
      <w:r w:rsidR="00012601" w:rsidRPr="00012601">
        <w:rPr>
          <w:kern w:val="32"/>
        </w:rPr>
        <w:t>на период с 01.01.2021 по 31.12.2025</w:t>
      </w:r>
      <w:r>
        <w:rPr>
          <w:kern w:val="32"/>
        </w:rPr>
        <w:t>, согласно приложению № 14 к настоящему протоколу.</w:t>
      </w:r>
    </w:p>
    <w:p w14:paraId="609D11F6" w14:textId="6D32E8DA" w:rsidR="00012601" w:rsidRDefault="00012601" w:rsidP="00012601">
      <w:pPr>
        <w:ind w:right="-6" w:firstLine="567"/>
        <w:jc w:val="both"/>
        <w:rPr>
          <w:b/>
        </w:rPr>
      </w:pPr>
    </w:p>
    <w:p w14:paraId="551BEEAD" w14:textId="7228FFA0" w:rsidR="00CC6BE6" w:rsidRDefault="00CC6BE6" w:rsidP="00012601">
      <w:pPr>
        <w:ind w:right="-6" w:firstLine="567"/>
        <w:jc w:val="both"/>
        <w:rPr>
          <w:bCs/>
        </w:rPr>
      </w:pPr>
      <w:r w:rsidRPr="00B12AEE">
        <w:rPr>
          <w:bCs/>
        </w:rPr>
        <w:t xml:space="preserve">В материалах дела имеется письменное обращение от </w:t>
      </w:r>
      <w:r w:rsidR="00B12AEE" w:rsidRPr="00B12AEE">
        <w:rPr>
          <w:bCs/>
        </w:rPr>
        <w:t xml:space="preserve">22.08.2022 № 106 за подписью председателя ликвидационной комиссии МУП Гурьевского муниципального района </w:t>
      </w:r>
      <w:r w:rsidR="00B12AEE">
        <w:rPr>
          <w:bCs/>
        </w:rPr>
        <w:br/>
      </w:r>
      <w:r w:rsidR="00B12AEE" w:rsidRPr="00B12AEE">
        <w:rPr>
          <w:bCs/>
        </w:rPr>
        <w:t>«УК ЖКХ» Панькова В.В.</w:t>
      </w:r>
      <w:r w:rsidR="003D60BA">
        <w:rPr>
          <w:bCs/>
        </w:rPr>
        <w:t xml:space="preserve"> с просьбой рассмотреть вопрос без участия представителей предприятия. С материалами ознакомлены.</w:t>
      </w:r>
    </w:p>
    <w:p w14:paraId="07F93C8C" w14:textId="0CBC37AA" w:rsidR="00B12AEE" w:rsidRDefault="00B12AEE" w:rsidP="00012601">
      <w:pPr>
        <w:ind w:right="-6" w:firstLine="567"/>
        <w:jc w:val="both"/>
        <w:rPr>
          <w:bCs/>
        </w:rPr>
      </w:pPr>
    </w:p>
    <w:p w14:paraId="2FFEE6E3" w14:textId="77777777" w:rsidR="003D60BA" w:rsidRPr="00D00103" w:rsidRDefault="003D60BA" w:rsidP="003D60BA">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60EC7166" w14:textId="77777777" w:rsidR="003D60BA" w:rsidRPr="00D00103" w:rsidRDefault="003D60BA" w:rsidP="003D60BA">
      <w:pPr>
        <w:ind w:right="-6" w:firstLine="567"/>
        <w:jc w:val="both"/>
        <w:rPr>
          <w:b/>
          <w:szCs w:val="20"/>
        </w:rPr>
      </w:pPr>
    </w:p>
    <w:p w14:paraId="69C73536" w14:textId="77777777" w:rsidR="003D60BA" w:rsidRDefault="003D60BA" w:rsidP="003D60BA">
      <w:pPr>
        <w:ind w:right="-6" w:firstLine="567"/>
        <w:jc w:val="both"/>
        <w:rPr>
          <w:b/>
          <w:szCs w:val="20"/>
        </w:rPr>
      </w:pPr>
      <w:r w:rsidRPr="00D00103">
        <w:rPr>
          <w:b/>
          <w:szCs w:val="20"/>
        </w:rPr>
        <w:t>ПОСТАНОВИЛО:</w:t>
      </w:r>
    </w:p>
    <w:p w14:paraId="1A514CAF" w14:textId="77777777" w:rsidR="003D60BA" w:rsidRDefault="003D60BA" w:rsidP="003D60BA">
      <w:pPr>
        <w:ind w:right="-6" w:firstLine="567"/>
        <w:jc w:val="both"/>
        <w:rPr>
          <w:b/>
          <w:szCs w:val="20"/>
        </w:rPr>
      </w:pPr>
    </w:p>
    <w:p w14:paraId="3BF796EA" w14:textId="77777777" w:rsidR="003D60BA" w:rsidRPr="00690D65" w:rsidRDefault="003D60BA" w:rsidP="003D60BA">
      <w:pPr>
        <w:ind w:right="-6" w:firstLine="567"/>
        <w:jc w:val="both"/>
        <w:rPr>
          <w:bCs/>
          <w:szCs w:val="20"/>
        </w:rPr>
      </w:pPr>
      <w:r w:rsidRPr="00690D65">
        <w:rPr>
          <w:bCs/>
          <w:szCs w:val="20"/>
        </w:rPr>
        <w:t>Согласиться с предложением докладчика.</w:t>
      </w:r>
    </w:p>
    <w:p w14:paraId="24655179" w14:textId="77777777" w:rsidR="003D60BA" w:rsidRDefault="003D60BA" w:rsidP="003D60BA">
      <w:pPr>
        <w:ind w:right="-6" w:firstLine="567"/>
        <w:jc w:val="both"/>
        <w:rPr>
          <w:b/>
          <w:szCs w:val="20"/>
        </w:rPr>
      </w:pPr>
    </w:p>
    <w:p w14:paraId="5DF346DA" w14:textId="77777777" w:rsidR="003D60BA" w:rsidRDefault="003D60BA" w:rsidP="003D60BA">
      <w:pPr>
        <w:ind w:right="-6" w:firstLine="567"/>
        <w:jc w:val="both"/>
        <w:rPr>
          <w:b/>
        </w:rPr>
      </w:pPr>
      <w:r w:rsidRPr="0006559B">
        <w:rPr>
          <w:b/>
        </w:rPr>
        <w:t>Голосовали «ЗА» - единогласно.</w:t>
      </w:r>
    </w:p>
    <w:p w14:paraId="2BB0319A" w14:textId="77777777" w:rsidR="003D60BA" w:rsidRPr="00B12AEE" w:rsidRDefault="003D60BA" w:rsidP="00012601">
      <w:pPr>
        <w:ind w:right="-6" w:firstLine="567"/>
        <w:jc w:val="both"/>
        <w:rPr>
          <w:bCs/>
        </w:rPr>
      </w:pPr>
    </w:p>
    <w:p w14:paraId="723693E5" w14:textId="61F3E5D9" w:rsidR="00541CF2" w:rsidRPr="00D00103"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090F93E8" w14:textId="69C82E9F" w:rsidR="00B32B57" w:rsidRDefault="00B32B57" w:rsidP="00FA1504">
      <w:pPr>
        <w:tabs>
          <w:tab w:val="left" w:pos="709"/>
          <w:tab w:val="left" w:pos="1134"/>
        </w:tabs>
        <w:ind w:left="709" w:hanging="142"/>
        <w:jc w:val="both"/>
      </w:pPr>
    </w:p>
    <w:p w14:paraId="3FB16A1F" w14:textId="77777777" w:rsidR="00C4595C" w:rsidRDefault="00C4595C" w:rsidP="00FA1504">
      <w:pPr>
        <w:tabs>
          <w:tab w:val="left" w:pos="709"/>
          <w:tab w:val="left" w:pos="1134"/>
        </w:tabs>
        <w:ind w:left="709" w:hanging="142"/>
        <w:jc w:val="both"/>
      </w:pPr>
    </w:p>
    <w:p w14:paraId="216CBA7B" w14:textId="21996D8D" w:rsidR="00B32B57" w:rsidRPr="00D00103" w:rsidRDefault="00B32B57" w:rsidP="00FA1504">
      <w:pPr>
        <w:tabs>
          <w:tab w:val="left" w:pos="709"/>
          <w:tab w:val="left" w:pos="1134"/>
        </w:tabs>
        <w:ind w:left="709" w:hanging="142"/>
        <w:jc w:val="both"/>
      </w:pPr>
      <w:r w:rsidRPr="00D00103">
        <w:t>___________________</w:t>
      </w:r>
      <w:r w:rsidR="00214EAD">
        <w:t>__М.В. Зинченко</w:t>
      </w:r>
    </w:p>
    <w:p w14:paraId="668B767C" w14:textId="22C0D906" w:rsidR="002E3EDC" w:rsidRDefault="00787562" w:rsidP="002E3EDC">
      <w:pPr>
        <w:tabs>
          <w:tab w:val="left" w:pos="5580"/>
          <w:tab w:val="left" w:pos="9639"/>
        </w:tabs>
        <w:jc w:val="both"/>
      </w:pPr>
      <w:r w:rsidRPr="00D00103">
        <w:t xml:space="preserve"> </w:t>
      </w:r>
    </w:p>
    <w:p w14:paraId="5B5271E0" w14:textId="77777777" w:rsidR="001148EE" w:rsidRPr="00D00103" w:rsidRDefault="001148EE" w:rsidP="002E3EDC">
      <w:pPr>
        <w:tabs>
          <w:tab w:val="left" w:pos="5580"/>
          <w:tab w:val="left" w:pos="9639"/>
        </w:tabs>
        <w:jc w:val="both"/>
      </w:pPr>
    </w:p>
    <w:p w14:paraId="6BC1BC4C" w14:textId="771B476E" w:rsidR="00A34397" w:rsidRPr="00D00103" w:rsidRDefault="00A34397" w:rsidP="00A34397">
      <w:pPr>
        <w:tabs>
          <w:tab w:val="left" w:pos="5580"/>
          <w:tab w:val="left" w:pos="9639"/>
        </w:tabs>
        <w:jc w:val="both"/>
      </w:pPr>
      <w:r w:rsidRPr="00D00103">
        <w:t xml:space="preserve">         _____________________Э.Б. Гусельщиков</w:t>
      </w:r>
    </w:p>
    <w:p w14:paraId="60811D85" w14:textId="04E78F25" w:rsidR="00DA2293" w:rsidRDefault="00DA2293" w:rsidP="002E3EDC">
      <w:pPr>
        <w:tabs>
          <w:tab w:val="left" w:pos="5580"/>
          <w:tab w:val="left" w:pos="9639"/>
        </w:tabs>
        <w:jc w:val="both"/>
      </w:pPr>
    </w:p>
    <w:p w14:paraId="426B4014" w14:textId="77777777" w:rsidR="001148EE" w:rsidRPr="00D00103" w:rsidRDefault="001148EE" w:rsidP="002E3EDC">
      <w:pPr>
        <w:tabs>
          <w:tab w:val="left" w:pos="5580"/>
          <w:tab w:val="left" w:pos="9639"/>
        </w:tabs>
        <w:jc w:val="both"/>
      </w:pPr>
    </w:p>
    <w:p w14:paraId="16C1CC89" w14:textId="0AFA7A57" w:rsidR="00460245" w:rsidRPr="00D00103" w:rsidRDefault="00541CF2" w:rsidP="00A07FDA">
      <w:pPr>
        <w:tabs>
          <w:tab w:val="left" w:pos="5580"/>
          <w:tab w:val="left" w:pos="9498"/>
        </w:tabs>
        <w:ind w:firstLine="709"/>
      </w:pPr>
      <w:r w:rsidRPr="00D00103">
        <w:t xml:space="preserve">Секретарь </w:t>
      </w:r>
      <w:r w:rsidR="00C1067A" w:rsidRPr="00D00103">
        <w:t>заседания: _____________________</w:t>
      </w:r>
      <w:r w:rsidR="00214EAD">
        <w:t>Т.А. Сафина</w:t>
      </w:r>
    </w:p>
    <w:p w14:paraId="7E08CB41" w14:textId="77777777" w:rsidR="00664C7D" w:rsidRPr="00D00103" w:rsidRDefault="00664C7D">
      <w:pPr>
        <w:sectPr w:rsidR="00664C7D" w:rsidRPr="00D00103" w:rsidSect="00654498">
          <w:pgSz w:w="11906" w:h="16838" w:code="9"/>
          <w:pgMar w:top="709" w:right="567" w:bottom="851" w:left="1701" w:header="709" w:footer="709" w:gutter="0"/>
          <w:cols w:space="708"/>
          <w:titlePg/>
          <w:docGrid w:linePitch="360"/>
        </w:sectPr>
      </w:pPr>
    </w:p>
    <w:p w14:paraId="4DDC9749" w14:textId="74C33B53" w:rsidR="00CF4694" w:rsidRPr="00D00103" w:rsidRDefault="00CF4694" w:rsidP="00B7239A">
      <w:pPr>
        <w:tabs>
          <w:tab w:val="left" w:pos="5580"/>
          <w:tab w:val="left" w:pos="9498"/>
        </w:tabs>
        <w:ind w:left="-2884" w:right="-569" w:firstLine="8696"/>
      </w:pPr>
      <w:r w:rsidRPr="00D00103">
        <w:lastRenderedPageBreak/>
        <w:t xml:space="preserve">Приложение № 1 к протоколу № </w:t>
      </w:r>
      <w:r w:rsidR="00F01D51">
        <w:t>5</w:t>
      </w:r>
      <w:r w:rsidR="00103E10">
        <w:t>4</w:t>
      </w:r>
    </w:p>
    <w:p w14:paraId="22A4BD0A" w14:textId="77777777" w:rsidR="00CF4694" w:rsidRPr="00D00103" w:rsidRDefault="00CF4694" w:rsidP="00B7239A">
      <w:pPr>
        <w:tabs>
          <w:tab w:val="left" w:pos="5580"/>
          <w:tab w:val="left" w:pos="9498"/>
        </w:tabs>
        <w:ind w:left="-2884" w:right="-569" w:firstLine="8696"/>
      </w:pPr>
      <w:r w:rsidRPr="00D00103">
        <w:t>заседания правления Региональной</w:t>
      </w:r>
    </w:p>
    <w:p w14:paraId="24F4E33B" w14:textId="77777777" w:rsidR="00CF4694" w:rsidRPr="00D00103" w:rsidRDefault="00CF4694" w:rsidP="00B7239A">
      <w:pPr>
        <w:tabs>
          <w:tab w:val="left" w:pos="5580"/>
          <w:tab w:val="left" w:pos="9498"/>
        </w:tabs>
        <w:ind w:left="-2884" w:right="-569" w:firstLine="8696"/>
      </w:pPr>
      <w:r w:rsidRPr="00D00103">
        <w:t>энергетической комиссии</w:t>
      </w:r>
    </w:p>
    <w:p w14:paraId="61BE038E" w14:textId="6FF2734A" w:rsidR="00CF4694" w:rsidRDefault="00CF4694" w:rsidP="00B7239A">
      <w:pPr>
        <w:tabs>
          <w:tab w:val="left" w:pos="5580"/>
          <w:tab w:val="left" w:pos="9498"/>
        </w:tabs>
        <w:ind w:left="-2884" w:right="-569" w:firstLine="8696"/>
      </w:pPr>
      <w:r w:rsidRPr="00D00103">
        <w:t xml:space="preserve">Кузбасса от </w:t>
      </w:r>
      <w:r w:rsidR="00103E10">
        <w:t>23</w:t>
      </w:r>
      <w:r w:rsidRPr="00D00103">
        <w:t>.0</w:t>
      </w:r>
      <w:r w:rsidR="00F01D51">
        <w:t>8</w:t>
      </w:r>
      <w:r w:rsidRPr="00D00103">
        <w:t>.2022</w:t>
      </w:r>
    </w:p>
    <w:p w14:paraId="4A5EC586" w14:textId="77777777" w:rsidR="00103E10" w:rsidRDefault="00103E10" w:rsidP="00103E10">
      <w:pPr>
        <w:widowControl w:val="0"/>
        <w:autoSpaceDE w:val="0"/>
        <w:autoSpaceDN w:val="0"/>
        <w:ind w:left="567"/>
        <w:jc w:val="center"/>
        <w:outlineLvl w:val="1"/>
        <w:rPr>
          <w:rFonts w:eastAsia="Calibri"/>
          <w:b/>
          <w:sz w:val="28"/>
          <w:szCs w:val="28"/>
          <w:lang w:eastAsia="en-US"/>
        </w:rPr>
      </w:pPr>
      <w:bookmarkStart w:id="2" w:name="_Hlk105748317"/>
      <w:bookmarkEnd w:id="2"/>
    </w:p>
    <w:p w14:paraId="30182A5D" w14:textId="695DB111" w:rsidR="00103E10" w:rsidRPr="00103E10" w:rsidRDefault="00103E10" w:rsidP="00103E10">
      <w:pPr>
        <w:widowControl w:val="0"/>
        <w:autoSpaceDE w:val="0"/>
        <w:autoSpaceDN w:val="0"/>
        <w:ind w:left="567"/>
        <w:jc w:val="center"/>
        <w:outlineLvl w:val="1"/>
        <w:rPr>
          <w:rFonts w:eastAsia="Calibri"/>
          <w:b/>
          <w:sz w:val="28"/>
          <w:szCs w:val="28"/>
          <w:lang w:eastAsia="en-US"/>
        </w:rPr>
      </w:pPr>
      <w:r w:rsidRPr="00103E10">
        <w:rPr>
          <w:rFonts w:eastAsia="Calibri"/>
          <w:b/>
          <w:sz w:val="28"/>
          <w:szCs w:val="28"/>
          <w:lang w:eastAsia="en-US"/>
        </w:rPr>
        <w:t>ЭКСПЕРТНОЕ ЗАКЛЮЧЕНИЕ</w:t>
      </w:r>
    </w:p>
    <w:p w14:paraId="2A1DF167" w14:textId="77777777" w:rsidR="00103E10" w:rsidRPr="00103E10" w:rsidRDefault="00103E10" w:rsidP="00103E10">
      <w:pPr>
        <w:widowControl w:val="0"/>
        <w:autoSpaceDE w:val="0"/>
        <w:autoSpaceDN w:val="0"/>
        <w:jc w:val="center"/>
        <w:rPr>
          <w:b/>
          <w:sz w:val="28"/>
          <w:szCs w:val="28"/>
        </w:rPr>
      </w:pPr>
      <w:r w:rsidRPr="00103E10">
        <w:rPr>
          <w:b/>
          <w:sz w:val="28"/>
          <w:szCs w:val="28"/>
        </w:rPr>
        <w:t xml:space="preserve"> О внесении изменений в постановление региональной </w:t>
      </w:r>
    </w:p>
    <w:p w14:paraId="59C2B80F" w14:textId="77777777" w:rsidR="00103E10" w:rsidRPr="00103E10" w:rsidRDefault="00103E10" w:rsidP="00103E10">
      <w:pPr>
        <w:widowControl w:val="0"/>
        <w:autoSpaceDE w:val="0"/>
        <w:autoSpaceDN w:val="0"/>
        <w:jc w:val="center"/>
        <w:rPr>
          <w:b/>
          <w:sz w:val="28"/>
          <w:szCs w:val="28"/>
        </w:rPr>
      </w:pPr>
      <w:r w:rsidRPr="00103E10">
        <w:rPr>
          <w:b/>
          <w:sz w:val="28"/>
          <w:szCs w:val="28"/>
        </w:rPr>
        <w:t xml:space="preserve">энергетической комиссии Кемеровской области от 30.06.2015 № 244 </w:t>
      </w:r>
    </w:p>
    <w:p w14:paraId="1E1C07C5" w14:textId="77777777" w:rsidR="00103E10" w:rsidRPr="00103E10" w:rsidRDefault="00103E10" w:rsidP="00103E10">
      <w:pPr>
        <w:widowControl w:val="0"/>
        <w:autoSpaceDE w:val="0"/>
        <w:autoSpaceDN w:val="0"/>
        <w:jc w:val="center"/>
        <w:rPr>
          <w:b/>
          <w:sz w:val="28"/>
          <w:szCs w:val="28"/>
        </w:rPr>
      </w:pPr>
      <w:r w:rsidRPr="00103E10">
        <w:rPr>
          <w:b/>
          <w:sz w:val="28"/>
          <w:szCs w:val="28"/>
        </w:rPr>
        <w:t>«О гарантирующих поставщиках на территории Кемеровской области»</w:t>
      </w:r>
    </w:p>
    <w:p w14:paraId="3462CEC2" w14:textId="77777777" w:rsidR="00103E10" w:rsidRPr="00103E10" w:rsidRDefault="00103E10" w:rsidP="00103E10">
      <w:pPr>
        <w:widowControl w:val="0"/>
        <w:autoSpaceDE w:val="0"/>
        <w:autoSpaceDN w:val="0"/>
        <w:jc w:val="center"/>
        <w:rPr>
          <w:b/>
          <w:sz w:val="28"/>
          <w:szCs w:val="28"/>
        </w:rPr>
      </w:pPr>
      <w:r w:rsidRPr="00103E10">
        <w:rPr>
          <w:b/>
          <w:sz w:val="28"/>
          <w:szCs w:val="28"/>
        </w:rPr>
        <w:t>по материалам ООО «</w:t>
      </w:r>
      <w:proofErr w:type="spellStart"/>
      <w:r w:rsidRPr="00103E10">
        <w:rPr>
          <w:b/>
          <w:sz w:val="28"/>
          <w:szCs w:val="28"/>
        </w:rPr>
        <w:t>Металлэнергофинанс</w:t>
      </w:r>
      <w:proofErr w:type="spellEnd"/>
      <w:r w:rsidRPr="00103E10">
        <w:rPr>
          <w:b/>
          <w:sz w:val="28"/>
          <w:szCs w:val="28"/>
        </w:rPr>
        <w:t>» и ПАО «</w:t>
      </w:r>
      <w:proofErr w:type="spellStart"/>
      <w:r w:rsidRPr="00103E10">
        <w:rPr>
          <w:b/>
          <w:sz w:val="28"/>
          <w:szCs w:val="28"/>
        </w:rPr>
        <w:t>Кузбассэнергосбыт</w:t>
      </w:r>
      <w:proofErr w:type="spellEnd"/>
      <w:r w:rsidRPr="00103E10">
        <w:rPr>
          <w:b/>
          <w:sz w:val="28"/>
          <w:szCs w:val="28"/>
        </w:rPr>
        <w:t>».</w:t>
      </w:r>
    </w:p>
    <w:p w14:paraId="4DA2B92C" w14:textId="77777777" w:rsidR="00103E10" w:rsidRPr="00103E10" w:rsidRDefault="00103E10" w:rsidP="00103E10">
      <w:pPr>
        <w:widowControl w:val="0"/>
        <w:autoSpaceDE w:val="0"/>
        <w:autoSpaceDN w:val="0"/>
        <w:jc w:val="center"/>
        <w:rPr>
          <w:b/>
          <w:sz w:val="28"/>
          <w:szCs w:val="28"/>
        </w:rPr>
      </w:pPr>
    </w:p>
    <w:p w14:paraId="465E514B" w14:textId="77777777" w:rsidR="00103E10" w:rsidRPr="00103E10" w:rsidRDefault="00103E10" w:rsidP="00103E10">
      <w:pPr>
        <w:widowControl w:val="0"/>
        <w:autoSpaceDE w:val="0"/>
        <w:autoSpaceDN w:val="0"/>
        <w:spacing w:line="264" w:lineRule="auto"/>
        <w:ind w:firstLine="426"/>
        <w:jc w:val="center"/>
        <w:rPr>
          <w:b/>
          <w:sz w:val="28"/>
          <w:szCs w:val="28"/>
        </w:rPr>
      </w:pPr>
      <w:r w:rsidRPr="00103E10">
        <w:rPr>
          <w:b/>
          <w:sz w:val="28"/>
          <w:szCs w:val="28"/>
        </w:rPr>
        <w:t xml:space="preserve">О внесении изменений в постановление региональной </w:t>
      </w:r>
    </w:p>
    <w:p w14:paraId="2B6179AC" w14:textId="77777777" w:rsidR="00103E10" w:rsidRPr="00103E10" w:rsidRDefault="00103E10" w:rsidP="00103E10">
      <w:pPr>
        <w:widowControl w:val="0"/>
        <w:autoSpaceDE w:val="0"/>
        <w:autoSpaceDN w:val="0"/>
        <w:spacing w:line="264" w:lineRule="auto"/>
        <w:ind w:firstLine="426"/>
        <w:jc w:val="center"/>
        <w:rPr>
          <w:b/>
          <w:sz w:val="28"/>
          <w:szCs w:val="28"/>
        </w:rPr>
      </w:pPr>
      <w:r w:rsidRPr="00103E10">
        <w:rPr>
          <w:b/>
          <w:sz w:val="28"/>
          <w:szCs w:val="28"/>
        </w:rPr>
        <w:t xml:space="preserve">энергетической комиссии Кемеровской области от 30.06.2015 № 244 </w:t>
      </w:r>
    </w:p>
    <w:p w14:paraId="558583A4" w14:textId="77777777" w:rsidR="00103E10" w:rsidRPr="00103E10" w:rsidRDefault="00103E10" w:rsidP="00103E10">
      <w:pPr>
        <w:widowControl w:val="0"/>
        <w:autoSpaceDE w:val="0"/>
        <w:autoSpaceDN w:val="0"/>
        <w:spacing w:line="264" w:lineRule="auto"/>
        <w:ind w:firstLine="426"/>
        <w:jc w:val="center"/>
        <w:rPr>
          <w:b/>
          <w:sz w:val="28"/>
          <w:szCs w:val="28"/>
        </w:rPr>
      </w:pPr>
      <w:r w:rsidRPr="00103E10">
        <w:rPr>
          <w:b/>
          <w:sz w:val="28"/>
          <w:szCs w:val="28"/>
        </w:rPr>
        <w:t>«О гарантирующих поставщиках на территории Кемеровской области</w:t>
      </w:r>
      <w:r w:rsidRPr="00103E10">
        <w:rPr>
          <w:b/>
          <w:bCs/>
          <w:sz w:val="28"/>
          <w:szCs w:val="28"/>
        </w:rPr>
        <w:t>»</w:t>
      </w:r>
    </w:p>
    <w:p w14:paraId="7E180157" w14:textId="77777777" w:rsidR="00103E10" w:rsidRPr="00103E10" w:rsidRDefault="00103E10" w:rsidP="00103E10">
      <w:pPr>
        <w:spacing w:line="264" w:lineRule="auto"/>
        <w:ind w:left="567" w:right="-2" w:firstLine="284"/>
        <w:jc w:val="center"/>
        <w:rPr>
          <w:rFonts w:eastAsia="Calibri"/>
          <w:b/>
          <w:bCs/>
          <w:sz w:val="28"/>
          <w:szCs w:val="28"/>
        </w:rPr>
      </w:pPr>
    </w:p>
    <w:p w14:paraId="79F873D8"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На основании пункта 232 постановления Правительства Российской Федерации от 04.05.2012 № 442 (Основные положения функционирования розничных рынков электрической энергии)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14:paraId="4B810E71"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14:paraId="3113F153"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w:t>
      </w:r>
      <w:r w:rsidRPr="00103E10">
        <w:rPr>
          <w:rFonts w:eastAsia="Calibri"/>
          <w:sz w:val="28"/>
          <w:szCs w:val="28"/>
          <w:lang w:eastAsia="en-US"/>
        </w:rPr>
        <w:lastRenderedPageBreak/>
        <w:t>(владелец) указанных объектов обязан предоставить запрошенную информацию не позднее 15 рабочих дней со дня получения запроса.</w:t>
      </w:r>
    </w:p>
    <w:p w14:paraId="651DC2AF"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 xml:space="preserve">Уполномоченный орган субъекта Российской Федерации при получении уведомления о смене собственника (владельца) объектов электросетевого хозяйства, по которым определяются </w:t>
      </w:r>
      <w:proofErr w:type="gramStart"/>
      <w:r w:rsidRPr="00103E10">
        <w:rPr>
          <w:rFonts w:eastAsia="Calibri"/>
          <w:sz w:val="28"/>
          <w:szCs w:val="28"/>
          <w:lang w:eastAsia="en-US"/>
        </w:rPr>
        <w:t>границы</w:t>
      </w:r>
      <w:proofErr w:type="gramEnd"/>
      <w:r w:rsidRPr="00103E10">
        <w:rPr>
          <w:rFonts w:eastAsia="Calibri"/>
          <w:sz w:val="28"/>
          <w:szCs w:val="28"/>
          <w:lang w:eastAsia="en-US"/>
        </w:rPr>
        <w:t xml:space="preserve">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14:paraId="41C2A2FE"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информацию об основаниях внесения изменений в описание границ зоны деятельности гарантирующего поставщика;</w:t>
      </w:r>
    </w:p>
    <w:p w14:paraId="62F3C7EF"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14:paraId="3D49F79D"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дату, с которой описание границ зоны деятельности гарантирующего поставщика считается уточненным;</w:t>
      </w:r>
    </w:p>
    <w:p w14:paraId="59AD0911"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наименование гарантирующего поставщика, в описание границ зоны деятельности которого внесены изменения.</w:t>
      </w:r>
    </w:p>
    <w:p w14:paraId="5E41B282"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1969FD32"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12232415"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Постановлением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от 19.09.2019 № 275) утверждены границы зон деятельности гарантирующих поставщиков ПАО «</w:t>
      </w:r>
      <w:proofErr w:type="spellStart"/>
      <w:r w:rsidRPr="00103E10">
        <w:rPr>
          <w:rFonts w:eastAsia="Calibri"/>
          <w:sz w:val="28"/>
          <w:szCs w:val="28"/>
          <w:lang w:eastAsia="en-US"/>
        </w:rPr>
        <w:t>Кузбассэнергосбыт</w:t>
      </w:r>
      <w:proofErr w:type="spellEnd"/>
      <w:r w:rsidRPr="00103E10">
        <w:rPr>
          <w:rFonts w:eastAsia="Calibri"/>
          <w:sz w:val="28"/>
          <w:szCs w:val="28"/>
          <w:lang w:eastAsia="en-US"/>
        </w:rPr>
        <w:t>» и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xml:space="preserve">». </w:t>
      </w:r>
    </w:p>
    <w:p w14:paraId="692C06F4"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bookmarkStart w:id="3" w:name="_Hlk110866319"/>
      <w:r w:rsidRPr="00103E10">
        <w:rPr>
          <w:rFonts w:eastAsia="Calibri"/>
          <w:sz w:val="28"/>
          <w:szCs w:val="28"/>
          <w:lang w:eastAsia="en-US"/>
        </w:rPr>
        <w:t>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xml:space="preserve">» </w:t>
      </w:r>
      <w:bookmarkEnd w:id="3"/>
      <w:r w:rsidRPr="00103E10">
        <w:rPr>
          <w:rFonts w:eastAsia="Calibri"/>
          <w:sz w:val="28"/>
          <w:szCs w:val="28"/>
          <w:lang w:eastAsia="en-US"/>
        </w:rPr>
        <w:t>в адрес РЭК Кузбасса направила обращение с предложением о внесении изменения в описание границ его зоны деятельности на основании смены собственника (владельца) объектов электросетевого хозяйства, по границам балансовой принадлежности которых определяются границы зоны деятельности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xml:space="preserve">», границы зоны деятельности такого гарантирующего поставщика не меняются </w:t>
      </w:r>
      <w:r w:rsidRPr="00103E10">
        <w:rPr>
          <w:rFonts w:eastAsia="Calibri"/>
          <w:sz w:val="28"/>
          <w:szCs w:val="28"/>
          <w:lang w:eastAsia="en-US"/>
        </w:rPr>
        <w:lastRenderedPageBreak/>
        <w:t xml:space="preserve">(от 25.07.2022 № 2450, </w:t>
      </w:r>
      <w:proofErr w:type="spellStart"/>
      <w:r w:rsidRPr="00103E10">
        <w:rPr>
          <w:rFonts w:eastAsia="Calibri"/>
          <w:sz w:val="28"/>
          <w:szCs w:val="28"/>
          <w:lang w:eastAsia="en-US"/>
        </w:rPr>
        <w:t>вх</w:t>
      </w:r>
      <w:proofErr w:type="spellEnd"/>
      <w:r w:rsidRPr="00103E10">
        <w:rPr>
          <w:rFonts w:eastAsia="Calibri"/>
          <w:sz w:val="28"/>
          <w:szCs w:val="28"/>
          <w:lang w:eastAsia="en-US"/>
        </w:rPr>
        <w:t xml:space="preserve">. от 26.07.2022 № 4574, от 03.08.2022 № 2528, </w:t>
      </w:r>
      <w:proofErr w:type="spellStart"/>
      <w:r w:rsidRPr="00103E10">
        <w:rPr>
          <w:rFonts w:eastAsia="Calibri"/>
          <w:sz w:val="28"/>
          <w:szCs w:val="28"/>
          <w:lang w:eastAsia="en-US"/>
        </w:rPr>
        <w:t>вх</w:t>
      </w:r>
      <w:proofErr w:type="spellEnd"/>
      <w:r w:rsidRPr="00103E10">
        <w:rPr>
          <w:rFonts w:eastAsia="Calibri"/>
          <w:sz w:val="28"/>
          <w:szCs w:val="28"/>
          <w:lang w:eastAsia="en-US"/>
        </w:rPr>
        <w:t xml:space="preserve">. от 04.08.2022 № 4779, от 11.08.2022 № 2580, </w:t>
      </w:r>
      <w:proofErr w:type="spellStart"/>
      <w:r w:rsidRPr="00103E10">
        <w:rPr>
          <w:rFonts w:eastAsia="Calibri"/>
          <w:sz w:val="28"/>
          <w:szCs w:val="28"/>
          <w:lang w:eastAsia="en-US"/>
        </w:rPr>
        <w:t>вх</w:t>
      </w:r>
      <w:proofErr w:type="spellEnd"/>
      <w:r w:rsidRPr="00103E10">
        <w:rPr>
          <w:rFonts w:eastAsia="Calibri"/>
          <w:sz w:val="28"/>
          <w:szCs w:val="28"/>
          <w:lang w:eastAsia="en-US"/>
        </w:rPr>
        <w:t xml:space="preserve">. от 11.08.2022 № 4950). </w:t>
      </w:r>
    </w:p>
    <w:p w14:paraId="5913A9DD"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В основании предложения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следующие приложения:</w:t>
      </w:r>
    </w:p>
    <w:p w14:paraId="62685A5A"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1. Письмо Администратора торговой системы от 18.07.2022 № 01-02/22-23231 о возможной неактуальности регистрационной информации по действующей на оптовом рынке ГТП потребления участника оптового рынка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(ООО «</w:t>
      </w:r>
      <w:proofErr w:type="spellStart"/>
      <w:r w:rsidRPr="00103E10">
        <w:rPr>
          <w:rFonts w:eastAsia="Calibri"/>
          <w:sz w:val="28"/>
          <w:szCs w:val="28"/>
          <w:lang w:eastAsia="en-US"/>
        </w:rPr>
        <w:t>ЕвразЭнергоТранс</w:t>
      </w:r>
      <w:proofErr w:type="spellEnd"/>
      <w:r w:rsidRPr="00103E10">
        <w:rPr>
          <w:rFonts w:eastAsia="Calibri"/>
          <w:sz w:val="28"/>
          <w:szCs w:val="28"/>
          <w:lang w:eastAsia="en-US"/>
        </w:rPr>
        <w:t>») (буквенный код - PMETALEN) (в части владельца оборудования по точкам поставки №№ 14, 15, 16, входящим в сечение коммерческого учета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(ООО «</w:t>
      </w:r>
      <w:proofErr w:type="spellStart"/>
      <w:r w:rsidRPr="00103E10">
        <w:rPr>
          <w:rFonts w:eastAsia="Calibri"/>
          <w:sz w:val="28"/>
          <w:szCs w:val="28"/>
          <w:lang w:eastAsia="en-US"/>
        </w:rPr>
        <w:t>ЕвразЭнергоТранс</w:t>
      </w:r>
      <w:proofErr w:type="spellEnd"/>
      <w:r w:rsidRPr="00103E10">
        <w:rPr>
          <w:rFonts w:eastAsia="Calibri"/>
          <w:sz w:val="28"/>
          <w:szCs w:val="28"/>
          <w:lang w:eastAsia="en-US"/>
        </w:rPr>
        <w:t>») – ПАО «</w:t>
      </w:r>
      <w:proofErr w:type="spellStart"/>
      <w:r w:rsidRPr="00103E10">
        <w:rPr>
          <w:rFonts w:eastAsia="Calibri"/>
          <w:sz w:val="28"/>
          <w:szCs w:val="28"/>
          <w:lang w:eastAsia="en-US"/>
        </w:rPr>
        <w:t>Кузбассэнергосбыт</w:t>
      </w:r>
      <w:proofErr w:type="spellEnd"/>
      <w:r w:rsidRPr="00103E10">
        <w:rPr>
          <w:rFonts w:eastAsia="Calibri"/>
          <w:sz w:val="28"/>
          <w:szCs w:val="28"/>
          <w:lang w:eastAsia="en-US"/>
        </w:rPr>
        <w:t>» (ОАО «Кузбасская энергетическая сбытовая компания»)).</w:t>
      </w:r>
    </w:p>
    <w:p w14:paraId="585F0B15"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 xml:space="preserve">2. Акт об осуществлении технологического присоединения № 5220 от 29.12.2021. </w:t>
      </w:r>
    </w:p>
    <w:p w14:paraId="5138FD0B"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3. Акт об осуществлении технологического присоединения № б/н от 11.08.2022.</w:t>
      </w:r>
    </w:p>
    <w:p w14:paraId="125075BA"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4. Выписка из справочника питающих центров АО «АТС».</w:t>
      </w:r>
    </w:p>
    <w:p w14:paraId="33C1152C"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5. Протокол согласования границ зоны деятельности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со смежным гарантирующим поставщиком ПАО «</w:t>
      </w:r>
      <w:proofErr w:type="spellStart"/>
      <w:r w:rsidRPr="00103E10">
        <w:rPr>
          <w:rFonts w:eastAsia="Calibri"/>
          <w:sz w:val="28"/>
          <w:szCs w:val="28"/>
          <w:lang w:eastAsia="en-US"/>
        </w:rPr>
        <w:t>Кузбассэнергосбыт</w:t>
      </w:r>
      <w:proofErr w:type="spellEnd"/>
      <w:r w:rsidRPr="00103E10">
        <w:rPr>
          <w:rFonts w:eastAsia="Calibri"/>
          <w:sz w:val="28"/>
          <w:szCs w:val="28"/>
          <w:lang w:eastAsia="en-US"/>
        </w:rPr>
        <w:t xml:space="preserve">» от 11.08.2022. </w:t>
      </w:r>
    </w:p>
    <w:p w14:paraId="11560018"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На основании анализа представленной информации Региональной энергетической комиссии Кузбасса предлагается согласиться с предложением 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и принять следующие изменения:</w:t>
      </w:r>
    </w:p>
    <w:p w14:paraId="2B4E5AA8"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 xml:space="preserve">На основании пункта 232 постановления Правительства Российской Федерации от 04.05.2012 № 442 (Основные положения функционирования розничных рынков электрической энергии) при смене собственника (владельца) объектов электросетевого хозяйства, по границам балансовой принадлежности определить границы зоны деятельности </w:t>
      </w:r>
      <w:bookmarkStart w:id="4" w:name="_Hlk110865464"/>
      <w:r w:rsidRPr="00103E10">
        <w:rPr>
          <w:rFonts w:eastAsia="Calibri"/>
          <w:sz w:val="28"/>
          <w:szCs w:val="28"/>
          <w:lang w:eastAsia="en-US"/>
        </w:rPr>
        <w:t>ООО «</w:t>
      </w:r>
      <w:proofErr w:type="spellStart"/>
      <w:r w:rsidRPr="00103E10">
        <w:rPr>
          <w:rFonts w:eastAsia="Calibri"/>
          <w:sz w:val="28"/>
          <w:szCs w:val="28"/>
          <w:lang w:eastAsia="en-US"/>
        </w:rPr>
        <w:t>Металлэнергофинанс</w:t>
      </w:r>
      <w:proofErr w:type="spellEnd"/>
      <w:r w:rsidRPr="00103E10">
        <w:rPr>
          <w:rFonts w:eastAsia="Calibri"/>
          <w:sz w:val="28"/>
          <w:szCs w:val="28"/>
          <w:lang w:eastAsia="en-US"/>
        </w:rPr>
        <w:t xml:space="preserve">» </w:t>
      </w:r>
      <w:bookmarkEnd w:id="4"/>
      <w:r w:rsidRPr="00103E10">
        <w:rPr>
          <w:rFonts w:eastAsia="Calibri"/>
          <w:sz w:val="28"/>
          <w:szCs w:val="28"/>
          <w:lang w:eastAsia="en-US"/>
        </w:rPr>
        <w:t>по электрическим сетям, принадлежащим ООО «</w:t>
      </w:r>
      <w:proofErr w:type="spellStart"/>
      <w:r w:rsidRPr="00103E10">
        <w:rPr>
          <w:rFonts w:eastAsia="Calibri"/>
          <w:sz w:val="28"/>
          <w:szCs w:val="28"/>
          <w:lang w:eastAsia="en-US"/>
        </w:rPr>
        <w:t>ЕвразЭнергоТранс</w:t>
      </w:r>
      <w:proofErr w:type="spellEnd"/>
      <w:r w:rsidRPr="00103E10">
        <w:rPr>
          <w:rFonts w:eastAsia="Calibri"/>
          <w:sz w:val="28"/>
          <w:szCs w:val="28"/>
          <w:lang w:eastAsia="en-US"/>
        </w:rPr>
        <w:t>», ООО «Кузбасская Энергосетевая Компания», АО «Электросеть», ООО «</w:t>
      </w:r>
      <w:proofErr w:type="spellStart"/>
      <w:r w:rsidRPr="00103E10">
        <w:rPr>
          <w:rFonts w:eastAsia="Calibri"/>
          <w:sz w:val="28"/>
          <w:szCs w:val="28"/>
          <w:lang w:eastAsia="en-US"/>
        </w:rPr>
        <w:t>Горэлектросеть</w:t>
      </w:r>
      <w:proofErr w:type="spellEnd"/>
      <w:r w:rsidRPr="00103E10">
        <w:rPr>
          <w:rFonts w:eastAsia="Calibri"/>
          <w:sz w:val="28"/>
          <w:szCs w:val="28"/>
          <w:lang w:eastAsia="en-US"/>
        </w:rPr>
        <w:t>», АО «ЕВРАЗ Объединенный Западно-Сибирский металлургический комбинат», ООО «</w:t>
      </w:r>
      <w:proofErr w:type="spellStart"/>
      <w:r w:rsidRPr="00103E10">
        <w:rPr>
          <w:rFonts w:eastAsia="Calibri"/>
          <w:sz w:val="28"/>
          <w:szCs w:val="28"/>
          <w:lang w:eastAsia="en-US"/>
        </w:rPr>
        <w:t>ЭлектроТехСервис</w:t>
      </w:r>
      <w:proofErr w:type="spellEnd"/>
      <w:r w:rsidRPr="00103E10">
        <w:rPr>
          <w:rFonts w:eastAsia="Calibri"/>
          <w:sz w:val="28"/>
          <w:szCs w:val="28"/>
          <w:lang w:eastAsia="en-US"/>
        </w:rPr>
        <w:t xml:space="preserve">», ООО «Энерго-Транзит» на праве собственности либо на ином законном основании, расположенным в административных границах Кемеровской области – Кузбассе. </w:t>
      </w:r>
    </w:p>
    <w:p w14:paraId="77F8B2DF" w14:textId="77777777" w:rsidR="00103E10" w:rsidRPr="00103E10" w:rsidRDefault="00103E10" w:rsidP="00103E10">
      <w:pPr>
        <w:autoSpaceDE w:val="0"/>
        <w:autoSpaceDN w:val="0"/>
        <w:adjustRightInd w:val="0"/>
        <w:spacing w:line="276" w:lineRule="auto"/>
        <w:ind w:firstLine="567"/>
        <w:jc w:val="both"/>
        <w:rPr>
          <w:rFonts w:eastAsia="Calibri"/>
          <w:sz w:val="28"/>
          <w:szCs w:val="28"/>
          <w:lang w:eastAsia="en-US"/>
        </w:rPr>
      </w:pPr>
      <w:r w:rsidRPr="00103E10">
        <w:rPr>
          <w:rFonts w:eastAsia="Calibri"/>
          <w:sz w:val="28"/>
          <w:szCs w:val="28"/>
          <w:lang w:eastAsia="en-US"/>
        </w:rPr>
        <w:t>В пункты 1.12 - 1.16 раздела 1 приложения к постановлению внести изменения в ограничение точками поставки на оптовом рынке электроэнергии (мощности), изложив в новой редакции:</w:t>
      </w:r>
    </w:p>
    <w:p w14:paraId="1AF31F08" w14:textId="77777777" w:rsidR="00103E10" w:rsidRPr="00103E10" w:rsidRDefault="00103E10" w:rsidP="00103E10">
      <w:pPr>
        <w:autoSpaceDE w:val="0"/>
        <w:autoSpaceDN w:val="0"/>
        <w:adjustRightInd w:val="0"/>
        <w:spacing w:line="216" w:lineRule="auto"/>
        <w:ind w:firstLine="567"/>
        <w:jc w:val="both"/>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869"/>
        <w:gridCol w:w="5797"/>
      </w:tblGrid>
      <w:tr w:rsidR="00103E10" w:rsidRPr="00103E10" w14:paraId="439E5716" w14:textId="77777777" w:rsidTr="00AA3504">
        <w:trPr>
          <w:trHeight w:val="2389"/>
        </w:trPr>
        <w:tc>
          <w:tcPr>
            <w:tcW w:w="363" w:type="pct"/>
            <w:shd w:val="clear" w:color="auto" w:fill="auto"/>
            <w:vAlign w:val="center"/>
            <w:hideMark/>
          </w:tcPr>
          <w:p w14:paraId="7BFA3FDB" w14:textId="77777777" w:rsidR="00103E10" w:rsidRPr="00103E10" w:rsidRDefault="00103E10" w:rsidP="00103E10">
            <w:pPr>
              <w:jc w:val="center"/>
              <w:rPr>
                <w:rFonts w:eastAsia="Calibri"/>
                <w:lang w:eastAsia="en-US"/>
              </w:rPr>
            </w:pPr>
            <w:r w:rsidRPr="00103E10">
              <w:rPr>
                <w:rFonts w:eastAsia="Calibri"/>
                <w:lang w:eastAsia="en-US"/>
              </w:rPr>
              <w:lastRenderedPageBreak/>
              <w:t>1.12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0BF7A" w14:textId="77777777" w:rsidR="00103E10" w:rsidRPr="00103E10" w:rsidRDefault="00103E10" w:rsidP="00103E10">
            <w:pPr>
              <w:jc w:val="both"/>
              <w:rPr>
                <w:rFonts w:eastAsia="Calibri"/>
                <w:lang w:eastAsia="en-US"/>
              </w:rPr>
            </w:pPr>
            <w:r w:rsidRPr="00103E10">
              <w:rPr>
                <w:rFonts w:eastAsia="Calibri"/>
                <w:lang w:eastAsia="en-US"/>
              </w:rPr>
              <w:t>Центральная ТЭЦ, ЗРУ-110кВ, ВЛ-110кВ Новокузнецк-Сортировочный – Центральная ТЭЦ</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E7C2B" w14:textId="77777777" w:rsidR="00103E10" w:rsidRPr="00103E10" w:rsidRDefault="00103E10" w:rsidP="00103E10">
            <w:pPr>
              <w:jc w:val="both"/>
              <w:rPr>
                <w:rFonts w:eastAsia="Calibri"/>
                <w:lang w:eastAsia="en-US"/>
              </w:rPr>
            </w:pPr>
            <w:r w:rsidRPr="00103E10">
              <w:rPr>
                <w:rFonts w:eastAsia="Calibri"/>
                <w:lang w:eastAsia="en-US"/>
              </w:rPr>
              <w:t>Место выхода провода ВЛ-110кВ из натяжного зажима натяжной изолирующей подвески линейных порталов 110кВ, установленных на крыше ЗРУ 110кВ Центральная ТЭЦ в сторону большого портала ВЛ.</w:t>
            </w:r>
            <w:r w:rsidRPr="00103E10">
              <w:rPr>
                <w:rFonts w:eastAsia="Calibri"/>
                <w:lang w:eastAsia="en-US"/>
              </w:rPr>
              <w:br/>
              <w:t xml:space="preserve">Место выхода провода  из </w:t>
            </w:r>
            <w:proofErr w:type="spellStart"/>
            <w:r w:rsidRPr="00103E10">
              <w:rPr>
                <w:rFonts w:eastAsia="Calibri"/>
                <w:lang w:eastAsia="en-US"/>
              </w:rPr>
              <w:t>ответвительного</w:t>
            </w:r>
            <w:proofErr w:type="spellEnd"/>
            <w:r w:rsidRPr="00103E10">
              <w:rPr>
                <w:rFonts w:eastAsia="Calibri"/>
                <w:lang w:eastAsia="en-US"/>
              </w:rPr>
              <w:t xml:space="preserve">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103E10" w:rsidRPr="00103E10" w14:paraId="2265FB31" w14:textId="77777777" w:rsidTr="00AA3504">
        <w:trPr>
          <w:trHeight w:val="2395"/>
        </w:trPr>
        <w:tc>
          <w:tcPr>
            <w:tcW w:w="363" w:type="pct"/>
            <w:shd w:val="clear" w:color="auto" w:fill="auto"/>
            <w:vAlign w:val="center"/>
            <w:hideMark/>
          </w:tcPr>
          <w:p w14:paraId="2C7FBC30" w14:textId="77777777" w:rsidR="00103E10" w:rsidRPr="00103E10" w:rsidRDefault="00103E10" w:rsidP="00103E10">
            <w:pPr>
              <w:jc w:val="center"/>
              <w:rPr>
                <w:rFonts w:eastAsia="Calibri"/>
                <w:lang w:eastAsia="en-US"/>
              </w:rPr>
            </w:pPr>
            <w:r w:rsidRPr="00103E10">
              <w:rPr>
                <w:rFonts w:eastAsia="Calibri"/>
                <w:lang w:eastAsia="en-US"/>
              </w:rPr>
              <w:t>1.13</w:t>
            </w:r>
          </w:p>
        </w:tc>
        <w:tc>
          <w:tcPr>
            <w:tcW w:w="1535" w:type="pct"/>
            <w:tcBorders>
              <w:top w:val="single" w:sz="4" w:space="0" w:color="auto"/>
              <w:left w:val="nil"/>
              <w:bottom w:val="single" w:sz="4" w:space="0" w:color="auto"/>
              <w:right w:val="single" w:sz="4" w:space="0" w:color="auto"/>
            </w:tcBorders>
            <w:shd w:val="clear" w:color="auto" w:fill="auto"/>
            <w:vAlign w:val="center"/>
            <w:hideMark/>
          </w:tcPr>
          <w:p w14:paraId="3B634512" w14:textId="77777777" w:rsidR="00103E10" w:rsidRPr="00103E10" w:rsidRDefault="00103E10" w:rsidP="00103E10">
            <w:pPr>
              <w:jc w:val="both"/>
              <w:rPr>
                <w:rFonts w:eastAsia="Calibri"/>
                <w:lang w:eastAsia="en-US"/>
              </w:rPr>
            </w:pPr>
            <w:r w:rsidRPr="00103E10">
              <w:rPr>
                <w:rFonts w:eastAsia="Calibri"/>
                <w:lang w:eastAsia="en-US"/>
              </w:rPr>
              <w:t>Центральная ТЭЦ, ЗРУ-110кВ, ВЛ-110кВ Центральная ТЭЦ – Ширпотреб</w:t>
            </w:r>
          </w:p>
        </w:tc>
        <w:tc>
          <w:tcPr>
            <w:tcW w:w="3102" w:type="pct"/>
            <w:tcBorders>
              <w:top w:val="single" w:sz="4" w:space="0" w:color="auto"/>
              <w:left w:val="nil"/>
              <w:bottom w:val="single" w:sz="4" w:space="0" w:color="auto"/>
              <w:right w:val="single" w:sz="4" w:space="0" w:color="auto"/>
            </w:tcBorders>
            <w:shd w:val="clear" w:color="auto" w:fill="auto"/>
            <w:vAlign w:val="center"/>
            <w:hideMark/>
          </w:tcPr>
          <w:p w14:paraId="6A5D8FE4" w14:textId="77777777" w:rsidR="00103E10" w:rsidRPr="00103E10" w:rsidRDefault="00103E10" w:rsidP="00103E10">
            <w:pPr>
              <w:jc w:val="both"/>
              <w:rPr>
                <w:rFonts w:eastAsia="Calibri"/>
                <w:lang w:eastAsia="en-US"/>
              </w:rPr>
            </w:pPr>
            <w:r w:rsidRPr="00103E10">
              <w:rPr>
                <w:rFonts w:eastAsia="Calibri"/>
                <w:lang w:eastAsia="en-US"/>
              </w:rPr>
              <w:t>Место выхода провода ВЛ-110кВ из натяжного зажима натяжной изолирующей подвески линейных порталов 110кВ, установленных на крыше ЗРУ 110кВ Центральная ТЭЦ в сторону большого портала ВЛ.</w:t>
            </w:r>
            <w:r w:rsidRPr="00103E10">
              <w:rPr>
                <w:rFonts w:eastAsia="Calibri"/>
                <w:lang w:eastAsia="en-US"/>
              </w:rPr>
              <w:br/>
              <w:t xml:space="preserve">Место выхода провода  из </w:t>
            </w:r>
            <w:proofErr w:type="spellStart"/>
            <w:r w:rsidRPr="00103E10">
              <w:rPr>
                <w:rFonts w:eastAsia="Calibri"/>
                <w:lang w:eastAsia="en-US"/>
              </w:rPr>
              <w:t>ответвительного</w:t>
            </w:r>
            <w:proofErr w:type="spellEnd"/>
            <w:r w:rsidRPr="00103E10">
              <w:rPr>
                <w:rFonts w:eastAsia="Calibri"/>
                <w:lang w:eastAsia="en-US"/>
              </w:rPr>
              <w:t xml:space="preserve">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103E10" w:rsidRPr="00103E10" w14:paraId="46A0D8B9" w14:textId="77777777" w:rsidTr="00AA3504">
        <w:trPr>
          <w:trHeight w:val="714"/>
        </w:trPr>
        <w:tc>
          <w:tcPr>
            <w:tcW w:w="363" w:type="pct"/>
            <w:shd w:val="clear" w:color="auto" w:fill="auto"/>
            <w:vAlign w:val="center"/>
            <w:hideMark/>
          </w:tcPr>
          <w:p w14:paraId="3D6246B7" w14:textId="77777777" w:rsidR="00103E10" w:rsidRPr="00103E10" w:rsidRDefault="00103E10" w:rsidP="00103E10">
            <w:pPr>
              <w:jc w:val="center"/>
              <w:rPr>
                <w:rFonts w:eastAsia="Calibri"/>
                <w:lang w:eastAsia="en-US"/>
              </w:rPr>
            </w:pPr>
            <w:r w:rsidRPr="00103E10">
              <w:rPr>
                <w:rFonts w:eastAsia="Calibri"/>
                <w:lang w:eastAsia="en-US"/>
              </w:rPr>
              <w:t>1.14</w:t>
            </w:r>
          </w:p>
        </w:tc>
        <w:tc>
          <w:tcPr>
            <w:tcW w:w="1535" w:type="pct"/>
            <w:tcBorders>
              <w:top w:val="nil"/>
              <w:left w:val="nil"/>
              <w:bottom w:val="single" w:sz="4" w:space="0" w:color="auto"/>
              <w:right w:val="single" w:sz="4" w:space="0" w:color="auto"/>
            </w:tcBorders>
            <w:shd w:val="clear" w:color="auto" w:fill="auto"/>
            <w:vAlign w:val="center"/>
            <w:hideMark/>
          </w:tcPr>
          <w:p w14:paraId="7E3FB1FE" w14:textId="77777777" w:rsidR="00103E10" w:rsidRPr="00103E10" w:rsidRDefault="00103E10" w:rsidP="00103E10">
            <w:pPr>
              <w:jc w:val="both"/>
              <w:rPr>
                <w:rFonts w:eastAsia="Calibri"/>
                <w:lang w:eastAsia="en-US"/>
              </w:rPr>
            </w:pPr>
            <w:r w:rsidRPr="00103E10">
              <w:rPr>
                <w:rFonts w:eastAsia="Calibri"/>
                <w:lang w:eastAsia="en-US"/>
              </w:rPr>
              <w:t xml:space="preserve">Центральная ТЭЦ, ГРУ-6кВ, </w:t>
            </w:r>
            <w:proofErr w:type="spellStart"/>
            <w:r w:rsidRPr="00103E10">
              <w:rPr>
                <w:rFonts w:eastAsia="Calibri"/>
                <w:lang w:eastAsia="en-US"/>
              </w:rPr>
              <w:t>яч</w:t>
            </w:r>
            <w:proofErr w:type="spellEnd"/>
            <w:r w:rsidRPr="00103E10">
              <w:rPr>
                <w:rFonts w:eastAsia="Calibri"/>
                <w:lang w:eastAsia="en-US"/>
              </w:rPr>
              <w:t>. 31</w:t>
            </w:r>
          </w:p>
        </w:tc>
        <w:tc>
          <w:tcPr>
            <w:tcW w:w="3102" w:type="pct"/>
            <w:tcBorders>
              <w:top w:val="nil"/>
              <w:left w:val="nil"/>
              <w:bottom w:val="single" w:sz="4" w:space="0" w:color="auto"/>
              <w:right w:val="single" w:sz="4" w:space="0" w:color="auto"/>
            </w:tcBorders>
            <w:shd w:val="clear" w:color="auto" w:fill="auto"/>
            <w:vAlign w:val="center"/>
            <w:hideMark/>
          </w:tcPr>
          <w:p w14:paraId="6C9C6378" w14:textId="77777777" w:rsidR="00103E10" w:rsidRPr="00103E10" w:rsidRDefault="00103E10" w:rsidP="00103E10">
            <w:pPr>
              <w:jc w:val="both"/>
              <w:rPr>
                <w:rFonts w:eastAsia="Calibri"/>
                <w:lang w:eastAsia="en-US"/>
              </w:rPr>
            </w:pPr>
            <w:r w:rsidRPr="00103E10">
              <w:rPr>
                <w:rFonts w:eastAsia="Calibri"/>
                <w:lang w:eastAsia="en-US"/>
              </w:rPr>
              <w:t xml:space="preserve">Контактное присоединение наконечников кабельных линий в </w:t>
            </w:r>
            <w:proofErr w:type="gramStart"/>
            <w:r w:rsidRPr="00103E10">
              <w:rPr>
                <w:rFonts w:eastAsia="Calibri"/>
                <w:lang w:eastAsia="en-US"/>
              </w:rPr>
              <w:t>яч.№</w:t>
            </w:r>
            <w:proofErr w:type="gramEnd"/>
            <w:r w:rsidRPr="00103E10">
              <w:rPr>
                <w:rFonts w:eastAsia="Calibri"/>
                <w:lang w:eastAsia="en-US"/>
              </w:rPr>
              <w:t>31 ГРУ-6кВ Центральная ТЭЦ</w:t>
            </w:r>
          </w:p>
        </w:tc>
      </w:tr>
      <w:tr w:rsidR="00103E10" w:rsidRPr="00103E10" w14:paraId="6B922709" w14:textId="77777777" w:rsidTr="00AA3504">
        <w:trPr>
          <w:trHeight w:val="683"/>
        </w:trPr>
        <w:tc>
          <w:tcPr>
            <w:tcW w:w="363" w:type="pct"/>
            <w:shd w:val="clear" w:color="auto" w:fill="auto"/>
            <w:vAlign w:val="center"/>
            <w:hideMark/>
          </w:tcPr>
          <w:p w14:paraId="23A6FADD" w14:textId="77777777" w:rsidR="00103E10" w:rsidRPr="00103E10" w:rsidRDefault="00103E10" w:rsidP="00103E10">
            <w:pPr>
              <w:jc w:val="center"/>
              <w:rPr>
                <w:rFonts w:eastAsia="Calibri"/>
                <w:lang w:eastAsia="en-US"/>
              </w:rPr>
            </w:pPr>
            <w:r w:rsidRPr="00103E10">
              <w:rPr>
                <w:rFonts w:eastAsia="Calibri"/>
                <w:lang w:eastAsia="en-US"/>
              </w:rPr>
              <w:t>1.15</w:t>
            </w:r>
          </w:p>
        </w:tc>
        <w:tc>
          <w:tcPr>
            <w:tcW w:w="1535" w:type="pct"/>
            <w:tcBorders>
              <w:top w:val="nil"/>
              <w:left w:val="nil"/>
              <w:bottom w:val="single" w:sz="4" w:space="0" w:color="auto"/>
              <w:right w:val="single" w:sz="4" w:space="0" w:color="auto"/>
            </w:tcBorders>
            <w:shd w:val="clear" w:color="auto" w:fill="auto"/>
            <w:vAlign w:val="center"/>
            <w:hideMark/>
          </w:tcPr>
          <w:p w14:paraId="57F2B8F7" w14:textId="77777777" w:rsidR="00103E10" w:rsidRPr="00103E10" w:rsidRDefault="00103E10" w:rsidP="00103E10">
            <w:pPr>
              <w:jc w:val="both"/>
              <w:rPr>
                <w:rFonts w:eastAsia="Calibri"/>
                <w:lang w:eastAsia="en-US"/>
              </w:rPr>
            </w:pPr>
            <w:r w:rsidRPr="00103E10">
              <w:rPr>
                <w:rFonts w:eastAsia="Calibri"/>
                <w:lang w:eastAsia="en-US"/>
              </w:rPr>
              <w:t xml:space="preserve">Центральная ТЭЦ, ГРУ-6кВ, </w:t>
            </w:r>
            <w:proofErr w:type="spellStart"/>
            <w:r w:rsidRPr="00103E10">
              <w:rPr>
                <w:rFonts w:eastAsia="Calibri"/>
                <w:lang w:eastAsia="en-US"/>
              </w:rPr>
              <w:t>яч</w:t>
            </w:r>
            <w:proofErr w:type="spellEnd"/>
            <w:r w:rsidRPr="00103E10">
              <w:rPr>
                <w:rFonts w:eastAsia="Calibri"/>
                <w:lang w:eastAsia="en-US"/>
              </w:rPr>
              <w:t>. 52</w:t>
            </w:r>
          </w:p>
        </w:tc>
        <w:tc>
          <w:tcPr>
            <w:tcW w:w="3102" w:type="pct"/>
            <w:tcBorders>
              <w:top w:val="nil"/>
              <w:left w:val="nil"/>
              <w:bottom w:val="single" w:sz="4" w:space="0" w:color="auto"/>
              <w:right w:val="single" w:sz="4" w:space="0" w:color="auto"/>
            </w:tcBorders>
            <w:shd w:val="clear" w:color="auto" w:fill="auto"/>
            <w:vAlign w:val="center"/>
            <w:hideMark/>
          </w:tcPr>
          <w:p w14:paraId="15AEBCEA" w14:textId="77777777" w:rsidR="00103E10" w:rsidRPr="00103E10" w:rsidRDefault="00103E10" w:rsidP="00103E10">
            <w:pPr>
              <w:jc w:val="both"/>
              <w:rPr>
                <w:rFonts w:eastAsia="Calibri"/>
                <w:lang w:eastAsia="en-US"/>
              </w:rPr>
            </w:pPr>
            <w:r w:rsidRPr="00103E10">
              <w:rPr>
                <w:rFonts w:eastAsia="Calibri"/>
                <w:lang w:eastAsia="en-US"/>
              </w:rPr>
              <w:t xml:space="preserve">Контактное присоединение наконечников кабельных линий в </w:t>
            </w:r>
            <w:proofErr w:type="gramStart"/>
            <w:r w:rsidRPr="00103E10">
              <w:rPr>
                <w:rFonts w:eastAsia="Calibri"/>
                <w:lang w:eastAsia="en-US"/>
              </w:rPr>
              <w:t>яч.№</w:t>
            </w:r>
            <w:proofErr w:type="gramEnd"/>
            <w:r w:rsidRPr="00103E10">
              <w:rPr>
                <w:rFonts w:eastAsia="Calibri"/>
                <w:lang w:eastAsia="en-US"/>
              </w:rPr>
              <w:t>52  ГРУ-6кВ Центральная ТЭЦ</w:t>
            </w:r>
          </w:p>
        </w:tc>
      </w:tr>
      <w:tr w:rsidR="00103E10" w:rsidRPr="00103E10" w14:paraId="5E194BE4" w14:textId="77777777" w:rsidTr="00AA3504">
        <w:trPr>
          <w:trHeight w:val="706"/>
        </w:trPr>
        <w:tc>
          <w:tcPr>
            <w:tcW w:w="363" w:type="pct"/>
            <w:shd w:val="clear" w:color="auto" w:fill="auto"/>
            <w:vAlign w:val="center"/>
            <w:hideMark/>
          </w:tcPr>
          <w:p w14:paraId="60F06FCA" w14:textId="77777777" w:rsidR="00103E10" w:rsidRPr="00103E10" w:rsidRDefault="00103E10" w:rsidP="00103E10">
            <w:pPr>
              <w:jc w:val="center"/>
              <w:rPr>
                <w:rFonts w:eastAsia="Calibri"/>
                <w:lang w:eastAsia="en-US"/>
              </w:rPr>
            </w:pPr>
            <w:r w:rsidRPr="00103E10">
              <w:rPr>
                <w:rFonts w:eastAsia="Calibri"/>
                <w:lang w:eastAsia="en-US"/>
              </w:rPr>
              <w:t>1.16</w:t>
            </w:r>
          </w:p>
        </w:tc>
        <w:tc>
          <w:tcPr>
            <w:tcW w:w="1535" w:type="pct"/>
            <w:tcBorders>
              <w:top w:val="nil"/>
              <w:left w:val="nil"/>
              <w:bottom w:val="single" w:sz="4" w:space="0" w:color="auto"/>
              <w:right w:val="single" w:sz="4" w:space="0" w:color="auto"/>
            </w:tcBorders>
            <w:shd w:val="clear" w:color="auto" w:fill="auto"/>
            <w:vAlign w:val="center"/>
            <w:hideMark/>
          </w:tcPr>
          <w:p w14:paraId="02FD8B67" w14:textId="77777777" w:rsidR="00103E10" w:rsidRPr="00103E10" w:rsidRDefault="00103E10" w:rsidP="00103E10">
            <w:pPr>
              <w:jc w:val="both"/>
              <w:rPr>
                <w:rFonts w:eastAsia="Calibri"/>
                <w:lang w:eastAsia="en-US"/>
              </w:rPr>
            </w:pPr>
            <w:r w:rsidRPr="00103E10">
              <w:rPr>
                <w:rFonts w:eastAsia="Calibri"/>
                <w:lang w:eastAsia="en-US"/>
              </w:rPr>
              <w:t xml:space="preserve">Центральная ТЭЦ, ГРУ-6кВ, </w:t>
            </w:r>
            <w:proofErr w:type="spellStart"/>
            <w:r w:rsidRPr="00103E10">
              <w:rPr>
                <w:rFonts w:eastAsia="Calibri"/>
                <w:lang w:eastAsia="en-US"/>
              </w:rPr>
              <w:t>яч</w:t>
            </w:r>
            <w:proofErr w:type="spellEnd"/>
            <w:r w:rsidRPr="00103E10">
              <w:rPr>
                <w:rFonts w:eastAsia="Calibri"/>
                <w:lang w:eastAsia="en-US"/>
              </w:rPr>
              <w:t>. 56</w:t>
            </w:r>
          </w:p>
        </w:tc>
        <w:tc>
          <w:tcPr>
            <w:tcW w:w="3102" w:type="pct"/>
            <w:tcBorders>
              <w:top w:val="nil"/>
              <w:left w:val="nil"/>
              <w:bottom w:val="single" w:sz="4" w:space="0" w:color="auto"/>
              <w:right w:val="single" w:sz="4" w:space="0" w:color="auto"/>
            </w:tcBorders>
            <w:shd w:val="clear" w:color="auto" w:fill="auto"/>
            <w:vAlign w:val="center"/>
            <w:hideMark/>
          </w:tcPr>
          <w:p w14:paraId="53D99AED" w14:textId="77777777" w:rsidR="00103E10" w:rsidRPr="00103E10" w:rsidRDefault="00103E10" w:rsidP="00103E10">
            <w:pPr>
              <w:jc w:val="both"/>
              <w:rPr>
                <w:rFonts w:eastAsia="Calibri"/>
                <w:lang w:eastAsia="en-US"/>
              </w:rPr>
            </w:pPr>
            <w:r w:rsidRPr="00103E10">
              <w:rPr>
                <w:rFonts w:eastAsia="Calibri"/>
                <w:lang w:eastAsia="en-US"/>
              </w:rPr>
              <w:t xml:space="preserve">Контактное присоединение наконечников кабельных линий в </w:t>
            </w:r>
            <w:proofErr w:type="gramStart"/>
            <w:r w:rsidRPr="00103E10">
              <w:rPr>
                <w:rFonts w:eastAsia="Calibri"/>
                <w:lang w:eastAsia="en-US"/>
              </w:rPr>
              <w:t>яч.№</w:t>
            </w:r>
            <w:proofErr w:type="gramEnd"/>
            <w:r w:rsidRPr="00103E10">
              <w:rPr>
                <w:rFonts w:eastAsia="Calibri"/>
                <w:lang w:eastAsia="en-US"/>
              </w:rPr>
              <w:t>56  ГРУ-6кВ Центральная ТЭЦ</w:t>
            </w:r>
          </w:p>
        </w:tc>
      </w:tr>
    </w:tbl>
    <w:p w14:paraId="0B8159D9" w14:textId="77777777" w:rsidR="00103E10" w:rsidRPr="00103E10" w:rsidRDefault="00103E10" w:rsidP="00103E10">
      <w:pPr>
        <w:autoSpaceDE w:val="0"/>
        <w:autoSpaceDN w:val="0"/>
        <w:adjustRightInd w:val="0"/>
        <w:spacing w:line="216" w:lineRule="auto"/>
        <w:ind w:firstLine="567"/>
        <w:jc w:val="both"/>
        <w:rPr>
          <w:rFonts w:eastAsia="Calibri"/>
          <w:sz w:val="28"/>
          <w:szCs w:val="28"/>
          <w:lang w:eastAsia="en-US"/>
        </w:rPr>
      </w:pPr>
    </w:p>
    <w:p w14:paraId="7C60A282" w14:textId="77777777" w:rsidR="00103E10" w:rsidRPr="00103E10" w:rsidRDefault="00103E10" w:rsidP="00103E10">
      <w:pPr>
        <w:widowControl w:val="0"/>
        <w:tabs>
          <w:tab w:val="left" w:pos="567"/>
        </w:tabs>
        <w:autoSpaceDE w:val="0"/>
        <w:autoSpaceDN w:val="0"/>
        <w:spacing w:line="264" w:lineRule="auto"/>
        <w:ind w:firstLine="567"/>
        <w:jc w:val="both"/>
        <w:rPr>
          <w:rFonts w:eastAsia="Calibri"/>
          <w:sz w:val="28"/>
          <w:szCs w:val="28"/>
          <w:lang w:eastAsia="en-US"/>
        </w:rPr>
      </w:pPr>
    </w:p>
    <w:p w14:paraId="22475CC6" w14:textId="77777777" w:rsidR="00103E10" w:rsidRPr="00103E10" w:rsidRDefault="00103E10" w:rsidP="00103E10">
      <w:pPr>
        <w:spacing w:line="264" w:lineRule="auto"/>
        <w:jc w:val="both"/>
        <w:rPr>
          <w:rFonts w:eastAsia="Calibri"/>
          <w:sz w:val="28"/>
          <w:szCs w:val="22"/>
        </w:rPr>
      </w:pPr>
    </w:p>
    <w:p w14:paraId="7C3636EE" w14:textId="77777777" w:rsidR="00103E10" w:rsidRPr="00103E10" w:rsidRDefault="00103E10" w:rsidP="00103E10">
      <w:pPr>
        <w:keepNext/>
        <w:jc w:val="right"/>
        <w:outlineLvl w:val="0"/>
        <w:rPr>
          <w:b/>
          <w:szCs w:val="20"/>
        </w:rPr>
      </w:pPr>
    </w:p>
    <w:p w14:paraId="7A6803BF" w14:textId="77777777" w:rsidR="00984106" w:rsidRDefault="00984106" w:rsidP="00103E10">
      <w:pPr>
        <w:tabs>
          <w:tab w:val="left" w:pos="5580"/>
          <w:tab w:val="left" w:pos="9498"/>
        </w:tabs>
        <w:ind w:right="-569"/>
        <w:sectPr w:rsidR="00984106" w:rsidSect="00103E10">
          <w:pgSz w:w="11906" w:h="16838" w:code="9"/>
          <w:pgMar w:top="1134" w:right="851" w:bottom="992" w:left="1701" w:header="720" w:footer="720" w:gutter="0"/>
          <w:cols w:space="720"/>
          <w:titlePg/>
          <w:docGrid w:linePitch="326"/>
        </w:sectPr>
      </w:pPr>
    </w:p>
    <w:p w14:paraId="0364A044" w14:textId="28E8D80D" w:rsidR="00984106" w:rsidRPr="00D00103" w:rsidRDefault="00984106" w:rsidP="00984106">
      <w:pPr>
        <w:tabs>
          <w:tab w:val="left" w:pos="5580"/>
          <w:tab w:val="left" w:pos="9498"/>
        </w:tabs>
        <w:ind w:left="-2884" w:right="-569" w:firstLine="8696"/>
      </w:pPr>
      <w:r w:rsidRPr="00D00103">
        <w:lastRenderedPageBreak/>
        <w:t xml:space="preserve">Приложение № </w:t>
      </w:r>
      <w:r>
        <w:t>2</w:t>
      </w:r>
      <w:r w:rsidRPr="00D00103">
        <w:t xml:space="preserve"> к протоколу № </w:t>
      </w:r>
      <w:r>
        <w:t>54</w:t>
      </w:r>
    </w:p>
    <w:p w14:paraId="4664F724" w14:textId="77777777" w:rsidR="00984106" w:rsidRPr="00D00103" w:rsidRDefault="00984106" w:rsidP="00984106">
      <w:pPr>
        <w:tabs>
          <w:tab w:val="left" w:pos="5580"/>
          <w:tab w:val="left" w:pos="9498"/>
        </w:tabs>
        <w:ind w:left="-2884" w:right="-569" w:firstLine="8696"/>
      </w:pPr>
      <w:r w:rsidRPr="00D00103">
        <w:t>заседания правления Региональной</w:t>
      </w:r>
    </w:p>
    <w:p w14:paraId="2A6A00E3" w14:textId="77777777" w:rsidR="00984106" w:rsidRPr="00D00103" w:rsidRDefault="00984106" w:rsidP="00984106">
      <w:pPr>
        <w:tabs>
          <w:tab w:val="left" w:pos="5580"/>
          <w:tab w:val="left" w:pos="9498"/>
        </w:tabs>
        <w:ind w:left="-2884" w:right="-569" w:firstLine="8696"/>
      </w:pPr>
      <w:r w:rsidRPr="00D00103">
        <w:t>энергетической комиссии</w:t>
      </w:r>
    </w:p>
    <w:p w14:paraId="3FB0D204" w14:textId="0C29F899" w:rsidR="00984106" w:rsidRDefault="00984106" w:rsidP="00984106">
      <w:pPr>
        <w:tabs>
          <w:tab w:val="left" w:pos="5580"/>
          <w:tab w:val="left" w:pos="9498"/>
        </w:tabs>
        <w:ind w:left="-2884" w:right="-569" w:firstLine="8696"/>
      </w:pPr>
      <w:r w:rsidRPr="00D00103">
        <w:t xml:space="preserve">Кузбасса от </w:t>
      </w:r>
      <w:r>
        <w:t>23</w:t>
      </w:r>
      <w:r w:rsidRPr="00D00103">
        <w:t>.0</w:t>
      </w:r>
      <w:r>
        <w:t>8</w:t>
      </w:r>
      <w:r w:rsidRPr="00D00103">
        <w:t>.2022</w:t>
      </w:r>
    </w:p>
    <w:p w14:paraId="4132CEB6" w14:textId="77777777" w:rsidR="00984106" w:rsidRDefault="00984106" w:rsidP="00984106">
      <w:pPr>
        <w:tabs>
          <w:tab w:val="left" w:pos="5580"/>
          <w:tab w:val="left" w:pos="9498"/>
        </w:tabs>
        <w:ind w:left="-2884" w:right="-569" w:firstLine="8696"/>
      </w:pPr>
    </w:p>
    <w:p w14:paraId="2123D35E" w14:textId="77777777" w:rsidR="00984106" w:rsidRPr="00984106" w:rsidRDefault="00984106" w:rsidP="00984106">
      <w:pPr>
        <w:jc w:val="center"/>
        <w:rPr>
          <w:rFonts w:eastAsia="Calibri"/>
          <w:b/>
          <w:sz w:val="28"/>
          <w:szCs w:val="28"/>
          <w:lang w:eastAsia="en-US"/>
        </w:rPr>
      </w:pPr>
      <w:r w:rsidRPr="00984106">
        <w:rPr>
          <w:rFonts w:eastAsia="Calibri"/>
          <w:b/>
          <w:sz w:val="28"/>
          <w:szCs w:val="28"/>
          <w:lang w:eastAsia="en-US"/>
        </w:rPr>
        <w:t xml:space="preserve">Заключение РЭК Кузбасса к расчету стандартизированной тарифной ставки на строительство воздушных линий 27,5-60 </w:t>
      </w:r>
      <w:proofErr w:type="spellStart"/>
      <w:r w:rsidRPr="00984106">
        <w:rPr>
          <w:rFonts w:eastAsia="Calibri"/>
          <w:b/>
          <w:sz w:val="28"/>
          <w:szCs w:val="28"/>
          <w:lang w:eastAsia="en-US"/>
        </w:rPr>
        <w:t>кВ</w:t>
      </w:r>
      <w:proofErr w:type="spellEnd"/>
      <w:r w:rsidRPr="00984106">
        <w:rPr>
          <w:rFonts w:eastAsia="Calibri"/>
          <w:b/>
          <w:sz w:val="28"/>
          <w:szCs w:val="28"/>
          <w:lang w:eastAsia="en-US"/>
        </w:rPr>
        <w:t xml:space="preserve"> на железобетонных опорах изолированным алюминиевым проводом сечением до 50 квадратных мм включительно одноцепных (для территорий, не относящихся к городским населенным пунктам) для расчета платы за технологическое присоединение к электрическим сетям территориальных сетевых организаций Кемеровской области - Кузбасса на 2022 год</w:t>
      </w:r>
    </w:p>
    <w:p w14:paraId="76707D83" w14:textId="77777777" w:rsidR="00984106" w:rsidRPr="00984106" w:rsidRDefault="00984106" w:rsidP="00984106">
      <w:pPr>
        <w:jc w:val="center"/>
        <w:rPr>
          <w:rFonts w:eastAsia="Calibri"/>
          <w:b/>
          <w:sz w:val="28"/>
          <w:szCs w:val="28"/>
          <w:lang w:eastAsia="en-US"/>
        </w:rPr>
      </w:pPr>
    </w:p>
    <w:p w14:paraId="548BFC8E" w14:textId="77777777" w:rsidR="00984106" w:rsidRPr="00984106" w:rsidRDefault="00984106" w:rsidP="00984106">
      <w:pPr>
        <w:jc w:val="center"/>
        <w:rPr>
          <w:rFonts w:eastAsia="Calibri"/>
          <w:b/>
          <w:sz w:val="28"/>
          <w:szCs w:val="28"/>
          <w:lang w:eastAsia="en-US"/>
        </w:rPr>
      </w:pPr>
      <w:r w:rsidRPr="00984106">
        <w:rPr>
          <w:rFonts w:eastAsia="Calibri"/>
          <w:b/>
          <w:sz w:val="28"/>
          <w:szCs w:val="28"/>
          <w:lang w:eastAsia="en-US"/>
        </w:rPr>
        <w:t>Перечень используемых нормативных актов</w:t>
      </w:r>
    </w:p>
    <w:p w14:paraId="1964B811"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№861 от 27.12.2004;</w:t>
      </w:r>
    </w:p>
    <w:p w14:paraId="47F62DE8"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Правила утверждения инвестиционных программ субъектов электроэнергетики, утвержденные постановлением Правительства РФ №977 от 01.12.2009;</w:t>
      </w:r>
    </w:p>
    <w:p w14:paraId="4A4BECEE"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Основы ценообразования в области регулируемых цен (тарифов) в электроэнергетике, утвержденные постановлением Правительства РФ №1178 от 29.12.2011;</w:t>
      </w:r>
    </w:p>
    <w:p w14:paraId="5DCD4385"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утвержденные приказом Минэнерго России № 10 от 17.01.2019 (далее – УНЦ);</w:t>
      </w:r>
    </w:p>
    <w:p w14:paraId="26A43616"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Методические указания по определению размера платы за технологическое присоединение к электрическим сетям, утвержденные приказом ФАС России №1135/17 от 29.08.2017 (далее – Методические указания);</w:t>
      </w:r>
    </w:p>
    <w:p w14:paraId="04BBABA2"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w:t>
      </w:r>
      <w:proofErr w:type="spellStart"/>
      <w:r w:rsidRPr="00984106">
        <w:rPr>
          <w:rFonts w:eastAsia="Calibri"/>
          <w:sz w:val="28"/>
          <w:szCs w:val="28"/>
          <w:lang w:eastAsia="en-US"/>
        </w:rPr>
        <w:t>пр</w:t>
      </w:r>
      <w:proofErr w:type="spellEnd"/>
      <w:r w:rsidRPr="00984106">
        <w:rPr>
          <w:rFonts w:eastAsia="Calibri"/>
          <w:sz w:val="28"/>
          <w:szCs w:val="28"/>
          <w:lang w:eastAsia="en-US"/>
        </w:rPr>
        <w:t xml:space="preserve"> от 04.08.2020;</w:t>
      </w:r>
    </w:p>
    <w:p w14:paraId="2EB41DD3" w14:textId="77777777" w:rsidR="00984106" w:rsidRPr="00984106" w:rsidRDefault="00984106" w:rsidP="00124406">
      <w:pPr>
        <w:numPr>
          <w:ilvl w:val="0"/>
          <w:numId w:val="4"/>
        </w:numPr>
        <w:spacing w:after="160" w:line="259" w:lineRule="auto"/>
        <w:ind w:left="-142" w:firstLine="709"/>
        <w:contextualSpacing/>
        <w:jc w:val="both"/>
        <w:rPr>
          <w:rFonts w:eastAsia="Calibri"/>
          <w:sz w:val="28"/>
          <w:szCs w:val="28"/>
          <w:lang w:eastAsia="en-US"/>
        </w:rPr>
      </w:pPr>
      <w:r w:rsidRPr="00984106">
        <w:rPr>
          <w:rFonts w:eastAsia="Calibri"/>
          <w:sz w:val="28"/>
          <w:szCs w:val="28"/>
          <w:lang w:eastAsia="en-US"/>
        </w:rPr>
        <w:t>Прогноз социально-экономического развития Российской Федерации на период до 2024 года (опубликован на сайте Минэкономразвития России);</w:t>
      </w:r>
    </w:p>
    <w:p w14:paraId="4EE8F56D" w14:textId="77777777" w:rsidR="00984106" w:rsidRPr="00984106" w:rsidRDefault="00984106" w:rsidP="00984106">
      <w:pPr>
        <w:spacing w:line="360" w:lineRule="auto"/>
        <w:ind w:left="-142" w:firstLine="709"/>
        <w:contextualSpacing/>
        <w:jc w:val="both"/>
        <w:rPr>
          <w:rFonts w:eastAsia="Calibri"/>
          <w:sz w:val="28"/>
          <w:szCs w:val="28"/>
          <w:lang w:eastAsia="en-US"/>
        </w:rPr>
      </w:pPr>
    </w:p>
    <w:p w14:paraId="5A1C4544" w14:textId="77777777" w:rsidR="00984106" w:rsidRPr="00984106" w:rsidRDefault="00984106" w:rsidP="00984106">
      <w:pPr>
        <w:contextualSpacing/>
        <w:jc w:val="center"/>
        <w:rPr>
          <w:b/>
          <w:bCs/>
          <w:sz w:val="28"/>
          <w:szCs w:val="28"/>
        </w:rPr>
      </w:pPr>
      <w:r w:rsidRPr="00984106">
        <w:rPr>
          <w:b/>
          <w:bCs/>
          <w:sz w:val="28"/>
          <w:szCs w:val="28"/>
        </w:rPr>
        <w:t>Анализ документов по обоснованию размера стандартизированной тарифной ставки</w:t>
      </w:r>
    </w:p>
    <w:p w14:paraId="099A2669" w14:textId="77777777" w:rsidR="00984106" w:rsidRPr="00984106" w:rsidRDefault="00984106" w:rsidP="00984106">
      <w:pPr>
        <w:ind w:firstLine="709"/>
        <w:jc w:val="both"/>
        <w:rPr>
          <w:sz w:val="28"/>
          <w:szCs w:val="28"/>
        </w:rPr>
      </w:pPr>
      <w:r w:rsidRPr="00984106">
        <w:rPr>
          <w:sz w:val="28"/>
          <w:szCs w:val="28"/>
        </w:rPr>
        <w:lastRenderedPageBreak/>
        <w:t>В региональную энергетическую комиссию Кузбасса (далее – РЭК Кузбасса) обратилась территориальная сетевая организация «</w:t>
      </w:r>
      <w:proofErr w:type="spellStart"/>
      <w:r w:rsidRPr="00984106">
        <w:rPr>
          <w:sz w:val="28"/>
          <w:szCs w:val="28"/>
        </w:rPr>
        <w:t>Желдорэнерго</w:t>
      </w:r>
      <w:proofErr w:type="spellEnd"/>
      <w:r w:rsidRPr="00984106">
        <w:rPr>
          <w:sz w:val="28"/>
          <w:szCs w:val="28"/>
        </w:rPr>
        <w:t xml:space="preserve"> – филиал ООО «ЭНЕРГОПРОМСБЫТ», с просьбой об утверждении следующей стандартизированной тарифной ставки на 2022 год:</w:t>
      </w:r>
    </w:p>
    <w:p w14:paraId="79C0426A" w14:textId="77777777" w:rsidR="00984106" w:rsidRPr="00984106" w:rsidRDefault="00984106" w:rsidP="00124406">
      <w:pPr>
        <w:numPr>
          <w:ilvl w:val="0"/>
          <w:numId w:val="5"/>
        </w:numPr>
        <w:spacing w:after="160" w:line="259" w:lineRule="auto"/>
        <w:ind w:left="0" w:firstLine="709"/>
        <w:contextualSpacing/>
        <w:jc w:val="both"/>
        <w:rPr>
          <w:sz w:val="28"/>
          <w:szCs w:val="28"/>
        </w:rPr>
      </w:pPr>
      <w:r w:rsidRPr="00984106">
        <w:rPr>
          <w:sz w:val="28"/>
          <w:szCs w:val="28"/>
        </w:rPr>
        <w:t xml:space="preserve">«Строительство воздушной линии 27,5-60 </w:t>
      </w:r>
      <w:proofErr w:type="spellStart"/>
      <w:r w:rsidRPr="00984106">
        <w:rPr>
          <w:sz w:val="28"/>
          <w:szCs w:val="28"/>
        </w:rPr>
        <w:t>кВ</w:t>
      </w:r>
      <w:proofErr w:type="spellEnd"/>
      <w:r w:rsidRPr="00984106">
        <w:rPr>
          <w:sz w:val="28"/>
          <w:szCs w:val="28"/>
        </w:rPr>
        <w:t xml:space="preserve"> на железобетонных опорах изолированным алюминиевым проводом сечением до 50 квадратных мм включительно одноцепных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sz w:val="28"/>
          <w:szCs w:val="28"/>
        </w:rPr>
        <w:t>» (для территорий, не относящихся к городским населенным пунктам).</w:t>
      </w:r>
    </w:p>
    <w:p w14:paraId="5FC0C628" w14:textId="77777777" w:rsidR="00984106" w:rsidRPr="00984106" w:rsidRDefault="00984106" w:rsidP="00984106">
      <w:pPr>
        <w:ind w:firstLine="709"/>
        <w:jc w:val="both"/>
        <w:rPr>
          <w:sz w:val="28"/>
          <w:szCs w:val="28"/>
        </w:rPr>
      </w:pPr>
      <w:r w:rsidRPr="00984106">
        <w:rPr>
          <w:sz w:val="28"/>
          <w:szCs w:val="28"/>
        </w:rPr>
        <w:t>Проанализировав постановление РЭК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 (далее – Постановление № 910), экспертами было выявлено, что вышеуказанная ставка отсутствует в Постановлении № 910.</w:t>
      </w:r>
    </w:p>
    <w:p w14:paraId="017ECADF" w14:textId="77777777" w:rsidR="00984106" w:rsidRPr="00984106" w:rsidRDefault="00984106" w:rsidP="00984106">
      <w:pPr>
        <w:ind w:firstLine="709"/>
        <w:jc w:val="both"/>
        <w:rPr>
          <w:sz w:val="28"/>
          <w:szCs w:val="28"/>
        </w:rPr>
      </w:pPr>
      <w:r w:rsidRPr="00984106">
        <w:rPr>
          <w:rFonts w:eastAsia="Calibri"/>
          <w:bCs/>
          <w:sz w:val="28"/>
          <w:szCs w:val="28"/>
          <w:lang w:eastAsia="en-US"/>
        </w:rPr>
        <w:t>На основании п. 30 Методических указаний</w:t>
      </w:r>
      <w:r w:rsidRPr="00984106">
        <w:rPr>
          <w:sz w:val="28"/>
          <w:szCs w:val="28"/>
        </w:rPr>
        <w:t xml:space="preserve">, экспертами были рассмотрены материалы </w:t>
      </w:r>
      <w:bookmarkStart w:id="5" w:name="_Hlk105581278"/>
      <w:r w:rsidRPr="00984106">
        <w:rPr>
          <w:sz w:val="28"/>
          <w:szCs w:val="28"/>
        </w:rPr>
        <w:t>«</w:t>
      </w:r>
      <w:proofErr w:type="spellStart"/>
      <w:r w:rsidRPr="00984106">
        <w:rPr>
          <w:sz w:val="28"/>
          <w:szCs w:val="28"/>
        </w:rPr>
        <w:t>Желдорэнерго</w:t>
      </w:r>
      <w:proofErr w:type="spellEnd"/>
      <w:r w:rsidRPr="00984106">
        <w:rPr>
          <w:sz w:val="28"/>
          <w:szCs w:val="28"/>
        </w:rPr>
        <w:t xml:space="preserve"> – филиал ООО «ЭНЕРГОПРОМСБЫТ», направленные письмами от 26.08.2021 № 25798/21 и-ЖДЭ (</w:t>
      </w:r>
      <w:proofErr w:type="spellStart"/>
      <w:r w:rsidRPr="00984106">
        <w:rPr>
          <w:sz w:val="28"/>
          <w:szCs w:val="28"/>
        </w:rPr>
        <w:t>вх</w:t>
      </w:r>
      <w:proofErr w:type="spellEnd"/>
      <w:r w:rsidRPr="00984106">
        <w:rPr>
          <w:sz w:val="28"/>
          <w:szCs w:val="28"/>
        </w:rPr>
        <w:t>. 4536 от 27.08.2021)</w:t>
      </w:r>
      <w:bookmarkEnd w:id="5"/>
      <w:r w:rsidRPr="00984106">
        <w:rPr>
          <w:sz w:val="28"/>
          <w:szCs w:val="28"/>
        </w:rPr>
        <w:t>, от 08.10.2021 № 30653/21 и-ЖДЭ (вх.5434 от 11.10.2021), от 02.03.2022 № б/н и-ЖДЭ (</w:t>
      </w:r>
      <w:proofErr w:type="spellStart"/>
      <w:r w:rsidRPr="00984106">
        <w:rPr>
          <w:sz w:val="28"/>
          <w:szCs w:val="28"/>
        </w:rPr>
        <w:t>вх</w:t>
      </w:r>
      <w:proofErr w:type="spellEnd"/>
      <w:r w:rsidRPr="00984106">
        <w:rPr>
          <w:sz w:val="28"/>
          <w:szCs w:val="28"/>
        </w:rPr>
        <w:t>. 1187 от 04.03.2022), от 25.04.2022 № 12628/22 и-ЖДЭ (</w:t>
      </w:r>
      <w:proofErr w:type="spellStart"/>
      <w:r w:rsidRPr="00984106">
        <w:rPr>
          <w:sz w:val="28"/>
          <w:szCs w:val="28"/>
        </w:rPr>
        <w:t>вх</w:t>
      </w:r>
      <w:proofErr w:type="spellEnd"/>
      <w:r w:rsidRPr="00984106">
        <w:rPr>
          <w:sz w:val="28"/>
          <w:szCs w:val="28"/>
        </w:rPr>
        <w:t>. 2513 от 26.04.2022), от 05.07.2022 № 20626/22 и-ЖДЭ (</w:t>
      </w:r>
      <w:proofErr w:type="spellStart"/>
      <w:r w:rsidRPr="00984106">
        <w:rPr>
          <w:sz w:val="28"/>
          <w:szCs w:val="28"/>
        </w:rPr>
        <w:t>вх</w:t>
      </w:r>
      <w:proofErr w:type="spellEnd"/>
      <w:r w:rsidRPr="00984106">
        <w:rPr>
          <w:sz w:val="28"/>
          <w:szCs w:val="28"/>
        </w:rPr>
        <w:t>. 4212 от 08.07.2022).</w:t>
      </w:r>
    </w:p>
    <w:p w14:paraId="7839746C" w14:textId="77777777" w:rsidR="00984106" w:rsidRPr="00984106" w:rsidRDefault="00984106" w:rsidP="00984106">
      <w:pPr>
        <w:ind w:firstLine="709"/>
        <w:jc w:val="both"/>
        <w:rPr>
          <w:sz w:val="28"/>
          <w:szCs w:val="28"/>
        </w:rPr>
      </w:pPr>
      <w:r w:rsidRPr="00984106">
        <w:rPr>
          <w:sz w:val="28"/>
          <w:szCs w:val="28"/>
        </w:rPr>
        <w:t>В таблице 1 представлено предложение «</w:t>
      </w:r>
      <w:proofErr w:type="spellStart"/>
      <w:r w:rsidRPr="00984106">
        <w:rPr>
          <w:sz w:val="28"/>
          <w:szCs w:val="28"/>
        </w:rPr>
        <w:t>Желдорэнерго</w:t>
      </w:r>
      <w:proofErr w:type="spellEnd"/>
      <w:r w:rsidRPr="00984106">
        <w:rPr>
          <w:sz w:val="28"/>
          <w:szCs w:val="28"/>
        </w:rPr>
        <w:t xml:space="preserve"> – филиал ООО</w:t>
      </w:r>
      <w:r w:rsidRPr="00984106">
        <w:rPr>
          <w:sz w:val="28"/>
          <w:szCs w:val="28"/>
          <w:lang w:val="en-US"/>
        </w:rPr>
        <w:t> </w:t>
      </w:r>
      <w:r w:rsidRPr="00984106">
        <w:rPr>
          <w:sz w:val="28"/>
          <w:szCs w:val="28"/>
        </w:rPr>
        <w:t xml:space="preserve">«ЭНЕРГОПРОМСБЫТ» по дополнительной стандартизированной тарифной ставке на строительство воздушной линии 27,5-60 </w:t>
      </w:r>
      <w:proofErr w:type="spellStart"/>
      <w:r w:rsidRPr="00984106">
        <w:rPr>
          <w:sz w:val="28"/>
          <w:szCs w:val="28"/>
        </w:rPr>
        <w:t>кВ</w:t>
      </w:r>
      <w:proofErr w:type="spellEnd"/>
      <w:r w:rsidRPr="00984106">
        <w:rPr>
          <w:sz w:val="28"/>
          <w:szCs w:val="28"/>
        </w:rPr>
        <w:t xml:space="preserve"> на железобетонных опорах изолированным алюминиевым проводом сечением до 50 квадратных мм включительно одноцепных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sz w:val="28"/>
          <w:szCs w:val="28"/>
        </w:rPr>
        <w:t>» (для территорий, не относящихся к</w:t>
      </w:r>
      <w:r w:rsidRPr="00984106">
        <w:rPr>
          <w:sz w:val="28"/>
          <w:szCs w:val="28"/>
          <w:lang w:val="en-US"/>
        </w:rPr>
        <w:t> </w:t>
      </w:r>
      <w:r w:rsidRPr="00984106">
        <w:rPr>
          <w:sz w:val="28"/>
          <w:szCs w:val="28"/>
        </w:rPr>
        <w:t>городским населенным пунктам).</w:t>
      </w:r>
    </w:p>
    <w:p w14:paraId="4F3441E7" w14:textId="77777777" w:rsidR="00984106" w:rsidRPr="00984106" w:rsidRDefault="00984106" w:rsidP="00984106">
      <w:pPr>
        <w:ind w:firstLine="709"/>
        <w:jc w:val="both"/>
        <w:rPr>
          <w:sz w:val="28"/>
          <w:szCs w:val="28"/>
        </w:rPr>
      </w:pPr>
    </w:p>
    <w:p w14:paraId="22D12B3D" w14:textId="77777777" w:rsidR="00984106" w:rsidRPr="00984106" w:rsidRDefault="00984106" w:rsidP="00984106">
      <w:pPr>
        <w:ind w:firstLine="709"/>
        <w:jc w:val="right"/>
        <w:rPr>
          <w:sz w:val="28"/>
          <w:szCs w:val="28"/>
        </w:rPr>
      </w:pPr>
      <w:r w:rsidRPr="00984106">
        <w:rPr>
          <w:sz w:val="28"/>
          <w:szCs w:val="28"/>
        </w:rPr>
        <w:t>Таблица 1</w:t>
      </w:r>
    </w:p>
    <w:p w14:paraId="4D74815A" w14:textId="77777777" w:rsidR="00984106" w:rsidRPr="00984106" w:rsidRDefault="00984106" w:rsidP="00984106">
      <w:pPr>
        <w:spacing w:after="120"/>
        <w:jc w:val="center"/>
        <w:rPr>
          <w:sz w:val="28"/>
          <w:szCs w:val="28"/>
        </w:rPr>
      </w:pPr>
      <w:r w:rsidRPr="00984106">
        <w:rPr>
          <w:sz w:val="28"/>
          <w:szCs w:val="28"/>
        </w:rPr>
        <w:t>Предложение «</w:t>
      </w:r>
      <w:proofErr w:type="spellStart"/>
      <w:r w:rsidRPr="00984106">
        <w:rPr>
          <w:sz w:val="28"/>
          <w:szCs w:val="28"/>
        </w:rPr>
        <w:t>Желдорэнерго</w:t>
      </w:r>
      <w:proofErr w:type="spellEnd"/>
      <w:r w:rsidRPr="00984106">
        <w:rPr>
          <w:sz w:val="28"/>
          <w:szCs w:val="28"/>
        </w:rPr>
        <w:t xml:space="preserve"> – филиал ООО «ЭНЕРГОПРОМСБЫТ» по дополнительной стандартизированной тарифной ставке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3317"/>
        <w:gridCol w:w="1113"/>
        <w:gridCol w:w="2792"/>
      </w:tblGrid>
      <w:tr w:rsidR="00984106" w:rsidRPr="00984106" w14:paraId="1223CE25" w14:textId="77777777" w:rsidTr="00AA3504">
        <w:trPr>
          <w:trHeight w:val="830"/>
          <w:jc w:val="center"/>
        </w:trPr>
        <w:tc>
          <w:tcPr>
            <w:tcW w:w="737" w:type="pct"/>
            <w:shd w:val="clear" w:color="auto" w:fill="auto"/>
            <w:tcMar>
              <w:left w:w="57" w:type="dxa"/>
              <w:right w:w="57" w:type="dxa"/>
            </w:tcMar>
            <w:vAlign w:val="center"/>
          </w:tcPr>
          <w:p w14:paraId="09932A66" w14:textId="77777777" w:rsidR="00984106" w:rsidRPr="00984106" w:rsidRDefault="00984106" w:rsidP="00984106">
            <w:pPr>
              <w:jc w:val="center"/>
              <w:rPr>
                <w:color w:val="000000"/>
                <w:sz w:val="20"/>
                <w:szCs w:val="20"/>
              </w:rPr>
            </w:pPr>
            <w:r w:rsidRPr="00984106">
              <w:rPr>
                <w:color w:val="000000"/>
                <w:sz w:val="20"/>
                <w:szCs w:val="20"/>
              </w:rPr>
              <w:t>Идентификатор ставки</w:t>
            </w:r>
          </w:p>
        </w:tc>
        <w:tc>
          <w:tcPr>
            <w:tcW w:w="620" w:type="pct"/>
            <w:shd w:val="clear" w:color="auto" w:fill="auto"/>
            <w:tcMar>
              <w:left w:w="57" w:type="dxa"/>
              <w:right w:w="57" w:type="dxa"/>
            </w:tcMar>
            <w:vAlign w:val="center"/>
          </w:tcPr>
          <w:p w14:paraId="6DCE3037" w14:textId="77777777" w:rsidR="00984106" w:rsidRPr="00984106" w:rsidRDefault="00984106" w:rsidP="00984106">
            <w:pPr>
              <w:jc w:val="center"/>
              <w:rPr>
                <w:color w:val="000000"/>
                <w:sz w:val="20"/>
                <w:szCs w:val="20"/>
              </w:rPr>
            </w:pPr>
            <w:r w:rsidRPr="00984106">
              <w:rPr>
                <w:color w:val="000000"/>
                <w:sz w:val="20"/>
                <w:szCs w:val="20"/>
              </w:rPr>
              <w:t>Обозначение</w:t>
            </w:r>
          </w:p>
        </w:tc>
        <w:tc>
          <w:tcPr>
            <w:tcW w:w="1716" w:type="pct"/>
            <w:vAlign w:val="center"/>
          </w:tcPr>
          <w:p w14:paraId="1A1CB1C8" w14:textId="77777777" w:rsidR="00984106" w:rsidRPr="00984106" w:rsidRDefault="00984106" w:rsidP="00984106">
            <w:pPr>
              <w:jc w:val="center"/>
              <w:rPr>
                <w:color w:val="000000"/>
                <w:sz w:val="20"/>
                <w:szCs w:val="20"/>
                <w:highlight w:val="yellow"/>
              </w:rPr>
            </w:pPr>
            <w:r w:rsidRPr="00984106">
              <w:rPr>
                <w:color w:val="000000"/>
                <w:sz w:val="20"/>
                <w:szCs w:val="20"/>
              </w:rPr>
              <w:t>Предложение «</w:t>
            </w:r>
            <w:proofErr w:type="spellStart"/>
            <w:r w:rsidRPr="00984106">
              <w:rPr>
                <w:color w:val="000000"/>
                <w:sz w:val="20"/>
                <w:szCs w:val="20"/>
              </w:rPr>
              <w:t>Желдорэнерго</w:t>
            </w:r>
            <w:proofErr w:type="spellEnd"/>
            <w:r w:rsidRPr="00984106">
              <w:rPr>
                <w:color w:val="000000"/>
                <w:sz w:val="20"/>
                <w:szCs w:val="20"/>
              </w:rPr>
              <w:t xml:space="preserve"> – филиал ООО</w:t>
            </w:r>
            <w:r w:rsidRPr="00984106">
              <w:rPr>
                <w:color w:val="000000"/>
                <w:sz w:val="20"/>
                <w:szCs w:val="20"/>
                <w:lang w:val="en-US"/>
              </w:rPr>
              <w:t> </w:t>
            </w:r>
            <w:r w:rsidRPr="00984106">
              <w:rPr>
                <w:color w:val="000000"/>
                <w:sz w:val="20"/>
                <w:szCs w:val="20"/>
              </w:rPr>
              <w:t>«ЭНЕРГОПРОМСБЫТ» по наименованию ставки</w:t>
            </w:r>
          </w:p>
        </w:tc>
        <w:tc>
          <w:tcPr>
            <w:tcW w:w="519" w:type="pct"/>
            <w:vAlign w:val="center"/>
          </w:tcPr>
          <w:p w14:paraId="59DD0C9D" w14:textId="77777777" w:rsidR="00984106" w:rsidRPr="00984106" w:rsidRDefault="00984106" w:rsidP="00984106">
            <w:pPr>
              <w:jc w:val="center"/>
              <w:rPr>
                <w:color w:val="000000"/>
                <w:sz w:val="20"/>
                <w:szCs w:val="20"/>
              </w:rPr>
            </w:pPr>
            <w:r w:rsidRPr="00984106">
              <w:rPr>
                <w:color w:val="000000"/>
                <w:sz w:val="20"/>
                <w:szCs w:val="20"/>
              </w:rPr>
              <w:t>Единица измерения</w:t>
            </w:r>
          </w:p>
        </w:tc>
        <w:tc>
          <w:tcPr>
            <w:tcW w:w="1409" w:type="pct"/>
            <w:shd w:val="clear" w:color="auto" w:fill="auto"/>
            <w:vAlign w:val="center"/>
          </w:tcPr>
          <w:p w14:paraId="1039BD67" w14:textId="77777777" w:rsidR="00984106" w:rsidRPr="00984106" w:rsidRDefault="00984106" w:rsidP="00984106">
            <w:pPr>
              <w:jc w:val="center"/>
              <w:rPr>
                <w:color w:val="000000"/>
                <w:sz w:val="20"/>
                <w:szCs w:val="20"/>
                <w:highlight w:val="yellow"/>
              </w:rPr>
            </w:pPr>
            <w:r w:rsidRPr="00984106">
              <w:rPr>
                <w:color w:val="000000"/>
                <w:sz w:val="20"/>
                <w:szCs w:val="20"/>
              </w:rPr>
              <w:t>Предложение «</w:t>
            </w:r>
            <w:proofErr w:type="spellStart"/>
            <w:r w:rsidRPr="00984106">
              <w:rPr>
                <w:color w:val="000000"/>
                <w:sz w:val="20"/>
                <w:szCs w:val="20"/>
              </w:rPr>
              <w:t>Желдорэнерго</w:t>
            </w:r>
            <w:proofErr w:type="spellEnd"/>
            <w:r w:rsidRPr="00984106">
              <w:rPr>
                <w:color w:val="000000"/>
                <w:sz w:val="20"/>
                <w:szCs w:val="20"/>
              </w:rPr>
              <w:t xml:space="preserve"> – филиал ООО</w:t>
            </w:r>
            <w:r w:rsidRPr="00984106">
              <w:rPr>
                <w:color w:val="000000"/>
                <w:sz w:val="20"/>
                <w:szCs w:val="20"/>
                <w:lang w:val="en-US"/>
              </w:rPr>
              <w:t> </w:t>
            </w:r>
            <w:r w:rsidRPr="00984106">
              <w:rPr>
                <w:color w:val="000000"/>
                <w:sz w:val="20"/>
                <w:szCs w:val="20"/>
              </w:rPr>
              <w:t>«ЭНЕРГОПРОМСБЫТ» по размеру ставки</w:t>
            </w:r>
          </w:p>
        </w:tc>
      </w:tr>
      <w:tr w:rsidR="00984106" w:rsidRPr="00984106" w14:paraId="0E0AA17E" w14:textId="77777777" w:rsidTr="00AA3504">
        <w:trPr>
          <w:trHeight w:val="20"/>
          <w:jc w:val="center"/>
        </w:trPr>
        <w:tc>
          <w:tcPr>
            <w:tcW w:w="737" w:type="pct"/>
            <w:shd w:val="clear" w:color="auto" w:fill="auto"/>
            <w:tcMar>
              <w:left w:w="57" w:type="dxa"/>
              <w:right w:w="57" w:type="dxa"/>
            </w:tcMar>
            <w:vAlign w:val="center"/>
            <w:hideMark/>
          </w:tcPr>
          <w:p w14:paraId="02A81DFD" w14:textId="77777777" w:rsidR="00984106" w:rsidRPr="00984106" w:rsidRDefault="00984106" w:rsidP="00984106">
            <w:pPr>
              <w:jc w:val="center"/>
              <w:rPr>
                <w:color w:val="000000"/>
                <w:sz w:val="20"/>
                <w:szCs w:val="20"/>
              </w:rPr>
            </w:pPr>
            <w:r w:rsidRPr="00984106">
              <w:rPr>
                <w:color w:val="000000"/>
                <w:sz w:val="20"/>
                <w:szCs w:val="20"/>
              </w:rPr>
              <w:t>2.3.1.4.</w:t>
            </w:r>
            <w:r w:rsidRPr="00984106">
              <w:rPr>
                <w:color w:val="000000"/>
                <w:sz w:val="20"/>
                <w:szCs w:val="20"/>
                <w:lang w:val="en-US"/>
              </w:rPr>
              <w:t>1</w:t>
            </w:r>
            <w:r w:rsidRPr="00984106">
              <w:rPr>
                <w:color w:val="000000"/>
                <w:sz w:val="20"/>
                <w:szCs w:val="20"/>
              </w:rPr>
              <w:t>.1</w:t>
            </w:r>
          </w:p>
        </w:tc>
        <w:tc>
          <w:tcPr>
            <w:tcW w:w="620" w:type="pct"/>
            <w:shd w:val="clear" w:color="auto" w:fill="auto"/>
            <w:tcMar>
              <w:left w:w="57" w:type="dxa"/>
              <w:right w:w="57" w:type="dxa"/>
            </w:tcMar>
            <w:vAlign w:val="center"/>
          </w:tcPr>
          <w:p w14:paraId="06931D66" w14:textId="77777777" w:rsidR="00984106" w:rsidRPr="00984106" w:rsidRDefault="00AF6597" w:rsidP="00984106">
            <w:pPr>
              <w:jc w:val="center"/>
              <w:rPr>
                <w:iCs/>
                <w:color w:val="000000"/>
                <w:highlight w:val="yellow"/>
              </w:rPr>
            </w:pPr>
            <m:oMathPara>
              <m:oMathParaPr>
                <m:jc m:val="center"/>
              </m:oMathParaPr>
              <m:oMath>
                <m:sSubSup>
                  <m:sSubSupPr>
                    <m:ctrlPr>
                      <w:rPr>
                        <w:rFonts w:ascii="Cambria Math" w:hAnsi="Cambria Math"/>
                        <w:i/>
                        <w:color w:val="000000"/>
                      </w:rPr>
                    </m:ctrlPr>
                  </m:sSubSupPr>
                  <m:e>
                    <m:r>
                      <m:rPr>
                        <m:nor/>
                      </m:rPr>
                      <w:rPr>
                        <w:color w:val="000000"/>
                      </w:rPr>
                      <m:t>С</m:t>
                    </m:r>
                  </m:e>
                  <m:sub>
                    <m:r>
                      <m:rPr>
                        <m:nor/>
                      </m:rPr>
                      <w:rPr>
                        <w:color w:val="000000"/>
                      </w:rPr>
                      <m:t>2.3.1.4.1.1.</m:t>
                    </m:r>
                  </m:sub>
                  <m:sup>
                    <m:r>
                      <m:rPr>
                        <m:nor/>
                      </m:rPr>
                      <w:rPr>
                        <w:color w:val="000000"/>
                      </w:rPr>
                      <m:t>27,5-60 кВ</m:t>
                    </m:r>
                  </m:sup>
                </m:sSubSup>
              </m:oMath>
            </m:oMathPara>
          </w:p>
        </w:tc>
        <w:tc>
          <w:tcPr>
            <w:tcW w:w="1716" w:type="pct"/>
            <w:vAlign w:val="center"/>
          </w:tcPr>
          <w:p w14:paraId="54DB8528" w14:textId="77777777" w:rsidR="00984106" w:rsidRPr="00984106" w:rsidRDefault="00984106" w:rsidP="00984106">
            <w:pPr>
              <w:rPr>
                <w:color w:val="000000"/>
                <w:sz w:val="20"/>
                <w:szCs w:val="20"/>
                <w:highlight w:val="yellow"/>
              </w:rPr>
            </w:pPr>
            <w:r w:rsidRPr="00984106">
              <w:rPr>
                <w:color w:val="000000"/>
                <w:sz w:val="20"/>
                <w:szCs w:val="20"/>
              </w:rPr>
              <w:t xml:space="preserve">Строительство воздушных линий 27,5-60 </w:t>
            </w:r>
            <w:proofErr w:type="spellStart"/>
            <w:r w:rsidRPr="00984106">
              <w:rPr>
                <w:color w:val="000000"/>
                <w:sz w:val="20"/>
                <w:szCs w:val="20"/>
              </w:rPr>
              <w:t>кВ</w:t>
            </w:r>
            <w:proofErr w:type="spellEnd"/>
            <w:r w:rsidRPr="00984106">
              <w:rPr>
                <w:color w:val="000000"/>
                <w:sz w:val="20"/>
                <w:szCs w:val="20"/>
              </w:rPr>
              <w:t xml:space="preserve"> на железобетонных опорах изолированным алюминиевым проводом сечением до 50 квадратных мм включительно одноцепных (для территорий, не относящихся к городским населенным пунктам)</w:t>
            </w:r>
          </w:p>
        </w:tc>
        <w:tc>
          <w:tcPr>
            <w:tcW w:w="519" w:type="pct"/>
            <w:vAlign w:val="center"/>
          </w:tcPr>
          <w:p w14:paraId="04903BB9" w14:textId="77777777" w:rsidR="00984106" w:rsidRPr="00984106" w:rsidRDefault="00984106" w:rsidP="00984106">
            <w:pPr>
              <w:jc w:val="center"/>
              <w:rPr>
                <w:color w:val="000000"/>
                <w:sz w:val="20"/>
                <w:szCs w:val="20"/>
              </w:rPr>
            </w:pPr>
            <w:r w:rsidRPr="00984106">
              <w:rPr>
                <w:color w:val="000000"/>
                <w:sz w:val="20"/>
                <w:szCs w:val="20"/>
              </w:rPr>
              <w:t>рублей/км</w:t>
            </w:r>
          </w:p>
        </w:tc>
        <w:tc>
          <w:tcPr>
            <w:tcW w:w="1409" w:type="pct"/>
            <w:tcMar>
              <w:left w:w="57" w:type="dxa"/>
              <w:right w:w="57" w:type="dxa"/>
            </w:tcMar>
            <w:vAlign w:val="center"/>
          </w:tcPr>
          <w:p w14:paraId="2C4FD77D" w14:textId="77777777" w:rsidR="00984106" w:rsidRPr="00984106" w:rsidRDefault="00984106" w:rsidP="00984106">
            <w:pPr>
              <w:jc w:val="center"/>
              <w:rPr>
                <w:color w:val="000000"/>
                <w:sz w:val="20"/>
                <w:szCs w:val="20"/>
                <w:highlight w:val="yellow"/>
              </w:rPr>
            </w:pPr>
            <w:r w:rsidRPr="00984106">
              <w:rPr>
                <w:color w:val="000000"/>
                <w:sz w:val="20"/>
                <w:szCs w:val="20"/>
              </w:rPr>
              <w:t>16 430 600,00</w:t>
            </w:r>
          </w:p>
        </w:tc>
      </w:tr>
    </w:tbl>
    <w:p w14:paraId="48E21266" w14:textId="77777777" w:rsidR="00984106" w:rsidRPr="00984106" w:rsidRDefault="00984106" w:rsidP="00984106">
      <w:pPr>
        <w:ind w:firstLine="709"/>
        <w:jc w:val="both"/>
        <w:rPr>
          <w:sz w:val="28"/>
          <w:szCs w:val="28"/>
        </w:rPr>
      </w:pPr>
    </w:p>
    <w:p w14:paraId="23E8B2AA" w14:textId="77777777" w:rsidR="00984106" w:rsidRPr="00984106" w:rsidRDefault="00984106" w:rsidP="00984106">
      <w:pPr>
        <w:jc w:val="right"/>
        <w:rPr>
          <w:sz w:val="28"/>
          <w:szCs w:val="28"/>
        </w:rPr>
      </w:pPr>
      <w:r w:rsidRPr="00984106">
        <w:rPr>
          <w:sz w:val="28"/>
          <w:szCs w:val="28"/>
        </w:rPr>
        <w:t>Таблица 2</w:t>
      </w:r>
    </w:p>
    <w:p w14:paraId="311AF4E8" w14:textId="77777777" w:rsidR="00984106" w:rsidRPr="00984106" w:rsidRDefault="00984106" w:rsidP="00984106">
      <w:pPr>
        <w:spacing w:after="120"/>
        <w:jc w:val="center"/>
        <w:rPr>
          <w:sz w:val="28"/>
          <w:szCs w:val="28"/>
        </w:rPr>
      </w:pPr>
      <w:r w:rsidRPr="00984106">
        <w:rPr>
          <w:sz w:val="28"/>
          <w:szCs w:val="28"/>
        </w:rPr>
        <w:t>Представленный «</w:t>
      </w:r>
      <w:proofErr w:type="spellStart"/>
      <w:r w:rsidRPr="00984106">
        <w:rPr>
          <w:sz w:val="28"/>
          <w:szCs w:val="28"/>
        </w:rPr>
        <w:t>Желдорэнерго</w:t>
      </w:r>
      <w:proofErr w:type="spellEnd"/>
      <w:r w:rsidRPr="00984106">
        <w:rPr>
          <w:sz w:val="28"/>
          <w:szCs w:val="28"/>
        </w:rPr>
        <w:t xml:space="preserve"> – филиал ООО «ЭНЕРГОПРОМСБЫТ» расчет расходов на строительство ВЛ-27,5 </w:t>
      </w:r>
      <w:proofErr w:type="spellStart"/>
      <w:r w:rsidRPr="00984106">
        <w:rPr>
          <w:sz w:val="28"/>
          <w:szCs w:val="28"/>
        </w:rPr>
        <w:t>кВ</w:t>
      </w:r>
      <w:proofErr w:type="spellEnd"/>
      <w:r w:rsidRPr="00984106">
        <w:rPr>
          <w:sz w:val="28"/>
          <w:szCs w:val="28"/>
        </w:rPr>
        <w:t xml:space="preserve"> протяженностью 0,015 км:</w:t>
      </w:r>
    </w:p>
    <w:tbl>
      <w:tblPr>
        <w:tblStyle w:val="390"/>
        <w:tblW w:w="5000" w:type="pct"/>
        <w:jc w:val="center"/>
        <w:tblLook w:val="04A0" w:firstRow="1" w:lastRow="0" w:firstColumn="1" w:lastColumn="0" w:noHBand="0" w:noVBand="1"/>
      </w:tblPr>
      <w:tblGrid>
        <w:gridCol w:w="419"/>
        <w:gridCol w:w="4252"/>
        <w:gridCol w:w="1281"/>
        <w:gridCol w:w="1273"/>
        <w:gridCol w:w="2686"/>
      </w:tblGrid>
      <w:tr w:rsidR="00984106" w:rsidRPr="00984106" w14:paraId="4FE45A79" w14:textId="77777777" w:rsidTr="00AA3504">
        <w:trPr>
          <w:tblHeader/>
          <w:jc w:val="center"/>
        </w:trPr>
        <w:tc>
          <w:tcPr>
            <w:tcW w:w="211" w:type="pct"/>
            <w:tcMar>
              <w:left w:w="28" w:type="dxa"/>
              <w:right w:w="28" w:type="dxa"/>
            </w:tcMar>
            <w:vAlign w:val="center"/>
          </w:tcPr>
          <w:p w14:paraId="72323741" w14:textId="77777777" w:rsidR="00984106" w:rsidRPr="00984106" w:rsidRDefault="00984106" w:rsidP="00984106">
            <w:pPr>
              <w:jc w:val="center"/>
              <w:rPr>
                <w:sz w:val="20"/>
                <w:szCs w:val="20"/>
              </w:rPr>
            </w:pPr>
            <w:r w:rsidRPr="00984106">
              <w:rPr>
                <w:sz w:val="20"/>
                <w:szCs w:val="20"/>
              </w:rPr>
              <w:lastRenderedPageBreak/>
              <w:t>№</w:t>
            </w:r>
          </w:p>
        </w:tc>
        <w:tc>
          <w:tcPr>
            <w:tcW w:w="2145" w:type="pct"/>
            <w:tcMar>
              <w:left w:w="28" w:type="dxa"/>
              <w:right w:w="28" w:type="dxa"/>
            </w:tcMar>
            <w:vAlign w:val="center"/>
          </w:tcPr>
          <w:p w14:paraId="0B7EA3B0" w14:textId="77777777" w:rsidR="00984106" w:rsidRPr="00984106" w:rsidRDefault="00984106" w:rsidP="00984106">
            <w:pPr>
              <w:jc w:val="center"/>
              <w:rPr>
                <w:sz w:val="20"/>
                <w:szCs w:val="20"/>
              </w:rPr>
            </w:pPr>
            <w:r w:rsidRPr="00984106">
              <w:rPr>
                <w:sz w:val="20"/>
                <w:szCs w:val="20"/>
              </w:rPr>
              <w:t>Наименование мероприятий</w:t>
            </w:r>
          </w:p>
        </w:tc>
        <w:tc>
          <w:tcPr>
            <w:tcW w:w="646" w:type="pct"/>
            <w:tcMar>
              <w:left w:w="28" w:type="dxa"/>
              <w:right w:w="28" w:type="dxa"/>
            </w:tcMar>
            <w:vAlign w:val="center"/>
          </w:tcPr>
          <w:p w14:paraId="145A6025" w14:textId="77777777" w:rsidR="00984106" w:rsidRPr="00984106" w:rsidRDefault="00984106" w:rsidP="00984106">
            <w:pPr>
              <w:jc w:val="center"/>
              <w:rPr>
                <w:sz w:val="20"/>
                <w:szCs w:val="20"/>
              </w:rPr>
            </w:pPr>
            <w:r w:rsidRPr="00984106">
              <w:rPr>
                <w:sz w:val="20"/>
                <w:szCs w:val="20"/>
              </w:rPr>
              <w:t>Всего, руб.</w:t>
            </w:r>
          </w:p>
        </w:tc>
        <w:tc>
          <w:tcPr>
            <w:tcW w:w="642" w:type="pct"/>
            <w:tcMar>
              <w:left w:w="28" w:type="dxa"/>
              <w:right w:w="28" w:type="dxa"/>
            </w:tcMar>
            <w:vAlign w:val="center"/>
          </w:tcPr>
          <w:p w14:paraId="6A2730AC" w14:textId="77777777" w:rsidR="00984106" w:rsidRPr="00984106" w:rsidRDefault="00984106" w:rsidP="00984106">
            <w:pPr>
              <w:jc w:val="center"/>
              <w:rPr>
                <w:sz w:val="20"/>
                <w:szCs w:val="20"/>
              </w:rPr>
            </w:pPr>
            <w:r w:rsidRPr="00984106">
              <w:rPr>
                <w:sz w:val="20"/>
                <w:szCs w:val="20"/>
              </w:rPr>
              <w:t>Всего, км</w:t>
            </w:r>
          </w:p>
        </w:tc>
        <w:tc>
          <w:tcPr>
            <w:tcW w:w="1355" w:type="pct"/>
            <w:tcMar>
              <w:left w:w="28" w:type="dxa"/>
              <w:right w:w="28" w:type="dxa"/>
            </w:tcMar>
            <w:vAlign w:val="center"/>
          </w:tcPr>
          <w:p w14:paraId="7C833064" w14:textId="77777777" w:rsidR="00984106" w:rsidRPr="00984106" w:rsidRDefault="00984106" w:rsidP="00984106">
            <w:pPr>
              <w:jc w:val="center"/>
              <w:rPr>
                <w:sz w:val="20"/>
                <w:szCs w:val="20"/>
              </w:rPr>
            </w:pPr>
            <w:r w:rsidRPr="00984106">
              <w:rPr>
                <w:sz w:val="20"/>
                <w:szCs w:val="20"/>
              </w:rPr>
              <w:t>За 1 км (для территорий, не относящихся к городским населенным пунктам), руб.</w:t>
            </w:r>
          </w:p>
        </w:tc>
      </w:tr>
      <w:tr w:rsidR="00984106" w:rsidRPr="00984106" w14:paraId="063BC21F" w14:textId="77777777" w:rsidTr="00AA3504">
        <w:trPr>
          <w:jc w:val="center"/>
        </w:trPr>
        <w:tc>
          <w:tcPr>
            <w:tcW w:w="211" w:type="pct"/>
            <w:tcMar>
              <w:left w:w="28" w:type="dxa"/>
              <w:right w:w="28" w:type="dxa"/>
            </w:tcMar>
            <w:vAlign w:val="center"/>
          </w:tcPr>
          <w:p w14:paraId="066FAE66" w14:textId="77777777" w:rsidR="00984106" w:rsidRPr="00984106" w:rsidRDefault="00984106" w:rsidP="00984106">
            <w:pPr>
              <w:jc w:val="center"/>
              <w:rPr>
                <w:sz w:val="20"/>
                <w:szCs w:val="20"/>
              </w:rPr>
            </w:pPr>
            <w:r w:rsidRPr="00984106">
              <w:rPr>
                <w:sz w:val="20"/>
                <w:szCs w:val="20"/>
              </w:rPr>
              <w:t>1.</w:t>
            </w:r>
          </w:p>
        </w:tc>
        <w:tc>
          <w:tcPr>
            <w:tcW w:w="2145" w:type="pct"/>
            <w:tcMar>
              <w:left w:w="28" w:type="dxa"/>
              <w:right w:w="28" w:type="dxa"/>
            </w:tcMar>
            <w:vAlign w:val="center"/>
          </w:tcPr>
          <w:p w14:paraId="05823BC0" w14:textId="77777777" w:rsidR="00984106" w:rsidRPr="00984106" w:rsidRDefault="00984106" w:rsidP="00984106">
            <w:pPr>
              <w:rPr>
                <w:sz w:val="20"/>
                <w:szCs w:val="20"/>
              </w:rPr>
            </w:pPr>
            <w:r w:rsidRPr="00984106">
              <w:rPr>
                <w:sz w:val="20"/>
                <w:szCs w:val="20"/>
              </w:rPr>
              <w:t xml:space="preserve">Протяженность трассы ВЛ-27,5 </w:t>
            </w:r>
            <w:proofErr w:type="spellStart"/>
            <w:r w:rsidRPr="00984106">
              <w:rPr>
                <w:sz w:val="20"/>
                <w:szCs w:val="20"/>
              </w:rPr>
              <w:t>кВ</w:t>
            </w:r>
            <w:proofErr w:type="spellEnd"/>
            <w:r w:rsidRPr="00984106">
              <w:rPr>
                <w:sz w:val="20"/>
                <w:szCs w:val="20"/>
              </w:rPr>
              <w:t xml:space="preserve"> всего, км</w:t>
            </w:r>
          </w:p>
        </w:tc>
        <w:tc>
          <w:tcPr>
            <w:tcW w:w="646" w:type="pct"/>
            <w:tcMar>
              <w:left w:w="28" w:type="dxa"/>
              <w:right w:w="28" w:type="dxa"/>
            </w:tcMar>
            <w:vAlign w:val="center"/>
          </w:tcPr>
          <w:p w14:paraId="703AED2B" w14:textId="77777777" w:rsidR="00984106" w:rsidRPr="00984106" w:rsidRDefault="00984106" w:rsidP="00984106">
            <w:pPr>
              <w:jc w:val="center"/>
              <w:rPr>
                <w:sz w:val="20"/>
                <w:szCs w:val="20"/>
              </w:rPr>
            </w:pPr>
          </w:p>
        </w:tc>
        <w:tc>
          <w:tcPr>
            <w:tcW w:w="642" w:type="pct"/>
            <w:tcMar>
              <w:left w:w="28" w:type="dxa"/>
              <w:right w:w="28" w:type="dxa"/>
            </w:tcMar>
            <w:vAlign w:val="center"/>
          </w:tcPr>
          <w:p w14:paraId="1FA98235" w14:textId="77777777" w:rsidR="00984106" w:rsidRPr="00984106" w:rsidRDefault="00984106" w:rsidP="00984106">
            <w:pPr>
              <w:jc w:val="center"/>
              <w:rPr>
                <w:sz w:val="20"/>
                <w:szCs w:val="20"/>
              </w:rPr>
            </w:pPr>
            <w:r w:rsidRPr="00984106">
              <w:rPr>
                <w:sz w:val="20"/>
                <w:szCs w:val="20"/>
              </w:rPr>
              <w:t>0,015</w:t>
            </w:r>
          </w:p>
        </w:tc>
        <w:tc>
          <w:tcPr>
            <w:tcW w:w="1355" w:type="pct"/>
            <w:tcMar>
              <w:left w:w="28" w:type="dxa"/>
              <w:right w:w="28" w:type="dxa"/>
            </w:tcMar>
            <w:vAlign w:val="center"/>
          </w:tcPr>
          <w:p w14:paraId="44F50132" w14:textId="77777777" w:rsidR="00984106" w:rsidRPr="00984106" w:rsidRDefault="00984106" w:rsidP="00984106">
            <w:pPr>
              <w:jc w:val="center"/>
              <w:rPr>
                <w:sz w:val="20"/>
                <w:szCs w:val="20"/>
              </w:rPr>
            </w:pPr>
          </w:p>
        </w:tc>
      </w:tr>
      <w:tr w:rsidR="00984106" w:rsidRPr="00984106" w14:paraId="436CE073" w14:textId="77777777" w:rsidTr="00AA3504">
        <w:trPr>
          <w:jc w:val="center"/>
        </w:trPr>
        <w:tc>
          <w:tcPr>
            <w:tcW w:w="211" w:type="pct"/>
            <w:tcMar>
              <w:left w:w="28" w:type="dxa"/>
              <w:right w:w="28" w:type="dxa"/>
            </w:tcMar>
            <w:vAlign w:val="center"/>
          </w:tcPr>
          <w:p w14:paraId="3D92C267" w14:textId="77777777" w:rsidR="00984106" w:rsidRPr="00984106" w:rsidRDefault="00984106" w:rsidP="00984106">
            <w:pPr>
              <w:jc w:val="center"/>
              <w:rPr>
                <w:sz w:val="20"/>
                <w:szCs w:val="20"/>
              </w:rPr>
            </w:pPr>
            <w:r w:rsidRPr="00984106">
              <w:rPr>
                <w:sz w:val="20"/>
                <w:szCs w:val="20"/>
              </w:rPr>
              <w:t>2.</w:t>
            </w:r>
          </w:p>
        </w:tc>
        <w:tc>
          <w:tcPr>
            <w:tcW w:w="2145" w:type="pct"/>
            <w:tcMar>
              <w:left w:w="28" w:type="dxa"/>
              <w:right w:w="28" w:type="dxa"/>
            </w:tcMar>
            <w:vAlign w:val="center"/>
          </w:tcPr>
          <w:p w14:paraId="4238CA86" w14:textId="77777777" w:rsidR="00984106" w:rsidRPr="00984106" w:rsidRDefault="00984106" w:rsidP="00984106">
            <w:pPr>
              <w:rPr>
                <w:sz w:val="20"/>
                <w:szCs w:val="20"/>
              </w:rPr>
            </w:pPr>
            <w:r w:rsidRPr="00984106">
              <w:rPr>
                <w:sz w:val="20"/>
                <w:szCs w:val="20"/>
              </w:rPr>
              <w:t xml:space="preserve">Расходы на выполнение проектных и изыскательных работ ВЛ-27,5 </w:t>
            </w:r>
            <w:proofErr w:type="spellStart"/>
            <w:r w:rsidRPr="00984106">
              <w:rPr>
                <w:sz w:val="20"/>
                <w:szCs w:val="20"/>
              </w:rPr>
              <w:t>кВ</w:t>
            </w:r>
            <w:proofErr w:type="spellEnd"/>
          </w:p>
        </w:tc>
        <w:tc>
          <w:tcPr>
            <w:tcW w:w="646" w:type="pct"/>
            <w:tcMar>
              <w:left w:w="28" w:type="dxa"/>
              <w:right w:w="28" w:type="dxa"/>
            </w:tcMar>
            <w:vAlign w:val="center"/>
          </w:tcPr>
          <w:p w14:paraId="17BE601B" w14:textId="77777777" w:rsidR="00984106" w:rsidRPr="00984106" w:rsidRDefault="00984106" w:rsidP="00984106">
            <w:pPr>
              <w:jc w:val="center"/>
              <w:rPr>
                <w:sz w:val="20"/>
                <w:szCs w:val="20"/>
              </w:rPr>
            </w:pPr>
            <w:r w:rsidRPr="00984106">
              <w:rPr>
                <w:sz w:val="20"/>
                <w:szCs w:val="20"/>
              </w:rPr>
              <w:t>224 633,00</w:t>
            </w:r>
          </w:p>
        </w:tc>
        <w:tc>
          <w:tcPr>
            <w:tcW w:w="642" w:type="pct"/>
            <w:tcMar>
              <w:left w:w="28" w:type="dxa"/>
              <w:right w:w="28" w:type="dxa"/>
            </w:tcMar>
            <w:vAlign w:val="center"/>
          </w:tcPr>
          <w:p w14:paraId="7D79B516" w14:textId="77777777" w:rsidR="00984106" w:rsidRPr="00984106" w:rsidRDefault="00984106" w:rsidP="00984106">
            <w:pPr>
              <w:jc w:val="center"/>
              <w:rPr>
                <w:sz w:val="20"/>
                <w:szCs w:val="20"/>
              </w:rPr>
            </w:pPr>
          </w:p>
        </w:tc>
        <w:tc>
          <w:tcPr>
            <w:tcW w:w="1355" w:type="pct"/>
            <w:tcMar>
              <w:left w:w="28" w:type="dxa"/>
              <w:right w:w="28" w:type="dxa"/>
            </w:tcMar>
            <w:vAlign w:val="center"/>
          </w:tcPr>
          <w:p w14:paraId="4124FF8F" w14:textId="77777777" w:rsidR="00984106" w:rsidRPr="00984106" w:rsidRDefault="00984106" w:rsidP="00984106">
            <w:pPr>
              <w:jc w:val="center"/>
              <w:rPr>
                <w:sz w:val="20"/>
                <w:szCs w:val="20"/>
              </w:rPr>
            </w:pPr>
          </w:p>
        </w:tc>
      </w:tr>
      <w:tr w:rsidR="00984106" w:rsidRPr="00984106" w14:paraId="59FF6087" w14:textId="77777777" w:rsidTr="00AA3504">
        <w:trPr>
          <w:jc w:val="center"/>
        </w:trPr>
        <w:tc>
          <w:tcPr>
            <w:tcW w:w="211" w:type="pct"/>
            <w:tcMar>
              <w:left w:w="28" w:type="dxa"/>
              <w:right w:w="28" w:type="dxa"/>
            </w:tcMar>
            <w:vAlign w:val="center"/>
          </w:tcPr>
          <w:p w14:paraId="42EB6AE7" w14:textId="77777777" w:rsidR="00984106" w:rsidRPr="00984106" w:rsidRDefault="00984106" w:rsidP="00984106">
            <w:pPr>
              <w:jc w:val="center"/>
              <w:rPr>
                <w:sz w:val="20"/>
                <w:szCs w:val="20"/>
              </w:rPr>
            </w:pPr>
            <w:r w:rsidRPr="00984106">
              <w:rPr>
                <w:sz w:val="20"/>
                <w:szCs w:val="20"/>
              </w:rPr>
              <w:t>3.</w:t>
            </w:r>
          </w:p>
        </w:tc>
        <w:tc>
          <w:tcPr>
            <w:tcW w:w="2145" w:type="pct"/>
            <w:tcMar>
              <w:left w:w="28" w:type="dxa"/>
              <w:right w:w="28" w:type="dxa"/>
            </w:tcMar>
            <w:vAlign w:val="center"/>
          </w:tcPr>
          <w:p w14:paraId="5C70F290" w14:textId="77777777" w:rsidR="00984106" w:rsidRPr="00984106" w:rsidRDefault="00984106" w:rsidP="00984106">
            <w:pPr>
              <w:rPr>
                <w:sz w:val="20"/>
                <w:szCs w:val="20"/>
              </w:rPr>
            </w:pPr>
            <w:r w:rsidRPr="00984106">
              <w:rPr>
                <w:sz w:val="20"/>
                <w:szCs w:val="20"/>
              </w:rPr>
              <w:t xml:space="preserve">Выполнение сетевой организацией мероприятий, связанных со строительством «последней мили» - ВЛ-27,5 </w:t>
            </w:r>
            <w:proofErr w:type="spellStart"/>
            <w:r w:rsidRPr="00984106">
              <w:rPr>
                <w:sz w:val="20"/>
                <w:szCs w:val="20"/>
              </w:rPr>
              <w:t>кВ</w:t>
            </w:r>
            <w:proofErr w:type="spellEnd"/>
          </w:p>
        </w:tc>
        <w:tc>
          <w:tcPr>
            <w:tcW w:w="646" w:type="pct"/>
            <w:tcMar>
              <w:left w:w="28" w:type="dxa"/>
              <w:right w:w="28" w:type="dxa"/>
            </w:tcMar>
            <w:vAlign w:val="center"/>
          </w:tcPr>
          <w:p w14:paraId="74166590" w14:textId="77777777" w:rsidR="00984106" w:rsidRPr="00984106" w:rsidRDefault="00984106" w:rsidP="00984106">
            <w:pPr>
              <w:jc w:val="center"/>
              <w:rPr>
                <w:sz w:val="20"/>
                <w:szCs w:val="20"/>
              </w:rPr>
            </w:pPr>
            <w:r w:rsidRPr="00984106">
              <w:rPr>
                <w:sz w:val="20"/>
                <w:szCs w:val="20"/>
              </w:rPr>
              <w:t>21 834,00</w:t>
            </w:r>
          </w:p>
        </w:tc>
        <w:tc>
          <w:tcPr>
            <w:tcW w:w="642" w:type="pct"/>
            <w:tcMar>
              <w:left w:w="28" w:type="dxa"/>
              <w:right w:w="28" w:type="dxa"/>
            </w:tcMar>
            <w:vAlign w:val="center"/>
          </w:tcPr>
          <w:p w14:paraId="1A432AB1" w14:textId="77777777" w:rsidR="00984106" w:rsidRPr="00984106" w:rsidRDefault="00984106" w:rsidP="00984106">
            <w:pPr>
              <w:jc w:val="center"/>
              <w:rPr>
                <w:sz w:val="20"/>
                <w:szCs w:val="20"/>
              </w:rPr>
            </w:pPr>
          </w:p>
        </w:tc>
        <w:tc>
          <w:tcPr>
            <w:tcW w:w="1355" w:type="pct"/>
            <w:tcMar>
              <w:left w:w="28" w:type="dxa"/>
              <w:right w:w="28" w:type="dxa"/>
            </w:tcMar>
            <w:vAlign w:val="center"/>
          </w:tcPr>
          <w:p w14:paraId="1DC99900" w14:textId="77777777" w:rsidR="00984106" w:rsidRPr="00984106" w:rsidRDefault="00984106" w:rsidP="00984106">
            <w:pPr>
              <w:jc w:val="center"/>
              <w:rPr>
                <w:sz w:val="20"/>
                <w:szCs w:val="20"/>
              </w:rPr>
            </w:pPr>
          </w:p>
        </w:tc>
      </w:tr>
      <w:tr w:rsidR="00984106" w:rsidRPr="00984106" w14:paraId="150B2DBE" w14:textId="77777777" w:rsidTr="00AA3504">
        <w:trPr>
          <w:jc w:val="center"/>
        </w:trPr>
        <w:tc>
          <w:tcPr>
            <w:tcW w:w="211" w:type="pct"/>
            <w:tcMar>
              <w:left w:w="28" w:type="dxa"/>
              <w:right w:w="28" w:type="dxa"/>
            </w:tcMar>
            <w:vAlign w:val="center"/>
          </w:tcPr>
          <w:p w14:paraId="3526F87B" w14:textId="77777777" w:rsidR="00984106" w:rsidRPr="00984106" w:rsidRDefault="00984106" w:rsidP="00984106">
            <w:pPr>
              <w:jc w:val="center"/>
              <w:rPr>
                <w:b/>
                <w:bCs/>
                <w:sz w:val="20"/>
                <w:szCs w:val="20"/>
              </w:rPr>
            </w:pPr>
          </w:p>
        </w:tc>
        <w:tc>
          <w:tcPr>
            <w:tcW w:w="2145" w:type="pct"/>
            <w:tcMar>
              <w:left w:w="28" w:type="dxa"/>
              <w:right w:w="28" w:type="dxa"/>
            </w:tcMar>
            <w:vAlign w:val="center"/>
          </w:tcPr>
          <w:p w14:paraId="33174D91" w14:textId="77777777" w:rsidR="00984106" w:rsidRPr="00984106" w:rsidRDefault="00984106" w:rsidP="00984106">
            <w:pPr>
              <w:jc w:val="center"/>
              <w:rPr>
                <w:b/>
                <w:bCs/>
                <w:sz w:val="20"/>
                <w:szCs w:val="20"/>
              </w:rPr>
            </w:pPr>
            <w:r w:rsidRPr="00984106">
              <w:rPr>
                <w:b/>
                <w:bCs/>
                <w:sz w:val="20"/>
                <w:szCs w:val="20"/>
              </w:rPr>
              <w:t xml:space="preserve">Всего по ВЛ-27,5 </w:t>
            </w:r>
            <w:proofErr w:type="spellStart"/>
            <w:r w:rsidRPr="00984106">
              <w:rPr>
                <w:b/>
                <w:bCs/>
                <w:sz w:val="20"/>
                <w:szCs w:val="20"/>
              </w:rPr>
              <w:t>кВ</w:t>
            </w:r>
            <w:proofErr w:type="spellEnd"/>
          </w:p>
        </w:tc>
        <w:tc>
          <w:tcPr>
            <w:tcW w:w="646" w:type="pct"/>
            <w:tcMar>
              <w:left w:w="28" w:type="dxa"/>
              <w:right w:w="28" w:type="dxa"/>
            </w:tcMar>
            <w:vAlign w:val="center"/>
          </w:tcPr>
          <w:p w14:paraId="20078713" w14:textId="77777777" w:rsidR="00984106" w:rsidRPr="00984106" w:rsidRDefault="00984106" w:rsidP="00984106">
            <w:pPr>
              <w:jc w:val="center"/>
              <w:rPr>
                <w:b/>
                <w:bCs/>
                <w:sz w:val="20"/>
                <w:szCs w:val="20"/>
              </w:rPr>
            </w:pPr>
            <w:r w:rsidRPr="00984106">
              <w:rPr>
                <w:b/>
                <w:bCs/>
                <w:sz w:val="20"/>
                <w:szCs w:val="20"/>
              </w:rPr>
              <w:t>246 459,00</w:t>
            </w:r>
          </w:p>
        </w:tc>
        <w:tc>
          <w:tcPr>
            <w:tcW w:w="642" w:type="pct"/>
            <w:tcMar>
              <w:left w:w="28" w:type="dxa"/>
              <w:right w:w="28" w:type="dxa"/>
            </w:tcMar>
            <w:vAlign w:val="center"/>
          </w:tcPr>
          <w:p w14:paraId="5BD59DBF" w14:textId="77777777" w:rsidR="00984106" w:rsidRPr="00984106" w:rsidRDefault="00984106" w:rsidP="00984106">
            <w:pPr>
              <w:jc w:val="center"/>
              <w:rPr>
                <w:b/>
                <w:bCs/>
                <w:sz w:val="20"/>
                <w:szCs w:val="20"/>
              </w:rPr>
            </w:pPr>
            <w:r w:rsidRPr="00984106">
              <w:rPr>
                <w:b/>
                <w:bCs/>
                <w:sz w:val="20"/>
                <w:szCs w:val="20"/>
              </w:rPr>
              <w:t>0,015</w:t>
            </w:r>
          </w:p>
        </w:tc>
        <w:tc>
          <w:tcPr>
            <w:tcW w:w="1355" w:type="pct"/>
            <w:tcMar>
              <w:left w:w="28" w:type="dxa"/>
              <w:right w:w="28" w:type="dxa"/>
            </w:tcMar>
            <w:vAlign w:val="center"/>
          </w:tcPr>
          <w:p w14:paraId="2D118AEB" w14:textId="77777777" w:rsidR="00984106" w:rsidRPr="00984106" w:rsidRDefault="00984106" w:rsidP="00984106">
            <w:pPr>
              <w:jc w:val="center"/>
              <w:rPr>
                <w:b/>
                <w:bCs/>
                <w:sz w:val="20"/>
                <w:szCs w:val="20"/>
              </w:rPr>
            </w:pPr>
            <w:r w:rsidRPr="00984106">
              <w:rPr>
                <w:b/>
                <w:bCs/>
                <w:sz w:val="20"/>
                <w:szCs w:val="20"/>
              </w:rPr>
              <w:t>16 430 600,00</w:t>
            </w:r>
          </w:p>
        </w:tc>
      </w:tr>
    </w:tbl>
    <w:p w14:paraId="68E699BA" w14:textId="77777777" w:rsidR="00984106" w:rsidRPr="00984106" w:rsidRDefault="00984106" w:rsidP="00984106">
      <w:pPr>
        <w:ind w:firstLine="709"/>
        <w:jc w:val="both"/>
        <w:rPr>
          <w:sz w:val="28"/>
          <w:szCs w:val="28"/>
        </w:rPr>
      </w:pPr>
    </w:p>
    <w:p w14:paraId="71A46E40" w14:textId="77777777" w:rsidR="00984106" w:rsidRPr="00984106" w:rsidRDefault="00984106" w:rsidP="00984106">
      <w:pPr>
        <w:ind w:firstLine="709"/>
        <w:jc w:val="both"/>
        <w:rPr>
          <w:sz w:val="28"/>
          <w:szCs w:val="28"/>
        </w:rPr>
      </w:pPr>
      <w:r w:rsidRPr="00984106">
        <w:rPr>
          <w:sz w:val="28"/>
          <w:szCs w:val="28"/>
        </w:rPr>
        <w:t>Экспертами был произведен анализ документов «</w:t>
      </w:r>
      <w:proofErr w:type="spellStart"/>
      <w:r w:rsidRPr="00984106">
        <w:rPr>
          <w:sz w:val="28"/>
          <w:szCs w:val="28"/>
        </w:rPr>
        <w:t>Желдорэнерго</w:t>
      </w:r>
      <w:proofErr w:type="spellEnd"/>
      <w:r w:rsidRPr="00984106">
        <w:rPr>
          <w:sz w:val="28"/>
          <w:szCs w:val="28"/>
        </w:rPr>
        <w:t xml:space="preserve"> – филиал ООО «ЭНЕРГОПРОМСБЫТ», направленных вышеперечисленными письмами.</w:t>
      </w:r>
    </w:p>
    <w:p w14:paraId="4C268CDA" w14:textId="77777777" w:rsidR="00984106" w:rsidRPr="00984106" w:rsidRDefault="00984106" w:rsidP="00984106">
      <w:pPr>
        <w:ind w:firstLine="709"/>
        <w:jc w:val="both"/>
        <w:rPr>
          <w:sz w:val="28"/>
          <w:szCs w:val="28"/>
        </w:rPr>
      </w:pPr>
      <w:r w:rsidRPr="00984106">
        <w:rPr>
          <w:sz w:val="28"/>
          <w:szCs w:val="28"/>
        </w:rPr>
        <w:t>В качестве обоснования размера заявленной стандартизированной тарифной ставки «</w:t>
      </w:r>
      <w:proofErr w:type="spellStart"/>
      <w:r w:rsidRPr="00984106">
        <w:rPr>
          <w:sz w:val="28"/>
          <w:szCs w:val="28"/>
        </w:rPr>
        <w:t>Желдорэнерго</w:t>
      </w:r>
      <w:proofErr w:type="spellEnd"/>
      <w:r w:rsidRPr="00984106">
        <w:rPr>
          <w:sz w:val="28"/>
          <w:szCs w:val="28"/>
        </w:rPr>
        <w:t xml:space="preserve"> – филиал ООО «ЭНЕРГОПРОМСБЫТ» представила заявку на технологическое присоединение, технические условия для присоединения к электрическим сетям, локальные сметные расчеты, расчет величины стандартизированной тарифной ставки, сводный сметный расчет на проектные и изыскательские работы, согласно данным документам, величина затрат на строительство ВЛ составляет – 246 459,00 руб. (16 430 600,00 руб./км). Технические условия, расчет величины стандартизированной ставки, сводный сметный и локальный расчеты «</w:t>
      </w:r>
      <w:proofErr w:type="spellStart"/>
      <w:r w:rsidRPr="00984106">
        <w:rPr>
          <w:sz w:val="28"/>
          <w:szCs w:val="28"/>
        </w:rPr>
        <w:t>Желдорэнерго</w:t>
      </w:r>
      <w:proofErr w:type="spellEnd"/>
      <w:r w:rsidRPr="00984106">
        <w:rPr>
          <w:sz w:val="28"/>
          <w:szCs w:val="28"/>
        </w:rPr>
        <w:t xml:space="preserve"> – филиал ООО «ЭНЕРГОПРОМСБЫТ» представлены в приложениях настоящего заключения № 1, 2, 3 и 4 соответственно.</w:t>
      </w:r>
    </w:p>
    <w:p w14:paraId="7DF66DEB" w14:textId="77777777" w:rsidR="00984106" w:rsidRPr="00984106" w:rsidRDefault="00984106" w:rsidP="00984106">
      <w:pPr>
        <w:ind w:firstLine="709"/>
        <w:jc w:val="both"/>
        <w:rPr>
          <w:rFonts w:eastAsia="Calibri"/>
          <w:sz w:val="28"/>
          <w:szCs w:val="28"/>
          <w:lang w:eastAsia="en-US"/>
        </w:rPr>
      </w:pPr>
      <w:r w:rsidRPr="00984106">
        <w:rPr>
          <w:sz w:val="28"/>
          <w:szCs w:val="28"/>
        </w:rPr>
        <w:t>Заявленная стандартизированная тарифная ставка была проверена экспертами на не превышение Укрупненных нормативов цены</w:t>
      </w:r>
      <w:r w:rsidRPr="00984106">
        <w:rPr>
          <w:rFonts w:eastAsia="Calibri"/>
          <w:sz w:val="28"/>
          <w:szCs w:val="28"/>
          <w:lang w:eastAsia="en-US"/>
        </w:rPr>
        <w:t>. Расчет расходов на строительство</w:t>
      </w:r>
      <w:r w:rsidRPr="00984106">
        <w:rPr>
          <w:rFonts w:ascii="Calibri" w:eastAsia="Calibri" w:hAnsi="Calibri"/>
          <w:sz w:val="22"/>
          <w:szCs w:val="22"/>
          <w:lang w:eastAsia="en-US"/>
        </w:rPr>
        <w:t xml:space="preserve"> </w:t>
      </w:r>
      <w:r w:rsidRPr="00984106">
        <w:rPr>
          <w:rFonts w:eastAsia="Calibri"/>
          <w:sz w:val="28"/>
          <w:szCs w:val="28"/>
          <w:lang w:eastAsia="en-US"/>
        </w:rPr>
        <w:t xml:space="preserve">воздушных линий 27,5-60 </w:t>
      </w:r>
      <w:proofErr w:type="spellStart"/>
      <w:r w:rsidRPr="00984106">
        <w:rPr>
          <w:rFonts w:eastAsia="Calibri"/>
          <w:sz w:val="28"/>
          <w:szCs w:val="28"/>
          <w:lang w:eastAsia="en-US"/>
        </w:rPr>
        <w:t>кВ</w:t>
      </w:r>
      <w:proofErr w:type="spellEnd"/>
      <w:r w:rsidRPr="00984106">
        <w:rPr>
          <w:rFonts w:eastAsia="Calibri"/>
          <w:sz w:val="28"/>
          <w:szCs w:val="28"/>
          <w:lang w:eastAsia="en-US"/>
        </w:rPr>
        <w:t xml:space="preserve"> на железобетонных опорах изолированным алюминиевым проводом сечением до 50 квадратных мм включительно одноцепных (для территорий, не относящихся к территориям городских населенных пунктов)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color w:val="000000"/>
          <w:sz w:val="28"/>
          <w:szCs w:val="28"/>
        </w:rPr>
        <w:t>,</w:t>
      </w:r>
      <w:r w:rsidRPr="00984106">
        <w:rPr>
          <w:sz w:val="28"/>
          <w:szCs w:val="28"/>
        </w:rPr>
        <w:t xml:space="preserve"> по укрупненным нормативам цен </w:t>
      </w:r>
      <w:r w:rsidRPr="00984106">
        <w:rPr>
          <w:rFonts w:eastAsia="Calibri"/>
          <w:sz w:val="28"/>
          <w:szCs w:val="28"/>
          <w:lang w:eastAsia="en-US"/>
        </w:rPr>
        <w:t>приведен в таблице 3.</w:t>
      </w:r>
    </w:p>
    <w:p w14:paraId="71E3D1B2" w14:textId="77777777" w:rsidR="00984106" w:rsidRPr="00984106" w:rsidRDefault="00984106" w:rsidP="00984106">
      <w:pPr>
        <w:ind w:firstLine="709"/>
        <w:jc w:val="both"/>
        <w:rPr>
          <w:rFonts w:eastAsia="Calibri"/>
          <w:sz w:val="28"/>
          <w:szCs w:val="28"/>
          <w:lang w:eastAsia="en-US"/>
        </w:rPr>
      </w:pPr>
    </w:p>
    <w:p w14:paraId="4BF08749" w14:textId="77777777" w:rsidR="00984106" w:rsidRPr="00984106" w:rsidRDefault="00984106" w:rsidP="00984106">
      <w:pPr>
        <w:ind w:firstLine="709"/>
        <w:jc w:val="right"/>
        <w:rPr>
          <w:sz w:val="28"/>
          <w:szCs w:val="28"/>
        </w:rPr>
      </w:pPr>
      <w:r w:rsidRPr="00984106">
        <w:rPr>
          <w:sz w:val="28"/>
          <w:szCs w:val="28"/>
        </w:rPr>
        <w:t>Таблица 3</w:t>
      </w:r>
    </w:p>
    <w:p w14:paraId="6582CB77" w14:textId="77777777" w:rsidR="00984106" w:rsidRPr="00984106" w:rsidRDefault="00984106" w:rsidP="00984106">
      <w:pPr>
        <w:spacing w:after="120"/>
        <w:jc w:val="center"/>
        <w:rPr>
          <w:sz w:val="28"/>
          <w:szCs w:val="28"/>
        </w:rPr>
      </w:pPr>
      <w:r w:rsidRPr="00984106">
        <w:rPr>
          <w:sz w:val="28"/>
          <w:szCs w:val="28"/>
        </w:rPr>
        <w:t xml:space="preserve">Расчет </w:t>
      </w:r>
      <w:r w:rsidRPr="00984106">
        <w:rPr>
          <w:rFonts w:eastAsia="Calibri"/>
          <w:sz w:val="28"/>
          <w:szCs w:val="28"/>
          <w:lang w:eastAsia="en-US"/>
        </w:rPr>
        <w:t xml:space="preserve">расходов на строительство воздушных линий 27,5-60 </w:t>
      </w:r>
      <w:proofErr w:type="spellStart"/>
      <w:r w:rsidRPr="00984106">
        <w:rPr>
          <w:rFonts w:eastAsia="Calibri"/>
          <w:sz w:val="28"/>
          <w:szCs w:val="28"/>
          <w:lang w:eastAsia="en-US"/>
        </w:rPr>
        <w:t>кВ</w:t>
      </w:r>
      <w:proofErr w:type="spellEnd"/>
      <w:r w:rsidRPr="00984106">
        <w:rPr>
          <w:rFonts w:eastAsia="Calibri"/>
          <w:sz w:val="28"/>
          <w:szCs w:val="28"/>
          <w:lang w:eastAsia="en-US"/>
        </w:rPr>
        <w:t xml:space="preserve"> на железобетонных опорах изолированным алюминиевым проводом сечением до 50 квадратных мм включительно одноцепных (для территорий, не относящихся к территориям городских населенных пунктов)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color w:val="000000"/>
          <w:sz w:val="28"/>
          <w:szCs w:val="28"/>
        </w:rPr>
        <w:t>,</w:t>
      </w:r>
      <w:r w:rsidRPr="00984106">
        <w:rPr>
          <w:sz w:val="28"/>
          <w:szCs w:val="28"/>
        </w:rPr>
        <w:t xml:space="preserve"> с применением УНЦ, выполненный экспертами РЭК</w:t>
      </w:r>
    </w:p>
    <w:tbl>
      <w:tblPr>
        <w:tblStyle w:val="390"/>
        <w:tblW w:w="5000" w:type="pct"/>
        <w:tblLook w:val="04A0" w:firstRow="1" w:lastRow="0" w:firstColumn="1" w:lastColumn="0" w:noHBand="0" w:noVBand="1"/>
      </w:tblPr>
      <w:tblGrid>
        <w:gridCol w:w="486"/>
        <w:gridCol w:w="5609"/>
        <w:gridCol w:w="1144"/>
        <w:gridCol w:w="1344"/>
        <w:gridCol w:w="1328"/>
      </w:tblGrid>
      <w:tr w:rsidR="00984106" w:rsidRPr="00984106" w14:paraId="6DC025E9" w14:textId="77777777" w:rsidTr="00AA3504">
        <w:trPr>
          <w:trHeight w:val="920"/>
        </w:trPr>
        <w:tc>
          <w:tcPr>
            <w:tcW w:w="245" w:type="pct"/>
            <w:vAlign w:val="center"/>
          </w:tcPr>
          <w:p w14:paraId="65C48D2A" w14:textId="77777777" w:rsidR="00984106" w:rsidRPr="00984106" w:rsidRDefault="00984106" w:rsidP="00984106">
            <w:pPr>
              <w:jc w:val="center"/>
              <w:rPr>
                <w:sz w:val="20"/>
                <w:szCs w:val="20"/>
              </w:rPr>
            </w:pPr>
            <w:r w:rsidRPr="00984106">
              <w:rPr>
                <w:sz w:val="20"/>
                <w:szCs w:val="20"/>
              </w:rPr>
              <w:t>№</w:t>
            </w:r>
          </w:p>
          <w:p w14:paraId="4068648A" w14:textId="77777777" w:rsidR="00984106" w:rsidRPr="00984106" w:rsidRDefault="00984106" w:rsidP="00984106">
            <w:pPr>
              <w:jc w:val="center"/>
              <w:rPr>
                <w:sz w:val="20"/>
                <w:szCs w:val="20"/>
              </w:rPr>
            </w:pPr>
            <w:r w:rsidRPr="00984106">
              <w:rPr>
                <w:sz w:val="20"/>
                <w:szCs w:val="20"/>
              </w:rPr>
              <w:t>п/п</w:t>
            </w:r>
          </w:p>
        </w:tc>
        <w:tc>
          <w:tcPr>
            <w:tcW w:w="2830" w:type="pct"/>
            <w:vAlign w:val="center"/>
          </w:tcPr>
          <w:p w14:paraId="7FE5EBA1" w14:textId="77777777" w:rsidR="00984106" w:rsidRPr="00984106" w:rsidRDefault="00984106" w:rsidP="00984106">
            <w:pPr>
              <w:jc w:val="center"/>
              <w:rPr>
                <w:sz w:val="20"/>
                <w:szCs w:val="20"/>
              </w:rPr>
            </w:pPr>
            <w:r w:rsidRPr="00984106">
              <w:rPr>
                <w:sz w:val="20"/>
                <w:szCs w:val="20"/>
              </w:rPr>
              <w:t>Классификатор УНЦ</w:t>
            </w:r>
          </w:p>
        </w:tc>
        <w:tc>
          <w:tcPr>
            <w:tcW w:w="577" w:type="pct"/>
            <w:vAlign w:val="center"/>
          </w:tcPr>
          <w:p w14:paraId="328D761A" w14:textId="77777777" w:rsidR="00984106" w:rsidRPr="00984106" w:rsidRDefault="00984106" w:rsidP="00984106">
            <w:pPr>
              <w:jc w:val="center"/>
              <w:rPr>
                <w:sz w:val="20"/>
                <w:szCs w:val="20"/>
              </w:rPr>
            </w:pPr>
            <w:r w:rsidRPr="00984106">
              <w:rPr>
                <w:sz w:val="20"/>
                <w:szCs w:val="20"/>
              </w:rPr>
              <w:t>УНЦ 2018 года, тыс. руб.</w:t>
            </w:r>
          </w:p>
        </w:tc>
        <w:tc>
          <w:tcPr>
            <w:tcW w:w="678" w:type="pct"/>
            <w:vAlign w:val="center"/>
          </w:tcPr>
          <w:p w14:paraId="77F88B99" w14:textId="77777777" w:rsidR="00984106" w:rsidRPr="00984106" w:rsidRDefault="00984106" w:rsidP="00984106">
            <w:pPr>
              <w:jc w:val="center"/>
              <w:rPr>
                <w:sz w:val="20"/>
                <w:szCs w:val="20"/>
              </w:rPr>
            </w:pPr>
            <w:proofErr w:type="spellStart"/>
            <w:r w:rsidRPr="00984106">
              <w:rPr>
                <w:sz w:val="20"/>
                <w:szCs w:val="20"/>
              </w:rPr>
              <w:t>Коэф</w:t>
            </w:r>
            <w:proofErr w:type="spellEnd"/>
            <w:r w:rsidRPr="00984106">
              <w:rPr>
                <w:sz w:val="20"/>
                <w:szCs w:val="20"/>
              </w:rPr>
              <w:t>. для Кемеровской области</w:t>
            </w:r>
          </w:p>
        </w:tc>
        <w:tc>
          <w:tcPr>
            <w:tcW w:w="670" w:type="pct"/>
            <w:vAlign w:val="center"/>
          </w:tcPr>
          <w:p w14:paraId="151069B7" w14:textId="77777777" w:rsidR="00984106" w:rsidRPr="00984106" w:rsidRDefault="00984106" w:rsidP="00984106">
            <w:pPr>
              <w:jc w:val="center"/>
              <w:rPr>
                <w:sz w:val="20"/>
                <w:szCs w:val="20"/>
              </w:rPr>
            </w:pPr>
            <w:r w:rsidRPr="00984106">
              <w:rPr>
                <w:sz w:val="20"/>
                <w:szCs w:val="20"/>
              </w:rPr>
              <w:t xml:space="preserve">Общая стоимость, </w:t>
            </w:r>
          </w:p>
          <w:p w14:paraId="31B45225" w14:textId="77777777" w:rsidR="00984106" w:rsidRPr="00984106" w:rsidRDefault="00984106" w:rsidP="00984106">
            <w:pPr>
              <w:jc w:val="center"/>
              <w:rPr>
                <w:sz w:val="20"/>
                <w:szCs w:val="20"/>
              </w:rPr>
            </w:pPr>
            <w:r w:rsidRPr="00984106">
              <w:rPr>
                <w:sz w:val="20"/>
                <w:szCs w:val="20"/>
              </w:rPr>
              <w:t>тыс. руб.</w:t>
            </w:r>
          </w:p>
        </w:tc>
      </w:tr>
      <w:tr w:rsidR="00984106" w:rsidRPr="00984106" w14:paraId="6B357A8A" w14:textId="77777777" w:rsidTr="00AA3504">
        <w:tc>
          <w:tcPr>
            <w:tcW w:w="245" w:type="pct"/>
            <w:vAlign w:val="center"/>
          </w:tcPr>
          <w:p w14:paraId="7F7B5EFE" w14:textId="77777777" w:rsidR="00984106" w:rsidRPr="00984106" w:rsidRDefault="00984106" w:rsidP="00984106">
            <w:pPr>
              <w:jc w:val="center"/>
              <w:rPr>
                <w:sz w:val="20"/>
                <w:szCs w:val="20"/>
              </w:rPr>
            </w:pPr>
            <w:r w:rsidRPr="00984106">
              <w:rPr>
                <w:sz w:val="20"/>
                <w:szCs w:val="20"/>
              </w:rPr>
              <w:t>1</w:t>
            </w:r>
          </w:p>
        </w:tc>
        <w:tc>
          <w:tcPr>
            <w:tcW w:w="2830" w:type="pct"/>
            <w:vAlign w:val="center"/>
          </w:tcPr>
          <w:p w14:paraId="3AF82026" w14:textId="77777777" w:rsidR="00984106" w:rsidRPr="00984106" w:rsidRDefault="00984106" w:rsidP="00984106">
            <w:pPr>
              <w:autoSpaceDE w:val="0"/>
              <w:autoSpaceDN w:val="0"/>
              <w:adjustRightInd w:val="0"/>
              <w:jc w:val="both"/>
              <w:outlineLvl w:val="0"/>
              <w:rPr>
                <w:rFonts w:eastAsia="Calibri"/>
                <w:b/>
                <w:bCs/>
                <w:sz w:val="20"/>
                <w:szCs w:val="20"/>
                <w:lang w:eastAsia="en-US"/>
              </w:rPr>
            </w:pPr>
            <w:r w:rsidRPr="00984106">
              <w:rPr>
                <w:sz w:val="20"/>
                <w:szCs w:val="20"/>
              </w:rPr>
              <w:t xml:space="preserve">УНЦ ВЛ 0,4 - 750 </w:t>
            </w:r>
            <w:proofErr w:type="spellStart"/>
            <w:r w:rsidRPr="00984106">
              <w:rPr>
                <w:sz w:val="20"/>
                <w:szCs w:val="20"/>
              </w:rPr>
              <w:t>кВ</w:t>
            </w:r>
            <w:proofErr w:type="spellEnd"/>
            <w:r w:rsidRPr="00984106">
              <w:rPr>
                <w:sz w:val="20"/>
                <w:szCs w:val="20"/>
              </w:rPr>
              <w:t xml:space="preserve"> на строительно-монтажные работы без опор и провода (тыс. руб. / 1 км) т</w:t>
            </w:r>
            <w:r w:rsidRPr="00984106">
              <w:rPr>
                <w:rFonts w:eastAsia="Calibri"/>
                <w:sz w:val="20"/>
                <w:szCs w:val="20"/>
                <w:lang w:eastAsia="en-US"/>
              </w:rPr>
              <w:t>аблица Л1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F61E9B" w14:textId="77777777" w:rsidR="00984106" w:rsidRPr="00984106" w:rsidRDefault="00984106" w:rsidP="00984106">
            <w:pPr>
              <w:jc w:val="center"/>
              <w:rPr>
                <w:sz w:val="20"/>
                <w:szCs w:val="20"/>
                <w:highlight w:val="yellow"/>
              </w:rPr>
            </w:pPr>
            <w:r w:rsidRPr="00984106">
              <w:rPr>
                <w:sz w:val="20"/>
                <w:szCs w:val="20"/>
              </w:rPr>
              <w:t>2 158</w:t>
            </w:r>
          </w:p>
        </w:tc>
        <w:tc>
          <w:tcPr>
            <w:tcW w:w="678" w:type="pct"/>
            <w:tcBorders>
              <w:top w:val="single" w:sz="4" w:space="0" w:color="auto"/>
              <w:left w:val="nil"/>
              <w:bottom w:val="single" w:sz="4" w:space="0" w:color="auto"/>
              <w:right w:val="single" w:sz="4" w:space="0" w:color="auto"/>
            </w:tcBorders>
            <w:shd w:val="clear" w:color="auto" w:fill="auto"/>
            <w:vAlign w:val="center"/>
          </w:tcPr>
          <w:p w14:paraId="0C01011F" w14:textId="77777777" w:rsidR="00984106" w:rsidRPr="00984106" w:rsidRDefault="00984106" w:rsidP="00984106">
            <w:pPr>
              <w:jc w:val="center"/>
              <w:rPr>
                <w:rFonts w:eastAsia="Calibri"/>
                <w:color w:val="000000"/>
                <w:sz w:val="20"/>
                <w:szCs w:val="20"/>
                <w:lang w:eastAsia="en-US"/>
              </w:rPr>
            </w:pPr>
            <w:r w:rsidRPr="00984106">
              <w:rPr>
                <w:rFonts w:eastAsia="Calibri"/>
                <w:color w:val="000000"/>
                <w:sz w:val="20"/>
                <w:szCs w:val="20"/>
                <w:lang w:eastAsia="en-US"/>
              </w:rPr>
              <w:t>2,29</w:t>
            </w:r>
          </w:p>
        </w:tc>
        <w:tc>
          <w:tcPr>
            <w:tcW w:w="670" w:type="pct"/>
            <w:vAlign w:val="center"/>
          </w:tcPr>
          <w:p w14:paraId="1D94A974" w14:textId="77777777" w:rsidR="00984106" w:rsidRPr="00984106" w:rsidRDefault="00984106" w:rsidP="00984106">
            <w:pPr>
              <w:jc w:val="center"/>
              <w:rPr>
                <w:sz w:val="20"/>
                <w:szCs w:val="20"/>
                <w:highlight w:val="yellow"/>
              </w:rPr>
            </w:pPr>
            <w:r w:rsidRPr="00984106">
              <w:rPr>
                <w:sz w:val="20"/>
                <w:szCs w:val="20"/>
              </w:rPr>
              <w:t>4 941,82</w:t>
            </w:r>
          </w:p>
        </w:tc>
      </w:tr>
      <w:tr w:rsidR="00984106" w:rsidRPr="00984106" w14:paraId="429AC918" w14:textId="77777777" w:rsidTr="00AA3504">
        <w:tc>
          <w:tcPr>
            <w:tcW w:w="245" w:type="pct"/>
            <w:vAlign w:val="center"/>
          </w:tcPr>
          <w:p w14:paraId="7DAAF132" w14:textId="77777777" w:rsidR="00984106" w:rsidRPr="00984106" w:rsidRDefault="00984106" w:rsidP="00984106">
            <w:pPr>
              <w:jc w:val="center"/>
              <w:rPr>
                <w:sz w:val="20"/>
                <w:szCs w:val="20"/>
              </w:rPr>
            </w:pPr>
            <w:r w:rsidRPr="00984106">
              <w:rPr>
                <w:sz w:val="20"/>
                <w:szCs w:val="20"/>
              </w:rPr>
              <w:t>2</w:t>
            </w:r>
          </w:p>
        </w:tc>
        <w:tc>
          <w:tcPr>
            <w:tcW w:w="2830" w:type="pct"/>
            <w:vAlign w:val="center"/>
          </w:tcPr>
          <w:p w14:paraId="21F40F1D" w14:textId="77777777" w:rsidR="00984106" w:rsidRPr="00984106" w:rsidRDefault="00984106" w:rsidP="00984106">
            <w:pPr>
              <w:autoSpaceDE w:val="0"/>
              <w:autoSpaceDN w:val="0"/>
              <w:adjustRightInd w:val="0"/>
              <w:jc w:val="both"/>
              <w:outlineLvl w:val="0"/>
              <w:rPr>
                <w:sz w:val="20"/>
                <w:szCs w:val="20"/>
              </w:rPr>
            </w:pPr>
            <w:r w:rsidRPr="00984106">
              <w:rPr>
                <w:sz w:val="20"/>
                <w:szCs w:val="20"/>
              </w:rPr>
              <w:t xml:space="preserve">УНЦ опор ВЛ 0,4 - 750 </w:t>
            </w:r>
            <w:proofErr w:type="spellStart"/>
            <w:r w:rsidRPr="00984106">
              <w:rPr>
                <w:sz w:val="20"/>
                <w:szCs w:val="20"/>
              </w:rPr>
              <w:t>кВ</w:t>
            </w:r>
            <w:proofErr w:type="spellEnd"/>
            <w:r w:rsidRPr="00984106">
              <w:rPr>
                <w:sz w:val="20"/>
                <w:szCs w:val="20"/>
              </w:rPr>
              <w:t xml:space="preserve"> (тыс. руб. / 1 км) т</w:t>
            </w:r>
            <w:r w:rsidRPr="00984106">
              <w:rPr>
                <w:rFonts w:eastAsia="Calibri"/>
                <w:sz w:val="20"/>
                <w:szCs w:val="20"/>
                <w:lang w:eastAsia="en-US"/>
              </w:rPr>
              <w:t>аблица Л3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F4A06E" w14:textId="77777777" w:rsidR="00984106" w:rsidRPr="00984106" w:rsidRDefault="00984106" w:rsidP="00984106">
            <w:pPr>
              <w:jc w:val="center"/>
              <w:rPr>
                <w:sz w:val="20"/>
                <w:szCs w:val="20"/>
                <w:highlight w:val="yellow"/>
              </w:rPr>
            </w:pPr>
            <w:r w:rsidRPr="00984106">
              <w:rPr>
                <w:sz w:val="20"/>
                <w:szCs w:val="20"/>
              </w:rPr>
              <w:t>1 335</w:t>
            </w:r>
          </w:p>
        </w:tc>
        <w:tc>
          <w:tcPr>
            <w:tcW w:w="678" w:type="pct"/>
            <w:tcBorders>
              <w:top w:val="single" w:sz="4" w:space="0" w:color="auto"/>
              <w:left w:val="nil"/>
              <w:bottom w:val="single" w:sz="4" w:space="0" w:color="auto"/>
              <w:right w:val="single" w:sz="4" w:space="0" w:color="auto"/>
            </w:tcBorders>
            <w:shd w:val="clear" w:color="auto" w:fill="auto"/>
            <w:vAlign w:val="center"/>
          </w:tcPr>
          <w:p w14:paraId="05BB6E16" w14:textId="77777777" w:rsidR="00984106" w:rsidRPr="00984106" w:rsidRDefault="00984106" w:rsidP="00984106">
            <w:pPr>
              <w:jc w:val="center"/>
              <w:rPr>
                <w:rFonts w:eastAsia="Calibri"/>
                <w:color w:val="000000"/>
                <w:sz w:val="20"/>
                <w:szCs w:val="20"/>
                <w:highlight w:val="yellow"/>
                <w:lang w:eastAsia="en-US"/>
              </w:rPr>
            </w:pPr>
            <w:r w:rsidRPr="00984106">
              <w:rPr>
                <w:rFonts w:eastAsia="Calibri"/>
                <w:color w:val="000000"/>
                <w:sz w:val="20"/>
                <w:szCs w:val="20"/>
                <w:lang w:eastAsia="en-US"/>
              </w:rPr>
              <w:t>1,05</w:t>
            </w:r>
          </w:p>
        </w:tc>
        <w:tc>
          <w:tcPr>
            <w:tcW w:w="670" w:type="pct"/>
            <w:vAlign w:val="center"/>
          </w:tcPr>
          <w:p w14:paraId="027AF878" w14:textId="77777777" w:rsidR="00984106" w:rsidRPr="00984106" w:rsidRDefault="00984106" w:rsidP="00984106">
            <w:pPr>
              <w:jc w:val="center"/>
              <w:rPr>
                <w:sz w:val="20"/>
                <w:szCs w:val="20"/>
                <w:highlight w:val="yellow"/>
              </w:rPr>
            </w:pPr>
            <w:r w:rsidRPr="00984106">
              <w:rPr>
                <w:sz w:val="20"/>
                <w:szCs w:val="20"/>
              </w:rPr>
              <w:t>1 401,75</w:t>
            </w:r>
          </w:p>
        </w:tc>
      </w:tr>
      <w:tr w:rsidR="00984106" w:rsidRPr="00984106" w14:paraId="211BA375" w14:textId="77777777" w:rsidTr="00AA3504">
        <w:tc>
          <w:tcPr>
            <w:tcW w:w="245" w:type="pct"/>
            <w:vAlign w:val="center"/>
          </w:tcPr>
          <w:p w14:paraId="47216BB9" w14:textId="77777777" w:rsidR="00984106" w:rsidRPr="00984106" w:rsidRDefault="00984106" w:rsidP="00984106">
            <w:pPr>
              <w:jc w:val="center"/>
              <w:rPr>
                <w:sz w:val="20"/>
                <w:szCs w:val="20"/>
              </w:rPr>
            </w:pPr>
            <w:r w:rsidRPr="00984106">
              <w:rPr>
                <w:sz w:val="20"/>
                <w:szCs w:val="20"/>
              </w:rPr>
              <w:t>3</w:t>
            </w:r>
          </w:p>
        </w:tc>
        <w:tc>
          <w:tcPr>
            <w:tcW w:w="2830" w:type="pct"/>
            <w:vAlign w:val="center"/>
          </w:tcPr>
          <w:p w14:paraId="682E660E" w14:textId="77777777" w:rsidR="00984106" w:rsidRPr="00984106" w:rsidRDefault="00984106" w:rsidP="00984106">
            <w:pPr>
              <w:autoSpaceDE w:val="0"/>
              <w:autoSpaceDN w:val="0"/>
              <w:adjustRightInd w:val="0"/>
              <w:jc w:val="both"/>
              <w:outlineLvl w:val="0"/>
              <w:rPr>
                <w:sz w:val="20"/>
                <w:szCs w:val="20"/>
              </w:rPr>
            </w:pPr>
            <w:r w:rsidRPr="00984106">
              <w:rPr>
                <w:sz w:val="20"/>
                <w:szCs w:val="20"/>
              </w:rPr>
              <w:t xml:space="preserve">УНЦ провода ВЛ 0,4 - 750 </w:t>
            </w:r>
            <w:proofErr w:type="spellStart"/>
            <w:r w:rsidRPr="00984106">
              <w:rPr>
                <w:sz w:val="20"/>
                <w:szCs w:val="20"/>
              </w:rPr>
              <w:t>кВ</w:t>
            </w:r>
            <w:proofErr w:type="spellEnd"/>
            <w:r w:rsidRPr="00984106">
              <w:rPr>
                <w:sz w:val="20"/>
                <w:szCs w:val="20"/>
              </w:rPr>
              <w:t xml:space="preserve"> </w:t>
            </w:r>
            <w:proofErr w:type="spellStart"/>
            <w:r w:rsidRPr="00984106">
              <w:rPr>
                <w:sz w:val="20"/>
                <w:szCs w:val="20"/>
              </w:rPr>
              <w:t>сталеалюминиевого</w:t>
            </w:r>
            <w:proofErr w:type="spellEnd"/>
            <w:r w:rsidRPr="00984106">
              <w:rPr>
                <w:sz w:val="20"/>
                <w:szCs w:val="20"/>
              </w:rPr>
              <w:t xml:space="preserve"> типа (тыс. руб. / 1 км) таблица Л5*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0E1CB9" w14:textId="77777777" w:rsidR="00984106" w:rsidRPr="00984106" w:rsidRDefault="00984106" w:rsidP="00984106">
            <w:pPr>
              <w:jc w:val="center"/>
              <w:rPr>
                <w:sz w:val="20"/>
                <w:szCs w:val="20"/>
                <w:highlight w:val="yellow"/>
              </w:rPr>
            </w:pPr>
            <w:r w:rsidRPr="00984106">
              <w:rPr>
                <w:sz w:val="20"/>
                <w:szCs w:val="20"/>
              </w:rPr>
              <w:t>341</w:t>
            </w:r>
          </w:p>
        </w:tc>
        <w:tc>
          <w:tcPr>
            <w:tcW w:w="678" w:type="pct"/>
            <w:tcBorders>
              <w:top w:val="single" w:sz="4" w:space="0" w:color="auto"/>
              <w:left w:val="nil"/>
              <w:bottom w:val="single" w:sz="4" w:space="0" w:color="auto"/>
              <w:right w:val="single" w:sz="4" w:space="0" w:color="auto"/>
            </w:tcBorders>
            <w:shd w:val="clear" w:color="auto" w:fill="auto"/>
            <w:vAlign w:val="center"/>
          </w:tcPr>
          <w:p w14:paraId="5370C5CA" w14:textId="77777777" w:rsidR="00984106" w:rsidRPr="00984106" w:rsidRDefault="00984106" w:rsidP="00984106">
            <w:pPr>
              <w:jc w:val="center"/>
              <w:rPr>
                <w:rFonts w:eastAsia="Calibri"/>
                <w:color w:val="000000"/>
                <w:sz w:val="20"/>
                <w:szCs w:val="20"/>
                <w:highlight w:val="yellow"/>
                <w:lang w:eastAsia="en-US"/>
              </w:rPr>
            </w:pPr>
            <w:r w:rsidRPr="00984106">
              <w:rPr>
                <w:rFonts w:eastAsia="Calibri"/>
                <w:color w:val="000000"/>
                <w:sz w:val="20"/>
                <w:szCs w:val="20"/>
                <w:lang w:eastAsia="en-US"/>
              </w:rPr>
              <w:t>1,05</w:t>
            </w:r>
          </w:p>
        </w:tc>
        <w:tc>
          <w:tcPr>
            <w:tcW w:w="670" w:type="pct"/>
            <w:vAlign w:val="center"/>
          </w:tcPr>
          <w:p w14:paraId="2860B565" w14:textId="77777777" w:rsidR="00984106" w:rsidRPr="00984106" w:rsidRDefault="00984106" w:rsidP="00984106">
            <w:pPr>
              <w:jc w:val="center"/>
              <w:rPr>
                <w:sz w:val="20"/>
                <w:szCs w:val="20"/>
                <w:highlight w:val="yellow"/>
              </w:rPr>
            </w:pPr>
            <w:r w:rsidRPr="00984106">
              <w:rPr>
                <w:sz w:val="20"/>
                <w:szCs w:val="20"/>
              </w:rPr>
              <w:t>358,05</w:t>
            </w:r>
          </w:p>
        </w:tc>
      </w:tr>
      <w:tr w:rsidR="00984106" w:rsidRPr="00984106" w14:paraId="78F9D4C6" w14:textId="77777777" w:rsidTr="00AA3504">
        <w:tc>
          <w:tcPr>
            <w:tcW w:w="245" w:type="pct"/>
            <w:vAlign w:val="center"/>
          </w:tcPr>
          <w:p w14:paraId="3C5A8916" w14:textId="77777777" w:rsidR="00984106" w:rsidRPr="00984106" w:rsidRDefault="00984106" w:rsidP="00984106">
            <w:pPr>
              <w:jc w:val="center"/>
              <w:rPr>
                <w:sz w:val="20"/>
                <w:szCs w:val="20"/>
              </w:rPr>
            </w:pPr>
            <w:r w:rsidRPr="00984106">
              <w:rPr>
                <w:sz w:val="20"/>
                <w:szCs w:val="20"/>
              </w:rPr>
              <w:t>4</w:t>
            </w:r>
          </w:p>
        </w:tc>
        <w:tc>
          <w:tcPr>
            <w:tcW w:w="2830" w:type="pct"/>
            <w:vAlign w:val="center"/>
          </w:tcPr>
          <w:p w14:paraId="7849D2B4" w14:textId="77777777" w:rsidR="00984106" w:rsidRPr="00984106" w:rsidRDefault="00984106" w:rsidP="00984106">
            <w:pPr>
              <w:rPr>
                <w:sz w:val="20"/>
                <w:szCs w:val="20"/>
              </w:rPr>
            </w:pPr>
            <w:r w:rsidRPr="00984106">
              <w:rPr>
                <w:sz w:val="20"/>
                <w:szCs w:val="20"/>
              </w:rPr>
              <w:t>УНЦ Затраты на проектно-изыскательские работы по ВЛ (тыс. руб.) таблица П3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2528B2" w14:textId="77777777" w:rsidR="00984106" w:rsidRPr="00984106" w:rsidRDefault="00984106" w:rsidP="00984106">
            <w:pPr>
              <w:jc w:val="center"/>
              <w:rPr>
                <w:sz w:val="20"/>
                <w:szCs w:val="20"/>
              </w:rPr>
            </w:pPr>
            <w:r w:rsidRPr="00984106">
              <w:rPr>
                <w:sz w:val="20"/>
                <w:szCs w:val="20"/>
              </w:rPr>
              <w:t>971</w:t>
            </w:r>
          </w:p>
        </w:tc>
        <w:tc>
          <w:tcPr>
            <w:tcW w:w="678" w:type="pct"/>
            <w:tcBorders>
              <w:top w:val="single" w:sz="4" w:space="0" w:color="auto"/>
              <w:left w:val="nil"/>
              <w:bottom w:val="single" w:sz="4" w:space="0" w:color="auto"/>
              <w:right w:val="single" w:sz="4" w:space="0" w:color="auto"/>
            </w:tcBorders>
            <w:shd w:val="clear" w:color="auto" w:fill="auto"/>
            <w:vAlign w:val="center"/>
          </w:tcPr>
          <w:p w14:paraId="0396FE53" w14:textId="77777777" w:rsidR="00984106" w:rsidRPr="00984106" w:rsidRDefault="00984106" w:rsidP="00984106">
            <w:pPr>
              <w:jc w:val="center"/>
              <w:rPr>
                <w:rFonts w:eastAsia="Calibri"/>
                <w:color w:val="000000"/>
                <w:sz w:val="20"/>
                <w:szCs w:val="20"/>
                <w:lang w:eastAsia="en-US"/>
              </w:rPr>
            </w:pPr>
            <w:r w:rsidRPr="00984106">
              <w:rPr>
                <w:rFonts w:eastAsia="Calibri"/>
                <w:color w:val="000000"/>
                <w:sz w:val="20"/>
                <w:szCs w:val="20"/>
                <w:lang w:eastAsia="en-US"/>
              </w:rPr>
              <w:t>-</w:t>
            </w:r>
          </w:p>
        </w:tc>
        <w:tc>
          <w:tcPr>
            <w:tcW w:w="670" w:type="pct"/>
            <w:vAlign w:val="center"/>
          </w:tcPr>
          <w:p w14:paraId="52A75878" w14:textId="77777777" w:rsidR="00984106" w:rsidRPr="00984106" w:rsidRDefault="00984106" w:rsidP="00984106">
            <w:pPr>
              <w:jc w:val="center"/>
              <w:rPr>
                <w:sz w:val="20"/>
                <w:szCs w:val="20"/>
              </w:rPr>
            </w:pPr>
            <w:r w:rsidRPr="00984106">
              <w:rPr>
                <w:sz w:val="20"/>
                <w:szCs w:val="20"/>
              </w:rPr>
              <w:t>971</w:t>
            </w:r>
          </w:p>
        </w:tc>
      </w:tr>
      <w:tr w:rsidR="00984106" w:rsidRPr="00984106" w14:paraId="3FBED739" w14:textId="77777777" w:rsidTr="00AA3504">
        <w:tc>
          <w:tcPr>
            <w:tcW w:w="245" w:type="pct"/>
            <w:vAlign w:val="center"/>
          </w:tcPr>
          <w:p w14:paraId="2364A053" w14:textId="77777777" w:rsidR="00984106" w:rsidRPr="00984106" w:rsidRDefault="00984106" w:rsidP="00984106">
            <w:pPr>
              <w:jc w:val="center"/>
              <w:rPr>
                <w:sz w:val="20"/>
                <w:szCs w:val="20"/>
              </w:rPr>
            </w:pPr>
            <w:r w:rsidRPr="00984106">
              <w:rPr>
                <w:sz w:val="20"/>
                <w:szCs w:val="20"/>
              </w:rPr>
              <w:lastRenderedPageBreak/>
              <w:t>5</w:t>
            </w:r>
          </w:p>
        </w:tc>
        <w:tc>
          <w:tcPr>
            <w:tcW w:w="2830" w:type="pct"/>
            <w:vAlign w:val="center"/>
          </w:tcPr>
          <w:p w14:paraId="6667554F" w14:textId="77777777" w:rsidR="00984106" w:rsidRPr="00984106" w:rsidRDefault="00984106" w:rsidP="00984106">
            <w:pPr>
              <w:rPr>
                <w:sz w:val="20"/>
                <w:szCs w:val="20"/>
              </w:rPr>
            </w:pPr>
            <w:r w:rsidRPr="00984106">
              <w:rPr>
                <w:sz w:val="20"/>
                <w:szCs w:val="20"/>
              </w:rPr>
              <w:t>УНЦ на вырубку (расширение, расчистку) просеки ВЛ (для всех субъектов Российской Федерации) (тыс. руб.) таблица Б7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40AAA4" w14:textId="77777777" w:rsidR="00984106" w:rsidRPr="00984106" w:rsidRDefault="00984106" w:rsidP="00984106">
            <w:pPr>
              <w:jc w:val="center"/>
              <w:rPr>
                <w:sz w:val="20"/>
                <w:szCs w:val="20"/>
              </w:rPr>
            </w:pPr>
            <w:r w:rsidRPr="00984106">
              <w:rPr>
                <w:sz w:val="20"/>
                <w:szCs w:val="20"/>
              </w:rPr>
              <w:t>30</w:t>
            </w:r>
          </w:p>
        </w:tc>
        <w:tc>
          <w:tcPr>
            <w:tcW w:w="678" w:type="pct"/>
            <w:tcBorders>
              <w:top w:val="single" w:sz="4" w:space="0" w:color="auto"/>
              <w:left w:val="nil"/>
              <w:bottom w:val="single" w:sz="4" w:space="0" w:color="auto"/>
              <w:right w:val="single" w:sz="4" w:space="0" w:color="auto"/>
            </w:tcBorders>
            <w:shd w:val="clear" w:color="auto" w:fill="auto"/>
            <w:vAlign w:val="center"/>
          </w:tcPr>
          <w:p w14:paraId="3CDF217B" w14:textId="77777777" w:rsidR="00984106" w:rsidRPr="00984106" w:rsidRDefault="00984106" w:rsidP="00984106">
            <w:pPr>
              <w:jc w:val="center"/>
              <w:rPr>
                <w:rFonts w:eastAsia="Calibri"/>
                <w:color w:val="000000"/>
                <w:sz w:val="20"/>
                <w:szCs w:val="20"/>
                <w:lang w:eastAsia="en-US"/>
              </w:rPr>
            </w:pPr>
            <w:r w:rsidRPr="00984106">
              <w:rPr>
                <w:rFonts w:eastAsia="Calibri"/>
                <w:color w:val="000000"/>
                <w:sz w:val="20"/>
                <w:szCs w:val="20"/>
                <w:lang w:eastAsia="en-US"/>
              </w:rPr>
              <w:t>-</w:t>
            </w:r>
          </w:p>
        </w:tc>
        <w:tc>
          <w:tcPr>
            <w:tcW w:w="670" w:type="pct"/>
            <w:vAlign w:val="center"/>
          </w:tcPr>
          <w:p w14:paraId="57144599" w14:textId="77777777" w:rsidR="00984106" w:rsidRPr="00984106" w:rsidRDefault="00984106" w:rsidP="00984106">
            <w:pPr>
              <w:jc w:val="center"/>
              <w:rPr>
                <w:sz w:val="20"/>
                <w:szCs w:val="20"/>
              </w:rPr>
            </w:pPr>
            <w:r w:rsidRPr="00984106">
              <w:rPr>
                <w:sz w:val="20"/>
                <w:szCs w:val="20"/>
              </w:rPr>
              <w:t>30</w:t>
            </w:r>
          </w:p>
        </w:tc>
      </w:tr>
      <w:tr w:rsidR="00984106" w:rsidRPr="00984106" w14:paraId="441DE879" w14:textId="77777777" w:rsidTr="00AA3504">
        <w:tc>
          <w:tcPr>
            <w:tcW w:w="245" w:type="pct"/>
            <w:vAlign w:val="center"/>
          </w:tcPr>
          <w:p w14:paraId="17537AFA" w14:textId="77777777" w:rsidR="00984106" w:rsidRPr="00984106" w:rsidRDefault="00984106" w:rsidP="00984106">
            <w:pPr>
              <w:jc w:val="center"/>
              <w:rPr>
                <w:sz w:val="20"/>
                <w:szCs w:val="20"/>
              </w:rPr>
            </w:pPr>
            <w:r w:rsidRPr="00984106">
              <w:rPr>
                <w:sz w:val="20"/>
                <w:szCs w:val="20"/>
              </w:rPr>
              <w:t>6</w:t>
            </w:r>
          </w:p>
        </w:tc>
        <w:tc>
          <w:tcPr>
            <w:tcW w:w="2830" w:type="pct"/>
            <w:vAlign w:val="center"/>
          </w:tcPr>
          <w:p w14:paraId="78A1976B" w14:textId="77777777" w:rsidR="00984106" w:rsidRPr="00984106" w:rsidRDefault="00984106" w:rsidP="00984106">
            <w:pPr>
              <w:rPr>
                <w:sz w:val="20"/>
                <w:szCs w:val="20"/>
              </w:rPr>
            </w:pPr>
            <w:r w:rsidRPr="00984106">
              <w:rPr>
                <w:sz w:val="20"/>
                <w:szCs w:val="20"/>
              </w:rPr>
              <w:t>УНЦ на кадастровые работы (тыс. руб./ 1 км) таблица П10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3AD277" w14:textId="77777777" w:rsidR="00984106" w:rsidRPr="00984106" w:rsidRDefault="00984106" w:rsidP="00984106">
            <w:pPr>
              <w:jc w:val="center"/>
              <w:rPr>
                <w:sz w:val="20"/>
                <w:szCs w:val="20"/>
              </w:rPr>
            </w:pPr>
            <w:r w:rsidRPr="00984106">
              <w:rPr>
                <w:sz w:val="20"/>
                <w:szCs w:val="20"/>
              </w:rPr>
              <w:t>21,51</w:t>
            </w:r>
          </w:p>
        </w:tc>
        <w:tc>
          <w:tcPr>
            <w:tcW w:w="678" w:type="pct"/>
            <w:tcBorders>
              <w:top w:val="single" w:sz="4" w:space="0" w:color="auto"/>
              <w:left w:val="nil"/>
              <w:bottom w:val="single" w:sz="4" w:space="0" w:color="auto"/>
              <w:right w:val="single" w:sz="4" w:space="0" w:color="auto"/>
            </w:tcBorders>
            <w:shd w:val="clear" w:color="auto" w:fill="auto"/>
            <w:vAlign w:val="center"/>
          </w:tcPr>
          <w:p w14:paraId="6DA8FCF7" w14:textId="77777777" w:rsidR="00984106" w:rsidRPr="00984106" w:rsidRDefault="00984106" w:rsidP="00984106">
            <w:pPr>
              <w:jc w:val="center"/>
              <w:rPr>
                <w:rFonts w:eastAsia="Calibri"/>
                <w:color w:val="000000"/>
                <w:sz w:val="20"/>
                <w:szCs w:val="20"/>
                <w:lang w:eastAsia="en-US"/>
              </w:rPr>
            </w:pPr>
            <w:r w:rsidRPr="00984106">
              <w:rPr>
                <w:rFonts w:eastAsia="Calibri"/>
                <w:color w:val="000000"/>
                <w:sz w:val="20"/>
                <w:szCs w:val="20"/>
                <w:lang w:eastAsia="en-US"/>
              </w:rPr>
              <w:t>-</w:t>
            </w:r>
          </w:p>
        </w:tc>
        <w:tc>
          <w:tcPr>
            <w:tcW w:w="670" w:type="pct"/>
            <w:vAlign w:val="center"/>
          </w:tcPr>
          <w:p w14:paraId="06FD727D" w14:textId="77777777" w:rsidR="00984106" w:rsidRPr="00984106" w:rsidRDefault="00984106" w:rsidP="00984106">
            <w:pPr>
              <w:jc w:val="center"/>
              <w:rPr>
                <w:sz w:val="20"/>
                <w:szCs w:val="20"/>
              </w:rPr>
            </w:pPr>
            <w:r w:rsidRPr="00984106">
              <w:rPr>
                <w:sz w:val="20"/>
                <w:szCs w:val="20"/>
              </w:rPr>
              <w:t>21,51</w:t>
            </w:r>
          </w:p>
        </w:tc>
      </w:tr>
      <w:tr w:rsidR="00984106" w:rsidRPr="00984106" w14:paraId="114DFA36" w14:textId="77777777" w:rsidTr="00AA3504">
        <w:tc>
          <w:tcPr>
            <w:tcW w:w="4330" w:type="pct"/>
            <w:gridSpan w:val="4"/>
            <w:tcBorders>
              <w:right w:val="single" w:sz="4" w:space="0" w:color="auto"/>
            </w:tcBorders>
            <w:vAlign w:val="center"/>
          </w:tcPr>
          <w:p w14:paraId="4A6C333D" w14:textId="77777777" w:rsidR="00984106" w:rsidRPr="00984106" w:rsidRDefault="00984106" w:rsidP="00984106">
            <w:pPr>
              <w:jc w:val="right"/>
              <w:rPr>
                <w:rFonts w:eastAsia="Calibri"/>
                <w:color w:val="000000"/>
                <w:sz w:val="20"/>
                <w:szCs w:val="20"/>
                <w:lang w:eastAsia="en-US"/>
              </w:rPr>
            </w:pPr>
            <w:r w:rsidRPr="00984106">
              <w:rPr>
                <w:rFonts w:eastAsia="Calibri"/>
                <w:color w:val="000000"/>
                <w:sz w:val="20"/>
                <w:szCs w:val="20"/>
                <w:lang w:eastAsia="en-US"/>
              </w:rPr>
              <w:t>Итого:</w:t>
            </w:r>
          </w:p>
        </w:tc>
        <w:tc>
          <w:tcPr>
            <w:tcW w:w="670" w:type="pct"/>
            <w:vAlign w:val="center"/>
          </w:tcPr>
          <w:p w14:paraId="33F6775D" w14:textId="77777777" w:rsidR="00984106" w:rsidRPr="00984106" w:rsidRDefault="00984106" w:rsidP="00984106">
            <w:pPr>
              <w:jc w:val="center"/>
              <w:rPr>
                <w:sz w:val="20"/>
                <w:szCs w:val="20"/>
              </w:rPr>
            </w:pPr>
            <w:r w:rsidRPr="00984106">
              <w:rPr>
                <w:sz w:val="20"/>
                <w:szCs w:val="20"/>
              </w:rPr>
              <w:t>7 724,13</w:t>
            </w:r>
          </w:p>
        </w:tc>
      </w:tr>
      <w:tr w:rsidR="00984106" w:rsidRPr="00984106" w14:paraId="7FC23CEA" w14:textId="77777777" w:rsidTr="00AA3504">
        <w:trPr>
          <w:trHeight w:val="549"/>
        </w:trPr>
        <w:tc>
          <w:tcPr>
            <w:tcW w:w="245" w:type="pct"/>
            <w:vAlign w:val="center"/>
          </w:tcPr>
          <w:p w14:paraId="7784B1C5" w14:textId="77777777" w:rsidR="00984106" w:rsidRPr="00984106" w:rsidRDefault="00984106" w:rsidP="00984106">
            <w:pPr>
              <w:jc w:val="center"/>
              <w:rPr>
                <w:sz w:val="20"/>
                <w:szCs w:val="20"/>
              </w:rPr>
            </w:pPr>
            <w:r w:rsidRPr="00984106">
              <w:rPr>
                <w:sz w:val="20"/>
                <w:szCs w:val="20"/>
              </w:rPr>
              <w:t>7</w:t>
            </w:r>
          </w:p>
        </w:tc>
        <w:tc>
          <w:tcPr>
            <w:tcW w:w="4085" w:type="pct"/>
            <w:gridSpan w:val="3"/>
          </w:tcPr>
          <w:p w14:paraId="38A4CFB3" w14:textId="77777777" w:rsidR="00984106" w:rsidRPr="00984106" w:rsidRDefault="00984106" w:rsidP="00984106">
            <w:pPr>
              <w:jc w:val="both"/>
              <w:rPr>
                <w:b/>
                <w:bCs/>
                <w:sz w:val="20"/>
                <w:szCs w:val="20"/>
              </w:rPr>
            </w:pPr>
            <w:r w:rsidRPr="00984106">
              <w:rPr>
                <w:b/>
                <w:bCs/>
                <w:sz w:val="20"/>
                <w:szCs w:val="20"/>
              </w:rPr>
              <w:t xml:space="preserve">Итого стоимость строительства в ценах 2022 г. (ИЦП: 2019 г. – 107,33%, 2020 г.-103,95%, 2021 г. -105,06%, 2022 г. -104,33%) без НДС, </w:t>
            </w:r>
          </w:p>
          <w:p w14:paraId="25C0C6B1" w14:textId="77777777" w:rsidR="00984106" w:rsidRPr="00984106" w:rsidRDefault="00984106" w:rsidP="00984106">
            <w:pPr>
              <w:jc w:val="both"/>
              <w:rPr>
                <w:b/>
                <w:bCs/>
                <w:sz w:val="20"/>
                <w:szCs w:val="20"/>
              </w:rPr>
            </w:pPr>
            <w:r w:rsidRPr="00984106">
              <w:rPr>
                <w:sz w:val="20"/>
                <w:szCs w:val="20"/>
              </w:rPr>
              <w:t>(7 724,13*107,33%*103,95%*105,06%*104,33%), тыс. руб. за 1 км</w:t>
            </w:r>
          </w:p>
        </w:tc>
        <w:tc>
          <w:tcPr>
            <w:tcW w:w="670" w:type="pct"/>
            <w:vAlign w:val="center"/>
          </w:tcPr>
          <w:p w14:paraId="6F9344C5" w14:textId="77777777" w:rsidR="00984106" w:rsidRPr="00984106" w:rsidRDefault="00984106" w:rsidP="00984106">
            <w:pPr>
              <w:jc w:val="center"/>
              <w:rPr>
                <w:b/>
                <w:bCs/>
                <w:sz w:val="20"/>
                <w:szCs w:val="20"/>
              </w:rPr>
            </w:pPr>
            <w:r w:rsidRPr="00984106">
              <w:rPr>
                <w:b/>
                <w:bCs/>
                <w:sz w:val="20"/>
                <w:szCs w:val="20"/>
              </w:rPr>
              <w:t>9 445,87</w:t>
            </w:r>
          </w:p>
        </w:tc>
      </w:tr>
      <w:tr w:rsidR="00984106" w:rsidRPr="00984106" w14:paraId="148598E8" w14:textId="77777777" w:rsidTr="00AA3504">
        <w:trPr>
          <w:trHeight w:val="395"/>
        </w:trPr>
        <w:tc>
          <w:tcPr>
            <w:tcW w:w="5000" w:type="pct"/>
            <w:gridSpan w:val="5"/>
            <w:vAlign w:val="center"/>
          </w:tcPr>
          <w:p w14:paraId="59A7C6E1" w14:textId="77777777" w:rsidR="00984106" w:rsidRPr="00984106" w:rsidRDefault="00984106" w:rsidP="00984106">
            <w:pPr>
              <w:jc w:val="both"/>
              <w:rPr>
                <w:b/>
                <w:bCs/>
                <w:sz w:val="20"/>
                <w:szCs w:val="20"/>
                <w:highlight w:val="yellow"/>
              </w:rPr>
            </w:pPr>
            <w:r w:rsidRPr="00984106">
              <w:rPr>
                <w:sz w:val="20"/>
                <w:szCs w:val="20"/>
              </w:rPr>
              <w:t xml:space="preserve">Примечание: * в расчете применяется расценка УНЦ провода АС ВЛ 0,4 - 750 </w:t>
            </w:r>
            <w:proofErr w:type="spellStart"/>
            <w:r w:rsidRPr="00984106">
              <w:rPr>
                <w:sz w:val="20"/>
                <w:szCs w:val="20"/>
              </w:rPr>
              <w:t>кВ</w:t>
            </w:r>
            <w:proofErr w:type="spellEnd"/>
            <w:r w:rsidRPr="00984106">
              <w:rPr>
                <w:sz w:val="20"/>
                <w:szCs w:val="20"/>
              </w:rPr>
              <w:t xml:space="preserve"> с сечением до 70 мм2</w:t>
            </w:r>
          </w:p>
        </w:tc>
      </w:tr>
    </w:tbl>
    <w:p w14:paraId="6447B6B9" w14:textId="77777777" w:rsidR="00984106" w:rsidRPr="00984106" w:rsidRDefault="00984106" w:rsidP="00984106">
      <w:pPr>
        <w:spacing w:after="120"/>
        <w:jc w:val="center"/>
        <w:rPr>
          <w:sz w:val="28"/>
          <w:szCs w:val="28"/>
        </w:rPr>
      </w:pPr>
    </w:p>
    <w:p w14:paraId="2E39CB1F" w14:textId="77777777" w:rsidR="00984106" w:rsidRPr="00984106" w:rsidRDefault="00984106" w:rsidP="00984106">
      <w:pPr>
        <w:ind w:firstLine="709"/>
        <w:jc w:val="both"/>
        <w:rPr>
          <w:rFonts w:eastAsia="Calibri"/>
          <w:sz w:val="28"/>
          <w:szCs w:val="28"/>
          <w:lang w:eastAsia="en-US"/>
        </w:rPr>
      </w:pPr>
      <w:r w:rsidRPr="00984106">
        <w:rPr>
          <w:rFonts w:eastAsia="Calibri"/>
          <w:sz w:val="28"/>
          <w:szCs w:val="28"/>
          <w:lang w:eastAsia="en-US"/>
        </w:rPr>
        <w:t>Исходя из вышеприведенного расчета, эксперты делают вывод о том, что размер стандартизированной тарифной ставки, заявленной «</w:t>
      </w:r>
      <w:proofErr w:type="spellStart"/>
      <w:r w:rsidRPr="00984106">
        <w:rPr>
          <w:rFonts w:eastAsia="Calibri"/>
          <w:sz w:val="28"/>
          <w:szCs w:val="28"/>
          <w:lang w:eastAsia="en-US"/>
        </w:rPr>
        <w:t>Желдорэнерго</w:t>
      </w:r>
      <w:proofErr w:type="spellEnd"/>
      <w:r w:rsidRPr="00984106">
        <w:rPr>
          <w:rFonts w:eastAsia="Calibri"/>
          <w:sz w:val="28"/>
          <w:szCs w:val="28"/>
          <w:lang w:eastAsia="en-US"/>
        </w:rPr>
        <w:t xml:space="preserve"> – филиал ООО «ЭНЕРГОПРОМСБЫТ» в размере - 16 430 600,00 руб./км выше размера расходов, рассчитанного по УНЦ – </w:t>
      </w:r>
      <w:bookmarkStart w:id="6" w:name="_Hlk106875618"/>
      <w:r w:rsidRPr="00984106">
        <w:rPr>
          <w:rFonts w:eastAsia="Calibri"/>
          <w:sz w:val="28"/>
          <w:szCs w:val="28"/>
          <w:lang w:eastAsia="en-US"/>
        </w:rPr>
        <w:t xml:space="preserve">9 445 866,46 </w:t>
      </w:r>
      <w:bookmarkEnd w:id="6"/>
      <w:r w:rsidRPr="00984106">
        <w:rPr>
          <w:rFonts w:eastAsia="Calibri"/>
          <w:sz w:val="28"/>
          <w:szCs w:val="28"/>
          <w:lang w:eastAsia="en-US"/>
        </w:rPr>
        <w:t xml:space="preserve">руб./км. В </w:t>
      </w:r>
      <w:r w:rsidRPr="00984106">
        <w:rPr>
          <w:sz w:val="28"/>
          <w:szCs w:val="28"/>
        </w:rPr>
        <w:t>соответствии с требованием п. 42 Методических указаний,</w:t>
      </w:r>
      <w:r w:rsidRPr="00984106">
        <w:rPr>
          <w:rFonts w:eastAsia="Calibri"/>
          <w:sz w:val="28"/>
          <w:szCs w:val="28"/>
          <w:lang w:eastAsia="en-US"/>
        </w:rPr>
        <w:t xml:space="preserve"> </w:t>
      </w:r>
      <w:r w:rsidRPr="00984106">
        <w:rPr>
          <w:sz w:val="28"/>
          <w:szCs w:val="28"/>
        </w:rPr>
        <w:t xml:space="preserve">эксперты признают размер ставки на 2022 год, полученной в результате расчета по УНЦ.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sz w:val="28"/>
          <w:szCs w:val="28"/>
        </w:rPr>
        <w:t xml:space="preserve"> (для территорий, не относящихся к городским населенным пунктам) на 2022 год принимается равной – </w:t>
      </w:r>
      <w:r w:rsidRPr="00984106">
        <w:rPr>
          <w:rFonts w:eastAsia="Calibri"/>
          <w:sz w:val="28"/>
          <w:szCs w:val="28"/>
          <w:lang w:eastAsia="en-US"/>
        </w:rPr>
        <w:t xml:space="preserve">9 445 866,46 </w:t>
      </w:r>
      <w:r w:rsidRPr="00984106">
        <w:rPr>
          <w:sz w:val="28"/>
          <w:szCs w:val="28"/>
        </w:rPr>
        <w:t>рублей/км</w:t>
      </w:r>
      <w:r w:rsidRPr="00984106">
        <w:rPr>
          <w:rFonts w:eastAsia="Calibri"/>
          <w:sz w:val="28"/>
          <w:szCs w:val="28"/>
          <w:lang w:eastAsia="en-US"/>
        </w:rPr>
        <w:t>.</w:t>
      </w:r>
    </w:p>
    <w:p w14:paraId="7A323E06" w14:textId="77777777" w:rsidR="00984106" w:rsidRPr="00984106" w:rsidRDefault="00984106" w:rsidP="00984106">
      <w:pPr>
        <w:ind w:firstLine="709"/>
        <w:jc w:val="both"/>
        <w:rPr>
          <w:rFonts w:eastAsia="Calibri"/>
          <w:sz w:val="28"/>
          <w:szCs w:val="28"/>
          <w:lang w:eastAsia="en-US"/>
        </w:rPr>
      </w:pPr>
      <w:r w:rsidRPr="00984106">
        <w:rPr>
          <w:rFonts w:eastAsia="Calibri"/>
          <w:sz w:val="28"/>
          <w:szCs w:val="28"/>
          <w:lang w:eastAsia="en-US"/>
        </w:rPr>
        <w:t xml:space="preserve">В таблице 4 приведена дополнительная стандартизированная </w:t>
      </w:r>
      <w:r w:rsidRPr="00984106">
        <w:rPr>
          <w:sz w:val="28"/>
          <w:szCs w:val="28"/>
        </w:rPr>
        <w:t xml:space="preserve">тарифная ставка </w:t>
      </w:r>
      <w:r w:rsidRPr="00984106">
        <w:rPr>
          <w:rFonts w:eastAsia="Calibri"/>
          <w:sz w:val="28"/>
          <w:szCs w:val="28"/>
          <w:lang w:eastAsia="en-US"/>
        </w:rPr>
        <w:t xml:space="preserve">на строительство </w:t>
      </w:r>
      <w:r w:rsidRPr="00984106">
        <w:rPr>
          <w:sz w:val="28"/>
          <w:szCs w:val="28"/>
        </w:rPr>
        <w:t xml:space="preserve">воздушных линий </w:t>
      </w:r>
      <w:r w:rsidRPr="00984106">
        <w:rPr>
          <w:rFonts w:eastAsia="Calibri"/>
          <w:sz w:val="28"/>
          <w:szCs w:val="28"/>
          <w:lang w:eastAsia="en-US"/>
        </w:rPr>
        <w:t xml:space="preserve">27,5-60 </w:t>
      </w:r>
      <w:proofErr w:type="spellStart"/>
      <w:r w:rsidRPr="00984106">
        <w:rPr>
          <w:rFonts w:eastAsia="Calibri"/>
          <w:sz w:val="28"/>
          <w:szCs w:val="28"/>
          <w:lang w:eastAsia="en-US"/>
        </w:rPr>
        <w:t>кВ</w:t>
      </w:r>
      <w:proofErr w:type="spellEnd"/>
      <w:r w:rsidRPr="00984106">
        <w:rPr>
          <w:rFonts w:eastAsia="Calibri"/>
          <w:sz w:val="28"/>
          <w:szCs w:val="28"/>
          <w:lang w:eastAsia="en-US"/>
        </w:rPr>
        <w:t xml:space="preserve"> на железобетонных опорах изолированным алюминиевым проводом сечением до 50 квадратных мм включительно одноцепных (для территорий, не относящихся к территориям городских населенных пунктов)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color w:val="000000"/>
          <w:sz w:val="28"/>
          <w:szCs w:val="28"/>
        </w:rPr>
        <w:t>» (для территорий, не относящихся к территориям городских населенных пунктов), сформированная в соответствии с Приложением № 6 Методических указаний</w:t>
      </w:r>
      <w:r w:rsidRPr="00984106">
        <w:rPr>
          <w:rFonts w:eastAsia="Calibri"/>
          <w:sz w:val="28"/>
          <w:szCs w:val="28"/>
          <w:lang w:eastAsia="en-US"/>
        </w:rPr>
        <w:t>.</w:t>
      </w:r>
    </w:p>
    <w:p w14:paraId="74825D3E" w14:textId="77777777" w:rsidR="00984106" w:rsidRPr="00984106" w:rsidRDefault="00984106" w:rsidP="00984106">
      <w:pPr>
        <w:ind w:firstLine="709"/>
        <w:jc w:val="both"/>
        <w:rPr>
          <w:rFonts w:eastAsia="Calibri"/>
          <w:sz w:val="28"/>
          <w:szCs w:val="28"/>
          <w:lang w:eastAsia="en-US"/>
        </w:rPr>
      </w:pPr>
    </w:p>
    <w:p w14:paraId="48401779" w14:textId="77777777" w:rsidR="00984106" w:rsidRPr="00984106" w:rsidRDefault="00984106" w:rsidP="00984106">
      <w:pPr>
        <w:ind w:firstLine="709"/>
        <w:jc w:val="right"/>
        <w:rPr>
          <w:rFonts w:eastAsia="Calibri"/>
          <w:sz w:val="28"/>
          <w:szCs w:val="28"/>
          <w:lang w:eastAsia="en-US"/>
        </w:rPr>
      </w:pPr>
      <w:r w:rsidRPr="00984106">
        <w:rPr>
          <w:rFonts w:eastAsia="Calibri"/>
          <w:sz w:val="28"/>
          <w:szCs w:val="28"/>
          <w:lang w:eastAsia="en-US"/>
        </w:rPr>
        <w:t>Таблица 4</w:t>
      </w:r>
    </w:p>
    <w:p w14:paraId="5DD151D9" w14:textId="77777777" w:rsidR="00984106" w:rsidRPr="00984106" w:rsidRDefault="00984106" w:rsidP="00984106">
      <w:pPr>
        <w:spacing w:after="120"/>
        <w:jc w:val="center"/>
        <w:rPr>
          <w:sz w:val="28"/>
          <w:szCs w:val="28"/>
        </w:rPr>
      </w:pPr>
      <w:r w:rsidRPr="00984106">
        <w:rPr>
          <w:sz w:val="28"/>
          <w:szCs w:val="28"/>
        </w:rPr>
        <w:t xml:space="preserve">Дополнительная стандартизированная тарифная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2.3.1.4.1.1.</m:t>
            </m:r>
          </m:sub>
          <m:sup>
            <m:r>
              <m:rPr>
                <m:nor/>
              </m:rPr>
              <w:rPr>
                <w:color w:val="000000"/>
                <w:sz w:val="28"/>
                <w:szCs w:val="28"/>
              </w:rPr>
              <m:t>27,5-60 кВ</m:t>
            </m:r>
          </m:sup>
        </m:sSubSup>
      </m:oMath>
      <w:r w:rsidRPr="00984106">
        <w:rPr>
          <w:sz w:val="28"/>
          <w:szCs w:val="28"/>
        </w:rPr>
        <w:t xml:space="preserve"> </w:t>
      </w:r>
      <w:proofErr w:type="gramStart"/>
      <w:r w:rsidRPr="00984106">
        <w:rPr>
          <w:sz w:val="28"/>
          <w:szCs w:val="28"/>
        </w:rPr>
        <w:t xml:space="preserve">   </w:t>
      </w:r>
      <w:r w:rsidRPr="00984106">
        <w:rPr>
          <w:color w:val="000000"/>
          <w:sz w:val="28"/>
          <w:szCs w:val="28"/>
        </w:rPr>
        <w:t>(</w:t>
      </w:r>
      <w:proofErr w:type="gramEnd"/>
      <w:r w:rsidRPr="00984106">
        <w:rPr>
          <w:color w:val="000000"/>
          <w:sz w:val="28"/>
          <w:szCs w:val="28"/>
        </w:rPr>
        <w:t>для территорий, не относящихся к территориям городских населенных пунктов)</w:t>
      </w:r>
    </w:p>
    <w:tbl>
      <w:tblPr>
        <w:tblW w:w="4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2945"/>
        <w:gridCol w:w="1187"/>
        <w:gridCol w:w="1540"/>
      </w:tblGrid>
      <w:tr w:rsidR="00984106" w:rsidRPr="00984106" w14:paraId="4C21151B" w14:textId="77777777" w:rsidTr="00AA3504">
        <w:trPr>
          <w:trHeight w:val="20"/>
          <w:jc w:val="center"/>
        </w:trPr>
        <w:tc>
          <w:tcPr>
            <w:tcW w:w="874" w:type="pct"/>
            <w:shd w:val="clear" w:color="auto" w:fill="auto"/>
            <w:tcMar>
              <w:left w:w="57" w:type="dxa"/>
              <w:right w:w="57" w:type="dxa"/>
            </w:tcMar>
            <w:vAlign w:val="center"/>
          </w:tcPr>
          <w:p w14:paraId="423DEA51" w14:textId="77777777" w:rsidR="00984106" w:rsidRPr="00984106" w:rsidRDefault="00984106" w:rsidP="00984106">
            <w:pPr>
              <w:jc w:val="center"/>
              <w:rPr>
                <w:color w:val="000000"/>
                <w:sz w:val="20"/>
                <w:szCs w:val="20"/>
              </w:rPr>
            </w:pPr>
            <w:r w:rsidRPr="00984106">
              <w:rPr>
                <w:color w:val="000000"/>
                <w:sz w:val="20"/>
                <w:szCs w:val="20"/>
              </w:rPr>
              <w:t>Идентификатор ставки</w:t>
            </w:r>
          </w:p>
        </w:tc>
        <w:tc>
          <w:tcPr>
            <w:tcW w:w="734" w:type="pct"/>
            <w:shd w:val="clear" w:color="auto" w:fill="auto"/>
            <w:tcMar>
              <w:left w:w="57" w:type="dxa"/>
              <w:right w:w="57" w:type="dxa"/>
            </w:tcMar>
            <w:vAlign w:val="center"/>
          </w:tcPr>
          <w:p w14:paraId="5C530243" w14:textId="77777777" w:rsidR="00984106" w:rsidRPr="00984106" w:rsidRDefault="00984106" w:rsidP="00984106">
            <w:pPr>
              <w:jc w:val="center"/>
              <w:rPr>
                <w:color w:val="000000"/>
                <w:sz w:val="20"/>
                <w:szCs w:val="20"/>
              </w:rPr>
            </w:pPr>
            <w:r w:rsidRPr="00984106">
              <w:rPr>
                <w:color w:val="000000"/>
                <w:sz w:val="20"/>
                <w:szCs w:val="20"/>
              </w:rPr>
              <w:t>Обозначение</w:t>
            </w:r>
          </w:p>
        </w:tc>
        <w:tc>
          <w:tcPr>
            <w:tcW w:w="1761" w:type="pct"/>
            <w:vAlign w:val="center"/>
          </w:tcPr>
          <w:p w14:paraId="778AA033" w14:textId="77777777" w:rsidR="00984106" w:rsidRPr="00984106" w:rsidRDefault="00984106" w:rsidP="00984106">
            <w:pPr>
              <w:jc w:val="center"/>
              <w:rPr>
                <w:color w:val="000000"/>
                <w:sz w:val="20"/>
                <w:szCs w:val="20"/>
              </w:rPr>
            </w:pPr>
            <w:r w:rsidRPr="00984106">
              <w:rPr>
                <w:color w:val="000000"/>
                <w:sz w:val="20"/>
                <w:szCs w:val="20"/>
              </w:rPr>
              <w:t>Наименование</w:t>
            </w:r>
          </w:p>
        </w:tc>
        <w:tc>
          <w:tcPr>
            <w:tcW w:w="710" w:type="pct"/>
            <w:vAlign w:val="center"/>
          </w:tcPr>
          <w:p w14:paraId="1C30B8E5" w14:textId="77777777" w:rsidR="00984106" w:rsidRPr="00984106" w:rsidRDefault="00984106" w:rsidP="00984106">
            <w:pPr>
              <w:jc w:val="center"/>
              <w:rPr>
                <w:color w:val="000000"/>
                <w:sz w:val="20"/>
                <w:szCs w:val="20"/>
              </w:rPr>
            </w:pPr>
            <w:r w:rsidRPr="00984106">
              <w:rPr>
                <w:color w:val="000000"/>
                <w:sz w:val="20"/>
                <w:szCs w:val="20"/>
              </w:rPr>
              <w:t>Единица измерения</w:t>
            </w:r>
          </w:p>
        </w:tc>
        <w:tc>
          <w:tcPr>
            <w:tcW w:w="921" w:type="pct"/>
            <w:vAlign w:val="center"/>
          </w:tcPr>
          <w:p w14:paraId="1431E01E" w14:textId="77777777" w:rsidR="00984106" w:rsidRPr="00984106" w:rsidRDefault="00984106" w:rsidP="00984106">
            <w:pPr>
              <w:jc w:val="center"/>
              <w:rPr>
                <w:color w:val="000000"/>
                <w:sz w:val="20"/>
                <w:szCs w:val="20"/>
              </w:rPr>
            </w:pPr>
            <w:r w:rsidRPr="00984106">
              <w:rPr>
                <w:color w:val="000000"/>
                <w:sz w:val="20"/>
                <w:szCs w:val="20"/>
              </w:rPr>
              <w:t>Размер ставки</w:t>
            </w:r>
          </w:p>
          <w:p w14:paraId="586F97D8" w14:textId="77777777" w:rsidR="00984106" w:rsidRPr="00984106" w:rsidRDefault="00984106" w:rsidP="00984106">
            <w:pPr>
              <w:jc w:val="center"/>
              <w:rPr>
                <w:color w:val="000000"/>
                <w:sz w:val="20"/>
                <w:szCs w:val="20"/>
              </w:rPr>
            </w:pPr>
            <w:r w:rsidRPr="00984106">
              <w:rPr>
                <w:color w:val="000000"/>
                <w:sz w:val="20"/>
                <w:szCs w:val="20"/>
              </w:rPr>
              <w:t>на 2022 год</w:t>
            </w:r>
          </w:p>
        </w:tc>
      </w:tr>
      <w:tr w:rsidR="00984106" w:rsidRPr="00984106" w14:paraId="00BB1EAC" w14:textId="77777777" w:rsidTr="00AA3504">
        <w:trPr>
          <w:trHeight w:val="20"/>
          <w:jc w:val="center"/>
        </w:trPr>
        <w:tc>
          <w:tcPr>
            <w:tcW w:w="874" w:type="pct"/>
            <w:shd w:val="clear" w:color="auto" w:fill="auto"/>
            <w:tcMar>
              <w:left w:w="57" w:type="dxa"/>
              <w:right w:w="57" w:type="dxa"/>
            </w:tcMar>
            <w:vAlign w:val="center"/>
            <w:hideMark/>
          </w:tcPr>
          <w:p w14:paraId="2C338C45" w14:textId="77777777" w:rsidR="00984106" w:rsidRPr="00984106" w:rsidRDefault="00984106" w:rsidP="00984106">
            <w:pPr>
              <w:jc w:val="center"/>
              <w:rPr>
                <w:color w:val="000000"/>
                <w:sz w:val="20"/>
                <w:szCs w:val="20"/>
              </w:rPr>
            </w:pPr>
            <w:r w:rsidRPr="00984106">
              <w:rPr>
                <w:color w:val="000000"/>
                <w:sz w:val="20"/>
                <w:szCs w:val="20"/>
              </w:rPr>
              <w:t>2.3.1.4.1.1</w:t>
            </w:r>
          </w:p>
        </w:tc>
        <w:tc>
          <w:tcPr>
            <w:tcW w:w="734" w:type="pct"/>
            <w:shd w:val="clear" w:color="auto" w:fill="auto"/>
            <w:tcMar>
              <w:left w:w="57" w:type="dxa"/>
              <w:right w:w="57" w:type="dxa"/>
            </w:tcMar>
            <w:vAlign w:val="center"/>
          </w:tcPr>
          <w:p w14:paraId="5098F647" w14:textId="77777777" w:rsidR="00984106" w:rsidRPr="00984106" w:rsidRDefault="00AF6597" w:rsidP="00984106">
            <w:pPr>
              <w:jc w:val="center"/>
              <w:rPr>
                <w:color w:val="000000"/>
              </w:rPr>
            </w:pPr>
            <m:oMathPara>
              <m:oMath>
                <m:sSubSup>
                  <m:sSubSupPr>
                    <m:ctrlPr>
                      <w:rPr>
                        <w:rFonts w:ascii="Cambria Math" w:hAnsi="Cambria Math"/>
                        <w:i/>
                        <w:color w:val="000000"/>
                      </w:rPr>
                    </m:ctrlPr>
                  </m:sSubSupPr>
                  <m:e>
                    <m:r>
                      <m:rPr>
                        <m:nor/>
                      </m:rPr>
                      <w:rPr>
                        <w:color w:val="000000"/>
                      </w:rPr>
                      <m:t>С</m:t>
                    </m:r>
                  </m:e>
                  <m:sub>
                    <m:r>
                      <m:rPr>
                        <m:nor/>
                      </m:rPr>
                      <w:rPr>
                        <w:color w:val="000000"/>
                      </w:rPr>
                      <m:t>2.3.1.4.1.1.</m:t>
                    </m:r>
                  </m:sub>
                  <m:sup>
                    <m:r>
                      <m:rPr>
                        <m:nor/>
                      </m:rPr>
                      <w:rPr>
                        <w:color w:val="000000"/>
                      </w:rPr>
                      <m:t>27,5-60 кВ</m:t>
                    </m:r>
                  </m:sup>
                </m:sSubSup>
              </m:oMath>
            </m:oMathPara>
          </w:p>
        </w:tc>
        <w:tc>
          <w:tcPr>
            <w:tcW w:w="1761" w:type="pct"/>
            <w:vAlign w:val="center"/>
          </w:tcPr>
          <w:p w14:paraId="172CD903" w14:textId="77777777" w:rsidR="00984106" w:rsidRPr="00984106" w:rsidRDefault="00984106" w:rsidP="00984106">
            <w:pPr>
              <w:rPr>
                <w:color w:val="000000"/>
                <w:sz w:val="20"/>
                <w:szCs w:val="20"/>
              </w:rPr>
            </w:pPr>
            <w:r w:rsidRPr="00984106">
              <w:rPr>
                <w:color w:val="000000"/>
                <w:sz w:val="20"/>
                <w:szCs w:val="20"/>
              </w:rPr>
              <w:t>воздушные линии на железобетонных опорах изолированным алюминиевым проводом сечением до 50 квадратных мм включительно одноцепные</w:t>
            </w:r>
          </w:p>
        </w:tc>
        <w:tc>
          <w:tcPr>
            <w:tcW w:w="710" w:type="pct"/>
            <w:vAlign w:val="center"/>
          </w:tcPr>
          <w:p w14:paraId="2E8E0C0D" w14:textId="77777777" w:rsidR="00984106" w:rsidRPr="00984106" w:rsidRDefault="00984106" w:rsidP="00984106">
            <w:pPr>
              <w:jc w:val="center"/>
              <w:rPr>
                <w:color w:val="000000"/>
                <w:sz w:val="20"/>
                <w:szCs w:val="20"/>
              </w:rPr>
            </w:pPr>
            <w:r w:rsidRPr="00984106">
              <w:rPr>
                <w:color w:val="000000"/>
                <w:sz w:val="20"/>
                <w:szCs w:val="20"/>
              </w:rPr>
              <w:t>рублей/км</w:t>
            </w:r>
          </w:p>
        </w:tc>
        <w:tc>
          <w:tcPr>
            <w:tcW w:w="921" w:type="pct"/>
            <w:vAlign w:val="center"/>
          </w:tcPr>
          <w:p w14:paraId="1A711EE6" w14:textId="77777777" w:rsidR="00984106" w:rsidRPr="00984106" w:rsidRDefault="00984106" w:rsidP="00984106">
            <w:pPr>
              <w:jc w:val="center"/>
              <w:rPr>
                <w:color w:val="000000"/>
                <w:sz w:val="20"/>
                <w:szCs w:val="20"/>
              </w:rPr>
            </w:pPr>
            <w:r w:rsidRPr="00984106">
              <w:rPr>
                <w:color w:val="000000"/>
                <w:sz w:val="20"/>
                <w:szCs w:val="20"/>
              </w:rPr>
              <w:t>9 445 866,46</w:t>
            </w:r>
          </w:p>
        </w:tc>
      </w:tr>
    </w:tbl>
    <w:p w14:paraId="25945A0B" w14:textId="77777777" w:rsidR="00984106" w:rsidRPr="00984106" w:rsidRDefault="00984106" w:rsidP="00984106">
      <w:pPr>
        <w:ind w:firstLine="709"/>
        <w:jc w:val="both"/>
        <w:rPr>
          <w:rFonts w:eastAsia="Calibri"/>
          <w:sz w:val="28"/>
          <w:szCs w:val="28"/>
          <w:lang w:eastAsia="en-US"/>
        </w:rPr>
      </w:pPr>
    </w:p>
    <w:p w14:paraId="474F1C42" w14:textId="77777777" w:rsidR="00984106" w:rsidRPr="00984106" w:rsidRDefault="00984106" w:rsidP="00984106">
      <w:pPr>
        <w:ind w:firstLine="709"/>
        <w:jc w:val="both"/>
        <w:rPr>
          <w:rFonts w:eastAsia="Calibri"/>
          <w:sz w:val="28"/>
          <w:szCs w:val="28"/>
          <w:lang w:eastAsia="en-US"/>
        </w:rPr>
      </w:pPr>
      <w:r w:rsidRPr="00984106">
        <w:rPr>
          <w:rFonts w:eastAsia="Calibri"/>
          <w:sz w:val="28"/>
          <w:szCs w:val="28"/>
          <w:lang w:eastAsia="en-US"/>
        </w:rPr>
        <w:t>Эксперты предлагают утвердить дополнительную стандартизированную тарифную ставку на 2022 год в размере – 9 445 866,46 рублей/км в соответствии с таблицей 4 настоящего заключения.</w:t>
      </w:r>
    </w:p>
    <w:p w14:paraId="40FBE129" w14:textId="77777777" w:rsidR="00984106" w:rsidRPr="00984106" w:rsidRDefault="00984106" w:rsidP="00984106">
      <w:pPr>
        <w:ind w:firstLine="709"/>
        <w:jc w:val="both"/>
        <w:rPr>
          <w:rFonts w:eastAsia="Calibri"/>
          <w:sz w:val="28"/>
          <w:szCs w:val="28"/>
          <w:lang w:eastAsia="en-US"/>
        </w:rPr>
      </w:pPr>
    </w:p>
    <w:p w14:paraId="19F9C780" w14:textId="77777777" w:rsidR="00984106" w:rsidRPr="00984106" w:rsidRDefault="00984106" w:rsidP="00984106">
      <w:pPr>
        <w:ind w:firstLine="709"/>
        <w:jc w:val="both"/>
        <w:rPr>
          <w:rFonts w:eastAsia="Calibri"/>
          <w:sz w:val="28"/>
          <w:szCs w:val="28"/>
          <w:lang w:eastAsia="en-US"/>
        </w:rPr>
      </w:pPr>
    </w:p>
    <w:p w14:paraId="606B5FBE" w14:textId="77777777" w:rsidR="00984106" w:rsidRPr="00984106" w:rsidRDefault="00984106" w:rsidP="00984106">
      <w:pPr>
        <w:jc w:val="both"/>
        <w:rPr>
          <w:rFonts w:eastAsia="Calibri"/>
          <w:sz w:val="28"/>
          <w:szCs w:val="28"/>
          <w:lang w:eastAsia="en-US"/>
        </w:rPr>
      </w:pPr>
    </w:p>
    <w:p w14:paraId="1244F4F6" w14:textId="77777777" w:rsidR="00984106" w:rsidRPr="00984106" w:rsidRDefault="00984106" w:rsidP="00984106">
      <w:pPr>
        <w:jc w:val="both"/>
        <w:rPr>
          <w:rFonts w:eastAsia="Calibri"/>
          <w:sz w:val="28"/>
          <w:szCs w:val="28"/>
          <w:lang w:eastAsia="en-US"/>
        </w:rPr>
        <w:sectPr w:rsidR="00984106" w:rsidRPr="00984106" w:rsidSect="00811ED2">
          <w:footerReference w:type="default" r:id="rId10"/>
          <w:pgSz w:w="11906" w:h="16838"/>
          <w:pgMar w:top="709" w:right="851" w:bottom="851" w:left="1134" w:header="709" w:footer="709" w:gutter="0"/>
          <w:cols w:space="708"/>
          <w:docGrid w:linePitch="360"/>
        </w:sectPr>
      </w:pPr>
    </w:p>
    <w:p w14:paraId="7A763B49"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lastRenderedPageBreak/>
        <w:t>Приложение № 1</w:t>
      </w:r>
    </w:p>
    <w:p w14:paraId="24CD4905" w14:textId="77777777" w:rsidR="00984106" w:rsidRPr="00984106" w:rsidRDefault="00984106" w:rsidP="00984106">
      <w:pPr>
        <w:jc w:val="right"/>
        <w:rPr>
          <w:rFonts w:eastAsia="Calibri"/>
          <w:sz w:val="28"/>
          <w:szCs w:val="28"/>
          <w:lang w:eastAsia="en-US"/>
        </w:rPr>
      </w:pPr>
    </w:p>
    <w:p w14:paraId="72771510" w14:textId="77777777" w:rsidR="00984106" w:rsidRPr="00984106" w:rsidRDefault="00984106" w:rsidP="00984106">
      <w:pPr>
        <w:jc w:val="center"/>
        <w:rPr>
          <w:rFonts w:eastAsia="Calibri"/>
          <w:sz w:val="28"/>
          <w:szCs w:val="28"/>
          <w:lang w:eastAsia="en-US"/>
        </w:rPr>
      </w:pPr>
      <w:r w:rsidRPr="00984106">
        <w:rPr>
          <w:rFonts w:eastAsia="Calibri"/>
          <w:sz w:val="28"/>
          <w:szCs w:val="28"/>
          <w:lang w:eastAsia="en-US"/>
        </w:rPr>
        <w:t>Технические условия для технологического присоединения к электрическим сетям «</w:t>
      </w:r>
      <w:proofErr w:type="spellStart"/>
      <w:r w:rsidRPr="00984106">
        <w:rPr>
          <w:rFonts w:eastAsia="Calibri"/>
          <w:sz w:val="28"/>
          <w:szCs w:val="28"/>
          <w:lang w:eastAsia="en-US"/>
        </w:rPr>
        <w:t>Желдорэнерго</w:t>
      </w:r>
      <w:proofErr w:type="spellEnd"/>
      <w:r w:rsidRPr="00984106">
        <w:rPr>
          <w:rFonts w:eastAsia="Calibri"/>
          <w:sz w:val="28"/>
          <w:szCs w:val="28"/>
          <w:lang w:eastAsia="en-US"/>
        </w:rPr>
        <w:t xml:space="preserve"> – филиал ООО «ЭНЕРГОПРОМСБЫТ»</w:t>
      </w:r>
    </w:p>
    <w:p w14:paraId="5D6FF541" w14:textId="77777777" w:rsidR="00984106" w:rsidRPr="00984106" w:rsidRDefault="00984106" w:rsidP="00984106">
      <w:pPr>
        <w:jc w:val="center"/>
        <w:rPr>
          <w:rFonts w:eastAsia="Calibri"/>
          <w:sz w:val="28"/>
          <w:szCs w:val="28"/>
          <w:lang w:eastAsia="en-US"/>
        </w:rPr>
      </w:pPr>
      <w:r w:rsidRPr="00984106">
        <w:rPr>
          <w:rFonts w:ascii="Calibri" w:eastAsia="Calibri" w:hAnsi="Calibri"/>
          <w:noProof/>
          <w:sz w:val="22"/>
          <w:szCs w:val="22"/>
          <w:lang w:eastAsia="en-US"/>
        </w:rPr>
        <w:drawing>
          <wp:inline distT="0" distB="0" distL="0" distR="0" wp14:anchorId="302D6E27" wp14:editId="59E79559">
            <wp:extent cx="5689515" cy="83915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692741" cy="8396284"/>
                    </a:xfrm>
                    <a:prstGeom prst="rect">
                      <a:avLst/>
                    </a:prstGeom>
                  </pic:spPr>
                </pic:pic>
              </a:graphicData>
            </a:graphic>
          </wp:inline>
        </w:drawing>
      </w:r>
    </w:p>
    <w:p w14:paraId="2B20B4ED" w14:textId="77777777" w:rsidR="00984106" w:rsidRPr="00984106" w:rsidRDefault="00984106" w:rsidP="00984106">
      <w:pPr>
        <w:jc w:val="center"/>
        <w:rPr>
          <w:rFonts w:eastAsia="Calibri"/>
          <w:sz w:val="28"/>
          <w:szCs w:val="28"/>
          <w:lang w:eastAsia="en-US"/>
        </w:rPr>
      </w:pPr>
    </w:p>
    <w:p w14:paraId="20C9BAAC"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продолжение Приложения № 1</w:t>
      </w:r>
    </w:p>
    <w:p w14:paraId="760B1267" w14:textId="77777777" w:rsidR="00984106" w:rsidRPr="00984106" w:rsidRDefault="00984106" w:rsidP="00984106">
      <w:pPr>
        <w:jc w:val="center"/>
        <w:rPr>
          <w:rFonts w:eastAsia="Calibri"/>
          <w:sz w:val="28"/>
          <w:szCs w:val="28"/>
          <w:highlight w:val="yellow"/>
          <w:lang w:eastAsia="en-US"/>
        </w:rPr>
      </w:pPr>
      <w:r w:rsidRPr="00984106">
        <w:rPr>
          <w:rFonts w:ascii="Calibri" w:eastAsia="Calibri" w:hAnsi="Calibri"/>
          <w:noProof/>
          <w:sz w:val="22"/>
          <w:szCs w:val="22"/>
          <w:lang w:eastAsia="en-US"/>
        </w:rPr>
        <w:drawing>
          <wp:inline distT="0" distB="0" distL="0" distR="0" wp14:anchorId="2459669A" wp14:editId="14C1F1AC">
            <wp:extent cx="5940756" cy="88201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5946573" cy="8828787"/>
                    </a:xfrm>
                    <a:prstGeom prst="rect">
                      <a:avLst/>
                    </a:prstGeom>
                  </pic:spPr>
                </pic:pic>
              </a:graphicData>
            </a:graphic>
          </wp:inline>
        </w:drawing>
      </w:r>
    </w:p>
    <w:p w14:paraId="21CDE2EB" w14:textId="77777777" w:rsidR="00984106" w:rsidRPr="00984106" w:rsidRDefault="00984106" w:rsidP="00984106">
      <w:pPr>
        <w:jc w:val="center"/>
        <w:rPr>
          <w:rFonts w:eastAsia="Calibri"/>
          <w:sz w:val="28"/>
          <w:szCs w:val="28"/>
          <w:highlight w:val="yellow"/>
          <w:lang w:eastAsia="en-US"/>
        </w:rPr>
      </w:pPr>
    </w:p>
    <w:p w14:paraId="452198D8"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продолжение Приложения № 1</w:t>
      </w:r>
    </w:p>
    <w:p w14:paraId="34F1666B" w14:textId="77777777" w:rsidR="00984106" w:rsidRPr="00984106" w:rsidRDefault="00984106" w:rsidP="00984106">
      <w:pPr>
        <w:jc w:val="right"/>
        <w:rPr>
          <w:rFonts w:eastAsia="Calibri"/>
          <w:sz w:val="28"/>
          <w:szCs w:val="28"/>
          <w:highlight w:val="yellow"/>
          <w:lang w:eastAsia="en-US"/>
        </w:rPr>
      </w:pPr>
    </w:p>
    <w:p w14:paraId="2BF2E972" w14:textId="77777777" w:rsidR="00984106" w:rsidRPr="00984106" w:rsidRDefault="00984106" w:rsidP="00984106">
      <w:pPr>
        <w:jc w:val="center"/>
        <w:rPr>
          <w:rFonts w:eastAsia="Calibri"/>
          <w:sz w:val="28"/>
          <w:szCs w:val="28"/>
          <w:highlight w:val="yellow"/>
          <w:lang w:eastAsia="en-US"/>
        </w:rPr>
      </w:pPr>
      <w:r w:rsidRPr="00984106">
        <w:rPr>
          <w:rFonts w:ascii="Calibri" w:eastAsia="Calibri" w:hAnsi="Calibri"/>
          <w:noProof/>
          <w:sz w:val="22"/>
          <w:szCs w:val="22"/>
          <w:lang w:eastAsia="en-US"/>
        </w:rPr>
        <w:drawing>
          <wp:inline distT="0" distB="0" distL="0" distR="0" wp14:anchorId="6F611126" wp14:editId="79DBCB73">
            <wp:extent cx="5651832" cy="85820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Lst>
                    </a:blip>
                    <a:stretch>
                      <a:fillRect/>
                    </a:stretch>
                  </pic:blipFill>
                  <pic:spPr>
                    <a:xfrm>
                      <a:off x="0" y="0"/>
                      <a:ext cx="5656250" cy="8588734"/>
                    </a:xfrm>
                    <a:prstGeom prst="rect">
                      <a:avLst/>
                    </a:prstGeom>
                  </pic:spPr>
                </pic:pic>
              </a:graphicData>
            </a:graphic>
          </wp:inline>
        </w:drawing>
      </w:r>
    </w:p>
    <w:p w14:paraId="20F27456" w14:textId="77777777" w:rsidR="00984106" w:rsidRPr="00984106" w:rsidRDefault="00984106" w:rsidP="00984106">
      <w:pPr>
        <w:jc w:val="right"/>
        <w:rPr>
          <w:rFonts w:eastAsia="Calibri"/>
          <w:sz w:val="28"/>
          <w:szCs w:val="28"/>
          <w:highlight w:val="yellow"/>
          <w:lang w:eastAsia="en-US"/>
        </w:rPr>
      </w:pPr>
    </w:p>
    <w:p w14:paraId="1065CA62" w14:textId="77777777" w:rsidR="00984106" w:rsidRPr="00984106" w:rsidRDefault="00984106" w:rsidP="00984106">
      <w:pPr>
        <w:jc w:val="right"/>
        <w:rPr>
          <w:rFonts w:eastAsia="Calibri"/>
          <w:sz w:val="28"/>
          <w:szCs w:val="28"/>
          <w:highlight w:val="yellow"/>
          <w:lang w:eastAsia="en-US"/>
        </w:rPr>
      </w:pPr>
    </w:p>
    <w:p w14:paraId="2C11BB7D" w14:textId="77777777" w:rsidR="00984106" w:rsidRPr="00984106" w:rsidRDefault="00984106" w:rsidP="00984106">
      <w:pPr>
        <w:jc w:val="right"/>
        <w:rPr>
          <w:rFonts w:eastAsia="Calibri"/>
          <w:sz w:val="28"/>
          <w:szCs w:val="28"/>
          <w:highlight w:val="yellow"/>
          <w:lang w:eastAsia="en-US"/>
        </w:rPr>
      </w:pPr>
    </w:p>
    <w:p w14:paraId="3F52727E"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Приложение № 2</w:t>
      </w:r>
    </w:p>
    <w:p w14:paraId="58FF1B92" w14:textId="77777777" w:rsidR="00984106" w:rsidRPr="00984106" w:rsidRDefault="00984106" w:rsidP="00984106">
      <w:pPr>
        <w:jc w:val="right"/>
        <w:rPr>
          <w:rFonts w:eastAsia="Calibri"/>
          <w:sz w:val="28"/>
          <w:szCs w:val="28"/>
          <w:lang w:eastAsia="en-US"/>
        </w:rPr>
      </w:pPr>
    </w:p>
    <w:p w14:paraId="4DD19B09" w14:textId="77777777" w:rsidR="00984106" w:rsidRPr="00984106" w:rsidRDefault="00984106" w:rsidP="00984106">
      <w:pPr>
        <w:jc w:val="center"/>
        <w:rPr>
          <w:rFonts w:eastAsia="Calibri"/>
          <w:sz w:val="28"/>
          <w:szCs w:val="28"/>
          <w:lang w:eastAsia="en-US"/>
        </w:rPr>
      </w:pPr>
      <w:r w:rsidRPr="00984106">
        <w:rPr>
          <w:rFonts w:eastAsia="Calibri"/>
          <w:sz w:val="28"/>
          <w:szCs w:val="28"/>
          <w:lang w:eastAsia="en-US"/>
        </w:rPr>
        <w:t>Расчет «</w:t>
      </w:r>
      <w:proofErr w:type="spellStart"/>
      <w:r w:rsidRPr="00984106">
        <w:rPr>
          <w:rFonts w:eastAsia="Calibri"/>
          <w:sz w:val="28"/>
          <w:szCs w:val="28"/>
          <w:lang w:eastAsia="en-US"/>
        </w:rPr>
        <w:t>Желдорэнерго</w:t>
      </w:r>
      <w:proofErr w:type="spellEnd"/>
      <w:r w:rsidRPr="00984106">
        <w:rPr>
          <w:rFonts w:eastAsia="Calibri"/>
          <w:sz w:val="28"/>
          <w:szCs w:val="28"/>
          <w:lang w:eastAsia="en-US"/>
        </w:rPr>
        <w:t xml:space="preserve"> – филиал ООО «ЭНЕРГОПРОМСБЫТ» величины стандартизированной ставки для технологического присоединения к электрическим сетям </w:t>
      </w:r>
    </w:p>
    <w:p w14:paraId="4163D242" w14:textId="77777777" w:rsidR="00984106" w:rsidRDefault="00984106" w:rsidP="00984106">
      <w:pPr>
        <w:jc w:val="center"/>
        <w:rPr>
          <w:rFonts w:eastAsia="Calibri"/>
          <w:sz w:val="28"/>
          <w:szCs w:val="28"/>
          <w:highlight w:val="yellow"/>
          <w:lang w:eastAsia="en-US"/>
        </w:rPr>
        <w:sectPr w:rsidR="00984106" w:rsidSect="00FA21B0">
          <w:pgSz w:w="11906" w:h="16838"/>
          <w:pgMar w:top="709" w:right="851" w:bottom="851" w:left="1134" w:header="709" w:footer="709" w:gutter="0"/>
          <w:cols w:space="708"/>
          <w:docGrid w:linePitch="360"/>
        </w:sectPr>
      </w:pPr>
      <w:r w:rsidRPr="00984106">
        <w:rPr>
          <w:rFonts w:ascii="Calibri" w:eastAsia="Calibri" w:hAnsi="Calibri"/>
          <w:noProof/>
          <w:sz w:val="22"/>
          <w:szCs w:val="22"/>
          <w:lang w:eastAsia="en-US"/>
        </w:rPr>
        <w:drawing>
          <wp:inline distT="0" distB="0" distL="0" distR="0" wp14:anchorId="0018E34E" wp14:editId="6A660294">
            <wp:extent cx="6010275" cy="7534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0275" cy="7534275"/>
                    </a:xfrm>
                    <a:prstGeom prst="rect">
                      <a:avLst/>
                    </a:prstGeom>
                  </pic:spPr>
                </pic:pic>
              </a:graphicData>
            </a:graphic>
          </wp:inline>
        </w:drawing>
      </w:r>
    </w:p>
    <w:p w14:paraId="7D3590CB" w14:textId="77777777" w:rsidR="00984106" w:rsidRPr="00984106" w:rsidRDefault="00984106" w:rsidP="00984106">
      <w:pPr>
        <w:jc w:val="center"/>
        <w:rPr>
          <w:rFonts w:eastAsia="Calibri"/>
          <w:sz w:val="28"/>
          <w:szCs w:val="28"/>
          <w:highlight w:val="yellow"/>
          <w:lang w:eastAsia="en-US"/>
        </w:rPr>
      </w:pPr>
    </w:p>
    <w:p w14:paraId="0B00A480"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продолжение Приложения № 2</w:t>
      </w:r>
    </w:p>
    <w:p w14:paraId="32B37394" w14:textId="77777777" w:rsidR="00984106" w:rsidRPr="00984106" w:rsidRDefault="00984106" w:rsidP="00984106">
      <w:pPr>
        <w:jc w:val="right"/>
        <w:rPr>
          <w:rFonts w:eastAsia="Calibri"/>
          <w:sz w:val="28"/>
          <w:szCs w:val="28"/>
          <w:lang w:eastAsia="en-US"/>
        </w:rPr>
      </w:pPr>
    </w:p>
    <w:p w14:paraId="2965CDA2" w14:textId="77777777" w:rsidR="00984106" w:rsidRPr="00984106" w:rsidRDefault="00984106" w:rsidP="00984106">
      <w:pPr>
        <w:jc w:val="center"/>
        <w:rPr>
          <w:rFonts w:eastAsia="Calibri"/>
          <w:sz w:val="28"/>
          <w:szCs w:val="28"/>
          <w:highlight w:val="yellow"/>
          <w:lang w:eastAsia="en-US"/>
        </w:rPr>
      </w:pPr>
      <w:r w:rsidRPr="00984106">
        <w:rPr>
          <w:rFonts w:ascii="Calibri" w:eastAsia="Calibri" w:hAnsi="Calibri"/>
          <w:noProof/>
          <w:sz w:val="22"/>
          <w:szCs w:val="22"/>
          <w:lang w:eastAsia="en-US"/>
        </w:rPr>
        <w:drawing>
          <wp:inline distT="0" distB="0" distL="0" distR="0" wp14:anchorId="641A155E" wp14:editId="57B2B1F4">
            <wp:extent cx="6181725" cy="8229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1725" cy="8229600"/>
                    </a:xfrm>
                    <a:prstGeom prst="rect">
                      <a:avLst/>
                    </a:prstGeom>
                  </pic:spPr>
                </pic:pic>
              </a:graphicData>
            </a:graphic>
          </wp:inline>
        </w:drawing>
      </w:r>
    </w:p>
    <w:p w14:paraId="418E83A9" w14:textId="77777777" w:rsidR="00984106" w:rsidRPr="00984106" w:rsidRDefault="00984106" w:rsidP="00984106">
      <w:pPr>
        <w:jc w:val="center"/>
        <w:rPr>
          <w:rFonts w:eastAsia="Calibri"/>
          <w:sz w:val="28"/>
          <w:szCs w:val="28"/>
          <w:highlight w:val="yellow"/>
          <w:lang w:eastAsia="en-US"/>
        </w:rPr>
      </w:pPr>
    </w:p>
    <w:p w14:paraId="135DD2FF" w14:textId="77777777" w:rsidR="00984106" w:rsidRPr="00984106" w:rsidRDefault="00984106" w:rsidP="00984106">
      <w:pPr>
        <w:jc w:val="center"/>
        <w:rPr>
          <w:rFonts w:eastAsia="Calibri"/>
          <w:sz w:val="28"/>
          <w:szCs w:val="28"/>
          <w:highlight w:val="yellow"/>
          <w:lang w:eastAsia="en-US"/>
        </w:rPr>
      </w:pPr>
    </w:p>
    <w:p w14:paraId="117449FF" w14:textId="77777777" w:rsidR="00984106" w:rsidRPr="00984106" w:rsidRDefault="00984106" w:rsidP="00984106">
      <w:pPr>
        <w:jc w:val="center"/>
        <w:rPr>
          <w:rFonts w:eastAsia="Calibri"/>
          <w:sz w:val="28"/>
          <w:szCs w:val="28"/>
          <w:highlight w:val="yellow"/>
          <w:lang w:eastAsia="en-US"/>
        </w:rPr>
      </w:pPr>
    </w:p>
    <w:p w14:paraId="35476872" w14:textId="77777777" w:rsidR="00984106" w:rsidRPr="00984106" w:rsidRDefault="00984106" w:rsidP="00984106">
      <w:pPr>
        <w:jc w:val="center"/>
        <w:rPr>
          <w:rFonts w:eastAsia="Calibri"/>
          <w:sz w:val="28"/>
          <w:szCs w:val="28"/>
          <w:highlight w:val="yellow"/>
          <w:lang w:eastAsia="en-US"/>
        </w:rPr>
      </w:pPr>
    </w:p>
    <w:p w14:paraId="0F7EA8B8" w14:textId="77777777" w:rsidR="00984106" w:rsidRPr="00984106" w:rsidRDefault="00984106" w:rsidP="00984106">
      <w:pPr>
        <w:jc w:val="center"/>
        <w:rPr>
          <w:rFonts w:eastAsia="Calibri"/>
          <w:sz w:val="28"/>
          <w:szCs w:val="28"/>
          <w:highlight w:val="yellow"/>
          <w:lang w:eastAsia="en-US"/>
        </w:rPr>
      </w:pPr>
    </w:p>
    <w:p w14:paraId="091B6361"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Приложение № 3</w:t>
      </w:r>
    </w:p>
    <w:p w14:paraId="7AC02D1E" w14:textId="77777777" w:rsidR="00984106" w:rsidRPr="00984106" w:rsidRDefault="00984106" w:rsidP="00984106">
      <w:pPr>
        <w:jc w:val="center"/>
        <w:rPr>
          <w:rFonts w:eastAsia="Calibri"/>
          <w:sz w:val="28"/>
          <w:szCs w:val="28"/>
          <w:highlight w:val="yellow"/>
          <w:lang w:eastAsia="en-US"/>
        </w:rPr>
      </w:pPr>
    </w:p>
    <w:p w14:paraId="398FD089" w14:textId="77777777" w:rsidR="00984106" w:rsidRPr="00984106" w:rsidRDefault="00984106" w:rsidP="00984106">
      <w:pPr>
        <w:jc w:val="center"/>
        <w:rPr>
          <w:rFonts w:eastAsia="Calibri"/>
          <w:sz w:val="28"/>
          <w:szCs w:val="28"/>
          <w:highlight w:val="yellow"/>
          <w:lang w:eastAsia="en-US"/>
        </w:rPr>
      </w:pPr>
      <w:r w:rsidRPr="00984106">
        <w:rPr>
          <w:rFonts w:eastAsia="Calibri"/>
          <w:sz w:val="28"/>
          <w:szCs w:val="28"/>
          <w:lang w:eastAsia="en-US"/>
        </w:rPr>
        <w:t>Сводный сметный расчет на проектные и изыскательские работы, представленный «</w:t>
      </w:r>
      <w:proofErr w:type="spellStart"/>
      <w:r w:rsidRPr="00984106">
        <w:rPr>
          <w:rFonts w:eastAsia="Calibri"/>
          <w:sz w:val="28"/>
          <w:szCs w:val="28"/>
          <w:lang w:eastAsia="en-US"/>
        </w:rPr>
        <w:t>Желдорэнерго</w:t>
      </w:r>
      <w:proofErr w:type="spellEnd"/>
      <w:r w:rsidRPr="00984106">
        <w:rPr>
          <w:rFonts w:eastAsia="Calibri"/>
          <w:sz w:val="28"/>
          <w:szCs w:val="28"/>
          <w:lang w:eastAsia="en-US"/>
        </w:rPr>
        <w:t xml:space="preserve"> – филиал ООО «ЭНЕРГОПРОМСБЫТ»</w:t>
      </w:r>
    </w:p>
    <w:p w14:paraId="5D3FDC54" w14:textId="77777777" w:rsidR="00984106" w:rsidRPr="00984106" w:rsidRDefault="00984106" w:rsidP="00984106">
      <w:pPr>
        <w:jc w:val="center"/>
        <w:rPr>
          <w:rFonts w:eastAsia="Calibri"/>
          <w:sz w:val="28"/>
          <w:szCs w:val="28"/>
          <w:highlight w:val="yellow"/>
          <w:lang w:eastAsia="en-US"/>
        </w:rPr>
      </w:pPr>
      <w:r w:rsidRPr="00984106">
        <w:rPr>
          <w:rFonts w:ascii="Calibri" w:eastAsia="Calibri" w:hAnsi="Calibri"/>
          <w:noProof/>
          <w:sz w:val="22"/>
          <w:szCs w:val="22"/>
          <w:lang w:eastAsia="en-US"/>
        </w:rPr>
        <w:drawing>
          <wp:inline distT="0" distB="0" distL="0" distR="0" wp14:anchorId="7D61D2AD" wp14:editId="2CDC2C69">
            <wp:extent cx="5800725" cy="764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0725" cy="7648575"/>
                    </a:xfrm>
                    <a:prstGeom prst="rect">
                      <a:avLst/>
                    </a:prstGeom>
                  </pic:spPr>
                </pic:pic>
              </a:graphicData>
            </a:graphic>
          </wp:inline>
        </w:drawing>
      </w:r>
    </w:p>
    <w:p w14:paraId="75F46412" w14:textId="77777777" w:rsidR="00984106" w:rsidRPr="00984106" w:rsidRDefault="00984106" w:rsidP="00984106">
      <w:pPr>
        <w:jc w:val="right"/>
        <w:rPr>
          <w:rFonts w:eastAsia="Calibri"/>
          <w:sz w:val="28"/>
          <w:szCs w:val="28"/>
          <w:highlight w:val="yellow"/>
          <w:lang w:eastAsia="en-US"/>
        </w:rPr>
      </w:pPr>
    </w:p>
    <w:p w14:paraId="3BAFF369" w14:textId="77777777" w:rsidR="00984106" w:rsidRPr="00984106" w:rsidRDefault="00984106" w:rsidP="00984106">
      <w:pPr>
        <w:jc w:val="right"/>
        <w:rPr>
          <w:rFonts w:eastAsia="Calibri"/>
          <w:sz w:val="28"/>
          <w:szCs w:val="28"/>
          <w:highlight w:val="yellow"/>
          <w:lang w:eastAsia="en-US"/>
        </w:rPr>
        <w:sectPr w:rsidR="00984106" w:rsidRPr="00984106" w:rsidSect="00FA21B0">
          <w:pgSz w:w="11906" w:h="16838"/>
          <w:pgMar w:top="709" w:right="851" w:bottom="851" w:left="1134" w:header="709" w:footer="709" w:gutter="0"/>
          <w:cols w:space="708"/>
          <w:docGrid w:linePitch="360"/>
        </w:sectPr>
      </w:pPr>
    </w:p>
    <w:p w14:paraId="6819DA22"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lastRenderedPageBreak/>
        <w:t>Приложение № 4</w:t>
      </w:r>
    </w:p>
    <w:p w14:paraId="42D24622" w14:textId="77777777" w:rsidR="00984106" w:rsidRPr="00984106" w:rsidRDefault="00984106" w:rsidP="00984106">
      <w:pPr>
        <w:rPr>
          <w:rFonts w:eastAsia="Calibri"/>
          <w:sz w:val="28"/>
          <w:szCs w:val="28"/>
          <w:lang w:eastAsia="en-US"/>
        </w:rPr>
      </w:pPr>
    </w:p>
    <w:p w14:paraId="17D962E4" w14:textId="77777777" w:rsidR="00984106" w:rsidRPr="00984106" w:rsidRDefault="00984106" w:rsidP="00984106">
      <w:pPr>
        <w:jc w:val="center"/>
        <w:rPr>
          <w:rFonts w:eastAsia="Calibri"/>
          <w:sz w:val="28"/>
          <w:szCs w:val="28"/>
          <w:lang w:eastAsia="en-US"/>
        </w:rPr>
      </w:pPr>
      <w:r w:rsidRPr="00984106">
        <w:rPr>
          <w:rFonts w:eastAsia="Calibri"/>
          <w:sz w:val="28"/>
          <w:szCs w:val="28"/>
          <w:lang w:eastAsia="en-US"/>
        </w:rPr>
        <w:t>Локальный сметный расчет «</w:t>
      </w:r>
      <w:proofErr w:type="spellStart"/>
      <w:r w:rsidRPr="00984106">
        <w:rPr>
          <w:rFonts w:eastAsia="Calibri"/>
          <w:sz w:val="28"/>
          <w:szCs w:val="28"/>
          <w:lang w:eastAsia="en-US"/>
        </w:rPr>
        <w:t>Желдорэнерго</w:t>
      </w:r>
      <w:proofErr w:type="spellEnd"/>
      <w:r w:rsidRPr="00984106">
        <w:rPr>
          <w:rFonts w:eastAsia="Calibri"/>
          <w:sz w:val="28"/>
          <w:szCs w:val="28"/>
          <w:lang w:eastAsia="en-US"/>
        </w:rPr>
        <w:t xml:space="preserve"> – филиал ООО «ЭНЕРГОПРОМСБЫТ»</w:t>
      </w:r>
    </w:p>
    <w:p w14:paraId="09B384D2" w14:textId="77777777" w:rsidR="00984106" w:rsidRPr="00984106" w:rsidRDefault="00984106" w:rsidP="00984106">
      <w:pPr>
        <w:jc w:val="center"/>
        <w:rPr>
          <w:rFonts w:eastAsia="Calibri"/>
          <w:sz w:val="28"/>
          <w:szCs w:val="28"/>
          <w:lang w:eastAsia="en-US"/>
        </w:rPr>
      </w:pPr>
      <w:r w:rsidRPr="00984106">
        <w:rPr>
          <w:rFonts w:ascii="Calibri" w:eastAsia="Calibri" w:hAnsi="Calibri"/>
          <w:noProof/>
          <w:sz w:val="22"/>
          <w:szCs w:val="22"/>
          <w:lang w:eastAsia="en-US"/>
        </w:rPr>
        <w:drawing>
          <wp:inline distT="0" distB="0" distL="0" distR="0" wp14:anchorId="15A091D6" wp14:editId="4C07827A">
            <wp:extent cx="6029325" cy="8486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9325" cy="8486775"/>
                    </a:xfrm>
                    <a:prstGeom prst="rect">
                      <a:avLst/>
                    </a:prstGeom>
                  </pic:spPr>
                </pic:pic>
              </a:graphicData>
            </a:graphic>
          </wp:inline>
        </w:drawing>
      </w:r>
    </w:p>
    <w:p w14:paraId="46FB2469" w14:textId="77777777" w:rsidR="00984106" w:rsidRPr="00984106" w:rsidRDefault="00984106" w:rsidP="00984106">
      <w:pPr>
        <w:rPr>
          <w:rFonts w:eastAsia="Calibri"/>
          <w:sz w:val="28"/>
          <w:szCs w:val="28"/>
          <w:lang w:eastAsia="en-US"/>
        </w:rPr>
      </w:pPr>
    </w:p>
    <w:p w14:paraId="2BB0ABDC"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продолжение Приложения № 4</w:t>
      </w:r>
    </w:p>
    <w:p w14:paraId="33BDD6FD" w14:textId="77777777" w:rsidR="00984106" w:rsidRPr="00984106" w:rsidRDefault="00984106" w:rsidP="00984106">
      <w:pPr>
        <w:jc w:val="right"/>
        <w:rPr>
          <w:rFonts w:eastAsia="Calibri"/>
          <w:sz w:val="28"/>
          <w:szCs w:val="28"/>
          <w:lang w:eastAsia="en-US"/>
        </w:rPr>
      </w:pPr>
    </w:p>
    <w:p w14:paraId="14ED6701" w14:textId="77777777" w:rsidR="00984106" w:rsidRPr="00984106" w:rsidRDefault="00984106" w:rsidP="00984106">
      <w:pPr>
        <w:jc w:val="center"/>
        <w:rPr>
          <w:rFonts w:eastAsia="Calibri"/>
          <w:sz w:val="28"/>
          <w:szCs w:val="28"/>
          <w:lang w:eastAsia="en-US"/>
        </w:rPr>
      </w:pPr>
      <w:r w:rsidRPr="00984106">
        <w:rPr>
          <w:rFonts w:ascii="Calibri" w:eastAsia="Calibri" w:hAnsi="Calibri"/>
          <w:noProof/>
          <w:sz w:val="22"/>
          <w:szCs w:val="22"/>
          <w:lang w:eastAsia="en-US"/>
        </w:rPr>
        <w:drawing>
          <wp:inline distT="0" distB="0" distL="0" distR="0" wp14:anchorId="572563F3" wp14:editId="5078551E">
            <wp:extent cx="5705475" cy="8524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5475" cy="8524875"/>
                    </a:xfrm>
                    <a:prstGeom prst="rect">
                      <a:avLst/>
                    </a:prstGeom>
                  </pic:spPr>
                </pic:pic>
              </a:graphicData>
            </a:graphic>
          </wp:inline>
        </w:drawing>
      </w:r>
    </w:p>
    <w:p w14:paraId="1F2325B8"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lastRenderedPageBreak/>
        <w:t>продолжение Приложения № 4</w:t>
      </w:r>
    </w:p>
    <w:p w14:paraId="226AC628" w14:textId="77777777" w:rsidR="00984106" w:rsidRPr="00984106" w:rsidRDefault="00984106" w:rsidP="00984106">
      <w:pPr>
        <w:rPr>
          <w:rFonts w:eastAsia="Calibri"/>
          <w:sz w:val="28"/>
          <w:szCs w:val="28"/>
          <w:lang w:eastAsia="en-US"/>
        </w:rPr>
      </w:pPr>
    </w:p>
    <w:p w14:paraId="7540BCDA" w14:textId="77777777" w:rsidR="00984106" w:rsidRPr="00984106" w:rsidRDefault="00984106" w:rsidP="00984106">
      <w:pPr>
        <w:jc w:val="center"/>
        <w:rPr>
          <w:rFonts w:eastAsia="Calibri"/>
          <w:sz w:val="28"/>
          <w:szCs w:val="28"/>
          <w:lang w:eastAsia="en-US"/>
        </w:rPr>
      </w:pPr>
      <w:r w:rsidRPr="00984106">
        <w:rPr>
          <w:rFonts w:ascii="Calibri" w:eastAsia="Calibri" w:hAnsi="Calibri"/>
          <w:noProof/>
          <w:sz w:val="22"/>
          <w:szCs w:val="22"/>
          <w:lang w:eastAsia="en-US"/>
        </w:rPr>
        <w:drawing>
          <wp:inline distT="0" distB="0" distL="0" distR="0" wp14:anchorId="336632B2" wp14:editId="72B3A57C">
            <wp:extent cx="5924550" cy="853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4550" cy="8534400"/>
                    </a:xfrm>
                    <a:prstGeom prst="rect">
                      <a:avLst/>
                    </a:prstGeom>
                  </pic:spPr>
                </pic:pic>
              </a:graphicData>
            </a:graphic>
          </wp:inline>
        </w:drawing>
      </w:r>
    </w:p>
    <w:p w14:paraId="4F99EC9B" w14:textId="77777777" w:rsidR="00984106" w:rsidRPr="00984106" w:rsidRDefault="00984106" w:rsidP="00984106">
      <w:pPr>
        <w:jc w:val="center"/>
        <w:rPr>
          <w:rFonts w:eastAsia="Calibri"/>
          <w:sz w:val="28"/>
          <w:szCs w:val="28"/>
          <w:lang w:eastAsia="en-US"/>
        </w:rPr>
      </w:pPr>
    </w:p>
    <w:p w14:paraId="5F16E86C" w14:textId="77777777" w:rsidR="00984106" w:rsidRPr="00984106" w:rsidRDefault="00984106" w:rsidP="00984106">
      <w:pPr>
        <w:jc w:val="center"/>
        <w:rPr>
          <w:rFonts w:eastAsia="Calibri"/>
          <w:sz w:val="28"/>
          <w:szCs w:val="28"/>
          <w:lang w:eastAsia="en-US"/>
        </w:rPr>
      </w:pPr>
    </w:p>
    <w:p w14:paraId="0CDF6994" w14:textId="77777777" w:rsidR="00984106" w:rsidRPr="00984106" w:rsidRDefault="00984106" w:rsidP="00984106">
      <w:pPr>
        <w:jc w:val="center"/>
        <w:rPr>
          <w:rFonts w:eastAsia="Calibri"/>
          <w:sz w:val="28"/>
          <w:szCs w:val="28"/>
          <w:lang w:eastAsia="en-US"/>
        </w:rPr>
      </w:pPr>
    </w:p>
    <w:p w14:paraId="71E20D48" w14:textId="77777777" w:rsidR="00984106" w:rsidRPr="00984106" w:rsidRDefault="00984106" w:rsidP="00984106">
      <w:pPr>
        <w:jc w:val="right"/>
        <w:rPr>
          <w:rFonts w:eastAsia="Calibri"/>
          <w:sz w:val="28"/>
          <w:szCs w:val="28"/>
          <w:lang w:eastAsia="en-US"/>
        </w:rPr>
      </w:pPr>
      <w:r w:rsidRPr="00984106">
        <w:rPr>
          <w:rFonts w:eastAsia="Calibri"/>
          <w:sz w:val="28"/>
          <w:szCs w:val="28"/>
          <w:lang w:eastAsia="en-US"/>
        </w:rPr>
        <w:t>продолжение Приложения № 4</w:t>
      </w:r>
    </w:p>
    <w:p w14:paraId="08247E0B" w14:textId="77777777" w:rsidR="00984106" w:rsidRPr="00984106" w:rsidRDefault="00984106" w:rsidP="00984106">
      <w:pPr>
        <w:rPr>
          <w:rFonts w:eastAsia="Calibri"/>
          <w:sz w:val="28"/>
          <w:szCs w:val="28"/>
          <w:lang w:eastAsia="en-US"/>
        </w:rPr>
      </w:pPr>
    </w:p>
    <w:p w14:paraId="4BDBD3DA" w14:textId="77777777" w:rsidR="00984106" w:rsidRDefault="00984106" w:rsidP="00984106">
      <w:pPr>
        <w:jc w:val="center"/>
        <w:rPr>
          <w:rFonts w:eastAsia="Calibri"/>
          <w:sz w:val="28"/>
          <w:szCs w:val="28"/>
          <w:lang w:eastAsia="en-US"/>
        </w:rPr>
        <w:sectPr w:rsidR="00984106" w:rsidSect="00103E10">
          <w:pgSz w:w="11906" w:h="16838" w:code="9"/>
          <w:pgMar w:top="1134" w:right="851" w:bottom="992" w:left="1701" w:header="720" w:footer="720" w:gutter="0"/>
          <w:cols w:space="720"/>
          <w:titlePg/>
          <w:docGrid w:linePitch="326"/>
        </w:sectPr>
      </w:pPr>
      <w:r w:rsidRPr="00984106">
        <w:rPr>
          <w:rFonts w:ascii="Calibri" w:eastAsia="Calibri" w:hAnsi="Calibri"/>
          <w:noProof/>
          <w:sz w:val="22"/>
          <w:szCs w:val="22"/>
          <w:lang w:eastAsia="en-US"/>
        </w:rPr>
        <w:lastRenderedPageBreak/>
        <w:drawing>
          <wp:inline distT="0" distB="0" distL="0" distR="0" wp14:anchorId="70E0898B" wp14:editId="7109914E">
            <wp:extent cx="5867400" cy="8572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7400" cy="8572500"/>
                    </a:xfrm>
                    <a:prstGeom prst="rect">
                      <a:avLst/>
                    </a:prstGeom>
                  </pic:spPr>
                </pic:pic>
              </a:graphicData>
            </a:graphic>
          </wp:inline>
        </w:drawing>
      </w:r>
    </w:p>
    <w:p w14:paraId="4B5B3759" w14:textId="0089CC37" w:rsidR="00984106" w:rsidRPr="00D00103" w:rsidRDefault="00984106" w:rsidP="00984106">
      <w:pPr>
        <w:tabs>
          <w:tab w:val="left" w:pos="5580"/>
          <w:tab w:val="left" w:pos="9498"/>
        </w:tabs>
        <w:ind w:left="-2884" w:right="-569" w:firstLine="8696"/>
      </w:pPr>
      <w:r w:rsidRPr="00D00103">
        <w:lastRenderedPageBreak/>
        <w:t xml:space="preserve">Приложение № </w:t>
      </w:r>
      <w:r>
        <w:t>3</w:t>
      </w:r>
      <w:r w:rsidRPr="00D00103">
        <w:t xml:space="preserve"> к протоколу № </w:t>
      </w:r>
      <w:r>
        <w:t>54</w:t>
      </w:r>
    </w:p>
    <w:p w14:paraId="0567336B" w14:textId="77777777" w:rsidR="00984106" w:rsidRPr="00D00103" w:rsidRDefault="00984106" w:rsidP="00984106">
      <w:pPr>
        <w:tabs>
          <w:tab w:val="left" w:pos="5580"/>
          <w:tab w:val="left" w:pos="9498"/>
        </w:tabs>
        <w:ind w:left="-2884" w:right="-569" w:firstLine="8696"/>
      </w:pPr>
      <w:r w:rsidRPr="00D00103">
        <w:t>заседания правления Региональной</w:t>
      </w:r>
    </w:p>
    <w:p w14:paraId="632C3A6E" w14:textId="77777777" w:rsidR="00984106" w:rsidRPr="00D00103" w:rsidRDefault="00984106" w:rsidP="00984106">
      <w:pPr>
        <w:tabs>
          <w:tab w:val="left" w:pos="5580"/>
          <w:tab w:val="left" w:pos="9498"/>
        </w:tabs>
        <w:ind w:left="-2884" w:right="-569" w:firstLine="8696"/>
      </w:pPr>
      <w:r w:rsidRPr="00D00103">
        <w:t>энергетической комиссии</w:t>
      </w:r>
    </w:p>
    <w:p w14:paraId="32CA6E65" w14:textId="7919F879" w:rsidR="00984106" w:rsidRDefault="00984106" w:rsidP="00984106">
      <w:pPr>
        <w:tabs>
          <w:tab w:val="left" w:pos="5580"/>
          <w:tab w:val="left" w:pos="9498"/>
        </w:tabs>
        <w:ind w:left="-2884" w:right="-569" w:firstLine="8696"/>
      </w:pPr>
      <w:r w:rsidRPr="00D00103">
        <w:t xml:space="preserve">Кузбасса от </w:t>
      </w:r>
      <w:r>
        <w:t>23</w:t>
      </w:r>
      <w:r w:rsidRPr="00D00103">
        <w:t>.0</w:t>
      </w:r>
      <w:r>
        <w:t>8</w:t>
      </w:r>
      <w:r w:rsidRPr="00D00103">
        <w:t>.2022</w:t>
      </w:r>
    </w:p>
    <w:p w14:paraId="745E2B65" w14:textId="77777777" w:rsidR="00316BB8" w:rsidRDefault="00316BB8" w:rsidP="00984106">
      <w:pPr>
        <w:tabs>
          <w:tab w:val="left" w:pos="5580"/>
          <w:tab w:val="left" w:pos="9498"/>
        </w:tabs>
        <w:ind w:left="-2884" w:right="-569" w:firstLine="8696"/>
      </w:pPr>
    </w:p>
    <w:p w14:paraId="196D8AFD" w14:textId="77777777" w:rsidR="00316BB8" w:rsidRPr="00316BB8" w:rsidRDefault="00316BB8" w:rsidP="00316BB8">
      <w:pPr>
        <w:jc w:val="center"/>
        <w:rPr>
          <w:b/>
          <w:color w:val="000000"/>
          <w:sz w:val="28"/>
          <w:szCs w:val="28"/>
        </w:rPr>
      </w:pPr>
      <w:r w:rsidRPr="00316BB8">
        <w:rPr>
          <w:b/>
          <w:sz w:val="28"/>
        </w:rPr>
        <w:t xml:space="preserve">Экспертное заключение </w:t>
      </w:r>
      <w:r w:rsidRPr="00316BB8">
        <w:rPr>
          <w:b/>
          <w:color w:val="000000"/>
          <w:sz w:val="28"/>
          <w:szCs w:val="28"/>
        </w:rPr>
        <w:t>Региональной энергетической комиссии Кузбасса по утверждению платы за подключение к системе теплоснабжения ОАО «Северо-Кузбасская энергетическая компания» в индивидуальном порядке объекта незавершенного строительства «</w:t>
      </w:r>
      <w:proofErr w:type="gramStart"/>
      <w:r w:rsidRPr="00316BB8">
        <w:rPr>
          <w:b/>
          <w:color w:val="000000"/>
          <w:sz w:val="28"/>
          <w:szCs w:val="28"/>
        </w:rPr>
        <w:t>Бизнес центр</w:t>
      </w:r>
      <w:proofErr w:type="gramEnd"/>
      <w:r w:rsidRPr="00316BB8">
        <w:rPr>
          <w:b/>
          <w:color w:val="000000"/>
          <w:sz w:val="28"/>
          <w:szCs w:val="28"/>
        </w:rPr>
        <w:t xml:space="preserve">», расположенного по адресу: г. Ленинск-Кузнецкий, </w:t>
      </w:r>
      <w:r w:rsidRPr="00316BB8">
        <w:rPr>
          <w:b/>
          <w:color w:val="000000"/>
          <w:sz w:val="28"/>
          <w:szCs w:val="28"/>
        </w:rPr>
        <w:br/>
        <w:t>пр. Кирова, 59в</w:t>
      </w:r>
    </w:p>
    <w:p w14:paraId="6C1A170E" w14:textId="77777777" w:rsidR="00316BB8" w:rsidRPr="00316BB8" w:rsidRDefault="00316BB8" w:rsidP="00316BB8">
      <w:pPr>
        <w:spacing w:line="24" w:lineRule="atLeast"/>
        <w:jc w:val="both"/>
        <w:rPr>
          <w:color w:val="000000"/>
          <w:sz w:val="28"/>
          <w:szCs w:val="28"/>
        </w:rPr>
      </w:pPr>
    </w:p>
    <w:p w14:paraId="3FF35D96" w14:textId="77777777" w:rsidR="00316BB8" w:rsidRPr="00316BB8" w:rsidRDefault="00316BB8" w:rsidP="00316BB8">
      <w:pPr>
        <w:spacing w:line="276" w:lineRule="auto"/>
        <w:ind w:firstLine="680"/>
        <w:jc w:val="both"/>
        <w:rPr>
          <w:color w:val="000000"/>
          <w:sz w:val="28"/>
          <w:szCs w:val="28"/>
        </w:rPr>
      </w:pPr>
      <w:r w:rsidRPr="00316BB8">
        <w:rPr>
          <w:color w:val="000000"/>
          <w:sz w:val="28"/>
          <w:szCs w:val="28"/>
        </w:rPr>
        <w:t xml:space="preserve">ОАО «СКЭК» обратилось в адрес Региональной энергетической комиссии Кузбасса (далее РЭК Кузбасса) с заявлением </w:t>
      </w:r>
      <w:r w:rsidRPr="00316BB8">
        <w:rPr>
          <w:color w:val="000000"/>
          <w:sz w:val="28"/>
          <w:szCs w:val="28"/>
        </w:rPr>
        <w:br/>
        <w:t>от 30.06.2022 № 2022/000285 (</w:t>
      </w:r>
      <w:proofErr w:type="spellStart"/>
      <w:r w:rsidRPr="00316BB8">
        <w:rPr>
          <w:color w:val="000000"/>
          <w:sz w:val="28"/>
          <w:szCs w:val="28"/>
        </w:rPr>
        <w:t>вх</w:t>
      </w:r>
      <w:proofErr w:type="spellEnd"/>
      <w:r w:rsidRPr="00316BB8">
        <w:rPr>
          <w:color w:val="000000"/>
          <w:sz w:val="28"/>
          <w:szCs w:val="28"/>
        </w:rPr>
        <w:t xml:space="preserve">. в РЭК Кузбасса № 4084 от 01.07.2022) </w:t>
      </w:r>
      <w:r w:rsidRPr="00316BB8">
        <w:rPr>
          <w:color w:val="000000"/>
          <w:sz w:val="28"/>
          <w:szCs w:val="28"/>
        </w:rPr>
        <w:br/>
        <w:t>об установлении индивидуальной платы за подключение к тепловым сетям ОАО «СКЭК».</w:t>
      </w:r>
    </w:p>
    <w:p w14:paraId="765A13BD" w14:textId="77777777" w:rsidR="00316BB8" w:rsidRPr="00316BB8" w:rsidRDefault="00316BB8" w:rsidP="00316BB8">
      <w:pPr>
        <w:spacing w:line="276" w:lineRule="auto"/>
        <w:ind w:firstLine="720"/>
        <w:jc w:val="both"/>
        <w:rPr>
          <w:color w:val="000000"/>
          <w:sz w:val="28"/>
          <w:szCs w:val="28"/>
        </w:rPr>
      </w:pPr>
      <w:r w:rsidRPr="00316BB8">
        <w:rPr>
          <w:color w:val="000000"/>
          <w:sz w:val="28"/>
          <w:szCs w:val="28"/>
        </w:rPr>
        <w:t>Нормативно-методической основой проведения анализа материалов, представленных ОАО «СКЭК» являются:</w:t>
      </w:r>
    </w:p>
    <w:p w14:paraId="78B4281A"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Гражданский кодекс Российской Федерации;</w:t>
      </w:r>
    </w:p>
    <w:p w14:paraId="327363C2"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0FC6DC20"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Налоговый кодекс Российской Федерации (в дальнейшем НК РФ);</w:t>
      </w:r>
    </w:p>
    <w:p w14:paraId="5AF77883"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Трудовой Кодекс Российской Федерации (в дальнейшем ТК РФ);</w:t>
      </w:r>
    </w:p>
    <w:p w14:paraId="62D71EF7"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Федеральный закон от 27.07.2010 № 190-ФЗ «О теплоснабжении»;</w:t>
      </w:r>
    </w:p>
    <w:p w14:paraId="71CBE0B7"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Федеральный Закон от 17.08.1995 № 147-ФЗ «О естественных монополиях»;</w:t>
      </w:r>
    </w:p>
    <w:p w14:paraId="3578B767"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7320CC0C"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4C40DC33"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bookmarkStart w:id="7" w:name="_Hlk488313538"/>
      <w:r w:rsidRPr="00316BB8">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F4C6378"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lastRenderedPageBreak/>
        <w:t>Постановление Правительства Российской Федерации 22.10.2012 №1075 «О ценообразовании в сфере теплоснабжения»;</w:t>
      </w:r>
    </w:p>
    <w:p w14:paraId="6090F5B7"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Приказ Министерства строительства и жилищно-коммунального хозяйства Российской Федерации от 28.08.2014 №506/</w:t>
      </w:r>
      <w:proofErr w:type="spellStart"/>
      <w:r w:rsidRPr="00316BB8">
        <w:rPr>
          <w:sz w:val="28"/>
          <w:szCs w:val="28"/>
        </w:rPr>
        <w:t>пр</w:t>
      </w:r>
      <w:proofErr w:type="spellEnd"/>
      <w:r w:rsidRPr="00316BB8">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342F68E3" w14:textId="77777777" w:rsidR="00316BB8" w:rsidRPr="00316BB8" w:rsidRDefault="00316BB8" w:rsidP="00124406">
      <w:pPr>
        <w:numPr>
          <w:ilvl w:val="1"/>
          <w:numId w:val="6"/>
        </w:numPr>
        <w:tabs>
          <w:tab w:val="num" w:pos="0"/>
          <w:tab w:val="left" w:pos="993"/>
        </w:tabs>
        <w:spacing w:line="276" w:lineRule="auto"/>
        <w:ind w:left="0" w:firstLine="709"/>
        <w:jc w:val="both"/>
        <w:rPr>
          <w:sz w:val="28"/>
          <w:szCs w:val="28"/>
        </w:rPr>
      </w:pPr>
      <w:r w:rsidRPr="00316BB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7"/>
    <w:p w14:paraId="19D7AC87" w14:textId="77777777" w:rsidR="00316BB8" w:rsidRPr="00316BB8" w:rsidRDefault="00316BB8" w:rsidP="00316BB8">
      <w:pPr>
        <w:spacing w:line="276" w:lineRule="auto"/>
        <w:jc w:val="center"/>
        <w:rPr>
          <w:b/>
          <w:color w:val="000000"/>
          <w:sz w:val="28"/>
          <w:szCs w:val="28"/>
        </w:rPr>
      </w:pPr>
    </w:p>
    <w:p w14:paraId="02026547" w14:textId="77777777" w:rsidR="00316BB8" w:rsidRPr="00316BB8" w:rsidRDefault="00316BB8" w:rsidP="00316BB8">
      <w:pPr>
        <w:spacing w:line="276" w:lineRule="auto"/>
        <w:jc w:val="center"/>
        <w:rPr>
          <w:b/>
          <w:color w:val="000000"/>
          <w:sz w:val="28"/>
          <w:szCs w:val="28"/>
        </w:rPr>
      </w:pPr>
      <w:r w:rsidRPr="00316BB8">
        <w:rPr>
          <w:b/>
          <w:color w:val="000000"/>
          <w:sz w:val="28"/>
          <w:szCs w:val="28"/>
        </w:rPr>
        <w:t>Перечень представленных материалов</w:t>
      </w:r>
    </w:p>
    <w:p w14:paraId="30F40B0B" w14:textId="77777777" w:rsidR="00316BB8" w:rsidRPr="00316BB8" w:rsidRDefault="00316BB8" w:rsidP="00316BB8">
      <w:pPr>
        <w:spacing w:line="276" w:lineRule="auto"/>
        <w:ind w:firstLine="709"/>
        <w:jc w:val="both"/>
        <w:rPr>
          <w:color w:val="000000"/>
          <w:sz w:val="28"/>
          <w:szCs w:val="28"/>
        </w:rPr>
      </w:pPr>
    </w:p>
    <w:p w14:paraId="1D586BF5" w14:textId="77777777" w:rsidR="00316BB8" w:rsidRPr="00316BB8" w:rsidRDefault="00316BB8" w:rsidP="00316BB8">
      <w:pPr>
        <w:spacing w:line="276" w:lineRule="auto"/>
        <w:ind w:firstLine="709"/>
        <w:jc w:val="both"/>
        <w:rPr>
          <w:color w:val="000000"/>
          <w:sz w:val="28"/>
          <w:szCs w:val="28"/>
        </w:rPr>
      </w:pPr>
      <w:r w:rsidRPr="00316BB8">
        <w:rPr>
          <w:color w:val="000000"/>
          <w:sz w:val="28"/>
          <w:szCs w:val="28"/>
        </w:rPr>
        <w:t>Предприятием представлено заявление об установлении индивидуальной платы за подключение объекта незавершенного строительства «</w:t>
      </w:r>
      <w:proofErr w:type="gramStart"/>
      <w:r w:rsidRPr="00316BB8">
        <w:rPr>
          <w:color w:val="000000"/>
          <w:sz w:val="28"/>
          <w:szCs w:val="28"/>
        </w:rPr>
        <w:t>Бизнес центр</w:t>
      </w:r>
      <w:proofErr w:type="gramEnd"/>
      <w:r w:rsidRPr="00316BB8">
        <w:rPr>
          <w:color w:val="000000"/>
          <w:sz w:val="28"/>
          <w:szCs w:val="28"/>
        </w:rPr>
        <w:t>», расположенного по адресу: г. Ленинск-Кузнецкий, пр. Кирова, 59в к тепловым сетям ОАО «СКЭК» от 30.06.2022 № 2022/000285 (</w:t>
      </w:r>
      <w:proofErr w:type="spellStart"/>
      <w:r w:rsidRPr="00316BB8">
        <w:rPr>
          <w:color w:val="000000"/>
          <w:sz w:val="28"/>
          <w:szCs w:val="28"/>
        </w:rPr>
        <w:t>вх</w:t>
      </w:r>
      <w:proofErr w:type="spellEnd"/>
      <w:r w:rsidRPr="00316BB8">
        <w:rPr>
          <w:color w:val="000000"/>
          <w:sz w:val="28"/>
          <w:szCs w:val="28"/>
        </w:rPr>
        <w:t>. в РЭК Кузбасса № 4084 от 01.07.2022), которое содержит:</w:t>
      </w:r>
    </w:p>
    <w:p w14:paraId="64326101"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Учредительные документы.</w:t>
      </w:r>
    </w:p>
    <w:p w14:paraId="7BC05CBE"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Учетная политика (с изменениями).</w:t>
      </w:r>
    </w:p>
    <w:p w14:paraId="1DB2EF1E"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Концессионное соглашение между администрацией г. Ленинск-Кузнецка, ОАО «СКЭК» и Кемеровской областью № 2Л-К от 14.11.2019.</w:t>
      </w:r>
    </w:p>
    <w:p w14:paraId="748C22BE"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Приложение 7.6. Расчет платы за подключение объекта заявителя при отсутствии технической возможности подключения к системе теплоснабжения.</w:t>
      </w:r>
    </w:p>
    <w:p w14:paraId="3F1DD2DA"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Приложение 7.1 Расчет расходов на проведение мероприятий по подключению объектов заявителей.</w:t>
      </w:r>
    </w:p>
    <w:p w14:paraId="762ECA89"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Приложение 7.2 Расчет расходов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при отсутствии технической возможности подключения.</w:t>
      </w:r>
    </w:p>
    <w:p w14:paraId="7C1CE5B3"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Реестр заявок на подключение к сетям теплоснабжения за 2021 год.</w:t>
      </w:r>
    </w:p>
    <w:p w14:paraId="7BA4EEA6"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 xml:space="preserve">Аналитический отчет по </w:t>
      </w:r>
      <w:proofErr w:type="spellStart"/>
      <w:r w:rsidRPr="00316BB8">
        <w:rPr>
          <w:color w:val="000000"/>
          <w:sz w:val="28"/>
          <w:szCs w:val="28"/>
        </w:rPr>
        <w:t>сч</w:t>
      </w:r>
      <w:proofErr w:type="spellEnd"/>
      <w:r w:rsidRPr="00316BB8">
        <w:rPr>
          <w:color w:val="000000"/>
          <w:sz w:val="28"/>
          <w:szCs w:val="28"/>
        </w:rPr>
        <w:t xml:space="preserve">. 90.02 «Реализация услуг по подключению к сетям теплоснабжения», </w:t>
      </w:r>
      <w:proofErr w:type="spellStart"/>
      <w:r w:rsidRPr="00316BB8">
        <w:rPr>
          <w:color w:val="000000"/>
          <w:sz w:val="28"/>
          <w:szCs w:val="28"/>
        </w:rPr>
        <w:t>сч</w:t>
      </w:r>
      <w:proofErr w:type="spellEnd"/>
      <w:r w:rsidRPr="00316BB8">
        <w:rPr>
          <w:color w:val="000000"/>
          <w:sz w:val="28"/>
          <w:szCs w:val="28"/>
        </w:rPr>
        <w:t>. 91 «Услуги банка» за 2021 год.</w:t>
      </w:r>
    </w:p>
    <w:p w14:paraId="0164426E"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Заявка на подключение к сетям теплоснабжения № 54 от 23.10.2020;</w:t>
      </w:r>
    </w:p>
    <w:p w14:paraId="7E552DA1"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lastRenderedPageBreak/>
        <w:t>Письмо ОАО «СКЭК» № ОТПисх2020/2005 от 26.10.2020 (о выборе варианта подключения к сетям подключения к сетям теплоснабжения);</w:t>
      </w:r>
    </w:p>
    <w:p w14:paraId="24C4781F"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 xml:space="preserve">Ответ от заявителя </w:t>
      </w:r>
      <w:proofErr w:type="spellStart"/>
      <w:r w:rsidRPr="00316BB8">
        <w:rPr>
          <w:color w:val="000000"/>
          <w:sz w:val="28"/>
          <w:szCs w:val="28"/>
        </w:rPr>
        <w:t>Авдаляна</w:t>
      </w:r>
      <w:proofErr w:type="spellEnd"/>
      <w:r w:rsidRPr="00316BB8">
        <w:rPr>
          <w:color w:val="000000"/>
          <w:sz w:val="28"/>
          <w:szCs w:val="28"/>
        </w:rPr>
        <w:t xml:space="preserve"> И.А. от 20.01.2021 о выборе варианта подключения к сетям теплоснабжения;</w:t>
      </w:r>
    </w:p>
    <w:p w14:paraId="2040FB3B"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 xml:space="preserve">Письмо ОАО «СКЭК» № ОТПисх2021/0062 от 21.01.2021 заместителю главы Ленинск-Кузнецкого городского округа </w:t>
      </w:r>
      <w:r w:rsidRPr="00316BB8">
        <w:rPr>
          <w:color w:val="000000"/>
          <w:sz w:val="28"/>
          <w:szCs w:val="28"/>
        </w:rPr>
        <w:br/>
        <w:t>по ЖКХ О.А. Михайловой;</w:t>
      </w:r>
    </w:p>
    <w:p w14:paraId="77F2C239"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 xml:space="preserve">Заявление от заявителя </w:t>
      </w:r>
      <w:proofErr w:type="spellStart"/>
      <w:r w:rsidRPr="00316BB8">
        <w:rPr>
          <w:color w:val="000000"/>
          <w:sz w:val="28"/>
          <w:szCs w:val="28"/>
        </w:rPr>
        <w:t>Авдаляна</w:t>
      </w:r>
      <w:proofErr w:type="spellEnd"/>
      <w:r w:rsidRPr="00316BB8">
        <w:rPr>
          <w:color w:val="000000"/>
          <w:sz w:val="28"/>
          <w:szCs w:val="28"/>
        </w:rPr>
        <w:t xml:space="preserve"> И.А. от 23.12.2021 об изменении варианта подключения к сетям теплоснабжения;</w:t>
      </w:r>
    </w:p>
    <w:p w14:paraId="371202F6"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Технические условия на подключение № 55ТУ/2020 от 10.01.2022;</w:t>
      </w:r>
    </w:p>
    <w:p w14:paraId="490873C1"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Сводный сметный расчет.</w:t>
      </w:r>
    </w:p>
    <w:p w14:paraId="644D8B87"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Локальные сметные расчеты.</w:t>
      </w:r>
    </w:p>
    <w:p w14:paraId="0DEEA0C6" w14:textId="77777777" w:rsidR="00316BB8" w:rsidRPr="00316BB8" w:rsidRDefault="00316BB8" w:rsidP="00124406">
      <w:pPr>
        <w:numPr>
          <w:ilvl w:val="0"/>
          <w:numId w:val="7"/>
        </w:numPr>
        <w:tabs>
          <w:tab w:val="left" w:pos="1134"/>
        </w:tabs>
        <w:spacing w:line="276" w:lineRule="auto"/>
        <w:ind w:left="0" w:firstLine="709"/>
        <w:jc w:val="both"/>
        <w:rPr>
          <w:color w:val="000000"/>
          <w:sz w:val="28"/>
          <w:szCs w:val="28"/>
        </w:rPr>
      </w:pPr>
      <w:r w:rsidRPr="00316BB8">
        <w:rPr>
          <w:color w:val="000000"/>
          <w:sz w:val="28"/>
          <w:szCs w:val="28"/>
        </w:rPr>
        <w:t>Рабочая документация с техническими условиями для подключения к тепловым сетям.</w:t>
      </w:r>
    </w:p>
    <w:p w14:paraId="169A8088" w14:textId="77777777" w:rsidR="00316BB8" w:rsidRPr="00316BB8" w:rsidRDefault="00316BB8" w:rsidP="00316BB8">
      <w:pPr>
        <w:tabs>
          <w:tab w:val="left" w:pos="1134"/>
        </w:tabs>
        <w:spacing w:line="276" w:lineRule="auto"/>
        <w:ind w:firstLine="709"/>
        <w:jc w:val="both"/>
        <w:rPr>
          <w:color w:val="000000"/>
          <w:sz w:val="28"/>
          <w:szCs w:val="28"/>
        </w:rPr>
      </w:pPr>
    </w:p>
    <w:p w14:paraId="31EA91E4" w14:textId="77777777" w:rsidR="00316BB8" w:rsidRPr="00316BB8" w:rsidRDefault="00316BB8" w:rsidP="00316BB8">
      <w:pPr>
        <w:spacing w:line="26" w:lineRule="atLeast"/>
        <w:jc w:val="center"/>
        <w:rPr>
          <w:b/>
          <w:color w:val="000000"/>
          <w:sz w:val="28"/>
          <w:szCs w:val="28"/>
        </w:rPr>
      </w:pPr>
      <w:r w:rsidRPr="00316BB8">
        <w:rPr>
          <w:b/>
          <w:color w:val="000000"/>
          <w:sz w:val="28"/>
          <w:szCs w:val="28"/>
        </w:rPr>
        <w:t xml:space="preserve">Анализ величины максимальной мощности для утверждения платы за подключение </w:t>
      </w:r>
    </w:p>
    <w:p w14:paraId="0EEBABAD" w14:textId="77777777" w:rsidR="00316BB8" w:rsidRPr="00316BB8" w:rsidRDefault="00316BB8" w:rsidP="00316BB8">
      <w:pPr>
        <w:spacing w:line="26" w:lineRule="atLeast"/>
        <w:jc w:val="center"/>
        <w:rPr>
          <w:color w:val="000000"/>
          <w:sz w:val="28"/>
          <w:szCs w:val="28"/>
        </w:rPr>
      </w:pPr>
    </w:p>
    <w:p w14:paraId="0225C925" w14:textId="77777777" w:rsidR="00316BB8" w:rsidRPr="00316BB8" w:rsidRDefault="00316BB8" w:rsidP="00316BB8">
      <w:pPr>
        <w:spacing w:line="276" w:lineRule="auto"/>
        <w:ind w:firstLine="680"/>
        <w:jc w:val="both"/>
        <w:rPr>
          <w:color w:val="000000"/>
          <w:sz w:val="28"/>
          <w:szCs w:val="28"/>
        </w:rPr>
      </w:pPr>
      <w:r w:rsidRPr="00316BB8">
        <w:rPr>
          <w:color w:val="000000"/>
          <w:sz w:val="28"/>
          <w:szCs w:val="28"/>
        </w:rPr>
        <w:t>В соответствии с представленными документами планируется присоединить объект незавершенного строительства «</w:t>
      </w:r>
      <w:proofErr w:type="gramStart"/>
      <w:r w:rsidRPr="00316BB8">
        <w:rPr>
          <w:color w:val="000000"/>
          <w:sz w:val="28"/>
          <w:szCs w:val="28"/>
        </w:rPr>
        <w:t>Бизнес центр</w:t>
      </w:r>
      <w:proofErr w:type="gramEnd"/>
      <w:r w:rsidRPr="00316BB8">
        <w:rPr>
          <w:color w:val="000000"/>
          <w:sz w:val="28"/>
          <w:szCs w:val="28"/>
        </w:rPr>
        <w:t>», расположенного по адресу: г. Ленинск-Кузнецкий, пр. Кирова, 59в</w:t>
      </w:r>
      <w:r w:rsidRPr="00316BB8">
        <w:rPr>
          <w:color w:val="000000"/>
          <w:sz w:val="28"/>
          <w:szCs w:val="28"/>
        </w:rPr>
        <w:br/>
        <w:t xml:space="preserve"> с максимальной тепловой нагрузкой 0,449 Гкал/ч.</w:t>
      </w:r>
    </w:p>
    <w:p w14:paraId="7EA233E1" w14:textId="77777777" w:rsidR="00316BB8" w:rsidRPr="00316BB8" w:rsidRDefault="00316BB8" w:rsidP="00316BB8">
      <w:pPr>
        <w:spacing w:line="276" w:lineRule="auto"/>
        <w:ind w:firstLine="680"/>
        <w:jc w:val="both"/>
        <w:rPr>
          <w:color w:val="000000"/>
          <w:sz w:val="28"/>
          <w:szCs w:val="28"/>
        </w:rPr>
      </w:pPr>
      <w:r w:rsidRPr="00316BB8">
        <w:rPr>
          <w:color w:val="000000"/>
          <w:sz w:val="28"/>
          <w:szCs w:val="28"/>
        </w:rPr>
        <w:t>Необходимость подключения подтверждается заявкой на подключение и техническими условиями для подключения к тепловым сетям.</w:t>
      </w:r>
    </w:p>
    <w:p w14:paraId="2FAD3BB9" w14:textId="77777777" w:rsidR="00316BB8" w:rsidRPr="00316BB8" w:rsidRDefault="00316BB8" w:rsidP="00316BB8">
      <w:pPr>
        <w:spacing w:line="276" w:lineRule="auto"/>
        <w:ind w:firstLine="680"/>
        <w:jc w:val="both"/>
        <w:rPr>
          <w:color w:val="000000"/>
          <w:sz w:val="28"/>
          <w:szCs w:val="28"/>
        </w:rPr>
      </w:pPr>
      <w:r w:rsidRPr="00316BB8">
        <w:rPr>
          <w:color w:val="000000"/>
          <w:sz w:val="28"/>
          <w:szCs w:val="28"/>
        </w:rPr>
        <w:t xml:space="preserve">На основе представленных в РЭК Кузбасса материалов, подтверждающих объём заявленной мощности, </w:t>
      </w:r>
      <w:bookmarkStart w:id="8" w:name="_Hlk522535033"/>
      <w:r w:rsidRPr="00316BB8">
        <w:rPr>
          <w:color w:val="000000"/>
          <w:sz w:val="28"/>
          <w:szCs w:val="28"/>
        </w:rPr>
        <w:t>предлагается согласиться с предлагаемой предприятием тепловой нагрузкой объекта подключения.</w:t>
      </w:r>
    </w:p>
    <w:bookmarkEnd w:id="8"/>
    <w:p w14:paraId="23D8F1DD" w14:textId="77777777" w:rsidR="00316BB8" w:rsidRPr="00316BB8" w:rsidRDefault="00316BB8" w:rsidP="00316BB8">
      <w:pPr>
        <w:tabs>
          <w:tab w:val="left" w:pos="2835"/>
          <w:tab w:val="left" w:pos="3119"/>
        </w:tabs>
        <w:spacing w:line="26" w:lineRule="atLeast"/>
        <w:jc w:val="center"/>
        <w:rPr>
          <w:b/>
          <w:color w:val="000000"/>
          <w:sz w:val="28"/>
          <w:szCs w:val="28"/>
        </w:rPr>
      </w:pPr>
    </w:p>
    <w:p w14:paraId="54C373F7" w14:textId="77777777" w:rsidR="00316BB8" w:rsidRPr="00316BB8" w:rsidRDefault="00316BB8" w:rsidP="00316BB8">
      <w:pPr>
        <w:tabs>
          <w:tab w:val="left" w:pos="2835"/>
          <w:tab w:val="left" w:pos="3119"/>
        </w:tabs>
        <w:spacing w:line="26" w:lineRule="atLeast"/>
        <w:jc w:val="center"/>
        <w:rPr>
          <w:b/>
          <w:color w:val="000000"/>
          <w:sz w:val="28"/>
          <w:szCs w:val="28"/>
        </w:rPr>
      </w:pPr>
      <w:r w:rsidRPr="00316BB8">
        <w:rPr>
          <w:b/>
          <w:color w:val="000000"/>
          <w:sz w:val="28"/>
          <w:szCs w:val="28"/>
        </w:rPr>
        <w:t xml:space="preserve">Физический объём работ по подключению </w:t>
      </w:r>
    </w:p>
    <w:p w14:paraId="6944ABE9" w14:textId="77777777" w:rsidR="00316BB8" w:rsidRPr="00316BB8" w:rsidRDefault="00316BB8" w:rsidP="00316BB8">
      <w:pPr>
        <w:tabs>
          <w:tab w:val="left" w:pos="2835"/>
          <w:tab w:val="left" w:pos="3119"/>
        </w:tabs>
        <w:spacing w:line="26" w:lineRule="atLeast"/>
        <w:jc w:val="center"/>
        <w:rPr>
          <w:color w:val="000000"/>
          <w:sz w:val="28"/>
          <w:szCs w:val="28"/>
        </w:rPr>
      </w:pPr>
    </w:p>
    <w:p w14:paraId="0A83FA0A" w14:textId="77777777" w:rsidR="00316BB8" w:rsidRPr="00316BB8" w:rsidRDefault="00316BB8" w:rsidP="00316BB8">
      <w:pPr>
        <w:spacing w:line="276" w:lineRule="auto"/>
        <w:ind w:firstLine="680"/>
        <w:jc w:val="both"/>
        <w:rPr>
          <w:bCs/>
          <w:color w:val="000000"/>
          <w:sz w:val="28"/>
        </w:rPr>
      </w:pPr>
      <w:r w:rsidRPr="00316BB8">
        <w:rPr>
          <w:bCs/>
          <w:color w:val="000000"/>
          <w:sz w:val="28"/>
        </w:rPr>
        <w:t>В соответствии с представленными О</w:t>
      </w:r>
      <w:r w:rsidRPr="00316BB8">
        <w:rPr>
          <w:color w:val="000000"/>
          <w:sz w:val="28"/>
          <w:szCs w:val="28"/>
        </w:rPr>
        <w:t>АО «СКЭК»</w:t>
      </w:r>
      <w:r w:rsidRPr="00316BB8">
        <w:rPr>
          <w:bCs/>
          <w:color w:val="000000"/>
          <w:sz w:val="28"/>
        </w:rPr>
        <w:t xml:space="preserve"> материалами, в целях обеспечения подключения объекта заявителя и дальнейшего гарантированного теплоснабжения без ущерба для существующих потребителей теплоэнергии, запитанных от предприятия, необходимо выполнить следующие мероприятия:</w:t>
      </w:r>
    </w:p>
    <w:p w14:paraId="041C16CC" w14:textId="77777777" w:rsidR="00316BB8" w:rsidRPr="00316BB8" w:rsidRDefault="00316BB8" w:rsidP="00316BB8">
      <w:pPr>
        <w:spacing w:line="276" w:lineRule="auto"/>
        <w:ind w:firstLine="680"/>
        <w:jc w:val="both"/>
        <w:rPr>
          <w:bCs/>
          <w:color w:val="000000"/>
          <w:sz w:val="28"/>
        </w:rPr>
      </w:pPr>
      <w:r w:rsidRPr="00316BB8">
        <w:rPr>
          <w:bCs/>
          <w:color w:val="000000"/>
          <w:sz w:val="28"/>
        </w:rPr>
        <w:t>Проектирование и строительство тепловой сети Ду90 мм от ТК1 в районе жилого дома пр. Кирова, №61 до границы земельного участка заявителя, протяженностью 99,2 м.</w:t>
      </w:r>
    </w:p>
    <w:p w14:paraId="44A33653" w14:textId="77777777" w:rsidR="00316BB8" w:rsidRPr="00316BB8" w:rsidRDefault="00316BB8" w:rsidP="00316BB8">
      <w:pPr>
        <w:spacing w:line="276" w:lineRule="auto"/>
        <w:ind w:firstLine="680"/>
        <w:jc w:val="both"/>
        <w:rPr>
          <w:bCs/>
          <w:color w:val="000000"/>
          <w:sz w:val="28"/>
        </w:rPr>
      </w:pPr>
      <w:r w:rsidRPr="00316BB8">
        <w:rPr>
          <w:bCs/>
          <w:color w:val="000000"/>
          <w:sz w:val="28"/>
        </w:rPr>
        <w:lastRenderedPageBreak/>
        <w:t>Проектирование и реконструкция участка тепловой сети Ду100 мм с увеличением диаметра трубопровода до Ду219 мм от ТК в районе жилого дома № 47 по ул. Розы Люксембург до ТК1 в районе жилого дома по пр. Кирова, №61, протяженностью 179 м.</w:t>
      </w:r>
    </w:p>
    <w:p w14:paraId="4467DA0E" w14:textId="77777777" w:rsidR="00316BB8" w:rsidRPr="00316BB8" w:rsidRDefault="00316BB8" w:rsidP="00316BB8">
      <w:pPr>
        <w:widowControl w:val="0"/>
        <w:autoSpaceDE w:val="0"/>
        <w:autoSpaceDN w:val="0"/>
        <w:adjustRightInd w:val="0"/>
        <w:spacing w:line="276" w:lineRule="auto"/>
        <w:ind w:firstLine="709"/>
        <w:jc w:val="both"/>
        <w:outlineLvl w:val="0"/>
        <w:rPr>
          <w:color w:val="000000"/>
          <w:sz w:val="28"/>
          <w:szCs w:val="28"/>
        </w:rPr>
      </w:pPr>
      <w:bookmarkStart w:id="9" w:name="_Hlk522534756"/>
      <w:r w:rsidRPr="00316BB8">
        <w:rPr>
          <w:color w:val="000000"/>
          <w:sz w:val="28"/>
          <w:szCs w:val="28"/>
        </w:rPr>
        <w:t>В качестве обосновывающего материала, представлены план строящихся и реконструируемых участков тепловой сети с привязкой к карте местности, пояснительная записка, информация по возможности подключения объекта заявителя, технические условия на подключение.</w:t>
      </w:r>
    </w:p>
    <w:p w14:paraId="5F252500" w14:textId="77777777" w:rsidR="00316BB8" w:rsidRPr="00316BB8" w:rsidRDefault="00316BB8" w:rsidP="00316BB8">
      <w:pPr>
        <w:autoSpaceDE w:val="0"/>
        <w:autoSpaceDN w:val="0"/>
        <w:adjustRightInd w:val="0"/>
        <w:spacing w:line="276" w:lineRule="auto"/>
        <w:ind w:firstLine="540"/>
        <w:jc w:val="both"/>
        <w:rPr>
          <w:bCs/>
          <w:color w:val="000000"/>
          <w:sz w:val="28"/>
          <w:szCs w:val="28"/>
        </w:rPr>
      </w:pPr>
      <w:r w:rsidRPr="00316BB8">
        <w:rPr>
          <w:bCs/>
          <w:color w:val="000000"/>
          <w:sz w:val="28"/>
          <w:szCs w:val="28"/>
        </w:rPr>
        <w:t>Экспертная группа, рассмотрев представленные обосновывающие материалы, учитывая их объем и качество, считает необходимость проведения заявленных мероприятий, обоснованной.</w:t>
      </w:r>
    </w:p>
    <w:p w14:paraId="2F0949A4" w14:textId="77777777" w:rsidR="00316BB8" w:rsidRPr="00316BB8" w:rsidRDefault="00316BB8" w:rsidP="00316BB8">
      <w:pPr>
        <w:autoSpaceDE w:val="0"/>
        <w:autoSpaceDN w:val="0"/>
        <w:adjustRightInd w:val="0"/>
        <w:spacing w:line="276" w:lineRule="auto"/>
        <w:ind w:firstLine="540"/>
        <w:jc w:val="both"/>
        <w:rPr>
          <w:bCs/>
          <w:color w:val="000000"/>
          <w:sz w:val="28"/>
          <w:szCs w:val="28"/>
        </w:rPr>
      </w:pPr>
    </w:p>
    <w:bookmarkEnd w:id="9"/>
    <w:p w14:paraId="125AEDDA" w14:textId="77777777" w:rsidR="00316BB8" w:rsidRPr="00316BB8" w:rsidRDefault="00316BB8" w:rsidP="00316BB8">
      <w:pPr>
        <w:tabs>
          <w:tab w:val="left" w:pos="2835"/>
          <w:tab w:val="left" w:pos="3119"/>
        </w:tabs>
        <w:spacing w:line="26" w:lineRule="atLeast"/>
        <w:jc w:val="center"/>
        <w:rPr>
          <w:b/>
          <w:color w:val="000000"/>
          <w:sz w:val="28"/>
          <w:szCs w:val="28"/>
        </w:rPr>
      </w:pPr>
      <w:r w:rsidRPr="00316BB8">
        <w:rPr>
          <w:b/>
          <w:color w:val="000000"/>
          <w:sz w:val="28"/>
          <w:szCs w:val="28"/>
        </w:rPr>
        <w:t xml:space="preserve">Объём капитальных вложений необходимый для подключения </w:t>
      </w:r>
    </w:p>
    <w:p w14:paraId="45636C6F" w14:textId="77777777" w:rsidR="00316BB8" w:rsidRPr="00316BB8" w:rsidRDefault="00316BB8" w:rsidP="00316BB8">
      <w:pPr>
        <w:spacing w:line="276" w:lineRule="auto"/>
        <w:ind w:firstLine="680"/>
        <w:jc w:val="both"/>
        <w:rPr>
          <w:bCs/>
          <w:color w:val="000000"/>
          <w:sz w:val="28"/>
        </w:rPr>
      </w:pPr>
    </w:p>
    <w:p w14:paraId="1243A68F" w14:textId="77777777" w:rsidR="00316BB8" w:rsidRPr="00316BB8" w:rsidRDefault="00316BB8" w:rsidP="00316BB8">
      <w:pPr>
        <w:spacing w:line="276" w:lineRule="auto"/>
        <w:ind w:firstLine="680"/>
        <w:jc w:val="both"/>
        <w:rPr>
          <w:bCs/>
          <w:color w:val="000000"/>
          <w:sz w:val="28"/>
        </w:rPr>
      </w:pPr>
      <w:r w:rsidRPr="00316BB8">
        <w:rPr>
          <w:bCs/>
          <w:color w:val="000000"/>
          <w:sz w:val="28"/>
        </w:rPr>
        <w:t xml:space="preserve">Суммарный объем капвложений по предложению предприятия составляет 10 501,33 тыс. руб. (без НДС). </w:t>
      </w:r>
    </w:p>
    <w:p w14:paraId="48597352" w14:textId="77777777" w:rsidR="00316BB8" w:rsidRPr="00316BB8" w:rsidRDefault="00316BB8" w:rsidP="00316BB8">
      <w:pPr>
        <w:spacing w:line="276" w:lineRule="auto"/>
        <w:ind w:firstLine="680"/>
        <w:jc w:val="both"/>
        <w:rPr>
          <w:bCs/>
          <w:color w:val="000000"/>
          <w:sz w:val="28"/>
        </w:rPr>
      </w:pPr>
      <w:r w:rsidRPr="00316BB8">
        <w:rPr>
          <w:bCs/>
          <w:color w:val="000000"/>
          <w:sz w:val="28"/>
        </w:rPr>
        <w:t>В качестве обосновывающего материала, представлены сводный и локальный сметные расчеты строительства, техническая документация.</w:t>
      </w:r>
    </w:p>
    <w:p w14:paraId="2AA9F38C" w14:textId="77777777" w:rsidR="00316BB8" w:rsidRPr="00316BB8" w:rsidRDefault="00316BB8" w:rsidP="00316BB8">
      <w:pPr>
        <w:spacing w:line="276" w:lineRule="auto"/>
        <w:ind w:firstLine="680"/>
        <w:jc w:val="both"/>
        <w:rPr>
          <w:bCs/>
          <w:color w:val="000000"/>
          <w:sz w:val="28"/>
          <w:szCs w:val="28"/>
        </w:rPr>
      </w:pPr>
      <w:bookmarkStart w:id="10" w:name="_Hlk522535114"/>
      <w:proofErr w:type="gramStart"/>
      <w:r w:rsidRPr="00316BB8">
        <w:rPr>
          <w:bCs/>
          <w:color w:val="000000"/>
          <w:sz w:val="28"/>
          <w:szCs w:val="28"/>
        </w:rPr>
        <w:t>Согласно сводному сметному расчету</w:t>
      </w:r>
      <w:proofErr w:type="gramEnd"/>
      <w:r w:rsidRPr="00316BB8">
        <w:rPr>
          <w:bCs/>
          <w:color w:val="000000"/>
          <w:sz w:val="28"/>
          <w:szCs w:val="28"/>
        </w:rPr>
        <w:t xml:space="preserve"> стоимость мероприятий, необходимых для подключения объекта заявителя составляет 9 564,03 тыс. руб. без НДС (в ценах 2 квартала 2022 года). Учитывая, что подключение объекта планируется в 4 квартале 2023 года, к итоговой стоимости применен относительный коэффициент изменения стоимости капитальных вложений с учетом социально-экономического развития Кемеровской области-Кузбасса в размере 1,098, опубликованный в сборнике информационно-аналитических материалов «Цены в строительстве» № 01 за Январь 2022 года.</w:t>
      </w:r>
    </w:p>
    <w:p w14:paraId="54F104C5" w14:textId="77777777" w:rsidR="00316BB8" w:rsidRPr="00316BB8" w:rsidRDefault="00316BB8" w:rsidP="00316BB8">
      <w:pPr>
        <w:spacing w:line="276" w:lineRule="auto"/>
        <w:ind w:firstLine="680"/>
        <w:jc w:val="both"/>
        <w:rPr>
          <w:bCs/>
          <w:color w:val="000000"/>
          <w:sz w:val="28"/>
          <w:szCs w:val="28"/>
        </w:rPr>
      </w:pPr>
      <w:r w:rsidRPr="00316BB8">
        <w:rPr>
          <w:bCs/>
          <w:color w:val="000000"/>
          <w:sz w:val="28"/>
          <w:szCs w:val="28"/>
        </w:rPr>
        <w:t>Итоговая стоимость мероприятия с учетом коэффициента составляет 10 501,33 тыс. руб. без НДС.</w:t>
      </w:r>
    </w:p>
    <w:p w14:paraId="3D50DB46" w14:textId="77777777" w:rsidR="00316BB8" w:rsidRPr="00316BB8" w:rsidRDefault="00316BB8" w:rsidP="00316BB8">
      <w:pPr>
        <w:spacing w:line="276" w:lineRule="auto"/>
        <w:ind w:firstLine="680"/>
        <w:jc w:val="both"/>
        <w:rPr>
          <w:bCs/>
          <w:color w:val="000000"/>
          <w:sz w:val="28"/>
          <w:szCs w:val="28"/>
        </w:rPr>
      </w:pPr>
      <w:r w:rsidRPr="00316BB8">
        <w:rPr>
          <w:bCs/>
          <w:color w:val="000000"/>
          <w:sz w:val="28"/>
          <w:szCs w:val="28"/>
        </w:rPr>
        <w:t>Специалисты РЭК Кузбасса, проанализировав представленные обосновывающие материалы считают заявленный объем капитальных вложений обоснованным в полном объеме.</w:t>
      </w:r>
    </w:p>
    <w:p w14:paraId="61F8E0DF" w14:textId="77777777" w:rsidR="00316BB8" w:rsidRPr="00316BB8" w:rsidRDefault="00316BB8" w:rsidP="00316BB8">
      <w:pPr>
        <w:spacing w:line="30" w:lineRule="atLeast"/>
        <w:ind w:left="1040"/>
        <w:jc w:val="right"/>
        <w:rPr>
          <w:bCs/>
          <w:color w:val="000000"/>
          <w:sz w:val="28"/>
        </w:rPr>
      </w:pPr>
    </w:p>
    <w:p w14:paraId="23D7C00D" w14:textId="77777777" w:rsidR="00316BB8" w:rsidRPr="00316BB8" w:rsidRDefault="00316BB8" w:rsidP="00316BB8">
      <w:pPr>
        <w:spacing w:line="30" w:lineRule="atLeast"/>
        <w:ind w:left="1040"/>
        <w:jc w:val="right"/>
        <w:rPr>
          <w:bCs/>
          <w:color w:val="000000"/>
          <w:sz w:val="28"/>
        </w:rPr>
      </w:pPr>
      <w:r w:rsidRPr="00316BB8">
        <w:rPr>
          <w:bCs/>
          <w:color w:val="000000"/>
          <w:sz w:val="28"/>
        </w:rPr>
        <w:t>Таблица 1.</w:t>
      </w:r>
    </w:p>
    <w:p w14:paraId="26EF81EC" w14:textId="77777777" w:rsidR="00316BB8" w:rsidRPr="00316BB8" w:rsidRDefault="00316BB8" w:rsidP="00316BB8">
      <w:pPr>
        <w:tabs>
          <w:tab w:val="left" w:pos="1276"/>
        </w:tabs>
        <w:spacing w:line="30" w:lineRule="atLeast"/>
        <w:jc w:val="center"/>
        <w:rPr>
          <w:color w:val="000000"/>
          <w:sz w:val="28"/>
          <w:szCs w:val="28"/>
        </w:rPr>
      </w:pPr>
      <w:r w:rsidRPr="00316BB8">
        <w:rPr>
          <w:color w:val="000000"/>
          <w:sz w:val="28"/>
          <w:szCs w:val="28"/>
        </w:rPr>
        <w:t>Предложение по величине капитальных вложений</w:t>
      </w:r>
    </w:p>
    <w:p w14:paraId="4D581459" w14:textId="77777777" w:rsidR="00316BB8" w:rsidRPr="00316BB8" w:rsidRDefault="00316BB8" w:rsidP="00316BB8">
      <w:pPr>
        <w:spacing w:line="276" w:lineRule="auto"/>
        <w:ind w:left="709"/>
        <w:jc w:val="both"/>
        <w:rPr>
          <w:bCs/>
          <w:color w:val="000000"/>
          <w:sz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73"/>
        <w:gridCol w:w="3211"/>
      </w:tblGrid>
      <w:tr w:rsidR="00316BB8" w:rsidRPr="00316BB8" w14:paraId="4581B99A" w14:textId="77777777" w:rsidTr="00AA3504">
        <w:trPr>
          <w:trHeight w:val="259"/>
          <w:jc w:val="center"/>
        </w:trPr>
        <w:tc>
          <w:tcPr>
            <w:tcW w:w="3055" w:type="dxa"/>
            <w:shd w:val="clear" w:color="auto" w:fill="auto"/>
            <w:vAlign w:val="center"/>
          </w:tcPr>
          <w:p w14:paraId="47117D76" w14:textId="77777777" w:rsidR="00316BB8" w:rsidRPr="00316BB8" w:rsidRDefault="00316BB8" w:rsidP="00316BB8">
            <w:pPr>
              <w:spacing w:line="30" w:lineRule="atLeast"/>
              <w:jc w:val="center"/>
              <w:rPr>
                <w:color w:val="000000"/>
                <w:sz w:val="22"/>
                <w:szCs w:val="22"/>
              </w:rPr>
            </w:pPr>
            <w:r w:rsidRPr="00316BB8">
              <w:rPr>
                <w:color w:val="000000"/>
                <w:sz w:val="22"/>
                <w:szCs w:val="22"/>
              </w:rPr>
              <w:t>Предложение предприятия, тыс. руб.</w:t>
            </w:r>
          </w:p>
        </w:tc>
        <w:tc>
          <w:tcPr>
            <w:tcW w:w="3273" w:type="dxa"/>
            <w:shd w:val="clear" w:color="auto" w:fill="auto"/>
            <w:vAlign w:val="center"/>
          </w:tcPr>
          <w:p w14:paraId="0506FDA0" w14:textId="77777777" w:rsidR="00316BB8" w:rsidRPr="00316BB8" w:rsidRDefault="00316BB8" w:rsidP="00316BB8">
            <w:pPr>
              <w:spacing w:line="30" w:lineRule="atLeast"/>
              <w:jc w:val="center"/>
              <w:rPr>
                <w:color w:val="000000"/>
                <w:sz w:val="22"/>
                <w:szCs w:val="22"/>
              </w:rPr>
            </w:pPr>
            <w:r w:rsidRPr="00316BB8">
              <w:rPr>
                <w:color w:val="000000"/>
                <w:sz w:val="22"/>
                <w:szCs w:val="22"/>
              </w:rPr>
              <w:t>Предложение экспертной группы, тыс. руб.</w:t>
            </w:r>
          </w:p>
        </w:tc>
        <w:tc>
          <w:tcPr>
            <w:tcW w:w="3211" w:type="dxa"/>
            <w:shd w:val="clear" w:color="auto" w:fill="auto"/>
            <w:vAlign w:val="center"/>
          </w:tcPr>
          <w:p w14:paraId="783C89DC" w14:textId="77777777" w:rsidR="00316BB8" w:rsidRPr="00316BB8" w:rsidRDefault="00316BB8" w:rsidP="00316BB8">
            <w:pPr>
              <w:spacing w:line="30" w:lineRule="atLeast"/>
              <w:jc w:val="center"/>
              <w:rPr>
                <w:color w:val="000000"/>
                <w:sz w:val="22"/>
                <w:szCs w:val="22"/>
              </w:rPr>
            </w:pPr>
            <w:r w:rsidRPr="00316BB8">
              <w:rPr>
                <w:color w:val="000000"/>
                <w:sz w:val="22"/>
                <w:szCs w:val="22"/>
              </w:rPr>
              <w:t>Корректировка в сторону снижения, тыс. руб.</w:t>
            </w:r>
          </w:p>
        </w:tc>
      </w:tr>
      <w:tr w:rsidR="00316BB8" w:rsidRPr="00316BB8" w14:paraId="0ED00B7C" w14:textId="77777777" w:rsidTr="00AA3504">
        <w:trPr>
          <w:trHeight w:val="320"/>
          <w:jc w:val="center"/>
        </w:trPr>
        <w:tc>
          <w:tcPr>
            <w:tcW w:w="3055" w:type="dxa"/>
            <w:shd w:val="clear" w:color="auto" w:fill="auto"/>
            <w:vAlign w:val="bottom"/>
          </w:tcPr>
          <w:p w14:paraId="1CBA2C61" w14:textId="77777777" w:rsidR="00316BB8" w:rsidRPr="00316BB8" w:rsidRDefault="00316BB8" w:rsidP="00316BB8">
            <w:pPr>
              <w:spacing w:line="30" w:lineRule="atLeast"/>
              <w:jc w:val="center"/>
              <w:rPr>
                <w:color w:val="000000"/>
                <w:sz w:val="22"/>
                <w:szCs w:val="22"/>
              </w:rPr>
            </w:pPr>
            <w:r w:rsidRPr="00316BB8">
              <w:rPr>
                <w:color w:val="000000"/>
                <w:sz w:val="22"/>
                <w:szCs w:val="22"/>
              </w:rPr>
              <w:t>10 501,33</w:t>
            </w:r>
          </w:p>
        </w:tc>
        <w:tc>
          <w:tcPr>
            <w:tcW w:w="3273" w:type="dxa"/>
            <w:shd w:val="clear" w:color="auto" w:fill="auto"/>
            <w:vAlign w:val="bottom"/>
          </w:tcPr>
          <w:p w14:paraId="2D453A24" w14:textId="77777777" w:rsidR="00316BB8" w:rsidRPr="00316BB8" w:rsidRDefault="00316BB8" w:rsidP="00316BB8">
            <w:pPr>
              <w:spacing w:line="30" w:lineRule="atLeast"/>
              <w:jc w:val="center"/>
              <w:rPr>
                <w:color w:val="000000"/>
                <w:sz w:val="22"/>
                <w:szCs w:val="22"/>
              </w:rPr>
            </w:pPr>
            <w:r w:rsidRPr="00316BB8">
              <w:rPr>
                <w:color w:val="000000"/>
                <w:sz w:val="22"/>
                <w:szCs w:val="22"/>
              </w:rPr>
              <w:t>10 501,33</w:t>
            </w:r>
          </w:p>
        </w:tc>
        <w:tc>
          <w:tcPr>
            <w:tcW w:w="3211" w:type="dxa"/>
            <w:shd w:val="clear" w:color="auto" w:fill="auto"/>
            <w:vAlign w:val="bottom"/>
          </w:tcPr>
          <w:p w14:paraId="53D433B2" w14:textId="77777777" w:rsidR="00316BB8" w:rsidRPr="00316BB8" w:rsidRDefault="00316BB8" w:rsidP="00316BB8">
            <w:pPr>
              <w:jc w:val="center"/>
              <w:rPr>
                <w:color w:val="000000"/>
                <w:sz w:val="22"/>
                <w:szCs w:val="22"/>
              </w:rPr>
            </w:pPr>
            <w:r w:rsidRPr="00316BB8">
              <w:rPr>
                <w:color w:val="000000"/>
                <w:sz w:val="22"/>
                <w:szCs w:val="22"/>
              </w:rPr>
              <w:t>0,00</w:t>
            </w:r>
          </w:p>
        </w:tc>
      </w:tr>
    </w:tbl>
    <w:p w14:paraId="5E554307" w14:textId="77777777" w:rsidR="00316BB8" w:rsidRPr="00316BB8" w:rsidRDefault="00316BB8" w:rsidP="00316BB8">
      <w:pPr>
        <w:spacing w:line="276" w:lineRule="auto"/>
        <w:ind w:firstLine="680"/>
        <w:jc w:val="center"/>
        <w:rPr>
          <w:bCs/>
          <w:color w:val="000000"/>
          <w:sz w:val="28"/>
          <w:szCs w:val="28"/>
        </w:rPr>
      </w:pPr>
    </w:p>
    <w:bookmarkEnd w:id="10"/>
    <w:p w14:paraId="07F9391D" w14:textId="77777777" w:rsidR="00316BB8" w:rsidRPr="00316BB8" w:rsidRDefault="00316BB8" w:rsidP="00316BB8">
      <w:pPr>
        <w:tabs>
          <w:tab w:val="left" w:pos="0"/>
          <w:tab w:val="left" w:pos="284"/>
        </w:tabs>
        <w:spacing w:line="276" w:lineRule="auto"/>
        <w:jc w:val="center"/>
        <w:rPr>
          <w:b/>
          <w:color w:val="000000"/>
          <w:sz w:val="28"/>
          <w:szCs w:val="28"/>
        </w:rPr>
      </w:pPr>
      <w:r w:rsidRPr="00316BB8">
        <w:rPr>
          <w:b/>
          <w:color w:val="000000"/>
          <w:sz w:val="28"/>
          <w:szCs w:val="28"/>
        </w:rPr>
        <w:br w:type="page"/>
      </w:r>
    </w:p>
    <w:p w14:paraId="7F10D1A4" w14:textId="77777777" w:rsidR="00316BB8" w:rsidRPr="00316BB8" w:rsidRDefault="00316BB8" w:rsidP="00316BB8">
      <w:pPr>
        <w:tabs>
          <w:tab w:val="left" w:pos="851"/>
        </w:tabs>
        <w:spacing w:line="276" w:lineRule="auto"/>
        <w:ind w:left="709"/>
        <w:jc w:val="center"/>
        <w:rPr>
          <w:b/>
          <w:color w:val="000000"/>
          <w:sz w:val="28"/>
          <w:szCs w:val="28"/>
        </w:rPr>
      </w:pPr>
      <w:r w:rsidRPr="00316BB8">
        <w:rPr>
          <w:b/>
          <w:color w:val="000000"/>
          <w:sz w:val="28"/>
          <w:szCs w:val="28"/>
        </w:rPr>
        <w:lastRenderedPageBreak/>
        <w:t>(П1) Расходы на выполнение теплоснабжающей организацией мероприятий по подключению объектов заявителей</w:t>
      </w:r>
    </w:p>
    <w:p w14:paraId="4347850D" w14:textId="77777777" w:rsidR="00316BB8" w:rsidRPr="00316BB8" w:rsidRDefault="00316BB8" w:rsidP="00316BB8">
      <w:pPr>
        <w:tabs>
          <w:tab w:val="left" w:pos="0"/>
          <w:tab w:val="left" w:pos="284"/>
          <w:tab w:val="left" w:pos="1512"/>
        </w:tabs>
        <w:jc w:val="center"/>
        <w:rPr>
          <w:b/>
          <w:color w:val="000000"/>
          <w:sz w:val="28"/>
          <w:szCs w:val="28"/>
        </w:rPr>
      </w:pPr>
    </w:p>
    <w:p w14:paraId="29C822F5" w14:textId="77777777" w:rsidR="00316BB8" w:rsidRPr="00316BB8" w:rsidRDefault="00316BB8" w:rsidP="00316BB8">
      <w:pPr>
        <w:autoSpaceDE w:val="0"/>
        <w:autoSpaceDN w:val="0"/>
        <w:adjustRightInd w:val="0"/>
        <w:spacing w:line="276" w:lineRule="auto"/>
        <w:ind w:firstLine="709"/>
        <w:jc w:val="both"/>
        <w:rPr>
          <w:sz w:val="28"/>
          <w:szCs w:val="28"/>
        </w:rPr>
      </w:pPr>
      <w:r w:rsidRPr="00316BB8">
        <w:rPr>
          <w:color w:val="000000"/>
          <w:sz w:val="28"/>
          <w:szCs w:val="28"/>
        </w:rPr>
        <w:t xml:space="preserve">Согласно п. 171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w:t>
      </w:r>
      <w:r w:rsidRPr="00316BB8">
        <w:rPr>
          <w:sz w:val="28"/>
          <w:szCs w:val="28"/>
        </w:rPr>
        <w:t xml:space="preserve">объектов заявителей, определяются в соответствии с </w:t>
      </w:r>
      <w:hyperlink r:id="rId24" w:history="1">
        <w:r w:rsidRPr="00316BB8">
          <w:rPr>
            <w:sz w:val="28"/>
            <w:szCs w:val="28"/>
          </w:rPr>
          <w:t>приложением 7.1</w:t>
        </w:r>
      </w:hyperlink>
      <w:r w:rsidRPr="00316BB8">
        <w:rPr>
          <w:sz w:val="28"/>
          <w:szCs w:val="28"/>
        </w:rPr>
        <w:t xml:space="preserve"> к настоящих Методическим указаниям по формуле:</w:t>
      </w:r>
    </w:p>
    <w:p w14:paraId="7DF1E5AB" w14:textId="70A30E61" w:rsidR="00316BB8" w:rsidRPr="00316BB8" w:rsidRDefault="00AF6597" w:rsidP="00316BB8">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00316BB8" w:rsidRPr="00316BB8">
        <w:rPr>
          <w:b/>
          <w:bCs/>
          <w:sz w:val="28"/>
          <w:szCs w:val="28"/>
        </w:rPr>
        <w:t xml:space="preserve"> </w:t>
      </w:r>
      <w:r w:rsidR="00316BB8" w:rsidRPr="00316BB8">
        <w:rPr>
          <w:bCs/>
        </w:rPr>
        <w:t>(тыс. руб./Гкал/ч),</w:t>
      </w:r>
    </w:p>
    <w:p w14:paraId="4404DB10" w14:textId="77777777" w:rsidR="00316BB8" w:rsidRPr="00316BB8" w:rsidRDefault="00316BB8" w:rsidP="00316BB8">
      <w:pPr>
        <w:autoSpaceDE w:val="0"/>
        <w:autoSpaceDN w:val="0"/>
        <w:adjustRightInd w:val="0"/>
        <w:spacing w:line="276" w:lineRule="auto"/>
        <w:ind w:firstLine="709"/>
        <w:jc w:val="both"/>
        <w:rPr>
          <w:bCs/>
          <w:sz w:val="28"/>
          <w:szCs w:val="28"/>
        </w:rPr>
      </w:pPr>
      <w:r w:rsidRPr="00316BB8">
        <w:rPr>
          <w:bCs/>
          <w:sz w:val="28"/>
          <w:szCs w:val="28"/>
        </w:rPr>
        <w:t>где:</w:t>
      </w:r>
    </w:p>
    <w:p w14:paraId="0954DE17" w14:textId="038D88F9" w:rsidR="00316BB8" w:rsidRPr="00316BB8" w:rsidRDefault="00AF6597" w:rsidP="00316BB8">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00316BB8" w:rsidRPr="00316BB8">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17D8D3B4" w14:textId="370A082D" w:rsidR="00316BB8" w:rsidRPr="00316BB8" w:rsidRDefault="00AF6597" w:rsidP="00316BB8">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00316BB8" w:rsidRPr="00316BB8">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743E4E78" w14:textId="77777777" w:rsidR="00316BB8" w:rsidRPr="00316BB8" w:rsidRDefault="00316BB8" w:rsidP="00316BB8">
      <w:pPr>
        <w:tabs>
          <w:tab w:val="left" w:pos="1512"/>
        </w:tabs>
        <w:spacing w:line="276" w:lineRule="auto"/>
        <w:ind w:firstLine="709"/>
        <w:jc w:val="both"/>
        <w:rPr>
          <w:sz w:val="28"/>
          <w:szCs w:val="28"/>
        </w:rPr>
      </w:pPr>
      <w:r w:rsidRPr="00316BB8">
        <w:rPr>
          <w:sz w:val="28"/>
          <w:szCs w:val="28"/>
        </w:rPr>
        <w:t>ОАО «СКЭК», согласно заявке от 23.10.2020 № 54, планирует в очередном расчетном периоде регулирования осуществить одно технологическое присоединение с суммарной подключаемой нагрузкой  0,449 Гкал/ч. ОАО «СКЭК»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0,449 Гкал/час в размере 4 436,22 тыс. руб., в том числе:</w:t>
      </w:r>
    </w:p>
    <w:p w14:paraId="155546A2" w14:textId="77777777" w:rsidR="00316BB8" w:rsidRPr="00316BB8" w:rsidRDefault="00316BB8" w:rsidP="00316BB8">
      <w:pPr>
        <w:tabs>
          <w:tab w:val="left" w:pos="1512"/>
        </w:tabs>
        <w:spacing w:line="276" w:lineRule="auto"/>
        <w:jc w:val="both"/>
        <w:rPr>
          <w:sz w:val="28"/>
          <w:szCs w:val="28"/>
        </w:rPr>
      </w:pPr>
      <w:r w:rsidRPr="00316BB8">
        <w:rPr>
          <w:sz w:val="28"/>
          <w:szCs w:val="28"/>
        </w:rPr>
        <w:t>- «Расходы на сырье и материалы» - 57,68 тыс. руб.;</w:t>
      </w:r>
    </w:p>
    <w:p w14:paraId="03838434" w14:textId="77777777" w:rsidR="00316BB8" w:rsidRPr="00316BB8" w:rsidRDefault="00316BB8" w:rsidP="00316BB8">
      <w:pPr>
        <w:tabs>
          <w:tab w:val="left" w:pos="1512"/>
        </w:tabs>
        <w:spacing w:line="276" w:lineRule="auto"/>
        <w:jc w:val="both"/>
        <w:rPr>
          <w:sz w:val="28"/>
          <w:szCs w:val="28"/>
        </w:rPr>
      </w:pPr>
      <w:r w:rsidRPr="00316BB8">
        <w:rPr>
          <w:sz w:val="28"/>
          <w:szCs w:val="28"/>
        </w:rPr>
        <w:t>- «Расходы на прочие покупаемые энергетические ресурсы» - 17,71 тыс. руб.;</w:t>
      </w:r>
    </w:p>
    <w:p w14:paraId="67738013" w14:textId="77777777" w:rsidR="00316BB8" w:rsidRPr="00316BB8" w:rsidRDefault="00316BB8" w:rsidP="00316BB8">
      <w:pPr>
        <w:tabs>
          <w:tab w:val="left" w:pos="993"/>
          <w:tab w:val="left" w:pos="1512"/>
        </w:tabs>
        <w:spacing w:line="276" w:lineRule="auto"/>
        <w:jc w:val="both"/>
        <w:rPr>
          <w:sz w:val="28"/>
          <w:szCs w:val="28"/>
        </w:rPr>
      </w:pPr>
      <w:r w:rsidRPr="00316BB8">
        <w:rPr>
          <w:sz w:val="28"/>
          <w:szCs w:val="28"/>
        </w:rPr>
        <w:t>- «Оплата труда» - 2 586,26 тыс. руб.;</w:t>
      </w:r>
    </w:p>
    <w:p w14:paraId="55055A27" w14:textId="77777777" w:rsidR="00316BB8" w:rsidRPr="00316BB8" w:rsidRDefault="00316BB8" w:rsidP="00316BB8">
      <w:pPr>
        <w:tabs>
          <w:tab w:val="left" w:pos="993"/>
          <w:tab w:val="left" w:pos="1512"/>
        </w:tabs>
        <w:spacing w:line="276" w:lineRule="auto"/>
        <w:jc w:val="both"/>
        <w:rPr>
          <w:sz w:val="28"/>
          <w:szCs w:val="28"/>
        </w:rPr>
      </w:pPr>
      <w:r w:rsidRPr="00316BB8">
        <w:rPr>
          <w:sz w:val="28"/>
          <w:szCs w:val="28"/>
        </w:rPr>
        <w:t>- «Отчисления на социальные нужды» - 718,94 тыс. руб.;</w:t>
      </w:r>
    </w:p>
    <w:p w14:paraId="496070AB" w14:textId="77777777" w:rsidR="00316BB8" w:rsidRPr="00316BB8" w:rsidRDefault="00316BB8" w:rsidP="00316BB8">
      <w:pPr>
        <w:tabs>
          <w:tab w:val="left" w:pos="993"/>
          <w:tab w:val="left" w:pos="1512"/>
        </w:tabs>
        <w:spacing w:line="276" w:lineRule="auto"/>
        <w:jc w:val="both"/>
        <w:rPr>
          <w:sz w:val="28"/>
          <w:szCs w:val="28"/>
        </w:rPr>
      </w:pPr>
      <w:r w:rsidRPr="00316BB8">
        <w:rPr>
          <w:sz w:val="28"/>
          <w:szCs w:val="28"/>
        </w:rPr>
        <w:t>- «Прочие расходы» - 812,24 тыс. руб.</w:t>
      </w:r>
    </w:p>
    <w:p w14:paraId="13CF3C8C" w14:textId="77777777" w:rsidR="00316BB8" w:rsidRPr="00316BB8" w:rsidRDefault="00316BB8" w:rsidP="00316BB8">
      <w:pPr>
        <w:tabs>
          <w:tab w:val="left" w:pos="993"/>
          <w:tab w:val="left" w:pos="1512"/>
        </w:tabs>
        <w:spacing w:line="276" w:lineRule="auto"/>
        <w:jc w:val="both"/>
        <w:rPr>
          <w:sz w:val="28"/>
          <w:szCs w:val="28"/>
        </w:rPr>
      </w:pPr>
      <w:r w:rsidRPr="00316BB8">
        <w:rPr>
          <w:sz w:val="28"/>
          <w:szCs w:val="28"/>
        </w:rPr>
        <w:t>- «Внереализационные расходы» - 243,38 тыс. руб.</w:t>
      </w:r>
    </w:p>
    <w:p w14:paraId="105273F8"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Т.е. расходы на проведение мероприятий по подключению объектов заявителя по предложению предприятия составляют                               9 880,22 тыс. руб./Гкал/ч.</w:t>
      </w:r>
    </w:p>
    <w:p w14:paraId="4637B1E8"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4 436,22/0,449 = 9 880,22 тыс. руб./Гкал/ч</w:t>
      </w:r>
    </w:p>
    <w:p w14:paraId="61B0EFB0"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 xml:space="preserve">Эксперты произвели анализ предложений предприятия. Затраты предприятия в части расходов на проведение мероприятий по подключению объектов заявителей (П1) состоят из прямых затрат, непосредственно относящихся к мероприятиям по подключению, и косвенных затрат, которые </w:t>
      </w:r>
      <w:r w:rsidRPr="00316BB8">
        <w:rPr>
          <w:sz w:val="28"/>
          <w:szCs w:val="28"/>
        </w:rPr>
        <w:lastRenderedPageBreak/>
        <w:t>представляют собой общие прочие расходы предприятия в доле, относимой на проведение мероприятий по подключению объектов заявителей.</w:t>
      </w:r>
    </w:p>
    <w:p w14:paraId="5BE82E0B"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Прямые и косвенные затраты по итогу 2021 года предприятие предлагает принять с двумя индексами инфляции (ИПЦ на 2022 год – 116,5, ИПЦ на 2023 год – 109,0), в соответствии со среднесрочным прогнозом социально-экономического РФ до 2025 года Минэкономразвития РФ от 18.05.2022 года.</w:t>
      </w:r>
    </w:p>
    <w:p w14:paraId="753B468B"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В качестве обоснования затрат предприятие представило аналитическую ведомость по счету 90 (субсчёт 02 – себестоимость продаж) по виду деятельности «реализация услуг по подключению к сетям теплоснабжения» (стр. 251) за 2021 год. Согласно Аналитической ведомости по счету 90.02 фактические расходы на подключение без капитальных вложений по реализации услуг по подключению к сетям теплоснабжения сложились в сумме 7 859 954,07 руб. или 7 859,95 тыс. руб.</w:t>
      </w:r>
    </w:p>
    <w:p w14:paraId="7E0E2792"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 xml:space="preserve">Кроме того, ОАО «СКЭК» представило реестр заявок на подключение, поданных в 2021 году, суммарная нагрузка по которым составила       1,068835 Гкал/час (стр.250). </w:t>
      </w:r>
    </w:p>
    <w:p w14:paraId="00110D98"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Экспертами предлагается принять прямые и косвенные затраты по итогу 2021 года с двумя индексами инфляции (ИПЦ на 2022 год – 104,3,             ИПЦ на 2023 год – 104,0), в соответствии с прогнозом Минэкономразвития РФ опубликованном 30.09.2021 и одобренном 21.09.2021 года.</w:t>
      </w:r>
    </w:p>
    <w:p w14:paraId="294335F2" w14:textId="77777777" w:rsidR="00316BB8" w:rsidRPr="00316BB8" w:rsidRDefault="00316BB8" w:rsidP="00316BB8">
      <w:pPr>
        <w:tabs>
          <w:tab w:val="left" w:pos="284"/>
          <w:tab w:val="left" w:pos="1512"/>
        </w:tabs>
        <w:spacing w:line="276" w:lineRule="auto"/>
        <w:ind w:firstLine="567"/>
        <w:jc w:val="both"/>
        <w:rPr>
          <w:color w:val="FF0000"/>
          <w:sz w:val="28"/>
          <w:szCs w:val="28"/>
        </w:rPr>
        <w:sectPr w:rsidR="00316BB8" w:rsidRPr="00316BB8" w:rsidSect="003935D2">
          <w:headerReference w:type="default" r:id="rId25"/>
          <w:footerReference w:type="even" r:id="rId26"/>
          <w:footerReference w:type="default" r:id="rId27"/>
          <w:pgSz w:w="11906" w:h="16838"/>
          <w:pgMar w:top="993" w:right="850" w:bottom="1134" w:left="1701" w:header="709" w:footer="709" w:gutter="0"/>
          <w:cols w:space="708"/>
          <w:titlePg/>
          <w:docGrid w:linePitch="360"/>
        </w:sectPr>
      </w:pPr>
      <w:r w:rsidRPr="00316BB8">
        <w:rPr>
          <w:sz w:val="28"/>
          <w:szCs w:val="28"/>
        </w:rPr>
        <w:t>Пересчет каждой статьи затрат в цены 2023 года на базе Аналитической ведомости по счету 90.02 за 2021 год представлен в таблице 2</w:t>
      </w:r>
      <w:r w:rsidRPr="00316BB8">
        <w:rPr>
          <w:color w:val="FF0000"/>
          <w:sz w:val="28"/>
          <w:szCs w:val="28"/>
        </w:rPr>
        <w:t>.</w:t>
      </w:r>
    </w:p>
    <w:tbl>
      <w:tblPr>
        <w:tblW w:w="14156" w:type="dxa"/>
        <w:tblInd w:w="108" w:type="dxa"/>
        <w:tblLook w:val="04A0" w:firstRow="1" w:lastRow="0" w:firstColumn="1" w:lastColumn="0" w:noHBand="0" w:noVBand="1"/>
      </w:tblPr>
      <w:tblGrid>
        <w:gridCol w:w="6876"/>
        <w:gridCol w:w="1456"/>
        <w:gridCol w:w="1456"/>
        <w:gridCol w:w="1456"/>
        <w:gridCol w:w="1456"/>
        <w:gridCol w:w="1456"/>
      </w:tblGrid>
      <w:tr w:rsidR="00316BB8" w:rsidRPr="00316BB8" w14:paraId="07379791" w14:textId="77777777" w:rsidTr="00AA3504">
        <w:trPr>
          <w:trHeight w:val="225"/>
        </w:trPr>
        <w:tc>
          <w:tcPr>
            <w:tcW w:w="6876" w:type="dxa"/>
            <w:tcBorders>
              <w:top w:val="nil"/>
              <w:left w:val="nil"/>
              <w:bottom w:val="nil"/>
              <w:right w:val="nil"/>
            </w:tcBorders>
            <w:shd w:val="clear" w:color="auto" w:fill="auto"/>
            <w:noWrap/>
            <w:vAlign w:val="center"/>
            <w:hideMark/>
          </w:tcPr>
          <w:p w14:paraId="12794176"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50D103FD" w14:textId="77777777" w:rsidR="00316BB8" w:rsidRPr="00316BB8" w:rsidRDefault="00316BB8" w:rsidP="00316BB8">
            <w:pPr>
              <w:jc w:val="right"/>
              <w:rPr>
                <w:rFonts w:ascii="Arial CYR" w:hAnsi="Arial CYR" w:cs="Arial CYR"/>
                <w:b/>
                <w:bCs/>
                <w:color w:val="000000"/>
                <w:sz w:val="16"/>
                <w:szCs w:val="16"/>
              </w:rPr>
            </w:pPr>
            <w:r w:rsidRPr="00316BB8">
              <w:rPr>
                <w:rFonts w:ascii="Arial CYR" w:hAnsi="Arial CYR" w:cs="Arial CYR"/>
                <w:b/>
                <w:bCs/>
                <w:color w:val="000000"/>
                <w:sz w:val="16"/>
                <w:szCs w:val="16"/>
              </w:rPr>
              <w:t>Аналитическая ведомость по счету 90 Продажи</w:t>
            </w:r>
          </w:p>
        </w:tc>
        <w:tc>
          <w:tcPr>
            <w:tcW w:w="1456" w:type="dxa"/>
            <w:tcBorders>
              <w:top w:val="nil"/>
              <w:left w:val="nil"/>
              <w:bottom w:val="nil"/>
              <w:right w:val="nil"/>
            </w:tcBorders>
            <w:shd w:val="clear" w:color="auto" w:fill="auto"/>
            <w:noWrap/>
            <w:vAlign w:val="center"/>
            <w:hideMark/>
          </w:tcPr>
          <w:p w14:paraId="7D92DC9E" w14:textId="77777777" w:rsidR="00316BB8" w:rsidRPr="00316BB8" w:rsidRDefault="00316BB8" w:rsidP="00316BB8">
            <w:pPr>
              <w:jc w:val="right"/>
              <w:rPr>
                <w:rFonts w:ascii="Arial CYR" w:hAnsi="Arial CYR" w:cs="Arial CYR"/>
                <w:b/>
                <w:bCs/>
                <w:color w:val="000000"/>
                <w:sz w:val="16"/>
                <w:szCs w:val="16"/>
              </w:rPr>
            </w:pPr>
          </w:p>
        </w:tc>
        <w:tc>
          <w:tcPr>
            <w:tcW w:w="1456" w:type="dxa"/>
            <w:tcBorders>
              <w:top w:val="nil"/>
              <w:left w:val="nil"/>
              <w:bottom w:val="nil"/>
              <w:right w:val="nil"/>
            </w:tcBorders>
            <w:shd w:val="clear" w:color="auto" w:fill="auto"/>
            <w:noWrap/>
            <w:vAlign w:val="center"/>
            <w:hideMark/>
          </w:tcPr>
          <w:p w14:paraId="0626A631" w14:textId="77777777" w:rsidR="00316BB8" w:rsidRPr="00316BB8" w:rsidRDefault="00316BB8" w:rsidP="00316BB8">
            <w:pPr>
              <w:jc w:val="right"/>
              <w:rPr>
                <w:sz w:val="20"/>
                <w:szCs w:val="20"/>
              </w:rPr>
            </w:pPr>
          </w:p>
        </w:tc>
        <w:tc>
          <w:tcPr>
            <w:tcW w:w="1456" w:type="dxa"/>
            <w:tcBorders>
              <w:top w:val="nil"/>
              <w:left w:val="nil"/>
              <w:bottom w:val="nil"/>
              <w:right w:val="nil"/>
            </w:tcBorders>
            <w:shd w:val="clear" w:color="auto" w:fill="auto"/>
            <w:noWrap/>
            <w:vAlign w:val="center"/>
            <w:hideMark/>
          </w:tcPr>
          <w:p w14:paraId="13C264F8" w14:textId="77777777" w:rsidR="00316BB8" w:rsidRPr="00316BB8" w:rsidRDefault="00316BB8" w:rsidP="00316BB8">
            <w:pPr>
              <w:jc w:val="right"/>
              <w:rPr>
                <w:sz w:val="20"/>
                <w:szCs w:val="20"/>
              </w:rPr>
            </w:pPr>
          </w:p>
        </w:tc>
        <w:tc>
          <w:tcPr>
            <w:tcW w:w="1456" w:type="dxa"/>
            <w:tcBorders>
              <w:top w:val="nil"/>
              <w:left w:val="nil"/>
              <w:bottom w:val="nil"/>
              <w:right w:val="nil"/>
            </w:tcBorders>
            <w:shd w:val="clear" w:color="auto" w:fill="auto"/>
            <w:noWrap/>
            <w:vAlign w:val="center"/>
            <w:hideMark/>
          </w:tcPr>
          <w:p w14:paraId="23A8364B" w14:textId="77777777" w:rsidR="00316BB8" w:rsidRPr="00316BB8" w:rsidRDefault="00316BB8" w:rsidP="00316BB8">
            <w:pPr>
              <w:jc w:val="right"/>
              <w:rPr>
                <w:sz w:val="28"/>
                <w:szCs w:val="28"/>
              </w:rPr>
            </w:pPr>
            <w:r w:rsidRPr="00316BB8">
              <w:rPr>
                <w:sz w:val="28"/>
                <w:szCs w:val="28"/>
              </w:rPr>
              <w:t>Таблица 2</w:t>
            </w:r>
          </w:p>
        </w:tc>
      </w:tr>
      <w:tr w:rsidR="00316BB8" w:rsidRPr="00316BB8" w14:paraId="437694C8" w14:textId="77777777" w:rsidTr="00AA3504">
        <w:trPr>
          <w:trHeight w:val="300"/>
        </w:trPr>
        <w:tc>
          <w:tcPr>
            <w:tcW w:w="6876" w:type="dxa"/>
            <w:tcBorders>
              <w:top w:val="nil"/>
              <w:left w:val="nil"/>
              <w:bottom w:val="nil"/>
              <w:right w:val="nil"/>
            </w:tcBorders>
            <w:shd w:val="clear" w:color="auto" w:fill="auto"/>
            <w:noWrap/>
            <w:vAlign w:val="center"/>
            <w:hideMark/>
          </w:tcPr>
          <w:p w14:paraId="7ABE519D" w14:textId="77777777" w:rsidR="00316BB8" w:rsidRPr="00316BB8" w:rsidRDefault="00316BB8" w:rsidP="00316BB8">
            <w:pPr>
              <w:jc w:val="right"/>
              <w:rPr>
                <w:sz w:val="20"/>
                <w:szCs w:val="20"/>
              </w:rPr>
            </w:pPr>
          </w:p>
        </w:tc>
        <w:tc>
          <w:tcPr>
            <w:tcW w:w="2912" w:type="dxa"/>
            <w:gridSpan w:val="2"/>
            <w:tcBorders>
              <w:top w:val="nil"/>
              <w:left w:val="nil"/>
              <w:bottom w:val="nil"/>
              <w:right w:val="nil"/>
            </w:tcBorders>
            <w:shd w:val="clear" w:color="auto" w:fill="auto"/>
            <w:noWrap/>
            <w:vAlign w:val="center"/>
            <w:hideMark/>
          </w:tcPr>
          <w:p w14:paraId="724E0039" w14:textId="77777777" w:rsidR="00316BB8" w:rsidRPr="00316BB8" w:rsidRDefault="00316BB8" w:rsidP="00316BB8">
            <w:pPr>
              <w:rPr>
                <w:rFonts w:ascii="Arial CYR" w:hAnsi="Arial CYR" w:cs="Arial CYR"/>
                <w:b/>
                <w:bCs/>
                <w:color w:val="000000"/>
                <w:sz w:val="16"/>
                <w:szCs w:val="16"/>
              </w:rPr>
            </w:pPr>
            <w:r w:rsidRPr="00316BB8">
              <w:rPr>
                <w:rFonts w:ascii="Arial CYR" w:hAnsi="Arial CYR" w:cs="Arial CYR"/>
                <w:b/>
                <w:bCs/>
                <w:color w:val="000000"/>
                <w:sz w:val="16"/>
                <w:szCs w:val="16"/>
              </w:rPr>
              <w:t>c 01/01/2021 по 31/12/2021</w:t>
            </w:r>
          </w:p>
        </w:tc>
        <w:tc>
          <w:tcPr>
            <w:tcW w:w="1456" w:type="dxa"/>
            <w:tcBorders>
              <w:top w:val="nil"/>
              <w:left w:val="nil"/>
              <w:bottom w:val="nil"/>
              <w:right w:val="nil"/>
            </w:tcBorders>
            <w:shd w:val="clear" w:color="auto" w:fill="auto"/>
            <w:noWrap/>
            <w:vAlign w:val="center"/>
            <w:hideMark/>
          </w:tcPr>
          <w:p w14:paraId="356B8537" w14:textId="77777777" w:rsidR="00316BB8" w:rsidRPr="00316BB8" w:rsidRDefault="00316BB8" w:rsidP="00316BB8">
            <w:pPr>
              <w:rPr>
                <w:rFonts w:ascii="Arial CYR" w:hAnsi="Arial CYR" w:cs="Arial CYR"/>
                <w:b/>
                <w:bCs/>
                <w:color w:val="000000"/>
                <w:sz w:val="16"/>
                <w:szCs w:val="16"/>
              </w:rPr>
            </w:pPr>
          </w:p>
        </w:tc>
        <w:tc>
          <w:tcPr>
            <w:tcW w:w="1456" w:type="dxa"/>
            <w:tcBorders>
              <w:top w:val="nil"/>
              <w:left w:val="nil"/>
              <w:bottom w:val="nil"/>
              <w:right w:val="nil"/>
            </w:tcBorders>
            <w:shd w:val="clear" w:color="auto" w:fill="auto"/>
            <w:noWrap/>
            <w:vAlign w:val="center"/>
            <w:hideMark/>
          </w:tcPr>
          <w:p w14:paraId="78E26838"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20C512FF" w14:textId="77777777" w:rsidR="00316BB8" w:rsidRPr="00316BB8" w:rsidRDefault="00316BB8" w:rsidP="00316BB8">
            <w:pPr>
              <w:rPr>
                <w:sz w:val="20"/>
                <w:szCs w:val="20"/>
              </w:rPr>
            </w:pPr>
          </w:p>
        </w:tc>
      </w:tr>
      <w:tr w:rsidR="00316BB8" w:rsidRPr="00316BB8" w14:paraId="7AB4E8FF" w14:textId="77777777" w:rsidTr="00AA3504">
        <w:trPr>
          <w:trHeight w:val="225"/>
        </w:trPr>
        <w:tc>
          <w:tcPr>
            <w:tcW w:w="6876" w:type="dxa"/>
            <w:tcBorders>
              <w:top w:val="nil"/>
              <w:left w:val="nil"/>
              <w:bottom w:val="nil"/>
              <w:right w:val="nil"/>
            </w:tcBorders>
            <w:shd w:val="clear" w:color="auto" w:fill="auto"/>
            <w:noWrap/>
            <w:vAlign w:val="center"/>
            <w:hideMark/>
          </w:tcPr>
          <w:p w14:paraId="373695D2"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Применен фильтр…</w:t>
            </w:r>
          </w:p>
        </w:tc>
        <w:tc>
          <w:tcPr>
            <w:tcW w:w="1456" w:type="dxa"/>
            <w:tcBorders>
              <w:top w:val="nil"/>
              <w:left w:val="nil"/>
              <w:bottom w:val="nil"/>
              <w:right w:val="nil"/>
            </w:tcBorders>
            <w:shd w:val="clear" w:color="auto" w:fill="auto"/>
            <w:noWrap/>
            <w:vAlign w:val="center"/>
            <w:hideMark/>
          </w:tcPr>
          <w:p w14:paraId="441E78F9" w14:textId="77777777" w:rsidR="00316BB8" w:rsidRPr="00316BB8" w:rsidRDefault="00316BB8" w:rsidP="00316BB8">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center"/>
            <w:hideMark/>
          </w:tcPr>
          <w:p w14:paraId="6013C092"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70CF9241"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vAlign w:val="center"/>
            <w:hideMark/>
          </w:tcPr>
          <w:p w14:paraId="662AB30F"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vAlign w:val="center"/>
            <w:hideMark/>
          </w:tcPr>
          <w:p w14:paraId="0F243293" w14:textId="77777777" w:rsidR="00316BB8" w:rsidRPr="00316BB8" w:rsidRDefault="00316BB8" w:rsidP="00316BB8">
            <w:pPr>
              <w:rPr>
                <w:sz w:val="20"/>
                <w:szCs w:val="20"/>
              </w:rPr>
            </w:pPr>
          </w:p>
        </w:tc>
      </w:tr>
      <w:tr w:rsidR="00316BB8" w:rsidRPr="00316BB8" w14:paraId="0DF3366F" w14:textId="77777777" w:rsidTr="00AA3504">
        <w:trPr>
          <w:trHeight w:val="225"/>
        </w:trPr>
        <w:tc>
          <w:tcPr>
            <w:tcW w:w="6876" w:type="dxa"/>
            <w:tcBorders>
              <w:top w:val="nil"/>
              <w:left w:val="nil"/>
              <w:bottom w:val="nil"/>
              <w:right w:val="nil"/>
            </w:tcBorders>
            <w:shd w:val="clear" w:color="auto" w:fill="auto"/>
            <w:noWrap/>
            <w:vAlign w:val="center"/>
            <w:hideMark/>
          </w:tcPr>
          <w:p w14:paraId="095B764D"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Субсчета счета                                    </w:t>
            </w:r>
          </w:p>
        </w:tc>
        <w:tc>
          <w:tcPr>
            <w:tcW w:w="1456" w:type="dxa"/>
            <w:tcBorders>
              <w:top w:val="nil"/>
              <w:left w:val="nil"/>
              <w:bottom w:val="nil"/>
              <w:right w:val="nil"/>
            </w:tcBorders>
            <w:shd w:val="clear" w:color="auto" w:fill="auto"/>
            <w:vAlign w:val="center"/>
            <w:hideMark/>
          </w:tcPr>
          <w:p w14:paraId="14D61E99" w14:textId="77777777" w:rsidR="00316BB8" w:rsidRPr="00316BB8" w:rsidRDefault="00316BB8" w:rsidP="00316BB8">
            <w:pPr>
              <w:rPr>
                <w:rFonts w:ascii="Arial CYR" w:hAnsi="Arial CYR" w:cs="Arial CYR"/>
                <w:i/>
                <w:iCs/>
                <w:color w:val="000000"/>
                <w:sz w:val="16"/>
                <w:szCs w:val="16"/>
              </w:rPr>
            </w:pPr>
          </w:p>
        </w:tc>
        <w:tc>
          <w:tcPr>
            <w:tcW w:w="1456" w:type="dxa"/>
            <w:tcBorders>
              <w:top w:val="nil"/>
              <w:left w:val="nil"/>
              <w:bottom w:val="nil"/>
              <w:right w:val="nil"/>
            </w:tcBorders>
            <w:shd w:val="clear" w:color="auto" w:fill="auto"/>
            <w:vAlign w:val="center"/>
            <w:hideMark/>
          </w:tcPr>
          <w:p w14:paraId="75609704"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vAlign w:val="center"/>
            <w:hideMark/>
          </w:tcPr>
          <w:p w14:paraId="158E6094"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vAlign w:val="center"/>
            <w:hideMark/>
          </w:tcPr>
          <w:p w14:paraId="121BC571"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vAlign w:val="center"/>
            <w:hideMark/>
          </w:tcPr>
          <w:p w14:paraId="4E7231F4" w14:textId="77777777" w:rsidR="00316BB8" w:rsidRPr="00316BB8" w:rsidRDefault="00316BB8" w:rsidP="00316BB8">
            <w:pPr>
              <w:rPr>
                <w:sz w:val="20"/>
                <w:szCs w:val="20"/>
              </w:rPr>
            </w:pPr>
          </w:p>
        </w:tc>
      </w:tr>
      <w:tr w:rsidR="00316BB8" w:rsidRPr="00316BB8" w14:paraId="50EDA476" w14:textId="77777777" w:rsidTr="00AA3504">
        <w:trPr>
          <w:trHeight w:val="225"/>
        </w:trPr>
        <w:tc>
          <w:tcPr>
            <w:tcW w:w="6876" w:type="dxa"/>
            <w:tcBorders>
              <w:top w:val="nil"/>
              <w:left w:val="nil"/>
              <w:bottom w:val="nil"/>
              <w:right w:val="nil"/>
            </w:tcBorders>
            <w:shd w:val="clear" w:color="auto" w:fill="auto"/>
            <w:noWrap/>
            <w:vAlign w:val="center"/>
            <w:hideMark/>
          </w:tcPr>
          <w:p w14:paraId="467BFD2A"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02 Себестоимость продаж                         </w:t>
            </w:r>
          </w:p>
        </w:tc>
        <w:tc>
          <w:tcPr>
            <w:tcW w:w="1456" w:type="dxa"/>
            <w:tcBorders>
              <w:top w:val="nil"/>
              <w:left w:val="nil"/>
              <w:bottom w:val="nil"/>
              <w:right w:val="nil"/>
            </w:tcBorders>
            <w:shd w:val="clear" w:color="auto" w:fill="auto"/>
            <w:vAlign w:val="center"/>
            <w:hideMark/>
          </w:tcPr>
          <w:p w14:paraId="1DAC20FB" w14:textId="77777777" w:rsidR="00316BB8" w:rsidRPr="00316BB8" w:rsidRDefault="00316BB8" w:rsidP="00316BB8">
            <w:pPr>
              <w:rPr>
                <w:rFonts w:ascii="Arial CYR" w:hAnsi="Arial CYR" w:cs="Arial CYR"/>
                <w:i/>
                <w:iCs/>
                <w:color w:val="000000"/>
                <w:sz w:val="16"/>
                <w:szCs w:val="16"/>
              </w:rPr>
            </w:pPr>
          </w:p>
        </w:tc>
        <w:tc>
          <w:tcPr>
            <w:tcW w:w="1456" w:type="dxa"/>
            <w:vMerge w:val="restart"/>
            <w:tcBorders>
              <w:top w:val="nil"/>
              <w:left w:val="nil"/>
              <w:bottom w:val="nil"/>
              <w:right w:val="nil"/>
            </w:tcBorders>
            <w:shd w:val="clear" w:color="auto" w:fill="auto"/>
            <w:vAlign w:val="center"/>
            <w:hideMark/>
          </w:tcPr>
          <w:p w14:paraId="6F7A0629"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Всего Гкал/ч за 2021 год</w:t>
            </w:r>
          </w:p>
        </w:tc>
        <w:tc>
          <w:tcPr>
            <w:tcW w:w="1456" w:type="dxa"/>
            <w:vMerge w:val="restart"/>
            <w:tcBorders>
              <w:top w:val="nil"/>
              <w:left w:val="nil"/>
              <w:bottom w:val="nil"/>
              <w:right w:val="nil"/>
            </w:tcBorders>
            <w:shd w:val="clear" w:color="auto" w:fill="auto"/>
            <w:vAlign w:val="center"/>
            <w:hideMark/>
          </w:tcPr>
          <w:p w14:paraId="374B4FF3" w14:textId="77777777" w:rsidR="00316BB8" w:rsidRPr="00316BB8" w:rsidRDefault="00316BB8" w:rsidP="00316BB8">
            <w:pPr>
              <w:jc w:val="center"/>
              <w:rPr>
                <w:rFonts w:ascii="Arial CYR" w:hAnsi="Arial CYR" w:cs="Arial CYR"/>
                <w:color w:val="000000"/>
                <w:sz w:val="16"/>
                <w:szCs w:val="16"/>
              </w:rPr>
            </w:pPr>
            <w:proofErr w:type="spellStart"/>
            <w:r w:rsidRPr="00316BB8">
              <w:rPr>
                <w:rFonts w:ascii="Arial CYR" w:hAnsi="Arial CYR" w:cs="Arial CYR"/>
                <w:color w:val="000000"/>
                <w:sz w:val="16"/>
                <w:szCs w:val="16"/>
              </w:rPr>
              <w:t>Заявл</w:t>
            </w:r>
            <w:proofErr w:type="spellEnd"/>
            <w:r w:rsidRPr="00316BB8">
              <w:rPr>
                <w:rFonts w:ascii="Arial CYR" w:hAnsi="Arial CYR" w:cs="Arial CYR"/>
                <w:color w:val="000000"/>
                <w:sz w:val="16"/>
                <w:szCs w:val="16"/>
              </w:rPr>
              <w:t xml:space="preserve">. макс. </w:t>
            </w:r>
            <w:proofErr w:type="spellStart"/>
            <w:r w:rsidRPr="00316BB8">
              <w:rPr>
                <w:rFonts w:ascii="Arial CYR" w:hAnsi="Arial CYR" w:cs="Arial CYR"/>
                <w:color w:val="000000"/>
                <w:sz w:val="16"/>
                <w:szCs w:val="16"/>
              </w:rPr>
              <w:t>тепл</w:t>
            </w:r>
            <w:proofErr w:type="spellEnd"/>
            <w:r w:rsidRPr="00316BB8">
              <w:rPr>
                <w:rFonts w:ascii="Arial CYR" w:hAnsi="Arial CYR" w:cs="Arial CYR"/>
                <w:color w:val="000000"/>
                <w:sz w:val="16"/>
                <w:szCs w:val="16"/>
              </w:rPr>
              <w:t>. нагрузка</w:t>
            </w:r>
          </w:p>
        </w:tc>
        <w:tc>
          <w:tcPr>
            <w:tcW w:w="1456" w:type="dxa"/>
            <w:vMerge w:val="restart"/>
            <w:tcBorders>
              <w:top w:val="nil"/>
              <w:left w:val="nil"/>
              <w:bottom w:val="nil"/>
              <w:right w:val="nil"/>
            </w:tcBorders>
            <w:shd w:val="clear" w:color="auto" w:fill="auto"/>
            <w:vAlign w:val="center"/>
            <w:hideMark/>
          </w:tcPr>
          <w:p w14:paraId="5F46FD42"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С учетом на 2022 год ИПЦ </w:t>
            </w:r>
            <w:r w:rsidRPr="00316BB8">
              <w:rPr>
                <w:rFonts w:ascii="Arial CYR" w:hAnsi="Arial CYR" w:cs="Arial CYR"/>
                <w:b/>
                <w:bCs/>
                <w:color w:val="000000"/>
                <w:sz w:val="16"/>
                <w:szCs w:val="16"/>
              </w:rPr>
              <w:t xml:space="preserve">- </w:t>
            </w:r>
          </w:p>
        </w:tc>
        <w:tc>
          <w:tcPr>
            <w:tcW w:w="1456" w:type="dxa"/>
            <w:vMerge w:val="restart"/>
            <w:tcBorders>
              <w:top w:val="nil"/>
              <w:left w:val="nil"/>
              <w:bottom w:val="nil"/>
              <w:right w:val="nil"/>
            </w:tcBorders>
            <w:shd w:val="clear" w:color="auto" w:fill="auto"/>
            <w:vAlign w:val="center"/>
            <w:hideMark/>
          </w:tcPr>
          <w:p w14:paraId="416EC0F7"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С учетом на 2023 год ИПЦ </w:t>
            </w:r>
            <w:r w:rsidRPr="00316BB8">
              <w:rPr>
                <w:rFonts w:ascii="Arial CYR" w:hAnsi="Arial CYR" w:cs="Arial CYR"/>
                <w:b/>
                <w:bCs/>
                <w:color w:val="000000"/>
                <w:sz w:val="16"/>
                <w:szCs w:val="16"/>
              </w:rPr>
              <w:t xml:space="preserve">- </w:t>
            </w:r>
          </w:p>
        </w:tc>
      </w:tr>
      <w:tr w:rsidR="00316BB8" w:rsidRPr="00316BB8" w14:paraId="63F6B759" w14:textId="77777777" w:rsidTr="00AA3504">
        <w:trPr>
          <w:trHeight w:val="225"/>
        </w:trPr>
        <w:tc>
          <w:tcPr>
            <w:tcW w:w="6876" w:type="dxa"/>
            <w:tcBorders>
              <w:top w:val="nil"/>
              <w:left w:val="nil"/>
              <w:bottom w:val="nil"/>
              <w:right w:val="nil"/>
            </w:tcBorders>
            <w:shd w:val="clear" w:color="auto" w:fill="auto"/>
            <w:noWrap/>
            <w:vAlign w:val="center"/>
            <w:hideMark/>
          </w:tcPr>
          <w:p w14:paraId="47CB2FD0"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Виды продаж для счета 90                          </w:t>
            </w:r>
          </w:p>
        </w:tc>
        <w:tc>
          <w:tcPr>
            <w:tcW w:w="1456" w:type="dxa"/>
            <w:tcBorders>
              <w:top w:val="nil"/>
              <w:left w:val="nil"/>
              <w:bottom w:val="nil"/>
              <w:right w:val="nil"/>
            </w:tcBorders>
            <w:shd w:val="clear" w:color="auto" w:fill="auto"/>
            <w:vAlign w:val="center"/>
            <w:hideMark/>
          </w:tcPr>
          <w:p w14:paraId="58F61C72" w14:textId="77777777" w:rsidR="00316BB8" w:rsidRPr="00316BB8" w:rsidRDefault="00316BB8" w:rsidP="00316BB8">
            <w:pPr>
              <w:rPr>
                <w:rFonts w:ascii="Arial CYR" w:hAnsi="Arial CYR" w:cs="Arial CYR"/>
                <w:i/>
                <w:iCs/>
                <w:color w:val="000000"/>
                <w:sz w:val="16"/>
                <w:szCs w:val="16"/>
              </w:rPr>
            </w:pPr>
          </w:p>
        </w:tc>
        <w:tc>
          <w:tcPr>
            <w:tcW w:w="1456" w:type="dxa"/>
            <w:vMerge/>
            <w:tcBorders>
              <w:top w:val="nil"/>
              <w:left w:val="nil"/>
              <w:bottom w:val="nil"/>
              <w:right w:val="nil"/>
            </w:tcBorders>
            <w:vAlign w:val="center"/>
            <w:hideMark/>
          </w:tcPr>
          <w:p w14:paraId="74AE321A" w14:textId="77777777" w:rsidR="00316BB8" w:rsidRPr="00316BB8" w:rsidRDefault="00316BB8" w:rsidP="00316BB8">
            <w:pPr>
              <w:rPr>
                <w:rFonts w:ascii="Arial CYR" w:hAnsi="Arial CYR" w:cs="Arial CYR"/>
                <w:color w:val="000000"/>
                <w:sz w:val="16"/>
                <w:szCs w:val="16"/>
              </w:rPr>
            </w:pPr>
          </w:p>
        </w:tc>
        <w:tc>
          <w:tcPr>
            <w:tcW w:w="1456" w:type="dxa"/>
            <w:vMerge/>
            <w:tcBorders>
              <w:top w:val="nil"/>
              <w:left w:val="nil"/>
              <w:bottom w:val="nil"/>
              <w:right w:val="nil"/>
            </w:tcBorders>
            <w:vAlign w:val="center"/>
            <w:hideMark/>
          </w:tcPr>
          <w:p w14:paraId="59C516D7" w14:textId="77777777" w:rsidR="00316BB8" w:rsidRPr="00316BB8" w:rsidRDefault="00316BB8" w:rsidP="00316BB8">
            <w:pPr>
              <w:rPr>
                <w:rFonts w:ascii="Arial CYR" w:hAnsi="Arial CYR" w:cs="Arial CYR"/>
                <w:color w:val="000000"/>
                <w:sz w:val="16"/>
                <w:szCs w:val="16"/>
              </w:rPr>
            </w:pPr>
          </w:p>
        </w:tc>
        <w:tc>
          <w:tcPr>
            <w:tcW w:w="1456" w:type="dxa"/>
            <w:vMerge/>
            <w:tcBorders>
              <w:top w:val="nil"/>
              <w:left w:val="nil"/>
              <w:bottom w:val="nil"/>
              <w:right w:val="nil"/>
            </w:tcBorders>
            <w:vAlign w:val="center"/>
            <w:hideMark/>
          </w:tcPr>
          <w:p w14:paraId="790A18A2" w14:textId="77777777" w:rsidR="00316BB8" w:rsidRPr="00316BB8" w:rsidRDefault="00316BB8" w:rsidP="00316BB8">
            <w:pPr>
              <w:rPr>
                <w:rFonts w:ascii="Arial CYR" w:hAnsi="Arial CYR" w:cs="Arial CYR"/>
                <w:color w:val="000000"/>
                <w:sz w:val="16"/>
                <w:szCs w:val="16"/>
              </w:rPr>
            </w:pPr>
          </w:p>
        </w:tc>
        <w:tc>
          <w:tcPr>
            <w:tcW w:w="1456" w:type="dxa"/>
            <w:vMerge/>
            <w:tcBorders>
              <w:top w:val="nil"/>
              <w:left w:val="nil"/>
              <w:bottom w:val="nil"/>
              <w:right w:val="nil"/>
            </w:tcBorders>
            <w:vAlign w:val="center"/>
            <w:hideMark/>
          </w:tcPr>
          <w:p w14:paraId="135FF996" w14:textId="77777777" w:rsidR="00316BB8" w:rsidRPr="00316BB8" w:rsidRDefault="00316BB8" w:rsidP="00316BB8">
            <w:pPr>
              <w:rPr>
                <w:rFonts w:ascii="Arial CYR" w:hAnsi="Arial CYR" w:cs="Arial CYR"/>
                <w:color w:val="000000"/>
                <w:sz w:val="16"/>
                <w:szCs w:val="16"/>
              </w:rPr>
            </w:pPr>
          </w:p>
        </w:tc>
      </w:tr>
      <w:tr w:rsidR="00316BB8" w:rsidRPr="00316BB8" w14:paraId="5C8ECB44" w14:textId="77777777" w:rsidTr="00AA3504">
        <w:trPr>
          <w:trHeight w:val="225"/>
        </w:trPr>
        <w:tc>
          <w:tcPr>
            <w:tcW w:w="6876" w:type="dxa"/>
            <w:tcBorders>
              <w:top w:val="nil"/>
              <w:left w:val="nil"/>
              <w:bottom w:val="nil"/>
              <w:right w:val="nil"/>
            </w:tcBorders>
            <w:shd w:val="clear" w:color="auto" w:fill="auto"/>
            <w:noWrap/>
            <w:vAlign w:val="center"/>
            <w:hideMark/>
          </w:tcPr>
          <w:p w14:paraId="0AE4B298"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019 Реализация услуг по подключению к сетям теплоснабжения</w:t>
            </w:r>
          </w:p>
        </w:tc>
        <w:tc>
          <w:tcPr>
            <w:tcW w:w="1456" w:type="dxa"/>
            <w:tcBorders>
              <w:top w:val="nil"/>
              <w:left w:val="nil"/>
              <w:bottom w:val="nil"/>
              <w:right w:val="nil"/>
            </w:tcBorders>
            <w:shd w:val="clear" w:color="auto" w:fill="auto"/>
            <w:vAlign w:val="center"/>
            <w:hideMark/>
          </w:tcPr>
          <w:p w14:paraId="02A41BDB" w14:textId="77777777" w:rsidR="00316BB8" w:rsidRPr="00316BB8" w:rsidRDefault="00316BB8" w:rsidP="00316BB8">
            <w:pPr>
              <w:rPr>
                <w:rFonts w:ascii="Arial CYR" w:hAnsi="Arial CYR" w:cs="Arial CYR"/>
                <w:i/>
                <w:iCs/>
                <w:color w:val="000000"/>
                <w:sz w:val="16"/>
                <w:szCs w:val="16"/>
              </w:rPr>
            </w:pPr>
          </w:p>
        </w:tc>
        <w:tc>
          <w:tcPr>
            <w:tcW w:w="1456" w:type="dxa"/>
            <w:tcBorders>
              <w:top w:val="nil"/>
              <w:left w:val="nil"/>
              <w:bottom w:val="nil"/>
              <w:right w:val="nil"/>
            </w:tcBorders>
            <w:shd w:val="clear" w:color="auto" w:fill="auto"/>
            <w:vAlign w:val="center"/>
            <w:hideMark/>
          </w:tcPr>
          <w:p w14:paraId="6CCD6198"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1,068835</w:t>
            </w:r>
          </w:p>
        </w:tc>
        <w:tc>
          <w:tcPr>
            <w:tcW w:w="1456" w:type="dxa"/>
            <w:tcBorders>
              <w:top w:val="nil"/>
              <w:left w:val="nil"/>
              <w:bottom w:val="nil"/>
              <w:right w:val="nil"/>
            </w:tcBorders>
            <w:shd w:val="clear" w:color="000000" w:fill="FFFFFF"/>
            <w:vAlign w:val="center"/>
            <w:hideMark/>
          </w:tcPr>
          <w:p w14:paraId="1E25F78A"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0,449000</w:t>
            </w:r>
          </w:p>
        </w:tc>
        <w:tc>
          <w:tcPr>
            <w:tcW w:w="1456" w:type="dxa"/>
            <w:tcBorders>
              <w:top w:val="nil"/>
              <w:left w:val="nil"/>
              <w:bottom w:val="nil"/>
              <w:right w:val="nil"/>
            </w:tcBorders>
            <w:shd w:val="clear" w:color="000000" w:fill="FFFFFF"/>
            <w:vAlign w:val="center"/>
            <w:hideMark/>
          </w:tcPr>
          <w:p w14:paraId="31962228"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1,043</w:t>
            </w:r>
          </w:p>
        </w:tc>
        <w:tc>
          <w:tcPr>
            <w:tcW w:w="1456" w:type="dxa"/>
            <w:tcBorders>
              <w:top w:val="nil"/>
              <w:left w:val="nil"/>
              <w:bottom w:val="nil"/>
              <w:right w:val="nil"/>
            </w:tcBorders>
            <w:shd w:val="clear" w:color="000000" w:fill="FFFFFF"/>
            <w:vAlign w:val="center"/>
            <w:hideMark/>
          </w:tcPr>
          <w:p w14:paraId="67A914C6"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1,040</w:t>
            </w:r>
          </w:p>
        </w:tc>
      </w:tr>
      <w:tr w:rsidR="00316BB8" w:rsidRPr="00316BB8" w14:paraId="46D7997E" w14:textId="77777777" w:rsidTr="00AA3504">
        <w:trPr>
          <w:trHeight w:val="450"/>
        </w:trPr>
        <w:tc>
          <w:tcPr>
            <w:tcW w:w="6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18D9A6"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Объект учета (по параметрам группировки)</w:t>
            </w:r>
          </w:p>
        </w:tc>
        <w:tc>
          <w:tcPr>
            <w:tcW w:w="1456" w:type="dxa"/>
            <w:tcBorders>
              <w:top w:val="single" w:sz="4" w:space="0" w:color="auto"/>
              <w:left w:val="nil"/>
              <w:bottom w:val="nil"/>
              <w:right w:val="single" w:sz="4" w:space="0" w:color="auto"/>
            </w:tcBorders>
            <w:shd w:val="clear" w:color="auto" w:fill="auto"/>
            <w:vAlign w:val="center"/>
            <w:hideMark/>
          </w:tcPr>
          <w:p w14:paraId="6D62AF5C"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Оборот</w:t>
            </w:r>
          </w:p>
        </w:tc>
        <w:tc>
          <w:tcPr>
            <w:tcW w:w="1456" w:type="dxa"/>
            <w:tcBorders>
              <w:top w:val="single" w:sz="4" w:space="0" w:color="auto"/>
              <w:left w:val="nil"/>
              <w:bottom w:val="nil"/>
              <w:right w:val="single" w:sz="4" w:space="0" w:color="auto"/>
            </w:tcBorders>
            <w:shd w:val="clear" w:color="auto" w:fill="auto"/>
            <w:vAlign w:val="center"/>
            <w:hideMark/>
          </w:tcPr>
          <w:p w14:paraId="7DEE5893"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Затраты на 1 Гкал/ч</w:t>
            </w:r>
          </w:p>
        </w:tc>
        <w:tc>
          <w:tcPr>
            <w:tcW w:w="1456" w:type="dxa"/>
            <w:tcBorders>
              <w:top w:val="single" w:sz="4" w:space="0" w:color="auto"/>
              <w:left w:val="nil"/>
              <w:bottom w:val="nil"/>
              <w:right w:val="single" w:sz="4" w:space="0" w:color="auto"/>
            </w:tcBorders>
            <w:shd w:val="clear" w:color="auto" w:fill="auto"/>
            <w:vAlign w:val="center"/>
            <w:hideMark/>
          </w:tcPr>
          <w:p w14:paraId="3BC8FEDB"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Затраты на </w:t>
            </w:r>
            <w:proofErr w:type="spellStart"/>
            <w:proofErr w:type="gramStart"/>
            <w:r w:rsidRPr="00316BB8">
              <w:rPr>
                <w:rFonts w:ascii="Arial CYR" w:hAnsi="Arial CYR" w:cs="Arial CYR"/>
                <w:color w:val="000000"/>
                <w:sz w:val="16"/>
                <w:szCs w:val="16"/>
              </w:rPr>
              <w:t>заявл.нагр</w:t>
            </w:r>
            <w:proofErr w:type="spellEnd"/>
            <w:proofErr w:type="gramEnd"/>
            <w:r w:rsidRPr="00316BB8">
              <w:rPr>
                <w:rFonts w:ascii="Arial CYR" w:hAnsi="Arial CYR" w:cs="Arial CYR"/>
                <w:color w:val="000000"/>
                <w:sz w:val="16"/>
                <w:szCs w:val="16"/>
              </w:rPr>
              <w:t>.</w:t>
            </w:r>
          </w:p>
        </w:tc>
        <w:tc>
          <w:tcPr>
            <w:tcW w:w="1456" w:type="dxa"/>
            <w:tcBorders>
              <w:top w:val="single" w:sz="4" w:space="0" w:color="auto"/>
              <w:left w:val="nil"/>
              <w:bottom w:val="nil"/>
              <w:right w:val="single" w:sz="4" w:space="0" w:color="auto"/>
            </w:tcBorders>
            <w:shd w:val="clear" w:color="auto" w:fill="auto"/>
            <w:vAlign w:val="center"/>
            <w:hideMark/>
          </w:tcPr>
          <w:p w14:paraId="28E5F05A"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Затраты на </w:t>
            </w:r>
            <w:proofErr w:type="spellStart"/>
            <w:proofErr w:type="gramStart"/>
            <w:r w:rsidRPr="00316BB8">
              <w:rPr>
                <w:rFonts w:ascii="Arial CYR" w:hAnsi="Arial CYR" w:cs="Arial CYR"/>
                <w:color w:val="000000"/>
                <w:sz w:val="16"/>
                <w:szCs w:val="16"/>
              </w:rPr>
              <w:t>заявл.нагр</w:t>
            </w:r>
            <w:proofErr w:type="spellEnd"/>
            <w:proofErr w:type="gramEnd"/>
            <w:r w:rsidRPr="00316BB8">
              <w:rPr>
                <w:rFonts w:ascii="Arial CYR" w:hAnsi="Arial CYR" w:cs="Arial CYR"/>
                <w:color w:val="000000"/>
                <w:sz w:val="16"/>
                <w:szCs w:val="16"/>
              </w:rPr>
              <w:t>.</w:t>
            </w:r>
          </w:p>
        </w:tc>
        <w:tc>
          <w:tcPr>
            <w:tcW w:w="1456" w:type="dxa"/>
            <w:tcBorders>
              <w:top w:val="single" w:sz="4" w:space="0" w:color="auto"/>
              <w:left w:val="nil"/>
              <w:bottom w:val="nil"/>
              <w:right w:val="single" w:sz="4" w:space="0" w:color="auto"/>
            </w:tcBorders>
            <w:shd w:val="clear" w:color="auto" w:fill="auto"/>
            <w:vAlign w:val="center"/>
            <w:hideMark/>
          </w:tcPr>
          <w:p w14:paraId="1842698A"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Затраты на </w:t>
            </w:r>
            <w:proofErr w:type="spellStart"/>
            <w:proofErr w:type="gramStart"/>
            <w:r w:rsidRPr="00316BB8">
              <w:rPr>
                <w:rFonts w:ascii="Arial CYR" w:hAnsi="Arial CYR" w:cs="Arial CYR"/>
                <w:color w:val="000000"/>
                <w:sz w:val="16"/>
                <w:szCs w:val="16"/>
              </w:rPr>
              <w:t>заявл.нагр</w:t>
            </w:r>
            <w:proofErr w:type="spellEnd"/>
            <w:proofErr w:type="gramEnd"/>
            <w:r w:rsidRPr="00316BB8">
              <w:rPr>
                <w:rFonts w:ascii="Arial CYR" w:hAnsi="Arial CYR" w:cs="Arial CYR"/>
                <w:color w:val="000000"/>
                <w:sz w:val="16"/>
                <w:szCs w:val="16"/>
              </w:rPr>
              <w:t>.</w:t>
            </w:r>
          </w:p>
        </w:tc>
      </w:tr>
      <w:tr w:rsidR="00316BB8" w:rsidRPr="00316BB8" w14:paraId="599C5491" w14:textId="77777777" w:rsidTr="00AA3504">
        <w:trPr>
          <w:trHeight w:val="225"/>
        </w:trPr>
        <w:tc>
          <w:tcPr>
            <w:tcW w:w="6876" w:type="dxa"/>
            <w:vMerge/>
            <w:tcBorders>
              <w:top w:val="single" w:sz="4" w:space="0" w:color="auto"/>
              <w:left w:val="single" w:sz="4" w:space="0" w:color="auto"/>
              <w:bottom w:val="single" w:sz="4" w:space="0" w:color="000000"/>
              <w:right w:val="single" w:sz="4" w:space="0" w:color="auto"/>
            </w:tcBorders>
            <w:vAlign w:val="center"/>
            <w:hideMark/>
          </w:tcPr>
          <w:p w14:paraId="58283FC1" w14:textId="77777777" w:rsidR="00316BB8" w:rsidRPr="00316BB8" w:rsidRDefault="00316BB8" w:rsidP="00316BB8">
            <w:pPr>
              <w:rPr>
                <w:rFonts w:ascii="Arial CYR" w:hAnsi="Arial CYR" w:cs="Arial CYR"/>
                <w:color w:val="000000"/>
                <w:sz w:val="16"/>
                <w:szCs w:val="16"/>
              </w:rPr>
            </w:pPr>
          </w:p>
        </w:tc>
        <w:tc>
          <w:tcPr>
            <w:tcW w:w="1456" w:type="dxa"/>
            <w:tcBorders>
              <w:top w:val="nil"/>
              <w:left w:val="nil"/>
              <w:bottom w:val="single" w:sz="4" w:space="0" w:color="auto"/>
              <w:right w:val="single" w:sz="4" w:space="0" w:color="auto"/>
            </w:tcBorders>
            <w:shd w:val="clear" w:color="auto" w:fill="auto"/>
            <w:vAlign w:val="center"/>
            <w:hideMark/>
          </w:tcPr>
          <w:p w14:paraId="1B22A5CF"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дебет</w:t>
            </w:r>
          </w:p>
        </w:tc>
        <w:tc>
          <w:tcPr>
            <w:tcW w:w="1456" w:type="dxa"/>
            <w:tcBorders>
              <w:top w:val="nil"/>
              <w:left w:val="nil"/>
              <w:bottom w:val="single" w:sz="4" w:space="0" w:color="auto"/>
              <w:right w:val="single" w:sz="4" w:space="0" w:color="auto"/>
            </w:tcBorders>
            <w:shd w:val="clear" w:color="auto" w:fill="auto"/>
            <w:vAlign w:val="center"/>
            <w:hideMark/>
          </w:tcPr>
          <w:p w14:paraId="1B3FAFBF"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2021 год</w:t>
            </w:r>
          </w:p>
        </w:tc>
        <w:tc>
          <w:tcPr>
            <w:tcW w:w="1456" w:type="dxa"/>
            <w:tcBorders>
              <w:top w:val="nil"/>
              <w:left w:val="nil"/>
              <w:bottom w:val="single" w:sz="4" w:space="0" w:color="auto"/>
              <w:right w:val="single" w:sz="4" w:space="0" w:color="auto"/>
            </w:tcBorders>
            <w:shd w:val="clear" w:color="auto" w:fill="auto"/>
            <w:vAlign w:val="center"/>
            <w:hideMark/>
          </w:tcPr>
          <w:p w14:paraId="7545F90B"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2021 год</w:t>
            </w:r>
          </w:p>
        </w:tc>
        <w:tc>
          <w:tcPr>
            <w:tcW w:w="1456" w:type="dxa"/>
            <w:tcBorders>
              <w:top w:val="nil"/>
              <w:left w:val="nil"/>
              <w:bottom w:val="single" w:sz="4" w:space="0" w:color="auto"/>
              <w:right w:val="single" w:sz="4" w:space="0" w:color="auto"/>
            </w:tcBorders>
            <w:shd w:val="clear" w:color="auto" w:fill="auto"/>
            <w:vAlign w:val="center"/>
            <w:hideMark/>
          </w:tcPr>
          <w:p w14:paraId="186FFFDA"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2022 год</w:t>
            </w:r>
          </w:p>
        </w:tc>
        <w:tc>
          <w:tcPr>
            <w:tcW w:w="1456" w:type="dxa"/>
            <w:tcBorders>
              <w:top w:val="nil"/>
              <w:left w:val="nil"/>
              <w:bottom w:val="single" w:sz="4" w:space="0" w:color="auto"/>
              <w:right w:val="single" w:sz="4" w:space="0" w:color="auto"/>
            </w:tcBorders>
            <w:shd w:val="clear" w:color="auto" w:fill="auto"/>
            <w:vAlign w:val="center"/>
            <w:hideMark/>
          </w:tcPr>
          <w:p w14:paraId="1BB7148E"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2023 год</w:t>
            </w:r>
          </w:p>
        </w:tc>
      </w:tr>
      <w:tr w:rsidR="00316BB8" w:rsidRPr="00316BB8" w14:paraId="29CD0685" w14:textId="77777777" w:rsidTr="00AA3504">
        <w:trPr>
          <w:trHeight w:val="225"/>
        </w:trPr>
        <w:tc>
          <w:tcPr>
            <w:tcW w:w="6876" w:type="dxa"/>
            <w:tcBorders>
              <w:top w:val="nil"/>
              <w:left w:val="single" w:sz="4" w:space="0" w:color="auto"/>
              <w:bottom w:val="single" w:sz="4" w:space="0" w:color="auto"/>
              <w:right w:val="single" w:sz="4" w:space="0" w:color="auto"/>
            </w:tcBorders>
            <w:shd w:val="clear" w:color="auto" w:fill="auto"/>
            <w:noWrap/>
            <w:vAlign w:val="center"/>
            <w:hideMark/>
          </w:tcPr>
          <w:p w14:paraId="5D65155E" w14:textId="77777777" w:rsidR="00316BB8" w:rsidRPr="00316BB8" w:rsidRDefault="00316BB8" w:rsidP="00316BB8">
            <w:pPr>
              <w:rPr>
                <w:rFonts w:ascii="Arial CYR" w:hAnsi="Arial CYR" w:cs="Arial CYR"/>
                <w:b/>
                <w:bCs/>
                <w:color w:val="000000"/>
                <w:sz w:val="16"/>
                <w:szCs w:val="16"/>
              </w:rPr>
            </w:pPr>
            <w:r w:rsidRPr="00316BB8">
              <w:rPr>
                <w:rFonts w:ascii="Arial CYR" w:hAnsi="Arial CYR" w:cs="Arial CYR"/>
                <w:b/>
                <w:bCs/>
                <w:color w:val="000000"/>
                <w:sz w:val="16"/>
                <w:szCs w:val="16"/>
              </w:rPr>
              <w:t>Итого по отчету</w:t>
            </w:r>
          </w:p>
        </w:tc>
        <w:tc>
          <w:tcPr>
            <w:tcW w:w="1456" w:type="dxa"/>
            <w:tcBorders>
              <w:top w:val="nil"/>
              <w:left w:val="nil"/>
              <w:bottom w:val="single" w:sz="4" w:space="0" w:color="auto"/>
              <w:right w:val="single" w:sz="4" w:space="0" w:color="auto"/>
            </w:tcBorders>
            <w:shd w:val="clear" w:color="auto" w:fill="auto"/>
            <w:noWrap/>
            <w:vAlign w:val="center"/>
            <w:hideMark/>
          </w:tcPr>
          <w:p w14:paraId="09F1970F"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7 859 954,07</w:t>
            </w:r>
          </w:p>
        </w:tc>
        <w:tc>
          <w:tcPr>
            <w:tcW w:w="1456" w:type="dxa"/>
            <w:tcBorders>
              <w:top w:val="nil"/>
              <w:left w:val="nil"/>
              <w:bottom w:val="single" w:sz="4" w:space="0" w:color="auto"/>
              <w:right w:val="single" w:sz="4" w:space="0" w:color="auto"/>
            </w:tcBorders>
            <w:shd w:val="clear" w:color="auto" w:fill="auto"/>
            <w:noWrap/>
            <w:vAlign w:val="center"/>
            <w:hideMark/>
          </w:tcPr>
          <w:p w14:paraId="143CE11C"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7 353 758,13</w:t>
            </w:r>
          </w:p>
        </w:tc>
        <w:tc>
          <w:tcPr>
            <w:tcW w:w="1456" w:type="dxa"/>
            <w:tcBorders>
              <w:top w:val="nil"/>
              <w:left w:val="nil"/>
              <w:bottom w:val="single" w:sz="4" w:space="0" w:color="auto"/>
              <w:right w:val="single" w:sz="4" w:space="0" w:color="auto"/>
            </w:tcBorders>
            <w:shd w:val="clear" w:color="auto" w:fill="auto"/>
            <w:noWrap/>
            <w:vAlign w:val="center"/>
            <w:hideMark/>
          </w:tcPr>
          <w:p w14:paraId="7E94ADA9"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3 301 837,40</w:t>
            </w:r>
          </w:p>
        </w:tc>
        <w:tc>
          <w:tcPr>
            <w:tcW w:w="1456" w:type="dxa"/>
            <w:tcBorders>
              <w:top w:val="nil"/>
              <w:left w:val="nil"/>
              <w:bottom w:val="single" w:sz="4" w:space="0" w:color="auto"/>
              <w:right w:val="single" w:sz="4" w:space="0" w:color="auto"/>
            </w:tcBorders>
            <w:shd w:val="clear" w:color="auto" w:fill="auto"/>
            <w:noWrap/>
            <w:vAlign w:val="center"/>
            <w:hideMark/>
          </w:tcPr>
          <w:p w14:paraId="28D718F8"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3 443 816,41</w:t>
            </w:r>
          </w:p>
        </w:tc>
        <w:tc>
          <w:tcPr>
            <w:tcW w:w="1456" w:type="dxa"/>
            <w:tcBorders>
              <w:top w:val="nil"/>
              <w:left w:val="nil"/>
              <w:bottom w:val="single" w:sz="4" w:space="0" w:color="auto"/>
              <w:right w:val="single" w:sz="4" w:space="0" w:color="auto"/>
            </w:tcBorders>
            <w:shd w:val="clear" w:color="auto" w:fill="auto"/>
            <w:noWrap/>
            <w:vAlign w:val="center"/>
            <w:hideMark/>
          </w:tcPr>
          <w:p w14:paraId="5EE59D36"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3 581 569,06</w:t>
            </w:r>
          </w:p>
        </w:tc>
      </w:tr>
      <w:tr w:rsidR="00316BB8" w:rsidRPr="00316BB8" w14:paraId="38B2E4D4"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DE9D9"/>
            <w:noWrap/>
            <w:vAlign w:val="center"/>
            <w:hideMark/>
          </w:tcPr>
          <w:p w14:paraId="397FF75B"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20 "Основное производство"</w:t>
            </w:r>
          </w:p>
        </w:tc>
        <w:tc>
          <w:tcPr>
            <w:tcW w:w="1456" w:type="dxa"/>
            <w:tcBorders>
              <w:top w:val="nil"/>
              <w:left w:val="nil"/>
              <w:bottom w:val="single" w:sz="4" w:space="0" w:color="auto"/>
              <w:right w:val="single" w:sz="4" w:space="0" w:color="auto"/>
            </w:tcBorders>
            <w:shd w:val="clear" w:color="000000" w:fill="FDE9D9"/>
            <w:noWrap/>
            <w:vAlign w:val="center"/>
            <w:hideMark/>
          </w:tcPr>
          <w:p w14:paraId="7D412C2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2 176 791,95</w:t>
            </w:r>
          </w:p>
        </w:tc>
        <w:tc>
          <w:tcPr>
            <w:tcW w:w="1456" w:type="dxa"/>
            <w:tcBorders>
              <w:top w:val="nil"/>
              <w:left w:val="nil"/>
              <w:bottom w:val="single" w:sz="4" w:space="0" w:color="auto"/>
              <w:right w:val="single" w:sz="4" w:space="0" w:color="auto"/>
            </w:tcBorders>
            <w:shd w:val="clear" w:color="000000" w:fill="FDE9D9"/>
            <w:noWrap/>
            <w:vAlign w:val="center"/>
            <w:hideMark/>
          </w:tcPr>
          <w:p w14:paraId="4846F88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2 036 602,42</w:t>
            </w:r>
          </w:p>
        </w:tc>
        <w:tc>
          <w:tcPr>
            <w:tcW w:w="1456" w:type="dxa"/>
            <w:tcBorders>
              <w:top w:val="nil"/>
              <w:left w:val="nil"/>
              <w:bottom w:val="single" w:sz="4" w:space="0" w:color="auto"/>
              <w:right w:val="single" w:sz="4" w:space="0" w:color="auto"/>
            </w:tcBorders>
            <w:shd w:val="clear" w:color="000000" w:fill="FDE9D9"/>
            <w:noWrap/>
            <w:vAlign w:val="center"/>
            <w:hideMark/>
          </w:tcPr>
          <w:p w14:paraId="65B94DB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914 434,49</w:t>
            </w:r>
          </w:p>
        </w:tc>
        <w:tc>
          <w:tcPr>
            <w:tcW w:w="1456" w:type="dxa"/>
            <w:tcBorders>
              <w:top w:val="nil"/>
              <w:left w:val="nil"/>
              <w:bottom w:val="single" w:sz="4" w:space="0" w:color="auto"/>
              <w:right w:val="single" w:sz="4" w:space="0" w:color="auto"/>
            </w:tcBorders>
            <w:shd w:val="clear" w:color="000000" w:fill="FDE9D9"/>
            <w:noWrap/>
            <w:vAlign w:val="center"/>
            <w:hideMark/>
          </w:tcPr>
          <w:p w14:paraId="10E6B32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953 755,17</w:t>
            </w:r>
          </w:p>
        </w:tc>
        <w:tc>
          <w:tcPr>
            <w:tcW w:w="1456" w:type="dxa"/>
            <w:tcBorders>
              <w:top w:val="nil"/>
              <w:left w:val="nil"/>
              <w:bottom w:val="single" w:sz="4" w:space="0" w:color="auto"/>
              <w:right w:val="single" w:sz="4" w:space="0" w:color="auto"/>
            </w:tcBorders>
            <w:shd w:val="clear" w:color="000000" w:fill="FDE9D9"/>
            <w:noWrap/>
            <w:vAlign w:val="center"/>
            <w:hideMark/>
          </w:tcPr>
          <w:p w14:paraId="7D72D06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991 905,38</w:t>
            </w:r>
          </w:p>
        </w:tc>
      </w:tr>
      <w:tr w:rsidR="00316BB8" w:rsidRPr="00316BB8" w14:paraId="1767E267"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42015CFA"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Затраты на оплату труда</w:t>
            </w:r>
          </w:p>
        </w:tc>
        <w:tc>
          <w:tcPr>
            <w:tcW w:w="1456" w:type="dxa"/>
            <w:tcBorders>
              <w:top w:val="nil"/>
              <w:left w:val="nil"/>
              <w:bottom w:val="single" w:sz="4" w:space="0" w:color="auto"/>
              <w:right w:val="single" w:sz="4" w:space="0" w:color="auto"/>
            </w:tcBorders>
            <w:shd w:val="clear" w:color="000000" w:fill="FFFFFF"/>
            <w:noWrap/>
            <w:vAlign w:val="center"/>
            <w:hideMark/>
          </w:tcPr>
          <w:p w14:paraId="4958B2F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1 664 160,72</w:t>
            </w:r>
          </w:p>
        </w:tc>
        <w:tc>
          <w:tcPr>
            <w:tcW w:w="1456" w:type="dxa"/>
            <w:tcBorders>
              <w:top w:val="nil"/>
              <w:left w:val="nil"/>
              <w:bottom w:val="single" w:sz="4" w:space="0" w:color="auto"/>
              <w:right w:val="single" w:sz="4" w:space="0" w:color="auto"/>
            </w:tcBorders>
            <w:shd w:val="clear" w:color="000000" w:fill="FFFFFF"/>
            <w:noWrap/>
            <w:vAlign w:val="center"/>
            <w:hideMark/>
          </w:tcPr>
          <w:p w14:paraId="6AD7A1B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1 556 985,62</w:t>
            </w:r>
          </w:p>
        </w:tc>
        <w:tc>
          <w:tcPr>
            <w:tcW w:w="1456" w:type="dxa"/>
            <w:tcBorders>
              <w:top w:val="nil"/>
              <w:left w:val="nil"/>
              <w:bottom w:val="single" w:sz="4" w:space="0" w:color="auto"/>
              <w:right w:val="single" w:sz="4" w:space="0" w:color="auto"/>
            </w:tcBorders>
            <w:shd w:val="clear" w:color="000000" w:fill="FFFFFF"/>
            <w:noWrap/>
            <w:vAlign w:val="center"/>
            <w:hideMark/>
          </w:tcPr>
          <w:p w14:paraId="6D6516A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699 086,54</w:t>
            </w:r>
          </w:p>
        </w:tc>
        <w:tc>
          <w:tcPr>
            <w:tcW w:w="1456" w:type="dxa"/>
            <w:tcBorders>
              <w:top w:val="nil"/>
              <w:left w:val="nil"/>
              <w:bottom w:val="single" w:sz="4" w:space="0" w:color="auto"/>
              <w:right w:val="single" w:sz="4" w:space="0" w:color="auto"/>
            </w:tcBorders>
            <w:shd w:val="clear" w:color="000000" w:fill="FFFFFF"/>
            <w:noWrap/>
            <w:vAlign w:val="center"/>
            <w:hideMark/>
          </w:tcPr>
          <w:p w14:paraId="5A2388B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729 147,26</w:t>
            </w:r>
          </w:p>
        </w:tc>
        <w:tc>
          <w:tcPr>
            <w:tcW w:w="1456" w:type="dxa"/>
            <w:tcBorders>
              <w:top w:val="nil"/>
              <w:left w:val="nil"/>
              <w:bottom w:val="single" w:sz="4" w:space="0" w:color="auto"/>
              <w:right w:val="single" w:sz="4" w:space="0" w:color="auto"/>
            </w:tcBorders>
            <w:shd w:val="clear" w:color="000000" w:fill="FFFFFF"/>
            <w:noWrap/>
            <w:vAlign w:val="center"/>
            <w:hideMark/>
          </w:tcPr>
          <w:p w14:paraId="2041CD26"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758 313,15</w:t>
            </w:r>
          </w:p>
        </w:tc>
      </w:tr>
      <w:tr w:rsidR="00316BB8" w:rsidRPr="00316BB8" w14:paraId="1F6BC816"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07655AB8"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Услуги производственного характера</w:t>
            </w:r>
          </w:p>
        </w:tc>
        <w:tc>
          <w:tcPr>
            <w:tcW w:w="1456" w:type="dxa"/>
            <w:tcBorders>
              <w:top w:val="nil"/>
              <w:left w:val="nil"/>
              <w:bottom w:val="single" w:sz="4" w:space="0" w:color="auto"/>
              <w:right w:val="single" w:sz="4" w:space="0" w:color="auto"/>
            </w:tcBorders>
            <w:shd w:val="clear" w:color="000000" w:fill="FFFFFF"/>
            <w:noWrap/>
            <w:vAlign w:val="center"/>
            <w:hideMark/>
          </w:tcPr>
          <w:p w14:paraId="5655FB6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11 070,83</w:t>
            </w:r>
          </w:p>
        </w:tc>
        <w:tc>
          <w:tcPr>
            <w:tcW w:w="1456" w:type="dxa"/>
            <w:tcBorders>
              <w:top w:val="nil"/>
              <w:left w:val="nil"/>
              <w:bottom w:val="single" w:sz="4" w:space="0" w:color="auto"/>
              <w:right w:val="single" w:sz="4" w:space="0" w:color="auto"/>
            </w:tcBorders>
            <w:shd w:val="clear" w:color="000000" w:fill="FFFFFF"/>
            <w:noWrap/>
            <w:vAlign w:val="center"/>
            <w:hideMark/>
          </w:tcPr>
          <w:p w14:paraId="3B9A0E2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10 357,85</w:t>
            </w:r>
          </w:p>
        </w:tc>
        <w:tc>
          <w:tcPr>
            <w:tcW w:w="1456" w:type="dxa"/>
            <w:tcBorders>
              <w:top w:val="nil"/>
              <w:left w:val="nil"/>
              <w:bottom w:val="single" w:sz="4" w:space="0" w:color="auto"/>
              <w:right w:val="single" w:sz="4" w:space="0" w:color="auto"/>
            </w:tcBorders>
            <w:shd w:val="clear" w:color="000000" w:fill="FFFFFF"/>
            <w:noWrap/>
            <w:vAlign w:val="center"/>
            <w:hideMark/>
          </w:tcPr>
          <w:p w14:paraId="201E04C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4 650,67</w:t>
            </w:r>
          </w:p>
        </w:tc>
        <w:tc>
          <w:tcPr>
            <w:tcW w:w="1456" w:type="dxa"/>
            <w:tcBorders>
              <w:top w:val="nil"/>
              <w:left w:val="nil"/>
              <w:bottom w:val="single" w:sz="4" w:space="0" w:color="auto"/>
              <w:right w:val="single" w:sz="4" w:space="0" w:color="auto"/>
            </w:tcBorders>
            <w:shd w:val="clear" w:color="000000" w:fill="FFFFFF"/>
            <w:noWrap/>
            <w:vAlign w:val="center"/>
            <w:hideMark/>
          </w:tcPr>
          <w:p w14:paraId="3AA9FD8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4 850,65</w:t>
            </w:r>
          </w:p>
        </w:tc>
        <w:tc>
          <w:tcPr>
            <w:tcW w:w="1456" w:type="dxa"/>
            <w:tcBorders>
              <w:top w:val="nil"/>
              <w:left w:val="nil"/>
              <w:bottom w:val="single" w:sz="4" w:space="0" w:color="auto"/>
              <w:right w:val="single" w:sz="4" w:space="0" w:color="auto"/>
            </w:tcBorders>
            <w:shd w:val="clear" w:color="000000" w:fill="FFFFFF"/>
            <w:noWrap/>
            <w:vAlign w:val="center"/>
            <w:hideMark/>
          </w:tcPr>
          <w:p w14:paraId="266F85C6"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5 044,68</w:t>
            </w:r>
          </w:p>
        </w:tc>
      </w:tr>
      <w:tr w:rsidR="00316BB8" w:rsidRPr="00316BB8" w14:paraId="1AD59B88"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04E7AE97"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Страховые взносы</w:t>
            </w:r>
          </w:p>
        </w:tc>
        <w:tc>
          <w:tcPr>
            <w:tcW w:w="1456" w:type="dxa"/>
            <w:tcBorders>
              <w:top w:val="nil"/>
              <w:left w:val="nil"/>
              <w:bottom w:val="single" w:sz="4" w:space="0" w:color="auto"/>
              <w:right w:val="single" w:sz="4" w:space="0" w:color="auto"/>
            </w:tcBorders>
            <w:shd w:val="clear" w:color="000000" w:fill="FFFFFF"/>
            <w:noWrap/>
            <w:vAlign w:val="center"/>
            <w:hideMark/>
          </w:tcPr>
          <w:p w14:paraId="47218BF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501 560,40</w:t>
            </w:r>
          </w:p>
        </w:tc>
        <w:tc>
          <w:tcPr>
            <w:tcW w:w="1456" w:type="dxa"/>
            <w:tcBorders>
              <w:top w:val="nil"/>
              <w:left w:val="nil"/>
              <w:bottom w:val="single" w:sz="4" w:space="0" w:color="auto"/>
              <w:right w:val="single" w:sz="4" w:space="0" w:color="auto"/>
            </w:tcBorders>
            <w:shd w:val="clear" w:color="000000" w:fill="FFFFFF"/>
            <w:noWrap/>
            <w:vAlign w:val="center"/>
            <w:hideMark/>
          </w:tcPr>
          <w:p w14:paraId="6D03EDB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469 258,96</w:t>
            </w:r>
          </w:p>
        </w:tc>
        <w:tc>
          <w:tcPr>
            <w:tcW w:w="1456" w:type="dxa"/>
            <w:tcBorders>
              <w:top w:val="nil"/>
              <w:left w:val="nil"/>
              <w:bottom w:val="single" w:sz="4" w:space="0" w:color="auto"/>
              <w:right w:val="single" w:sz="4" w:space="0" w:color="auto"/>
            </w:tcBorders>
            <w:shd w:val="clear" w:color="000000" w:fill="FFFFFF"/>
            <w:noWrap/>
            <w:vAlign w:val="center"/>
            <w:hideMark/>
          </w:tcPr>
          <w:p w14:paraId="4AC3043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210 697,27</w:t>
            </w:r>
          </w:p>
        </w:tc>
        <w:tc>
          <w:tcPr>
            <w:tcW w:w="1456" w:type="dxa"/>
            <w:tcBorders>
              <w:top w:val="nil"/>
              <w:left w:val="nil"/>
              <w:bottom w:val="single" w:sz="4" w:space="0" w:color="auto"/>
              <w:right w:val="single" w:sz="4" w:space="0" w:color="auto"/>
            </w:tcBorders>
            <w:shd w:val="clear" w:color="000000" w:fill="FFFFFF"/>
            <w:noWrap/>
            <w:vAlign w:val="center"/>
            <w:hideMark/>
          </w:tcPr>
          <w:p w14:paraId="36853BC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219 757,26</w:t>
            </w:r>
          </w:p>
        </w:tc>
        <w:tc>
          <w:tcPr>
            <w:tcW w:w="1456" w:type="dxa"/>
            <w:tcBorders>
              <w:top w:val="nil"/>
              <w:left w:val="nil"/>
              <w:bottom w:val="single" w:sz="4" w:space="0" w:color="auto"/>
              <w:right w:val="single" w:sz="4" w:space="0" w:color="auto"/>
            </w:tcBorders>
            <w:shd w:val="clear" w:color="000000" w:fill="FFFFFF"/>
            <w:noWrap/>
            <w:vAlign w:val="center"/>
            <w:hideMark/>
          </w:tcPr>
          <w:p w14:paraId="3053D31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228 547,55</w:t>
            </w:r>
          </w:p>
        </w:tc>
      </w:tr>
      <w:tr w:rsidR="00316BB8" w:rsidRPr="00316BB8" w14:paraId="20E5557B"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DE9D9"/>
            <w:noWrap/>
            <w:vAlign w:val="center"/>
            <w:hideMark/>
          </w:tcPr>
          <w:p w14:paraId="0FBC6E27"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26 "Общехозяйственные расходы"</w:t>
            </w:r>
          </w:p>
        </w:tc>
        <w:tc>
          <w:tcPr>
            <w:tcW w:w="1456" w:type="dxa"/>
            <w:tcBorders>
              <w:top w:val="nil"/>
              <w:left w:val="nil"/>
              <w:bottom w:val="single" w:sz="4" w:space="0" w:color="auto"/>
              <w:right w:val="single" w:sz="4" w:space="0" w:color="auto"/>
            </w:tcBorders>
            <w:shd w:val="clear" w:color="000000" w:fill="FDE9D9"/>
            <w:noWrap/>
            <w:vAlign w:val="center"/>
            <w:hideMark/>
          </w:tcPr>
          <w:p w14:paraId="4ADA750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5 683 162,12</w:t>
            </w:r>
          </w:p>
        </w:tc>
        <w:tc>
          <w:tcPr>
            <w:tcW w:w="1456" w:type="dxa"/>
            <w:tcBorders>
              <w:top w:val="nil"/>
              <w:left w:val="nil"/>
              <w:bottom w:val="single" w:sz="4" w:space="0" w:color="auto"/>
              <w:right w:val="single" w:sz="4" w:space="0" w:color="auto"/>
            </w:tcBorders>
            <w:shd w:val="clear" w:color="000000" w:fill="FDE9D9"/>
            <w:noWrap/>
            <w:vAlign w:val="center"/>
            <w:hideMark/>
          </w:tcPr>
          <w:p w14:paraId="39C97E5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5 317 155,71</w:t>
            </w:r>
          </w:p>
        </w:tc>
        <w:tc>
          <w:tcPr>
            <w:tcW w:w="1456" w:type="dxa"/>
            <w:tcBorders>
              <w:top w:val="nil"/>
              <w:left w:val="nil"/>
              <w:bottom w:val="single" w:sz="4" w:space="0" w:color="auto"/>
              <w:right w:val="single" w:sz="4" w:space="0" w:color="auto"/>
            </w:tcBorders>
            <w:shd w:val="clear" w:color="000000" w:fill="FDE9D9"/>
            <w:noWrap/>
            <w:vAlign w:val="center"/>
            <w:hideMark/>
          </w:tcPr>
          <w:p w14:paraId="0200AAC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2 387 402,91</w:t>
            </w:r>
          </w:p>
        </w:tc>
        <w:tc>
          <w:tcPr>
            <w:tcW w:w="1456" w:type="dxa"/>
            <w:tcBorders>
              <w:top w:val="nil"/>
              <w:left w:val="nil"/>
              <w:bottom w:val="single" w:sz="4" w:space="0" w:color="auto"/>
              <w:right w:val="single" w:sz="4" w:space="0" w:color="auto"/>
            </w:tcBorders>
            <w:shd w:val="clear" w:color="000000" w:fill="FDE9D9"/>
            <w:noWrap/>
            <w:vAlign w:val="center"/>
            <w:hideMark/>
          </w:tcPr>
          <w:p w14:paraId="6EA509C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2 490 061,24</w:t>
            </w:r>
          </w:p>
        </w:tc>
        <w:tc>
          <w:tcPr>
            <w:tcW w:w="1456" w:type="dxa"/>
            <w:tcBorders>
              <w:top w:val="nil"/>
              <w:left w:val="nil"/>
              <w:bottom w:val="single" w:sz="4" w:space="0" w:color="auto"/>
              <w:right w:val="single" w:sz="4" w:space="0" w:color="auto"/>
            </w:tcBorders>
            <w:shd w:val="clear" w:color="000000" w:fill="FDE9D9"/>
            <w:noWrap/>
            <w:vAlign w:val="center"/>
            <w:hideMark/>
          </w:tcPr>
          <w:p w14:paraId="4C74336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2 589 663,69</w:t>
            </w:r>
          </w:p>
        </w:tc>
      </w:tr>
      <w:tr w:rsidR="00316BB8" w:rsidRPr="00316BB8" w14:paraId="2ED8A22D"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190D1FB6"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Амортизация</w:t>
            </w:r>
          </w:p>
        </w:tc>
        <w:tc>
          <w:tcPr>
            <w:tcW w:w="1456" w:type="dxa"/>
            <w:tcBorders>
              <w:top w:val="nil"/>
              <w:left w:val="nil"/>
              <w:bottom w:val="single" w:sz="4" w:space="0" w:color="auto"/>
              <w:right w:val="single" w:sz="4" w:space="0" w:color="auto"/>
            </w:tcBorders>
            <w:shd w:val="clear" w:color="000000" w:fill="FFFFFF"/>
            <w:noWrap/>
            <w:vAlign w:val="center"/>
            <w:hideMark/>
          </w:tcPr>
          <w:p w14:paraId="27863C4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299 446,38</w:t>
            </w:r>
          </w:p>
        </w:tc>
        <w:tc>
          <w:tcPr>
            <w:tcW w:w="1456" w:type="dxa"/>
            <w:tcBorders>
              <w:top w:val="nil"/>
              <w:left w:val="nil"/>
              <w:bottom w:val="single" w:sz="4" w:space="0" w:color="auto"/>
              <w:right w:val="single" w:sz="4" w:space="0" w:color="auto"/>
            </w:tcBorders>
            <w:shd w:val="clear" w:color="000000" w:fill="FFFFFF"/>
            <w:noWrap/>
            <w:vAlign w:val="center"/>
            <w:hideMark/>
          </w:tcPr>
          <w:p w14:paraId="63C3E56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280 161,47</w:t>
            </w:r>
          </w:p>
        </w:tc>
        <w:tc>
          <w:tcPr>
            <w:tcW w:w="1456" w:type="dxa"/>
            <w:tcBorders>
              <w:top w:val="nil"/>
              <w:left w:val="nil"/>
              <w:bottom w:val="single" w:sz="4" w:space="0" w:color="auto"/>
              <w:right w:val="single" w:sz="4" w:space="0" w:color="auto"/>
            </w:tcBorders>
            <w:shd w:val="clear" w:color="000000" w:fill="FFFFFF"/>
            <w:noWrap/>
            <w:vAlign w:val="center"/>
            <w:hideMark/>
          </w:tcPr>
          <w:p w14:paraId="6D44B0A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125 792,50</w:t>
            </w:r>
          </w:p>
        </w:tc>
        <w:tc>
          <w:tcPr>
            <w:tcW w:w="1456" w:type="dxa"/>
            <w:tcBorders>
              <w:top w:val="nil"/>
              <w:left w:val="nil"/>
              <w:bottom w:val="single" w:sz="4" w:space="0" w:color="auto"/>
              <w:right w:val="single" w:sz="4" w:space="0" w:color="auto"/>
            </w:tcBorders>
            <w:shd w:val="clear" w:color="000000" w:fill="FFFFFF"/>
            <w:noWrap/>
            <w:vAlign w:val="center"/>
            <w:hideMark/>
          </w:tcPr>
          <w:p w14:paraId="7F39E9C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131 201,58</w:t>
            </w:r>
          </w:p>
        </w:tc>
        <w:tc>
          <w:tcPr>
            <w:tcW w:w="1456" w:type="dxa"/>
            <w:tcBorders>
              <w:top w:val="nil"/>
              <w:left w:val="nil"/>
              <w:bottom w:val="single" w:sz="4" w:space="0" w:color="auto"/>
              <w:right w:val="single" w:sz="4" w:space="0" w:color="auto"/>
            </w:tcBorders>
            <w:shd w:val="clear" w:color="000000" w:fill="FFFFFF"/>
            <w:noWrap/>
            <w:vAlign w:val="center"/>
            <w:hideMark/>
          </w:tcPr>
          <w:p w14:paraId="6BC9915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136 449,64</w:t>
            </w:r>
          </w:p>
        </w:tc>
      </w:tr>
      <w:tr w:rsidR="00316BB8" w:rsidRPr="00316BB8" w14:paraId="64B8ED71"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47D2526B"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Затраты на оплату труда</w:t>
            </w:r>
          </w:p>
        </w:tc>
        <w:tc>
          <w:tcPr>
            <w:tcW w:w="1456" w:type="dxa"/>
            <w:tcBorders>
              <w:top w:val="nil"/>
              <w:left w:val="nil"/>
              <w:bottom w:val="single" w:sz="4" w:space="0" w:color="auto"/>
              <w:right w:val="single" w:sz="4" w:space="0" w:color="auto"/>
            </w:tcBorders>
            <w:shd w:val="clear" w:color="000000" w:fill="FFFFFF"/>
            <w:noWrap/>
            <w:vAlign w:val="center"/>
            <w:hideMark/>
          </w:tcPr>
          <w:p w14:paraId="6AB0A3F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3 184 087,78</w:t>
            </w:r>
          </w:p>
        </w:tc>
        <w:tc>
          <w:tcPr>
            <w:tcW w:w="1456" w:type="dxa"/>
            <w:tcBorders>
              <w:top w:val="nil"/>
              <w:left w:val="nil"/>
              <w:bottom w:val="single" w:sz="4" w:space="0" w:color="auto"/>
              <w:right w:val="single" w:sz="4" w:space="0" w:color="auto"/>
            </w:tcBorders>
            <w:shd w:val="clear" w:color="000000" w:fill="FFFFFF"/>
            <w:noWrap/>
            <w:vAlign w:val="center"/>
            <w:hideMark/>
          </w:tcPr>
          <w:p w14:paraId="158E42E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2 979 026,49</w:t>
            </w:r>
          </w:p>
        </w:tc>
        <w:tc>
          <w:tcPr>
            <w:tcW w:w="1456" w:type="dxa"/>
            <w:tcBorders>
              <w:top w:val="nil"/>
              <w:left w:val="nil"/>
              <w:bottom w:val="single" w:sz="4" w:space="0" w:color="auto"/>
              <w:right w:val="single" w:sz="4" w:space="0" w:color="auto"/>
            </w:tcBorders>
            <w:shd w:val="clear" w:color="000000" w:fill="FFFFFF"/>
            <w:noWrap/>
            <w:vAlign w:val="center"/>
            <w:hideMark/>
          </w:tcPr>
          <w:p w14:paraId="0DAA209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1 337 582,89</w:t>
            </w:r>
          </w:p>
        </w:tc>
        <w:tc>
          <w:tcPr>
            <w:tcW w:w="1456" w:type="dxa"/>
            <w:tcBorders>
              <w:top w:val="nil"/>
              <w:left w:val="nil"/>
              <w:bottom w:val="single" w:sz="4" w:space="0" w:color="auto"/>
              <w:right w:val="single" w:sz="4" w:space="0" w:color="auto"/>
            </w:tcBorders>
            <w:shd w:val="clear" w:color="000000" w:fill="FFFFFF"/>
            <w:noWrap/>
            <w:vAlign w:val="center"/>
            <w:hideMark/>
          </w:tcPr>
          <w:p w14:paraId="52B0236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1 395 098,96</w:t>
            </w:r>
          </w:p>
        </w:tc>
        <w:tc>
          <w:tcPr>
            <w:tcW w:w="1456" w:type="dxa"/>
            <w:tcBorders>
              <w:top w:val="nil"/>
              <w:left w:val="nil"/>
              <w:bottom w:val="single" w:sz="4" w:space="0" w:color="auto"/>
              <w:right w:val="single" w:sz="4" w:space="0" w:color="auto"/>
            </w:tcBorders>
            <w:shd w:val="clear" w:color="000000" w:fill="FFFFFF"/>
            <w:noWrap/>
            <w:vAlign w:val="center"/>
            <w:hideMark/>
          </w:tcPr>
          <w:p w14:paraId="4A4C1B1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1 450 902,92</w:t>
            </w:r>
          </w:p>
        </w:tc>
      </w:tr>
      <w:tr w:rsidR="00316BB8" w:rsidRPr="00316BB8" w14:paraId="46403CBC"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2579F3F3"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Материальные затраты</w:t>
            </w:r>
          </w:p>
        </w:tc>
        <w:tc>
          <w:tcPr>
            <w:tcW w:w="1456" w:type="dxa"/>
            <w:tcBorders>
              <w:top w:val="nil"/>
              <w:left w:val="nil"/>
              <w:bottom w:val="single" w:sz="4" w:space="0" w:color="auto"/>
              <w:right w:val="single" w:sz="4" w:space="0" w:color="auto"/>
            </w:tcBorders>
            <w:shd w:val="clear" w:color="000000" w:fill="FFFFFF"/>
            <w:noWrap/>
            <w:vAlign w:val="center"/>
            <w:hideMark/>
          </w:tcPr>
          <w:p w14:paraId="52907A5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158 741,96</w:t>
            </w:r>
          </w:p>
        </w:tc>
        <w:tc>
          <w:tcPr>
            <w:tcW w:w="1456" w:type="dxa"/>
            <w:tcBorders>
              <w:top w:val="nil"/>
              <w:left w:val="nil"/>
              <w:bottom w:val="single" w:sz="4" w:space="0" w:color="auto"/>
              <w:right w:val="single" w:sz="4" w:space="0" w:color="auto"/>
            </w:tcBorders>
            <w:shd w:val="clear" w:color="000000" w:fill="FFFFFF"/>
            <w:noWrap/>
            <w:vAlign w:val="center"/>
            <w:hideMark/>
          </w:tcPr>
          <w:p w14:paraId="0BB1EC8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148 518,68</w:t>
            </w:r>
          </w:p>
        </w:tc>
        <w:tc>
          <w:tcPr>
            <w:tcW w:w="1456" w:type="dxa"/>
            <w:tcBorders>
              <w:top w:val="nil"/>
              <w:left w:val="nil"/>
              <w:bottom w:val="single" w:sz="4" w:space="0" w:color="auto"/>
              <w:right w:val="single" w:sz="4" w:space="0" w:color="auto"/>
            </w:tcBorders>
            <w:shd w:val="clear" w:color="000000" w:fill="FFFFFF"/>
            <w:noWrap/>
            <w:vAlign w:val="center"/>
            <w:hideMark/>
          </w:tcPr>
          <w:p w14:paraId="43CC45E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66 684,89</w:t>
            </w:r>
          </w:p>
        </w:tc>
        <w:tc>
          <w:tcPr>
            <w:tcW w:w="1456" w:type="dxa"/>
            <w:tcBorders>
              <w:top w:val="nil"/>
              <w:left w:val="nil"/>
              <w:bottom w:val="single" w:sz="4" w:space="0" w:color="auto"/>
              <w:right w:val="single" w:sz="4" w:space="0" w:color="auto"/>
            </w:tcBorders>
            <w:shd w:val="clear" w:color="000000" w:fill="FFFFFF"/>
            <w:noWrap/>
            <w:vAlign w:val="center"/>
            <w:hideMark/>
          </w:tcPr>
          <w:p w14:paraId="0EA335C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69 552,34</w:t>
            </w:r>
          </w:p>
        </w:tc>
        <w:tc>
          <w:tcPr>
            <w:tcW w:w="1456" w:type="dxa"/>
            <w:tcBorders>
              <w:top w:val="nil"/>
              <w:left w:val="nil"/>
              <w:bottom w:val="single" w:sz="4" w:space="0" w:color="auto"/>
              <w:right w:val="single" w:sz="4" w:space="0" w:color="auto"/>
            </w:tcBorders>
            <w:shd w:val="clear" w:color="000000" w:fill="FFFFFF"/>
            <w:noWrap/>
            <w:vAlign w:val="center"/>
            <w:hideMark/>
          </w:tcPr>
          <w:p w14:paraId="2652818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72 334,43</w:t>
            </w:r>
          </w:p>
        </w:tc>
      </w:tr>
      <w:tr w:rsidR="00316BB8" w:rsidRPr="00316BB8" w14:paraId="428F44C7"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2966DB94"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Вспомогательные материалы</w:t>
            </w:r>
          </w:p>
        </w:tc>
        <w:tc>
          <w:tcPr>
            <w:tcW w:w="1456" w:type="dxa"/>
            <w:tcBorders>
              <w:top w:val="nil"/>
              <w:left w:val="nil"/>
              <w:bottom w:val="single" w:sz="4" w:space="0" w:color="auto"/>
              <w:right w:val="single" w:sz="4" w:space="0" w:color="auto"/>
            </w:tcBorders>
            <w:shd w:val="clear" w:color="000000" w:fill="FFFFFF"/>
            <w:noWrap/>
            <w:vAlign w:val="center"/>
            <w:hideMark/>
          </w:tcPr>
          <w:p w14:paraId="6A028A17"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108 126,93</w:t>
            </w:r>
          </w:p>
        </w:tc>
        <w:tc>
          <w:tcPr>
            <w:tcW w:w="1456" w:type="dxa"/>
            <w:tcBorders>
              <w:top w:val="nil"/>
              <w:left w:val="nil"/>
              <w:bottom w:val="single" w:sz="4" w:space="0" w:color="auto"/>
              <w:right w:val="single" w:sz="4" w:space="0" w:color="auto"/>
            </w:tcBorders>
            <w:shd w:val="clear" w:color="000000" w:fill="FFFFFF"/>
            <w:noWrap/>
            <w:vAlign w:val="center"/>
            <w:hideMark/>
          </w:tcPr>
          <w:p w14:paraId="7E787F93"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101 163,35</w:t>
            </w:r>
          </w:p>
        </w:tc>
        <w:tc>
          <w:tcPr>
            <w:tcW w:w="1456" w:type="dxa"/>
            <w:tcBorders>
              <w:top w:val="nil"/>
              <w:left w:val="nil"/>
              <w:bottom w:val="single" w:sz="4" w:space="0" w:color="auto"/>
              <w:right w:val="single" w:sz="4" w:space="0" w:color="auto"/>
            </w:tcBorders>
            <w:shd w:val="clear" w:color="000000" w:fill="FFFFFF"/>
            <w:noWrap/>
            <w:vAlign w:val="center"/>
            <w:hideMark/>
          </w:tcPr>
          <w:p w14:paraId="6FC327D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45 422,34</w:t>
            </w:r>
          </w:p>
        </w:tc>
        <w:tc>
          <w:tcPr>
            <w:tcW w:w="1456" w:type="dxa"/>
            <w:tcBorders>
              <w:top w:val="nil"/>
              <w:left w:val="nil"/>
              <w:bottom w:val="single" w:sz="4" w:space="0" w:color="auto"/>
              <w:right w:val="single" w:sz="4" w:space="0" w:color="auto"/>
            </w:tcBorders>
            <w:shd w:val="clear" w:color="000000" w:fill="FFFFFF"/>
            <w:noWrap/>
            <w:vAlign w:val="center"/>
            <w:hideMark/>
          </w:tcPr>
          <w:p w14:paraId="2CDBF2E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47 375,51</w:t>
            </w:r>
          </w:p>
        </w:tc>
        <w:tc>
          <w:tcPr>
            <w:tcW w:w="1456" w:type="dxa"/>
            <w:tcBorders>
              <w:top w:val="nil"/>
              <w:left w:val="nil"/>
              <w:bottom w:val="single" w:sz="4" w:space="0" w:color="auto"/>
              <w:right w:val="single" w:sz="4" w:space="0" w:color="auto"/>
            </w:tcBorders>
            <w:shd w:val="clear" w:color="000000" w:fill="FFFFFF"/>
            <w:noWrap/>
            <w:vAlign w:val="center"/>
            <w:hideMark/>
          </w:tcPr>
          <w:p w14:paraId="0D02E17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49 270,53</w:t>
            </w:r>
          </w:p>
        </w:tc>
      </w:tr>
      <w:tr w:rsidR="00316BB8" w:rsidRPr="00316BB8" w14:paraId="43D186EF"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0D4E5DE3"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Услуги производственного характера</w:t>
            </w:r>
          </w:p>
        </w:tc>
        <w:tc>
          <w:tcPr>
            <w:tcW w:w="1456" w:type="dxa"/>
            <w:tcBorders>
              <w:top w:val="nil"/>
              <w:left w:val="nil"/>
              <w:bottom w:val="single" w:sz="4" w:space="0" w:color="auto"/>
              <w:right w:val="single" w:sz="4" w:space="0" w:color="auto"/>
            </w:tcBorders>
            <w:shd w:val="clear" w:color="000000" w:fill="FFFFFF"/>
            <w:noWrap/>
            <w:vAlign w:val="center"/>
            <w:hideMark/>
          </w:tcPr>
          <w:p w14:paraId="12748DE8"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50 615,03</w:t>
            </w:r>
          </w:p>
        </w:tc>
        <w:tc>
          <w:tcPr>
            <w:tcW w:w="1456" w:type="dxa"/>
            <w:tcBorders>
              <w:top w:val="nil"/>
              <w:left w:val="nil"/>
              <w:bottom w:val="single" w:sz="4" w:space="0" w:color="auto"/>
              <w:right w:val="single" w:sz="4" w:space="0" w:color="auto"/>
            </w:tcBorders>
            <w:shd w:val="clear" w:color="000000" w:fill="FFFFFF"/>
            <w:noWrap/>
            <w:vAlign w:val="center"/>
            <w:hideMark/>
          </w:tcPr>
          <w:p w14:paraId="1C74B8DA"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47 355,33</w:t>
            </w:r>
          </w:p>
        </w:tc>
        <w:tc>
          <w:tcPr>
            <w:tcW w:w="1456" w:type="dxa"/>
            <w:tcBorders>
              <w:top w:val="nil"/>
              <w:left w:val="nil"/>
              <w:bottom w:val="single" w:sz="4" w:space="0" w:color="auto"/>
              <w:right w:val="single" w:sz="4" w:space="0" w:color="auto"/>
            </w:tcBorders>
            <w:shd w:val="clear" w:color="000000" w:fill="FFFFFF"/>
            <w:noWrap/>
            <w:vAlign w:val="center"/>
            <w:hideMark/>
          </w:tcPr>
          <w:p w14:paraId="44E4462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21 262,54</w:t>
            </w:r>
          </w:p>
        </w:tc>
        <w:tc>
          <w:tcPr>
            <w:tcW w:w="1456" w:type="dxa"/>
            <w:tcBorders>
              <w:top w:val="nil"/>
              <w:left w:val="nil"/>
              <w:bottom w:val="single" w:sz="4" w:space="0" w:color="auto"/>
              <w:right w:val="single" w:sz="4" w:space="0" w:color="auto"/>
            </w:tcBorders>
            <w:shd w:val="clear" w:color="000000" w:fill="FFFFFF"/>
            <w:noWrap/>
            <w:vAlign w:val="center"/>
            <w:hideMark/>
          </w:tcPr>
          <w:p w14:paraId="04653B6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22 176,83</w:t>
            </w:r>
          </w:p>
        </w:tc>
        <w:tc>
          <w:tcPr>
            <w:tcW w:w="1456" w:type="dxa"/>
            <w:tcBorders>
              <w:top w:val="nil"/>
              <w:left w:val="nil"/>
              <w:bottom w:val="single" w:sz="4" w:space="0" w:color="auto"/>
              <w:right w:val="single" w:sz="4" w:space="0" w:color="auto"/>
            </w:tcBorders>
            <w:shd w:val="clear" w:color="000000" w:fill="FFFFFF"/>
            <w:noWrap/>
            <w:vAlign w:val="center"/>
            <w:hideMark/>
          </w:tcPr>
          <w:p w14:paraId="3AA4154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23 063,90</w:t>
            </w:r>
          </w:p>
        </w:tc>
      </w:tr>
      <w:tr w:rsidR="00316BB8" w:rsidRPr="00316BB8" w14:paraId="5AC7FF1E"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58324A80"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Прочие расходы</w:t>
            </w:r>
          </w:p>
        </w:tc>
        <w:tc>
          <w:tcPr>
            <w:tcW w:w="1456" w:type="dxa"/>
            <w:tcBorders>
              <w:top w:val="nil"/>
              <w:left w:val="nil"/>
              <w:bottom w:val="single" w:sz="4" w:space="0" w:color="auto"/>
              <w:right w:val="single" w:sz="4" w:space="0" w:color="auto"/>
            </w:tcBorders>
            <w:shd w:val="clear" w:color="000000" w:fill="FFFFFF"/>
            <w:noWrap/>
            <w:vAlign w:val="center"/>
            <w:hideMark/>
          </w:tcPr>
          <w:p w14:paraId="1C60FBE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1 194 704,26</w:t>
            </w:r>
          </w:p>
        </w:tc>
        <w:tc>
          <w:tcPr>
            <w:tcW w:w="1456" w:type="dxa"/>
            <w:tcBorders>
              <w:top w:val="nil"/>
              <w:left w:val="nil"/>
              <w:bottom w:val="single" w:sz="4" w:space="0" w:color="auto"/>
              <w:right w:val="single" w:sz="4" w:space="0" w:color="auto"/>
            </w:tcBorders>
            <w:shd w:val="clear" w:color="000000" w:fill="FFFFFF"/>
            <w:noWrap/>
            <w:vAlign w:val="center"/>
            <w:hideMark/>
          </w:tcPr>
          <w:p w14:paraId="4FAB7F0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1 117 763,04</w:t>
            </w:r>
          </w:p>
        </w:tc>
        <w:tc>
          <w:tcPr>
            <w:tcW w:w="1456" w:type="dxa"/>
            <w:tcBorders>
              <w:top w:val="nil"/>
              <w:left w:val="nil"/>
              <w:bottom w:val="single" w:sz="4" w:space="0" w:color="auto"/>
              <w:right w:val="single" w:sz="4" w:space="0" w:color="auto"/>
            </w:tcBorders>
            <w:shd w:val="clear" w:color="000000" w:fill="FFFFFF"/>
            <w:noWrap/>
            <w:vAlign w:val="center"/>
            <w:hideMark/>
          </w:tcPr>
          <w:p w14:paraId="0134909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501 875,61</w:t>
            </w:r>
          </w:p>
        </w:tc>
        <w:tc>
          <w:tcPr>
            <w:tcW w:w="1456" w:type="dxa"/>
            <w:tcBorders>
              <w:top w:val="nil"/>
              <w:left w:val="nil"/>
              <w:bottom w:val="single" w:sz="4" w:space="0" w:color="auto"/>
              <w:right w:val="single" w:sz="4" w:space="0" w:color="auto"/>
            </w:tcBorders>
            <w:shd w:val="clear" w:color="000000" w:fill="FFFFFF"/>
            <w:noWrap/>
            <w:vAlign w:val="center"/>
            <w:hideMark/>
          </w:tcPr>
          <w:p w14:paraId="589C16B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523 456,26</w:t>
            </w:r>
          </w:p>
        </w:tc>
        <w:tc>
          <w:tcPr>
            <w:tcW w:w="1456" w:type="dxa"/>
            <w:tcBorders>
              <w:top w:val="nil"/>
              <w:left w:val="nil"/>
              <w:bottom w:val="single" w:sz="4" w:space="0" w:color="auto"/>
              <w:right w:val="single" w:sz="4" w:space="0" w:color="auto"/>
            </w:tcBorders>
            <w:shd w:val="clear" w:color="000000" w:fill="FFFFFF"/>
            <w:noWrap/>
            <w:vAlign w:val="center"/>
            <w:hideMark/>
          </w:tcPr>
          <w:p w14:paraId="77217D1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544 394,51</w:t>
            </w:r>
          </w:p>
        </w:tc>
      </w:tr>
      <w:tr w:rsidR="00316BB8" w:rsidRPr="00316BB8" w14:paraId="539ACD85"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45930B2C"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Аренда</w:t>
            </w:r>
          </w:p>
        </w:tc>
        <w:tc>
          <w:tcPr>
            <w:tcW w:w="1456" w:type="dxa"/>
            <w:tcBorders>
              <w:top w:val="nil"/>
              <w:left w:val="nil"/>
              <w:bottom w:val="single" w:sz="4" w:space="0" w:color="auto"/>
              <w:right w:val="single" w:sz="4" w:space="0" w:color="auto"/>
            </w:tcBorders>
            <w:shd w:val="clear" w:color="000000" w:fill="FFFFFF"/>
            <w:noWrap/>
            <w:vAlign w:val="center"/>
            <w:hideMark/>
          </w:tcPr>
          <w:p w14:paraId="352078B1"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31 194,48</w:t>
            </w:r>
          </w:p>
        </w:tc>
        <w:tc>
          <w:tcPr>
            <w:tcW w:w="1456" w:type="dxa"/>
            <w:tcBorders>
              <w:top w:val="nil"/>
              <w:left w:val="nil"/>
              <w:bottom w:val="single" w:sz="4" w:space="0" w:color="auto"/>
              <w:right w:val="single" w:sz="4" w:space="0" w:color="auto"/>
            </w:tcBorders>
            <w:shd w:val="clear" w:color="000000" w:fill="FFFFFF"/>
            <w:noWrap/>
            <w:vAlign w:val="center"/>
            <w:hideMark/>
          </w:tcPr>
          <w:p w14:paraId="39C2F2BF"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29 185,50</w:t>
            </w:r>
          </w:p>
        </w:tc>
        <w:tc>
          <w:tcPr>
            <w:tcW w:w="1456" w:type="dxa"/>
            <w:tcBorders>
              <w:top w:val="nil"/>
              <w:left w:val="nil"/>
              <w:bottom w:val="single" w:sz="4" w:space="0" w:color="auto"/>
              <w:right w:val="single" w:sz="4" w:space="0" w:color="auto"/>
            </w:tcBorders>
            <w:shd w:val="clear" w:color="000000" w:fill="FFFFFF"/>
            <w:noWrap/>
            <w:vAlign w:val="center"/>
            <w:hideMark/>
          </w:tcPr>
          <w:p w14:paraId="06E7581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13 104,29</w:t>
            </w:r>
          </w:p>
        </w:tc>
        <w:tc>
          <w:tcPr>
            <w:tcW w:w="1456" w:type="dxa"/>
            <w:tcBorders>
              <w:top w:val="nil"/>
              <w:left w:val="nil"/>
              <w:bottom w:val="single" w:sz="4" w:space="0" w:color="auto"/>
              <w:right w:val="single" w:sz="4" w:space="0" w:color="auto"/>
            </w:tcBorders>
            <w:shd w:val="clear" w:color="000000" w:fill="FFFFFF"/>
            <w:noWrap/>
            <w:vAlign w:val="center"/>
            <w:hideMark/>
          </w:tcPr>
          <w:p w14:paraId="742A2D0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13 667,77</w:t>
            </w:r>
          </w:p>
        </w:tc>
        <w:tc>
          <w:tcPr>
            <w:tcW w:w="1456" w:type="dxa"/>
            <w:tcBorders>
              <w:top w:val="nil"/>
              <w:left w:val="nil"/>
              <w:bottom w:val="single" w:sz="4" w:space="0" w:color="auto"/>
              <w:right w:val="single" w:sz="4" w:space="0" w:color="auto"/>
            </w:tcBorders>
            <w:shd w:val="clear" w:color="000000" w:fill="FFFFFF"/>
            <w:noWrap/>
            <w:vAlign w:val="center"/>
            <w:hideMark/>
          </w:tcPr>
          <w:p w14:paraId="110DA5B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14 214,48</w:t>
            </w:r>
          </w:p>
        </w:tc>
      </w:tr>
      <w:tr w:rsidR="00316BB8" w:rsidRPr="00316BB8" w14:paraId="6AE91514"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74CB4D11"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Коммунальные услуги, в том числе</w:t>
            </w:r>
          </w:p>
        </w:tc>
        <w:tc>
          <w:tcPr>
            <w:tcW w:w="1456" w:type="dxa"/>
            <w:tcBorders>
              <w:top w:val="nil"/>
              <w:left w:val="nil"/>
              <w:bottom w:val="single" w:sz="4" w:space="0" w:color="auto"/>
              <w:right w:val="single" w:sz="4" w:space="0" w:color="auto"/>
            </w:tcBorders>
            <w:shd w:val="clear" w:color="000000" w:fill="FFFFFF"/>
            <w:noWrap/>
            <w:vAlign w:val="center"/>
            <w:hideMark/>
          </w:tcPr>
          <w:p w14:paraId="365878A4"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36 203,01</w:t>
            </w:r>
          </w:p>
        </w:tc>
        <w:tc>
          <w:tcPr>
            <w:tcW w:w="1456" w:type="dxa"/>
            <w:tcBorders>
              <w:top w:val="nil"/>
              <w:left w:val="nil"/>
              <w:bottom w:val="single" w:sz="4" w:space="0" w:color="auto"/>
              <w:right w:val="single" w:sz="4" w:space="0" w:color="auto"/>
            </w:tcBorders>
            <w:shd w:val="clear" w:color="000000" w:fill="FFFFFF"/>
            <w:noWrap/>
            <w:vAlign w:val="center"/>
            <w:hideMark/>
          </w:tcPr>
          <w:p w14:paraId="7B1901F8"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33 871,47</w:t>
            </w:r>
          </w:p>
        </w:tc>
        <w:tc>
          <w:tcPr>
            <w:tcW w:w="1456" w:type="dxa"/>
            <w:tcBorders>
              <w:top w:val="nil"/>
              <w:left w:val="nil"/>
              <w:bottom w:val="single" w:sz="4" w:space="0" w:color="auto"/>
              <w:right w:val="single" w:sz="4" w:space="0" w:color="auto"/>
            </w:tcBorders>
            <w:shd w:val="clear" w:color="000000" w:fill="FFFFFF"/>
            <w:noWrap/>
            <w:vAlign w:val="center"/>
            <w:hideMark/>
          </w:tcPr>
          <w:p w14:paraId="096D717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15 208,29</w:t>
            </w:r>
          </w:p>
        </w:tc>
        <w:tc>
          <w:tcPr>
            <w:tcW w:w="1456" w:type="dxa"/>
            <w:tcBorders>
              <w:top w:val="nil"/>
              <w:left w:val="nil"/>
              <w:bottom w:val="single" w:sz="4" w:space="0" w:color="auto"/>
              <w:right w:val="single" w:sz="4" w:space="0" w:color="auto"/>
            </w:tcBorders>
            <w:shd w:val="clear" w:color="000000" w:fill="FFFFFF"/>
            <w:noWrap/>
            <w:vAlign w:val="center"/>
            <w:hideMark/>
          </w:tcPr>
          <w:p w14:paraId="46A7C5E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15 862,25</w:t>
            </w:r>
          </w:p>
        </w:tc>
        <w:tc>
          <w:tcPr>
            <w:tcW w:w="1456" w:type="dxa"/>
            <w:tcBorders>
              <w:top w:val="nil"/>
              <w:left w:val="nil"/>
              <w:bottom w:val="single" w:sz="4" w:space="0" w:color="auto"/>
              <w:right w:val="single" w:sz="4" w:space="0" w:color="auto"/>
            </w:tcBorders>
            <w:shd w:val="clear" w:color="000000" w:fill="FFFFFF"/>
            <w:noWrap/>
            <w:vAlign w:val="center"/>
            <w:hideMark/>
          </w:tcPr>
          <w:p w14:paraId="2D60855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16 496,74</w:t>
            </w:r>
          </w:p>
        </w:tc>
      </w:tr>
      <w:tr w:rsidR="00316BB8" w:rsidRPr="00316BB8" w14:paraId="525D205E"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0ADA875F" w14:textId="77777777" w:rsidR="00316BB8" w:rsidRPr="00316BB8" w:rsidRDefault="00316BB8" w:rsidP="00316BB8">
            <w:pPr>
              <w:jc w:val="right"/>
              <w:rPr>
                <w:rFonts w:ascii="Arial CYR" w:hAnsi="Arial CYR" w:cs="Arial CYR"/>
                <w:color w:val="000000"/>
                <w:sz w:val="16"/>
                <w:szCs w:val="16"/>
              </w:rPr>
            </w:pPr>
            <w:r w:rsidRPr="00316BB8">
              <w:rPr>
                <w:rFonts w:ascii="Arial CYR" w:hAnsi="Arial CYR" w:cs="Arial CYR"/>
                <w:color w:val="000000"/>
                <w:sz w:val="16"/>
                <w:szCs w:val="16"/>
              </w:rPr>
              <w:t xml:space="preserve">     Тепло</w:t>
            </w:r>
          </w:p>
        </w:tc>
        <w:tc>
          <w:tcPr>
            <w:tcW w:w="1456" w:type="dxa"/>
            <w:tcBorders>
              <w:top w:val="nil"/>
              <w:left w:val="nil"/>
              <w:bottom w:val="single" w:sz="4" w:space="0" w:color="auto"/>
              <w:right w:val="single" w:sz="4" w:space="0" w:color="auto"/>
            </w:tcBorders>
            <w:shd w:val="clear" w:color="000000" w:fill="FFFFFF"/>
            <w:noWrap/>
            <w:vAlign w:val="center"/>
            <w:hideMark/>
          </w:tcPr>
          <w:p w14:paraId="7C87F896"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14 479,04</w:t>
            </w:r>
          </w:p>
        </w:tc>
        <w:tc>
          <w:tcPr>
            <w:tcW w:w="1456" w:type="dxa"/>
            <w:tcBorders>
              <w:top w:val="nil"/>
              <w:left w:val="nil"/>
              <w:bottom w:val="single" w:sz="4" w:space="0" w:color="auto"/>
              <w:right w:val="single" w:sz="4" w:space="0" w:color="auto"/>
            </w:tcBorders>
            <w:shd w:val="clear" w:color="000000" w:fill="FFFFFF"/>
            <w:noWrap/>
            <w:vAlign w:val="center"/>
            <w:hideMark/>
          </w:tcPr>
          <w:p w14:paraId="075891B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13 546,56</w:t>
            </w:r>
          </w:p>
        </w:tc>
        <w:tc>
          <w:tcPr>
            <w:tcW w:w="1456" w:type="dxa"/>
            <w:tcBorders>
              <w:top w:val="nil"/>
              <w:left w:val="nil"/>
              <w:bottom w:val="single" w:sz="4" w:space="0" w:color="auto"/>
              <w:right w:val="single" w:sz="4" w:space="0" w:color="auto"/>
            </w:tcBorders>
            <w:shd w:val="clear" w:color="000000" w:fill="FFFFFF"/>
            <w:noWrap/>
            <w:vAlign w:val="center"/>
            <w:hideMark/>
          </w:tcPr>
          <w:p w14:paraId="6BDB2A2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6 082,41</w:t>
            </w:r>
          </w:p>
        </w:tc>
        <w:tc>
          <w:tcPr>
            <w:tcW w:w="1456" w:type="dxa"/>
            <w:tcBorders>
              <w:top w:val="nil"/>
              <w:left w:val="nil"/>
              <w:bottom w:val="single" w:sz="4" w:space="0" w:color="auto"/>
              <w:right w:val="single" w:sz="4" w:space="0" w:color="auto"/>
            </w:tcBorders>
            <w:shd w:val="clear" w:color="000000" w:fill="FFFFFF"/>
            <w:noWrap/>
            <w:vAlign w:val="center"/>
            <w:hideMark/>
          </w:tcPr>
          <w:p w14:paraId="51ED83C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6 343,95</w:t>
            </w:r>
          </w:p>
        </w:tc>
        <w:tc>
          <w:tcPr>
            <w:tcW w:w="1456" w:type="dxa"/>
            <w:tcBorders>
              <w:top w:val="nil"/>
              <w:left w:val="nil"/>
              <w:bottom w:val="single" w:sz="4" w:space="0" w:color="auto"/>
              <w:right w:val="single" w:sz="4" w:space="0" w:color="auto"/>
            </w:tcBorders>
            <w:shd w:val="clear" w:color="000000" w:fill="FFFFFF"/>
            <w:noWrap/>
            <w:vAlign w:val="center"/>
            <w:hideMark/>
          </w:tcPr>
          <w:p w14:paraId="1FE5EA6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6 597,71</w:t>
            </w:r>
          </w:p>
        </w:tc>
      </w:tr>
      <w:tr w:rsidR="00316BB8" w:rsidRPr="00316BB8" w14:paraId="4CA4398F"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59AF9887" w14:textId="77777777" w:rsidR="00316BB8" w:rsidRPr="00316BB8" w:rsidRDefault="00316BB8" w:rsidP="00316BB8">
            <w:pPr>
              <w:jc w:val="right"/>
              <w:rPr>
                <w:rFonts w:ascii="Arial CYR" w:hAnsi="Arial CYR" w:cs="Arial CYR"/>
                <w:color w:val="000000"/>
                <w:sz w:val="16"/>
                <w:szCs w:val="16"/>
              </w:rPr>
            </w:pPr>
            <w:r w:rsidRPr="00316BB8">
              <w:rPr>
                <w:rFonts w:ascii="Arial CYR" w:hAnsi="Arial CYR" w:cs="Arial CYR"/>
                <w:color w:val="000000"/>
                <w:sz w:val="16"/>
                <w:szCs w:val="16"/>
              </w:rPr>
              <w:t xml:space="preserve">     Электроэнергия</w:t>
            </w:r>
          </w:p>
        </w:tc>
        <w:tc>
          <w:tcPr>
            <w:tcW w:w="1456" w:type="dxa"/>
            <w:tcBorders>
              <w:top w:val="nil"/>
              <w:left w:val="nil"/>
              <w:bottom w:val="single" w:sz="4" w:space="0" w:color="auto"/>
              <w:right w:val="single" w:sz="4" w:space="0" w:color="auto"/>
            </w:tcBorders>
            <w:shd w:val="clear" w:color="000000" w:fill="FFFFFF"/>
            <w:noWrap/>
            <w:vAlign w:val="center"/>
            <w:hideMark/>
          </w:tcPr>
          <w:p w14:paraId="407B5FD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18 728,20</w:t>
            </w:r>
          </w:p>
        </w:tc>
        <w:tc>
          <w:tcPr>
            <w:tcW w:w="1456" w:type="dxa"/>
            <w:tcBorders>
              <w:top w:val="nil"/>
              <w:left w:val="nil"/>
              <w:bottom w:val="single" w:sz="4" w:space="0" w:color="auto"/>
              <w:right w:val="single" w:sz="4" w:space="0" w:color="auto"/>
            </w:tcBorders>
            <w:shd w:val="clear" w:color="000000" w:fill="FFFFFF"/>
            <w:noWrap/>
            <w:vAlign w:val="center"/>
            <w:hideMark/>
          </w:tcPr>
          <w:p w14:paraId="58188B0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17 522,07</w:t>
            </w:r>
          </w:p>
        </w:tc>
        <w:tc>
          <w:tcPr>
            <w:tcW w:w="1456" w:type="dxa"/>
            <w:tcBorders>
              <w:top w:val="nil"/>
              <w:left w:val="nil"/>
              <w:bottom w:val="single" w:sz="4" w:space="0" w:color="auto"/>
              <w:right w:val="single" w:sz="4" w:space="0" w:color="auto"/>
            </w:tcBorders>
            <w:shd w:val="clear" w:color="000000" w:fill="FFFFFF"/>
            <w:noWrap/>
            <w:vAlign w:val="center"/>
            <w:hideMark/>
          </w:tcPr>
          <w:p w14:paraId="409B6AA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7 867,41</w:t>
            </w:r>
          </w:p>
        </w:tc>
        <w:tc>
          <w:tcPr>
            <w:tcW w:w="1456" w:type="dxa"/>
            <w:tcBorders>
              <w:top w:val="nil"/>
              <w:left w:val="nil"/>
              <w:bottom w:val="single" w:sz="4" w:space="0" w:color="auto"/>
              <w:right w:val="single" w:sz="4" w:space="0" w:color="auto"/>
            </w:tcBorders>
            <w:shd w:val="clear" w:color="000000" w:fill="FFFFFF"/>
            <w:noWrap/>
            <w:vAlign w:val="center"/>
            <w:hideMark/>
          </w:tcPr>
          <w:p w14:paraId="25578F5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8 205,71</w:t>
            </w:r>
          </w:p>
        </w:tc>
        <w:tc>
          <w:tcPr>
            <w:tcW w:w="1456" w:type="dxa"/>
            <w:tcBorders>
              <w:top w:val="nil"/>
              <w:left w:val="nil"/>
              <w:bottom w:val="single" w:sz="4" w:space="0" w:color="auto"/>
              <w:right w:val="single" w:sz="4" w:space="0" w:color="auto"/>
            </w:tcBorders>
            <w:shd w:val="clear" w:color="000000" w:fill="FFFFFF"/>
            <w:noWrap/>
            <w:vAlign w:val="center"/>
            <w:hideMark/>
          </w:tcPr>
          <w:p w14:paraId="2B21D99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8 533,94</w:t>
            </w:r>
          </w:p>
        </w:tc>
      </w:tr>
      <w:tr w:rsidR="00316BB8" w:rsidRPr="00316BB8" w14:paraId="5D3D3EE1"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53411165"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Налоги и другие обязательные платежи</w:t>
            </w:r>
          </w:p>
        </w:tc>
        <w:tc>
          <w:tcPr>
            <w:tcW w:w="1456" w:type="dxa"/>
            <w:tcBorders>
              <w:top w:val="nil"/>
              <w:left w:val="nil"/>
              <w:bottom w:val="single" w:sz="4" w:space="0" w:color="auto"/>
              <w:right w:val="single" w:sz="4" w:space="0" w:color="auto"/>
            </w:tcBorders>
            <w:shd w:val="clear" w:color="000000" w:fill="FFFFFF"/>
            <w:noWrap/>
            <w:vAlign w:val="center"/>
            <w:hideMark/>
          </w:tcPr>
          <w:p w14:paraId="02451F7E"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43 659,63</w:t>
            </w:r>
          </w:p>
        </w:tc>
        <w:tc>
          <w:tcPr>
            <w:tcW w:w="1456" w:type="dxa"/>
            <w:tcBorders>
              <w:top w:val="nil"/>
              <w:left w:val="nil"/>
              <w:bottom w:val="single" w:sz="4" w:space="0" w:color="auto"/>
              <w:right w:val="single" w:sz="4" w:space="0" w:color="auto"/>
            </w:tcBorders>
            <w:shd w:val="clear" w:color="000000" w:fill="FFFFFF"/>
            <w:noWrap/>
            <w:vAlign w:val="center"/>
            <w:hideMark/>
          </w:tcPr>
          <w:p w14:paraId="30D5E969"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40 847,87</w:t>
            </w:r>
          </w:p>
        </w:tc>
        <w:tc>
          <w:tcPr>
            <w:tcW w:w="1456" w:type="dxa"/>
            <w:tcBorders>
              <w:top w:val="nil"/>
              <w:left w:val="nil"/>
              <w:bottom w:val="single" w:sz="4" w:space="0" w:color="auto"/>
              <w:right w:val="single" w:sz="4" w:space="0" w:color="auto"/>
            </w:tcBorders>
            <w:shd w:val="clear" w:color="000000" w:fill="FFFFFF"/>
            <w:noWrap/>
            <w:vAlign w:val="center"/>
            <w:hideMark/>
          </w:tcPr>
          <w:p w14:paraId="1968235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18 340,69</w:t>
            </w:r>
          </w:p>
        </w:tc>
        <w:tc>
          <w:tcPr>
            <w:tcW w:w="1456" w:type="dxa"/>
            <w:tcBorders>
              <w:top w:val="nil"/>
              <w:left w:val="nil"/>
              <w:bottom w:val="single" w:sz="4" w:space="0" w:color="auto"/>
              <w:right w:val="single" w:sz="4" w:space="0" w:color="auto"/>
            </w:tcBorders>
            <w:shd w:val="clear" w:color="000000" w:fill="FFFFFF"/>
            <w:noWrap/>
            <w:vAlign w:val="center"/>
            <w:hideMark/>
          </w:tcPr>
          <w:p w14:paraId="4B1F671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19 129,34</w:t>
            </w:r>
          </w:p>
        </w:tc>
        <w:tc>
          <w:tcPr>
            <w:tcW w:w="1456" w:type="dxa"/>
            <w:tcBorders>
              <w:top w:val="nil"/>
              <w:left w:val="nil"/>
              <w:bottom w:val="single" w:sz="4" w:space="0" w:color="auto"/>
              <w:right w:val="single" w:sz="4" w:space="0" w:color="auto"/>
            </w:tcBorders>
            <w:shd w:val="clear" w:color="000000" w:fill="FFFFFF"/>
            <w:noWrap/>
            <w:vAlign w:val="center"/>
            <w:hideMark/>
          </w:tcPr>
          <w:p w14:paraId="0EC2AB9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19 894,52</w:t>
            </w:r>
          </w:p>
        </w:tc>
      </w:tr>
      <w:tr w:rsidR="00316BB8" w:rsidRPr="00316BB8" w14:paraId="7F350834"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11A23015"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Прочие расходы, в том числе</w:t>
            </w:r>
          </w:p>
        </w:tc>
        <w:tc>
          <w:tcPr>
            <w:tcW w:w="1456" w:type="dxa"/>
            <w:tcBorders>
              <w:top w:val="nil"/>
              <w:left w:val="nil"/>
              <w:bottom w:val="single" w:sz="4" w:space="0" w:color="auto"/>
              <w:right w:val="single" w:sz="4" w:space="0" w:color="auto"/>
            </w:tcBorders>
            <w:shd w:val="clear" w:color="000000" w:fill="FFFFFF"/>
            <w:noWrap/>
            <w:vAlign w:val="center"/>
            <w:hideMark/>
          </w:tcPr>
          <w:p w14:paraId="161B5027"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313 178,96</w:t>
            </w:r>
          </w:p>
        </w:tc>
        <w:tc>
          <w:tcPr>
            <w:tcW w:w="1456" w:type="dxa"/>
            <w:tcBorders>
              <w:top w:val="nil"/>
              <w:left w:val="nil"/>
              <w:bottom w:val="single" w:sz="4" w:space="0" w:color="auto"/>
              <w:right w:val="single" w:sz="4" w:space="0" w:color="auto"/>
            </w:tcBorders>
            <w:shd w:val="clear" w:color="000000" w:fill="FFFFFF"/>
            <w:noWrap/>
            <w:vAlign w:val="center"/>
            <w:hideMark/>
          </w:tcPr>
          <w:p w14:paraId="30DE9653"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293 009,64</w:t>
            </w:r>
          </w:p>
        </w:tc>
        <w:tc>
          <w:tcPr>
            <w:tcW w:w="1456" w:type="dxa"/>
            <w:tcBorders>
              <w:top w:val="nil"/>
              <w:left w:val="nil"/>
              <w:bottom w:val="single" w:sz="4" w:space="0" w:color="auto"/>
              <w:right w:val="single" w:sz="4" w:space="0" w:color="auto"/>
            </w:tcBorders>
            <w:shd w:val="clear" w:color="000000" w:fill="FFFFFF"/>
            <w:noWrap/>
            <w:vAlign w:val="center"/>
            <w:hideMark/>
          </w:tcPr>
          <w:p w14:paraId="6639C3C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131 561,33</w:t>
            </w:r>
          </w:p>
        </w:tc>
        <w:tc>
          <w:tcPr>
            <w:tcW w:w="1456" w:type="dxa"/>
            <w:tcBorders>
              <w:top w:val="nil"/>
              <w:left w:val="nil"/>
              <w:bottom w:val="single" w:sz="4" w:space="0" w:color="auto"/>
              <w:right w:val="single" w:sz="4" w:space="0" w:color="auto"/>
            </w:tcBorders>
            <w:shd w:val="clear" w:color="000000" w:fill="FFFFFF"/>
            <w:noWrap/>
            <w:vAlign w:val="center"/>
            <w:hideMark/>
          </w:tcPr>
          <w:p w14:paraId="5119343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137 218,47</w:t>
            </w:r>
          </w:p>
        </w:tc>
        <w:tc>
          <w:tcPr>
            <w:tcW w:w="1456" w:type="dxa"/>
            <w:tcBorders>
              <w:top w:val="nil"/>
              <w:left w:val="nil"/>
              <w:bottom w:val="single" w:sz="4" w:space="0" w:color="auto"/>
              <w:right w:val="single" w:sz="4" w:space="0" w:color="auto"/>
            </w:tcBorders>
            <w:shd w:val="clear" w:color="000000" w:fill="FFFFFF"/>
            <w:noWrap/>
            <w:vAlign w:val="center"/>
            <w:hideMark/>
          </w:tcPr>
          <w:p w14:paraId="4EF3EF6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142 707,20</w:t>
            </w:r>
          </w:p>
        </w:tc>
      </w:tr>
      <w:tr w:rsidR="00316BB8" w:rsidRPr="00316BB8" w14:paraId="176DA079"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3088AA67" w14:textId="77777777" w:rsidR="00316BB8" w:rsidRPr="00316BB8" w:rsidRDefault="00316BB8" w:rsidP="00316BB8">
            <w:pPr>
              <w:jc w:val="right"/>
              <w:rPr>
                <w:rFonts w:ascii="Arial CYR" w:hAnsi="Arial CYR" w:cs="Arial CYR"/>
                <w:color w:val="000000"/>
                <w:sz w:val="16"/>
                <w:szCs w:val="16"/>
              </w:rPr>
            </w:pPr>
            <w:r w:rsidRPr="00316BB8">
              <w:rPr>
                <w:rFonts w:ascii="Arial CYR" w:hAnsi="Arial CYR" w:cs="Arial CYR"/>
                <w:color w:val="000000"/>
                <w:sz w:val="16"/>
                <w:szCs w:val="16"/>
              </w:rPr>
              <w:t xml:space="preserve">     Командировочные расходы</w:t>
            </w:r>
          </w:p>
        </w:tc>
        <w:tc>
          <w:tcPr>
            <w:tcW w:w="1456" w:type="dxa"/>
            <w:tcBorders>
              <w:top w:val="nil"/>
              <w:left w:val="nil"/>
              <w:bottom w:val="single" w:sz="4" w:space="0" w:color="auto"/>
              <w:right w:val="single" w:sz="4" w:space="0" w:color="auto"/>
            </w:tcBorders>
            <w:shd w:val="clear" w:color="000000" w:fill="FFFFFF"/>
            <w:noWrap/>
            <w:vAlign w:val="center"/>
            <w:hideMark/>
          </w:tcPr>
          <w:p w14:paraId="05FE007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13 158,17</w:t>
            </w:r>
          </w:p>
        </w:tc>
        <w:tc>
          <w:tcPr>
            <w:tcW w:w="1456" w:type="dxa"/>
            <w:tcBorders>
              <w:top w:val="nil"/>
              <w:left w:val="nil"/>
              <w:bottom w:val="single" w:sz="4" w:space="0" w:color="auto"/>
              <w:right w:val="single" w:sz="4" w:space="0" w:color="auto"/>
            </w:tcBorders>
            <w:shd w:val="clear" w:color="000000" w:fill="FFFFFF"/>
            <w:noWrap/>
            <w:vAlign w:val="center"/>
            <w:hideMark/>
          </w:tcPr>
          <w:p w14:paraId="7C64C74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12 310,76</w:t>
            </w:r>
          </w:p>
        </w:tc>
        <w:tc>
          <w:tcPr>
            <w:tcW w:w="1456" w:type="dxa"/>
            <w:tcBorders>
              <w:top w:val="nil"/>
              <w:left w:val="nil"/>
              <w:bottom w:val="single" w:sz="4" w:space="0" w:color="auto"/>
              <w:right w:val="single" w:sz="4" w:space="0" w:color="auto"/>
            </w:tcBorders>
            <w:shd w:val="clear" w:color="000000" w:fill="FFFFFF"/>
            <w:noWrap/>
            <w:vAlign w:val="center"/>
            <w:hideMark/>
          </w:tcPr>
          <w:p w14:paraId="413D8D7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5 527,53</w:t>
            </w:r>
          </w:p>
        </w:tc>
        <w:tc>
          <w:tcPr>
            <w:tcW w:w="1456" w:type="dxa"/>
            <w:tcBorders>
              <w:top w:val="nil"/>
              <w:left w:val="nil"/>
              <w:bottom w:val="single" w:sz="4" w:space="0" w:color="auto"/>
              <w:right w:val="single" w:sz="4" w:space="0" w:color="auto"/>
            </w:tcBorders>
            <w:shd w:val="clear" w:color="000000" w:fill="FFFFFF"/>
            <w:noWrap/>
            <w:vAlign w:val="center"/>
            <w:hideMark/>
          </w:tcPr>
          <w:p w14:paraId="7167E6C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5 765,21</w:t>
            </w:r>
          </w:p>
        </w:tc>
        <w:tc>
          <w:tcPr>
            <w:tcW w:w="1456" w:type="dxa"/>
            <w:tcBorders>
              <w:top w:val="nil"/>
              <w:left w:val="nil"/>
              <w:bottom w:val="single" w:sz="4" w:space="0" w:color="auto"/>
              <w:right w:val="single" w:sz="4" w:space="0" w:color="auto"/>
            </w:tcBorders>
            <w:shd w:val="clear" w:color="000000" w:fill="FFFFFF"/>
            <w:noWrap/>
            <w:vAlign w:val="center"/>
            <w:hideMark/>
          </w:tcPr>
          <w:p w14:paraId="3A0CC85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5 995,82</w:t>
            </w:r>
          </w:p>
        </w:tc>
      </w:tr>
      <w:tr w:rsidR="00316BB8" w:rsidRPr="00316BB8" w14:paraId="5E037CE7"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63B1FBA6" w14:textId="77777777" w:rsidR="00316BB8" w:rsidRPr="00316BB8" w:rsidRDefault="00316BB8" w:rsidP="00316BB8">
            <w:pPr>
              <w:jc w:val="right"/>
              <w:rPr>
                <w:rFonts w:ascii="Arial CYR" w:hAnsi="Arial CYR" w:cs="Arial CYR"/>
                <w:color w:val="000000"/>
                <w:sz w:val="16"/>
                <w:szCs w:val="16"/>
              </w:rPr>
            </w:pPr>
            <w:r w:rsidRPr="00316BB8">
              <w:rPr>
                <w:rFonts w:ascii="Arial CYR" w:hAnsi="Arial CYR" w:cs="Arial CYR"/>
                <w:color w:val="000000"/>
                <w:sz w:val="16"/>
                <w:szCs w:val="16"/>
              </w:rPr>
              <w:t xml:space="preserve">     Подготовка и переподготовка кадров</w:t>
            </w:r>
          </w:p>
        </w:tc>
        <w:tc>
          <w:tcPr>
            <w:tcW w:w="1456" w:type="dxa"/>
            <w:tcBorders>
              <w:top w:val="nil"/>
              <w:left w:val="nil"/>
              <w:bottom w:val="single" w:sz="4" w:space="0" w:color="auto"/>
              <w:right w:val="single" w:sz="4" w:space="0" w:color="auto"/>
            </w:tcBorders>
            <w:shd w:val="clear" w:color="000000" w:fill="FFFFFF"/>
            <w:noWrap/>
            <w:vAlign w:val="center"/>
            <w:hideMark/>
          </w:tcPr>
          <w:p w14:paraId="3E100A4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21 768,46</w:t>
            </w:r>
          </w:p>
        </w:tc>
        <w:tc>
          <w:tcPr>
            <w:tcW w:w="1456" w:type="dxa"/>
            <w:tcBorders>
              <w:top w:val="nil"/>
              <w:left w:val="nil"/>
              <w:bottom w:val="single" w:sz="4" w:space="0" w:color="auto"/>
              <w:right w:val="single" w:sz="4" w:space="0" w:color="auto"/>
            </w:tcBorders>
            <w:shd w:val="clear" w:color="000000" w:fill="FFFFFF"/>
            <w:noWrap/>
            <w:vAlign w:val="center"/>
            <w:hideMark/>
          </w:tcPr>
          <w:p w14:paraId="086688F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20 366,53</w:t>
            </w:r>
          </w:p>
        </w:tc>
        <w:tc>
          <w:tcPr>
            <w:tcW w:w="1456" w:type="dxa"/>
            <w:tcBorders>
              <w:top w:val="nil"/>
              <w:left w:val="nil"/>
              <w:bottom w:val="single" w:sz="4" w:space="0" w:color="auto"/>
              <w:right w:val="single" w:sz="4" w:space="0" w:color="auto"/>
            </w:tcBorders>
            <w:shd w:val="clear" w:color="000000" w:fill="FFFFFF"/>
            <w:noWrap/>
            <w:vAlign w:val="center"/>
            <w:hideMark/>
          </w:tcPr>
          <w:p w14:paraId="60A0BF9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9 144,57</w:t>
            </w:r>
          </w:p>
        </w:tc>
        <w:tc>
          <w:tcPr>
            <w:tcW w:w="1456" w:type="dxa"/>
            <w:tcBorders>
              <w:top w:val="nil"/>
              <w:left w:val="nil"/>
              <w:bottom w:val="single" w:sz="4" w:space="0" w:color="auto"/>
              <w:right w:val="single" w:sz="4" w:space="0" w:color="auto"/>
            </w:tcBorders>
            <w:shd w:val="clear" w:color="000000" w:fill="FFFFFF"/>
            <w:noWrap/>
            <w:vAlign w:val="center"/>
            <w:hideMark/>
          </w:tcPr>
          <w:p w14:paraId="11E32AF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9 537,79</w:t>
            </w:r>
          </w:p>
        </w:tc>
        <w:tc>
          <w:tcPr>
            <w:tcW w:w="1456" w:type="dxa"/>
            <w:tcBorders>
              <w:top w:val="nil"/>
              <w:left w:val="nil"/>
              <w:bottom w:val="single" w:sz="4" w:space="0" w:color="auto"/>
              <w:right w:val="single" w:sz="4" w:space="0" w:color="auto"/>
            </w:tcBorders>
            <w:shd w:val="clear" w:color="000000" w:fill="FFFFFF"/>
            <w:noWrap/>
            <w:vAlign w:val="center"/>
            <w:hideMark/>
          </w:tcPr>
          <w:p w14:paraId="52F3620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9 919,30</w:t>
            </w:r>
          </w:p>
        </w:tc>
      </w:tr>
      <w:tr w:rsidR="00316BB8" w:rsidRPr="00316BB8" w14:paraId="67765CC6"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46DBA121"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Прочие услуги</w:t>
            </w:r>
          </w:p>
        </w:tc>
        <w:tc>
          <w:tcPr>
            <w:tcW w:w="1456" w:type="dxa"/>
            <w:tcBorders>
              <w:top w:val="nil"/>
              <w:left w:val="nil"/>
              <w:bottom w:val="single" w:sz="4" w:space="0" w:color="auto"/>
              <w:right w:val="single" w:sz="4" w:space="0" w:color="auto"/>
            </w:tcBorders>
            <w:shd w:val="clear" w:color="000000" w:fill="FFFFFF"/>
            <w:noWrap/>
            <w:vAlign w:val="center"/>
            <w:hideMark/>
          </w:tcPr>
          <w:p w14:paraId="72C14873"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604 044,21</w:t>
            </w:r>
          </w:p>
        </w:tc>
        <w:tc>
          <w:tcPr>
            <w:tcW w:w="1456" w:type="dxa"/>
            <w:tcBorders>
              <w:top w:val="nil"/>
              <w:left w:val="nil"/>
              <w:bottom w:val="single" w:sz="4" w:space="0" w:color="auto"/>
              <w:right w:val="single" w:sz="4" w:space="0" w:color="auto"/>
            </w:tcBorders>
            <w:shd w:val="clear" w:color="000000" w:fill="FFFFFF"/>
            <w:noWrap/>
            <w:vAlign w:val="center"/>
            <w:hideMark/>
          </w:tcPr>
          <w:p w14:paraId="7C055F55"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565 142,62</w:t>
            </w:r>
          </w:p>
        </w:tc>
        <w:tc>
          <w:tcPr>
            <w:tcW w:w="1456" w:type="dxa"/>
            <w:tcBorders>
              <w:top w:val="nil"/>
              <w:left w:val="nil"/>
              <w:bottom w:val="single" w:sz="4" w:space="0" w:color="auto"/>
              <w:right w:val="single" w:sz="4" w:space="0" w:color="auto"/>
            </w:tcBorders>
            <w:shd w:val="clear" w:color="000000" w:fill="FFFFFF"/>
            <w:noWrap/>
            <w:vAlign w:val="center"/>
            <w:hideMark/>
          </w:tcPr>
          <w:p w14:paraId="75272DF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253 749,04</w:t>
            </w:r>
          </w:p>
        </w:tc>
        <w:tc>
          <w:tcPr>
            <w:tcW w:w="1456" w:type="dxa"/>
            <w:tcBorders>
              <w:top w:val="nil"/>
              <w:left w:val="nil"/>
              <w:bottom w:val="single" w:sz="4" w:space="0" w:color="auto"/>
              <w:right w:val="single" w:sz="4" w:space="0" w:color="auto"/>
            </w:tcBorders>
            <w:shd w:val="clear" w:color="000000" w:fill="FFFFFF"/>
            <w:noWrap/>
            <w:vAlign w:val="center"/>
            <w:hideMark/>
          </w:tcPr>
          <w:p w14:paraId="7B1A96A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264 660,24</w:t>
            </w:r>
          </w:p>
        </w:tc>
        <w:tc>
          <w:tcPr>
            <w:tcW w:w="1456" w:type="dxa"/>
            <w:tcBorders>
              <w:top w:val="nil"/>
              <w:left w:val="nil"/>
              <w:bottom w:val="single" w:sz="4" w:space="0" w:color="auto"/>
              <w:right w:val="single" w:sz="4" w:space="0" w:color="auto"/>
            </w:tcBorders>
            <w:shd w:val="clear" w:color="000000" w:fill="FFFFFF"/>
            <w:noWrap/>
            <w:vAlign w:val="center"/>
            <w:hideMark/>
          </w:tcPr>
          <w:p w14:paraId="461324C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275 246,65</w:t>
            </w:r>
          </w:p>
        </w:tc>
      </w:tr>
      <w:tr w:rsidR="00316BB8" w:rsidRPr="00316BB8" w14:paraId="35EEA555"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42D21582"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Расходы по страхованию</w:t>
            </w:r>
          </w:p>
        </w:tc>
        <w:tc>
          <w:tcPr>
            <w:tcW w:w="1456" w:type="dxa"/>
            <w:tcBorders>
              <w:top w:val="nil"/>
              <w:left w:val="nil"/>
              <w:bottom w:val="single" w:sz="4" w:space="0" w:color="auto"/>
              <w:right w:val="single" w:sz="4" w:space="0" w:color="auto"/>
            </w:tcBorders>
            <w:shd w:val="clear" w:color="000000" w:fill="FFFFFF"/>
            <w:noWrap/>
            <w:vAlign w:val="center"/>
            <w:hideMark/>
          </w:tcPr>
          <w:p w14:paraId="1090068E"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110 060,35</w:t>
            </w:r>
          </w:p>
        </w:tc>
        <w:tc>
          <w:tcPr>
            <w:tcW w:w="1456" w:type="dxa"/>
            <w:tcBorders>
              <w:top w:val="nil"/>
              <w:left w:val="nil"/>
              <w:bottom w:val="single" w:sz="4" w:space="0" w:color="auto"/>
              <w:right w:val="single" w:sz="4" w:space="0" w:color="auto"/>
            </w:tcBorders>
            <w:shd w:val="clear" w:color="000000" w:fill="FFFFFF"/>
            <w:noWrap/>
            <w:vAlign w:val="center"/>
            <w:hideMark/>
          </w:tcPr>
          <w:p w14:paraId="00581F66"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102 972,25</w:t>
            </w:r>
          </w:p>
        </w:tc>
        <w:tc>
          <w:tcPr>
            <w:tcW w:w="1456" w:type="dxa"/>
            <w:tcBorders>
              <w:top w:val="nil"/>
              <w:left w:val="nil"/>
              <w:bottom w:val="single" w:sz="4" w:space="0" w:color="auto"/>
              <w:right w:val="single" w:sz="4" w:space="0" w:color="auto"/>
            </w:tcBorders>
            <w:shd w:val="clear" w:color="000000" w:fill="FFFFFF"/>
            <w:noWrap/>
            <w:vAlign w:val="center"/>
            <w:hideMark/>
          </w:tcPr>
          <w:p w14:paraId="4FB94D2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46 234,54</w:t>
            </w:r>
          </w:p>
        </w:tc>
        <w:tc>
          <w:tcPr>
            <w:tcW w:w="1456" w:type="dxa"/>
            <w:tcBorders>
              <w:top w:val="nil"/>
              <w:left w:val="nil"/>
              <w:bottom w:val="single" w:sz="4" w:space="0" w:color="auto"/>
              <w:right w:val="single" w:sz="4" w:space="0" w:color="auto"/>
            </w:tcBorders>
            <w:shd w:val="clear" w:color="000000" w:fill="FFFFFF"/>
            <w:noWrap/>
            <w:vAlign w:val="center"/>
            <w:hideMark/>
          </w:tcPr>
          <w:p w14:paraId="12D23E8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48 222,63</w:t>
            </w:r>
          </w:p>
        </w:tc>
        <w:tc>
          <w:tcPr>
            <w:tcW w:w="1456" w:type="dxa"/>
            <w:tcBorders>
              <w:top w:val="nil"/>
              <w:left w:val="nil"/>
              <w:bottom w:val="single" w:sz="4" w:space="0" w:color="auto"/>
              <w:right w:val="single" w:sz="4" w:space="0" w:color="auto"/>
            </w:tcBorders>
            <w:shd w:val="clear" w:color="000000" w:fill="FFFFFF"/>
            <w:noWrap/>
            <w:vAlign w:val="center"/>
            <w:hideMark/>
          </w:tcPr>
          <w:p w14:paraId="26B62D2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50 151,53</w:t>
            </w:r>
          </w:p>
        </w:tc>
      </w:tr>
      <w:tr w:rsidR="00316BB8" w:rsidRPr="00316BB8" w14:paraId="7BDA11EA"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1F496CE5"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Услуги связи</w:t>
            </w:r>
          </w:p>
        </w:tc>
        <w:tc>
          <w:tcPr>
            <w:tcW w:w="1456" w:type="dxa"/>
            <w:tcBorders>
              <w:top w:val="nil"/>
              <w:left w:val="nil"/>
              <w:bottom w:val="single" w:sz="4" w:space="0" w:color="auto"/>
              <w:right w:val="single" w:sz="4" w:space="0" w:color="auto"/>
            </w:tcBorders>
            <w:shd w:val="clear" w:color="000000" w:fill="FFFFFF"/>
            <w:noWrap/>
            <w:vAlign w:val="center"/>
            <w:hideMark/>
          </w:tcPr>
          <w:p w14:paraId="5EE35DD0"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56 363,62</w:t>
            </w:r>
          </w:p>
        </w:tc>
        <w:tc>
          <w:tcPr>
            <w:tcW w:w="1456" w:type="dxa"/>
            <w:tcBorders>
              <w:top w:val="nil"/>
              <w:left w:val="nil"/>
              <w:bottom w:val="single" w:sz="4" w:space="0" w:color="auto"/>
              <w:right w:val="single" w:sz="4" w:space="0" w:color="auto"/>
            </w:tcBorders>
            <w:shd w:val="clear" w:color="000000" w:fill="FFFFFF"/>
            <w:noWrap/>
            <w:vAlign w:val="center"/>
            <w:hideMark/>
          </w:tcPr>
          <w:p w14:paraId="5392DF7C" w14:textId="77777777" w:rsidR="00316BB8" w:rsidRPr="00316BB8" w:rsidRDefault="00316BB8" w:rsidP="00316BB8">
            <w:pPr>
              <w:jc w:val="right"/>
              <w:rPr>
                <w:rFonts w:ascii="Arial" w:hAnsi="Arial" w:cs="Arial"/>
                <w:i/>
                <w:iCs/>
                <w:color w:val="000000"/>
                <w:sz w:val="16"/>
                <w:szCs w:val="16"/>
              </w:rPr>
            </w:pPr>
            <w:r w:rsidRPr="00316BB8">
              <w:rPr>
                <w:rFonts w:ascii="Arial" w:hAnsi="Arial" w:cs="Arial"/>
                <w:i/>
                <w:iCs/>
                <w:color w:val="000000"/>
                <w:sz w:val="16"/>
                <w:szCs w:val="16"/>
              </w:rPr>
              <w:t>52 733,70</w:t>
            </w:r>
          </w:p>
        </w:tc>
        <w:tc>
          <w:tcPr>
            <w:tcW w:w="1456" w:type="dxa"/>
            <w:tcBorders>
              <w:top w:val="nil"/>
              <w:left w:val="nil"/>
              <w:bottom w:val="single" w:sz="4" w:space="0" w:color="auto"/>
              <w:right w:val="single" w:sz="4" w:space="0" w:color="auto"/>
            </w:tcBorders>
            <w:shd w:val="clear" w:color="000000" w:fill="FFFFFF"/>
            <w:noWrap/>
            <w:vAlign w:val="center"/>
            <w:hideMark/>
          </w:tcPr>
          <w:p w14:paraId="4494799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23 677,43</w:t>
            </w:r>
          </w:p>
        </w:tc>
        <w:tc>
          <w:tcPr>
            <w:tcW w:w="1456" w:type="dxa"/>
            <w:tcBorders>
              <w:top w:val="nil"/>
              <w:left w:val="nil"/>
              <w:bottom w:val="single" w:sz="4" w:space="0" w:color="auto"/>
              <w:right w:val="single" w:sz="4" w:space="0" w:color="auto"/>
            </w:tcBorders>
            <w:shd w:val="clear" w:color="000000" w:fill="FFFFFF"/>
            <w:noWrap/>
            <w:vAlign w:val="center"/>
            <w:hideMark/>
          </w:tcPr>
          <w:p w14:paraId="0F09F5D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24 695,56</w:t>
            </w:r>
          </w:p>
        </w:tc>
        <w:tc>
          <w:tcPr>
            <w:tcW w:w="1456" w:type="dxa"/>
            <w:tcBorders>
              <w:top w:val="nil"/>
              <w:left w:val="nil"/>
              <w:bottom w:val="single" w:sz="4" w:space="0" w:color="auto"/>
              <w:right w:val="single" w:sz="4" w:space="0" w:color="auto"/>
            </w:tcBorders>
            <w:shd w:val="clear" w:color="000000" w:fill="FFFFFF"/>
            <w:noWrap/>
            <w:vAlign w:val="center"/>
            <w:hideMark/>
          </w:tcPr>
          <w:p w14:paraId="0C2829D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25 683,38</w:t>
            </w:r>
          </w:p>
        </w:tc>
      </w:tr>
      <w:tr w:rsidR="00316BB8" w:rsidRPr="00316BB8" w14:paraId="267EA6C2" w14:textId="77777777" w:rsidTr="00AA3504">
        <w:trPr>
          <w:trHeight w:val="225"/>
        </w:trPr>
        <w:tc>
          <w:tcPr>
            <w:tcW w:w="6876" w:type="dxa"/>
            <w:tcBorders>
              <w:top w:val="nil"/>
              <w:left w:val="single" w:sz="4" w:space="0" w:color="auto"/>
              <w:bottom w:val="single" w:sz="4" w:space="0" w:color="auto"/>
              <w:right w:val="single" w:sz="4" w:space="0" w:color="auto"/>
            </w:tcBorders>
            <w:shd w:val="clear" w:color="000000" w:fill="FFFFFF"/>
            <w:noWrap/>
            <w:vAlign w:val="center"/>
            <w:hideMark/>
          </w:tcPr>
          <w:p w14:paraId="77EE4507"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Страховые взносы</w:t>
            </w:r>
          </w:p>
        </w:tc>
        <w:tc>
          <w:tcPr>
            <w:tcW w:w="1456" w:type="dxa"/>
            <w:tcBorders>
              <w:top w:val="nil"/>
              <w:left w:val="nil"/>
              <w:bottom w:val="single" w:sz="4" w:space="0" w:color="auto"/>
              <w:right w:val="single" w:sz="4" w:space="0" w:color="auto"/>
            </w:tcBorders>
            <w:shd w:val="clear" w:color="000000" w:fill="FFFFFF"/>
            <w:noWrap/>
            <w:vAlign w:val="center"/>
            <w:hideMark/>
          </w:tcPr>
          <w:p w14:paraId="0ADB03A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846 181,74</w:t>
            </w:r>
          </w:p>
        </w:tc>
        <w:tc>
          <w:tcPr>
            <w:tcW w:w="1456" w:type="dxa"/>
            <w:tcBorders>
              <w:top w:val="nil"/>
              <w:left w:val="nil"/>
              <w:bottom w:val="single" w:sz="4" w:space="0" w:color="auto"/>
              <w:right w:val="single" w:sz="4" w:space="0" w:color="auto"/>
            </w:tcBorders>
            <w:shd w:val="clear" w:color="000000" w:fill="FFFFFF"/>
            <w:noWrap/>
            <w:vAlign w:val="center"/>
            <w:hideMark/>
          </w:tcPr>
          <w:p w14:paraId="0F28A72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791 686,03</w:t>
            </w:r>
          </w:p>
        </w:tc>
        <w:tc>
          <w:tcPr>
            <w:tcW w:w="1456" w:type="dxa"/>
            <w:tcBorders>
              <w:top w:val="nil"/>
              <w:left w:val="nil"/>
              <w:bottom w:val="single" w:sz="4" w:space="0" w:color="auto"/>
              <w:right w:val="single" w:sz="4" w:space="0" w:color="auto"/>
            </w:tcBorders>
            <w:shd w:val="clear" w:color="000000" w:fill="FFFFFF"/>
            <w:noWrap/>
            <w:vAlign w:val="center"/>
            <w:hideMark/>
          </w:tcPr>
          <w:p w14:paraId="25A0D8C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355 467,03</w:t>
            </w:r>
          </w:p>
        </w:tc>
        <w:tc>
          <w:tcPr>
            <w:tcW w:w="1456" w:type="dxa"/>
            <w:tcBorders>
              <w:top w:val="nil"/>
              <w:left w:val="nil"/>
              <w:bottom w:val="single" w:sz="4" w:space="0" w:color="auto"/>
              <w:right w:val="single" w:sz="4" w:space="0" w:color="auto"/>
            </w:tcBorders>
            <w:shd w:val="clear" w:color="000000" w:fill="FFFFFF"/>
            <w:noWrap/>
            <w:vAlign w:val="center"/>
            <w:hideMark/>
          </w:tcPr>
          <w:p w14:paraId="26A86BA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370 752,11</w:t>
            </w:r>
          </w:p>
        </w:tc>
        <w:tc>
          <w:tcPr>
            <w:tcW w:w="1456" w:type="dxa"/>
            <w:tcBorders>
              <w:top w:val="nil"/>
              <w:left w:val="nil"/>
              <w:bottom w:val="single" w:sz="4" w:space="0" w:color="auto"/>
              <w:right w:val="single" w:sz="4" w:space="0" w:color="auto"/>
            </w:tcBorders>
            <w:shd w:val="clear" w:color="000000" w:fill="FFFFFF"/>
            <w:noWrap/>
            <w:vAlign w:val="center"/>
            <w:hideMark/>
          </w:tcPr>
          <w:p w14:paraId="2636FC6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385 582,20</w:t>
            </w:r>
          </w:p>
        </w:tc>
      </w:tr>
    </w:tbl>
    <w:p w14:paraId="63D02D0D" w14:textId="77777777" w:rsidR="00316BB8" w:rsidRPr="00316BB8" w:rsidRDefault="00316BB8" w:rsidP="00316BB8">
      <w:pPr>
        <w:tabs>
          <w:tab w:val="left" w:pos="284"/>
          <w:tab w:val="left" w:pos="1512"/>
        </w:tabs>
        <w:spacing w:line="276" w:lineRule="auto"/>
        <w:ind w:firstLine="567"/>
        <w:jc w:val="both"/>
        <w:rPr>
          <w:color w:val="FF0000"/>
          <w:sz w:val="28"/>
          <w:szCs w:val="28"/>
        </w:rPr>
        <w:sectPr w:rsidR="00316BB8" w:rsidRPr="00316BB8" w:rsidSect="003F7AAB">
          <w:pgSz w:w="16838" w:h="11906" w:orient="landscape"/>
          <w:pgMar w:top="1701" w:right="993" w:bottom="850" w:left="1134" w:header="709" w:footer="709" w:gutter="0"/>
          <w:cols w:space="708"/>
          <w:docGrid w:linePitch="360"/>
        </w:sectPr>
      </w:pPr>
    </w:p>
    <w:p w14:paraId="445D3DFD"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lastRenderedPageBreak/>
        <w:t>Помимо прямых затрат, предприятие заявляет прочие расходы (внереализационные расходы) услуги банка и обслуживание заемных средств. В части внереализационных расходов эксперты считают услуги банка, поскольку организация оплачивает услуги банка, предусмотренные договором на обслуживание счета. Эта услуги необходимы для осуществления производственной деятельности. Данные услуги обозначены в Законе о банках. Следовательно, стоимость таких услуг можно относить к расходам, связанным с производством и реализацией.</w:t>
      </w:r>
    </w:p>
    <w:p w14:paraId="481FECD3"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 xml:space="preserve">Эксперты не учитывают расходы на обслуживание заемных средств в связи с отсутствием целевого кредита. </w:t>
      </w:r>
    </w:p>
    <w:p w14:paraId="0BCD334C"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 xml:space="preserve">В качестве документа, обосновывающим косвенные затраты, предприятие представило аналитическую ведомость по счету 91 (субсчет 02 – прочие расходы) по виду деятельности «услуги банка» (стр. 251) за 2021 год. Согласно Аналитической ведомости затраты предприятия на услуги банка, в части реализации услуг по подключению к сетям теплоснабжения в 2021 году составили 133 754,25 тыс. руб. Величина прочих расходов на 1 Гкал/ч по итогу 2021 года (стр.251) составила 125 140,22 руб. (Услуги банка) или 125,14 тыс. руб. </w:t>
      </w:r>
    </w:p>
    <w:p w14:paraId="5A359983"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Пересчет услуг банка в цены 2023 года на базе Аналитической ведомости по счету 91.02 за 2021 год представлен в таблице 3.</w:t>
      </w:r>
    </w:p>
    <w:p w14:paraId="554F2B8D" w14:textId="77777777" w:rsidR="00316BB8" w:rsidRPr="00316BB8" w:rsidRDefault="00316BB8" w:rsidP="00316BB8">
      <w:pPr>
        <w:tabs>
          <w:tab w:val="left" w:pos="284"/>
          <w:tab w:val="left" w:pos="1512"/>
        </w:tabs>
        <w:spacing w:line="276" w:lineRule="auto"/>
        <w:ind w:firstLine="567"/>
        <w:jc w:val="both"/>
        <w:rPr>
          <w:color w:val="FF0000"/>
          <w:sz w:val="28"/>
          <w:szCs w:val="28"/>
        </w:rPr>
        <w:sectPr w:rsidR="00316BB8" w:rsidRPr="00316BB8" w:rsidSect="00006281">
          <w:footerReference w:type="even" r:id="rId28"/>
          <w:footerReference w:type="default" r:id="rId29"/>
          <w:pgSz w:w="11906" w:h="16838"/>
          <w:pgMar w:top="993" w:right="850" w:bottom="1134" w:left="1701" w:header="709" w:footer="709" w:gutter="0"/>
          <w:cols w:space="708"/>
          <w:docGrid w:linePitch="360"/>
        </w:sectPr>
      </w:pPr>
      <w:r w:rsidRPr="00316BB8">
        <w:rPr>
          <w:color w:val="FF0000"/>
          <w:sz w:val="28"/>
          <w:szCs w:val="28"/>
        </w:rPr>
        <w:t xml:space="preserve"> </w:t>
      </w:r>
    </w:p>
    <w:tbl>
      <w:tblPr>
        <w:tblW w:w="14140" w:type="dxa"/>
        <w:tblInd w:w="108" w:type="dxa"/>
        <w:tblLook w:val="04A0" w:firstRow="1" w:lastRow="0" w:firstColumn="1" w:lastColumn="0" w:noHBand="0" w:noVBand="1"/>
      </w:tblPr>
      <w:tblGrid>
        <w:gridCol w:w="6860"/>
        <w:gridCol w:w="1456"/>
        <w:gridCol w:w="1456"/>
        <w:gridCol w:w="1456"/>
        <w:gridCol w:w="1456"/>
        <w:gridCol w:w="1456"/>
      </w:tblGrid>
      <w:tr w:rsidR="00316BB8" w:rsidRPr="00316BB8" w14:paraId="38A8FE98" w14:textId="77777777" w:rsidTr="00AA3504">
        <w:trPr>
          <w:trHeight w:val="210"/>
        </w:trPr>
        <w:tc>
          <w:tcPr>
            <w:tcW w:w="6860" w:type="dxa"/>
            <w:tcBorders>
              <w:top w:val="nil"/>
              <w:left w:val="nil"/>
              <w:bottom w:val="nil"/>
              <w:right w:val="nil"/>
            </w:tcBorders>
            <w:shd w:val="clear" w:color="auto" w:fill="auto"/>
            <w:noWrap/>
            <w:vAlign w:val="bottom"/>
            <w:hideMark/>
          </w:tcPr>
          <w:p w14:paraId="5946AED1"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bottom"/>
            <w:hideMark/>
          </w:tcPr>
          <w:p w14:paraId="07AD65AA" w14:textId="77777777" w:rsidR="00316BB8" w:rsidRPr="00316BB8" w:rsidRDefault="00316BB8" w:rsidP="00316BB8">
            <w:pPr>
              <w:jc w:val="right"/>
              <w:rPr>
                <w:rFonts w:ascii="Arial CYR" w:hAnsi="Arial CYR" w:cs="Arial CYR"/>
                <w:b/>
                <w:bCs/>
                <w:color w:val="000000"/>
                <w:sz w:val="16"/>
                <w:szCs w:val="16"/>
              </w:rPr>
            </w:pPr>
            <w:r w:rsidRPr="00316BB8">
              <w:rPr>
                <w:rFonts w:ascii="Arial CYR" w:hAnsi="Arial CYR" w:cs="Arial CYR"/>
                <w:b/>
                <w:bCs/>
                <w:color w:val="000000"/>
                <w:sz w:val="16"/>
                <w:szCs w:val="16"/>
              </w:rPr>
              <w:t>Аналитическая ведомость по счету 91 Прочие доходы и расходы</w:t>
            </w:r>
          </w:p>
        </w:tc>
        <w:tc>
          <w:tcPr>
            <w:tcW w:w="1456" w:type="dxa"/>
            <w:tcBorders>
              <w:top w:val="nil"/>
              <w:left w:val="nil"/>
              <w:bottom w:val="nil"/>
              <w:right w:val="nil"/>
            </w:tcBorders>
            <w:shd w:val="clear" w:color="auto" w:fill="auto"/>
            <w:noWrap/>
            <w:vAlign w:val="center"/>
            <w:hideMark/>
          </w:tcPr>
          <w:p w14:paraId="2221E727" w14:textId="77777777" w:rsidR="00316BB8" w:rsidRPr="00316BB8" w:rsidRDefault="00316BB8" w:rsidP="00316BB8">
            <w:pPr>
              <w:jc w:val="right"/>
              <w:rPr>
                <w:rFonts w:ascii="Arial CYR" w:hAnsi="Arial CYR" w:cs="Arial CYR"/>
                <w:b/>
                <w:bCs/>
                <w:color w:val="000000"/>
                <w:sz w:val="16"/>
                <w:szCs w:val="16"/>
              </w:rPr>
            </w:pPr>
          </w:p>
        </w:tc>
        <w:tc>
          <w:tcPr>
            <w:tcW w:w="1456" w:type="dxa"/>
            <w:tcBorders>
              <w:top w:val="nil"/>
              <w:left w:val="nil"/>
              <w:bottom w:val="nil"/>
              <w:right w:val="nil"/>
            </w:tcBorders>
            <w:shd w:val="clear" w:color="auto" w:fill="auto"/>
            <w:noWrap/>
            <w:vAlign w:val="center"/>
            <w:hideMark/>
          </w:tcPr>
          <w:p w14:paraId="09AD8615"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60FD8EF8"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7A62BAE6" w14:textId="77777777" w:rsidR="00316BB8" w:rsidRPr="00316BB8" w:rsidRDefault="00316BB8" w:rsidP="00316BB8">
            <w:pPr>
              <w:rPr>
                <w:sz w:val="28"/>
                <w:szCs w:val="28"/>
              </w:rPr>
            </w:pPr>
            <w:r w:rsidRPr="00316BB8">
              <w:rPr>
                <w:sz w:val="28"/>
                <w:szCs w:val="28"/>
              </w:rPr>
              <w:t>Таблица 3</w:t>
            </w:r>
          </w:p>
        </w:tc>
      </w:tr>
      <w:tr w:rsidR="00316BB8" w:rsidRPr="00316BB8" w14:paraId="257E872D" w14:textId="77777777" w:rsidTr="00AA3504">
        <w:trPr>
          <w:trHeight w:val="210"/>
        </w:trPr>
        <w:tc>
          <w:tcPr>
            <w:tcW w:w="6860" w:type="dxa"/>
            <w:tcBorders>
              <w:top w:val="nil"/>
              <w:left w:val="nil"/>
              <w:bottom w:val="nil"/>
              <w:right w:val="nil"/>
            </w:tcBorders>
            <w:shd w:val="clear" w:color="auto" w:fill="auto"/>
            <w:noWrap/>
            <w:vAlign w:val="bottom"/>
            <w:hideMark/>
          </w:tcPr>
          <w:p w14:paraId="463BDC91" w14:textId="77777777" w:rsidR="00316BB8" w:rsidRPr="00316BB8" w:rsidRDefault="00316BB8" w:rsidP="00316BB8">
            <w:pPr>
              <w:rPr>
                <w:sz w:val="20"/>
                <w:szCs w:val="20"/>
              </w:rPr>
            </w:pPr>
          </w:p>
        </w:tc>
        <w:tc>
          <w:tcPr>
            <w:tcW w:w="2912" w:type="dxa"/>
            <w:gridSpan w:val="2"/>
            <w:tcBorders>
              <w:top w:val="nil"/>
              <w:left w:val="nil"/>
              <w:bottom w:val="nil"/>
              <w:right w:val="nil"/>
            </w:tcBorders>
            <w:shd w:val="clear" w:color="auto" w:fill="auto"/>
            <w:noWrap/>
            <w:vAlign w:val="bottom"/>
            <w:hideMark/>
          </w:tcPr>
          <w:p w14:paraId="01898E3B" w14:textId="77777777" w:rsidR="00316BB8" w:rsidRPr="00316BB8" w:rsidRDefault="00316BB8" w:rsidP="00316BB8">
            <w:pPr>
              <w:rPr>
                <w:rFonts w:ascii="Arial CYR" w:hAnsi="Arial CYR" w:cs="Arial CYR"/>
                <w:b/>
                <w:bCs/>
                <w:color w:val="000000"/>
                <w:sz w:val="16"/>
                <w:szCs w:val="16"/>
              </w:rPr>
            </w:pPr>
            <w:r w:rsidRPr="00316BB8">
              <w:rPr>
                <w:rFonts w:ascii="Arial CYR" w:hAnsi="Arial CYR" w:cs="Arial CYR"/>
                <w:b/>
                <w:bCs/>
                <w:color w:val="000000"/>
                <w:sz w:val="16"/>
                <w:szCs w:val="16"/>
              </w:rPr>
              <w:t>c 01/01/2021 по 31/12/2021</w:t>
            </w:r>
          </w:p>
        </w:tc>
        <w:tc>
          <w:tcPr>
            <w:tcW w:w="1456" w:type="dxa"/>
            <w:tcBorders>
              <w:top w:val="nil"/>
              <w:left w:val="nil"/>
              <w:bottom w:val="nil"/>
              <w:right w:val="nil"/>
            </w:tcBorders>
            <w:shd w:val="clear" w:color="auto" w:fill="auto"/>
            <w:noWrap/>
            <w:vAlign w:val="center"/>
            <w:hideMark/>
          </w:tcPr>
          <w:p w14:paraId="152221F6" w14:textId="77777777" w:rsidR="00316BB8" w:rsidRPr="00316BB8" w:rsidRDefault="00316BB8" w:rsidP="00316BB8">
            <w:pPr>
              <w:rPr>
                <w:rFonts w:ascii="Arial CYR" w:hAnsi="Arial CYR" w:cs="Arial CYR"/>
                <w:b/>
                <w:bCs/>
                <w:color w:val="000000"/>
                <w:sz w:val="16"/>
                <w:szCs w:val="16"/>
              </w:rPr>
            </w:pPr>
          </w:p>
        </w:tc>
        <w:tc>
          <w:tcPr>
            <w:tcW w:w="1456" w:type="dxa"/>
            <w:tcBorders>
              <w:top w:val="nil"/>
              <w:left w:val="nil"/>
              <w:bottom w:val="nil"/>
              <w:right w:val="nil"/>
            </w:tcBorders>
            <w:shd w:val="clear" w:color="auto" w:fill="auto"/>
            <w:noWrap/>
            <w:vAlign w:val="center"/>
            <w:hideMark/>
          </w:tcPr>
          <w:p w14:paraId="597D9A81"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429D3EC9" w14:textId="77777777" w:rsidR="00316BB8" w:rsidRPr="00316BB8" w:rsidRDefault="00316BB8" w:rsidP="00316BB8">
            <w:pPr>
              <w:rPr>
                <w:sz w:val="20"/>
                <w:szCs w:val="20"/>
              </w:rPr>
            </w:pPr>
          </w:p>
        </w:tc>
      </w:tr>
      <w:tr w:rsidR="00316BB8" w:rsidRPr="00316BB8" w14:paraId="20C6A23E" w14:textId="77777777" w:rsidTr="00AA3504">
        <w:trPr>
          <w:trHeight w:val="210"/>
        </w:trPr>
        <w:tc>
          <w:tcPr>
            <w:tcW w:w="6860" w:type="dxa"/>
            <w:tcBorders>
              <w:top w:val="nil"/>
              <w:left w:val="nil"/>
              <w:bottom w:val="nil"/>
              <w:right w:val="nil"/>
            </w:tcBorders>
            <w:shd w:val="clear" w:color="auto" w:fill="auto"/>
            <w:noWrap/>
            <w:vAlign w:val="bottom"/>
            <w:hideMark/>
          </w:tcPr>
          <w:p w14:paraId="0214A13E"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Применен фильтр…</w:t>
            </w:r>
          </w:p>
        </w:tc>
        <w:tc>
          <w:tcPr>
            <w:tcW w:w="1456" w:type="dxa"/>
            <w:tcBorders>
              <w:top w:val="nil"/>
              <w:left w:val="nil"/>
              <w:bottom w:val="nil"/>
              <w:right w:val="nil"/>
            </w:tcBorders>
            <w:shd w:val="clear" w:color="auto" w:fill="auto"/>
            <w:noWrap/>
            <w:vAlign w:val="bottom"/>
            <w:hideMark/>
          </w:tcPr>
          <w:p w14:paraId="6C7A7D78" w14:textId="77777777" w:rsidR="00316BB8" w:rsidRPr="00316BB8" w:rsidRDefault="00316BB8" w:rsidP="00316BB8">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center"/>
            <w:hideMark/>
          </w:tcPr>
          <w:p w14:paraId="322C5C68"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6AE1DD44"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75F27196"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70FC794E" w14:textId="77777777" w:rsidR="00316BB8" w:rsidRPr="00316BB8" w:rsidRDefault="00316BB8" w:rsidP="00316BB8">
            <w:pPr>
              <w:rPr>
                <w:sz w:val="20"/>
                <w:szCs w:val="20"/>
              </w:rPr>
            </w:pPr>
          </w:p>
        </w:tc>
      </w:tr>
      <w:tr w:rsidR="00316BB8" w:rsidRPr="00316BB8" w14:paraId="4988C818" w14:textId="77777777" w:rsidTr="00AA3504">
        <w:trPr>
          <w:trHeight w:val="210"/>
        </w:trPr>
        <w:tc>
          <w:tcPr>
            <w:tcW w:w="6860" w:type="dxa"/>
            <w:tcBorders>
              <w:top w:val="nil"/>
              <w:left w:val="nil"/>
              <w:bottom w:val="nil"/>
              <w:right w:val="nil"/>
            </w:tcBorders>
            <w:shd w:val="clear" w:color="auto" w:fill="auto"/>
            <w:noWrap/>
            <w:vAlign w:val="bottom"/>
            <w:hideMark/>
          </w:tcPr>
          <w:p w14:paraId="7F4AF691"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Субсчета счета                                    </w:t>
            </w:r>
          </w:p>
        </w:tc>
        <w:tc>
          <w:tcPr>
            <w:tcW w:w="1456" w:type="dxa"/>
            <w:tcBorders>
              <w:top w:val="nil"/>
              <w:left w:val="nil"/>
              <w:bottom w:val="nil"/>
              <w:right w:val="nil"/>
            </w:tcBorders>
            <w:shd w:val="clear" w:color="auto" w:fill="auto"/>
            <w:noWrap/>
            <w:vAlign w:val="bottom"/>
            <w:hideMark/>
          </w:tcPr>
          <w:p w14:paraId="79E214E7" w14:textId="77777777" w:rsidR="00316BB8" w:rsidRPr="00316BB8" w:rsidRDefault="00316BB8" w:rsidP="00316BB8">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center"/>
            <w:hideMark/>
          </w:tcPr>
          <w:p w14:paraId="7148E869"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15090626"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163D98FA" w14:textId="77777777" w:rsidR="00316BB8" w:rsidRPr="00316BB8" w:rsidRDefault="00316BB8" w:rsidP="00316BB8">
            <w:pPr>
              <w:rPr>
                <w:sz w:val="20"/>
                <w:szCs w:val="20"/>
              </w:rPr>
            </w:pPr>
          </w:p>
        </w:tc>
        <w:tc>
          <w:tcPr>
            <w:tcW w:w="1456" w:type="dxa"/>
            <w:tcBorders>
              <w:top w:val="nil"/>
              <w:left w:val="nil"/>
              <w:bottom w:val="nil"/>
              <w:right w:val="nil"/>
            </w:tcBorders>
            <w:shd w:val="clear" w:color="auto" w:fill="auto"/>
            <w:noWrap/>
            <w:vAlign w:val="center"/>
            <w:hideMark/>
          </w:tcPr>
          <w:p w14:paraId="54227900" w14:textId="77777777" w:rsidR="00316BB8" w:rsidRPr="00316BB8" w:rsidRDefault="00316BB8" w:rsidP="00316BB8">
            <w:pPr>
              <w:rPr>
                <w:sz w:val="20"/>
                <w:szCs w:val="20"/>
              </w:rPr>
            </w:pPr>
          </w:p>
        </w:tc>
      </w:tr>
      <w:tr w:rsidR="00316BB8" w:rsidRPr="00316BB8" w14:paraId="10FAB2F7" w14:textId="77777777" w:rsidTr="00AA3504">
        <w:trPr>
          <w:trHeight w:val="210"/>
        </w:trPr>
        <w:tc>
          <w:tcPr>
            <w:tcW w:w="6860" w:type="dxa"/>
            <w:tcBorders>
              <w:top w:val="nil"/>
              <w:left w:val="nil"/>
              <w:bottom w:val="nil"/>
              <w:right w:val="nil"/>
            </w:tcBorders>
            <w:shd w:val="clear" w:color="auto" w:fill="auto"/>
            <w:noWrap/>
            <w:vAlign w:val="bottom"/>
            <w:hideMark/>
          </w:tcPr>
          <w:p w14:paraId="1F712B6B"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02 Прочие расходы                               </w:t>
            </w:r>
          </w:p>
        </w:tc>
        <w:tc>
          <w:tcPr>
            <w:tcW w:w="1456" w:type="dxa"/>
            <w:tcBorders>
              <w:top w:val="nil"/>
              <w:left w:val="nil"/>
              <w:bottom w:val="nil"/>
              <w:right w:val="nil"/>
            </w:tcBorders>
            <w:shd w:val="clear" w:color="auto" w:fill="auto"/>
            <w:noWrap/>
            <w:vAlign w:val="bottom"/>
            <w:hideMark/>
          </w:tcPr>
          <w:p w14:paraId="539B7486" w14:textId="77777777" w:rsidR="00316BB8" w:rsidRPr="00316BB8" w:rsidRDefault="00316BB8" w:rsidP="00316BB8">
            <w:pPr>
              <w:rPr>
                <w:rFonts w:ascii="Arial CYR" w:hAnsi="Arial CYR" w:cs="Arial CYR"/>
                <w:i/>
                <w:iCs/>
                <w:color w:val="000000"/>
                <w:sz w:val="16"/>
                <w:szCs w:val="16"/>
              </w:rPr>
            </w:pPr>
          </w:p>
        </w:tc>
        <w:tc>
          <w:tcPr>
            <w:tcW w:w="1456" w:type="dxa"/>
            <w:vMerge w:val="restart"/>
            <w:tcBorders>
              <w:top w:val="nil"/>
              <w:left w:val="nil"/>
              <w:bottom w:val="nil"/>
              <w:right w:val="nil"/>
            </w:tcBorders>
            <w:shd w:val="clear" w:color="auto" w:fill="auto"/>
            <w:vAlign w:val="center"/>
            <w:hideMark/>
          </w:tcPr>
          <w:p w14:paraId="0DD20B8E"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Всего Гкал/ч за 2021 год</w:t>
            </w:r>
          </w:p>
        </w:tc>
        <w:tc>
          <w:tcPr>
            <w:tcW w:w="1456" w:type="dxa"/>
            <w:vMerge w:val="restart"/>
            <w:tcBorders>
              <w:top w:val="nil"/>
              <w:left w:val="nil"/>
              <w:bottom w:val="nil"/>
              <w:right w:val="nil"/>
            </w:tcBorders>
            <w:shd w:val="clear" w:color="auto" w:fill="auto"/>
            <w:vAlign w:val="center"/>
            <w:hideMark/>
          </w:tcPr>
          <w:p w14:paraId="4E11F604" w14:textId="77777777" w:rsidR="00316BB8" w:rsidRPr="00316BB8" w:rsidRDefault="00316BB8" w:rsidP="00316BB8">
            <w:pPr>
              <w:jc w:val="center"/>
              <w:rPr>
                <w:rFonts w:ascii="Arial CYR" w:hAnsi="Arial CYR" w:cs="Arial CYR"/>
                <w:color w:val="000000"/>
                <w:sz w:val="16"/>
                <w:szCs w:val="16"/>
              </w:rPr>
            </w:pPr>
            <w:proofErr w:type="spellStart"/>
            <w:r w:rsidRPr="00316BB8">
              <w:rPr>
                <w:rFonts w:ascii="Arial CYR" w:hAnsi="Arial CYR" w:cs="Arial CYR"/>
                <w:color w:val="000000"/>
                <w:sz w:val="16"/>
                <w:szCs w:val="16"/>
              </w:rPr>
              <w:t>Заявл</w:t>
            </w:r>
            <w:proofErr w:type="spellEnd"/>
            <w:r w:rsidRPr="00316BB8">
              <w:rPr>
                <w:rFonts w:ascii="Arial CYR" w:hAnsi="Arial CYR" w:cs="Arial CYR"/>
                <w:color w:val="000000"/>
                <w:sz w:val="16"/>
                <w:szCs w:val="16"/>
              </w:rPr>
              <w:t xml:space="preserve">. макс. </w:t>
            </w:r>
            <w:proofErr w:type="spellStart"/>
            <w:r w:rsidRPr="00316BB8">
              <w:rPr>
                <w:rFonts w:ascii="Arial CYR" w:hAnsi="Arial CYR" w:cs="Arial CYR"/>
                <w:color w:val="000000"/>
                <w:sz w:val="16"/>
                <w:szCs w:val="16"/>
              </w:rPr>
              <w:t>тепл</w:t>
            </w:r>
            <w:proofErr w:type="spellEnd"/>
            <w:r w:rsidRPr="00316BB8">
              <w:rPr>
                <w:rFonts w:ascii="Arial CYR" w:hAnsi="Arial CYR" w:cs="Arial CYR"/>
                <w:color w:val="000000"/>
                <w:sz w:val="16"/>
                <w:szCs w:val="16"/>
              </w:rPr>
              <w:t>. нагрузка</w:t>
            </w:r>
          </w:p>
        </w:tc>
        <w:tc>
          <w:tcPr>
            <w:tcW w:w="1456" w:type="dxa"/>
            <w:vMerge w:val="restart"/>
            <w:tcBorders>
              <w:top w:val="nil"/>
              <w:left w:val="nil"/>
              <w:bottom w:val="nil"/>
              <w:right w:val="nil"/>
            </w:tcBorders>
            <w:shd w:val="clear" w:color="auto" w:fill="auto"/>
            <w:vAlign w:val="center"/>
            <w:hideMark/>
          </w:tcPr>
          <w:p w14:paraId="2217D078"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С учетом на 2022 год ИПЦ </w:t>
            </w:r>
            <w:r w:rsidRPr="00316BB8">
              <w:rPr>
                <w:rFonts w:ascii="Arial CYR" w:hAnsi="Arial CYR" w:cs="Arial CYR"/>
                <w:b/>
                <w:bCs/>
                <w:color w:val="000000"/>
                <w:sz w:val="16"/>
                <w:szCs w:val="16"/>
              </w:rPr>
              <w:t xml:space="preserve">- </w:t>
            </w:r>
          </w:p>
        </w:tc>
        <w:tc>
          <w:tcPr>
            <w:tcW w:w="1456" w:type="dxa"/>
            <w:vMerge w:val="restart"/>
            <w:tcBorders>
              <w:top w:val="nil"/>
              <w:left w:val="nil"/>
              <w:bottom w:val="nil"/>
              <w:right w:val="nil"/>
            </w:tcBorders>
            <w:shd w:val="clear" w:color="auto" w:fill="auto"/>
            <w:vAlign w:val="center"/>
            <w:hideMark/>
          </w:tcPr>
          <w:p w14:paraId="06A55D58"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С учетом на 2023 год ИПЦ </w:t>
            </w:r>
            <w:r w:rsidRPr="00316BB8">
              <w:rPr>
                <w:rFonts w:ascii="Arial CYR" w:hAnsi="Arial CYR" w:cs="Arial CYR"/>
                <w:b/>
                <w:bCs/>
                <w:color w:val="000000"/>
                <w:sz w:val="16"/>
                <w:szCs w:val="16"/>
              </w:rPr>
              <w:t xml:space="preserve">- </w:t>
            </w:r>
          </w:p>
        </w:tc>
      </w:tr>
      <w:tr w:rsidR="00316BB8" w:rsidRPr="00316BB8" w14:paraId="170B4512" w14:textId="77777777" w:rsidTr="00AA3504">
        <w:trPr>
          <w:trHeight w:val="210"/>
        </w:trPr>
        <w:tc>
          <w:tcPr>
            <w:tcW w:w="6860" w:type="dxa"/>
            <w:tcBorders>
              <w:top w:val="nil"/>
              <w:left w:val="nil"/>
              <w:bottom w:val="nil"/>
              <w:right w:val="nil"/>
            </w:tcBorders>
            <w:shd w:val="clear" w:color="auto" w:fill="auto"/>
            <w:noWrap/>
            <w:vAlign w:val="bottom"/>
            <w:hideMark/>
          </w:tcPr>
          <w:p w14:paraId="7CB077D5"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Прочие доходы и расходы                           </w:t>
            </w:r>
          </w:p>
        </w:tc>
        <w:tc>
          <w:tcPr>
            <w:tcW w:w="1456" w:type="dxa"/>
            <w:tcBorders>
              <w:top w:val="nil"/>
              <w:left w:val="nil"/>
              <w:bottom w:val="nil"/>
              <w:right w:val="nil"/>
            </w:tcBorders>
            <w:shd w:val="clear" w:color="auto" w:fill="auto"/>
            <w:noWrap/>
            <w:vAlign w:val="bottom"/>
            <w:hideMark/>
          </w:tcPr>
          <w:p w14:paraId="18F218DF" w14:textId="77777777" w:rsidR="00316BB8" w:rsidRPr="00316BB8" w:rsidRDefault="00316BB8" w:rsidP="00316BB8">
            <w:pPr>
              <w:rPr>
                <w:rFonts w:ascii="Arial CYR" w:hAnsi="Arial CYR" w:cs="Arial CYR"/>
                <w:i/>
                <w:iCs/>
                <w:color w:val="000000"/>
                <w:sz w:val="16"/>
                <w:szCs w:val="16"/>
              </w:rPr>
            </w:pPr>
          </w:p>
        </w:tc>
        <w:tc>
          <w:tcPr>
            <w:tcW w:w="1456" w:type="dxa"/>
            <w:vMerge/>
            <w:tcBorders>
              <w:top w:val="nil"/>
              <w:left w:val="nil"/>
              <w:bottom w:val="nil"/>
              <w:right w:val="nil"/>
            </w:tcBorders>
            <w:vAlign w:val="center"/>
            <w:hideMark/>
          </w:tcPr>
          <w:p w14:paraId="1AB0EB78" w14:textId="77777777" w:rsidR="00316BB8" w:rsidRPr="00316BB8" w:rsidRDefault="00316BB8" w:rsidP="00316BB8">
            <w:pPr>
              <w:rPr>
                <w:rFonts w:ascii="Arial CYR" w:hAnsi="Arial CYR" w:cs="Arial CYR"/>
                <w:color w:val="000000"/>
                <w:sz w:val="16"/>
                <w:szCs w:val="16"/>
              </w:rPr>
            </w:pPr>
          </w:p>
        </w:tc>
        <w:tc>
          <w:tcPr>
            <w:tcW w:w="1456" w:type="dxa"/>
            <w:vMerge/>
            <w:tcBorders>
              <w:top w:val="nil"/>
              <w:left w:val="nil"/>
              <w:bottom w:val="nil"/>
              <w:right w:val="nil"/>
            </w:tcBorders>
            <w:vAlign w:val="center"/>
            <w:hideMark/>
          </w:tcPr>
          <w:p w14:paraId="104626E0" w14:textId="77777777" w:rsidR="00316BB8" w:rsidRPr="00316BB8" w:rsidRDefault="00316BB8" w:rsidP="00316BB8">
            <w:pPr>
              <w:rPr>
                <w:rFonts w:ascii="Arial CYR" w:hAnsi="Arial CYR" w:cs="Arial CYR"/>
                <w:color w:val="000000"/>
                <w:sz w:val="16"/>
                <w:szCs w:val="16"/>
              </w:rPr>
            </w:pPr>
          </w:p>
        </w:tc>
        <w:tc>
          <w:tcPr>
            <w:tcW w:w="1456" w:type="dxa"/>
            <w:vMerge/>
            <w:tcBorders>
              <w:top w:val="nil"/>
              <w:left w:val="nil"/>
              <w:bottom w:val="nil"/>
              <w:right w:val="nil"/>
            </w:tcBorders>
            <w:vAlign w:val="center"/>
            <w:hideMark/>
          </w:tcPr>
          <w:p w14:paraId="6E4E0F67" w14:textId="77777777" w:rsidR="00316BB8" w:rsidRPr="00316BB8" w:rsidRDefault="00316BB8" w:rsidP="00316BB8">
            <w:pPr>
              <w:rPr>
                <w:rFonts w:ascii="Arial CYR" w:hAnsi="Arial CYR" w:cs="Arial CYR"/>
                <w:color w:val="000000"/>
                <w:sz w:val="16"/>
                <w:szCs w:val="16"/>
              </w:rPr>
            </w:pPr>
          </w:p>
        </w:tc>
        <w:tc>
          <w:tcPr>
            <w:tcW w:w="1456" w:type="dxa"/>
            <w:vMerge/>
            <w:tcBorders>
              <w:top w:val="nil"/>
              <w:left w:val="nil"/>
              <w:bottom w:val="nil"/>
              <w:right w:val="nil"/>
            </w:tcBorders>
            <w:vAlign w:val="center"/>
            <w:hideMark/>
          </w:tcPr>
          <w:p w14:paraId="43B1CCD1" w14:textId="77777777" w:rsidR="00316BB8" w:rsidRPr="00316BB8" w:rsidRDefault="00316BB8" w:rsidP="00316BB8">
            <w:pPr>
              <w:rPr>
                <w:rFonts w:ascii="Arial CYR" w:hAnsi="Arial CYR" w:cs="Arial CYR"/>
                <w:color w:val="000000"/>
                <w:sz w:val="16"/>
                <w:szCs w:val="16"/>
              </w:rPr>
            </w:pPr>
          </w:p>
        </w:tc>
      </w:tr>
      <w:tr w:rsidR="00316BB8" w:rsidRPr="00316BB8" w14:paraId="5F14A524" w14:textId="77777777" w:rsidTr="00AA3504">
        <w:trPr>
          <w:trHeight w:val="210"/>
        </w:trPr>
        <w:tc>
          <w:tcPr>
            <w:tcW w:w="6860" w:type="dxa"/>
            <w:tcBorders>
              <w:top w:val="nil"/>
              <w:left w:val="nil"/>
              <w:bottom w:val="nil"/>
              <w:right w:val="nil"/>
            </w:tcBorders>
            <w:shd w:val="clear" w:color="auto" w:fill="auto"/>
            <w:noWrap/>
            <w:vAlign w:val="bottom"/>
            <w:hideMark/>
          </w:tcPr>
          <w:p w14:paraId="26658088" w14:textId="77777777" w:rsidR="00316BB8" w:rsidRPr="00316BB8" w:rsidRDefault="00316BB8" w:rsidP="00316BB8">
            <w:pPr>
              <w:rPr>
                <w:rFonts w:ascii="Arial CYR" w:hAnsi="Arial CYR" w:cs="Arial CYR"/>
                <w:i/>
                <w:iCs/>
                <w:color w:val="000000"/>
                <w:sz w:val="16"/>
                <w:szCs w:val="16"/>
              </w:rPr>
            </w:pPr>
            <w:r w:rsidRPr="00316BB8">
              <w:rPr>
                <w:rFonts w:ascii="Arial CYR" w:hAnsi="Arial CYR" w:cs="Arial CYR"/>
                <w:i/>
                <w:iCs/>
                <w:color w:val="000000"/>
                <w:sz w:val="16"/>
                <w:szCs w:val="16"/>
              </w:rPr>
              <w:t xml:space="preserve">     003013 Услуги банка                             </w:t>
            </w:r>
          </w:p>
        </w:tc>
        <w:tc>
          <w:tcPr>
            <w:tcW w:w="1456" w:type="dxa"/>
            <w:tcBorders>
              <w:top w:val="nil"/>
              <w:left w:val="nil"/>
              <w:bottom w:val="nil"/>
              <w:right w:val="nil"/>
            </w:tcBorders>
            <w:shd w:val="clear" w:color="auto" w:fill="auto"/>
            <w:noWrap/>
            <w:vAlign w:val="bottom"/>
            <w:hideMark/>
          </w:tcPr>
          <w:p w14:paraId="1F00B5B4" w14:textId="77777777" w:rsidR="00316BB8" w:rsidRPr="00316BB8" w:rsidRDefault="00316BB8" w:rsidP="00316BB8">
            <w:pPr>
              <w:rPr>
                <w:rFonts w:ascii="Arial CYR" w:hAnsi="Arial CYR" w:cs="Arial CYR"/>
                <w:i/>
                <w:iCs/>
                <w:color w:val="000000"/>
                <w:sz w:val="16"/>
                <w:szCs w:val="16"/>
              </w:rPr>
            </w:pPr>
          </w:p>
        </w:tc>
        <w:tc>
          <w:tcPr>
            <w:tcW w:w="1456" w:type="dxa"/>
            <w:tcBorders>
              <w:top w:val="nil"/>
              <w:left w:val="nil"/>
              <w:bottom w:val="nil"/>
              <w:right w:val="nil"/>
            </w:tcBorders>
            <w:shd w:val="clear" w:color="auto" w:fill="auto"/>
            <w:vAlign w:val="center"/>
            <w:hideMark/>
          </w:tcPr>
          <w:p w14:paraId="79477B20"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1,068835</w:t>
            </w:r>
          </w:p>
        </w:tc>
        <w:tc>
          <w:tcPr>
            <w:tcW w:w="1456" w:type="dxa"/>
            <w:tcBorders>
              <w:top w:val="nil"/>
              <w:left w:val="nil"/>
              <w:bottom w:val="nil"/>
              <w:right w:val="nil"/>
            </w:tcBorders>
            <w:shd w:val="clear" w:color="auto" w:fill="auto"/>
            <w:vAlign w:val="center"/>
            <w:hideMark/>
          </w:tcPr>
          <w:p w14:paraId="464B786E"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0,449</w:t>
            </w:r>
          </w:p>
        </w:tc>
        <w:tc>
          <w:tcPr>
            <w:tcW w:w="1456" w:type="dxa"/>
            <w:tcBorders>
              <w:top w:val="nil"/>
              <w:left w:val="nil"/>
              <w:bottom w:val="nil"/>
              <w:right w:val="nil"/>
            </w:tcBorders>
            <w:shd w:val="clear" w:color="000000" w:fill="FFFFFF"/>
            <w:vAlign w:val="center"/>
            <w:hideMark/>
          </w:tcPr>
          <w:p w14:paraId="5857ECE6"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1,043</w:t>
            </w:r>
          </w:p>
        </w:tc>
        <w:tc>
          <w:tcPr>
            <w:tcW w:w="1456" w:type="dxa"/>
            <w:tcBorders>
              <w:top w:val="nil"/>
              <w:left w:val="nil"/>
              <w:bottom w:val="nil"/>
              <w:right w:val="nil"/>
            </w:tcBorders>
            <w:shd w:val="clear" w:color="000000" w:fill="FFFFFF"/>
            <w:vAlign w:val="center"/>
            <w:hideMark/>
          </w:tcPr>
          <w:p w14:paraId="402824B2" w14:textId="77777777" w:rsidR="00316BB8" w:rsidRPr="00316BB8" w:rsidRDefault="00316BB8" w:rsidP="00316BB8">
            <w:pPr>
              <w:jc w:val="center"/>
              <w:rPr>
                <w:rFonts w:ascii="Arial CYR" w:hAnsi="Arial CYR" w:cs="Arial CYR"/>
                <w:b/>
                <w:bCs/>
                <w:color w:val="000000"/>
                <w:sz w:val="16"/>
                <w:szCs w:val="16"/>
              </w:rPr>
            </w:pPr>
            <w:r w:rsidRPr="00316BB8">
              <w:rPr>
                <w:rFonts w:ascii="Arial CYR" w:hAnsi="Arial CYR" w:cs="Arial CYR"/>
                <w:b/>
                <w:bCs/>
                <w:color w:val="000000"/>
                <w:sz w:val="16"/>
                <w:szCs w:val="16"/>
              </w:rPr>
              <w:t>1,040</w:t>
            </w:r>
          </w:p>
        </w:tc>
      </w:tr>
      <w:tr w:rsidR="00316BB8" w:rsidRPr="00316BB8" w14:paraId="11F30C85" w14:textId="77777777" w:rsidTr="00AA3504">
        <w:trPr>
          <w:trHeight w:val="450"/>
        </w:trPr>
        <w:tc>
          <w:tcPr>
            <w:tcW w:w="6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10462C"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Объект учета (по параметрам группировки)</w:t>
            </w:r>
          </w:p>
        </w:tc>
        <w:tc>
          <w:tcPr>
            <w:tcW w:w="1456" w:type="dxa"/>
            <w:tcBorders>
              <w:top w:val="single" w:sz="4" w:space="0" w:color="auto"/>
              <w:left w:val="nil"/>
              <w:bottom w:val="nil"/>
              <w:right w:val="single" w:sz="4" w:space="0" w:color="auto"/>
            </w:tcBorders>
            <w:shd w:val="clear" w:color="auto" w:fill="auto"/>
            <w:vAlign w:val="center"/>
            <w:hideMark/>
          </w:tcPr>
          <w:p w14:paraId="2960D5A3"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Оборот</w:t>
            </w:r>
          </w:p>
        </w:tc>
        <w:tc>
          <w:tcPr>
            <w:tcW w:w="1456" w:type="dxa"/>
            <w:tcBorders>
              <w:top w:val="single" w:sz="4" w:space="0" w:color="auto"/>
              <w:left w:val="nil"/>
              <w:bottom w:val="nil"/>
              <w:right w:val="single" w:sz="4" w:space="0" w:color="auto"/>
            </w:tcBorders>
            <w:shd w:val="clear" w:color="auto" w:fill="auto"/>
            <w:vAlign w:val="center"/>
            <w:hideMark/>
          </w:tcPr>
          <w:p w14:paraId="02F084EB"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Затраты на 1 Гкал/ч</w:t>
            </w:r>
          </w:p>
        </w:tc>
        <w:tc>
          <w:tcPr>
            <w:tcW w:w="1456" w:type="dxa"/>
            <w:tcBorders>
              <w:top w:val="single" w:sz="4" w:space="0" w:color="auto"/>
              <w:left w:val="nil"/>
              <w:bottom w:val="nil"/>
              <w:right w:val="single" w:sz="4" w:space="0" w:color="auto"/>
            </w:tcBorders>
            <w:shd w:val="clear" w:color="auto" w:fill="auto"/>
            <w:vAlign w:val="center"/>
            <w:hideMark/>
          </w:tcPr>
          <w:p w14:paraId="6027CF69"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Затраты на </w:t>
            </w:r>
            <w:proofErr w:type="spellStart"/>
            <w:proofErr w:type="gramStart"/>
            <w:r w:rsidRPr="00316BB8">
              <w:rPr>
                <w:rFonts w:ascii="Arial CYR" w:hAnsi="Arial CYR" w:cs="Arial CYR"/>
                <w:color w:val="000000"/>
                <w:sz w:val="16"/>
                <w:szCs w:val="16"/>
              </w:rPr>
              <w:t>заявл.нагр</w:t>
            </w:r>
            <w:proofErr w:type="spellEnd"/>
            <w:proofErr w:type="gramEnd"/>
            <w:r w:rsidRPr="00316BB8">
              <w:rPr>
                <w:rFonts w:ascii="Arial CYR" w:hAnsi="Arial CYR" w:cs="Arial CYR"/>
                <w:color w:val="000000"/>
                <w:sz w:val="16"/>
                <w:szCs w:val="16"/>
              </w:rPr>
              <w:t>.</w:t>
            </w:r>
          </w:p>
        </w:tc>
        <w:tc>
          <w:tcPr>
            <w:tcW w:w="1456" w:type="dxa"/>
            <w:tcBorders>
              <w:top w:val="single" w:sz="4" w:space="0" w:color="auto"/>
              <w:left w:val="nil"/>
              <w:bottom w:val="nil"/>
              <w:right w:val="single" w:sz="4" w:space="0" w:color="auto"/>
            </w:tcBorders>
            <w:shd w:val="clear" w:color="auto" w:fill="auto"/>
            <w:vAlign w:val="center"/>
            <w:hideMark/>
          </w:tcPr>
          <w:p w14:paraId="724CD725"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Затраты на </w:t>
            </w:r>
            <w:proofErr w:type="spellStart"/>
            <w:proofErr w:type="gramStart"/>
            <w:r w:rsidRPr="00316BB8">
              <w:rPr>
                <w:rFonts w:ascii="Arial CYR" w:hAnsi="Arial CYR" w:cs="Arial CYR"/>
                <w:color w:val="000000"/>
                <w:sz w:val="16"/>
                <w:szCs w:val="16"/>
              </w:rPr>
              <w:t>заявл.нагр</w:t>
            </w:r>
            <w:proofErr w:type="spellEnd"/>
            <w:proofErr w:type="gramEnd"/>
            <w:r w:rsidRPr="00316BB8">
              <w:rPr>
                <w:rFonts w:ascii="Arial CYR" w:hAnsi="Arial CYR" w:cs="Arial CYR"/>
                <w:color w:val="000000"/>
                <w:sz w:val="16"/>
                <w:szCs w:val="16"/>
              </w:rPr>
              <w:t>.</w:t>
            </w:r>
          </w:p>
        </w:tc>
        <w:tc>
          <w:tcPr>
            <w:tcW w:w="1456" w:type="dxa"/>
            <w:tcBorders>
              <w:top w:val="single" w:sz="4" w:space="0" w:color="auto"/>
              <w:left w:val="nil"/>
              <w:bottom w:val="nil"/>
              <w:right w:val="single" w:sz="4" w:space="0" w:color="auto"/>
            </w:tcBorders>
            <w:shd w:val="clear" w:color="auto" w:fill="auto"/>
            <w:vAlign w:val="center"/>
            <w:hideMark/>
          </w:tcPr>
          <w:p w14:paraId="08E69BC8"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 xml:space="preserve">Затраты на </w:t>
            </w:r>
            <w:proofErr w:type="spellStart"/>
            <w:proofErr w:type="gramStart"/>
            <w:r w:rsidRPr="00316BB8">
              <w:rPr>
                <w:rFonts w:ascii="Arial CYR" w:hAnsi="Arial CYR" w:cs="Arial CYR"/>
                <w:color w:val="000000"/>
                <w:sz w:val="16"/>
                <w:szCs w:val="16"/>
              </w:rPr>
              <w:t>заявл.нагр</w:t>
            </w:r>
            <w:proofErr w:type="spellEnd"/>
            <w:proofErr w:type="gramEnd"/>
            <w:r w:rsidRPr="00316BB8">
              <w:rPr>
                <w:rFonts w:ascii="Arial CYR" w:hAnsi="Arial CYR" w:cs="Arial CYR"/>
                <w:color w:val="000000"/>
                <w:sz w:val="16"/>
                <w:szCs w:val="16"/>
              </w:rPr>
              <w:t>.</w:t>
            </w:r>
          </w:p>
        </w:tc>
      </w:tr>
      <w:tr w:rsidR="00316BB8" w:rsidRPr="00316BB8" w14:paraId="5792FB5B" w14:textId="77777777" w:rsidTr="00AA3504">
        <w:trPr>
          <w:trHeight w:val="210"/>
        </w:trPr>
        <w:tc>
          <w:tcPr>
            <w:tcW w:w="6860" w:type="dxa"/>
            <w:vMerge/>
            <w:tcBorders>
              <w:top w:val="single" w:sz="4" w:space="0" w:color="auto"/>
              <w:left w:val="single" w:sz="4" w:space="0" w:color="auto"/>
              <w:bottom w:val="single" w:sz="4" w:space="0" w:color="000000"/>
              <w:right w:val="single" w:sz="4" w:space="0" w:color="auto"/>
            </w:tcBorders>
            <w:vAlign w:val="center"/>
            <w:hideMark/>
          </w:tcPr>
          <w:p w14:paraId="3433FB05" w14:textId="77777777" w:rsidR="00316BB8" w:rsidRPr="00316BB8" w:rsidRDefault="00316BB8" w:rsidP="00316BB8">
            <w:pPr>
              <w:rPr>
                <w:rFonts w:ascii="Arial CYR" w:hAnsi="Arial CYR" w:cs="Arial CYR"/>
                <w:color w:val="000000"/>
                <w:sz w:val="16"/>
                <w:szCs w:val="16"/>
              </w:rPr>
            </w:pPr>
          </w:p>
        </w:tc>
        <w:tc>
          <w:tcPr>
            <w:tcW w:w="1456" w:type="dxa"/>
            <w:tcBorders>
              <w:top w:val="nil"/>
              <w:left w:val="nil"/>
              <w:bottom w:val="single" w:sz="4" w:space="0" w:color="auto"/>
              <w:right w:val="single" w:sz="4" w:space="0" w:color="auto"/>
            </w:tcBorders>
            <w:shd w:val="clear" w:color="auto" w:fill="auto"/>
            <w:vAlign w:val="center"/>
            <w:hideMark/>
          </w:tcPr>
          <w:p w14:paraId="4931CB34"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кредит</w:t>
            </w:r>
          </w:p>
        </w:tc>
        <w:tc>
          <w:tcPr>
            <w:tcW w:w="1456" w:type="dxa"/>
            <w:tcBorders>
              <w:top w:val="nil"/>
              <w:left w:val="nil"/>
              <w:bottom w:val="single" w:sz="4" w:space="0" w:color="auto"/>
              <w:right w:val="single" w:sz="4" w:space="0" w:color="auto"/>
            </w:tcBorders>
            <w:shd w:val="clear" w:color="auto" w:fill="auto"/>
            <w:vAlign w:val="center"/>
            <w:hideMark/>
          </w:tcPr>
          <w:p w14:paraId="164D624F"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2021 год</w:t>
            </w:r>
          </w:p>
        </w:tc>
        <w:tc>
          <w:tcPr>
            <w:tcW w:w="1456" w:type="dxa"/>
            <w:tcBorders>
              <w:top w:val="nil"/>
              <w:left w:val="nil"/>
              <w:bottom w:val="single" w:sz="4" w:space="0" w:color="auto"/>
              <w:right w:val="single" w:sz="4" w:space="0" w:color="auto"/>
            </w:tcBorders>
            <w:shd w:val="clear" w:color="auto" w:fill="auto"/>
            <w:vAlign w:val="center"/>
            <w:hideMark/>
          </w:tcPr>
          <w:p w14:paraId="31C13110"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2021 год</w:t>
            </w:r>
          </w:p>
        </w:tc>
        <w:tc>
          <w:tcPr>
            <w:tcW w:w="1456" w:type="dxa"/>
            <w:tcBorders>
              <w:top w:val="nil"/>
              <w:left w:val="nil"/>
              <w:bottom w:val="single" w:sz="4" w:space="0" w:color="auto"/>
              <w:right w:val="single" w:sz="4" w:space="0" w:color="auto"/>
            </w:tcBorders>
            <w:shd w:val="clear" w:color="auto" w:fill="auto"/>
            <w:vAlign w:val="center"/>
            <w:hideMark/>
          </w:tcPr>
          <w:p w14:paraId="5B840DC6"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2022 год</w:t>
            </w:r>
          </w:p>
        </w:tc>
        <w:tc>
          <w:tcPr>
            <w:tcW w:w="1456" w:type="dxa"/>
            <w:tcBorders>
              <w:top w:val="nil"/>
              <w:left w:val="nil"/>
              <w:bottom w:val="single" w:sz="4" w:space="0" w:color="auto"/>
              <w:right w:val="single" w:sz="4" w:space="0" w:color="auto"/>
            </w:tcBorders>
            <w:shd w:val="clear" w:color="auto" w:fill="auto"/>
            <w:vAlign w:val="center"/>
            <w:hideMark/>
          </w:tcPr>
          <w:p w14:paraId="74115266" w14:textId="77777777" w:rsidR="00316BB8" w:rsidRPr="00316BB8" w:rsidRDefault="00316BB8" w:rsidP="00316BB8">
            <w:pPr>
              <w:jc w:val="center"/>
              <w:rPr>
                <w:rFonts w:ascii="Arial CYR" w:hAnsi="Arial CYR" w:cs="Arial CYR"/>
                <w:color w:val="000000"/>
                <w:sz w:val="16"/>
                <w:szCs w:val="16"/>
              </w:rPr>
            </w:pPr>
            <w:r w:rsidRPr="00316BB8">
              <w:rPr>
                <w:rFonts w:ascii="Arial CYR" w:hAnsi="Arial CYR" w:cs="Arial CYR"/>
                <w:color w:val="000000"/>
                <w:sz w:val="16"/>
                <w:szCs w:val="16"/>
              </w:rPr>
              <w:t>2023 год</w:t>
            </w:r>
          </w:p>
        </w:tc>
      </w:tr>
      <w:tr w:rsidR="00316BB8" w:rsidRPr="00316BB8" w14:paraId="19B5F58E"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CC1A5E7"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Итого по отчету</w:t>
            </w:r>
          </w:p>
        </w:tc>
        <w:tc>
          <w:tcPr>
            <w:tcW w:w="1456" w:type="dxa"/>
            <w:tcBorders>
              <w:top w:val="nil"/>
              <w:left w:val="nil"/>
              <w:bottom w:val="single" w:sz="4" w:space="0" w:color="auto"/>
              <w:right w:val="single" w:sz="4" w:space="0" w:color="auto"/>
            </w:tcBorders>
            <w:shd w:val="clear" w:color="auto" w:fill="auto"/>
            <w:noWrap/>
            <w:vAlign w:val="bottom"/>
            <w:hideMark/>
          </w:tcPr>
          <w:p w14:paraId="6C06729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7 426 665,40</w:t>
            </w:r>
          </w:p>
        </w:tc>
        <w:tc>
          <w:tcPr>
            <w:tcW w:w="1456" w:type="dxa"/>
            <w:tcBorders>
              <w:top w:val="nil"/>
              <w:left w:val="nil"/>
              <w:bottom w:val="single" w:sz="4" w:space="0" w:color="auto"/>
              <w:right w:val="single" w:sz="4" w:space="0" w:color="auto"/>
            </w:tcBorders>
            <w:shd w:val="clear" w:color="auto" w:fill="auto"/>
            <w:noWrap/>
            <w:vAlign w:val="bottom"/>
            <w:hideMark/>
          </w:tcPr>
          <w:p w14:paraId="4E663B3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2FA36F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41AC1D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18A824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123D4C6D"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749A0ECA"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91 "Прочие доходы и расходы"</w:t>
            </w:r>
          </w:p>
        </w:tc>
        <w:tc>
          <w:tcPr>
            <w:tcW w:w="1456" w:type="dxa"/>
            <w:tcBorders>
              <w:top w:val="nil"/>
              <w:left w:val="nil"/>
              <w:bottom w:val="single" w:sz="4" w:space="0" w:color="auto"/>
              <w:right w:val="single" w:sz="4" w:space="0" w:color="auto"/>
            </w:tcBorders>
            <w:shd w:val="clear" w:color="auto" w:fill="auto"/>
            <w:noWrap/>
            <w:vAlign w:val="bottom"/>
            <w:hideMark/>
          </w:tcPr>
          <w:p w14:paraId="5536632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7 426 665,40</w:t>
            </w:r>
          </w:p>
        </w:tc>
        <w:tc>
          <w:tcPr>
            <w:tcW w:w="1456" w:type="dxa"/>
            <w:tcBorders>
              <w:top w:val="nil"/>
              <w:left w:val="nil"/>
              <w:bottom w:val="single" w:sz="4" w:space="0" w:color="auto"/>
              <w:right w:val="single" w:sz="4" w:space="0" w:color="auto"/>
            </w:tcBorders>
            <w:shd w:val="clear" w:color="auto" w:fill="auto"/>
            <w:noWrap/>
            <w:vAlign w:val="bottom"/>
            <w:hideMark/>
          </w:tcPr>
          <w:p w14:paraId="2286AE1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3D1FA9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987DA0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7BC3666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063FA060" w14:textId="77777777" w:rsidTr="00AA3504">
        <w:trPr>
          <w:trHeight w:val="210"/>
        </w:trPr>
        <w:tc>
          <w:tcPr>
            <w:tcW w:w="6860" w:type="dxa"/>
            <w:tcBorders>
              <w:top w:val="nil"/>
              <w:left w:val="single" w:sz="4" w:space="0" w:color="auto"/>
              <w:bottom w:val="single" w:sz="4" w:space="0" w:color="auto"/>
              <w:right w:val="single" w:sz="4" w:space="0" w:color="auto"/>
            </w:tcBorders>
            <w:shd w:val="clear" w:color="000000" w:fill="FDE9D9"/>
            <w:noWrap/>
            <w:vAlign w:val="bottom"/>
            <w:hideMark/>
          </w:tcPr>
          <w:p w14:paraId="54A9A991"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Услуги банка, учит. в целях н/о</w:t>
            </w:r>
          </w:p>
        </w:tc>
        <w:tc>
          <w:tcPr>
            <w:tcW w:w="1456" w:type="dxa"/>
            <w:tcBorders>
              <w:top w:val="nil"/>
              <w:left w:val="nil"/>
              <w:bottom w:val="single" w:sz="4" w:space="0" w:color="auto"/>
              <w:right w:val="single" w:sz="4" w:space="0" w:color="auto"/>
            </w:tcBorders>
            <w:shd w:val="clear" w:color="000000" w:fill="FDE9D9"/>
            <w:noWrap/>
            <w:vAlign w:val="bottom"/>
            <w:hideMark/>
          </w:tcPr>
          <w:p w14:paraId="0BDB13D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7 426 665,40</w:t>
            </w:r>
          </w:p>
        </w:tc>
        <w:tc>
          <w:tcPr>
            <w:tcW w:w="1456" w:type="dxa"/>
            <w:tcBorders>
              <w:top w:val="nil"/>
              <w:left w:val="nil"/>
              <w:bottom w:val="single" w:sz="4" w:space="0" w:color="auto"/>
              <w:right w:val="single" w:sz="4" w:space="0" w:color="auto"/>
            </w:tcBorders>
            <w:shd w:val="clear" w:color="000000" w:fill="FDE9D9"/>
            <w:noWrap/>
            <w:vAlign w:val="bottom"/>
            <w:hideMark/>
          </w:tcPr>
          <w:p w14:paraId="6E94013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000000" w:fill="FDE9D9"/>
            <w:noWrap/>
            <w:vAlign w:val="bottom"/>
            <w:hideMark/>
          </w:tcPr>
          <w:p w14:paraId="3F00192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000000" w:fill="FDE9D9"/>
            <w:noWrap/>
            <w:vAlign w:val="bottom"/>
            <w:hideMark/>
          </w:tcPr>
          <w:p w14:paraId="01D1325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000000" w:fill="FDE9D9"/>
            <w:noWrap/>
            <w:vAlign w:val="bottom"/>
            <w:hideMark/>
          </w:tcPr>
          <w:p w14:paraId="518569F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12BD70DC"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1F8335A"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Агентское вознаграждение</w:t>
            </w:r>
          </w:p>
        </w:tc>
        <w:tc>
          <w:tcPr>
            <w:tcW w:w="1456" w:type="dxa"/>
            <w:tcBorders>
              <w:top w:val="nil"/>
              <w:left w:val="nil"/>
              <w:bottom w:val="single" w:sz="4" w:space="0" w:color="auto"/>
              <w:right w:val="single" w:sz="4" w:space="0" w:color="auto"/>
            </w:tcBorders>
            <w:shd w:val="clear" w:color="auto" w:fill="auto"/>
            <w:noWrap/>
            <w:vAlign w:val="bottom"/>
            <w:hideMark/>
          </w:tcPr>
          <w:p w14:paraId="39D6F18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29 706,67</w:t>
            </w:r>
          </w:p>
        </w:tc>
        <w:tc>
          <w:tcPr>
            <w:tcW w:w="1456" w:type="dxa"/>
            <w:tcBorders>
              <w:top w:val="nil"/>
              <w:left w:val="nil"/>
              <w:bottom w:val="single" w:sz="4" w:space="0" w:color="auto"/>
              <w:right w:val="single" w:sz="4" w:space="0" w:color="auto"/>
            </w:tcBorders>
            <w:shd w:val="clear" w:color="auto" w:fill="auto"/>
            <w:noWrap/>
            <w:vAlign w:val="bottom"/>
            <w:hideMark/>
          </w:tcPr>
          <w:p w14:paraId="05FD1FE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ABE133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8F53D6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341EA1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686EE2EF"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89F63DF"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Доходы от аренды имущества</w:t>
            </w:r>
          </w:p>
        </w:tc>
        <w:tc>
          <w:tcPr>
            <w:tcW w:w="1456" w:type="dxa"/>
            <w:tcBorders>
              <w:top w:val="nil"/>
              <w:left w:val="nil"/>
              <w:bottom w:val="single" w:sz="4" w:space="0" w:color="auto"/>
              <w:right w:val="single" w:sz="4" w:space="0" w:color="auto"/>
            </w:tcBorders>
            <w:shd w:val="clear" w:color="auto" w:fill="auto"/>
            <w:noWrap/>
            <w:vAlign w:val="bottom"/>
            <w:hideMark/>
          </w:tcPr>
          <w:p w14:paraId="65C7121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72 781,33</w:t>
            </w:r>
          </w:p>
        </w:tc>
        <w:tc>
          <w:tcPr>
            <w:tcW w:w="1456" w:type="dxa"/>
            <w:tcBorders>
              <w:top w:val="nil"/>
              <w:left w:val="nil"/>
              <w:bottom w:val="single" w:sz="4" w:space="0" w:color="auto"/>
              <w:right w:val="single" w:sz="4" w:space="0" w:color="auto"/>
            </w:tcBorders>
            <w:shd w:val="clear" w:color="auto" w:fill="auto"/>
            <w:noWrap/>
            <w:vAlign w:val="bottom"/>
            <w:hideMark/>
          </w:tcPr>
          <w:p w14:paraId="210ED3E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0E417F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97735E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D5C492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06BAB6EC"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104EA82"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теплоэнергии (общая папка)</w:t>
            </w:r>
          </w:p>
        </w:tc>
        <w:tc>
          <w:tcPr>
            <w:tcW w:w="1456" w:type="dxa"/>
            <w:tcBorders>
              <w:top w:val="nil"/>
              <w:left w:val="nil"/>
              <w:bottom w:val="single" w:sz="4" w:space="0" w:color="auto"/>
              <w:right w:val="single" w:sz="4" w:space="0" w:color="auto"/>
            </w:tcBorders>
            <w:shd w:val="clear" w:color="auto" w:fill="auto"/>
            <w:noWrap/>
            <w:vAlign w:val="bottom"/>
            <w:hideMark/>
          </w:tcPr>
          <w:p w14:paraId="34A51E1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2 265 727,06</w:t>
            </w:r>
          </w:p>
        </w:tc>
        <w:tc>
          <w:tcPr>
            <w:tcW w:w="1456" w:type="dxa"/>
            <w:tcBorders>
              <w:top w:val="nil"/>
              <w:left w:val="nil"/>
              <w:bottom w:val="single" w:sz="4" w:space="0" w:color="auto"/>
              <w:right w:val="single" w:sz="4" w:space="0" w:color="auto"/>
            </w:tcBorders>
            <w:shd w:val="clear" w:color="auto" w:fill="auto"/>
            <w:noWrap/>
            <w:vAlign w:val="bottom"/>
            <w:hideMark/>
          </w:tcPr>
          <w:p w14:paraId="3D815B2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69224D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F9B590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5B2C84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001CB740"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44082EC3"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товаров</w:t>
            </w:r>
          </w:p>
        </w:tc>
        <w:tc>
          <w:tcPr>
            <w:tcW w:w="1456" w:type="dxa"/>
            <w:tcBorders>
              <w:top w:val="nil"/>
              <w:left w:val="nil"/>
              <w:bottom w:val="single" w:sz="4" w:space="0" w:color="auto"/>
              <w:right w:val="single" w:sz="4" w:space="0" w:color="auto"/>
            </w:tcBorders>
            <w:shd w:val="clear" w:color="auto" w:fill="auto"/>
            <w:noWrap/>
            <w:vAlign w:val="bottom"/>
            <w:hideMark/>
          </w:tcPr>
          <w:p w14:paraId="08F6BD1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193,07</w:t>
            </w:r>
          </w:p>
        </w:tc>
        <w:tc>
          <w:tcPr>
            <w:tcW w:w="1456" w:type="dxa"/>
            <w:tcBorders>
              <w:top w:val="nil"/>
              <w:left w:val="nil"/>
              <w:bottom w:val="single" w:sz="4" w:space="0" w:color="auto"/>
              <w:right w:val="single" w:sz="4" w:space="0" w:color="auto"/>
            </w:tcBorders>
            <w:shd w:val="clear" w:color="auto" w:fill="auto"/>
            <w:noWrap/>
            <w:vAlign w:val="bottom"/>
            <w:hideMark/>
          </w:tcPr>
          <w:p w14:paraId="7CC000E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CF0767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FFC87B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75EF805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6C5AD956"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8AEB3BE"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водоснабжения и водоотведения</w:t>
            </w:r>
          </w:p>
        </w:tc>
        <w:tc>
          <w:tcPr>
            <w:tcW w:w="1456" w:type="dxa"/>
            <w:tcBorders>
              <w:top w:val="nil"/>
              <w:left w:val="nil"/>
              <w:bottom w:val="single" w:sz="4" w:space="0" w:color="auto"/>
              <w:right w:val="single" w:sz="4" w:space="0" w:color="auto"/>
            </w:tcBorders>
            <w:shd w:val="clear" w:color="auto" w:fill="auto"/>
            <w:noWrap/>
            <w:vAlign w:val="bottom"/>
            <w:hideMark/>
          </w:tcPr>
          <w:p w14:paraId="1132614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1 433 940,55</w:t>
            </w:r>
          </w:p>
        </w:tc>
        <w:tc>
          <w:tcPr>
            <w:tcW w:w="1456" w:type="dxa"/>
            <w:tcBorders>
              <w:top w:val="nil"/>
              <w:left w:val="nil"/>
              <w:bottom w:val="single" w:sz="4" w:space="0" w:color="auto"/>
              <w:right w:val="single" w:sz="4" w:space="0" w:color="auto"/>
            </w:tcBorders>
            <w:shd w:val="clear" w:color="auto" w:fill="auto"/>
            <w:noWrap/>
            <w:vAlign w:val="bottom"/>
            <w:hideMark/>
          </w:tcPr>
          <w:p w14:paraId="54CAE68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6FB1EBE"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AD713F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8270796"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0EE6C15E"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74509BE5"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по передаче электрической энергии</w:t>
            </w:r>
          </w:p>
        </w:tc>
        <w:tc>
          <w:tcPr>
            <w:tcW w:w="1456" w:type="dxa"/>
            <w:tcBorders>
              <w:top w:val="nil"/>
              <w:left w:val="nil"/>
              <w:bottom w:val="single" w:sz="4" w:space="0" w:color="auto"/>
              <w:right w:val="single" w:sz="4" w:space="0" w:color="auto"/>
            </w:tcBorders>
            <w:shd w:val="clear" w:color="auto" w:fill="auto"/>
            <w:noWrap/>
            <w:vAlign w:val="bottom"/>
            <w:hideMark/>
          </w:tcPr>
          <w:p w14:paraId="5379908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2 666 172,87</w:t>
            </w:r>
          </w:p>
        </w:tc>
        <w:tc>
          <w:tcPr>
            <w:tcW w:w="1456" w:type="dxa"/>
            <w:tcBorders>
              <w:top w:val="nil"/>
              <w:left w:val="nil"/>
              <w:bottom w:val="single" w:sz="4" w:space="0" w:color="auto"/>
              <w:right w:val="single" w:sz="4" w:space="0" w:color="auto"/>
            </w:tcBorders>
            <w:shd w:val="clear" w:color="auto" w:fill="auto"/>
            <w:noWrap/>
            <w:vAlign w:val="bottom"/>
            <w:hideMark/>
          </w:tcPr>
          <w:p w14:paraId="79A9AFD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7DCC3C3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F2F44A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736899F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33ECFD24" w14:textId="77777777" w:rsidTr="00AA3504">
        <w:trPr>
          <w:trHeight w:val="210"/>
        </w:trPr>
        <w:tc>
          <w:tcPr>
            <w:tcW w:w="6860" w:type="dxa"/>
            <w:tcBorders>
              <w:top w:val="nil"/>
              <w:left w:val="single" w:sz="4" w:space="0" w:color="auto"/>
              <w:bottom w:val="single" w:sz="4" w:space="0" w:color="auto"/>
              <w:right w:val="single" w:sz="4" w:space="0" w:color="auto"/>
            </w:tcBorders>
            <w:shd w:val="clear" w:color="000000" w:fill="FDE9D9"/>
            <w:noWrap/>
            <w:vAlign w:val="bottom"/>
            <w:hideMark/>
          </w:tcPr>
          <w:p w14:paraId="4594EEB7"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по подключению к сетям теплоснабжения</w:t>
            </w:r>
          </w:p>
        </w:tc>
        <w:tc>
          <w:tcPr>
            <w:tcW w:w="1456" w:type="dxa"/>
            <w:tcBorders>
              <w:top w:val="nil"/>
              <w:left w:val="nil"/>
              <w:bottom w:val="single" w:sz="4" w:space="0" w:color="auto"/>
              <w:right w:val="single" w:sz="4" w:space="0" w:color="auto"/>
            </w:tcBorders>
            <w:shd w:val="clear" w:color="000000" w:fill="FDE9D9"/>
            <w:noWrap/>
            <w:vAlign w:val="bottom"/>
            <w:hideMark/>
          </w:tcPr>
          <w:p w14:paraId="7D96CBD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133 754,25</w:t>
            </w:r>
          </w:p>
        </w:tc>
        <w:tc>
          <w:tcPr>
            <w:tcW w:w="1456" w:type="dxa"/>
            <w:tcBorders>
              <w:top w:val="nil"/>
              <w:left w:val="nil"/>
              <w:bottom w:val="single" w:sz="4" w:space="0" w:color="auto"/>
              <w:right w:val="single" w:sz="4" w:space="0" w:color="auto"/>
            </w:tcBorders>
            <w:shd w:val="clear" w:color="000000" w:fill="FDE9D9"/>
            <w:noWrap/>
            <w:vAlign w:val="bottom"/>
            <w:hideMark/>
          </w:tcPr>
          <w:p w14:paraId="1D166CB1"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125 140,22</w:t>
            </w:r>
          </w:p>
        </w:tc>
        <w:tc>
          <w:tcPr>
            <w:tcW w:w="1456" w:type="dxa"/>
            <w:tcBorders>
              <w:top w:val="nil"/>
              <w:left w:val="nil"/>
              <w:bottom w:val="single" w:sz="4" w:space="0" w:color="auto"/>
              <w:right w:val="single" w:sz="4" w:space="0" w:color="auto"/>
            </w:tcBorders>
            <w:shd w:val="clear" w:color="000000" w:fill="FDE9D9"/>
            <w:noWrap/>
            <w:vAlign w:val="bottom"/>
            <w:hideMark/>
          </w:tcPr>
          <w:p w14:paraId="005492B4"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56 187,96</w:t>
            </w:r>
          </w:p>
        </w:tc>
        <w:tc>
          <w:tcPr>
            <w:tcW w:w="1456" w:type="dxa"/>
            <w:tcBorders>
              <w:top w:val="nil"/>
              <w:left w:val="nil"/>
              <w:bottom w:val="single" w:sz="4" w:space="0" w:color="auto"/>
              <w:right w:val="single" w:sz="4" w:space="0" w:color="auto"/>
            </w:tcBorders>
            <w:shd w:val="clear" w:color="000000" w:fill="FDE9D9"/>
            <w:noWrap/>
            <w:vAlign w:val="bottom"/>
            <w:hideMark/>
          </w:tcPr>
          <w:p w14:paraId="478CB30B"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58 604,04</w:t>
            </w:r>
          </w:p>
        </w:tc>
        <w:tc>
          <w:tcPr>
            <w:tcW w:w="1456" w:type="dxa"/>
            <w:tcBorders>
              <w:top w:val="nil"/>
              <w:left w:val="nil"/>
              <w:bottom w:val="single" w:sz="4" w:space="0" w:color="auto"/>
              <w:right w:val="single" w:sz="4" w:space="0" w:color="auto"/>
            </w:tcBorders>
            <w:shd w:val="clear" w:color="000000" w:fill="FDE9D9"/>
            <w:noWrap/>
            <w:vAlign w:val="bottom"/>
            <w:hideMark/>
          </w:tcPr>
          <w:p w14:paraId="7BBD9AEA" w14:textId="77777777" w:rsidR="00316BB8" w:rsidRPr="00316BB8" w:rsidRDefault="00316BB8" w:rsidP="00316BB8">
            <w:pPr>
              <w:jc w:val="right"/>
              <w:rPr>
                <w:rFonts w:ascii="Arial" w:hAnsi="Arial" w:cs="Arial"/>
                <w:b/>
                <w:bCs/>
                <w:color w:val="000000"/>
                <w:sz w:val="16"/>
                <w:szCs w:val="16"/>
              </w:rPr>
            </w:pPr>
            <w:r w:rsidRPr="00316BB8">
              <w:rPr>
                <w:rFonts w:ascii="Arial" w:hAnsi="Arial" w:cs="Arial"/>
                <w:b/>
                <w:bCs/>
                <w:color w:val="000000"/>
                <w:sz w:val="16"/>
                <w:szCs w:val="16"/>
              </w:rPr>
              <w:t>60 948,20</w:t>
            </w:r>
          </w:p>
        </w:tc>
      </w:tr>
      <w:tr w:rsidR="00316BB8" w:rsidRPr="00316BB8" w14:paraId="3B055CAC"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25B82AEB"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по подключению к системам водоснабжения и водоотведения</w:t>
            </w:r>
          </w:p>
        </w:tc>
        <w:tc>
          <w:tcPr>
            <w:tcW w:w="1456" w:type="dxa"/>
            <w:tcBorders>
              <w:top w:val="nil"/>
              <w:left w:val="nil"/>
              <w:bottom w:val="single" w:sz="4" w:space="0" w:color="auto"/>
              <w:right w:val="single" w:sz="4" w:space="0" w:color="auto"/>
            </w:tcBorders>
            <w:shd w:val="clear" w:color="auto" w:fill="auto"/>
            <w:noWrap/>
            <w:vAlign w:val="bottom"/>
            <w:hideMark/>
          </w:tcPr>
          <w:p w14:paraId="25532ED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470 182,18</w:t>
            </w:r>
          </w:p>
        </w:tc>
        <w:tc>
          <w:tcPr>
            <w:tcW w:w="1456" w:type="dxa"/>
            <w:tcBorders>
              <w:top w:val="nil"/>
              <w:left w:val="nil"/>
              <w:bottom w:val="single" w:sz="4" w:space="0" w:color="auto"/>
              <w:right w:val="single" w:sz="4" w:space="0" w:color="auto"/>
            </w:tcBorders>
            <w:shd w:val="clear" w:color="auto" w:fill="auto"/>
            <w:noWrap/>
            <w:vAlign w:val="bottom"/>
            <w:hideMark/>
          </w:tcPr>
          <w:p w14:paraId="0339EF0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093234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7BE195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2DE08D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530886AA"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7C0FA0A"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по реконструкции сетей и оборудования</w:t>
            </w:r>
          </w:p>
        </w:tc>
        <w:tc>
          <w:tcPr>
            <w:tcW w:w="1456" w:type="dxa"/>
            <w:tcBorders>
              <w:top w:val="nil"/>
              <w:left w:val="nil"/>
              <w:bottom w:val="single" w:sz="4" w:space="0" w:color="auto"/>
              <w:right w:val="single" w:sz="4" w:space="0" w:color="auto"/>
            </w:tcBorders>
            <w:shd w:val="clear" w:color="auto" w:fill="auto"/>
            <w:noWrap/>
            <w:vAlign w:val="bottom"/>
            <w:hideMark/>
          </w:tcPr>
          <w:p w14:paraId="21453D6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158 930,62</w:t>
            </w:r>
          </w:p>
        </w:tc>
        <w:tc>
          <w:tcPr>
            <w:tcW w:w="1456" w:type="dxa"/>
            <w:tcBorders>
              <w:top w:val="nil"/>
              <w:left w:val="nil"/>
              <w:bottom w:val="single" w:sz="4" w:space="0" w:color="auto"/>
              <w:right w:val="single" w:sz="4" w:space="0" w:color="auto"/>
            </w:tcBorders>
            <w:shd w:val="clear" w:color="auto" w:fill="auto"/>
            <w:noWrap/>
            <w:vAlign w:val="bottom"/>
            <w:hideMark/>
          </w:tcPr>
          <w:p w14:paraId="785093B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63FDFB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B777D6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2138CA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32F3349B"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922FBFB"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по технологическому присоединению электрических сетей</w:t>
            </w:r>
          </w:p>
        </w:tc>
        <w:tc>
          <w:tcPr>
            <w:tcW w:w="1456" w:type="dxa"/>
            <w:tcBorders>
              <w:top w:val="nil"/>
              <w:left w:val="nil"/>
              <w:bottom w:val="single" w:sz="4" w:space="0" w:color="auto"/>
              <w:right w:val="single" w:sz="4" w:space="0" w:color="auto"/>
            </w:tcBorders>
            <w:shd w:val="clear" w:color="auto" w:fill="auto"/>
            <w:noWrap/>
            <w:vAlign w:val="bottom"/>
            <w:hideMark/>
          </w:tcPr>
          <w:p w14:paraId="1E2985F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193 241,84</w:t>
            </w:r>
          </w:p>
        </w:tc>
        <w:tc>
          <w:tcPr>
            <w:tcW w:w="1456" w:type="dxa"/>
            <w:tcBorders>
              <w:top w:val="nil"/>
              <w:left w:val="nil"/>
              <w:bottom w:val="single" w:sz="4" w:space="0" w:color="auto"/>
              <w:right w:val="single" w:sz="4" w:space="0" w:color="auto"/>
            </w:tcBorders>
            <w:shd w:val="clear" w:color="auto" w:fill="auto"/>
            <w:noWrap/>
            <w:vAlign w:val="bottom"/>
            <w:hideMark/>
          </w:tcPr>
          <w:p w14:paraId="3A04BD3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2DB4C6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20E12F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0F931A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25CA6B6D"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735DCBA"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Реализация услуг </w:t>
            </w:r>
            <w:proofErr w:type="spellStart"/>
            <w:r w:rsidRPr="00316BB8">
              <w:rPr>
                <w:rFonts w:ascii="Arial CYR" w:hAnsi="Arial CYR" w:cs="Arial CYR"/>
                <w:color w:val="000000"/>
                <w:sz w:val="16"/>
                <w:szCs w:val="16"/>
              </w:rPr>
              <w:t>УКСа</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28618AD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742,66</w:t>
            </w:r>
          </w:p>
        </w:tc>
        <w:tc>
          <w:tcPr>
            <w:tcW w:w="1456" w:type="dxa"/>
            <w:tcBorders>
              <w:top w:val="nil"/>
              <w:left w:val="nil"/>
              <w:bottom w:val="single" w:sz="4" w:space="0" w:color="auto"/>
              <w:right w:val="single" w:sz="4" w:space="0" w:color="auto"/>
            </w:tcBorders>
            <w:shd w:val="clear" w:color="auto" w:fill="auto"/>
            <w:noWrap/>
            <w:vAlign w:val="bottom"/>
            <w:hideMark/>
          </w:tcPr>
          <w:p w14:paraId="41170CB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C501A2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80746AC"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A2EF06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78C9A549"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18808AA"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Доходы от аренды земли прудового хозяйства</w:t>
            </w:r>
          </w:p>
        </w:tc>
        <w:tc>
          <w:tcPr>
            <w:tcW w:w="1456" w:type="dxa"/>
            <w:tcBorders>
              <w:top w:val="nil"/>
              <w:left w:val="nil"/>
              <w:bottom w:val="single" w:sz="4" w:space="0" w:color="auto"/>
              <w:right w:val="single" w:sz="4" w:space="0" w:color="auto"/>
            </w:tcBorders>
            <w:shd w:val="clear" w:color="auto" w:fill="auto"/>
            <w:noWrap/>
            <w:vAlign w:val="bottom"/>
            <w:hideMark/>
          </w:tcPr>
          <w:p w14:paraId="3AC15A5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207,95</w:t>
            </w:r>
          </w:p>
        </w:tc>
        <w:tc>
          <w:tcPr>
            <w:tcW w:w="1456" w:type="dxa"/>
            <w:tcBorders>
              <w:top w:val="nil"/>
              <w:left w:val="nil"/>
              <w:bottom w:val="single" w:sz="4" w:space="0" w:color="auto"/>
              <w:right w:val="single" w:sz="4" w:space="0" w:color="auto"/>
            </w:tcBorders>
            <w:shd w:val="clear" w:color="auto" w:fill="auto"/>
            <w:noWrap/>
            <w:vAlign w:val="bottom"/>
            <w:hideMark/>
          </w:tcPr>
          <w:p w14:paraId="26B2B93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3178E42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5D660B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C4972E6"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32C78DA7"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AD6E983"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Реализация услуг - прудовое хозяйство (обл. НДС по ставке 20%)</w:t>
            </w:r>
          </w:p>
        </w:tc>
        <w:tc>
          <w:tcPr>
            <w:tcW w:w="1456" w:type="dxa"/>
            <w:tcBorders>
              <w:top w:val="nil"/>
              <w:left w:val="nil"/>
              <w:bottom w:val="single" w:sz="4" w:space="0" w:color="auto"/>
              <w:right w:val="single" w:sz="4" w:space="0" w:color="auto"/>
            </w:tcBorders>
            <w:shd w:val="clear" w:color="auto" w:fill="auto"/>
            <w:noWrap/>
            <w:vAlign w:val="bottom"/>
            <w:hideMark/>
          </w:tcPr>
          <w:p w14:paraId="51C93A8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44,57</w:t>
            </w:r>
          </w:p>
        </w:tc>
        <w:tc>
          <w:tcPr>
            <w:tcW w:w="1456" w:type="dxa"/>
            <w:tcBorders>
              <w:top w:val="nil"/>
              <w:left w:val="nil"/>
              <w:bottom w:val="single" w:sz="4" w:space="0" w:color="auto"/>
              <w:right w:val="single" w:sz="4" w:space="0" w:color="auto"/>
            </w:tcBorders>
            <w:shd w:val="clear" w:color="auto" w:fill="auto"/>
            <w:noWrap/>
            <w:vAlign w:val="bottom"/>
            <w:hideMark/>
          </w:tcPr>
          <w:p w14:paraId="2FD640B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97D0B1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D1E3E3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C451F1D"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217695E0"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2C920BB9"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Реализация услуг - питание (обл. НДС по ставке 20%)</w:t>
            </w:r>
          </w:p>
        </w:tc>
        <w:tc>
          <w:tcPr>
            <w:tcW w:w="1456" w:type="dxa"/>
            <w:tcBorders>
              <w:top w:val="nil"/>
              <w:left w:val="nil"/>
              <w:bottom w:val="single" w:sz="4" w:space="0" w:color="auto"/>
              <w:right w:val="single" w:sz="4" w:space="0" w:color="auto"/>
            </w:tcBorders>
            <w:shd w:val="clear" w:color="auto" w:fill="auto"/>
            <w:noWrap/>
            <w:vAlign w:val="bottom"/>
            <w:hideMark/>
          </w:tcPr>
          <w:p w14:paraId="79D879B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386,21</w:t>
            </w:r>
          </w:p>
        </w:tc>
        <w:tc>
          <w:tcPr>
            <w:tcW w:w="1456" w:type="dxa"/>
            <w:tcBorders>
              <w:top w:val="nil"/>
              <w:left w:val="nil"/>
              <w:bottom w:val="single" w:sz="4" w:space="0" w:color="auto"/>
              <w:right w:val="single" w:sz="4" w:space="0" w:color="auto"/>
            </w:tcBorders>
            <w:shd w:val="clear" w:color="auto" w:fill="auto"/>
            <w:noWrap/>
            <w:vAlign w:val="bottom"/>
            <w:hideMark/>
          </w:tcPr>
          <w:p w14:paraId="00C1721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841A5E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98683C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87B68F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3025210D"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D606ECE"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Реализация услуг - бар (обл. НДС по ставке 20%)</w:t>
            </w:r>
          </w:p>
        </w:tc>
        <w:tc>
          <w:tcPr>
            <w:tcW w:w="1456" w:type="dxa"/>
            <w:tcBorders>
              <w:top w:val="nil"/>
              <w:left w:val="nil"/>
              <w:bottom w:val="single" w:sz="4" w:space="0" w:color="auto"/>
              <w:right w:val="single" w:sz="4" w:space="0" w:color="auto"/>
            </w:tcBorders>
            <w:shd w:val="clear" w:color="auto" w:fill="auto"/>
            <w:noWrap/>
            <w:vAlign w:val="bottom"/>
            <w:hideMark/>
          </w:tcPr>
          <w:p w14:paraId="5787AE6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37,16</w:t>
            </w:r>
          </w:p>
        </w:tc>
        <w:tc>
          <w:tcPr>
            <w:tcW w:w="1456" w:type="dxa"/>
            <w:tcBorders>
              <w:top w:val="nil"/>
              <w:left w:val="nil"/>
              <w:bottom w:val="single" w:sz="4" w:space="0" w:color="auto"/>
              <w:right w:val="single" w:sz="4" w:space="0" w:color="auto"/>
            </w:tcBorders>
            <w:shd w:val="clear" w:color="auto" w:fill="auto"/>
            <w:noWrap/>
            <w:vAlign w:val="bottom"/>
            <w:hideMark/>
          </w:tcPr>
          <w:p w14:paraId="0B3AE4F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D6D8927"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1E337F5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38A86B32"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7B18CF1C"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1B71B8EE"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Реализация услуг - проживание и доп. услуги (обл. НДС по ставке 20%)</w:t>
            </w:r>
          </w:p>
        </w:tc>
        <w:tc>
          <w:tcPr>
            <w:tcW w:w="1456" w:type="dxa"/>
            <w:tcBorders>
              <w:top w:val="nil"/>
              <w:left w:val="nil"/>
              <w:bottom w:val="single" w:sz="4" w:space="0" w:color="auto"/>
              <w:right w:val="single" w:sz="4" w:space="0" w:color="auto"/>
            </w:tcBorders>
            <w:shd w:val="clear" w:color="auto" w:fill="auto"/>
            <w:noWrap/>
            <w:vAlign w:val="bottom"/>
            <w:hideMark/>
          </w:tcPr>
          <w:p w14:paraId="74D047B1"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497,58</w:t>
            </w:r>
          </w:p>
        </w:tc>
        <w:tc>
          <w:tcPr>
            <w:tcW w:w="1456" w:type="dxa"/>
            <w:tcBorders>
              <w:top w:val="nil"/>
              <w:left w:val="nil"/>
              <w:bottom w:val="single" w:sz="4" w:space="0" w:color="auto"/>
              <w:right w:val="single" w:sz="4" w:space="0" w:color="auto"/>
            </w:tcBorders>
            <w:shd w:val="clear" w:color="auto" w:fill="auto"/>
            <w:noWrap/>
            <w:vAlign w:val="bottom"/>
            <w:hideMark/>
          </w:tcPr>
          <w:p w14:paraId="755B4B3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A611E79"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ADAE94B"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B3493DA"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6033C313"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1CE58DE"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Реализация услуг - </w:t>
            </w:r>
            <w:proofErr w:type="spellStart"/>
            <w:r w:rsidRPr="00316BB8">
              <w:rPr>
                <w:rFonts w:ascii="Arial CYR" w:hAnsi="Arial CYR" w:cs="Arial CYR"/>
                <w:color w:val="000000"/>
                <w:sz w:val="16"/>
                <w:szCs w:val="16"/>
              </w:rPr>
              <w:t>фитосеанс</w:t>
            </w:r>
            <w:proofErr w:type="spellEnd"/>
            <w:r w:rsidRPr="00316BB8">
              <w:rPr>
                <w:rFonts w:ascii="Arial CYR" w:hAnsi="Arial CYR" w:cs="Arial CYR"/>
                <w:color w:val="000000"/>
                <w:sz w:val="16"/>
                <w:szCs w:val="16"/>
              </w:rPr>
              <w:t xml:space="preserve"> (обл. НДС по ставке 20%)</w:t>
            </w:r>
          </w:p>
        </w:tc>
        <w:tc>
          <w:tcPr>
            <w:tcW w:w="1456" w:type="dxa"/>
            <w:tcBorders>
              <w:top w:val="nil"/>
              <w:left w:val="nil"/>
              <w:bottom w:val="single" w:sz="4" w:space="0" w:color="auto"/>
              <w:right w:val="single" w:sz="4" w:space="0" w:color="auto"/>
            </w:tcBorders>
            <w:shd w:val="clear" w:color="auto" w:fill="auto"/>
            <w:noWrap/>
            <w:vAlign w:val="bottom"/>
            <w:hideMark/>
          </w:tcPr>
          <w:p w14:paraId="6433DB2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89,12</w:t>
            </w:r>
          </w:p>
        </w:tc>
        <w:tc>
          <w:tcPr>
            <w:tcW w:w="1456" w:type="dxa"/>
            <w:tcBorders>
              <w:top w:val="nil"/>
              <w:left w:val="nil"/>
              <w:bottom w:val="single" w:sz="4" w:space="0" w:color="auto"/>
              <w:right w:val="single" w:sz="4" w:space="0" w:color="auto"/>
            </w:tcBorders>
            <w:shd w:val="clear" w:color="auto" w:fill="auto"/>
            <w:noWrap/>
            <w:vAlign w:val="bottom"/>
            <w:hideMark/>
          </w:tcPr>
          <w:p w14:paraId="346AF183"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5BFFB9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3124ABC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66DDA5F0"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r w:rsidR="00316BB8" w:rsidRPr="00316BB8" w14:paraId="32DBB257" w14:textId="77777777" w:rsidTr="00AA3504">
        <w:trPr>
          <w:trHeight w:val="21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CCF9668" w14:textId="77777777" w:rsidR="00316BB8" w:rsidRPr="00316BB8" w:rsidRDefault="00316BB8" w:rsidP="00316BB8">
            <w:pPr>
              <w:rPr>
                <w:rFonts w:ascii="Arial CYR" w:hAnsi="Arial CYR" w:cs="Arial CYR"/>
                <w:color w:val="000000"/>
                <w:sz w:val="16"/>
                <w:szCs w:val="16"/>
              </w:rPr>
            </w:pPr>
            <w:r w:rsidRPr="00316BB8">
              <w:rPr>
                <w:rFonts w:ascii="Arial CYR" w:hAnsi="Arial CYR" w:cs="Arial CYR"/>
                <w:color w:val="000000"/>
                <w:sz w:val="16"/>
                <w:szCs w:val="16"/>
              </w:rPr>
              <w:t xml:space="preserve">           УОЦ: Реализация услуг - прочие услуги (обл. НДС по ставке 20%)</w:t>
            </w:r>
          </w:p>
        </w:tc>
        <w:tc>
          <w:tcPr>
            <w:tcW w:w="1456" w:type="dxa"/>
            <w:tcBorders>
              <w:top w:val="nil"/>
              <w:left w:val="nil"/>
              <w:bottom w:val="single" w:sz="4" w:space="0" w:color="auto"/>
              <w:right w:val="single" w:sz="4" w:space="0" w:color="auto"/>
            </w:tcBorders>
            <w:shd w:val="clear" w:color="auto" w:fill="auto"/>
            <w:noWrap/>
            <w:vAlign w:val="bottom"/>
            <w:hideMark/>
          </w:tcPr>
          <w:p w14:paraId="02C9D9D8"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29,71</w:t>
            </w:r>
          </w:p>
        </w:tc>
        <w:tc>
          <w:tcPr>
            <w:tcW w:w="1456" w:type="dxa"/>
            <w:tcBorders>
              <w:top w:val="nil"/>
              <w:left w:val="nil"/>
              <w:bottom w:val="single" w:sz="4" w:space="0" w:color="auto"/>
              <w:right w:val="single" w:sz="4" w:space="0" w:color="auto"/>
            </w:tcBorders>
            <w:shd w:val="clear" w:color="auto" w:fill="auto"/>
            <w:noWrap/>
            <w:vAlign w:val="bottom"/>
            <w:hideMark/>
          </w:tcPr>
          <w:p w14:paraId="14B6E09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46D24E95"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0D1D792F"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3EBEA564" w14:textId="77777777" w:rsidR="00316BB8" w:rsidRPr="00316BB8" w:rsidRDefault="00316BB8" w:rsidP="00316BB8">
            <w:pPr>
              <w:jc w:val="right"/>
              <w:rPr>
                <w:rFonts w:ascii="Arial" w:hAnsi="Arial" w:cs="Arial"/>
                <w:color w:val="000000"/>
                <w:sz w:val="16"/>
                <w:szCs w:val="16"/>
              </w:rPr>
            </w:pPr>
            <w:r w:rsidRPr="00316BB8">
              <w:rPr>
                <w:rFonts w:ascii="Arial" w:hAnsi="Arial" w:cs="Arial"/>
                <w:color w:val="000000"/>
                <w:sz w:val="16"/>
                <w:szCs w:val="16"/>
              </w:rPr>
              <w:t> </w:t>
            </w:r>
          </w:p>
        </w:tc>
      </w:tr>
    </w:tbl>
    <w:p w14:paraId="3155723F" w14:textId="77777777" w:rsidR="00316BB8" w:rsidRPr="00316BB8" w:rsidRDefault="00316BB8" w:rsidP="00316BB8">
      <w:pPr>
        <w:tabs>
          <w:tab w:val="left" w:pos="284"/>
          <w:tab w:val="left" w:pos="1512"/>
        </w:tabs>
        <w:spacing w:line="276" w:lineRule="auto"/>
        <w:ind w:firstLine="567"/>
        <w:jc w:val="both"/>
        <w:rPr>
          <w:color w:val="FF0000"/>
          <w:sz w:val="28"/>
          <w:szCs w:val="28"/>
        </w:rPr>
      </w:pPr>
    </w:p>
    <w:p w14:paraId="360CAF08" w14:textId="77777777" w:rsidR="00316BB8" w:rsidRPr="00316BB8" w:rsidRDefault="00316BB8" w:rsidP="00316BB8">
      <w:pPr>
        <w:tabs>
          <w:tab w:val="left" w:pos="284"/>
          <w:tab w:val="left" w:pos="1512"/>
        </w:tabs>
        <w:spacing w:line="276" w:lineRule="auto"/>
        <w:ind w:firstLine="567"/>
        <w:jc w:val="both"/>
        <w:rPr>
          <w:color w:val="FF0000"/>
          <w:sz w:val="28"/>
          <w:szCs w:val="28"/>
        </w:rPr>
        <w:sectPr w:rsidR="00316BB8" w:rsidRPr="00316BB8" w:rsidSect="00D83CAE">
          <w:pgSz w:w="16838" w:h="11906" w:orient="landscape"/>
          <w:pgMar w:top="1701" w:right="993" w:bottom="850" w:left="1134" w:header="709" w:footer="709" w:gutter="0"/>
          <w:cols w:space="708"/>
          <w:docGrid w:linePitch="360"/>
        </w:sectPr>
      </w:pPr>
    </w:p>
    <w:p w14:paraId="1FA39F13"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lastRenderedPageBreak/>
        <w:t>Прямые и косвенные затраты по итогу 2021 года предприятие предлагает принять с двумя индексами инфляции (ИПЦ на 2022 год – 104,3, ИПЦ на 2023 год – 104,0), в соответствии с прогнозом Минэкономразвития от 30.09.2021 года.</w:t>
      </w:r>
    </w:p>
    <w:p w14:paraId="631A5538" w14:textId="77777777" w:rsidR="00316BB8" w:rsidRPr="00316BB8" w:rsidRDefault="00316BB8" w:rsidP="00316BB8">
      <w:pPr>
        <w:tabs>
          <w:tab w:val="left" w:pos="284"/>
          <w:tab w:val="left" w:pos="1512"/>
        </w:tabs>
        <w:spacing w:line="276" w:lineRule="auto"/>
        <w:ind w:firstLine="567"/>
        <w:jc w:val="both"/>
        <w:rPr>
          <w:sz w:val="28"/>
          <w:szCs w:val="28"/>
        </w:rPr>
      </w:pPr>
      <w:r w:rsidRPr="00316BB8">
        <w:rPr>
          <w:sz w:val="28"/>
          <w:szCs w:val="28"/>
        </w:rPr>
        <w:t>Проанализировав представленные расчеты, эксперты считают экономически обоснованными предложения предприятия в разрезе статей затрат.</w:t>
      </w:r>
    </w:p>
    <w:p w14:paraId="044443D4" w14:textId="77777777" w:rsidR="00316BB8" w:rsidRPr="00316BB8" w:rsidRDefault="00316BB8" w:rsidP="00316BB8">
      <w:pPr>
        <w:tabs>
          <w:tab w:val="left" w:pos="1134"/>
          <w:tab w:val="left" w:pos="1512"/>
        </w:tabs>
        <w:spacing w:line="276" w:lineRule="auto"/>
        <w:ind w:firstLine="680"/>
        <w:jc w:val="both"/>
        <w:rPr>
          <w:color w:val="000000"/>
          <w:sz w:val="28"/>
          <w:szCs w:val="28"/>
        </w:rPr>
      </w:pPr>
      <w:r w:rsidRPr="00316BB8">
        <w:rPr>
          <w:sz w:val="28"/>
          <w:szCs w:val="28"/>
        </w:rPr>
        <w:t>В связи с тем, что плата на подключение объектов к тепловым сетям ОАО «СКЭК» заявлена предприятием на 2023 год, эксперты также считают экономически обоснованным</w:t>
      </w:r>
      <w:r w:rsidRPr="00316BB8">
        <w:rPr>
          <w:color w:val="000000"/>
          <w:sz w:val="28"/>
          <w:szCs w:val="28"/>
        </w:rPr>
        <w:t>, применение в расчётах предприятия ИПЦ на 2022 - 2023 годы.</w:t>
      </w:r>
    </w:p>
    <w:p w14:paraId="49EAC081" w14:textId="77777777" w:rsidR="00316BB8" w:rsidRPr="00316BB8" w:rsidRDefault="00316BB8" w:rsidP="00316BB8">
      <w:pPr>
        <w:autoSpaceDE w:val="0"/>
        <w:autoSpaceDN w:val="0"/>
        <w:adjustRightInd w:val="0"/>
        <w:spacing w:line="276" w:lineRule="auto"/>
        <w:ind w:firstLine="539"/>
        <w:jc w:val="both"/>
        <w:outlineLvl w:val="1"/>
        <w:rPr>
          <w:color w:val="000000"/>
          <w:sz w:val="28"/>
          <w:szCs w:val="28"/>
        </w:rPr>
      </w:pPr>
      <w:r w:rsidRPr="00316BB8">
        <w:rPr>
          <w:color w:val="000000"/>
          <w:sz w:val="28"/>
          <w:szCs w:val="28"/>
        </w:rPr>
        <w:t>Таким образом, расходы на проведение мероприятий по подключению объектов заявителя (П1) на суммарную подключаемую тепловую нагрузку объектов заявителей составят 3 704,02 тыс. руб. на суммарную подключаемую тепловую нагрузку объектов заявителей.</w:t>
      </w:r>
    </w:p>
    <w:p w14:paraId="4DE8004F" w14:textId="77777777" w:rsidR="00316BB8" w:rsidRPr="00316BB8" w:rsidRDefault="00316BB8" w:rsidP="00316BB8">
      <w:pPr>
        <w:autoSpaceDE w:val="0"/>
        <w:autoSpaceDN w:val="0"/>
        <w:adjustRightInd w:val="0"/>
        <w:spacing w:line="276" w:lineRule="auto"/>
        <w:ind w:firstLine="539"/>
        <w:jc w:val="both"/>
        <w:outlineLvl w:val="1"/>
        <w:rPr>
          <w:sz w:val="28"/>
          <w:szCs w:val="28"/>
        </w:rPr>
      </w:pPr>
      <w:r w:rsidRPr="00316BB8">
        <w:rPr>
          <w:color w:val="000000"/>
          <w:sz w:val="28"/>
          <w:szCs w:val="28"/>
        </w:rPr>
        <w:t xml:space="preserve">Расходы на проведение мероприятий </w:t>
      </w:r>
      <w:r w:rsidRPr="00316BB8">
        <w:rPr>
          <w:sz w:val="28"/>
          <w:szCs w:val="28"/>
        </w:rPr>
        <w:t xml:space="preserve">по подключению объектов заявителей (П1) из расчета на Гкал/час составят 8 249,48 тыс. руб./Гкал/ч. </w:t>
      </w:r>
      <w:r w:rsidRPr="00316BB8">
        <w:rPr>
          <w:sz w:val="28"/>
          <w:szCs w:val="28"/>
        </w:rPr>
        <w:br/>
        <w:t>В ценах 2023 года.</w:t>
      </w:r>
    </w:p>
    <w:p w14:paraId="5860C2AB" w14:textId="77777777" w:rsidR="00316BB8" w:rsidRPr="00316BB8" w:rsidRDefault="00316BB8" w:rsidP="00316BB8">
      <w:pPr>
        <w:autoSpaceDE w:val="0"/>
        <w:autoSpaceDN w:val="0"/>
        <w:adjustRightInd w:val="0"/>
        <w:spacing w:line="276" w:lineRule="auto"/>
        <w:ind w:firstLine="539"/>
        <w:jc w:val="both"/>
        <w:outlineLvl w:val="1"/>
        <w:rPr>
          <w:sz w:val="28"/>
          <w:szCs w:val="28"/>
        </w:rPr>
      </w:pPr>
      <w:r w:rsidRPr="00316BB8">
        <w:rPr>
          <w:sz w:val="28"/>
          <w:szCs w:val="28"/>
        </w:rPr>
        <w:t>3 704,02/0,449 = 8 249,48 тыс. руб./Гкал/ч.</w:t>
      </w:r>
    </w:p>
    <w:p w14:paraId="13191083" w14:textId="77777777" w:rsidR="00316BB8" w:rsidRPr="00316BB8" w:rsidRDefault="00316BB8" w:rsidP="00316BB8">
      <w:pPr>
        <w:autoSpaceDE w:val="0"/>
        <w:autoSpaceDN w:val="0"/>
        <w:adjustRightInd w:val="0"/>
        <w:spacing w:line="276" w:lineRule="auto"/>
        <w:ind w:firstLine="539"/>
        <w:jc w:val="both"/>
        <w:outlineLvl w:val="1"/>
        <w:rPr>
          <w:color w:val="000000"/>
          <w:sz w:val="28"/>
          <w:szCs w:val="28"/>
        </w:rPr>
      </w:pPr>
      <w:r w:rsidRPr="00316BB8">
        <w:rPr>
          <w:color w:val="000000"/>
          <w:sz w:val="28"/>
          <w:szCs w:val="28"/>
        </w:rPr>
        <w:t>Расчет расходов на проведение мероприятий по подключению к системе теплоснабжения ОАО «СКЭК» объектов заявителей, подключаемая тепловая нагрузка которых не превышает 1,5 Гкал/час при отсутствии технической возможности представлен в таблице 4.</w:t>
      </w:r>
    </w:p>
    <w:p w14:paraId="439B24C4" w14:textId="77777777" w:rsidR="00316BB8" w:rsidRPr="00316BB8" w:rsidRDefault="00316BB8" w:rsidP="00316BB8">
      <w:pPr>
        <w:autoSpaceDE w:val="0"/>
        <w:autoSpaceDN w:val="0"/>
        <w:adjustRightInd w:val="0"/>
        <w:spacing w:line="276" w:lineRule="auto"/>
        <w:ind w:firstLine="539"/>
        <w:jc w:val="both"/>
        <w:outlineLvl w:val="1"/>
        <w:rPr>
          <w:color w:val="000000"/>
        </w:rPr>
      </w:pPr>
    </w:p>
    <w:p w14:paraId="31DE4F5E" w14:textId="77777777" w:rsidR="00316BB8" w:rsidRPr="00316BB8" w:rsidRDefault="00316BB8" w:rsidP="00316BB8">
      <w:pPr>
        <w:tabs>
          <w:tab w:val="left" w:pos="993"/>
          <w:tab w:val="left" w:pos="1512"/>
        </w:tabs>
        <w:ind w:firstLine="709"/>
        <w:jc w:val="right"/>
        <w:rPr>
          <w:color w:val="000000"/>
          <w:sz w:val="28"/>
          <w:szCs w:val="28"/>
        </w:rPr>
      </w:pPr>
      <w:r w:rsidRPr="00316BB8">
        <w:rPr>
          <w:color w:val="000000"/>
          <w:sz w:val="28"/>
          <w:szCs w:val="28"/>
        </w:rPr>
        <w:t xml:space="preserve">Таблица 4 </w:t>
      </w:r>
    </w:p>
    <w:p w14:paraId="38978CA9" w14:textId="77777777" w:rsidR="00316BB8" w:rsidRPr="00316BB8" w:rsidRDefault="00316BB8" w:rsidP="00316BB8">
      <w:pPr>
        <w:tabs>
          <w:tab w:val="left" w:pos="993"/>
          <w:tab w:val="left" w:pos="1512"/>
        </w:tabs>
        <w:ind w:firstLine="709"/>
        <w:jc w:val="right"/>
        <w:rPr>
          <w:color w:val="000000"/>
          <w:sz w:val="28"/>
          <w:szCs w:val="28"/>
        </w:rPr>
      </w:pPr>
      <w:r w:rsidRPr="00316BB8">
        <w:rPr>
          <w:color w:val="000000"/>
          <w:sz w:val="28"/>
          <w:szCs w:val="28"/>
        </w:rPr>
        <w:t>(Приложение 7.1 к Методическим указаниям)</w:t>
      </w:r>
    </w:p>
    <w:p w14:paraId="28FBFC1F" w14:textId="77777777" w:rsidR="00316BB8" w:rsidRPr="00316BB8" w:rsidRDefault="00316BB8" w:rsidP="00316BB8">
      <w:pPr>
        <w:tabs>
          <w:tab w:val="left" w:pos="993"/>
          <w:tab w:val="left" w:pos="1512"/>
        </w:tabs>
        <w:jc w:val="center"/>
        <w:rPr>
          <w:b/>
          <w:color w:val="000000"/>
          <w:sz w:val="28"/>
          <w:szCs w:val="28"/>
        </w:rPr>
      </w:pPr>
      <w:r w:rsidRPr="00316BB8">
        <w:rPr>
          <w:b/>
          <w:color w:val="000000"/>
          <w:sz w:val="28"/>
          <w:szCs w:val="28"/>
        </w:rPr>
        <w:t>Расчет расходов на проведение мероприятий по подключению к системе теплоснабжения ОАО «СКЭК» объекта незавершенного строительства «Бизнес центр», расположенного по адресу: г. Ленинск-</w:t>
      </w:r>
      <w:proofErr w:type="gramStart"/>
      <w:r w:rsidRPr="00316BB8">
        <w:rPr>
          <w:b/>
          <w:color w:val="000000"/>
          <w:sz w:val="28"/>
          <w:szCs w:val="28"/>
        </w:rPr>
        <w:t xml:space="preserve">Кузнецкий,   </w:t>
      </w:r>
      <w:proofErr w:type="gramEnd"/>
      <w:r w:rsidRPr="00316BB8">
        <w:rPr>
          <w:b/>
          <w:color w:val="000000"/>
          <w:sz w:val="28"/>
          <w:szCs w:val="28"/>
        </w:rPr>
        <w:t xml:space="preserve">     пр. Кирова, 59в</w:t>
      </w:r>
    </w:p>
    <w:p w14:paraId="66040B19" w14:textId="77777777" w:rsidR="00316BB8" w:rsidRPr="00316BB8" w:rsidRDefault="00316BB8" w:rsidP="00316BB8">
      <w:pPr>
        <w:tabs>
          <w:tab w:val="left" w:pos="993"/>
          <w:tab w:val="left" w:pos="1512"/>
        </w:tabs>
        <w:ind w:firstLine="709"/>
        <w:jc w:val="right"/>
        <w:rPr>
          <w:color w:val="000000"/>
          <w:sz w:val="28"/>
          <w:szCs w:val="28"/>
        </w:rPr>
      </w:pPr>
    </w:p>
    <w:tbl>
      <w:tblPr>
        <w:tblW w:w="9067" w:type="dxa"/>
        <w:tblInd w:w="113" w:type="dxa"/>
        <w:tblLayout w:type="fixed"/>
        <w:tblLook w:val="04A0" w:firstRow="1" w:lastRow="0" w:firstColumn="1" w:lastColumn="0" w:noHBand="0" w:noVBand="1"/>
      </w:tblPr>
      <w:tblGrid>
        <w:gridCol w:w="620"/>
        <w:gridCol w:w="2919"/>
        <w:gridCol w:w="851"/>
        <w:gridCol w:w="1397"/>
        <w:gridCol w:w="1384"/>
        <w:gridCol w:w="1896"/>
      </w:tblGrid>
      <w:tr w:rsidR="00316BB8" w:rsidRPr="00316BB8" w14:paraId="2EB21C9D" w14:textId="77777777" w:rsidTr="00AA3504">
        <w:trPr>
          <w:trHeight w:val="510"/>
          <w:tblHead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AB61E" w14:textId="77777777" w:rsidR="00316BB8" w:rsidRPr="00316BB8" w:rsidRDefault="00316BB8" w:rsidP="00316BB8">
            <w:pPr>
              <w:jc w:val="center"/>
              <w:rPr>
                <w:sz w:val="20"/>
                <w:szCs w:val="20"/>
              </w:rPr>
            </w:pPr>
            <w:r w:rsidRPr="00316BB8">
              <w:rPr>
                <w:sz w:val="20"/>
                <w:szCs w:val="20"/>
              </w:rPr>
              <w:t>№</w:t>
            </w:r>
            <w:r w:rsidRPr="00316BB8">
              <w:rPr>
                <w:sz w:val="20"/>
                <w:szCs w:val="20"/>
              </w:rPr>
              <w:br/>
              <w:t>п/п</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3599764A" w14:textId="77777777" w:rsidR="00316BB8" w:rsidRPr="00316BB8" w:rsidRDefault="00316BB8" w:rsidP="00316BB8">
            <w:pPr>
              <w:jc w:val="center"/>
              <w:rPr>
                <w:sz w:val="20"/>
                <w:szCs w:val="20"/>
              </w:rPr>
            </w:pPr>
            <w:r w:rsidRPr="00316BB8">
              <w:rPr>
                <w:sz w:val="20"/>
                <w:szCs w:val="20"/>
              </w:rPr>
              <w:t>Показатели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B5BC31B" w14:textId="77777777" w:rsidR="00316BB8" w:rsidRPr="00316BB8" w:rsidRDefault="00316BB8" w:rsidP="00316BB8">
            <w:pPr>
              <w:jc w:val="center"/>
              <w:rPr>
                <w:sz w:val="20"/>
                <w:szCs w:val="20"/>
              </w:rPr>
            </w:pPr>
            <w:r w:rsidRPr="00316BB8">
              <w:rPr>
                <w:sz w:val="20"/>
                <w:szCs w:val="20"/>
              </w:rPr>
              <w:t>Единица измерения</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6A58D4EC" w14:textId="77777777" w:rsidR="00316BB8" w:rsidRPr="00316BB8" w:rsidRDefault="00316BB8" w:rsidP="00316BB8">
            <w:pPr>
              <w:jc w:val="center"/>
              <w:rPr>
                <w:sz w:val="20"/>
                <w:szCs w:val="20"/>
              </w:rPr>
            </w:pPr>
            <w:r w:rsidRPr="00316BB8">
              <w:rPr>
                <w:sz w:val="20"/>
                <w:szCs w:val="20"/>
              </w:rPr>
              <w:t>Предложения предприятия</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CED5413" w14:textId="77777777" w:rsidR="00316BB8" w:rsidRPr="00316BB8" w:rsidRDefault="00316BB8" w:rsidP="00316BB8">
            <w:pPr>
              <w:jc w:val="center"/>
              <w:rPr>
                <w:sz w:val="20"/>
                <w:szCs w:val="20"/>
              </w:rPr>
            </w:pPr>
            <w:r w:rsidRPr="00316BB8">
              <w:rPr>
                <w:sz w:val="20"/>
                <w:szCs w:val="20"/>
              </w:rPr>
              <w:t>Предложения экспертов</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14:paraId="67BF3DC8" w14:textId="77777777" w:rsidR="00316BB8" w:rsidRPr="00316BB8" w:rsidRDefault="00316BB8" w:rsidP="00316BB8">
            <w:pPr>
              <w:jc w:val="center"/>
              <w:rPr>
                <w:sz w:val="20"/>
                <w:szCs w:val="20"/>
              </w:rPr>
            </w:pPr>
            <w:r w:rsidRPr="00316BB8">
              <w:rPr>
                <w:sz w:val="20"/>
                <w:szCs w:val="20"/>
              </w:rPr>
              <w:t>Корректировка</w:t>
            </w:r>
          </w:p>
        </w:tc>
      </w:tr>
      <w:tr w:rsidR="00316BB8" w:rsidRPr="00316BB8" w14:paraId="3F3ABE16" w14:textId="77777777" w:rsidTr="00AA3504">
        <w:trPr>
          <w:trHeight w:val="300"/>
          <w:tblHead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008FA7" w14:textId="77777777" w:rsidR="00316BB8" w:rsidRPr="00316BB8" w:rsidRDefault="00316BB8" w:rsidP="00316BB8">
            <w:pPr>
              <w:jc w:val="center"/>
              <w:rPr>
                <w:sz w:val="20"/>
                <w:szCs w:val="20"/>
              </w:rPr>
            </w:pPr>
            <w:r w:rsidRPr="00316BB8">
              <w:rPr>
                <w:sz w:val="20"/>
                <w:szCs w:val="20"/>
              </w:rPr>
              <w:t>1</w:t>
            </w:r>
          </w:p>
        </w:tc>
        <w:tc>
          <w:tcPr>
            <w:tcW w:w="2919" w:type="dxa"/>
            <w:tcBorders>
              <w:top w:val="nil"/>
              <w:left w:val="nil"/>
              <w:bottom w:val="single" w:sz="4" w:space="0" w:color="auto"/>
              <w:right w:val="single" w:sz="4" w:space="0" w:color="auto"/>
            </w:tcBorders>
            <w:shd w:val="clear" w:color="auto" w:fill="auto"/>
            <w:noWrap/>
            <w:vAlign w:val="center"/>
            <w:hideMark/>
          </w:tcPr>
          <w:p w14:paraId="6A939A42" w14:textId="77777777" w:rsidR="00316BB8" w:rsidRPr="00316BB8" w:rsidRDefault="00316BB8" w:rsidP="00316BB8">
            <w:pPr>
              <w:jc w:val="center"/>
              <w:rPr>
                <w:sz w:val="20"/>
                <w:szCs w:val="20"/>
              </w:rPr>
            </w:pPr>
            <w:r w:rsidRPr="00316BB8">
              <w:rPr>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14:paraId="3B91D6B5" w14:textId="77777777" w:rsidR="00316BB8" w:rsidRPr="00316BB8" w:rsidRDefault="00316BB8" w:rsidP="00316BB8">
            <w:pPr>
              <w:jc w:val="center"/>
              <w:rPr>
                <w:sz w:val="20"/>
                <w:szCs w:val="20"/>
              </w:rPr>
            </w:pPr>
            <w:r w:rsidRPr="00316BB8">
              <w:rPr>
                <w:sz w:val="20"/>
                <w:szCs w:val="20"/>
              </w:rPr>
              <w:t>3</w:t>
            </w:r>
          </w:p>
        </w:tc>
        <w:tc>
          <w:tcPr>
            <w:tcW w:w="1397" w:type="dxa"/>
            <w:tcBorders>
              <w:top w:val="nil"/>
              <w:left w:val="nil"/>
              <w:bottom w:val="single" w:sz="4" w:space="0" w:color="auto"/>
              <w:right w:val="single" w:sz="4" w:space="0" w:color="auto"/>
            </w:tcBorders>
            <w:shd w:val="clear" w:color="auto" w:fill="auto"/>
            <w:noWrap/>
            <w:vAlign w:val="center"/>
            <w:hideMark/>
          </w:tcPr>
          <w:p w14:paraId="64E6AA7B" w14:textId="77777777" w:rsidR="00316BB8" w:rsidRPr="00316BB8" w:rsidRDefault="00316BB8" w:rsidP="00316BB8">
            <w:pPr>
              <w:jc w:val="center"/>
              <w:rPr>
                <w:sz w:val="20"/>
                <w:szCs w:val="20"/>
              </w:rPr>
            </w:pPr>
            <w:r w:rsidRPr="00316BB8">
              <w:rPr>
                <w:sz w:val="20"/>
                <w:szCs w:val="20"/>
              </w:rPr>
              <w:t>4</w:t>
            </w:r>
          </w:p>
        </w:tc>
        <w:tc>
          <w:tcPr>
            <w:tcW w:w="1384" w:type="dxa"/>
            <w:tcBorders>
              <w:top w:val="nil"/>
              <w:left w:val="nil"/>
              <w:bottom w:val="single" w:sz="4" w:space="0" w:color="auto"/>
              <w:right w:val="single" w:sz="4" w:space="0" w:color="auto"/>
            </w:tcBorders>
            <w:shd w:val="clear" w:color="auto" w:fill="auto"/>
            <w:noWrap/>
            <w:vAlign w:val="center"/>
            <w:hideMark/>
          </w:tcPr>
          <w:p w14:paraId="00270A87" w14:textId="77777777" w:rsidR="00316BB8" w:rsidRPr="00316BB8" w:rsidRDefault="00316BB8" w:rsidP="00316BB8">
            <w:pPr>
              <w:jc w:val="center"/>
              <w:rPr>
                <w:sz w:val="20"/>
                <w:szCs w:val="20"/>
              </w:rPr>
            </w:pPr>
            <w:r w:rsidRPr="00316BB8">
              <w:rPr>
                <w:sz w:val="20"/>
                <w:szCs w:val="20"/>
              </w:rPr>
              <w:t>5</w:t>
            </w:r>
          </w:p>
        </w:tc>
        <w:tc>
          <w:tcPr>
            <w:tcW w:w="1896" w:type="dxa"/>
            <w:tcBorders>
              <w:top w:val="nil"/>
              <w:left w:val="nil"/>
              <w:bottom w:val="single" w:sz="4" w:space="0" w:color="auto"/>
              <w:right w:val="single" w:sz="4" w:space="0" w:color="auto"/>
            </w:tcBorders>
            <w:shd w:val="clear" w:color="auto" w:fill="auto"/>
            <w:noWrap/>
            <w:vAlign w:val="center"/>
            <w:hideMark/>
          </w:tcPr>
          <w:p w14:paraId="74CB8859" w14:textId="77777777" w:rsidR="00316BB8" w:rsidRPr="00316BB8" w:rsidRDefault="00316BB8" w:rsidP="00316BB8">
            <w:pPr>
              <w:jc w:val="center"/>
              <w:rPr>
                <w:sz w:val="20"/>
                <w:szCs w:val="20"/>
              </w:rPr>
            </w:pPr>
            <w:r w:rsidRPr="00316BB8">
              <w:rPr>
                <w:sz w:val="20"/>
                <w:szCs w:val="20"/>
              </w:rPr>
              <w:t>6</w:t>
            </w:r>
          </w:p>
        </w:tc>
      </w:tr>
      <w:tr w:rsidR="00316BB8" w:rsidRPr="00316BB8" w14:paraId="44E1B9B2" w14:textId="77777777" w:rsidTr="00AA3504">
        <w:trPr>
          <w:trHeight w:val="51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9B2EAE" w14:textId="77777777" w:rsidR="00316BB8" w:rsidRPr="00316BB8" w:rsidRDefault="00316BB8" w:rsidP="00316BB8">
            <w:pPr>
              <w:jc w:val="center"/>
              <w:rPr>
                <w:sz w:val="20"/>
                <w:szCs w:val="20"/>
              </w:rPr>
            </w:pPr>
            <w:r w:rsidRPr="00316BB8">
              <w:rPr>
                <w:sz w:val="20"/>
                <w:szCs w:val="20"/>
              </w:rPr>
              <w:t>1</w:t>
            </w:r>
          </w:p>
        </w:tc>
        <w:tc>
          <w:tcPr>
            <w:tcW w:w="2919" w:type="dxa"/>
            <w:tcBorders>
              <w:top w:val="nil"/>
              <w:left w:val="nil"/>
              <w:bottom w:val="single" w:sz="4" w:space="0" w:color="auto"/>
              <w:right w:val="single" w:sz="4" w:space="0" w:color="auto"/>
            </w:tcBorders>
            <w:shd w:val="clear" w:color="auto" w:fill="auto"/>
            <w:vAlign w:val="center"/>
            <w:hideMark/>
          </w:tcPr>
          <w:p w14:paraId="1B5A9724" w14:textId="77777777" w:rsidR="00316BB8" w:rsidRPr="00316BB8" w:rsidRDefault="00316BB8" w:rsidP="00316BB8">
            <w:pPr>
              <w:rPr>
                <w:sz w:val="20"/>
                <w:szCs w:val="20"/>
              </w:rPr>
            </w:pPr>
            <w:r w:rsidRPr="00316BB8">
              <w:rPr>
                <w:sz w:val="20"/>
                <w:szCs w:val="20"/>
              </w:rPr>
              <w:t>Расходы на проведение мероприятий по подключению объектов заявителей, всего:</w:t>
            </w:r>
          </w:p>
        </w:tc>
        <w:tc>
          <w:tcPr>
            <w:tcW w:w="851" w:type="dxa"/>
            <w:tcBorders>
              <w:top w:val="nil"/>
              <w:left w:val="nil"/>
              <w:bottom w:val="single" w:sz="4" w:space="0" w:color="auto"/>
              <w:right w:val="single" w:sz="4" w:space="0" w:color="auto"/>
            </w:tcBorders>
            <w:shd w:val="clear" w:color="auto" w:fill="auto"/>
            <w:noWrap/>
            <w:vAlign w:val="center"/>
            <w:hideMark/>
          </w:tcPr>
          <w:p w14:paraId="7D64EFF4"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24566678" w14:textId="77777777" w:rsidR="00316BB8" w:rsidRPr="00316BB8" w:rsidRDefault="00316BB8" w:rsidP="00316BB8">
            <w:pPr>
              <w:jc w:val="center"/>
              <w:rPr>
                <w:sz w:val="20"/>
                <w:szCs w:val="20"/>
              </w:rPr>
            </w:pPr>
            <w:r w:rsidRPr="00316BB8">
              <w:rPr>
                <w:sz w:val="20"/>
                <w:szCs w:val="20"/>
              </w:rPr>
              <w:t>4 436,22</w:t>
            </w:r>
          </w:p>
        </w:tc>
        <w:tc>
          <w:tcPr>
            <w:tcW w:w="1384" w:type="dxa"/>
            <w:tcBorders>
              <w:top w:val="nil"/>
              <w:left w:val="nil"/>
              <w:bottom w:val="single" w:sz="4" w:space="0" w:color="auto"/>
              <w:right w:val="single" w:sz="4" w:space="0" w:color="auto"/>
            </w:tcBorders>
            <w:shd w:val="clear" w:color="auto" w:fill="auto"/>
            <w:noWrap/>
            <w:vAlign w:val="center"/>
            <w:hideMark/>
          </w:tcPr>
          <w:p w14:paraId="21A5C2C4" w14:textId="77777777" w:rsidR="00316BB8" w:rsidRPr="00316BB8" w:rsidRDefault="00316BB8" w:rsidP="00316BB8">
            <w:pPr>
              <w:jc w:val="center"/>
              <w:rPr>
                <w:sz w:val="20"/>
                <w:szCs w:val="20"/>
              </w:rPr>
            </w:pPr>
            <w:r w:rsidRPr="00316BB8">
              <w:rPr>
                <w:sz w:val="20"/>
                <w:szCs w:val="20"/>
              </w:rPr>
              <w:t>3 704,02</w:t>
            </w:r>
          </w:p>
        </w:tc>
        <w:tc>
          <w:tcPr>
            <w:tcW w:w="1896" w:type="dxa"/>
            <w:tcBorders>
              <w:top w:val="nil"/>
              <w:left w:val="nil"/>
              <w:bottom w:val="single" w:sz="4" w:space="0" w:color="auto"/>
              <w:right w:val="single" w:sz="4" w:space="0" w:color="auto"/>
            </w:tcBorders>
            <w:shd w:val="clear" w:color="auto" w:fill="auto"/>
            <w:noWrap/>
            <w:vAlign w:val="center"/>
            <w:hideMark/>
          </w:tcPr>
          <w:p w14:paraId="6F2DA361" w14:textId="77777777" w:rsidR="00316BB8" w:rsidRPr="00316BB8" w:rsidRDefault="00316BB8" w:rsidP="00316BB8">
            <w:pPr>
              <w:jc w:val="center"/>
              <w:rPr>
                <w:sz w:val="20"/>
                <w:szCs w:val="20"/>
              </w:rPr>
            </w:pPr>
            <w:r w:rsidRPr="00316BB8">
              <w:rPr>
                <w:sz w:val="20"/>
                <w:szCs w:val="20"/>
              </w:rPr>
              <w:t>-732,20</w:t>
            </w:r>
          </w:p>
        </w:tc>
      </w:tr>
      <w:tr w:rsidR="00316BB8" w:rsidRPr="00316BB8" w14:paraId="13E9CAC1"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9DCC70" w14:textId="77777777" w:rsidR="00316BB8" w:rsidRPr="00316BB8" w:rsidRDefault="00316BB8" w:rsidP="00316BB8">
            <w:pPr>
              <w:jc w:val="center"/>
              <w:rPr>
                <w:sz w:val="20"/>
                <w:szCs w:val="20"/>
              </w:rPr>
            </w:pPr>
            <w:r w:rsidRPr="00316BB8">
              <w:rPr>
                <w:sz w:val="20"/>
                <w:szCs w:val="20"/>
              </w:rPr>
              <w:t>1.1</w:t>
            </w:r>
          </w:p>
        </w:tc>
        <w:tc>
          <w:tcPr>
            <w:tcW w:w="2919" w:type="dxa"/>
            <w:tcBorders>
              <w:top w:val="nil"/>
              <w:left w:val="nil"/>
              <w:bottom w:val="single" w:sz="4" w:space="0" w:color="auto"/>
              <w:right w:val="single" w:sz="4" w:space="0" w:color="auto"/>
            </w:tcBorders>
            <w:shd w:val="clear" w:color="auto" w:fill="auto"/>
            <w:vAlign w:val="center"/>
            <w:hideMark/>
          </w:tcPr>
          <w:p w14:paraId="1AB8B84F" w14:textId="77777777" w:rsidR="00316BB8" w:rsidRPr="00316BB8" w:rsidRDefault="00316BB8" w:rsidP="00316BB8">
            <w:pPr>
              <w:rPr>
                <w:sz w:val="20"/>
                <w:szCs w:val="20"/>
              </w:rPr>
            </w:pPr>
            <w:r w:rsidRPr="00316BB8">
              <w:rPr>
                <w:sz w:val="20"/>
                <w:szCs w:val="20"/>
              </w:rPr>
              <w:t>расходы на сырье и материалы</w:t>
            </w:r>
          </w:p>
        </w:tc>
        <w:tc>
          <w:tcPr>
            <w:tcW w:w="851" w:type="dxa"/>
            <w:tcBorders>
              <w:top w:val="nil"/>
              <w:left w:val="nil"/>
              <w:bottom w:val="single" w:sz="4" w:space="0" w:color="auto"/>
              <w:right w:val="single" w:sz="4" w:space="0" w:color="auto"/>
            </w:tcBorders>
            <w:shd w:val="clear" w:color="auto" w:fill="auto"/>
            <w:noWrap/>
            <w:vAlign w:val="center"/>
            <w:hideMark/>
          </w:tcPr>
          <w:p w14:paraId="3B837D73"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3E707AF2" w14:textId="77777777" w:rsidR="00316BB8" w:rsidRPr="00316BB8" w:rsidRDefault="00316BB8" w:rsidP="00316BB8">
            <w:pPr>
              <w:jc w:val="center"/>
              <w:rPr>
                <w:sz w:val="20"/>
                <w:szCs w:val="20"/>
              </w:rPr>
            </w:pPr>
            <w:r w:rsidRPr="00316BB8">
              <w:rPr>
                <w:sz w:val="20"/>
                <w:szCs w:val="20"/>
              </w:rPr>
              <w:t>57,68</w:t>
            </w:r>
          </w:p>
        </w:tc>
        <w:tc>
          <w:tcPr>
            <w:tcW w:w="1384" w:type="dxa"/>
            <w:tcBorders>
              <w:top w:val="nil"/>
              <w:left w:val="nil"/>
              <w:bottom w:val="single" w:sz="4" w:space="0" w:color="auto"/>
              <w:right w:val="single" w:sz="4" w:space="0" w:color="auto"/>
            </w:tcBorders>
            <w:shd w:val="clear" w:color="000000" w:fill="FFFFFF"/>
            <w:noWrap/>
            <w:vAlign w:val="center"/>
            <w:hideMark/>
          </w:tcPr>
          <w:p w14:paraId="7C296B67" w14:textId="77777777" w:rsidR="00316BB8" w:rsidRPr="00316BB8" w:rsidRDefault="00316BB8" w:rsidP="00316BB8">
            <w:pPr>
              <w:jc w:val="center"/>
              <w:rPr>
                <w:sz w:val="20"/>
                <w:szCs w:val="20"/>
              </w:rPr>
            </w:pPr>
            <w:r w:rsidRPr="00316BB8">
              <w:rPr>
                <w:sz w:val="20"/>
                <w:szCs w:val="20"/>
              </w:rPr>
              <w:t>49,27</w:t>
            </w:r>
          </w:p>
        </w:tc>
        <w:tc>
          <w:tcPr>
            <w:tcW w:w="1896" w:type="dxa"/>
            <w:tcBorders>
              <w:top w:val="nil"/>
              <w:left w:val="nil"/>
              <w:bottom w:val="single" w:sz="4" w:space="0" w:color="auto"/>
              <w:right w:val="single" w:sz="4" w:space="0" w:color="auto"/>
            </w:tcBorders>
            <w:shd w:val="clear" w:color="auto" w:fill="auto"/>
            <w:noWrap/>
            <w:vAlign w:val="center"/>
            <w:hideMark/>
          </w:tcPr>
          <w:p w14:paraId="5C0A5849" w14:textId="77777777" w:rsidR="00316BB8" w:rsidRPr="00316BB8" w:rsidRDefault="00316BB8" w:rsidP="00316BB8">
            <w:pPr>
              <w:jc w:val="center"/>
              <w:rPr>
                <w:sz w:val="20"/>
                <w:szCs w:val="20"/>
              </w:rPr>
            </w:pPr>
            <w:r w:rsidRPr="00316BB8">
              <w:rPr>
                <w:sz w:val="20"/>
                <w:szCs w:val="20"/>
              </w:rPr>
              <w:t>-8,41</w:t>
            </w:r>
          </w:p>
        </w:tc>
      </w:tr>
      <w:tr w:rsidR="00316BB8" w:rsidRPr="00316BB8" w14:paraId="5FF8EA14"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4069D" w14:textId="77777777" w:rsidR="00316BB8" w:rsidRPr="00316BB8" w:rsidRDefault="00316BB8" w:rsidP="00316BB8">
            <w:pPr>
              <w:jc w:val="center"/>
              <w:rPr>
                <w:sz w:val="20"/>
                <w:szCs w:val="20"/>
              </w:rPr>
            </w:pPr>
            <w:r w:rsidRPr="00316BB8">
              <w:rPr>
                <w:sz w:val="20"/>
                <w:szCs w:val="20"/>
              </w:rPr>
              <w:t>1.2</w:t>
            </w:r>
          </w:p>
        </w:tc>
        <w:tc>
          <w:tcPr>
            <w:tcW w:w="2919" w:type="dxa"/>
            <w:tcBorders>
              <w:top w:val="nil"/>
              <w:left w:val="nil"/>
              <w:bottom w:val="single" w:sz="4" w:space="0" w:color="auto"/>
              <w:right w:val="single" w:sz="4" w:space="0" w:color="auto"/>
            </w:tcBorders>
            <w:shd w:val="clear" w:color="auto" w:fill="auto"/>
            <w:vAlign w:val="center"/>
            <w:hideMark/>
          </w:tcPr>
          <w:p w14:paraId="1A4E66DD" w14:textId="77777777" w:rsidR="00316BB8" w:rsidRPr="00316BB8" w:rsidRDefault="00316BB8" w:rsidP="00316BB8">
            <w:pPr>
              <w:rPr>
                <w:sz w:val="20"/>
                <w:szCs w:val="20"/>
              </w:rPr>
            </w:pPr>
            <w:r w:rsidRPr="00316BB8">
              <w:rPr>
                <w:sz w:val="20"/>
                <w:szCs w:val="20"/>
              </w:rPr>
              <w:t>расходы на прочие покупаемые энергетические ресурсы</w:t>
            </w:r>
          </w:p>
        </w:tc>
        <w:tc>
          <w:tcPr>
            <w:tcW w:w="851" w:type="dxa"/>
            <w:tcBorders>
              <w:top w:val="nil"/>
              <w:left w:val="nil"/>
              <w:bottom w:val="single" w:sz="4" w:space="0" w:color="auto"/>
              <w:right w:val="single" w:sz="4" w:space="0" w:color="auto"/>
            </w:tcBorders>
            <w:shd w:val="clear" w:color="auto" w:fill="auto"/>
            <w:noWrap/>
            <w:vAlign w:val="center"/>
            <w:hideMark/>
          </w:tcPr>
          <w:p w14:paraId="4CCCFE1B"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6F3D3922" w14:textId="77777777" w:rsidR="00316BB8" w:rsidRPr="00316BB8" w:rsidRDefault="00316BB8" w:rsidP="00316BB8">
            <w:pPr>
              <w:jc w:val="center"/>
              <w:rPr>
                <w:sz w:val="20"/>
                <w:szCs w:val="20"/>
              </w:rPr>
            </w:pPr>
            <w:r w:rsidRPr="00316BB8">
              <w:rPr>
                <w:sz w:val="20"/>
                <w:szCs w:val="20"/>
              </w:rPr>
              <w:t>17,71</w:t>
            </w:r>
          </w:p>
        </w:tc>
        <w:tc>
          <w:tcPr>
            <w:tcW w:w="1384" w:type="dxa"/>
            <w:tcBorders>
              <w:top w:val="nil"/>
              <w:left w:val="nil"/>
              <w:bottom w:val="single" w:sz="4" w:space="0" w:color="auto"/>
              <w:right w:val="single" w:sz="4" w:space="0" w:color="auto"/>
            </w:tcBorders>
            <w:shd w:val="clear" w:color="000000" w:fill="FFFFFF"/>
            <w:noWrap/>
            <w:vAlign w:val="center"/>
            <w:hideMark/>
          </w:tcPr>
          <w:p w14:paraId="1AC5B9B3" w14:textId="77777777" w:rsidR="00316BB8" w:rsidRPr="00316BB8" w:rsidRDefault="00316BB8" w:rsidP="00316BB8">
            <w:pPr>
              <w:jc w:val="center"/>
              <w:rPr>
                <w:sz w:val="20"/>
                <w:szCs w:val="20"/>
              </w:rPr>
            </w:pPr>
            <w:r w:rsidRPr="00316BB8">
              <w:rPr>
                <w:sz w:val="20"/>
                <w:szCs w:val="20"/>
              </w:rPr>
              <w:t>15,13</w:t>
            </w:r>
          </w:p>
        </w:tc>
        <w:tc>
          <w:tcPr>
            <w:tcW w:w="1896" w:type="dxa"/>
            <w:tcBorders>
              <w:top w:val="nil"/>
              <w:left w:val="nil"/>
              <w:bottom w:val="single" w:sz="4" w:space="0" w:color="auto"/>
              <w:right w:val="single" w:sz="4" w:space="0" w:color="auto"/>
            </w:tcBorders>
            <w:shd w:val="clear" w:color="auto" w:fill="auto"/>
            <w:noWrap/>
            <w:vAlign w:val="center"/>
            <w:hideMark/>
          </w:tcPr>
          <w:p w14:paraId="2E71D4AE" w14:textId="77777777" w:rsidR="00316BB8" w:rsidRPr="00316BB8" w:rsidRDefault="00316BB8" w:rsidP="00316BB8">
            <w:pPr>
              <w:jc w:val="center"/>
              <w:rPr>
                <w:sz w:val="20"/>
                <w:szCs w:val="20"/>
              </w:rPr>
            </w:pPr>
            <w:r w:rsidRPr="00316BB8">
              <w:rPr>
                <w:sz w:val="20"/>
                <w:szCs w:val="20"/>
              </w:rPr>
              <w:t>-2,58</w:t>
            </w:r>
          </w:p>
        </w:tc>
      </w:tr>
      <w:tr w:rsidR="00316BB8" w:rsidRPr="00316BB8" w14:paraId="628D249F"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38FD6B" w14:textId="77777777" w:rsidR="00316BB8" w:rsidRPr="00316BB8" w:rsidRDefault="00316BB8" w:rsidP="00316BB8">
            <w:pPr>
              <w:jc w:val="center"/>
              <w:rPr>
                <w:sz w:val="20"/>
                <w:szCs w:val="20"/>
              </w:rPr>
            </w:pPr>
            <w:r w:rsidRPr="00316BB8">
              <w:rPr>
                <w:sz w:val="20"/>
                <w:szCs w:val="20"/>
              </w:rPr>
              <w:t>1.3</w:t>
            </w:r>
          </w:p>
        </w:tc>
        <w:tc>
          <w:tcPr>
            <w:tcW w:w="2919" w:type="dxa"/>
            <w:tcBorders>
              <w:top w:val="nil"/>
              <w:left w:val="nil"/>
              <w:bottom w:val="single" w:sz="4" w:space="0" w:color="auto"/>
              <w:right w:val="single" w:sz="4" w:space="0" w:color="auto"/>
            </w:tcBorders>
            <w:shd w:val="clear" w:color="auto" w:fill="auto"/>
            <w:vAlign w:val="center"/>
            <w:hideMark/>
          </w:tcPr>
          <w:p w14:paraId="045EF141" w14:textId="77777777" w:rsidR="00316BB8" w:rsidRPr="00316BB8" w:rsidRDefault="00316BB8" w:rsidP="00316BB8">
            <w:pPr>
              <w:rPr>
                <w:sz w:val="20"/>
                <w:szCs w:val="20"/>
              </w:rPr>
            </w:pPr>
            <w:r w:rsidRPr="00316BB8">
              <w:rPr>
                <w:sz w:val="20"/>
                <w:szCs w:val="20"/>
              </w:rPr>
              <w:t xml:space="preserve">оплата труда с отчислениями на </w:t>
            </w:r>
            <w:proofErr w:type="spellStart"/>
            <w:proofErr w:type="gramStart"/>
            <w:r w:rsidRPr="00316BB8">
              <w:rPr>
                <w:sz w:val="20"/>
                <w:szCs w:val="20"/>
              </w:rPr>
              <w:t>соц.нужды</w:t>
            </w:r>
            <w:proofErr w:type="spellEnd"/>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4959F5FF"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1B3F17FF" w14:textId="77777777" w:rsidR="00316BB8" w:rsidRPr="00316BB8" w:rsidRDefault="00316BB8" w:rsidP="00316BB8">
            <w:pPr>
              <w:jc w:val="center"/>
              <w:rPr>
                <w:sz w:val="20"/>
                <w:szCs w:val="20"/>
              </w:rPr>
            </w:pPr>
            <w:r w:rsidRPr="00316BB8">
              <w:rPr>
                <w:sz w:val="20"/>
                <w:szCs w:val="20"/>
              </w:rPr>
              <w:t>3 305,21</w:t>
            </w:r>
          </w:p>
        </w:tc>
        <w:tc>
          <w:tcPr>
            <w:tcW w:w="1384" w:type="dxa"/>
            <w:tcBorders>
              <w:top w:val="nil"/>
              <w:left w:val="nil"/>
              <w:bottom w:val="single" w:sz="4" w:space="0" w:color="auto"/>
              <w:right w:val="single" w:sz="4" w:space="0" w:color="auto"/>
            </w:tcBorders>
            <w:shd w:val="clear" w:color="000000" w:fill="FFFFFF"/>
            <w:noWrap/>
            <w:vAlign w:val="center"/>
            <w:hideMark/>
          </w:tcPr>
          <w:p w14:paraId="5E885BBD" w14:textId="77777777" w:rsidR="00316BB8" w:rsidRPr="00316BB8" w:rsidRDefault="00316BB8" w:rsidP="00316BB8">
            <w:pPr>
              <w:jc w:val="center"/>
              <w:rPr>
                <w:sz w:val="20"/>
                <w:szCs w:val="20"/>
              </w:rPr>
            </w:pPr>
            <w:r w:rsidRPr="00316BB8">
              <w:rPr>
                <w:sz w:val="20"/>
                <w:szCs w:val="20"/>
              </w:rPr>
              <w:t>2 823,35</w:t>
            </w:r>
          </w:p>
        </w:tc>
        <w:tc>
          <w:tcPr>
            <w:tcW w:w="1896" w:type="dxa"/>
            <w:tcBorders>
              <w:top w:val="nil"/>
              <w:left w:val="nil"/>
              <w:bottom w:val="single" w:sz="4" w:space="0" w:color="auto"/>
              <w:right w:val="single" w:sz="4" w:space="0" w:color="auto"/>
            </w:tcBorders>
            <w:shd w:val="clear" w:color="auto" w:fill="auto"/>
            <w:noWrap/>
            <w:vAlign w:val="center"/>
            <w:hideMark/>
          </w:tcPr>
          <w:p w14:paraId="30345427" w14:textId="77777777" w:rsidR="00316BB8" w:rsidRPr="00316BB8" w:rsidRDefault="00316BB8" w:rsidP="00316BB8">
            <w:pPr>
              <w:jc w:val="center"/>
              <w:rPr>
                <w:sz w:val="20"/>
                <w:szCs w:val="20"/>
              </w:rPr>
            </w:pPr>
            <w:r w:rsidRPr="00316BB8">
              <w:rPr>
                <w:sz w:val="20"/>
                <w:szCs w:val="20"/>
              </w:rPr>
              <w:t>-481,86</w:t>
            </w:r>
          </w:p>
        </w:tc>
      </w:tr>
      <w:tr w:rsidR="00316BB8" w:rsidRPr="00316BB8" w14:paraId="4FFB8369"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C2DA67" w14:textId="77777777" w:rsidR="00316BB8" w:rsidRPr="00316BB8" w:rsidRDefault="00316BB8" w:rsidP="00316BB8">
            <w:pPr>
              <w:jc w:val="center"/>
              <w:rPr>
                <w:sz w:val="20"/>
                <w:szCs w:val="20"/>
              </w:rPr>
            </w:pPr>
            <w:r w:rsidRPr="00316BB8">
              <w:rPr>
                <w:sz w:val="20"/>
                <w:szCs w:val="20"/>
              </w:rPr>
              <w:lastRenderedPageBreak/>
              <w:t>1.3.1</w:t>
            </w:r>
          </w:p>
        </w:tc>
        <w:tc>
          <w:tcPr>
            <w:tcW w:w="2919" w:type="dxa"/>
            <w:tcBorders>
              <w:top w:val="nil"/>
              <w:left w:val="nil"/>
              <w:bottom w:val="single" w:sz="4" w:space="0" w:color="auto"/>
              <w:right w:val="single" w:sz="4" w:space="0" w:color="auto"/>
            </w:tcBorders>
            <w:shd w:val="clear" w:color="auto" w:fill="auto"/>
            <w:vAlign w:val="center"/>
            <w:hideMark/>
          </w:tcPr>
          <w:p w14:paraId="5D4177CF" w14:textId="77777777" w:rsidR="00316BB8" w:rsidRPr="00316BB8" w:rsidRDefault="00316BB8" w:rsidP="00316BB8">
            <w:pPr>
              <w:rPr>
                <w:sz w:val="20"/>
                <w:szCs w:val="20"/>
              </w:rPr>
            </w:pPr>
            <w:r w:rsidRPr="00316BB8">
              <w:rPr>
                <w:sz w:val="20"/>
                <w:szCs w:val="20"/>
              </w:rPr>
              <w:t>оплата труда</w:t>
            </w:r>
          </w:p>
        </w:tc>
        <w:tc>
          <w:tcPr>
            <w:tcW w:w="851" w:type="dxa"/>
            <w:tcBorders>
              <w:top w:val="nil"/>
              <w:left w:val="nil"/>
              <w:bottom w:val="single" w:sz="4" w:space="0" w:color="auto"/>
              <w:right w:val="single" w:sz="4" w:space="0" w:color="auto"/>
            </w:tcBorders>
            <w:shd w:val="clear" w:color="auto" w:fill="auto"/>
            <w:noWrap/>
            <w:vAlign w:val="center"/>
            <w:hideMark/>
          </w:tcPr>
          <w:p w14:paraId="339E2A99"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55D506B9" w14:textId="77777777" w:rsidR="00316BB8" w:rsidRPr="00316BB8" w:rsidRDefault="00316BB8" w:rsidP="00316BB8">
            <w:pPr>
              <w:jc w:val="center"/>
              <w:rPr>
                <w:sz w:val="20"/>
                <w:szCs w:val="20"/>
              </w:rPr>
            </w:pPr>
            <w:r w:rsidRPr="00316BB8">
              <w:rPr>
                <w:sz w:val="20"/>
                <w:szCs w:val="20"/>
              </w:rPr>
              <w:t>2 586,26</w:t>
            </w:r>
          </w:p>
        </w:tc>
        <w:tc>
          <w:tcPr>
            <w:tcW w:w="1384" w:type="dxa"/>
            <w:tcBorders>
              <w:top w:val="nil"/>
              <w:left w:val="nil"/>
              <w:bottom w:val="single" w:sz="4" w:space="0" w:color="auto"/>
              <w:right w:val="single" w:sz="4" w:space="0" w:color="auto"/>
            </w:tcBorders>
            <w:shd w:val="clear" w:color="000000" w:fill="FFFFFF"/>
            <w:noWrap/>
            <w:vAlign w:val="center"/>
            <w:hideMark/>
          </w:tcPr>
          <w:p w14:paraId="686FCA8F" w14:textId="77777777" w:rsidR="00316BB8" w:rsidRPr="00316BB8" w:rsidRDefault="00316BB8" w:rsidP="00316BB8">
            <w:pPr>
              <w:jc w:val="center"/>
              <w:rPr>
                <w:sz w:val="20"/>
                <w:szCs w:val="20"/>
              </w:rPr>
            </w:pPr>
            <w:r w:rsidRPr="00316BB8">
              <w:rPr>
                <w:sz w:val="20"/>
                <w:szCs w:val="20"/>
              </w:rPr>
              <w:t>2 209,22</w:t>
            </w:r>
          </w:p>
        </w:tc>
        <w:tc>
          <w:tcPr>
            <w:tcW w:w="1896" w:type="dxa"/>
            <w:tcBorders>
              <w:top w:val="nil"/>
              <w:left w:val="nil"/>
              <w:bottom w:val="single" w:sz="4" w:space="0" w:color="auto"/>
              <w:right w:val="single" w:sz="4" w:space="0" w:color="auto"/>
            </w:tcBorders>
            <w:shd w:val="clear" w:color="auto" w:fill="auto"/>
            <w:noWrap/>
            <w:vAlign w:val="center"/>
            <w:hideMark/>
          </w:tcPr>
          <w:p w14:paraId="23BACA9C" w14:textId="77777777" w:rsidR="00316BB8" w:rsidRPr="00316BB8" w:rsidRDefault="00316BB8" w:rsidP="00316BB8">
            <w:pPr>
              <w:jc w:val="center"/>
              <w:rPr>
                <w:sz w:val="20"/>
                <w:szCs w:val="20"/>
              </w:rPr>
            </w:pPr>
            <w:r w:rsidRPr="00316BB8">
              <w:rPr>
                <w:sz w:val="20"/>
                <w:szCs w:val="20"/>
              </w:rPr>
              <w:t>-377,05</w:t>
            </w:r>
          </w:p>
        </w:tc>
      </w:tr>
      <w:tr w:rsidR="00316BB8" w:rsidRPr="00316BB8" w14:paraId="226B26EE"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ED2A95" w14:textId="77777777" w:rsidR="00316BB8" w:rsidRPr="00316BB8" w:rsidRDefault="00316BB8" w:rsidP="00316BB8">
            <w:pPr>
              <w:jc w:val="center"/>
              <w:rPr>
                <w:sz w:val="20"/>
                <w:szCs w:val="20"/>
              </w:rPr>
            </w:pPr>
            <w:r w:rsidRPr="00316BB8">
              <w:rPr>
                <w:sz w:val="20"/>
                <w:szCs w:val="20"/>
              </w:rPr>
              <w:t>1.3.2</w:t>
            </w:r>
          </w:p>
        </w:tc>
        <w:tc>
          <w:tcPr>
            <w:tcW w:w="2919" w:type="dxa"/>
            <w:tcBorders>
              <w:top w:val="nil"/>
              <w:left w:val="nil"/>
              <w:bottom w:val="single" w:sz="4" w:space="0" w:color="auto"/>
              <w:right w:val="single" w:sz="4" w:space="0" w:color="auto"/>
            </w:tcBorders>
            <w:shd w:val="clear" w:color="auto" w:fill="auto"/>
            <w:vAlign w:val="center"/>
            <w:hideMark/>
          </w:tcPr>
          <w:p w14:paraId="6B87955B" w14:textId="77777777" w:rsidR="00316BB8" w:rsidRPr="00316BB8" w:rsidRDefault="00316BB8" w:rsidP="00316BB8">
            <w:pPr>
              <w:rPr>
                <w:sz w:val="20"/>
                <w:szCs w:val="20"/>
              </w:rPr>
            </w:pPr>
            <w:r w:rsidRPr="00316BB8">
              <w:rPr>
                <w:sz w:val="20"/>
                <w:szCs w:val="20"/>
              </w:rPr>
              <w:t>отчисления на социальные нужды</w:t>
            </w:r>
          </w:p>
        </w:tc>
        <w:tc>
          <w:tcPr>
            <w:tcW w:w="851" w:type="dxa"/>
            <w:tcBorders>
              <w:top w:val="nil"/>
              <w:left w:val="nil"/>
              <w:bottom w:val="single" w:sz="4" w:space="0" w:color="auto"/>
              <w:right w:val="single" w:sz="4" w:space="0" w:color="auto"/>
            </w:tcBorders>
            <w:shd w:val="clear" w:color="auto" w:fill="auto"/>
            <w:noWrap/>
            <w:vAlign w:val="center"/>
            <w:hideMark/>
          </w:tcPr>
          <w:p w14:paraId="4B79AE62"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1623B5DA" w14:textId="77777777" w:rsidR="00316BB8" w:rsidRPr="00316BB8" w:rsidRDefault="00316BB8" w:rsidP="00316BB8">
            <w:pPr>
              <w:jc w:val="center"/>
              <w:rPr>
                <w:sz w:val="20"/>
                <w:szCs w:val="20"/>
              </w:rPr>
            </w:pPr>
            <w:r w:rsidRPr="00316BB8">
              <w:rPr>
                <w:sz w:val="20"/>
                <w:szCs w:val="20"/>
              </w:rPr>
              <w:t>718,94</w:t>
            </w:r>
          </w:p>
        </w:tc>
        <w:tc>
          <w:tcPr>
            <w:tcW w:w="1384" w:type="dxa"/>
            <w:tcBorders>
              <w:top w:val="nil"/>
              <w:left w:val="nil"/>
              <w:bottom w:val="single" w:sz="4" w:space="0" w:color="auto"/>
              <w:right w:val="single" w:sz="4" w:space="0" w:color="auto"/>
            </w:tcBorders>
            <w:shd w:val="clear" w:color="000000" w:fill="FFFFFF"/>
            <w:noWrap/>
            <w:vAlign w:val="center"/>
            <w:hideMark/>
          </w:tcPr>
          <w:p w14:paraId="73043446" w14:textId="77777777" w:rsidR="00316BB8" w:rsidRPr="00316BB8" w:rsidRDefault="00316BB8" w:rsidP="00316BB8">
            <w:pPr>
              <w:jc w:val="center"/>
              <w:rPr>
                <w:sz w:val="20"/>
                <w:szCs w:val="20"/>
              </w:rPr>
            </w:pPr>
            <w:r w:rsidRPr="00316BB8">
              <w:rPr>
                <w:sz w:val="20"/>
                <w:szCs w:val="20"/>
              </w:rPr>
              <w:t>614,13</w:t>
            </w:r>
          </w:p>
        </w:tc>
        <w:tc>
          <w:tcPr>
            <w:tcW w:w="1896" w:type="dxa"/>
            <w:tcBorders>
              <w:top w:val="nil"/>
              <w:left w:val="nil"/>
              <w:bottom w:val="single" w:sz="4" w:space="0" w:color="auto"/>
              <w:right w:val="single" w:sz="4" w:space="0" w:color="auto"/>
            </w:tcBorders>
            <w:shd w:val="clear" w:color="auto" w:fill="auto"/>
            <w:noWrap/>
            <w:vAlign w:val="center"/>
            <w:hideMark/>
          </w:tcPr>
          <w:p w14:paraId="03565798" w14:textId="77777777" w:rsidR="00316BB8" w:rsidRPr="00316BB8" w:rsidRDefault="00316BB8" w:rsidP="00316BB8">
            <w:pPr>
              <w:jc w:val="center"/>
              <w:rPr>
                <w:sz w:val="20"/>
                <w:szCs w:val="20"/>
              </w:rPr>
            </w:pPr>
            <w:r w:rsidRPr="00316BB8">
              <w:rPr>
                <w:sz w:val="20"/>
                <w:szCs w:val="20"/>
              </w:rPr>
              <w:t>-104,81</w:t>
            </w:r>
          </w:p>
        </w:tc>
      </w:tr>
      <w:tr w:rsidR="00316BB8" w:rsidRPr="00316BB8" w14:paraId="03805654"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C14198" w14:textId="77777777" w:rsidR="00316BB8" w:rsidRPr="00316BB8" w:rsidRDefault="00316BB8" w:rsidP="00316BB8">
            <w:pPr>
              <w:jc w:val="center"/>
              <w:rPr>
                <w:sz w:val="20"/>
                <w:szCs w:val="20"/>
              </w:rPr>
            </w:pPr>
            <w:r w:rsidRPr="00316BB8">
              <w:rPr>
                <w:sz w:val="20"/>
                <w:szCs w:val="20"/>
              </w:rPr>
              <w:t>1.4</w:t>
            </w:r>
          </w:p>
        </w:tc>
        <w:tc>
          <w:tcPr>
            <w:tcW w:w="2919" w:type="dxa"/>
            <w:tcBorders>
              <w:top w:val="nil"/>
              <w:left w:val="nil"/>
              <w:bottom w:val="single" w:sz="4" w:space="0" w:color="auto"/>
              <w:right w:val="single" w:sz="4" w:space="0" w:color="auto"/>
            </w:tcBorders>
            <w:shd w:val="clear" w:color="auto" w:fill="auto"/>
            <w:vAlign w:val="center"/>
            <w:hideMark/>
          </w:tcPr>
          <w:p w14:paraId="27FE227C" w14:textId="77777777" w:rsidR="00316BB8" w:rsidRPr="00316BB8" w:rsidRDefault="00316BB8" w:rsidP="00316BB8">
            <w:pPr>
              <w:rPr>
                <w:sz w:val="20"/>
                <w:szCs w:val="20"/>
              </w:rPr>
            </w:pPr>
            <w:r w:rsidRPr="00316BB8">
              <w:rPr>
                <w:sz w:val="20"/>
                <w:szCs w:val="20"/>
              </w:rPr>
              <w:t>прочие расходы, в том числе:</w:t>
            </w:r>
          </w:p>
        </w:tc>
        <w:tc>
          <w:tcPr>
            <w:tcW w:w="851" w:type="dxa"/>
            <w:tcBorders>
              <w:top w:val="nil"/>
              <w:left w:val="nil"/>
              <w:bottom w:val="single" w:sz="4" w:space="0" w:color="auto"/>
              <w:right w:val="single" w:sz="4" w:space="0" w:color="auto"/>
            </w:tcBorders>
            <w:shd w:val="clear" w:color="auto" w:fill="auto"/>
            <w:noWrap/>
            <w:vAlign w:val="center"/>
            <w:hideMark/>
          </w:tcPr>
          <w:p w14:paraId="5B7DC6B6"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033D21E4" w14:textId="77777777" w:rsidR="00316BB8" w:rsidRPr="00316BB8" w:rsidRDefault="00316BB8" w:rsidP="00316BB8">
            <w:pPr>
              <w:jc w:val="center"/>
              <w:rPr>
                <w:sz w:val="20"/>
                <w:szCs w:val="20"/>
              </w:rPr>
            </w:pPr>
            <w:r w:rsidRPr="00316BB8">
              <w:rPr>
                <w:sz w:val="20"/>
                <w:szCs w:val="20"/>
              </w:rPr>
              <w:t>812,24</w:t>
            </w:r>
          </w:p>
        </w:tc>
        <w:tc>
          <w:tcPr>
            <w:tcW w:w="1384" w:type="dxa"/>
            <w:tcBorders>
              <w:top w:val="nil"/>
              <w:left w:val="nil"/>
              <w:bottom w:val="single" w:sz="4" w:space="0" w:color="auto"/>
              <w:right w:val="single" w:sz="4" w:space="0" w:color="auto"/>
            </w:tcBorders>
            <w:shd w:val="clear" w:color="000000" w:fill="FFFFFF"/>
            <w:noWrap/>
            <w:vAlign w:val="center"/>
            <w:hideMark/>
          </w:tcPr>
          <w:p w14:paraId="5B49DF46" w14:textId="77777777" w:rsidR="00316BB8" w:rsidRPr="00316BB8" w:rsidRDefault="00316BB8" w:rsidP="00316BB8">
            <w:pPr>
              <w:jc w:val="center"/>
              <w:rPr>
                <w:sz w:val="20"/>
                <w:szCs w:val="20"/>
              </w:rPr>
            </w:pPr>
            <w:r w:rsidRPr="00316BB8">
              <w:rPr>
                <w:sz w:val="20"/>
                <w:szCs w:val="20"/>
              </w:rPr>
              <w:t>755,32</w:t>
            </w:r>
          </w:p>
        </w:tc>
        <w:tc>
          <w:tcPr>
            <w:tcW w:w="1896" w:type="dxa"/>
            <w:tcBorders>
              <w:top w:val="nil"/>
              <w:left w:val="nil"/>
              <w:bottom w:val="single" w:sz="4" w:space="0" w:color="auto"/>
              <w:right w:val="single" w:sz="4" w:space="0" w:color="auto"/>
            </w:tcBorders>
            <w:shd w:val="clear" w:color="auto" w:fill="auto"/>
            <w:noWrap/>
            <w:vAlign w:val="center"/>
            <w:hideMark/>
          </w:tcPr>
          <w:p w14:paraId="3C076A28" w14:textId="77777777" w:rsidR="00316BB8" w:rsidRPr="00316BB8" w:rsidRDefault="00316BB8" w:rsidP="00316BB8">
            <w:pPr>
              <w:jc w:val="center"/>
              <w:rPr>
                <w:sz w:val="20"/>
                <w:szCs w:val="20"/>
              </w:rPr>
            </w:pPr>
            <w:r w:rsidRPr="00316BB8">
              <w:rPr>
                <w:sz w:val="20"/>
                <w:szCs w:val="20"/>
              </w:rPr>
              <w:t>-56,92</w:t>
            </w:r>
          </w:p>
        </w:tc>
      </w:tr>
      <w:tr w:rsidR="00316BB8" w:rsidRPr="00316BB8" w14:paraId="33BA1981" w14:textId="77777777" w:rsidTr="00AA3504">
        <w:trPr>
          <w:trHeight w:val="76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D7C872A" w14:textId="77777777" w:rsidR="00316BB8" w:rsidRPr="00316BB8" w:rsidRDefault="00316BB8" w:rsidP="00316BB8">
            <w:pPr>
              <w:jc w:val="center"/>
              <w:rPr>
                <w:sz w:val="20"/>
                <w:szCs w:val="20"/>
              </w:rPr>
            </w:pPr>
            <w:r w:rsidRPr="00316BB8">
              <w:rPr>
                <w:sz w:val="20"/>
                <w:szCs w:val="20"/>
              </w:rPr>
              <w:t>1.4.1</w:t>
            </w:r>
          </w:p>
        </w:tc>
        <w:tc>
          <w:tcPr>
            <w:tcW w:w="2919" w:type="dxa"/>
            <w:tcBorders>
              <w:top w:val="nil"/>
              <w:left w:val="nil"/>
              <w:bottom w:val="single" w:sz="4" w:space="0" w:color="auto"/>
              <w:right w:val="single" w:sz="4" w:space="0" w:color="auto"/>
            </w:tcBorders>
            <w:shd w:val="clear" w:color="auto" w:fill="auto"/>
            <w:vAlign w:val="center"/>
            <w:hideMark/>
          </w:tcPr>
          <w:p w14:paraId="5D5A4E5E" w14:textId="77777777" w:rsidR="00316BB8" w:rsidRPr="00316BB8" w:rsidRDefault="00316BB8" w:rsidP="00316BB8">
            <w:pPr>
              <w:rPr>
                <w:sz w:val="20"/>
                <w:szCs w:val="20"/>
              </w:rPr>
            </w:pPr>
            <w:r w:rsidRPr="00316BB8">
              <w:rPr>
                <w:sz w:val="20"/>
                <w:szCs w:val="20"/>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851" w:type="dxa"/>
            <w:tcBorders>
              <w:top w:val="nil"/>
              <w:left w:val="nil"/>
              <w:bottom w:val="single" w:sz="4" w:space="0" w:color="auto"/>
              <w:right w:val="single" w:sz="4" w:space="0" w:color="auto"/>
            </w:tcBorders>
            <w:shd w:val="clear" w:color="auto" w:fill="auto"/>
            <w:noWrap/>
            <w:vAlign w:val="center"/>
            <w:hideMark/>
          </w:tcPr>
          <w:p w14:paraId="6C7D4C94"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1DEFC134" w14:textId="77777777" w:rsidR="00316BB8" w:rsidRPr="00316BB8" w:rsidRDefault="00316BB8" w:rsidP="00316BB8">
            <w:pPr>
              <w:jc w:val="center"/>
              <w:rPr>
                <w:sz w:val="20"/>
                <w:szCs w:val="20"/>
              </w:rPr>
            </w:pPr>
            <w:r w:rsidRPr="00316BB8">
              <w:rPr>
                <w:sz w:val="20"/>
                <w:szCs w:val="20"/>
              </w:rPr>
              <w:t>32,91</w:t>
            </w:r>
          </w:p>
        </w:tc>
        <w:tc>
          <w:tcPr>
            <w:tcW w:w="1384" w:type="dxa"/>
            <w:tcBorders>
              <w:top w:val="nil"/>
              <w:left w:val="nil"/>
              <w:bottom w:val="single" w:sz="4" w:space="0" w:color="auto"/>
              <w:right w:val="single" w:sz="4" w:space="0" w:color="auto"/>
            </w:tcBorders>
            <w:shd w:val="clear" w:color="000000" w:fill="FFFFFF"/>
            <w:noWrap/>
            <w:vAlign w:val="center"/>
            <w:hideMark/>
          </w:tcPr>
          <w:p w14:paraId="11D3B00D" w14:textId="77777777" w:rsidR="00316BB8" w:rsidRPr="00316BB8" w:rsidRDefault="00316BB8" w:rsidP="00316BB8">
            <w:pPr>
              <w:jc w:val="center"/>
              <w:rPr>
                <w:sz w:val="20"/>
                <w:szCs w:val="20"/>
              </w:rPr>
            </w:pPr>
            <w:r w:rsidRPr="00316BB8">
              <w:rPr>
                <w:sz w:val="20"/>
                <w:szCs w:val="20"/>
              </w:rPr>
              <w:t>28,11</w:t>
            </w:r>
          </w:p>
        </w:tc>
        <w:tc>
          <w:tcPr>
            <w:tcW w:w="1896" w:type="dxa"/>
            <w:tcBorders>
              <w:top w:val="nil"/>
              <w:left w:val="nil"/>
              <w:bottom w:val="single" w:sz="4" w:space="0" w:color="auto"/>
              <w:right w:val="single" w:sz="4" w:space="0" w:color="auto"/>
            </w:tcBorders>
            <w:shd w:val="clear" w:color="auto" w:fill="auto"/>
            <w:noWrap/>
            <w:vAlign w:val="center"/>
            <w:hideMark/>
          </w:tcPr>
          <w:p w14:paraId="01159321" w14:textId="77777777" w:rsidR="00316BB8" w:rsidRPr="00316BB8" w:rsidRDefault="00316BB8" w:rsidP="00316BB8">
            <w:pPr>
              <w:jc w:val="center"/>
              <w:rPr>
                <w:sz w:val="20"/>
                <w:szCs w:val="20"/>
              </w:rPr>
            </w:pPr>
            <w:r w:rsidRPr="00316BB8">
              <w:rPr>
                <w:sz w:val="20"/>
                <w:szCs w:val="20"/>
              </w:rPr>
              <w:t>-4,80</w:t>
            </w:r>
          </w:p>
        </w:tc>
      </w:tr>
      <w:tr w:rsidR="00316BB8" w:rsidRPr="00316BB8" w14:paraId="78DE6AD3" w14:textId="77777777" w:rsidTr="00AA3504">
        <w:trPr>
          <w:trHeight w:val="10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712C68" w14:textId="77777777" w:rsidR="00316BB8" w:rsidRPr="00316BB8" w:rsidRDefault="00316BB8" w:rsidP="00316BB8">
            <w:pPr>
              <w:jc w:val="center"/>
              <w:rPr>
                <w:sz w:val="20"/>
                <w:szCs w:val="20"/>
              </w:rPr>
            </w:pPr>
            <w:r w:rsidRPr="00316BB8">
              <w:rPr>
                <w:sz w:val="20"/>
                <w:szCs w:val="20"/>
              </w:rPr>
              <w:t>1.4.2</w:t>
            </w:r>
          </w:p>
        </w:tc>
        <w:tc>
          <w:tcPr>
            <w:tcW w:w="2919" w:type="dxa"/>
            <w:tcBorders>
              <w:top w:val="nil"/>
              <w:left w:val="nil"/>
              <w:bottom w:val="single" w:sz="4" w:space="0" w:color="auto"/>
              <w:right w:val="single" w:sz="4" w:space="0" w:color="auto"/>
            </w:tcBorders>
            <w:shd w:val="clear" w:color="auto" w:fill="auto"/>
            <w:vAlign w:val="center"/>
            <w:hideMark/>
          </w:tcPr>
          <w:p w14:paraId="61C135C8" w14:textId="77777777" w:rsidR="00316BB8" w:rsidRPr="00316BB8" w:rsidRDefault="00316BB8" w:rsidP="00316BB8">
            <w:pPr>
              <w:rPr>
                <w:sz w:val="20"/>
                <w:szCs w:val="20"/>
              </w:rPr>
            </w:pPr>
            <w:r w:rsidRPr="00316BB8">
              <w:rPr>
                <w:sz w:val="20"/>
                <w:szCs w:val="20"/>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851" w:type="dxa"/>
            <w:tcBorders>
              <w:top w:val="nil"/>
              <w:left w:val="nil"/>
              <w:bottom w:val="single" w:sz="4" w:space="0" w:color="auto"/>
              <w:right w:val="single" w:sz="4" w:space="0" w:color="auto"/>
            </w:tcBorders>
            <w:shd w:val="clear" w:color="auto" w:fill="auto"/>
            <w:noWrap/>
            <w:vAlign w:val="center"/>
            <w:hideMark/>
          </w:tcPr>
          <w:p w14:paraId="4C39315B"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49273D3C" w14:textId="77777777" w:rsidR="00316BB8" w:rsidRPr="00316BB8" w:rsidRDefault="00316BB8" w:rsidP="00316BB8">
            <w:pPr>
              <w:jc w:val="center"/>
              <w:rPr>
                <w:sz w:val="20"/>
                <w:szCs w:val="20"/>
              </w:rPr>
            </w:pPr>
            <w:r w:rsidRPr="00316BB8">
              <w:rPr>
                <w:sz w:val="20"/>
                <w:szCs w:val="20"/>
              </w:rPr>
              <w:t>322,22</w:t>
            </w:r>
          </w:p>
        </w:tc>
        <w:tc>
          <w:tcPr>
            <w:tcW w:w="1384" w:type="dxa"/>
            <w:tcBorders>
              <w:top w:val="nil"/>
              <w:left w:val="nil"/>
              <w:bottom w:val="single" w:sz="4" w:space="0" w:color="auto"/>
              <w:right w:val="single" w:sz="4" w:space="0" w:color="auto"/>
            </w:tcBorders>
            <w:shd w:val="clear" w:color="000000" w:fill="FFFFFF"/>
            <w:noWrap/>
            <w:vAlign w:val="center"/>
            <w:hideMark/>
          </w:tcPr>
          <w:p w14:paraId="01650416" w14:textId="77777777" w:rsidR="00316BB8" w:rsidRPr="00316BB8" w:rsidRDefault="00316BB8" w:rsidP="00316BB8">
            <w:pPr>
              <w:jc w:val="center"/>
              <w:rPr>
                <w:sz w:val="20"/>
                <w:szCs w:val="20"/>
              </w:rPr>
            </w:pPr>
            <w:r w:rsidRPr="00316BB8">
              <w:rPr>
                <w:sz w:val="20"/>
                <w:szCs w:val="20"/>
              </w:rPr>
              <w:t>275,25</w:t>
            </w:r>
          </w:p>
        </w:tc>
        <w:tc>
          <w:tcPr>
            <w:tcW w:w="1896" w:type="dxa"/>
            <w:tcBorders>
              <w:top w:val="nil"/>
              <w:left w:val="nil"/>
              <w:bottom w:val="single" w:sz="4" w:space="0" w:color="auto"/>
              <w:right w:val="single" w:sz="4" w:space="0" w:color="auto"/>
            </w:tcBorders>
            <w:shd w:val="clear" w:color="auto" w:fill="auto"/>
            <w:noWrap/>
            <w:vAlign w:val="center"/>
            <w:hideMark/>
          </w:tcPr>
          <w:p w14:paraId="1B5A78F1" w14:textId="77777777" w:rsidR="00316BB8" w:rsidRPr="00316BB8" w:rsidRDefault="00316BB8" w:rsidP="00316BB8">
            <w:pPr>
              <w:jc w:val="center"/>
              <w:rPr>
                <w:sz w:val="20"/>
                <w:szCs w:val="20"/>
              </w:rPr>
            </w:pPr>
            <w:r w:rsidRPr="00316BB8">
              <w:rPr>
                <w:sz w:val="20"/>
                <w:szCs w:val="20"/>
              </w:rPr>
              <w:t>-46,98</w:t>
            </w:r>
          </w:p>
        </w:tc>
      </w:tr>
      <w:tr w:rsidR="00316BB8" w:rsidRPr="00316BB8" w14:paraId="03B4834D"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B50B9E" w14:textId="77777777" w:rsidR="00316BB8" w:rsidRPr="00316BB8" w:rsidRDefault="00316BB8" w:rsidP="00316BB8">
            <w:pPr>
              <w:jc w:val="center"/>
              <w:rPr>
                <w:sz w:val="20"/>
                <w:szCs w:val="20"/>
              </w:rPr>
            </w:pPr>
            <w:r w:rsidRPr="00316BB8">
              <w:rPr>
                <w:sz w:val="20"/>
                <w:szCs w:val="20"/>
              </w:rPr>
              <w:t>1.4.3</w:t>
            </w:r>
          </w:p>
        </w:tc>
        <w:tc>
          <w:tcPr>
            <w:tcW w:w="2919" w:type="dxa"/>
            <w:tcBorders>
              <w:top w:val="nil"/>
              <w:left w:val="nil"/>
              <w:bottom w:val="single" w:sz="4" w:space="0" w:color="auto"/>
              <w:right w:val="single" w:sz="4" w:space="0" w:color="auto"/>
            </w:tcBorders>
            <w:shd w:val="clear" w:color="auto" w:fill="auto"/>
            <w:vAlign w:val="center"/>
            <w:hideMark/>
          </w:tcPr>
          <w:p w14:paraId="478B57EF" w14:textId="77777777" w:rsidR="00316BB8" w:rsidRPr="00316BB8" w:rsidRDefault="00316BB8" w:rsidP="00316BB8">
            <w:pPr>
              <w:rPr>
                <w:sz w:val="20"/>
                <w:szCs w:val="20"/>
              </w:rPr>
            </w:pPr>
            <w:r w:rsidRPr="00316BB8">
              <w:rPr>
                <w:sz w:val="20"/>
                <w:szCs w:val="20"/>
              </w:rPr>
              <w:t>арендная плата, концессионная плата, лизинговые платежи</w:t>
            </w:r>
          </w:p>
        </w:tc>
        <w:tc>
          <w:tcPr>
            <w:tcW w:w="851" w:type="dxa"/>
            <w:tcBorders>
              <w:top w:val="nil"/>
              <w:left w:val="nil"/>
              <w:bottom w:val="single" w:sz="4" w:space="0" w:color="auto"/>
              <w:right w:val="single" w:sz="4" w:space="0" w:color="auto"/>
            </w:tcBorders>
            <w:shd w:val="clear" w:color="auto" w:fill="auto"/>
            <w:noWrap/>
            <w:vAlign w:val="center"/>
            <w:hideMark/>
          </w:tcPr>
          <w:p w14:paraId="47B933C1"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27035B57" w14:textId="77777777" w:rsidR="00316BB8" w:rsidRPr="00316BB8" w:rsidRDefault="00316BB8" w:rsidP="00316BB8">
            <w:pPr>
              <w:jc w:val="center"/>
              <w:rPr>
                <w:sz w:val="20"/>
                <w:szCs w:val="20"/>
              </w:rPr>
            </w:pPr>
            <w:r w:rsidRPr="00316BB8">
              <w:rPr>
                <w:sz w:val="20"/>
                <w:szCs w:val="20"/>
              </w:rPr>
              <w:t>16,64</w:t>
            </w:r>
          </w:p>
        </w:tc>
        <w:tc>
          <w:tcPr>
            <w:tcW w:w="1384" w:type="dxa"/>
            <w:tcBorders>
              <w:top w:val="nil"/>
              <w:left w:val="nil"/>
              <w:bottom w:val="single" w:sz="4" w:space="0" w:color="auto"/>
              <w:right w:val="single" w:sz="4" w:space="0" w:color="auto"/>
            </w:tcBorders>
            <w:shd w:val="clear" w:color="000000" w:fill="FFFFFF"/>
            <w:noWrap/>
            <w:vAlign w:val="center"/>
            <w:hideMark/>
          </w:tcPr>
          <w:p w14:paraId="46D3E57B" w14:textId="77777777" w:rsidR="00316BB8" w:rsidRPr="00316BB8" w:rsidRDefault="00316BB8" w:rsidP="00316BB8">
            <w:pPr>
              <w:jc w:val="center"/>
              <w:rPr>
                <w:sz w:val="20"/>
                <w:szCs w:val="20"/>
              </w:rPr>
            </w:pPr>
            <w:r w:rsidRPr="00316BB8">
              <w:rPr>
                <w:sz w:val="20"/>
                <w:szCs w:val="20"/>
              </w:rPr>
              <w:t>14,21</w:t>
            </w:r>
          </w:p>
        </w:tc>
        <w:tc>
          <w:tcPr>
            <w:tcW w:w="1896" w:type="dxa"/>
            <w:tcBorders>
              <w:top w:val="nil"/>
              <w:left w:val="nil"/>
              <w:bottom w:val="single" w:sz="4" w:space="0" w:color="auto"/>
              <w:right w:val="single" w:sz="4" w:space="0" w:color="auto"/>
            </w:tcBorders>
            <w:shd w:val="clear" w:color="auto" w:fill="auto"/>
            <w:noWrap/>
            <w:vAlign w:val="center"/>
            <w:hideMark/>
          </w:tcPr>
          <w:p w14:paraId="4A178776" w14:textId="77777777" w:rsidR="00316BB8" w:rsidRPr="00316BB8" w:rsidRDefault="00316BB8" w:rsidP="00316BB8">
            <w:pPr>
              <w:jc w:val="center"/>
              <w:rPr>
                <w:sz w:val="20"/>
                <w:szCs w:val="20"/>
              </w:rPr>
            </w:pPr>
            <w:r w:rsidRPr="00316BB8">
              <w:rPr>
                <w:sz w:val="20"/>
                <w:szCs w:val="20"/>
              </w:rPr>
              <w:t>-2,43</w:t>
            </w:r>
          </w:p>
        </w:tc>
      </w:tr>
      <w:tr w:rsidR="00316BB8" w:rsidRPr="00316BB8" w14:paraId="05B8884D"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1DD4C0" w14:textId="77777777" w:rsidR="00316BB8" w:rsidRPr="00316BB8" w:rsidRDefault="00316BB8" w:rsidP="00316BB8">
            <w:pPr>
              <w:jc w:val="center"/>
              <w:rPr>
                <w:sz w:val="20"/>
                <w:szCs w:val="20"/>
              </w:rPr>
            </w:pPr>
            <w:r w:rsidRPr="00316BB8">
              <w:rPr>
                <w:sz w:val="20"/>
                <w:szCs w:val="20"/>
              </w:rPr>
              <w:t>1.4.4</w:t>
            </w:r>
          </w:p>
        </w:tc>
        <w:tc>
          <w:tcPr>
            <w:tcW w:w="2919" w:type="dxa"/>
            <w:tcBorders>
              <w:top w:val="nil"/>
              <w:left w:val="nil"/>
              <w:bottom w:val="single" w:sz="4" w:space="0" w:color="auto"/>
              <w:right w:val="single" w:sz="4" w:space="0" w:color="auto"/>
            </w:tcBorders>
            <w:shd w:val="clear" w:color="auto" w:fill="auto"/>
            <w:noWrap/>
            <w:vAlign w:val="center"/>
            <w:hideMark/>
          </w:tcPr>
          <w:p w14:paraId="767790EE" w14:textId="77777777" w:rsidR="00316BB8" w:rsidRPr="00316BB8" w:rsidRDefault="00316BB8" w:rsidP="00316BB8">
            <w:pPr>
              <w:rPr>
                <w:sz w:val="20"/>
                <w:szCs w:val="20"/>
              </w:rPr>
            </w:pPr>
            <w:r w:rsidRPr="00316BB8">
              <w:rPr>
                <w:sz w:val="20"/>
                <w:szCs w:val="20"/>
              </w:rPr>
              <w:t>расходы на служебные командировки</w:t>
            </w:r>
          </w:p>
        </w:tc>
        <w:tc>
          <w:tcPr>
            <w:tcW w:w="851" w:type="dxa"/>
            <w:tcBorders>
              <w:top w:val="nil"/>
              <w:left w:val="nil"/>
              <w:bottom w:val="single" w:sz="4" w:space="0" w:color="auto"/>
              <w:right w:val="single" w:sz="4" w:space="0" w:color="auto"/>
            </w:tcBorders>
            <w:shd w:val="clear" w:color="auto" w:fill="auto"/>
            <w:noWrap/>
            <w:vAlign w:val="center"/>
            <w:hideMark/>
          </w:tcPr>
          <w:p w14:paraId="63FFE9BA"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6BB67ABB" w14:textId="77777777" w:rsidR="00316BB8" w:rsidRPr="00316BB8" w:rsidRDefault="00316BB8" w:rsidP="00316BB8">
            <w:pPr>
              <w:jc w:val="center"/>
              <w:rPr>
                <w:sz w:val="20"/>
                <w:szCs w:val="20"/>
              </w:rPr>
            </w:pPr>
            <w:r w:rsidRPr="00316BB8">
              <w:rPr>
                <w:sz w:val="20"/>
                <w:szCs w:val="20"/>
              </w:rPr>
              <w:t>7,02</w:t>
            </w:r>
          </w:p>
        </w:tc>
        <w:tc>
          <w:tcPr>
            <w:tcW w:w="1384" w:type="dxa"/>
            <w:tcBorders>
              <w:top w:val="nil"/>
              <w:left w:val="nil"/>
              <w:bottom w:val="single" w:sz="4" w:space="0" w:color="auto"/>
              <w:right w:val="single" w:sz="4" w:space="0" w:color="auto"/>
            </w:tcBorders>
            <w:shd w:val="clear" w:color="000000" w:fill="FFFFFF"/>
            <w:noWrap/>
            <w:vAlign w:val="center"/>
            <w:hideMark/>
          </w:tcPr>
          <w:p w14:paraId="528F42EE" w14:textId="77777777" w:rsidR="00316BB8" w:rsidRPr="00316BB8" w:rsidRDefault="00316BB8" w:rsidP="00316BB8">
            <w:pPr>
              <w:jc w:val="center"/>
              <w:rPr>
                <w:sz w:val="20"/>
                <w:szCs w:val="20"/>
              </w:rPr>
            </w:pPr>
            <w:r w:rsidRPr="00316BB8">
              <w:rPr>
                <w:sz w:val="20"/>
                <w:szCs w:val="20"/>
              </w:rPr>
              <w:t>6,00</w:t>
            </w:r>
          </w:p>
        </w:tc>
        <w:tc>
          <w:tcPr>
            <w:tcW w:w="1896" w:type="dxa"/>
            <w:tcBorders>
              <w:top w:val="nil"/>
              <w:left w:val="nil"/>
              <w:bottom w:val="single" w:sz="4" w:space="0" w:color="auto"/>
              <w:right w:val="single" w:sz="4" w:space="0" w:color="auto"/>
            </w:tcBorders>
            <w:shd w:val="clear" w:color="auto" w:fill="auto"/>
            <w:noWrap/>
            <w:vAlign w:val="center"/>
            <w:hideMark/>
          </w:tcPr>
          <w:p w14:paraId="5D078CFC" w14:textId="77777777" w:rsidR="00316BB8" w:rsidRPr="00316BB8" w:rsidRDefault="00316BB8" w:rsidP="00316BB8">
            <w:pPr>
              <w:jc w:val="center"/>
              <w:rPr>
                <w:sz w:val="20"/>
                <w:szCs w:val="20"/>
              </w:rPr>
            </w:pPr>
            <w:r w:rsidRPr="00316BB8">
              <w:rPr>
                <w:sz w:val="20"/>
                <w:szCs w:val="20"/>
              </w:rPr>
              <w:t>-1,02</w:t>
            </w:r>
          </w:p>
        </w:tc>
      </w:tr>
      <w:tr w:rsidR="00316BB8" w:rsidRPr="00316BB8" w14:paraId="25371B3A"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51A2E7" w14:textId="77777777" w:rsidR="00316BB8" w:rsidRPr="00316BB8" w:rsidRDefault="00316BB8" w:rsidP="00316BB8">
            <w:pPr>
              <w:jc w:val="center"/>
              <w:rPr>
                <w:sz w:val="20"/>
                <w:szCs w:val="20"/>
              </w:rPr>
            </w:pPr>
            <w:r w:rsidRPr="00316BB8">
              <w:rPr>
                <w:sz w:val="20"/>
                <w:szCs w:val="20"/>
              </w:rPr>
              <w:t>1.4.5</w:t>
            </w:r>
          </w:p>
        </w:tc>
        <w:tc>
          <w:tcPr>
            <w:tcW w:w="2919" w:type="dxa"/>
            <w:tcBorders>
              <w:top w:val="nil"/>
              <w:left w:val="nil"/>
              <w:bottom w:val="single" w:sz="4" w:space="0" w:color="auto"/>
              <w:right w:val="single" w:sz="4" w:space="0" w:color="auto"/>
            </w:tcBorders>
            <w:shd w:val="clear" w:color="auto" w:fill="auto"/>
            <w:vAlign w:val="center"/>
            <w:hideMark/>
          </w:tcPr>
          <w:p w14:paraId="3DE342D9" w14:textId="77777777" w:rsidR="00316BB8" w:rsidRPr="00316BB8" w:rsidRDefault="00316BB8" w:rsidP="00316BB8">
            <w:pPr>
              <w:rPr>
                <w:sz w:val="20"/>
                <w:szCs w:val="20"/>
              </w:rPr>
            </w:pPr>
            <w:r w:rsidRPr="00316BB8">
              <w:rPr>
                <w:sz w:val="20"/>
                <w:szCs w:val="20"/>
              </w:rPr>
              <w:t>расходы на обучение персонала</w:t>
            </w:r>
          </w:p>
        </w:tc>
        <w:tc>
          <w:tcPr>
            <w:tcW w:w="851" w:type="dxa"/>
            <w:tcBorders>
              <w:top w:val="nil"/>
              <w:left w:val="nil"/>
              <w:bottom w:val="single" w:sz="4" w:space="0" w:color="auto"/>
              <w:right w:val="single" w:sz="4" w:space="0" w:color="auto"/>
            </w:tcBorders>
            <w:shd w:val="clear" w:color="auto" w:fill="auto"/>
            <w:noWrap/>
            <w:vAlign w:val="center"/>
            <w:hideMark/>
          </w:tcPr>
          <w:p w14:paraId="52884AE2"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51ADA7F4" w14:textId="77777777" w:rsidR="00316BB8" w:rsidRPr="00316BB8" w:rsidRDefault="00316BB8" w:rsidP="00316BB8">
            <w:pPr>
              <w:jc w:val="center"/>
              <w:rPr>
                <w:sz w:val="20"/>
                <w:szCs w:val="20"/>
              </w:rPr>
            </w:pPr>
            <w:r w:rsidRPr="00316BB8">
              <w:rPr>
                <w:sz w:val="20"/>
                <w:szCs w:val="20"/>
              </w:rPr>
              <w:t>11,61</w:t>
            </w:r>
          </w:p>
        </w:tc>
        <w:tc>
          <w:tcPr>
            <w:tcW w:w="1384" w:type="dxa"/>
            <w:tcBorders>
              <w:top w:val="nil"/>
              <w:left w:val="nil"/>
              <w:bottom w:val="single" w:sz="4" w:space="0" w:color="auto"/>
              <w:right w:val="single" w:sz="4" w:space="0" w:color="auto"/>
            </w:tcBorders>
            <w:shd w:val="clear" w:color="000000" w:fill="FFFFFF"/>
            <w:noWrap/>
            <w:vAlign w:val="center"/>
            <w:hideMark/>
          </w:tcPr>
          <w:p w14:paraId="0E110C0B" w14:textId="77777777" w:rsidR="00316BB8" w:rsidRPr="00316BB8" w:rsidRDefault="00316BB8" w:rsidP="00316BB8">
            <w:pPr>
              <w:jc w:val="center"/>
              <w:rPr>
                <w:sz w:val="20"/>
                <w:szCs w:val="20"/>
              </w:rPr>
            </w:pPr>
            <w:r w:rsidRPr="00316BB8">
              <w:rPr>
                <w:sz w:val="20"/>
                <w:szCs w:val="20"/>
              </w:rPr>
              <w:t>9,92</w:t>
            </w:r>
          </w:p>
        </w:tc>
        <w:tc>
          <w:tcPr>
            <w:tcW w:w="1896" w:type="dxa"/>
            <w:tcBorders>
              <w:top w:val="nil"/>
              <w:left w:val="nil"/>
              <w:bottom w:val="single" w:sz="4" w:space="0" w:color="auto"/>
              <w:right w:val="single" w:sz="4" w:space="0" w:color="auto"/>
            </w:tcBorders>
            <w:shd w:val="clear" w:color="auto" w:fill="auto"/>
            <w:noWrap/>
            <w:vAlign w:val="center"/>
            <w:hideMark/>
          </w:tcPr>
          <w:p w14:paraId="3F07B1A7" w14:textId="77777777" w:rsidR="00316BB8" w:rsidRPr="00316BB8" w:rsidRDefault="00316BB8" w:rsidP="00316BB8">
            <w:pPr>
              <w:jc w:val="center"/>
              <w:rPr>
                <w:sz w:val="20"/>
                <w:szCs w:val="20"/>
              </w:rPr>
            </w:pPr>
            <w:r w:rsidRPr="00316BB8">
              <w:rPr>
                <w:sz w:val="20"/>
                <w:szCs w:val="20"/>
              </w:rPr>
              <w:t>-1,69</w:t>
            </w:r>
          </w:p>
        </w:tc>
      </w:tr>
      <w:tr w:rsidR="00316BB8" w:rsidRPr="00316BB8" w14:paraId="769135D4" w14:textId="77777777" w:rsidTr="00AA3504">
        <w:trPr>
          <w:trHeight w:val="51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1C4574" w14:textId="77777777" w:rsidR="00316BB8" w:rsidRPr="00316BB8" w:rsidRDefault="00316BB8" w:rsidP="00316BB8">
            <w:pPr>
              <w:jc w:val="center"/>
              <w:rPr>
                <w:sz w:val="20"/>
                <w:szCs w:val="20"/>
              </w:rPr>
            </w:pPr>
            <w:r w:rsidRPr="00316BB8">
              <w:rPr>
                <w:sz w:val="20"/>
                <w:szCs w:val="20"/>
              </w:rPr>
              <w:t>1.4.6</w:t>
            </w:r>
          </w:p>
        </w:tc>
        <w:tc>
          <w:tcPr>
            <w:tcW w:w="2919" w:type="dxa"/>
            <w:tcBorders>
              <w:top w:val="nil"/>
              <w:left w:val="nil"/>
              <w:bottom w:val="single" w:sz="4" w:space="0" w:color="auto"/>
              <w:right w:val="single" w:sz="4" w:space="0" w:color="auto"/>
            </w:tcBorders>
            <w:shd w:val="clear" w:color="auto" w:fill="auto"/>
            <w:vAlign w:val="center"/>
            <w:hideMark/>
          </w:tcPr>
          <w:p w14:paraId="2DA154A0" w14:textId="77777777" w:rsidR="00316BB8" w:rsidRPr="00316BB8" w:rsidRDefault="00316BB8" w:rsidP="00316BB8">
            <w:pPr>
              <w:rPr>
                <w:sz w:val="20"/>
                <w:szCs w:val="20"/>
              </w:rPr>
            </w:pPr>
            <w:r w:rsidRPr="00316BB8">
              <w:rPr>
                <w:sz w:val="20"/>
                <w:szCs w:val="20"/>
              </w:rPr>
              <w:t>другие расходы, связанные с производством и (или) реализацией продукции</w:t>
            </w:r>
          </w:p>
        </w:tc>
        <w:tc>
          <w:tcPr>
            <w:tcW w:w="851" w:type="dxa"/>
            <w:tcBorders>
              <w:top w:val="nil"/>
              <w:left w:val="nil"/>
              <w:bottom w:val="single" w:sz="4" w:space="0" w:color="auto"/>
              <w:right w:val="single" w:sz="4" w:space="0" w:color="auto"/>
            </w:tcBorders>
            <w:shd w:val="clear" w:color="auto" w:fill="auto"/>
            <w:noWrap/>
            <w:vAlign w:val="center"/>
            <w:hideMark/>
          </w:tcPr>
          <w:p w14:paraId="21383DAB"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000000" w:fill="FFFFFF"/>
            <w:noWrap/>
            <w:vAlign w:val="center"/>
            <w:hideMark/>
          </w:tcPr>
          <w:p w14:paraId="05A27DCD" w14:textId="77777777" w:rsidR="00316BB8" w:rsidRPr="00316BB8" w:rsidRDefault="00316BB8" w:rsidP="00316BB8">
            <w:pPr>
              <w:jc w:val="center"/>
              <w:rPr>
                <w:sz w:val="20"/>
                <w:szCs w:val="20"/>
              </w:rPr>
            </w:pPr>
            <w:r w:rsidRPr="00316BB8">
              <w:rPr>
                <w:sz w:val="20"/>
                <w:szCs w:val="20"/>
              </w:rPr>
              <w:t>421,84</w:t>
            </w:r>
          </w:p>
        </w:tc>
        <w:tc>
          <w:tcPr>
            <w:tcW w:w="1384" w:type="dxa"/>
            <w:tcBorders>
              <w:top w:val="nil"/>
              <w:left w:val="nil"/>
              <w:bottom w:val="single" w:sz="4" w:space="0" w:color="auto"/>
              <w:right w:val="single" w:sz="4" w:space="0" w:color="auto"/>
            </w:tcBorders>
            <w:shd w:val="clear" w:color="000000" w:fill="FFFFFF"/>
            <w:noWrap/>
            <w:vAlign w:val="center"/>
            <w:hideMark/>
          </w:tcPr>
          <w:p w14:paraId="45C0C92F" w14:textId="77777777" w:rsidR="00316BB8" w:rsidRPr="00316BB8" w:rsidRDefault="00316BB8" w:rsidP="00316BB8">
            <w:pPr>
              <w:jc w:val="center"/>
              <w:rPr>
                <w:sz w:val="20"/>
                <w:szCs w:val="20"/>
              </w:rPr>
            </w:pPr>
            <w:r w:rsidRPr="00316BB8">
              <w:rPr>
                <w:sz w:val="20"/>
                <w:szCs w:val="20"/>
              </w:rPr>
              <w:t>421,84</w:t>
            </w:r>
          </w:p>
        </w:tc>
        <w:tc>
          <w:tcPr>
            <w:tcW w:w="1896" w:type="dxa"/>
            <w:tcBorders>
              <w:top w:val="nil"/>
              <w:left w:val="nil"/>
              <w:bottom w:val="single" w:sz="4" w:space="0" w:color="auto"/>
              <w:right w:val="single" w:sz="4" w:space="0" w:color="auto"/>
            </w:tcBorders>
            <w:shd w:val="clear" w:color="auto" w:fill="auto"/>
            <w:noWrap/>
            <w:vAlign w:val="center"/>
            <w:hideMark/>
          </w:tcPr>
          <w:p w14:paraId="0FF2F442" w14:textId="77777777" w:rsidR="00316BB8" w:rsidRPr="00316BB8" w:rsidRDefault="00316BB8" w:rsidP="00316BB8">
            <w:pPr>
              <w:jc w:val="center"/>
              <w:rPr>
                <w:sz w:val="20"/>
                <w:szCs w:val="20"/>
              </w:rPr>
            </w:pPr>
            <w:r w:rsidRPr="00316BB8">
              <w:rPr>
                <w:sz w:val="20"/>
                <w:szCs w:val="20"/>
              </w:rPr>
              <w:t>0,00</w:t>
            </w:r>
          </w:p>
        </w:tc>
      </w:tr>
      <w:tr w:rsidR="00316BB8" w:rsidRPr="00316BB8" w14:paraId="049A1414"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CB0C83" w14:textId="77777777" w:rsidR="00316BB8" w:rsidRPr="00316BB8" w:rsidRDefault="00316BB8" w:rsidP="00316BB8">
            <w:pPr>
              <w:jc w:val="center"/>
              <w:rPr>
                <w:sz w:val="20"/>
                <w:szCs w:val="20"/>
              </w:rPr>
            </w:pPr>
            <w:r w:rsidRPr="00316BB8">
              <w:rPr>
                <w:sz w:val="20"/>
                <w:szCs w:val="20"/>
              </w:rPr>
              <w:t>1.5</w:t>
            </w:r>
          </w:p>
        </w:tc>
        <w:tc>
          <w:tcPr>
            <w:tcW w:w="2919" w:type="dxa"/>
            <w:tcBorders>
              <w:top w:val="nil"/>
              <w:left w:val="nil"/>
              <w:bottom w:val="single" w:sz="4" w:space="0" w:color="auto"/>
              <w:right w:val="single" w:sz="4" w:space="0" w:color="auto"/>
            </w:tcBorders>
            <w:shd w:val="clear" w:color="auto" w:fill="auto"/>
            <w:vAlign w:val="center"/>
            <w:hideMark/>
          </w:tcPr>
          <w:p w14:paraId="77ABD939" w14:textId="77777777" w:rsidR="00316BB8" w:rsidRPr="00316BB8" w:rsidRDefault="00316BB8" w:rsidP="00316BB8">
            <w:pPr>
              <w:rPr>
                <w:sz w:val="20"/>
                <w:szCs w:val="20"/>
              </w:rPr>
            </w:pPr>
            <w:r w:rsidRPr="00316BB8">
              <w:rPr>
                <w:sz w:val="20"/>
                <w:szCs w:val="20"/>
              </w:rPr>
              <w:t>Внереализационные расходы, всего</w:t>
            </w:r>
          </w:p>
        </w:tc>
        <w:tc>
          <w:tcPr>
            <w:tcW w:w="851" w:type="dxa"/>
            <w:tcBorders>
              <w:top w:val="nil"/>
              <w:left w:val="nil"/>
              <w:bottom w:val="single" w:sz="4" w:space="0" w:color="auto"/>
              <w:right w:val="single" w:sz="4" w:space="0" w:color="auto"/>
            </w:tcBorders>
            <w:shd w:val="clear" w:color="auto" w:fill="auto"/>
            <w:noWrap/>
            <w:vAlign w:val="center"/>
            <w:hideMark/>
          </w:tcPr>
          <w:p w14:paraId="16B96588"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6178D5C4" w14:textId="77777777" w:rsidR="00316BB8" w:rsidRPr="00316BB8" w:rsidRDefault="00316BB8" w:rsidP="00316BB8">
            <w:pPr>
              <w:jc w:val="center"/>
              <w:rPr>
                <w:sz w:val="20"/>
                <w:szCs w:val="20"/>
              </w:rPr>
            </w:pPr>
            <w:r w:rsidRPr="00316BB8">
              <w:rPr>
                <w:sz w:val="20"/>
                <w:szCs w:val="20"/>
              </w:rPr>
              <w:t>243,38</w:t>
            </w:r>
          </w:p>
        </w:tc>
        <w:tc>
          <w:tcPr>
            <w:tcW w:w="1384" w:type="dxa"/>
            <w:tcBorders>
              <w:top w:val="nil"/>
              <w:left w:val="nil"/>
              <w:bottom w:val="single" w:sz="4" w:space="0" w:color="auto"/>
              <w:right w:val="single" w:sz="4" w:space="0" w:color="auto"/>
            </w:tcBorders>
            <w:shd w:val="clear" w:color="auto" w:fill="auto"/>
            <w:noWrap/>
            <w:vAlign w:val="center"/>
            <w:hideMark/>
          </w:tcPr>
          <w:p w14:paraId="73ADA55A" w14:textId="77777777" w:rsidR="00316BB8" w:rsidRPr="00316BB8" w:rsidRDefault="00316BB8" w:rsidP="00316BB8">
            <w:pPr>
              <w:jc w:val="center"/>
              <w:rPr>
                <w:sz w:val="20"/>
                <w:szCs w:val="20"/>
              </w:rPr>
            </w:pPr>
            <w:r w:rsidRPr="00316BB8">
              <w:rPr>
                <w:sz w:val="20"/>
                <w:szCs w:val="20"/>
              </w:rPr>
              <w:t>60,95</w:t>
            </w:r>
          </w:p>
        </w:tc>
        <w:tc>
          <w:tcPr>
            <w:tcW w:w="1896" w:type="dxa"/>
            <w:tcBorders>
              <w:top w:val="nil"/>
              <w:left w:val="nil"/>
              <w:bottom w:val="single" w:sz="4" w:space="0" w:color="auto"/>
              <w:right w:val="single" w:sz="4" w:space="0" w:color="auto"/>
            </w:tcBorders>
            <w:shd w:val="clear" w:color="auto" w:fill="auto"/>
            <w:noWrap/>
            <w:vAlign w:val="center"/>
            <w:hideMark/>
          </w:tcPr>
          <w:p w14:paraId="67AD7623" w14:textId="77777777" w:rsidR="00316BB8" w:rsidRPr="00316BB8" w:rsidRDefault="00316BB8" w:rsidP="00316BB8">
            <w:pPr>
              <w:jc w:val="center"/>
              <w:rPr>
                <w:sz w:val="20"/>
                <w:szCs w:val="20"/>
              </w:rPr>
            </w:pPr>
            <w:r w:rsidRPr="00316BB8">
              <w:rPr>
                <w:sz w:val="20"/>
                <w:szCs w:val="20"/>
              </w:rPr>
              <w:t>-182,43</w:t>
            </w:r>
          </w:p>
        </w:tc>
      </w:tr>
      <w:tr w:rsidR="00316BB8" w:rsidRPr="00316BB8" w14:paraId="48C75CC2"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1044E" w14:textId="77777777" w:rsidR="00316BB8" w:rsidRPr="00316BB8" w:rsidRDefault="00316BB8" w:rsidP="00316BB8">
            <w:pPr>
              <w:jc w:val="center"/>
              <w:rPr>
                <w:sz w:val="20"/>
                <w:szCs w:val="20"/>
              </w:rPr>
            </w:pPr>
            <w:r w:rsidRPr="00316BB8">
              <w:rPr>
                <w:sz w:val="20"/>
                <w:szCs w:val="20"/>
              </w:rPr>
              <w:t>1.5.1</w:t>
            </w:r>
          </w:p>
        </w:tc>
        <w:tc>
          <w:tcPr>
            <w:tcW w:w="2919" w:type="dxa"/>
            <w:tcBorders>
              <w:top w:val="nil"/>
              <w:left w:val="nil"/>
              <w:bottom w:val="single" w:sz="4" w:space="0" w:color="auto"/>
              <w:right w:val="single" w:sz="4" w:space="0" w:color="auto"/>
            </w:tcBorders>
            <w:shd w:val="clear" w:color="auto" w:fill="auto"/>
            <w:vAlign w:val="center"/>
            <w:hideMark/>
          </w:tcPr>
          <w:p w14:paraId="100EF14A" w14:textId="77777777" w:rsidR="00316BB8" w:rsidRPr="00316BB8" w:rsidRDefault="00316BB8" w:rsidP="00316BB8">
            <w:pPr>
              <w:rPr>
                <w:sz w:val="20"/>
                <w:szCs w:val="20"/>
              </w:rPr>
            </w:pPr>
            <w:r w:rsidRPr="00316BB8">
              <w:rPr>
                <w:sz w:val="20"/>
                <w:szCs w:val="20"/>
              </w:rPr>
              <w:t>расходы на услуги банков</w:t>
            </w:r>
          </w:p>
        </w:tc>
        <w:tc>
          <w:tcPr>
            <w:tcW w:w="851" w:type="dxa"/>
            <w:tcBorders>
              <w:top w:val="nil"/>
              <w:left w:val="nil"/>
              <w:bottom w:val="single" w:sz="4" w:space="0" w:color="auto"/>
              <w:right w:val="single" w:sz="4" w:space="0" w:color="auto"/>
            </w:tcBorders>
            <w:shd w:val="clear" w:color="auto" w:fill="auto"/>
            <w:noWrap/>
            <w:vAlign w:val="center"/>
            <w:hideMark/>
          </w:tcPr>
          <w:p w14:paraId="284B6C44"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70853202" w14:textId="77777777" w:rsidR="00316BB8" w:rsidRPr="00316BB8" w:rsidRDefault="00316BB8" w:rsidP="00316BB8">
            <w:pPr>
              <w:jc w:val="center"/>
              <w:rPr>
                <w:sz w:val="20"/>
                <w:szCs w:val="20"/>
              </w:rPr>
            </w:pPr>
            <w:r w:rsidRPr="00316BB8">
              <w:rPr>
                <w:sz w:val="20"/>
                <w:szCs w:val="20"/>
              </w:rPr>
              <w:t>71,35</w:t>
            </w:r>
          </w:p>
        </w:tc>
        <w:tc>
          <w:tcPr>
            <w:tcW w:w="1384" w:type="dxa"/>
            <w:tcBorders>
              <w:top w:val="nil"/>
              <w:left w:val="nil"/>
              <w:bottom w:val="single" w:sz="4" w:space="0" w:color="auto"/>
              <w:right w:val="single" w:sz="4" w:space="0" w:color="auto"/>
            </w:tcBorders>
            <w:shd w:val="clear" w:color="auto" w:fill="auto"/>
            <w:noWrap/>
            <w:vAlign w:val="center"/>
            <w:hideMark/>
          </w:tcPr>
          <w:p w14:paraId="40DC779A" w14:textId="77777777" w:rsidR="00316BB8" w:rsidRPr="00316BB8" w:rsidRDefault="00316BB8" w:rsidP="00316BB8">
            <w:pPr>
              <w:jc w:val="center"/>
              <w:rPr>
                <w:sz w:val="20"/>
                <w:szCs w:val="20"/>
              </w:rPr>
            </w:pPr>
            <w:r w:rsidRPr="00316BB8">
              <w:rPr>
                <w:sz w:val="20"/>
                <w:szCs w:val="20"/>
              </w:rPr>
              <w:t>60,95</w:t>
            </w:r>
          </w:p>
        </w:tc>
        <w:tc>
          <w:tcPr>
            <w:tcW w:w="1896" w:type="dxa"/>
            <w:tcBorders>
              <w:top w:val="nil"/>
              <w:left w:val="nil"/>
              <w:bottom w:val="single" w:sz="4" w:space="0" w:color="auto"/>
              <w:right w:val="single" w:sz="4" w:space="0" w:color="auto"/>
            </w:tcBorders>
            <w:shd w:val="clear" w:color="auto" w:fill="auto"/>
            <w:noWrap/>
            <w:vAlign w:val="center"/>
            <w:hideMark/>
          </w:tcPr>
          <w:p w14:paraId="64E538F8" w14:textId="77777777" w:rsidR="00316BB8" w:rsidRPr="00316BB8" w:rsidRDefault="00316BB8" w:rsidP="00316BB8">
            <w:pPr>
              <w:jc w:val="center"/>
              <w:rPr>
                <w:sz w:val="20"/>
                <w:szCs w:val="20"/>
              </w:rPr>
            </w:pPr>
            <w:r w:rsidRPr="00316BB8">
              <w:rPr>
                <w:sz w:val="20"/>
                <w:szCs w:val="20"/>
              </w:rPr>
              <w:t>-10,40</w:t>
            </w:r>
          </w:p>
        </w:tc>
      </w:tr>
      <w:tr w:rsidR="00316BB8" w:rsidRPr="00316BB8" w14:paraId="4FD5E72A"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3E5013" w14:textId="77777777" w:rsidR="00316BB8" w:rsidRPr="00316BB8" w:rsidRDefault="00316BB8" w:rsidP="00316BB8">
            <w:pPr>
              <w:jc w:val="center"/>
              <w:rPr>
                <w:sz w:val="20"/>
                <w:szCs w:val="20"/>
              </w:rPr>
            </w:pPr>
            <w:r w:rsidRPr="00316BB8">
              <w:rPr>
                <w:sz w:val="20"/>
                <w:szCs w:val="20"/>
              </w:rPr>
              <w:t>1.5.2</w:t>
            </w:r>
          </w:p>
        </w:tc>
        <w:tc>
          <w:tcPr>
            <w:tcW w:w="2919" w:type="dxa"/>
            <w:tcBorders>
              <w:top w:val="nil"/>
              <w:left w:val="nil"/>
              <w:bottom w:val="single" w:sz="4" w:space="0" w:color="auto"/>
              <w:right w:val="single" w:sz="4" w:space="0" w:color="auto"/>
            </w:tcBorders>
            <w:shd w:val="clear" w:color="auto" w:fill="auto"/>
            <w:vAlign w:val="center"/>
            <w:hideMark/>
          </w:tcPr>
          <w:p w14:paraId="2892BB53" w14:textId="77777777" w:rsidR="00316BB8" w:rsidRPr="00316BB8" w:rsidRDefault="00316BB8" w:rsidP="00316BB8">
            <w:pPr>
              <w:rPr>
                <w:sz w:val="20"/>
                <w:szCs w:val="20"/>
              </w:rPr>
            </w:pPr>
            <w:r w:rsidRPr="00316BB8">
              <w:rPr>
                <w:sz w:val="20"/>
                <w:szCs w:val="20"/>
              </w:rPr>
              <w:t>расходы на обслуживание заемных средств</w:t>
            </w:r>
          </w:p>
        </w:tc>
        <w:tc>
          <w:tcPr>
            <w:tcW w:w="851" w:type="dxa"/>
            <w:tcBorders>
              <w:top w:val="nil"/>
              <w:left w:val="nil"/>
              <w:bottom w:val="single" w:sz="4" w:space="0" w:color="auto"/>
              <w:right w:val="single" w:sz="4" w:space="0" w:color="auto"/>
            </w:tcBorders>
            <w:shd w:val="clear" w:color="auto" w:fill="auto"/>
            <w:noWrap/>
            <w:vAlign w:val="center"/>
            <w:hideMark/>
          </w:tcPr>
          <w:p w14:paraId="20293180"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675CC6E0" w14:textId="77777777" w:rsidR="00316BB8" w:rsidRPr="00316BB8" w:rsidRDefault="00316BB8" w:rsidP="00316BB8">
            <w:pPr>
              <w:jc w:val="center"/>
              <w:rPr>
                <w:sz w:val="20"/>
                <w:szCs w:val="20"/>
              </w:rPr>
            </w:pPr>
            <w:r w:rsidRPr="00316BB8">
              <w:rPr>
                <w:sz w:val="20"/>
                <w:szCs w:val="20"/>
              </w:rPr>
              <w:t>172,03</w:t>
            </w:r>
          </w:p>
        </w:tc>
        <w:tc>
          <w:tcPr>
            <w:tcW w:w="1384" w:type="dxa"/>
            <w:tcBorders>
              <w:top w:val="nil"/>
              <w:left w:val="nil"/>
              <w:bottom w:val="single" w:sz="4" w:space="0" w:color="auto"/>
              <w:right w:val="single" w:sz="4" w:space="0" w:color="auto"/>
            </w:tcBorders>
            <w:shd w:val="clear" w:color="auto" w:fill="auto"/>
            <w:noWrap/>
            <w:vAlign w:val="center"/>
            <w:hideMark/>
          </w:tcPr>
          <w:p w14:paraId="6D46753C" w14:textId="77777777" w:rsidR="00316BB8" w:rsidRPr="00316BB8" w:rsidRDefault="00316BB8" w:rsidP="00316BB8">
            <w:pPr>
              <w:jc w:val="center"/>
              <w:rPr>
                <w:sz w:val="20"/>
                <w:szCs w:val="20"/>
              </w:rPr>
            </w:pPr>
            <w:r w:rsidRPr="00316BB8">
              <w:rPr>
                <w:sz w:val="20"/>
                <w:szCs w:val="20"/>
              </w:rPr>
              <w:t>0,00</w:t>
            </w:r>
          </w:p>
        </w:tc>
        <w:tc>
          <w:tcPr>
            <w:tcW w:w="1896" w:type="dxa"/>
            <w:tcBorders>
              <w:top w:val="nil"/>
              <w:left w:val="nil"/>
              <w:bottom w:val="single" w:sz="4" w:space="0" w:color="auto"/>
              <w:right w:val="single" w:sz="4" w:space="0" w:color="auto"/>
            </w:tcBorders>
            <w:shd w:val="clear" w:color="auto" w:fill="auto"/>
            <w:noWrap/>
            <w:vAlign w:val="center"/>
            <w:hideMark/>
          </w:tcPr>
          <w:p w14:paraId="430C7449" w14:textId="77777777" w:rsidR="00316BB8" w:rsidRPr="00316BB8" w:rsidRDefault="00316BB8" w:rsidP="00316BB8">
            <w:pPr>
              <w:jc w:val="center"/>
              <w:rPr>
                <w:sz w:val="20"/>
                <w:szCs w:val="20"/>
              </w:rPr>
            </w:pPr>
            <w:r w:rsidRPr="00316BB8">
              <w:rPr>
                <w:sz w:val="20"/>
                <w:szCs w:val="20"/>
              </w:rPr>
              <w:t>-172,03</w:t>
            </w:r>
          </w:p>
        </w:tc>
      </w:tr>
      <w:tr w:rsidR="00316BB8" w:rsidRPr="00316BB8" w14:paraId="2F300614"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121D82" w14:textId="77777777" w:rsidR="00316BB8" w:rsidRPr="00316BB8" w:rsidRDefault="00316BB8" w:rsidP="00316BB8">
            <w:pPr>
              <w:jc w:val="center"/>
              <w:rPr>
                <w:sz w:val="20"/>
                <w:szCs w:val="20"/>
              </w:rPr>
            </w:pPr>
            <w:r w:rsidRPr="00316BB8">
              <w:rPr>
                <w:sz w:val="20"/>
                <w:szCs w:val="20"/>
              </w:rPr>
              <w:t>1.5.3</w:t>
            </w:r>
          </w:p>
        </w:tc>
        <w:tc>
          <w:tcPr>
            <w:tcW w:w="2919" w:type="dxa"/>
            <w:tcBorders>
              <w:top w:val="nil"/>
              <w:left w:val="nil"/>
              <w:bottom w:val="single" w:sz="4" w:space="0" w:color="auto"/>
              <w:right w:val="single" w:sz="4" w:space="0" w:color="auto"/>
            </w:tcBorders>
            <w:shd w:val="clear" w:color="auto" w:fill="auto"/>
            <w:vAlign w:val="center"/>
            <w:hideMark/>
          </w:tcPr>
          <w:p w14:paraId="3E02E99B" w14:textId="77777777" w:rsidR="00316BB8" w:rsidRPr="00316BB8" w:rsidRDefault="00316BB8" w:rsidP="00316BB8">
            <w:pPr>
              <w:rPr>
                <w:sz w:val="20"/>
                <w:szCs w:val="20"/>
              </w:rPr>
            </w:pPr>
            <w:r w:rsidRPr="00316BB8">
              <w:rPr>
                <w:sz w:val="20"/>
                <w:szCs w:val="20"/>
              </w:rPr>
              <w:t>прочие обоснованные расходы</w:t>
            </w:r>
          </w:p>
        </w:tc>
        <w:tc>
          <w:tcPr>
            <w:tcW w:w="851" w:type="dxa"/>
            <w:tcBorders>
              <w:top w:val="nil"/>
              <w:left w:val="nil"/>
              <w:bottom w:val="single" w:sz="4" w:space="0" w:color="auto"/>
              <w:right w:val="single" w:sz="4" w:space="0" w:color="auto"/>
            </w:tcBorders>
            <w:shd w:val="clear" w:color="auto" w:fill="auto"/>
            <w:noWrap/>
            <w:vAlign w:val="center"/>
            <w:hideMark/>
          </w:tcPr>
          <w:p w14:paraId="10C8AFEF"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7E122861" w14:textId="77777777" w:rsidR="00316BB8" w:rsidRPr="00316BB8" w:rsidRDefault="00316BB8" w:rsidP="00316BB8">
            <w:pPr>
              <w:jc w:val="center"/>
              <w:rPr>
                <w:sz w:val="20"/>
                <w:szCs w:val="20"/>
              </w:rPr>
            </w:pPr>
            <w:r w:rsidRPr="00316BB8">
              <w:rPr>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14:paraId="19A41929" w14:textId="77777777" w:rsidR="00316BB8" w:rsidRPr="00316BB8" w:rsidRDefault="00316BB8" w:rsidP="00316BB8">
            <w:pPr>
              <w:jc w:val="center"/>
              <w:rPr>
                <w:sz w:val="20"/>
                <w:szCs w:val="20"/>
              </w:rPr>
            </w:pPr>
            <w:r w:rsidRPr="00316BB8">
              <w:rPr>
                <w:sz w:val="20"/>
                <w:szCs w:val="20"/>
              </w:rPr>
              <w:t> </w:t>
            </w:r>
          </w:p>
        </w:tc>
        <w:tc>
          <w:tcPr>
            <w:tcW w:w="1896" w:type="dxa"/>
            <w:tcBorders>
              <w:top w:val="nil"/>
              <w:left w:val="nil"/>
              <w:bottom w:val="single" w:sz="4" w:space="0" w:color="auto"/>
              <w:right w:val="single" w:sz="4" w:space="0" w:color="auto"/>
            </w:tcBorders>
            <w:shd w:val="clear" w:color="auto" w:fill="auto"/>
            <w:noWrap/>
            <w:vAlign w:val="center"/>
            <w:hideMark/>
          </w:tcPr>
          <w:p w14:paraId="4766008D" w14:textId="77777777" w:rsidR="00316BB8" w:rsidRPr="00316BB8" w:rsidRDefault="00316BB8" w:rsidP="00316BB8">
            <w:pPr>
              <w:jc w:val="center"/>
              <w:rPr>
                <w:sz w:val="20"/>
                <w:szCs w:val="20"/>
              </w:rPr>
            </w:pPr>
            <w:r w:rsidRPr="00316BB8">
              <w:rPr>
                <w:sz w:val="20"/>
                <w:szCs w:val="20"/>
              </w:rPr>
              <w:t> </w:t>
            </w:r>
          </w:p>
        </w:tc>
      </w:tr>
      <w:tr w:rsidR="00316BB8" w:rsidRPr="00316BB8" w14:paraId="395A016A"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65F379" w14:textId="77777777" w:rsidR="00316BB8" w:rsidRPr="00316BB8" w:rsidRDefault="00316BB8" w:rsidP="00316BB8">
            <w:pPr>
              <w:jc w:val="center"/>
              <w:rPr>
                <w:sz w:val="20"/>
                <w:szCs w:val="20"/>
              </w:rPr>
            </w:pPr>
            <w:r w:rsidRPr="00316BB8">
              <w:rPr>
                <w:sz w:val="20"/>
                <w:szCs w:val="20"/>
              </w:rPr>
              <w:t>1.6</w:t>
            </w:r>
          </w:p>
        </w:tc>
        <w:tc>
          <w:tcPr>
            <w:tcW w:w="2919" w:type="dxa"/>
            <w:tcBorders>
              <w:top w:val="nil"/>
              <w:left w:val="nil"/>
              <w:bottom w:val="single" w:sz="4" w:space="0" w:color="auto"/>
              <w:right w:val="single" w:sz="4" w:space="0" w:color="auto"/>
            </w:tcBorders>
            <w:shd w:val="clear" w:color="auto" w:fill="auto"/>
            <w:vAlign w:val="center"/>
            <w:hideMark/>
          </w:tcPr>
          <w:p w14:paraId="423A4A5D" w14:textId="77777777" w:rsidR="00316BB8" w:rsidRPr="00316BB8" w:rsidRDefault="00316BB8" w:rsidP="00316BB8">
            <w:pPr>
              <w:rPr>
                <w:sz w:val="20"/>
                <w:szCs w:val="20"/>
              </w:rPr>
            </w:pPr>
            <w:r w:rsidRPr="00316BB8">
              <w:rPr>
                <w:sz w:val="20"/>
                <w:szCs w:val="20"/>
              </w:rPr>
              <w:t>Расходы, не учитываемые в целях налогообложения, всего</w:t>
            </w:r>
          </w:p>
        </w:tc>
        <w:tc>
          <w:tcPr>
            <w:tcW w:w="851" w:type="dxa"/>
            <w:tcBorders>
              <w:top w:val="nil"/>
              <w:left w:val="nil"/>
              <w:bottom w:val="single" w:sz="4" w:space="0" w:color="auto"/>
              <w:right w:val="single" w:sz="4" w:space="0" w:color="auto"/>
            </w:tcBorders>
            <w:shd w:val="clear" w:color="auto" w:fill="auto"/>
            <w:noWrap/>
            <w:vAlign w:val="center"/>
            <w:hideMark/>
          </w:tcPr>
          <w:p w14:paraId="5143B0B8"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2CDF6201" w14:textId="77777777" w:rsidR="00316BB8" w:rsidRPr="00316BB8" w:rsidRDefault="00316BB8" w:rsidP="00316BB8">
            <w:pPr>
              <w:jc w:val="center"/>
              <w:rPr>
                <w:sz w:val="20"/>
                <w:szCs w:val="20"/>
              </w:rPr>
            </w:pPr>
            <w:r w:rsidRPr="00316BB8">
              <w:rPr>
                <w:sz w:val="20"/>
                <w:szCs w:val="20"/>
              </w:rPr>
              <w:t>0,00</w:t>
            </w:r>
          </w:p>
        </w:tc>
        <w:tc>
          <w:tcPr>
            <w:tcW w:w="1384" w:type="dxa"/>
            <w:tcBorders>
              <w:top w:val="nil"/>
              <w:left w:val="nil"/>
              <w:bottom w:val="single" w:sz="4" w:space="0" w:color="auto"/>
              <w:right w:val="single" w:sz="4" w:space="0" w:color="auto"/>
            </w:tcBorders>
            <w:shd w:val="clear" w:color="auto" w:fill="auto"/>
            <w:noWrap/>
            <w:vAlign w:val="center"/>
            <w:hideMark/>
          </w:tcPr>
          <w:p w14:paraId="10BF8E11" w14:textId="77777777" w:rsidR="00316BB8" w:rsidRPr="00316BB8" w:rsidRDefault="00316BB8" w:rsidP="00316BB8">
            <w:pPr>
              <w:jc w:val="center"/>
              <w:rPr>
                <w:sz w:val="20"/>
                <w:szCs w:val="20"/>
              </w:rPr>
            </w:pPr>
            <w:r w:rsidRPr="00316BB8">
              <w:rPr>
                <w:sz w:val="20"/>
                <w:szCs w:val="20"/>
              </w:rPr>
              <w:t>0,00</w:t>
            </w:r>
          </w:p>
        </w:tc>
        <w:tc>
          <w:tcPr>
            <w:tcW w:w="1896" w:type="dxa"/>
            <w:tcBorders>
              <w:top w:val="nil"/>
              <w:left w:val="nil"/>
              <w:bottom w:val="single" w:sz="4" w:space="0" w:color="auto"/>
              <w:right w:val="single" w:sz="4" w:space="0" w:color="auto"/>
            </w:tcBorders>
            <w:shd w:val="clear" w:color="auto" w:fill="auto"/>
            <w:noWrap/>
            <w:vAlign w:val="center"/>
            <w:hideMark/>
          </w:tcPr>
          <w:p w14:paraId="1FB9E384" w14:textId="77777777" w:rsidR="00316BB8" w:rsidRPr="00316BB8" w:rsidRDefault="00316BB8" w:rsidP="00316BB8">
            <w:pPr>
              <w:jc w:val="center"/>
              <w:rPr>
                <w:sz w:val="20"/>
                <w:szCs w:val="20"/>
              </w:rPr>
            </w:pPr>
            <w:r w:rsidRPr="00316BB8">
              <w:rPr>
                <w:sz w:val="20"/>
                <w:szCs w:val="20"/>
              </w:rPr>
              <w:t>0,00</w:t>
            </w:r>
          </w:p>
        </w:tc>
      </w:tr>
      <w:tr w:rsidR="00316BB8" w:rsidRPr="00316BB8" w14:paraId="49601B0D" w14:textId="77777777" w:rsidTr="00AA3504">
        <w:trPr>
          <w:trHeight w:val="51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F51DC4" w14:textId="77777777" w:rsidR="00316BB8" w:rsidRPr="00316BB8" w:rsidRDefault="00316BB8" w:rsidP="00316BB8">
            <w:pPr>
              <w:jc w:val="center"/>
              <w:rPr>
                <w:sz w:val="20"/>
                <w:szCs w:val="20"/>
              </w:rPr>
            </w:pPr>
            <w:r w:rsidRPr="00316BB8">
              <w:rPr>
                <w:sz w:val="20"/>
                <w:szCs w:val="20"/>
              </w:rPr>
              <w:t>1.6.1</w:t>
            </w:r>
          </w:p>
        </w:tc>
        <w:tc>
          <w:tcPr>
            <w:tcW w:w="2919" w:type="dxa"/>
            <w:tcBorders>
              <w:top w:val="nil"/>
              <w:left w:val="nil"/>
              <w:bottom w:val="single" w:sz="4" w:space="0" w:color="auto"/>
              <w:right w:val="single" w:sz="4" w:space="0" w:color="auto"/>
            </w:tcBorders>
            <w:shd w:val="clear" w:color="auto" w:fill="auto"/>
            <w:vAlign w:val="center"/>
            <w:hideMark/>
          </w:tcPr>
          <w:p w14:paraId="7283D55F" w14:textId="77777777" w:rsidR="00316BB8" w:rsidRPr="00316BB8" w:rsidRDefault="00316BB8" w:rsidP="00316BB8">
            <w:pPr>
              <w:rPr>
                <w:sz w:val="20"/>
                <w:szCs w:val="20"/>
              </w:rPr>
            </w:pPr>
            <w:r w:rsidRPr="00316BB8">
              <w:rPr>
                <w:sz w:val="20"/>
                <w:szCs w:val="20"/>
              </w:rPr>
              <w:t>- денежные выплаты социального характера (по Коллективному договору)</w:t>
            </w:r>
          </w:p>
        </w:tc>
        <w:tc>
          <w:tcPr>
            <w:tcW w:w="851" w:type="dxa"/>
            <w:tcBorders>
              <w:top w:val="nil"/>
              <w:left w:val="nil"/>
              <w:bottom w:val="single" w:sz="4" w:space="0" w:color="auto"/>
              <w:right w:val="single" w:sz="4" w:space="0" w:color="auto"/>
            </w:tcBorders>
            <w:shd w:val="clear" w:color="auto" w:fill="auto"/>
            <w:noWrap/>
            <w:vAlign w:val="center"/>
            <w:hideMark/>
          </w:tcPr>
          <w:p w14:paraId="469D904D"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25B5BE4E" w14:textId="77777777" w:rsidR="00316BB8" w:rsidRPr="00316BB8" w:rsidRDefault="00316BB8" w:rsidP="00316BB8">
            <w:pPr>
              <w:jc w:val="center"/>
              <w:rPr>
                <w:sz w:val="20"/>
                <w:szCs w:val="20"/>
              </w:rPr>
            </w:pPr>
            <w:r w:rsidRPr="00316BB8">
              <w:rPr>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14:paraId="48527221" w14:textId="77777777" w:rsidR="00316BB8" w:rsidRPr="00316BB8" w:rsidRDefault="00316BB8" w:rsidP="00316BB8">
            <w:pPr>
              <w:jc w:val="center"/>
              <w:rPr>
                <w:sz w:val="20"/>
                <w:szCs w:val="20"/>
              </w:rPr>
            </w:pPr>
            <w:r w:rsidRPr="00316BB8">
              <w:rPr>
                <w:sz w:val="20"/>
                <w:szCs w:val="20"/>
              </w:rPr>
              <w:t> </w:t>
            </w:r>
          </w:p>
        </w:tc>
        <w:tc>
          <w:tcPr>
            <w:tcW w:w="1896" w:type="dxa"/>
            <w:tcBorders>
              <w:top w:val="nil"/>
              <w:left w:val="nil"/>
              <w:bottom w:val="single" w:sz="4" w:space="0" w:color="auto"/>
              <w:right w:val="single" w:sz="4" w:space="0" w:color="auto"/>
            </w:tcBorders>
            <w:shd w:val="clear" w:color="auto" w:fill="auto"/>
            <w:noWrap/>
            <w:vAlign w:val="center"/>
            <w:hideMark/>
          </w:tcPr>
          <w:p w14:paraId="1DF133E2" w14:textId="77777777" w:rsidR="00316BB8" w:rsidRPr="00316BB8" w:rsidRDefault="00316BB8" w:rsidP="00316BB8">
            <w:pPr>
              <w:jc w:val="center"/>
              <w:rPr>
                <w:sz w:val="20"/>
                <w:szCs w:val="20"/>
              </w:rPr>
            </w:pPr>
            <w:r w:rsidRPr="00316BB8">
              <w:rPr>
                <w:sz w:val="20"/>
                <w:szCs w:val="20"/>
              </w:rPr>
              <w:t> </w:t>
            </w:r>
          </w:p>
        </w:tc>
      </w:tr>
      <w:tr w:rsidR="00316BB8" w:rsidRPr="00316BB8" w14:paraId="316D2829"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6FA932C" w14:textId="77777777" w:rsidR="00316BB8" w:rsidRPr="00316BB8" w:rsidRDefault="00316BB8" w:rsidP="00316BB8">
            <w:pPr>
              <w:jc w:val="center"/>
              <w:rPr>
                <w:sz w:val="20"/>
                <w:szCs w:val="20"/>
              </w:rPr>
            </w:pPr>
            <w:r w:rsidRPr="00316BB8">
              <w:rPr>
                <w:sz w:val="20"/>
                <w:szCs w:val="20"/>
              </w:rPr>
              <w:t>1.6.2</w:t>
            </w:r>
          </w:p>
        </w:tc>
        <w:tc>
          <w:tcPr>
            <w:tcW w:w="2919" w:type="dxa"/>
            <w:tcBorders>
              <w:top w:val="nil"/>
              <w:left w:val="nil"/>
              <w:bottom w:val="single" w:sz="4" w:space="0" w:color="auto"/>
              <w:right w:val="single" w:sz="4" w:space="0" w:color="auto"/>
            </w:tcBorders>
            <w:shd w:val="clear" w:color="auto" w:fill="auto"/>
            <w:vAlign w:val="center"/>
            <w:hideMark/>
          </w:tcPr>
          <w:p w14:paraId="55ECC378" w14:textId="77777777" w:rsidR="00316BB8" w:rsidRPr="00316BB8" w:rsidRDefault="00316BB8" w:rsidP="00316BB8">
            <w:pPr>
              <w:rPr>
                <w:sz w:val="20"/>
                <w:szCs w:val="20"/>
              </w:rPr>
            </w:pPr>
            <w:r w:rsidRPr="00316BB8">
              <w:rPr>
                <w:sz w:val="20"/>
                <w:szCs w:val="20"/>
              </w:rPr>
              <w:t>- прочие расходы</w:t>
            </w:r>
          </w:p>
        </w:tc>
        <w:tc>
          <w:tcPr>
            <w:tcW w:w="851" w:type="dxa"/>
            <w:tcBorders>
              <w:top w:val="nil"/>
              <w:left w:val="nil"/>
              <w:bottom w:val="single" w:sz="4" w:space="0" w:color="auto"/>
              <w:right w:val="single" w:sz="4" w:space="0" w:color="auto"/>
            </w:tcBorders>
            <w:shd w:val="clear" w:color="auto" w:fill="auto"/>
            <w:noWrap/>
            <w:vAlign w:val="center"/>
            <w:hideMark/>
          </w:tcPr>
          <w:p w14:paraId="7713AD2E"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48E7AEB4" w14:textId="77777777" w:rsidR="00316BB8" w:rsidRPr="00316BB8" w:rsidRDefault="00316BB8" w:rsidP="00316BB8">
            <w:pPr>
              <w:jc w:val="center"/>
              <w:rPr>
                <w:sz w:val="20"/>
                <w:szCs w:val="20"/>
              </w:rPr>
            </w:pPr>
            <w:r w:rsidRPr="00316BB8">
              <w:rPr>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14:paraId="7B2605EE" w14:textId="77777777" w:rsidR="00316BB8" w:rsidRPr="00316BB8" w:rsidRDefault="00316BB8" w:rsidP="00316BB8">
            <w:pPr>
              <w:jc w:val="center"/>
              <w:rPr>
                <w:sz w:val="20"/>
                <w:szCs w:val="20"/>
              </w:rPr>
            </w:pPr>
            <w:r w:rsidRPr="00316BB8">
              <w:rPr>
                <w:sz w:val="20"/>
                <w:szCs w:val="20"/>
              </w:rPr>
              <w:t> </w:t>
            </w:r>
          </w:p>
        </w:tc>
        <w:tc>
          <w:tcPr>
            <w:tcW w:w="1896" w:type="dxa"/>
            <w:tcBorders>
              <w:top w:val="nil"/>
              <w:left w:val="nil"/>
              <w:bottom w:val="single" w:sz="4" w:space="0" w:color="auto"/>
              <w:right w:val="single" w:sz="4" w:space="0" w:color="auto"/>
            </w:tcBorders>
            <w:shd w:val="clear" w:color="auto" w:fill="auto"/>
            <w:noWrap/>
            <w:vAlign w:val="center"/>
            <w:hideMark/>
          </w:tcPr>
          <w:p w14:paraId="7CBE73CB" w14:textId="77777777" w:rsidR="00316BB8" w:rsidRPr="00316BB8" w:rsidRDefault="00316BB8" w:rsidP="00316BB8">
            <w:pPr>
              <w:jc w:val="center"/>
              <w:rPr>
                <w:sz w:val="20"/>
                <w:szCs w:val="20"/>
              </w:rPr>
            </w:pPr>
            <w:r w:rsidRPr="00316BB8">
              <w:rPr>
                <w:sz w:val="20"/>
                <w:szCs w:val="20"/>
              </w:rPr>
              <w:t> </w:t>
            </w:r>
          </w:p>
        </w:tc>
      </w:tr>
      <w:tr w:rsidR="00316BB8" w:rsidRPr="00316BB8" w14:paraId="44AE23D8" w14:textId="77777777" w:rsidTr="00AA3504">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AA78A6" w14:textId="77777777" w:rsidR="00316BB8" w:rsidRPr="00316BB8" w:rsidRDefault="00316BB8" w:rsidP="00316BB8">
            <w:pPr>
              <w:jc w:val="center"/>
              <w:rPr>
                <w:sz w:val="20"/>
                <w:szCs w:val="20"/>
              </w:rPr>
            </w:pPr>
            <w:r w:rsidRPr="00316BB8">
              <w:rPr>
                <w:sz w:val="20"/>
                <w:szCs w:val="20"/>
              </w:rPr>
              <w:t>2</w:t>
            </w:r>
          </w:p>
        </w:tc>
        <w:tc>
          <w:tcPr>
            <w:tcW w:w="2919" w:type="dxa"/>
            <w:tcBorders>
              <w:top w:val="nil"/>
              <w:left w:val="nil"/>
              <w:bottom w:val="single" w:sz="4" w:space="0" w:color="auto"/>
              <w:right w:val="single" w:sz="4" w:space="0" w:color="auto"/>
            </w:tcBorders>
            <w:shd w:val="clear" w:color="auto" w:fill="auto"/>
            <w:vAlign w:val="center"/>
            <w:hideMark/>
          </w:tcPr>
          <w:p w14:paraId="7DE34447" w14:textId="77777777" w:rsidR="00316BB8" w:rsidRPr="00316BB8" w:rsidRDefault="00316BB8" w:rsidP="00316BB8">
            <w:pPr>
              <w:rPr>
                <w:sz w:val="20"/>
                <w:szCs w:val="20"/>
              </w:rPr>
            </w:pPr>
            <w:r w:rsidRPr="00316BB8">
              <w:rPr>
                <w:sz w:val="20"/>
                <w:szCs w:val="20"/>
              </w:rPr>
              <w:t>Выпадающие доходы/экономия средств</w:t>
            </w:r>
          </w:p>
        </w:tc>
        <w:tc>
          <w:tcPr>
            <w:tcW w:w="851" w:type="dxa"/>
            <w:tcBorders>
              <w:top w:val="nil"/>
              <w:left w:val="nil"/>
              <w:bottom w:val="single" w:sz="4" w:space="0" w:color="auto"/>
              <w:right w:val="single" w:sz="4" w:space="0" w:color="auto"/>
            </w:tcBorders>
            <w:shd w:val="clear" w:color="auto" w:fill="auto"/>
            <w:noWrap/>
            <w:vAlign w:val="center"/>
            <w:hideMark/>
          </w:tcPr>
          <w:p w14:paraId="12BF5F0B" w14:textId="77777777" w:rsidR="00316BB8" w:rsidRPr="00316BB8" w:rsidRDefault="00316BB8" w:rsidP="00316BB8">
            <w:pPr>
              <w:jc w:val="center"/>
              <w:rPr>
                <w:sz w:val="20"/>
                <w:szCs w:val="20"/>
              </w:rPr>
            </w:pPr>
            <w:r w:rsidRPr="00316BB8">
              <w:rPr>
                <w:sz w:val="20"/>
                <w:szCs w:val="20"/>
              </w:rPr>
              <w:t>тыс. руб.</w:t>
            </w:r>
          </w:p>
        </w:tc>
        <w:tc>
          <w:tcPr>
            <w:tcW w:w="1397" w:type="dxa"/>
            <w:tcBorders>
              <w:top w:val="nil"/>
              <w:left w:val="nil"/>
              <w:bottom w:val="single" w:sz="4" w:space="0" w:color="auto"/>
              <w:right w:val="single" w:sz="4" w:space="0" w:color="auto"/>
            </w:tcBorders>
            <w:shd w:val="clear" w:color="auto" w:fill="auto"/>
            <w:noWrap/>
            <w:vAlign w:val="center"/>
            <w:hideMark/>
          </w:tcPr>
          <w:p w14:paraId="52ADD73A" w14:textId="77777777" w:rsidR="00316BB8" w:rsidRPr="00316BB8" w:rsidRDefault="00316BB8" w:rsidP="00316BB8">
            <w:pPr>
              <w:jc w:val="center"/>
              <w:rPr>
                <w:sz w:val="20"/>
                <w:szCs w:val="20"/>
              </w:rPr>
            </w:pPr>
            <w:r w:rsidRPr="00316BB8">
              <w:rPr>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14:paraId="7226A8AE" w14:textId="77777777" w:rsidR="00316BB8" w:rsidRPr="00316BB8" w:rsidRDefault="00316BB8" w:rsidP="00316BB8">
            <w:pPr>
              <w:jc w:val="center"/>
              <w:rPr>
                <w:sz w:val="20"/>
                <w:szCs w:val="20"/>
              </w:rPr>
            </w:pPr>
            <w:r w:rsidRPr="00316BB8">
              <w:rPr>
                <w:sz w:val="20"/>
                <w:szCs w:val="20"/>
              </w:rPr>
              <w:t> </w:t>
            </w:r>
          </w:p>
        </w:tc>
        <w:tc>
          <w:tcPr>
            <w:tcW w:w="1896" w:type="dxa"/>
            <w:tcBorders>
              <w:top w:val="nil"/>
              <w:left w:val="nil"/>
              <w:bottom w:val="single" w:sz="4" w:space="0" w:color="auto"/>
              <w:right w:val="single" w:sz="4" w:space="0" w:color="auto"/>
            </w:tcBorders>
            <w:shd w:val="clear" w:color="auto" w:fill="auto"/>
            <w:noWrap/>
            <w:vAlign w:val="center"/>
            <w:hideMark/>
          </w:tcPr>
          <w:p w14:paraId="50220888" w14:textId="77777777" w:rsidR="00316BB8" w:rsidRPr="00316BB8" w:rsidRDefault="00316BB8" w:rsidP="00316BB8">
            <w:pPr>
              <w:jc w:val="center"/>
              <w:rPr>
                <w:sz w:val="20"/>
                <w:szCs w:val="20"/>
              </w:rPr>
            </w:pPr>
            <w:r w:rsidRPr="00316BB8">
              <w:rPr>
                <w:sz w:val="20"/>
                <w:szCs w:val="20"/>
              </w:rPr>
              <w:t> </w:t>
            </w:r>
          </w:p>
        </w:tc>
      </w:tr>
      <w:tr w:rsidR="00316BB8" w:rsidRPr="00316BB8" w14:paraId="4816E9F5" w14:textId="77777777" w:rsidTr="00AA3504">
        <w:trPr>
          <w:trHeight w:val="49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A1F886" w14:textId="77777777" w:rsidR="00316BB8" w:rsidRPr="00316BB8" w:rsidRDefault="00316BB8" w:rsidP="00316BB8">
            <w:pPr>
              <w:jc w:val="center"/>
              <w:rPr>
                <w:sz w:val="20"/>
                <w:szCs w:val="20"/>
              </w:rPr>
            </w:pPr>
            <w:r w:rsidRPr="00316BB8">
              <w:rPr>
                <w:sz w:val="20"/>
                <w:szCs w:val="20"/>
              </w:rPr>
              <w:t>3</w:t>
            </w:r>
          </w:p>
        </w:tc>
        <w:tc>
          <w:tcPr>
            <w:tcW w:w="2919" w:type="dxa"/>
            <w:tcBorders>
              <w:top w:val="nil"/>
              <w:left w:val="nil"/>
              <w:bottom w:val="single" w:sz="4" w:space="0" w:color="auto"/>
              <w:right w:val="single" w:sz="4" w:space="0" w:color="auto"/>
            </w:tcBorders>
            <w:shd w:val="clear" w:color="auto" w:fill="auto"/>
            <w:vAlign w:val="center"/>
            <w:hideMark/>
          </w:tcPr>
          <w:p w14:paraId="4BC80B77" w14:textId="77777777" w:rsidR="00316BB8" w:rsidRPr="00316BB8" w:rsidRDefault="00316BB8" w:rsidP="00316BB8">
            <w:pPr>
              <w:rPr>
                <w:sz w:val="20"/>
                <w:szCs w:val="20"/>
              </w:rPr>
            </w:pPr>
            <w:r w:rsidRPr="00316BB8">
              <w:rPr>
                <w:sz w:val="20"/>
                <w:szCs w:val="20"/>
              </w:rPr>
              <w:t>Суммарная подключаемая тепловая нагрузка объектов заявителей</w:t>
            </w:r>
          </w:p>
        </w:tc>
        <w:tc>
          <w:tcPr>
            <w:tcW w:w="851" w:type="dxa"/>
            <w:tcBorders>
              <w:top w:val="nil"/>
              <w:left w:val="nil"/>
              <w:bottom w:val="single" w:sz="4" w:space="0" w:color="auto"/>
              <w:right w:val="single" w:sz="4" w:space="0" w:color="auto"/>
            </w:tcBorders>
            <w:shd w:val="clear" w:color="auto" w:fill="auto"/>
            <w:noWrap/>
            <w:vAlign w:val="center"/>
            <w:hideMark/>
          </w:tcPr>
          <w:p w14:paraId="546CA574" w14:textId="77777777" w:rsidR="00316BB8" w:rsidRPr="00316BB8" w:rsidRDefault="00316BB8" w:rsidP="00316BB8">
            <w:pPr>
              <w:jc w:val="center"/>
              <w:rPr>
                <w:sz w:val="20"/>
                <w:szCs w:val="20"/>
              </w:rPr>
            </w:pPr>
            <w:r w:rsidRPr="00316BB8">
              <w:rPr>
                <w:sz w:val="20"/>
                <w:szCs w:val="20"/>
              </w:rPr>
              <w:t>Гкал/ч</w:t>
            </w:r>
          </w:p>
        </w:tc>
        <w:tc>
          <w:tcPr>
            <w:tcW w:w="1397" w:type="dxa"/>
            <w:tcBorders>
              <w:top w:val="nil"/>
              <w:left w:val="nil"/>
              <w:bottom w:val="single" w:sz="4" w:space="0" w:color="auto"/>
              <w:right w:val="single" w:sz="4" w:space="0" w:color="auto"/>
            </w:tcBorders>
            <w:shd w:val="clear" w:color="auto" w:fill="auto"/>
            <w:noWrap/>
            <w:vAlign w:val="center"/>
            <w:hideMark/>
          </w:tcPr>
          <w:p w14:paraId="67142915" w14:textId="77777777" w:rsidR="00316BB8" w:rsidRPr="00316BB8" w:rsidRDefault="00316BB8" w:rsidP="00316BB8">
            <w:pPr>
              <w:jc w:val="center"/>
              <w:rPr>
                <w:sz w:val="20"/>
                <w:szCs w:val="20"/>
              </w:rPr>
            </w:pPr>
            <w:r w:rsidRPr="00316BB8">
              <w:rPr>
                <w:sz w:val="20"/>
                <w:szCs w:val="20"/>
              </w:rPr>
              <w:t>0,449</w:t>
            </w:r>
          </w:p>
        </w:tc>
        <w:tc>
          <w:tcPr>
            <w:tcW w:w="1384" w:type="dxa"/>
            <w:tcBorders>
              <w:top w:val="nil"/>
              <w:left w:val="nil"/>
              <w:bottom w:val="single" w:sz="4" w:space="0" w:color="auto"/>
              <w:right w:val="single" w:sz="4" w:space="0" w:color="auto"/>
            </w:tcBorders>
            <w:shd w:val="clear" w:color="auto" w:fill="auto"/>
            <w:noWrap/>
            <w:vAlign w:val="center"/>
            <w:hideMark/>
          </w:tcPr>
          <w:p w14:paraId="0B78F195" w14:textId="77777777" w:rsidR="00316BB8" w:rsidRPr="00316BB8" w:rsidRDefault="00316BB8" w:rsidP="00316BB8">
            <w:pPr>
              <w:jc w:val="center"/>
              <w:rPr>
                <w:sz w:val="20"/>
                <w:szCs w:val="20"/>
              </w:rPr>
            </w:pPr>
            <w:r w:rsidRPr="00316BB8">
              <w:rPr>
                <w:sz w:val="20"/>
                <w:szCs w:val="20"/>
              </w:rPr>
              <w:t>0,449</w:t>
            </w:r>
          </w:p>
        </w:tc>
        <w:tc>
          <w:tcPr>
            <w:tcW w:w="1896" w:type="dxa"/>
            <w:tcBorders>
              <w:top w:val="nil"/>
              <w:left w:val="nil"/>
              <w:bottom w:val="single" w:sz="4" w:space="0" w:color="auto"/>
              <w:right w:val="single" w:sz="4" w:space="0" w:color="auto"/>
            </w:tcBorders>
            <w:shd w:val="clear" w:color="auto" w:fill="auto"/>
            <w:noWrap/>
            <w:vAlign w:val="center"/>
            <w:hideMark/>
          </w:tcPr>
          <w:p w14:paraId="39D8AAA2" w14:textId="77777777" w:rsidR="00316BB8" w:rsidRPr="00316BB8" w:rsidRDefault="00316BB8" w:rsidP="00316BB8">
            <w:pPr>
              <w:jc w:val="center"/>
              <w:rPr>
                <w:sz w:val="20"/>
                <w:szCs w:val="20"/>
              </w:rPr>
            </w:pPr>
            <w:r w:rsidRPr="00316BB8">
              <w:rPr>
                <w:sz w:val="20"/>
                <w:szCs w:val="20"/>
              </w:rPr>
              <w:t>0,00</w:t>
            </w:r>
          </w:p>
        </w:tc>
      </w:tr>
      <w:tr w:rsidR="00316BB8" w:rsidRPr="00316BB8" w14:paraId="7638CA56" w14:textId="77777777" w:rsidTr="00AA3504">
        <w:trPr>
          <w:trHeight w:val="51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21A456E" w14:textId="77777777" w:rsidR="00316BB8" w:rsidRPr="00316BB8" w:rsidRDefault="00316BB8" w:rsidP="00316BB8">
            <w:pPr>
              <w:jc w:val="center"/>
              <w:rPr>
                <w:sz w:val="20"/>
                <w:szCs w:val="20"/>
              </w:rPr>
            </w:pPr>
            <w:r w:rsidRPr="00316BB8">
              <w:rPr>
                <w:sz w:val="20"/>
                <w:szCs w:val="20"/>
              </w:rPr>
              <w:t>4</w:t>
            </w:r>
          </w:p>
        </w:tc>
        <w:tc>
          <w:tcPr>
            <w:tcW w:w="2919" w:type="dxa"/>
            <w:tcBorders>
              <w:top w:val="nil"/>
              <w:left w:val="nil"/>
              <w:bottom w:val="single" w:sz="4" w:space="0" w:color="auto"/>
              <w:right w:val="single" w:sz="4" w:space="0" w:color="auto"/>
            </w:tcBorders>
            <w:shd w:val="clear" w:color="auto" w:fill="auto"/>
            <w:vAlign w:val="center"/>
            <w:hideMark/>
          </w:tcPr>
          <w:p w14:paraId="34E6563E" w14:textId="77777777" w:rsidR="00316BB8" w:rsidRPr="00316BB8" w:rsidRDefault="00316BB8" w:rsidP="00316BB8">
            <w:pPr>
              <w:rPr>
                <w:sz w:val="20"/>
                <w:szCs w:val="20"/>
              </w:rPr>
            </w:pPr>
            <w:r w:rsidRPr="00316BB8">
              <w:rPr>
                <w:sz w:val="20"/>
                <w:szCs w:val="20"/>
              </w:rPr>
              <w:t>Расходы на проведение мероприятий по подключению объектов заявителей (П1)</w:t>
            </w:r>
          </w:p>
        </w:tc>
        <w:tc>
          <w:tcPr>
            <w:tcW w:w="851" w:type="dxa"/>
            <w:tcBorders>
              <w:top w:val="nil"/>
              <w:left w:val="nil"/>
              <w:bottom w:val="single" w:sz="4" w:space="0" w:color="auto"/>
              <w:right w:val="single" w:sz="4" w:space="0" w:color="auto"/>
            </w:tcBorders>
            <w:shd w:val="clear" w:color="auto" w:fill="auto"/>
            <w:vAlign w:val="center"/>
            <w:hideMark/>
          </w:tcPr>
          <w:p w14:paraId="038754BB" w14:textId="77777777" w:rsidR="00316BB8" w:rsidRPr="00316BB8" w:rsidRDefault="00316BB8" w:rsidP="00316BB8">
            <w:pPr>
              <w:jc w:val="center"/>
              <w:rPr>
                <w:sz w:val="20"/>
                <w:szCs w:val="20"/>
              </w:rPr>
            </w:pPr>
            <w:r w:rsidRPr="00316BB8">
              <w:rPr>
                <w:sz w:val="20"/>
                <w:szCs w:val="20"/>
              </w:rPr>
              <w:t>тыс. руб./</w:t>
            </w:r>
            <w:r w:rsidRPr="00316BB8">
              <w:rPr>
                <w:sz w:val="20"/>
                <w:szCs w:val="20"/>
              </w:rPr>
              <w:br/>
              <w:t>Гкал/ч</w:t>
            </w:r>
          </w:p>
        </w:tc>
        <w:tc>
          <w:tcPr>
            <w:tcW w:w="1397" w:type="dxa"/>
            <w:tcBorders>
              <w:top w:val="nil"/>
              <w:left w:val="nil"/>
              <w:bottom w:val="single" w:sz="4" w:space="0" w:color="auto"/>
              <w:right w:val="single" w:sz="4" w:space="0" w:color="auto"/>
            </w:tcBorders>
            <w:shd w:val="clear" w:color="auto" w:fill="auto"/>
            <w:noWrap/>
            <w:vAlign w:val="center"/>
            <w:hideMark/>
          </w:tcPr>
          <w:p w14:paraId="79CA32FE" w14:textId="77777777" w:rsidR="00316BB8" w:rsidRPr="00316BB8" w:rsidRDefault="00316BB8" w:rsidP="00316BB8">
            <w:pPr>
              <w:jc w:val="center"/>
              <w:rPr>
                <w:sz w:val="20"/>
                <w:szCs w:val="20"/>
              </w:rPr>
            </w:pPr>
            <w:r w:rsidRPr="00316BB8">
              <w:rPr>
                <w:sz w:val="20"/>
                <w:szCs w:val="20"/>
              </w:rPr>
              <w:t>9 880,22</w:t>
            </w:r>
          </w:p>
        </w:tc>
        <w:tc>
          <w:tcPr>
            <w:tcW w:w="1384" w:type="dxa"/>
            <w:tcBorders>
              <w:top w:val="nil"/>
              <w:left w:val="nil"/>
              <w:bottom w:val="single" w:sz="4" w:space="0" w:color="auto"/>
              <w:right w:val="single" w:sz="4" w:space="0" w:color="auto"/>
            </w:tcBorders>
            <w:shd w:val="clear" w:color="auto" w:fill="auto"/>
            <w:noWrap/>
            <w:vAlign w:val="center"/>
            <w:hideMark/>
          </w:tcPr>
          <w:p w14:paraId="5D1328CB" w14:textId="77777777" w:rsidR="00316BB8" w:rsidRPr="00316BB8" w:rsidRDefault="00316BB8" w:rsidP="00316BB8">
            <w:pPr>
              <w:jc w:val="center"/>
              <w:rPr>
                <w:sz w:val="20"/>
                <w:szCs w:val="20"/>
              </w:rPr>
            </w:pPr>
            <w:r w:rsidRPr="00316BB8">
              <w:rPr>
                <w:sz w:val="20"/>
                <w:szCs w:val="20"/>
              </w:rPr>
              <w:t>8 249,48</w:t>
            </w:r>
          </w:p>
        </w:tc>
        <w:tc>
          <w:tcPr>
            <w:tcW w:w="1896" w:type="dxa"/>
            <w:tcBorders>
              <w:top w:val="nil"/>
              <w:left w:val="nil"/>
              <w:bottom w:val="single" w:sz="4" w:space="0" w:color="auto"/>
              <w:right w:val="single" w:sz="4" w:space="0" w:color="auto"/>
            </w:tcBorders>
            <w:shd w:val="clear" w:color="auto" w:fill="auto"/>
            <w:noWrap/>
            <w:vAlign w:val="center"/>
            <w:hideMark/>
          </w:tcPr>
          <w:p w14:paraId="4310CA97" w14:textId="77777777" w:rsidR="00316BB8" w:rsidRPr="00316BB8" w:rsidRDefault="00316BB8" w:rsidP="00316BB8">
            <w:pPr>
              <w:jc w:val="center"/>
              <w:rPr>
                <w:sz w:val="20"/>
                <w:szCs w:val="20"/>
              </w:rPr>
            </w:pPr>
            <w:r w:rsidRPr="00316BB8">
              <w:rPr>
                <w:sz w:val="20"/>
                <w:szCs w:val="20"/>
              </w:rPr>
              <w:t>-1 630,75</w:t>
            </w:r>
          </w:p>
        </w:tc>
      </w:tr>
    </w:tbl>
    <w:p w14:paraId="7BB72A04" w14:textId="77777777" w:rsidR="00316BB8" w:rsidRPr="00316BB8" w:rsidRDefault="00316BB8" w:rsidP="00316BB8">
      <w:pPr>
        <w:tabs>
          <w:tab w:val="left" w:pos="993"/>
          <w:tab w:val="left" w:pos="1512"/>
        </w:tabs>
        <w:ind w:firstLine="709"/>
        <w:jc w:val="right"/>
        <w:rPr>
          <w:color w:val="000000"/>
          <w:sz w:val="28"/>
          <w:szCs w:val="28"/>
        </w:rPr>
      </w:pPr>
      <w:r w:rsidRPr="00316BB8">
        <w:rPr>
          <w:color w:val="000000"/>
          <w:sz w:val="28"/>
          <w:szCs w:val="28"/>
        </w:rPr>
        <w:br w:type="page"/>
      </w:r>
      <w:r w:rsidRPr="00316BB8">
        <w:rPr>
          <w:color w:val="000000"/>
          <w:sz w:val="28"/>
          <w:szCs w:val="28"/>
        </w:rPr>
        <w:lastRenderedPageBreak/>
        <w:t>Таблица 5 (Приложение 7.6 Методических указаний)</w:t>
      </w:r>
    </w:p>
    <w:p w14:paraId="3CD3E77F" w14:textId="77777777" w:rsidR="00316BB8" w:rsidRPr="00316BB8" w:rsidRDefault="00316BB8" w:rsidP="00316BB8">
      <w:pPr>
        <w:tabs>
          <w:tab w:val="left" w:pos="993"/>
          <w:tab w:val="left" w:pos="1512"/>
        </w:tabs>
        <w:jc w:val="center"/>
        <w:rPr>
          <w:b/>
          <w:color w:val="000000"/>
          <w:sz w:val="28"/>
          <w:szCs w:val="28"/>
        </w:rPr>
      </w:pPr>
    </w:p>
    <w:p w14:paraId="2864B959" w14:textId="77777777" w:rsidR="00316BB8" w:rsidRPr="00316BB8" w:rsidRDefault="00316BB8" w:rsidP="00316BB8">
      <w:pPr>
        <w:tabs>
          <w:tab w:val="left" w:pos="993"/>
          <w:tab w:val="left" w:pos="1512"/>
        </w:tabs>
        <w:jc w:val="center"/>
        <w:rPr>
          <w:b/>
          <w:color w:val="000000"/>
          <w:sz w:val="28"/>
          <w:szCs w:val="28"/>
        </w:rPr>
      </w:pPr>
      <w:r w:rsidRPr="00316BB8">
        <w:rPr>
          <w:b/>
          <w:color w:val="000000"/>
          <w:sz w:val="28"/>
          <w:szCs w:val="28"/>
        </w:rPr>
        <w:t>Расчет индивидуальной платы за подключение к системе теплоснабжения ОАО «СКЭК» объекта незавершенного строительства «</w:t>
      </w:r>
      <w:proofErr w:type="gramStart"/>
      <w:r w:rsidRPr="00316BB8">
        <w:rPr>
          <w:b/>
          <w:color w:val="000000"/>
          <w:sz w:val="28"/>
          <w:szCs w:val="28"/>
        </w:rPr>
        <w:t>Бизнес центр</w:t>
      </w:r>
      <w:proofErr w:type="gramEnd"/>
      <w:r w:rsidRPr="00316BB8">
        <w:rPr>
          <w:b/>
          <w:color w:val="000000"/>
          <w:sz w:val="28"/>
          <w:szCs w:val="28"/>
        </w:rPr>
        <w:t xml:space="preserve">», расположенного по адресу: г. Ленинск-Кузнецкий, </w:t>
      </w:r>
    </w:p>
    <w:p w14:paraId="3B274660" w14:textId="77777777" w:rsidR="00316BB8" w:rsidRPr="00316BB8" w:rsidRDefault="00316BB8" w:rsidP="00316BB8">
      <w:pPr>
        <w:tabs>
          <w:tab w:val="left" w:pos="993"/>
          <w:tab w:val="left" w:pos="1512"/>
        </w:tabs>
        <w:jc w:val="center"/>
        <w:rPr>
          <w:b/>
          <w:color w:val="000000"/>
          <w:sz w:val="28"/>
          <w:szCs w:val="28"/>
        </w:rPr>
      </w:pPr>
      <w:r w:rsidRPr="00316BB8">
        <w:rPr>
          <w:b/>
          <w:color w:val="000000"/>
          <w:sz w:val="28"/>
          <w:szCs w:val="28"/>
        </w:rPr>
        <w:t>пр. Кирова, 59в</w:t>
      </w:r>
    </w:p>
    <w:p w14:paraId="6CC3AFCF" w14:textId="77777777"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p>
    <w:tbl>
      <w:tblPr>
        <w:tblW w:w="9260" w:type="dxa"/>
        <w:tblInd w:w="113" w:type="dxa"/>
        <w:tblLook w:val="04A0" w:firstRow="1" w:lastRow="0" w:firstColumn="1" w:lastColumn="0" w:noHBand="0" w:noVBand="1"/>
      </w:tblPr>
      <w:tblGrid>
        <w:gridCol w:w="916"/>
        <w:gridCol w:w="4780"/>
        <w:gridCol w:w="1113"/>
        <w:gridCol w:w="1300"/>
        <w:gridCol w:w="1300"/>
      </w:tblGrid>
      <w:tr w:rsidR="00316BB8" w:rsidRPr="00316BB8" w14:paraId="660AD102" w14:textId="77777777" w:rsidTr="00AA3504">
        <w:trPr>
          <w:trHeight w:val="522"/>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775C" w14:textId="77777777" w:rsidR="00316BB8" w:rsidRPr="00316BB8" w:rsidRDefault="00316BB8" w:rsidP="00316BB8">
            <w:pPr>
              <w:jc w:val="center"/>
              <w:rPr>
                <w:sz w:val="20"/>
                <w:szCs w:val="20"/>
              </w:rPr>
            </w:pPr>
            <w:r w:rsidRPr="00316BB8">
              <w:rPr>
                <w:sz w:val="20"/>
                <w:szCs w:val="20"/>
              </w:rPr>
              <w:t>№ п/п</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14:paraId="6CBBD245" w14:textId="77777777" w:rsidR="00316BB8" w:rsidRPr="00316BB8" w:rsidRDefault="00316BB8" w:rsidP="00316BB8">
            <w:pPr>
              <w:jc w:val="center"/>
              <w:rPr>
                <w:sz w:val="20"/>
                <w:szCs w:val="20"/>
              </w:rPr>
            </w:pPr>
            <w:r w:rsidRPr="00316BB8">
              <w:rPr>
                <w:sz w:val="20"/>
                <w:szCs w:val="20"/>
              </w:rPr>
              <w:t>Наименование</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C7E96B3" w14:textId="77777777" w:rsidR="00316BB8" w:rsidRPr="00316BB8" w:rsidRDefault="00316BB8" w:rsidP="00316BB8">
            <w:pPr>
              <w:jc w:val="center"/>
              <w:rPr>
                <w:sz w:val="20"/>
                <w:szCs w:val="20"/>
              </w:rPr>
            </w:pPr>
            <w:r w:rsidRPr="00316BB8">
              <w:rPr>
                <w:sz w:val="20"/>
                <w:szCs w:val="20"/>
              </w:rPr>
              <w:t>Единица измерения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F685820" w14:textId="77777777" w:rsidR="00316BB8" w:rsidRPr="00316BB8" w:rsidRDefault="00316BB8" w:rsidP="00316BB8">
            <w:pPr>
              <w:jc w:val="center"/>
              <w:rPr>
                <w:sz w:val="20"/>
                <w:szCs w:val="20"/>
              </w:rPr>
            </w:pPr>
            <w:r w:rsidRPr="00316BB8">
              <w:rPr>
                <w:sz w:val="20"/>
                <w:szCs w:val="20"/>
              </w:rPr>
              <w:t>Значение</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1098A49" w14:textId="77777777" w:rsidR="00316BB8" w:rsidRPr="00316BB8" w:rsidRDefault="00316BB8" w:rsidP="00316BB8">
            <w:pPr>
              <w:jc w:val="center"/>
              <w:rPr>
                <w:sz w:val="20"/>
                <w:szCs w:val="20"/>
              </w:rPr>
            </w:pPr>
            <w:r w:rsidRPr="00316BB8">
              <w:rPr>
                <w:sz w:val="20"/>
                <w:szCs w:val="20"/>
              </w:rPr>
              <w:t>Эксперты</w:t>
            </w:r>
          </w:p>
        </w:tc>
      </w:tr>
      <w:tr w:rsidR="00316BB8" w:rsidRPr="00316BB8" w14:paraId="18459C50" w14:textId="77777777" w:rsidTr="00AA3504">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4801264C" w14:textId="77777777" w:rsidR="00316BB8" w:rsidRPr="00316BB8" w:rsidRDefault="00316BB8" w:rsidP="00316BB8">
            <w:pPr>
              <w:jc w:val="center"/>
              <w:rPr>
                <w:sz w:val="20"/>
                <w:szCs w:val="20"/>
              </w:rPr>
            </w:pPr>
            <w:r w:rsidRPr="00316BB8">
              <w:rPr>
                <w:sz w:val="20"/>
                <w:szCs w:val="20"/>
              </w:rPr>
              <w:t>1</w:t>
            </w:r>
          </w:p>
        </w:tc>
        <w:tc>
          <w:tcPr>
            <w:tcW w:w="4780" w:type="dxa"/>
            <w:tcBorders>
              <w:top w:val="nil"/>
              <w:left w:val="nil"/>
              <w:bottom w:val="single" w:sz="4" w:space="0" w:color="auto"/>
              <w:right w:val="single" w:sz="4" w:space="0" w:color="auto"/>
            </w:tcBorders>
            <w:shd w:val="clear" w:color="auto" w:fill="auto"/>
            <w:noWrap/>
            <w:hideMark/>
          </w:tcPr>
          <w:p w14:paraId="6F271E7A" w14:textId="77777777" w:rsidR="00316BB8" w:rsidRPr="00316BB8" w:rsidRDefault="00316BB8" w:rsidP="00316BB8">
            <w:pPr>
              <w:jc w:val="center"/>
              <w:rPr>
                <w:sz w:val="20"/>
                <w:szCs w:val="20"/>
              </w:rPr>
            </w:pPr>
            <w:r w:rsidRPr="00316BB8">
              <w:rPr>
                <w:sz w:val="20"/>
                <w:szCs w:val="20"/>
              </w:rPr>
              <w:t>2</w:t>
            </w:r>
          </w:p>
        </w:tc>
        <w:tc>
          <w:tcPr>
            <w:tcW w:w="1060" w:type="dxa"/>
            <w:tcBorders>
              <w:top w:val="nil"/>
              <w:left w:val="nil"/>
              <w:bottom w:val="single" w:sz="4" w:space="0" w:color="auto"/>
              <w:right w:val="single" w:sz="4" w:space="0" w:color="auto"/>
            </w:tcBorders>
            <w:shd w:val="clear" w:color="auto" w:fill="auto"/>
            <w:noWrap/>
            <w:hideMark/>
          </w:tcPr>
          <w:p w14:paraId="4AC92B9A" w14:textId="77777777" w:rsidR="00316BB8" w:rsidRPr="00316BB8" w:rsidRDefault="00316BB8" w:rsidP="00316BB8">
            <w:pPr>
              <w:jc w:val="center"/>
              <w:rPr>
                <w:sz w:val="20"/>
                <w:szCs w:val="20"/>
              </w:rPr>
            </w:pPr>
            <w:r w:rsidRPr="00316BB8">
              <w:rPr>
                <w:sz w:val="20"/>
                <w:szCs w:val="20"/>
              </w:rPr>
              <w:t>3</w:t>
            </w:r>
          </w:p>
        </w:tc>
        <w:tc>
          <w:tcPr>
            <w:tcW w:w="1300" w:type="dxa"/>
            <w:tcBorders>
              <w:top w:val="nil"/>
              <w:left w:val="nil"/>
              <w:bottom w:val="single" w:sz="4" w:space="0" w:color="auto"/>
              <w:right w:val="single" w:sz="4" w:space="0" w:color="auto"/>
            </w:tcBorders>
            <w:shd w:val="clear" w:color="auto" w:fill="auto"/>
            <w:noWrap/>
            <w:hideMark/>
          </w:tcPr>
          <w:p w14:paraId="229A8166" w14:textId="77777777" w:rsidR="00316BB8" w:rsidRPr="00316BB8" w:rsidRDefault="00316BB8" w:rsidP="00316BB8">
            <w:pPr>
              <w:jc w:val="center"/>
              <w:rPr>
                <w:sz w:val="20"/>
                <w:szCs w:val="20"/>
              </w:rPr>
            </w:pPr>
            <w:r w:rsidRPr="00316BB8">
              <w:rPr>
                <w:sz w:val="20"/>
                <w:szCs w:val="20"/>
              </w:rPr>
              <w:t>4</w:t>
            </w:r>
          </w:p>
        </w:tc>
        <w:tc>
          <w:tcPr>
            <w:tcW w:w="1300" w:type="dxa"/>
            <w:tcBorders>
              <w:top w:val="nil"/>
              <w:left w:val="nil"/>
              <w:bottom w:val="single" w:sz="4" w:space="0" w:color="auto"/>
              <w:right w:val="single" w:sz="4" w:space="0" w:color="auto"/>
            </w:tcBorders>
            <w:shd w:val="clear" w:color="auto" w:fill="auto"/>
            <w:noWrap/>
            <w:hideMark/>
          </w:tcPr>
          <w:p w14:paraId="1C62E05A" w14:textId="77777777" w:rsidR="00316BB8" w:rsidRPr="00316BB8" w:rsidRDefault="00316BB8" w:rsidP="00316BB8">
            <w:pPr>
              <w:jc w:val="center"/>
              <w:rPr>
                <w:sz w:val="20"/>
                <w:szCs w:val="20"/>
              </w:rPr>
            </w:pPr>
            <w:r w:rsidRPr="00316BB8">
              <w:rPr>
                <w:sz w:val="20"/>
                <w:szCs w:val="20"/>
              </w:rPr>
              <w:t>5</w:t>
            </w:r>
          </w:p>
        </w:tc>
      </w:tr>
      <w:tr w:rsidR="00316BB8" w:rsidRPr="00316BB8" w14:paraId="464C4959" w14:textId="77777777" w:rsidTr="00AA3504">
        <w:trPr>
          <w:trHeight w:val="51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18A64B5" w14:textId="77777777" w:rsidR="00316BB8" w:rsidRPr="00316BB8" w:rsidRDefault="00316BB8" w:rsidP="00316BB8">
            <w:pPr>
              <w:jc w:val="center"/>
              <w:rPr>
                <w:sz w:val="20"/>
                <w:szCs w:val="20"/>
              </w:rPr>
            </w:pPr>
            <w:r w:rsidRPr="00316BB8">
              <w:rPr>
                <w:sz w:val="20"/>
                <w:szCs w:val="20"/>
              </w:rPr>
              <w:t>1</w:t>
            </w:r>
          </w:p>
        </w:tc>
        <w:tc>
          <w:tcPr>
            <w:tcW w:w="4780" w:type="dxa"/>
            <w:tcBorders>
              <w:top w:val="nil"/>
              <w:left w:val="nil"/>
              <w:bottom w:val="single" w:sz="4" w:space="0" w:color="auto"/>
              <w:right w:val="single" w:sz="4" w:space="0" w:color="auto"/>
            </w:tcBorders>
            <w:shd w:val="clear" w:color="auto" w:fill="auto"/>
            <w:vAlign w:val="center"/>
            <w:hideMark/>
          </w:tcPr>
          <w:p w14:paraId="75463DB5" w14:textId="77777777" w:rsidR="00316BB8" w:rsidRPr="00316BB8" w:rsidRDefault="00316BB8" w:rsidP="00316BB8">
            <w:pPr>
              <w:jc w:val="both"/>
              <w:rPr>
                <w:sz w:val="20"/>
                <w:szCs w:val="20"/>
              </w:rPr>
            </w:pPr>
            <w:r w:rsidRPr="00316BB8">
              <w:rPr>
                <w:sz w:val="20"/>
                <w:szCs w:val="20"/>
              </w:rPr>
              <w:t>Плата за подключение объекта заявителя при отсутствии технической возможности, в том числе:</w:t>
            </w:r>
          </w:p>
        </w:tc>
        <w:tc>
          <w:tcPr>
            <w:tcW w:w="1060" w:type="dxa"/>
            <w:tcBorders>
              <w:top w:val="nil"/>
              <w:left w:val="nil"/>
              <w:bottom w:val="single" w:sz="4" w:space="0" w:color="auto"/>
              <w:right w:val="single" w:sz="4" w:space="0" w:color="auto"/>
            </w:tcBorders>
            <w:shd w:val="clear" w:color="auto" w:fill="auto"/>
            <w:noWrap/>
            <w:vAlign w:val="center"/>
            <w:hideMark/>
          </w:tcPr>
          <w:p w14:paraId="22BA2D4F"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5B69008C" w14:textId="77777777" w:rsidR="00316BB8" w:rsidRPr="00316BB8" w:rsidRDefault="00316BB8" w:rsidP="00316BB8">
            <w:pPr>
              <w:jc w:val="center"/>
              <w:rPr>
                <w:sz w:val="20"/>
                <w:szCs w:val="20"/>
              </w:rPr>
            </w:pPr>
            <w:r w:rsidRPr="00316BB8">
              <w:rPr>
                <w:sz w:val="20"/>
                <w:szCs w:val="20"/>
              </w:rPr>
              <w:t>14 937,55</w:t>
            </w:r>
          </w:p>
        </w:tc>
        <w:tc>
          <w:tcPr>
            <w:tcW w:w="1300" w:type="dxa"/>
            <w:tcBorders>
              <w:top w:val="nil"/>
              <w:left w:val="nil"/>
              <w:bottom w:val="single" w:sz="4" w:space="0" w:color="auto"/>
              <w:right w:val="single" w:sz="4" w:space="0" w:color="auto"/>
            </w:tcBorders>
            <w:shd w:val="clear" w:color="auto" w:fill="auto"/>
            <w:noWrap/>
            <w:vAlign w:val="center"/>
            <w:hideMark/>
          </w:tcPr>
          <w:p w14:paraId="6646D452" w14:textId="77777777" w:rsidR="00316BB8" w:rsidRPr="00316BB8" w:rsidRDefault="00316BB8" w:rsidP="00316BB8">
            <w:pPr>
              <w:jc w:val="center"/>
              <w:rPr>
                <w:sz w:val="20"/>
                <w:szCs w:val="20"/>
              </w:rPr>
            </w:pPr>
            <w:r w:rsidRPr="00316BB8">
              <w:rPr>
                <w:sz w:val="20"/>
                <w:szCs w:val="20"/>
              </w:rPr>
              <w:t>14 205,35</w:t>
            </w:r>
          </w:p>
        </w:tc>
      </w:tr>
      <w:tr w:rsidR="00316BB8" w:rsidRPr="00316BB8" w14:paraId="29E0CCAE" w14:textId="77777777" w:rsidTr="00AA3504">
        <w:trPr>
          <w:trHeight w:val="76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7A6A2F6" w14:textId="77777777" w:rsidR="00316BB8" w:rsidRPr="00316BB8" w:rsidRDefault="00316BB8" w:rsidP="00316BB8">
            <w:pPr>
              <w:jc w:val="center"/>
              <w:rPr>
                <w:sz w:val="20"/>
                <w:szCs w:val="20"/>
              </w:rPr>
            </w:pPr>
            <w:r w:rsidRPr="00316BB8">
              <w:rPr>
                <w:sz w:val="20"/>
                <w:szCs w:val="20"/>
              </w:rPr>
              <w:t>2</w:t>
            </w:r>
          </w:p>
        </w:tc>
        <w:tc>
          <w:tcPr>
            <w:tcW w:w="4780" w:type="dxa"/>
            <w:tcBorders>
              <w:top w:val="nil"/>
              <w:left w:val="nil"/>
              <w:bottom w:val="single" w:sz="4" w:space="0" w:color="auto"/>
              <w:right w:val="single" w:sz="4" w:space="0" w:color="auto"/>
            </w:tcBorders>
            <w:shd w:val="clear" w:color="auto" w:fill="auto"/>
            <w:vAlign w:val="center"/>
            <w:hideMark/>
          </w:tcPr>
          <w:p w14:paraId="4EC6AA15" w14:textId="77777777" w:rsidR="00316BB8" w:rsidRPr="00316BB8" w:rsidRDefault="00316BB8" w:rsidP="00316BB8">
            <w:pPr>
              <w:jc w:val="both"/>
              <w:rPr>
                <w:sz w:val="20"/>
                <w:szCs w:val="20"/>
              </w:rPr>
            </w:pPr>
            <w:r w:rsidRPr="00316BB8">
              <w:rPr>
                <w:sz w:val="20"/>
                <w:szCs w:val="20"/>
              </w:rPr>
              <w:t>Расходы на проведение мероприятий по подключению объектов заявителей (определяется как произведение строки 2.1 и строки 2.2)</w:t>
            </w:r>
          </w:p>
        </w:tc>
        <w:tc>
          <w:tcPr>
            <w:tcW w:w="1060" w:type="dxa"/>
            <w:tcBorders>
              <w:top w:val="nil"/>
              <w:left w:val="nil"/>
              <w:bottom w:val="single" w:sz="4" w:space="0" w:color="auto"/>
              <w:right w:val="single" w:sz="4" w:space="0" w:color="auto"/>
            </w:tcBorders>
            <w:shd w:val="clear" w:color="auto" w:fill="auto"/>
            <w:noWrap/>
            <w:vAlign w:val="center"/>
            <w:hideMark/>
          </w:tcPr>
          <w:p w14:paraId="3677C511"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2BCFE40F" w14:textId="77777777" w:rsidR="00316BB8" w:rsidRPr="00316BB8" w:rsidRDefault="00316BB8" w:rsidP="00316BB8">
            <w:pPr>
              <w:jc w:val="center"/>
              <w:rPr>
                <w:sz w:val="20"/>
                <w:szCs w:val="20"/>
              </w:rPr>
            </w:pPr>
            <w:r w:rsidRPr="00316BB8">
              <w:rPr>
                <w:sz w:val="20"/>
                <w:szCs w:val="20"/>
              </w:rPr>
              <w:t>4 436,22</w:t>
            </w:r>
          </w:p>
        </w:tc>
        <w:tc>
          <w:tcPr>
            <w:tcW w:w="1300" w:type="dxa"/>
            <w:tcBorders>
              <w:top w:val="nil"/>
              <w:left w:val="nil"/>
              <w:bottom w:val="single" w:sz="4" w:space="0" w:color="auto"/>
              <w:right w:val="single" w:sz="4" w:space="0" w:color="auto"/>
            </w:tcBorders>
            <w:shd w:val="clear" w:color="auto" w:fill="auto"/>
            <w:noWrap/>
            <w:vAlign w:val="center"/>
            <w:hideMark/>
          </w:tcPr>
          <w:p w14:paraId="616CE6D8" w14:textId="77777777" w:rsidR="00316BB8" w:rsidRPr="00316BB8" w:rsidRDefault="00316BB8" w:rsidP="00316BB8">
            <w:pPr>
              <w:jc w:val="center"/>
              <w:rPr>
                <w:sz w:val="20"/>
                <w:szCs w:val="20"/>
              </w:rPr>
            </w:pPr>
            <w:r w:rsidRPr="00316BB8">
              <w:rPr>
                <w:sz w:val="20"/>
                <w:szCs w:val="20"/>
              </w:rPr>
              <w:t>3 704,02</w:t>
            </w:r>
          </w:p>
        </w:tc>
      </w:tr>
      <w:tr w:rsidR="00316BB8" w:rsidRPr="00316BB8" w14:paraId="3CD57A18" w14:textId="77777777" w:rsidTr="00AA3504">
        <w:trPr>
          <w:trHeight w:val="55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018EB61" w14:textId="77777777" w:rsidR="00316BB8" w:rsidRPr="00316BB8" w:rsidRDefault="00316BB8" w:rsidP="00316BB8">
            <w:pPr>
              <w:jc w:val="center"/>
              <w:rPr>
                <w:sz w:val="20"/>
                <w:szCs w:val="20"/>
              </w:rPr>
            </w:pPr>
            <w:r w:rsidRPr="00316BB8">
              <w:rPr>
                <w:sz w:val="20"/>
                <w:szCs w:val="20"/>
              </w:rPr>
              <w:t>2.1</w:t>
            </w:r>
          </w:p>
        </w:tc>
        <w:tc>
          <w:tcPr>
            <w:tcW w:w="4780" w:type="dxa"/>
            <w:tcBorders>
              <w:top w:val="nil"/>
              <w:left w:val="nil"/>
              <w:bottom w:val="single" w:sz="4" w:space="0" w:color="auto"/>
              <w:right w:val="single" w:sz="4" w:space="0" w:color="auto"/>
            </w:tcBorders>
            <w:shd w:val="clear" w:color="auto" w:fill="auto"/>
            <w:vAlign w:val="center"/>
            <w:hideMark/>
          </w:tcPr>
          <w:p w14:paraId="470ABC9C" w14:textId="77777777" w:rsidR="00316BB8" w:rsidRPr="00316BB8" w:rsidRDefault="00316BB8" w:rsidP="00316BB8">
            <w:pPr>
              <w:jc w:val="both"/>
              <w:rPr>
                <w:sz w:val="20"/>
                <w:szCs w:val="20"/>
              </w:rPr>
            </w:pPr>
            <w:r w:rsidRPr="00316BB8">
              <w:rPr>
                <w:sz w:val="20"/>
                <w:szCs w:val="20"/>
              </w:rPr>
              <w:t>Расходы на проведение мероприятий по подключению объектов заявителей (П1)</w:t>
            </w:r>
          </w:p>
        </w:tc>
        <w:tc>
          <w:tcPr>
            <w:tcW w:w="1060" w:type="dxa"/>
            <w:tcBorders>
              <w:top w:val="nil"/>
              <w:left w:val="nil"/>
              <w:bottom w:val="single" w:sz="4" w:space="0" w:color="auto"/>
              <w:right w:val="single" w:sz="4" w:space="0" w:color="auto"/>
            </w:tcBorders>
            <w:shd w:val="clear" w:color="auto" w:fill="auto"/>
            <w:vAlign w:val="center"/>
            <w:hideMark/>
          </w:tcPr>
          <w:p w14:paraId="01F27462" w14:textId="77777777" w:rsidR="00316BB8" w:rsidRPr="00316BB8" w:rsidRDefault="00316BB8" w:rsidP="00316BB8">
            <w:pPr>
              <w:jc w:val="center"/>
              <w:rPr>
                <w:sz w:val="20"/>
                <w:szCs w:val="20"/>
              </w:rPr>
            </w:pPr>
            <w:r w:rsidRPr="00316BB8">
              <w:rPr>
                <w:sz w:val="20"/>
                <w:szCs w:val="20"/>
              </w:rPr>
              <w:t>тыс. руб./</w:t>
            </w:r>
            <w:r w:rsidRPr="00316BB8">
              <w:rPr>
                <w:sz w:val="20"/>
                <w:szCs w:val="20"/>
              </w:rPr>
              <w:br/>
              <w:t>Гкал/ч</w:t>
            </w:r>
          </w:p>
        </w:tc>
        <w:tc>
          <w:tcPr>
            <w:tcW w:w="1300" w:type="dxa"/>
            <w:tcBorders>
              <w:top w:val="nil"/>
              <w:left w:val="nil"/>
              <w:bottom w:val="single" w:sz="4" w:space="0" w:color="auto"/>
              <w:right w:val="single" w:sz="4" w:space="0" w:color="auto"/>
            </w:tcBorders>
            <w:shd w:val="clear" w:color="auto" w:fill="auto"/>
            <w:noWrap/>
            <w:vAlign w:val="center"/>
            <w:hideMark/>
          </w:tcPr>
          <w:p w14:paraId="4D67808F" w14:textId="77777777" w:rsidR="00316BB8" w:rsidRPr="00316BB8" w:rsidRDefault="00316BB8" w:rsidP="00316BB8">
            <w:pPr>
              <w:jc w:val="center"/>
              <w:rPr>
                <w:sz w:val="20"/>
                <w:szCs w:val="20"/>
              </w:rPr>
            </w:pPr>
            <w:r w:rsidRPr="00316BB8">
              <w:rPr>
                <w:sz w:val="20"/>
                <w:szCs w:val="20"/>
              </w:rPr>
              <w:t>9 880,22</w:t>
            </w:r>
          </w:p>
        </w:tc>
        <w:tc>
          <w:tcPr>
            <w:tcW w:w="1300" w:type="dxa"/>
            <w:tcBorders>
              <w:top w:val="nil"/>
              <w:left w:val="nil"/>
              <w:bottom w:val="single" w:sz="4" w:space="0" w:color="auto"/>
              <w:right w:val="single" w:sz="4" w:space="0" w:color="auto"/>
            </w:tcBorders>
            <w:shd w:val="clear" w:color="auto" w:fill="auto"/>
            <w:noWrap/>
            <w:vAlign w:val="center"/>
            <w:hideMark/>
          </w:tcPr>
          <w:p w14:paraId="16BBC732" w14:textId="77777777" w:rsidR="00316BB8" w:rsidRPr="00316BB8" w:rsidRDefault="00316BB8" w:rsidP="00316BB8">
            <w:pPr>
              <w:jc w:val="center"/>
              <w:rPr>
                <w:sz w:val="20"/>
                <w:szCs w:val="20"/>
              </w:rPr>
            </w:pPr>
            <w:r w:rsidRPr="00316BB8">
              <w:rPr>
                <w:sz w:val="20"/>
                <w:szCs w:val="20"/>
              </w:rPr>
              <w:t>8 249,48</w:t>
            </w:r>
          </w:p>
        </w:tc>
      </w:tr>
      <w:tr w:rsidR="00316BB8" w:rsidRPr="00316BB8" w14:paraId="2A63EF03" w14:textId="77777777" w:rsidTr="00AA3504">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4B9B5A5" w14:textId="77777777" w:rsidR="00316BB8" w:rsidRPr="00316BB8" w:rsidRDefault="00316BB8" w:rsidP="00316BB8">
            <w:pPr>
              <w:jc w:val="center"/>
              <w:rPr>
                <w:sz w:val="20"/>
                <w:szCs w:val="20"/>
              </w:rPr>
            </w:pPr>
            <w:r w:rsidRPr="00316BB8">
              <w:rPr>
                <w:sz w:val="20"/>
                <w:szCs w:val="20"/>
              </w:rPr>
              <w:t>2.2</w:t>
            </w:r>
          </w:p>
        </w:tc>
        <w:tc>
          <w:tcPr>
            <w:tcW w:w="4780" w:type="dxa"/>
            <w:tcBorders>
              <w:top w:val="nil"/>
              <w:left w:val="nil"/>
              <w:bottom w:val="single" w:sz="4" w:space="0" w:color="auto"/>
              <w:right w:val="single" w:sz="4" w:space="0" w:color="auto"/>
            </w:tcBorders>
            <w:shd w:val="clear" w:color="auto" w:fill="auto"/>
            <w:noWrap/>
            <w:vAlign w:val="center"/>
            <w:hideMark/>
          </w:tcPr>
          <w:p w14:paraId="437A6D5B" w14:textId="77777777" w:rsidR="00316BB8" w:rsidRPr="00316BB8" w:rsidRDefault="00316BB8" w:rsidP="00316BB8">
            <w:pPr>
              <w:rPr>
                <w:sz w:val="20"/>
                <w:szCs w:val="20"/>
              </w:rPr>
            </w:pPr>
            <w:r w:rsidRPr="00316BB8">
              <w:rPr>
                <w:sz w:val="20"/>
                <w:szCs w:val="20"/>
              </w:rPr>
              <w:t>Подключаемая тепловая нагрузка объекта заявителя</w:t>
            </w:r>
          </w:p>
        </w:tc>
        <w:tc>
          <w:tcPr>
            <w:tcW w:w="1060" w:type="dxa"/>
            <w:tcBorders>
              <w:top w:val="nil"/>
              <w:left w:val="nil"/>
              <w:bottom w:val="single" w:sz="4" w:space="0" w:color="auto"/>
              <w:right w:val="single" w:sz="4" w:space="0" w:color="auto"/>
            </w:tcBorders>
            <w:shd w:val="clear" w:color="auto" w:fill="auto"/>
            <w:noWrap/>
            <w:vAlign w:val="center"/>
            <w:hideMark/>
          </w:tcPr>
          <w:p w14:paraId="4AC223E9" w14:textId="77777777" w:rsidR="00316BB8" w:rsidRPr="00316BB8" w:rsidRDefault="00316BB8" w:rsidP="00316BB8">
            <w:pPr>
              <w:jc w:val="center"/>
              <w:rPr>
                <w:sz w:val="20"/>
                <w:szCs w:val="20"/>
              </w:rPr>
            </w:pPr>
            <w:r w:rsidRPr="00316BB8">
              <w:rPr>
                <w:sz w:val="20"/>
                <w:szCs w:val="20"/>
              </w:rPr>
              <w:t>Гкал/ч</w:t>
            </w:r>
          </w:p>
        </w:tc>
        <w:tc>
          <w:tcPr>
            <w:tcW w:w="1300" w:type="dxa"/>
            <w:tcBorders>
              <w:top w:val="nil"/>
              <w:left w:val="nil"/>
              <w:bottom w:val="single" w:sz="4" w:space="0" w:color="auto"/>
              <w:right w:val="single" w:sz="4" w:space="0" w:color="auto"/>
            </w:tcBorders>
            <w:shd w:val="clear" w:color="auto" w:fill="auto"/>
            <w:noWrap/>
            <w:vAlign w:val="center"/>
            <w:hideMark/>
          </w:tcPr>
          <w:p w14:paraId="14E8720C" w14:textId="77777777" w:rsidR="00316BB8" w:rsidRPr="00316BB8" w:rsidRDefault="00316BB8" w:rsidP="00316BB8">
            <w:pPr>
              <w:jc w:val="center"/>
              <w:rPr>
                <w:sz w:val="20"/>
                <w:szCs w:val="20"/>
              </w:rPr>
            </w:pPr>
            <w:r w:rsidRPr="00316BB8">
              <w:rPr>
                <w:sz w:val="20"/>
                <w:szCs w:val="20"/>
              </w:rPr>
              <w:t>0,449000</w:t>
            </w:r>
          </w:p>
        </w:tc>
        <w:tc>
          <w:tcPr>
            <w:tcW w:w="1300" w:type="dxa"/>
            <w:tcBorders>
              <w:top w:val="nil"/>
              <w:left w:val="nil"/>
              <w:bottom w:val="single" w:sz="4" w:space="0" w:color="auto"/>
              <w:right w:val="single" w:sz="4" w:space="0" w:color="auto"/>
            </w:tcBorders>
            <w:shd w:val="clear" w:color="auto" w:fill="auto"/>
            <w:noWrap/>
            <w:vAlign w:val="center"/>
            <w:hideMark/>
          </w:tcPr>
          <w:p w14:paraId="346BE604" w14:textId="77777777" w:rsidR="00316BB8" w:rsidRPr="00316BB8" w:rsidRDefault="00316BB8" w:rsidP="00316BB8">
            <w:pPr>
              <w:jc w:val="center"/>
              <w:rPr>
                <w:sz w:val="20"/>
                <w:szCs w:val="20"/>
              </w:rPr>
            </w:pPr>
            <w:r w:rsidRPr="00316BB8">
              <w:rPr>
                <w:sz w:val="20"/>
                <w:szCs w:val="20"/>
              </w:rPr>
              <w:t>0,449000</w:t>
            </w:r>
          </w:p>
        </w:tc>
      </w:tr>
      <w:tr w:rsidR="00316BB8" w:rsidRPr="00316BB8" w14:paraId="30D3F309" w14:textId="77777777" w:rsidTr="00AA3504">
        <w:trPr>
          <w:trHeight w:val="103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6D50B79" w14:textId="77777777" w:rsidR="00316BB8" w:rsidRPr="00316BB8" w:rsidRDefault="00316BB8" w:rsidP="00316BB8">
            <w:pPr>
              <w:jc w:val="center"/>
              <w:rPr>
                <w:sz w:val="20"/>
                <w:szCs w:val="20"/>
              </w:rPr>
            </w:pPr>
            <w:r w:rsidRPr="00316BB8">
              <w:rPr>
                <w:sz w:val="20"/>
                <w:szCs w:val="20"/>
              </w:rPr>
              <w:t>3</w:t>
            </w:r>
          </w:p>
        </w:tc>
        <w:tc>
          <w:tcPr>
            <w:tcW w:w="4780" w:type="dxa"/>
            <w:tcBorders>
              <w:top w:val="nil"/>
              <w:left w:val="nil"/>
              <w:bottom w:val="single" w:sz="4" w:space="0" w:color="auto"/>
              <w:right w:val="single" w:sz="4" w:space="0" w:color="auto"/>
            </w:tcBorders>
            <w:shd w:val="clear" w:color="auto" w:fill="auto"/>
            <w:vAlign w:val="center"/>
            <w:hideMark/>
          </w:tcPr>
          <w:p w14:paraId="46260270" w14:textId="77777777" w:rsidR="00316BB8" w:rsidRPr="00316BB8" w:rsidRDefault="00316BB8" w:rsidP="00316BB8">
            <w:pPr>
              <w:jc w:val="both"/>
              <w:rPr>
                <w:sz w:val="20"/>
                <w:szCs w:val="20"/>
              </w:rPr>
            </w:pPr>
            <w:r w:rsidRPr="00316BB8">
              <w:rPr>
                <w:sz w:val="20"/>
                <w:szCs w:val="20"/>
              </w:rPr>
              <w:t>Расходы на создание (реконструкцию) тепловых сетей от существующих тепловых сетей или источников тепловой энергии до точки подключения объекта заявителя (включая проектирование), в том числе:</w:t>
            </w:r>
          </w:p>
        </w:tc>
        <w:tc>
          <w:tcPr>
            <w:tcW w:w="1060" w:type="dxa"/>
            <w:tcBorders>
              <w:top w:val="nil"/>
              <w:left w:val="nil"/>
              <w:bottom w:val="single" w:sz="4" w:space="0" w:color="auto"/>
              <w:right w:val="single" w:sz="4" w:space="0" w:color="auto"/>
            </w:tcBorders>
            <w:shd w:val="clear" w:color="auto" w:fill="auto"/>
            <w:noWrap/>
            <w:vAlign w:val="center"/>
            <w:hideMark/>
          </w:tcPr>
          <w:p w14:paraId="3B386897"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7E1143E4" w14:textId="77777777" w:rsidR="00316BB8" w:rsidRPr="00316BB8" w:rsidRDefault="00316BB8" w:rsidP="00316BB8">
            <w:pPr>
              <w:jc w:val="center"/>
              <w:rPr>
                <w:sz w:val="20"/>
                <w:szCs w:val="20"/>
              </w:rPr>
            </w:pPr>
            <w:r w:rsidRPr="00316BB8">
              <w:rPr>
                <w:sz w:val="20"/>
                <w:szCs w:val="20"/>
              </w:rPr>
              <w:t>10 501,33</w:t>
            </w:r>
          </w:p>
        </w:tc>
        <w:tc>
          <w:tcPr>
            <w:tcW w:w="1300" w:type="dxa"/>
            <w:tcBorders>
              <w:top w:val="nil"/>
              <w:left w:val="nil"/>
              <w:bottom w:val="single" w:sz="4" w:space="0" w:color="auto"/>
              <w:right w:val="single" w:sz="4" w:space="0" w:color="auto"/>
            </w:tcBorders>
            <w:shd w:val="clear" w:color="auto" w:fill="auto"/>
            <w:noWrap/>
            <w:vAlign w:val="center"/>
            <w:hideMark/>
          </w:tcPr>
          <w:p w14:paraId="77667643" w14:textId="77777777" w:rsidR="00316BB8" w:rsidRPr="00316BB8" w:rsidRDefault="00316BB8" w:rsidP="00316BB8">
            <w:pPr>
              <w:jc w:val="center"/>
              <w:rPr>
                <w:sz w:val="20"/>
                <w:szCs w:val="20"/>
              </w:rPr>
            </w:pPr>
            <w:r w:rsidRPr="00316BB8">
              <w:rPr>
                <w:sz w:val="20"/>
                <w:szCs w:val="20"/>
              </w:rPr>
              <w:t>10 501,33</w:t>
            </w:r>
          </w:p>
        </w:tc>
      </w:tr>
      <w:tr w:rsidR="00316BB8" w:rsidRPr="00316BB8" w14:paraId="496C065A" w14:textId="77777777" w:rsidTr="00AA3504">
        <w:trPr>
          <w:trHeight w:val="103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E1F5C23" w14:textId="77777777" w:rsidR="00316BB8" w:rsidRPr="00316BB8" w:rsidRDefault="00316BB8" w:rsidP="00316BB8">
            <w:pPr>
              <w:jc w:val="center"/>
              <w:rPr>
                <w:sz w:val="20"/>
                <w:szCs w:val="20"/>
              </w:rPr>
            </w:pPr>
            <w:r w:rsidRPr="00316BB8">
              <w:rPr>
                <w:sz w:val="20"/>
                <w:szCs w:val="20"/>
              </w:rPr>
              <w:t>3.1</w:t>
            </w:r>
          </w:p>
        </w:tc>
        <w:tc>
          <w:tcPr>
            <w:tcW w:w="4780" w:type="dxa"/>
            <w:tcBorders>
              <w:top w:val="nil"/>
              <w:left w:val="nil"/>
              <w:bottom w:val="single" w:sz="4" w:space="0" w:color="auto"/>
              <w:right w:val="single" w:sz="4" w:space="0" w:color="auto"/>
            </w:tcBorders>
            <w:shd w:val="clear" w:color="auto" w:fill="auto"/>
            <w:vAlign w:val="center"/>
            <w:hideMark/>
          </w:tcPr>
          <w:p w14:paraId="241E8993" w14:textId="77777777" w:rsidR="00316BB8" w:rsidRPr="00316BB8" w:rsidRDefault="00316BB8" w:rsidP="00316BB8">
            <w:pPr>
              <w:jc w:val="both"/>
              <w:rPr>
                <w:sz w:val="20"/>
                <w:szCs w:val="20"/>
              </w:rPr>
            </w:pPr>
            <w:r w:rsidRPr="00316BB8">
              <w:rPr>
                <w:sz w:val="20"/>
                <w:szCs w:val="20"/>
              </w:rPr>
              <w:t>Расходы на создание (реконструкцию) тепловых сетей от существующих тепловых сетей или источников тепловой энергии до точки подключения объекта заявителя (включая проектирование</w:t>
            </w:r>
            <w:proofErr w:type="gramStart"/>
            <w:r w:rsidRPr="00316BB8">
              <w:rPr>
                <w:sz w:val="20"/>
                <w:szCs w:val="20"/>
              </w:rPr>
              <w:t>) ,</w:t>
            </w:r>
            <w:proofErr w:type="gramEnd"/>
            <w:r w:rsidRPr="00316BB8">
              <w:rPr>
                <w:sz w:val="20"/>
                <w:szCs w:val="20"/>
              </w:rPr>
              <w:t xml:space="preserve"> в том числе:</w:t>
            </w:r>
          </w:p>
        </w:tc>
        <w:tc>
          <w:tcPr>
            <w:tcW w:w="1060" w:type="dxa"/>
            <w:tcBorders>
              <w:top w:val="nil"/>
              <w:left w:val="nil"/>
              <w:bottom w:val="single" w:sz="4" w:space="0" w:color="auto"/>
              <w:right w:val="single" w:sz="4" w:space="0" w:color="auto"/>
            </w:tcBorders>
            <w:shd w:val="clear" w:color="auto" w:fill="auto"/>
            <w:noWrap/>
            <w:vAlign w:val="center"/>
            <w:hideMark/>
          </w:tcPr>
          <w:p w14:paraId="4290A498"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42072D0A" w14:textId="77777777" w:rsidR="00316BB8" w:rsidRPr="00316BB8" w:rsidRDefault="00316BB8" w:rsidP="00316BB8">
            <w:pPr>
              <w:jc w:val="center"/>
              <w:rPr>
                <w:sz w:val="20"/>
                <w:szCs w:val="20"/>
              </w:rPr>
            </w:pPr>
            <w:r w:rsidRPr="00316BB8">
              <w:rPr>
                <w:sz w:val="20"/>
                <w:szCs w:val="20"/>
              </w:rPr>
              <w:t>10 501,33</w:t>
            </w:r>
          </w:p>
        </w:tc>
        <w:tc>
          <w:tcPr>
            <w:tcW w:w="1300" w:type="dxa"/>
            <w:tcBorders>
              <w:top w:val="nil"/>
              <w:left w:val="nil"/>
              <w:bottom w:val="single" w:sz="4" w:space="0" w:color="auto"/>
              <w:right w:val="single" w:sz="4" w:space="0" w:color="auto"/>
            </w:tcBorders>
            <w:shd w:val="clear" w:color="auto" w:fill="auto"/>
            <w:noWrap/>
            <w:vAlign w:val="center"/>
            <w:hideMark/>
          </w:tcPr>
          <w:p w14:paraId="2857BFF6" w14:textId="77777777" w:rsidR="00316BB8" w:rsidRPr="00316BB8" w:rsidRDefault="00316BB8" w:rsidP="00316BB8">
            <w:pPr>
              <w:jc w:val="center"/>
              <w:rPr>
                <w:sz w:val="20"/>
                <w:szCs w:val="20"/>
              </w:rPr>
            </w:pPr>
            <w:r w:rsidRPr="00316BB8">
              <w:rPr>
                <w:sz w:val="20"/>
                <w:szCs w:val="20"/>
              </w:rPr>
              <w:t>10 501,33</w:t>
            </w:r>
          </w:p>
        </w:tc>
      </w:tr>
      <w:tr w:rsidR="00316BB8" w:rsidRPr="00316BB8" w14:paraId="1DBABE7E" w14:textId="77777777" w:rsidTr="00AA3504">
        <w:trPr>
          <w:trHeight w:val="25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03C7732" w14:textId="77777777" w:rsidR="00316BB8" w:rsidRPr="00316BB8" w:rsidRDefault="00316BB8" w:rsidP="00316BB8">
            <w:pPr>
              <w:jc w:val="center"/>
              <w:rPr>
                <w:sz w:val="20"/>
                <w:szCs w:val="20"/>
              </w:rPr>
            </w:pPr>
            <w:r w:rsidRPr="00316BB8">
              <w:rPr>
                <w:sz w:val="20"/>
                <w:szCs w:val="20"/>
              </w:rPr>
              <w:t>3.1.1</w:t>
            </w:r>
          </w:p>
        </w:tc>
        <w:tc>
          <w:tcPr>
            <w:tcW w:w="4780" w:type="dxa"/>
            <w:tcBorders>
              <w:top w:val="nil"/>
              <w:left w:val="nil"/>
              <w:bottom w:val="single" w:sz="4" w:space="0" w:color="auto"/>
              <w:right w:val="single" w:sz="4" w:space="0" w:color="auto"/>
            </w:tcBorders>
            <w:shd w:val="clear" w:color="auto" w:fill="auto"/>
            <w:vAlign w:val="center"/>
            <w:hideMark/>
          </w:tcPr>
          <w:p w14:paraId="3AB5A476" w14:textId="77777777" w:rsidR="00316BB8" w:rsidRPr="00316BB8" w:rsidRDefault="00316BB8" w:rsidP="00316BB8">
            <w:pPr>
              <w:jc w:val="both"/>
              <w:rPr>
                <w:sz w:val="20"/>
                <w:szCs w:val="20"/>
              </w:rPr>
            </w:pPr>
            <w:r w:rsidRPr="00316BB8">
              <w:rPr>
                <w:sz w:val="20"/>
                <w:szCs w:val="20"/>
              </w:rPr>
              <w:t xml:space="preserve">Надземная (наземная) прокладка </w:t>
            </w:r>
          </w:p>
        </w:tc>
        <w:tc>
          <w:tcPr>
            <w:tcW w:w="1060" w:type="dxa"/>
            <w:tcBorders>
              <w:top w:val="nil"/>
              <w:left w:val="nil"/>
              <w:bottom w:val="single" w:sz="4" w:space="0" w:color="auto"/>
              <w:right w:val="single" w:sz="4" w:space="0" w:color="auto"/>
            </w:tcBorders>
            <w:shd w:val="clear" w:color="auto" w:fill="auto"/>
            <w:vAlign w:val="center"/>
            <w:hideMark/>
          </w:tcPr>
          <w:p w14:paraId="657320E6"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0CC21630" w14:textId="77777777" w:rsidR="00316BB8" w:rsidRPr="00316BB8" w:rsidRDefault="00316BB8" w:rsidP="00316BB8">
            <w:pPr>
              <w:jc w:val="center"/>
              <w:rPr>
                <w:sz w:val="20"/>
                <w:szCs w:val="20"/>
              </w:rPr>
            </w:pPr>
            <w:r w:rsidRPr="00316BB8">
              <w:rPr>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CD9E1DE" w14:textId="77777777" w:rsidR="00316BB8" w:rsidRPr="00316BB8" w:rsidRDefault="00316BB8" w:rsidP="00316BB8">
            <w:pPr>
              <w:jc w:val="center"/>
              <w:rPr>
                <w:sz w:val="20"/>
                <w:szCs w:val="20"/>
              </w:rPr>
            </w:pPr>
            <w:r w:rsidRPr="00316BB8">
              <w:rPr>
                <w:sz w:val="20"/>
                <w:szCs w:val="20"/>
              </w:rPr>
              <w:t>0,00</w:t>
            </w:r>
          </w:p>
        </w:tc>
      </w:tr>
      <w:tr w:rsidR="00316BB8" w:rsidRPr="00316BB8" w14:paraId="78FA8BC0" w14:textId="77777777" w:rsidTr="00AA3504">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2AAE22" w14:textId="77777777" w:rsidR="00316BB8" w:rsidRPr="00316BB8" w:rsidRDefault="00316BB8" w:rsidP="00316BB8">
            <w:pPr>
              <w:jc w:val="center"/>
              <w:rPr>
                <w:sz w:val="20"/>
                <w:szCs w:val="20"/>
              </w:rPr>
            </w:pPr>
            <w:r w:rsidRPr="00316BB8">
              <w:rPr>
                <w:sz w:val="20"/>
                <w:szCs w:val="20"/>
              </w:rPr>
              <w:t>3.1.1.1</w:t>
            </w:r>
          </w:p>
        </w:tc>
        <w:tc>
          <w:tcPr>
            <w:tcW w:w="4780" w:type="dxa"/>
            <w:tcBorders>
              <w:top w:val="nil"/>
              <w:left w:val="nil"/>
              <w:bottom w:val="single" w:sz="4" w:space="0" w:color="auto"/>
              <w:right w:val="single" w:sz="4" w:space="0" w:color="auto"/>
            </w:tcBorders>
            <w:shd w:val="clear" w:color="auto" w:fill="auto"/>
            <w:noWrap/>
            <w:vAlign w:val="center"/>
            <w:hideMark/>
          </w:tcPr>
          <w:p w14:paraId="20671755" w14:textId="77777777" w:rsidR="00316BB8" w:rsidRPr="00316BB8" w:rsidRDefault="00316BB8" w:rsidP="00316BB8">
            <w:pPr>
              <w:jc w:val="center"/>
              <w:rPr>
                <w:sz w:val="20"/>
                <w:szCs w:val="20"/>
              </w:rPr>
            </w:pPr>
            <w:r w:rsidRPr="00316BB8">
              <w:rPr>
                <w:sz w:val="20"/>
                <w:szCs w:val="20"/>
              </w:rPr>
              <w:t>до 250 мм</w:t>
            </w:r>
          </w:p>
        </w:tc>
        <w:tc>
          <w:tcPr>
            <w:tcW w:w="1060" w:type="dxa"/>
            <w:tcBorders>
              <w:top w:val="nil"/>
              <w:left w:val="nil"/>
              <w:bottom w:val="single" w:sz="4" w:space="0" w:color="auto"/>
              <w:right w:val="single" w:sz="4" w:space="0" w:color="auto"/>
            </w:tcBorders>
            <w:shd w:val="clear" w:color="auto" w:fill="auto"/>
            <w:noWrap/>
            <w:vAlign w:val="center"/>
            <w:hideMark/>
          </w:tcPr>
          <w:p w14:paraId="2DF6EE93"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752B36F2" w14:textId="77777777" w:rsidR="00316BB8" w:rsidRPr="00316BB8" w:rsidRDefault="00316BB8" w:rsidP="00316BB8">
            <w:pPr>
              <w:jc w:val="center"/>
              <w:rPr>
                <w:sz w:val="20"/>
                <w:szCs w:val="20"/>
              </w:rPr>
            </w:pPr>
            <w:r w:rsidRPr="00316BB8">
              <w:rPr>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15E7CEF0" w14:textId="77777777" w:rsidR="00316BB8" w:rsidRPr="00316BB8" w:rsidRDefault="00316BB8" w:rsidP="00316BB8">
            <w:pPr>
              <w:jc w:val="center"/>
              <w:rPr>
                <w:sz w:val="20"/>
                <w:szCs w:val="20"/>
              </w:rPr>
            </w:pPr>
            <w:r w:rsidRPr="00316BB8">
              <w:rPr>
                <w:sz w:val="20"/>
                <w:szCs w:val="20"/>
              </w:rPr>
              <w:t>0,00</w:t>
            </w:r>
          </w:p>
        </w:tc>
      </w:tr>
      <w:tr w:rsidR="00316BB8" w:rsidRPr="00316BB8" w14:paraId="0A667E73" w14:textId="77777777" w:rsidTr="00AA3504">
        <w:trPr>
          <w:trHeight w:val="25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ED0384A" w14:textId="77777777" w:rsidR="00316BB8" w:rsidRPr="00316BB8" w:rsidRDefault="00316BB8" w:rsidP="00316BB8">
            <w:pPr>
              <w:jc w:val="center"/>
              <w:rPr>
                <w:sz w:val="20"/>
                <w:szCs w:val="20"/>
              </w:rPr>
            </w:pPr>
            <w:r w:rsidRPr="00316BB8">
              <w:rPr>
                <w:sz w:val="20"/>
                <w:szCs w:val="20"/>
              </w:rPr>
              <w:t>3.1.2</w:t>
            </w:r>
          </w:p>
        </w:tc>
        <w:tc>
          <w:tcPr>
            <w:tcW w:w="4780" w:type="dxa"/>
            <w:tcBorders>
              <w:top w:val="nil"/>
              <w:left w:val="nil"/>
              <w:bottom w:val="single" w:sz="4" w:space="0" w:color="auto"/>
              <w:right w:val="single" w:sz="4" w:space="0" w:color="auto"/>
            </w:tcBorders>
            <w:shd w:val="clear" w:color="auto" w:fill="auto"/>
            <w:vAlign w:val="center"/>
            <w:hideMark/>
          </w:tcPr>
          <w:p w14:paraId="550C4C51" w14:textId="77777777" w:rsidR="00316BB8" w:rsidRPr="00316BB8" w:rsidRDefault="00316BB8" w:rsidP="00316BB8">
            <w:pPr>
              <w:jc w:val="both"/>
              <w:rPr>
                <w:sz w:val="20"/>
                <w:szCs w:val="20"/>
              </w:rPr>
            </w:pPr>
            <w:r w:rsidRPr="00316BB8">
              <w:rPr>
                <w:sz w:val="20"/>
                <w:szCs w:val="20"/>
              </w:rPr>
              <w:t xml:space="preserve">Подземная прокладка </w:t>
            </w:r>
          </w:p>
        </w:tc>
        <w:tc>
          <w:tcPr>
            <w:tcW w:w="1060" w:type="dxa"/>
            <w:tcBorders>
              <w:top w:val="nil"/>
              <w:left w:val="nil"/>
              <w:bottom w:val="single" w:sz="4" w:space="0" w:color="auto"/>
              <w:right w:val="single" w:sz="4" w:space="0" w:color="auto"/>
            </w:tcBorders>
            <w:shd w:val="clear" w:color="auto" w:fill="auto"/>
            <w:noWrap/>
            <w:vAlign w:val="center"/>
            <w:hideMark/>
          </w:tcPr>
          <w:p w14:paraId="53D8ACAC"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3A6515E1" w14:textId="77777777" w:rsidR="00316BB8" w:rsidRPr="00316BB8" w:rsidRDefault="00316BB8" w:rsidP="00316BB8">
            <w:pPr>
              <w:jc w:val="center"/>
              <w:rPr>
                <w:sz w:val="20"/>
                <w:szCs w:val="20"/>
              </w:rPr>
            </w:pPr>
            <w:r w:rsidRPr="00316BB8">
              <w:rPr>
                <w:sz w:val="20"/>
                <w:szCs w:val="20"/>
              </w:rPr>
              <w:t>10 501,33</w:t>
            </w:r>
          </w:p>
        </w:tc>
        <w:tc>
          <w:tcPr>
            <w:tcW w:w="1300" w:type="dxa"/>
            <w:tcBorders>
              <w:top w:val="nil"/>
              <w:left w:val="nil"/>
              <w:bottom w:val="single" w:sz="4" w:space="0" w:color="auto"/>
              <w:right w:val="single" w:sz="4" w:space="0" w:color="auto"/>
            </w:tcBorders>
            <w:shd w:val="clear" w:color="auto" w:fill="auto"/>
            <w:noWrap/>
            <w:vAlign w:val="center"/>
            <w:hideMark/>
          </w:tcPr>
          <w:p w14:paraId="530538F2" w14:textId="77777777" w:rsidR="00316BB8" w:rsidRPr="00316BB8" w:rsidRDefault="00316BB8" w:rsidP="00316BB8">
            <w:pPr>
              <w:jc w:val="center"/>
              <w:rPr>
                <w:sz w:val="20"/>
                <w:szCs w:val="20"/>
              </w:rPr>
            </w:pPr>
            <w:r w:rsidRPr="00316BB8">
              <w:rPr>
                <w:sz w:val="20"/>
                <w:szCs w:val="20"/>
              </w:rPr>
              <w:t>10 501,33</w:t>
            </w:r>
          </w:p>
        </w:tc>
      </w:tr>
      <w:tr w:rsidR="00316BB8" w:rsidRPr="00316BB8" w14:paraId="2E2D6A03" w14:textId="77777777" w:rsidTr="00AA3504">
        <w:trPr>
          <w:trHeight w:val="25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90DAFC9" w14:textId="77777777" w:rsidR="00316BB8" w:rsidRPr="00316BB8" w:rsidRDefault="00316BB8" w:rsidP="00316BB8">
            <w:pPr>
              <w:jc w:val="center"/>
              <w:rPr>
                <w:sz w:val="20"/>
                <w:szCs w:val="20"/>
              </w:rPr>
            </w:pPr>
            <w:r w:rsidRPr="00316BB8">
              <w:rPr>
                <w:sz w:val="20"/>
                <w:szCs w:val="20"/>
              </w:rPr>
              <w:t>3.1.2.1</w:t>
            </w:r>
          </w:p>
        </w:tc>
        <w:tc>
          <w:tcPr>
            <w:tcW w:w="4780" w:type="dxa"/>
            <w:tcBorders>
              <w:top w:val="nil"/>
              <w:left w:val="nil"/>
              <w:bottom w:val="single" w:sz="4" w:space="0" w:color="auto"/>
              <w:right w:val="single" w:sz="4" w:space="0" w:color="auto"/>
            </w:tcBorders>
            <w:shd w:val="clear" w:color="auto" w:fill="auto"/>
            <w:vAlign w:val="center"/>
            <w:hideMark/>
          </w:tcPr>
          <w:p w14:paraId="3D1D79BA" w14:textId="77777777" w:rsidR="00316BB8" w:rsidRPr="00316BB8" w:rsidRDefault="00316BB8" w:rsidP="00316BB8">
            <w:pPr>
              <w:jc w:val="center"/>
              <w:rPr>
                <w:sz w:val="20"/>
                <w:szCs w:val="20"/>
              </w:rPr>
            </w:pPr>
            <w:r w:rsidRPr="00316BB8">
              <w:rPr>
                <w:sz w:val="20"/>
                <w:szCs w:val="20"/>
              </w:rPr>
              <w:t xml:space="preserve">в т.ч. канальная </w:t>
            </w:r>
          </w:p>
        </w:tc>
        <w:tc>
          <w:tcPr>
            <w:tcW w:w="1060" w:type="dxa"/>
            <w:tcBorders>
              <w:top w:val="nil"/>
              <w:left w:val="nil"/>
              <w:bottom w:val="single" w:sz="4" w:space="0" w:color="auto"/>
              <w:right w:val="single" w:sz="4" w:space="0" w:color="auto"/>
            </w:tcBorders>
            <w:shd w:val="clear" w:color="auto" w:fill="auto"/>
            <w:noWrap/>
            <w:vAlign w:val="center"/>
            <w:hideMark/>
          </w:tcPr>
          <w:p w14:paraId="2ED3A7E4"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08DCAF12" w14:textId="77777777" w:rsidR="00316BB8" w:rsidRPr="00316BB8" w:rsidRDefault="00316BB8" w:rsidP="00316BB8">
            <w:pPr>
              <w:jc w:val="center"/>
              <w:rPr>
                <w:sz w:val="20"/>
                <w:szCs w:val="20"/>
              </w:rPr>
            </w:pPr>
            <w:r w:rsidRPr="00316BB8">
              <w:rPr>
                <w:sz w:val="20"/>
                <w:szCs w:val="20"/>
              </w:rPr>
              <w:t>8 574,15</w:t>
            </w:r>
          </w:p>
        </w:tc>
        <w:tc>
          <w:tcPr>
            <w:tcW w:w="1300" w:type="dxa"/>
            <w:tcBorders>
              <w:top w:val="nil"/>
              <w:left w:val="nil"/>
              <w:bottom w:val="single" w:sz="4" w:space="0" w:color="auto"/>
              <w:right w:val="single" w:sz="4" w:space="0" w:color="auto"/>
            </w:tcBorders>
            <w:shd w:val="clear" w:color="auto" w:fill="auto"/>
            <w:noWrap/>
            <w:vAlign w:val="center"/>
            <w:hideMark/>
          </w:tcPr>
          <w:p w14:paraId="153505D5" w14:textId="77777777" w:rsidR="00316BB8" w:rsidRPr="00316BB8" w:rsidRDefault="00316BB8" w:rsidP="00316BB8">
            <w:pPr>
              <w:jc w:val="center"/>
              <w:rPr>
                <w:sz w:val="20"/>
                <w:szCs w:val="20"/>
              </w:rPr>
            </w:pPr>
            <w:r w:rsidRPr="00316BB8">
              <w:rPr>
                <w:sz w:val="20"/>
                <w:szCs w:val="20"/>
              </w:rPr>
              <w:t>8 574,15</w:t>
            </w:r>
          </w:p>
        </w:tc>
      </w:tr>
      <w:tr w:rsidR="00316BB8" w:rsidRPr="00316BB8" w14:paraId="39995896" w14:textId="77777777" w:rsidTr="00AA3504">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F48C052" w14:textId="77777777" w:rsidR="00316BB8" w:rsidRPr="00316BB8" w:rsidRDefault="00316BB8" w:rsidP="00316BB8">
            <w:pPr>
              <w:jc w:val="center"/>
              <w:rPr>
                <w:sz w:val="20"/>
                <w:szCs w:val="20"/>
              </w:rPr>
            </w:pPr>
            <w:r w:rsidRPr="00316BB8">
              <w:rPr>
                <w:sz w:val="20"/>
                <w:szCs w:val="20"/>
              </w:rPr>
              <w:t>3.1.2.1.1</w:t>
            </w:r>
          </w:p>
        </w:tc>
        <w:tc>
          <w:tcPr>
            <w:tcW w:w="4780" w:type="dxa"/>
            <w:tcBorders>
              <w:top w:val="nil"/>
              <w:left w:val="nil"/>
              <w:bottom w:val="single" w:sz="4" w:space="0" w:color="auto"/>
              <w:right w:val="single" w:sz="4" w:space="0" w:color="auto"/>
            </w:tcBorders>
            <w:shd w:val="clear" w:color="auto" w:fill="auto"/>
            <w:noWrap/>
            <w:vAlign w:val="center"/>
            <w:hideMark/>
          </w:tcPr>
          <w:p w14:paraId="4506CB5A" w14:textId="77777777" w:rsidR="00316BB8" w:rsidRPr="00316BB8" w:rsidRDefault="00316BB8" w:rsidP="00316BB8">
            <w:pPr>
              <w:jc w:val="center"/>
              <w:rPr>
                <w:sz w:val="20"/>
                <w:szCs w:val="20"/>
              </w:rPr>
            </w:pPr>
            <w:r w:rsidRPr="00316BB8">
              <w:rPr>
                <w:sz w:val="20"/>
                <w:szCs w:val="20"/>
              </w:rPr>
              <w:t>до 250 мм</w:t>
            </w:r>
          </w:p>
        </w:tc>
        <w:tc>
          <w:tcPr>
            <w:tcW w:w="1060" w:type="dxa"/>
            <w:tcBorders>
              <w:top w:val="nil"/>
              <w:left w:val="nil"/>
              <w:bottom w:val="single" w:sz="4" w:space="0" w:color="auto"/>
              <w:right w:val="single" w:sz="4" w:space="0" w:color="auto"/>
            </w:tcBorders>
            <w:shd w:val="clear" w:color="auto" w:fill="auto"/>
            <w:vAlign w:val="center"/>
            <w:hideMark/>
          </w:tcPr>
          <w:p w14:paraId="30B41310"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074C1EB7" w14:textId="77777777" w:rsidR="00316BB8" w:rsidRPr="00316BB8" w:rsidRDefault="00316BB8" w:rsidP="00316BB8">
            <w:pPr>
              <w:jc w:val="center"/>
              <w:rPr>
                <w:sz w:val="20"/>
                <w:szCs w:val="20"/>
              </w:rPr>
            </w:pPr>
            <w:r w:rsidRPr="00316BB8">
              <w:rPr>
                <w:sz w:val="20"/>
                <w:szCs w:val="20"/>
              </w:rPr>
              <w:t>8 574,15</w:t>
            </w:r>
          </w:p>
        </w:tc>
        <w:tc>
          <w:tcPr>
            <w:tcW w:w="1300" w:type="dxa"/>
            <w:tcBorders>
              <w:top w:val="nil"/>
              <w:left w:val="nil"/>
              <w:bottom w:val="single" w:sz="4" w:space="0" w:color="auto"/>
              <w:right w:val="single" w:sz="4" w:space="0" w:color="auto"/>
            </w:tcBorders>
            <w:shd w:val="clear" w:color="auto" w:fill="auto"/>
            <w:noWrap/>
            <w:vAlign w:val="center"/>
            <w:hideMark/>
          </w:tcPr>
          <w:p w14:paraId="0E42F40D" w14:textId="77777777" w:rsidR="00316BB8" w:rsidRPr="00316BB8" w:rsidRDefault="00316BB8" w:rsidP="00316BB8">
            <w:pPr>
              <w:jc w:val="center"/>
              <w:rPr>
                <w:sz w:val="20"/>
                <w:szCs w:val="20"/>
              </w:rPr>
            </w:pPr>
            <w:r w:rsidRPr="00316BB8">
              <w:rPr>
                <w:sz w:val="20"/>
                <w:szCs w:val="20"/>
              </w:rPr>
              <w:t>8 574,15</w:t>
            </w:r>
          </w:p>
        </w:tc>
      </w:tr>
      <w:tr w:rsidR="00316BB8" w:rsidRPr="00316BB8" w14:paraId="5823D508" w14:textId="77777777" w:rsidTr="00AA3504">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AE83F5E" w14:textId="77777777" w:rsidR="00316BB8" w:rsidRPr="00316BB8" w:rsidRDefault="00316BB8" w:rsidP="00316BB8">
            <w:pPr>
              <w:jc w:val="center"/>
              <w:rPr>
                <w:sz w:val="20"/>
                <w:szCs w:val="20"/>
              </w:rPr>
            </w:pPr>
            <w:r w:rsidRPr="00316BB8">
              <w:rPr>
                <w:sz w:val="20"/>
                <w:szCs w:val="20"/>
              </w:rPr>
              <w:t>3.1.2.2</w:t>
            </w:r>
          </w:p>
        </w:tc>
        <w:tc>
          <w:tcPr>
            <w:tcW w:w="4780" w:type="dxa"/>
            <w:tcBorders>
              <w:top w:val="nil"/>
              <w:left w:val="nil"/>
              <w:bottom w:val="single" w:sz="4" w:space="0" w:color="auto"/>
              <w:right w:val="single" w:sz="4" w:space="0" w:color="auto"/>
            </w:tcBorders>
            <w:shd w:val="clear" w:color="auto" w:fill="auto"/>
            <w:noWrap/>
            <w:vAlign w:val="center"/>
            <w:hideMark/>
          </w:tcPr>
          <w:p w14:paraId="4AD3E0EC" w14:textId="77777777" w:rsidR="00316BB8" w:rsidRPr="00316BB8" w:rsidRDefault="00316BB8" w:rsidP="00316BB8">
            <w:pPr>
              <w:jc w:val="center"/>
              <w:rPr>
                <w:sz w:val="20"/>
                <w:szCs w:val="20"/>
              </w:rPr>
            </w:pPr>
            <w:r w:rsidRPr="00316BB8">
              <w:rPr>
                <w:sz w:val="20"/>
                <w:szCs w:val="20"/>
              </w:rPr>
              <w:t xml:space="preserve">в </w:t>
            </w:r>
            <w:proofErr w:type="spellStart"/>
            <w:r w:rsidRPr="00316BB8">
              <w:rPr>
                <w:sz w:val="20"/>
                <w:szCs w:val="20"/>
              </w:rPr>
              <w:t>т.</w:t>
            </w:r>
            <w:proofErr w:type="gramStart"/>
            <w:r w:rsidRPr="00316BB8">
              <w:rPr>
                <w:sz w:val="20"/>
                <w:szCs w:val="20"/>
              </w:rPr>
              <w:t>ч.бесканальная</w:t>
            </w:r>
            <w:proofErr w:type="spellEnd"/>
            <w:proofErr w:type="gramEnd"/>
          </w:p>
        </w:tc>
        <w:tc>
          <w:tcPr>
            <w:tcW w:w="1060" w:type="dxa"/>
            <w:tcBorders>
              <w:top w:val="nil"/>
              <w:left w:val="nil"/>
              <w:bottom w:val="single" w:sz="4" w:space="0" w:color="auto"/>
              <w:right w:val="single" w:sz="4" w:space="0" w:color="auto"/>
            </w:tcBorders>
            <w:shd w:val="clear" w:color="auto" w:fill="auto"/>
            <w:noWrap/>
            <w:vAlign w:val="center"/>
            <w:hideMark/>
          </w:tcPr>
          <w:p w14:paraId="3D68AD87"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73D5EE2E" w14:textId="77777777" w:rsidR="00316BB8" w:rsidRPr="00316BB8" w:rsidRDefault="00316BB8" w:rsidP="00316BB8">
            <w:pPr>
              <w:jc w:val="center"/>
              <w:rPr>
                <w:sz w:val="20"/>
                <w:szCs w:val="20"/>
              </w:rPr>
            </w:pPr>
            <w:r w:rsidRPr="00316BB8">
              <w:rPr>
                <w:sz w:val="20"/>
                <w:szCs w:val="20"/>
              </w:rPr>
              <w:t>1 927,18</w:t>
            </w:r>
          </w:p>
        </w:tc>
        <w:tc>
          <w:tcPr>
            <w:tcW w:w="1300" w:type="dxa"/>
            <w:tcBorders>
              <w:top w:val="nil"/>
              <w:left w:val="nil"/>
              <w:bottom w:val="single" w:sz="4" w:space="0" w:color="auto"/>
              <w:right w:val="single" w:sz="4" w:space="0" w:color="auto"/>
            </w:tcBorders>
            <w:shd w:val="clear" w:color="auto" w:fill="auto"/>
            <w:noWrap/>
            <w:vAlign w:val="center"/>
            <w:hideMark/>
          </w:tcPr>
          <w:p w14:paraId="711F4841" w14:textId="77777777" w:rsidR="00316BB8" w:rsidRPr="00316BB8" w:rsidRDefault="00316BB8" w:rsidP="00316BB8">
            <w:pPr>
              <w:jc w:val="center"/>
              <w:rPr>
                <w:sz w:val="20"/>
                <w:szCs w:val="20"/>
              </w:rPr>
            </w:pPr>
            <w:r w:rsidRPr="00316BB8">
              <w:rPr>
                <w:sz w:val="20"/>
                <w:szCs w:val="20"/>
              </w:rPr>
              <w:t>1 927,18</w:t>
            </w:r>
          </w:p>
        </w:tc>
      </w:tr>
      <w:tr w:rsidR="00316BB8" w:rsidRPr="00316BB8" w14:paraId="007A0A73" w14:textId="77777777" w:rsidTr="00AA3504">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B071A4" w14:textId="77777777" w:rsidR="00316BB8" w:rsidRPr="00316BB8" w:rsidRDefault="00316BB8" w:rsidP="00316BB8">
            <w:pPr>
              <w:jc w:val="center"/>
              <w:rPr>
                <w:sz w:val="20"/>
                <w:szCs w:val="20"/>
              </w:rPr>
            </w:pPr>
            <w:r w:rsidRPr="00316BB8">
              <w:rPr>
                <w:sz w:val="20"/>
                <w:szCs w:val="20"/>
              </w:rPr>
              <w:t>3.1.2.2.1</w:t>
            </w:r>
          </w:p>
        </w:tc>
        <w:tc>
          <w:tcPr>
            <w:tcW w:w="4780" w:type="dxa"/>
            <w:tcBorders>
              <w:top w:val="nil"/>
              <w:left w:val="nil"/>
              <w:bottom w:val="single" w:sz="4" w:space="0" w:color="auto"/>
              <w:right w:val="single" w:sz="4" w:space="0" w:color="auto"/>
            </w:tcBorders>
            <w:shd w:val="clear" w:color="auto" w:fill="auto"/>
            <w:noWrap/>
            <w:vAlign w:val="center"/>
            <w:hideMark/>
          </w:tcPr>
          <w:p w14:paraId="19048356" w14:textId="77777777" w:rsidR="00316BB8" w:rsidRPr="00316BB8" w:rsidRDefault="00316BB8" w:rsidP="00316BB8">
            <w:pPr>
              <w:jc w:val="center"/>
              <w:rPr>
                <w:sz w:val="20"/>
                <w:szCs w:val="20"/>
              </w:rPr>
            </w:pPr>
            <w:r w:rsidRPr="00316BB8">
              <w:rPr>
                <w:sz w:val="20"/>
                <w:szCs w:val="20"/>
              </w:rPr>
              <w:t>до 250 мм</w:t>
            </w:r>
          </w:p>
        </w:tc>
        <w:tc>
          <w:tcPr>
            <w:tcW w:w="1060" w:type="dxa"/>
            <w:tcBorders>
              <w:top w:val="nil"/>
              <w:left w:val="nil"/>
              <w:bottom w:val="single" w:sz="4" w:space="0" w:color="auto"/>
              <w:right w:val="single" w:sz="4" w:space="0" w:color="auto"/>
            </w:tcBorders>
            <w:shd w:val="clear" w:color="auto" w:fill="auto"/>
            <w:noWrap/>
            <w:vAlign w:val="center"/>
            <w:hideMark/>
          </w:tcPr>
          <w:p w14:paraId="5D2F3D4D"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784FA29D" w14:textId="77777777" w:rsidR="00316BB8" w:rsidRPr="00316BB8" w:rsidRDefault="00316BB8" w:rsidP="00316BB8">
            <w:pPr>
              <w:jc w:val="center"/>
              <w:rPr>
                <w:sz w:val="20"/>
                <w:szCs w:val="20"/>
              </w:rPr>
            </w:pPr>
            <w:r w:rsidRPr="00316BB8">
              <w:rPr>
                <w:sz w:val="20"/>
                <w:szCs w:val="20"/>
              </w:rPr>
              <w:t>1 927,18</w:t>
            </w:r>
          </w:p>
        </w:tc>
        <w:tc>
          <w:tcPr>
            <w:tcW w:w="1300" w:type="dxa"/>
            <w:tcBorders>
              <w:top w:val="nil"/>
              <w:left w:val="nil"/>
              <w:bottom w:val="single" w:sz="4" w:space="0" w:color="auto"/>
              <w:right w:val="single" w:sz="4" w:space="0" w:color="auto"/>
            </w:tcBorders>
            <w:shd w:val="clear" w:color="auto" w:fill="auto"/>
            <w:noWrap/>
            <w:vAlign w:val="center"/>
            <w:hideMark/>
          </w:tcPr>
          <w:p w14:paraId="221E539A" w14:textId="77777777" w:rsidR="00316BB8" w:rsidRPr="00316BB8" w:rsidRDefault="00316BB8" w:rsidP="00316BB8">
            <w:pPr>
              <w:jc w:val="center"/>
              <w:rPr>
                <w:sz w:val="20"/>
                <w:szCs w:val="20"/>
              </w:rPr>
            </w:pPr>
            <w:r w:rsidRPr="00316BB8">
              <w:rPr>
                <w:sz w:val="20"/>
                <w:szCs w:val="20"/>
              </w:rPr>
              <w:t>1 927,18</w:t>
            </w:r>
          </w:p>
        </w:tc>
      </w:tr>
      <w:tr w:rsidR="00316BB8" w:rsidRPr="00316BB8" w14:paraId="00817954" w14:textId="77777777" w:rsidTr="00AA3504">
        <w:trPr>
          <w:trHeight w:val="1039"/>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4EF8689" w14:textId="77777777" w:rsidR="00316BB8" w:rsidRPr="00316BB8" w:rsidRDefault="00316BB8" w:rsidP="00316BB8">
            <w:pPr>
              <w:jc w:val="center"/>
              <w:rPr>
                <w:sz w:val="20"/>
                <w:szCs w:val="20"/>
              </w:rPr>
            </w:pPr>
            <w:r w:rsidRPr="00316BB8">
              <w:rPr>
                <w:sz w:val="20"/>
                <w:szCs w:val="20"/>
              </w:rPr>
              <w:t>4</w:t>
            </w:r>
          </w:p>
        </w:tc>
        <w:tc>
          <w:tcPr>
            <w:tcW w:w="4780" w:type="dxa"/>
            <w:tcBorders>
              <w:top w:val="nil"/>
              <w:left w:val="nil"/>
              <w:bottom w:val="single" w:sz="4" w:space="0" w:color="auto"/>
              <w:right w:val="single" w:sz="4" w:space="0" w:color="auto"/>
            </w:tcBorders>
            <w:shd w:val="clear" w:color="auto" w:fill="auto"/>
            <w:vAlign w:val="center"/>
            <w:hideMark/>
          </w:tcPr>
          <w:p w14:paraId="54092EC7" w14:textId="77777777" w:rsidR="00316BB8" w:rsidRPr="00316BB8" w:rsidRDefault="00316BB8" w:rsidP="00316BB8">
            <w:pPr>
              <w:jc w:val="both"/>
              <w:rPr>
                <w:sz w:val="20"/>
                <w:szCs w:val="20"/>
              </w:rPr>
            </w:pPr>
            <w:r w:rsidRPr="00316BB8">
              <w:rPr>
                <w:sz w:val="20"/>
                <w:szCs w:val="20"/>
              </w:rPr>
              <w:t xml:space="preserve">Расходы на создание (реконструкцию) источников тепловой энергии и (или) развитие существующих источников тепловой энергии и (или) тепловых </w:t>
            </w:r>
            <w:proofErr w:type="gramStart"/>
            <w:r w:rsidRPr="00316BB8">
              <w:rPr>
                <w:sz w:val="20"/>
                <w:szCs w:val="20"/>
              </w:rPr>
              <w:t>сетей ,</w:t>
            </w:r>
            <w:proofErr w:type="gramEnd"/>
            <w:r w:rsidRPr="00316BB8">
              <w:rPr>
                <w:sz w:val="20"/>
                <w:szCs w:val="20"/>
              </w:rPr>
              <w:t xml:space="preserve"> в том числе:</w:t>
            </w:r>
          </w:p>
        </w:tc>
        <w:tc>
          <w:tcPr>
            <w:tcW w:w="1060" w:type="dxa"/>
            <w:tcBorders>
              <w:top w:val="nil"/>
              <w:left w:val="nil"/>
              <w:bottom w:val="single" w:sz="4" w:space="0" w:color="auto"/>
              <w:right w:val="single" w:sz="4" w:space="0" w:color="auto"/>
            </w:tcBorders>
            <w:shd w:val="clear" w:color="auto" w:fill="auto"/>
            <w:vAlign w:val="center"/>
            <w:hideMark/>
          </w:tcPr>
          <w:p w14:paraId="7F547B01" w14:textId="77777777" w:rsidR="00316BB8" w:rsidRPr="00316BB8" w:rsidRDefault="00316BB8" w:rsidP="00316BB8">
            <w:pPr>
              <w:jc w:val="center"/>
              <w:rPr>
                <w:sz w:val="20"/>
                <w:szCs w:val="20"/>
              </w:rPr>
            </w:pPr>
            <w:r w:rsidRPr="00316BB8">
              <w:rPr>
                <w:sz w:val="20"/>
                <w:szCs w:val="20"/>
              </w:rPr>
              <w:t>тыс. руб.</w:t>
            </w:r>
          </w:p>
        </w:tc>
        <w:tc>
          <w:tcPr>
            <w:tcW w:w="1300" w:type="dxa"/>
            <w:tcBorders>
              <w:top w:val="nil"/>
              <w:left w:val="nil"/>
              <w:bottom w:val="single" w:sz="4" w:space="0" w:color="auto"/>
              <w:right w:val="single" w:sz="4" w:space="0" w:color="auto"/>
            </w:tcBorders>
            <w:shd w:val="clear" w:color="auto" w:fill="auto"/>
            <w:noWrap/>
            <w:vAlign w:val="center"/>
            <w:hideMark/>
          </w:tcPr>
          <w:p w14:paraId="66FFD916" w14:textId="77777777" w:rsidR="00316BB8" w:rsidRPr="00316BB8" w:rsidRDefault="00316BB8" w:rsidP="00316BB8">
            <w:pPr>
              <w:jc w:val="center"/>
              <w:rPr>
                <w:sz w:val="20"/>
                <w:szCs w:val="20"/>
              </w:rPr>
            </w:pPr>
            <w:r w:rsidRPr="00316BB8">
              <w:rPr>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0038076C" w14:textId="77777777" w:rsidR="00316BB8" w:rsidRPr="00316BB8" w:rsidRDefault="00316BB8" w:rsidP="00316BB8">
            <w:pPr>
              <w:jc w:val="center"/>
              <w:rPr>
                <w:sz w:val="20"/>
                <w:szCs w:val="20"/>
              </w:rPr>
            </w:pPr>
            <w:r w:rsidRPr="00316BB8">
              <w:rPr>
                <w:sz w:val="20"/>
                <w:szCs w:val="20"/>
              </w:rPr>
              <w:t>0,00</w:t>
            </w:r>
          </w:p>
        </w:tc>
      </w:tr>
      <w:tr w:rsidR="00316BB8" w:rsidRPr="00316BB8" w14:paraId="669D83D7" w14:textId="77777777" w:rsidTr="00AA3504">
        <w:trPr>
          <w:trHeight w:val="10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2183CC0" w14:textId="77777777" w:rsidR="00316BB8" w:rsidRPr="00316BB8" w:rsidRDefault="00316BB8" w:rsidP="00316BB8">
            <w:pPr>
              <w:jc w:val="center"/>
              <w:rPr>
                <w:sz w:val="20"/>
                <w:szCs w:val="20"/>
              </w:rPr>
            </w:pPr>
            <w:r w:rsidRPr="00316BB8">
              <w:rPr>
                <w:sz w:val="20"/>
                <w:szCs w:val="20"/>
              </w:rPr>
              <w:t>5</w:t>
            </w:r>
          </w:p>
        </w:tc>
        <w:tc>
          <w:tcPr>
            <w:tcW w:w="4780" w:type="dxa"/>
            <w:tcBorders>
              <w:top w:val="nil"/>
              <w:left w:val="nil"/>
              <w:bottom w:val="single" w:sz="4" w:space="0" w:color="auto"/>
              <w:right w:val="single" w:sz="4" w:space="0" w:color="auto"/>
            </w:tcBorders>
            <w:shd w:val="clear" w:color="auto" w:fill="auto"/>
            <w:vAlign w:val="center"/>
            <w:hideMark/>
          </w:tcPr>
          <w:p w14:paraId="76DF3A32" w14:textId="77777777" w:rsidR="00316BB8" w:rsidRPr="00316BB8" w:rsidRDefault="00316BB8" w:rsidP="00316BB8">
            <w:pPr>
              <w:jc w:val="both"/>
              <w:rPr>
                <w:sz w:val="20"/>
                <w:szCs w:val="20"/>
              </w:rPr>
            </w:pPr>
            <w:r w:rsidRPr="00316BB8">
              <w:rPr>
                <w:sz w:val="20"/>
                <w:szCs w:val="20"/>
              </w:rPr>
              <w:t>Налог на прибыль (определяется в соответствии с формулой (120.1) настоящих Методических указаний (расчет дополнительно предоставляется в качестве приложения к таблице)</w:t>
            </w:r>
          </w:p>
        </w:tc>
        <w:tc>
          <w:tcPr>
            <w:tcW w:w="1060" w:type="dxa"/>
            <w:tcBorders>
              <w:top w:val="nil"/>
              <w:left w:val="nil"/>
              <w:bottom w:val="single" w:sz="4" w:space="0" w:color="auto"/>
              <w:right w:val="single" w:sz="4" w:space="0" w:color="auto"/>
            </w:tcBorders>
            <w:shd w:val="clear" w:color="auto" w:fill="auto"/>
            <w:vAlign w:val="center"/>
            <w:hideMark/>
          </w:tcPr>
          <w:p w14:paraId="6CC88846" w14:textId="77777777" w:rsidR="00316BB8" w:rsidRPr="00316BB8" w:rsidRDefault="00316BB8" w:rsidP="00316BB8">
            <w:pPr>
              <w:jc w:val="center"/>
              <w:rPr>
                <w:sz w:val="20"/>
                <w:szCs w:val="20"/>
              </w:rPr>
            </w:pPr>
            <w:r w:rsidRPr="00316BB8">
              <w:rPr>
                <w:sz w:val="20"/>
                <w:szCs w:val="20"/>
              </w:rPr>
              <w:t>тыс. руб./</w:t>
            </w:r>
            <w:r w:rsidRPr="00316BB8">
              <w:rPr>
                <w:sz w:val="20"/>
                <w:szCs w:val="20"/>
              </w:rPr>
              <w:br/>
              <w:t>Гкал/ч</w:t>
            </w:r>
          </w:p>
        </w:tc>
        <w:tc>
          <w:tcPr>
            <w:tcW w:w="1300" w:type="dxa"/>
            <w:tcBorders>
              <w:top w:val="nil"/>
              <w:left w:val="nil"/>
              <w:bottom w:val="single" w:sz="4" w:space="0" w:color="auto"/>
              <w:right w:val="single" w:sz="4" w:space="0" w:color="auto"/>
            </w:tcBorders>
            <w:shd w:val="clear" w:color="auto" w:fill="auto"/>
            <w:noWrap/>
            <w:vAlign w:val="center"/>
            <w:hideMark/>
          </w:tcPr>
          <w:p w14:paraId="6420DCCA" w14:textId="77777777" w:rsidR="00316BB8" w:rsidRPr="00316BB8" w:rsidRDefault="00316BB8" w:rsidP="00316BB8">
            <w:pPr>
              <w:jc w:val="center"/>
              <w:rPr>
                <w:sz w:val="20"/>
                <w:szCs w:val="20"/>
              </w:rPr>
            </w:pPr>
            <w:r w:rsidRPr="00316BB8">
              <w:rPr>
                <w:sz w:val="20"/>
                <w:szCs w:val="20"/>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5BC318DB" w14:textId="77777777" w:rsidR="00316BB8" w:rsidRPr="00316BB8" w:rsidRDefault="00316BB8" w:rsidP="00316BB8">
            <w:pPr>
              <w:jc w:val="center"/>
              <w:rPr>
                <w:sz w:val="20"/>
                <w:szCs w:val="20"/>
              </w:rPr>
            </w:pPr>
            <w:r w:rsidRPr="00316BB8">
              <w:rPr>
                <w:sz w:val="20"/>
                <w:szCs w:val="20"/>
              </w:rPr>
              <w:t>0,00</w:t>
            </w:r>
          </w:p>
        </w:tc>
      </w:tr>
    </w:tbl>
    <w:p w14:paraId="43D7B9BB" w14:textId="77777777"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p>
    <w:p w14:paraId="45FD009E" w14:textId="77777777"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p>
    <w:p w14:paraId="160D8465" w14:textId="77777777"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r w:rsidRPr="00316BB8">
        <w:rPr>
          <w:color w:val="000000"/>
          <w:sz w:val="28"/>
          <w:szCs w:val="28"/>
        </w:rPr>
        <w:t>Предприятием заявлены расходы по налогу на прибыль в сумме 0,00 тыс. руб./Гкал/ч. Данные расходы определены предприятием расчетным путем исходя из плановой величины капитальных вложений.</w:t>
      </w:r>
    </w:p>
    <w:p w14:paraId="1F9CC5C0" w14:textId="77777777"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r w:rsidRPr="00316BB8">
        <w:rPr>
          <w:color w:val="000000"/>
          <w:sz w:val="28"/>
          <w:szCs w:val="28"/>
        </w:rPr>
        <w:t xml:space="preserve">Согласно п.171 Методических указаний, утвержденных Приказом ФСТ России от 13.06.2013 №760-э для заявителей, чья плановая на очередной расчетный период регулирования суммарная подключаемая тепловая нагрузка </w:t>
      </w:r>
      <w:r w:rsidRPr="00316BB8">
        <w:rPr>
          <w:color w:val="000000"/>
          <w:sz w:val="28"/>
          <w:szCs w:val="28"/>
        </w:rPr>
        <w:lastRenderedPageBreak/>
        <w:t xml:space="preserve">не превышает 1,5 Гкал/ч, налог на прибыль - </w:t>
      </w:r>
      <w:r w:rsidRPr="00316BB8">
        <w:rPr>
          <w:i/>
          <w:color w:val="000000"/>
          <w:sz w:val="28"/>
          <w:szCs w:val="28"/>
        </w:rPr>
        <w:t>Н</w:t>
      </w:r>
      <w:r w:rsidRPr="00316BB8">
        <w:rPr>
          <w:color w:val="000000"/>
          <w:sz w:val="28"/>
          <w:szCs w:val="28"/>
        </w:rPr>
        <w:t>, отнесенный к плате за подключение, рассчитывается по формуле:</w:t>
      </w:r>
    </w:p>
    <w:p w14:paraId="5C5B0CEC" w14:textId="5777EC26" w:rsidR="00316BB8" w:rsidRPr="00316BB8" w:rsidRDefault="00316BB8" w:rsidP="00316BB8">
      <w:pPr>
        <w:tabs>
          <w:tab w:val="left" w:pos="1512"/>
        </w:tabs>
        <w:autoSpaceDE w:val="0"/>
        <w:autoSpaceDN w:val="0"/>
        <w:adjustRightInd w:val="0"/>
        <w:spacing w:line="276" w:lineRule="auto"/>
        <w:ind w:firstLine="709"/>
        <w:jc w:val="center"/>
        <w:rPr>
          <w:color w:val="000000"/>
          <w:sz w:val="28"/>
          <w:szCs w:val="28"/>
        </w:rPr>
      </w:pPr>
      <w:r w:rsidRPr="00316BB8">
        <w:rPr>
          <w:noProof/>
          <w:color w:val="000000"/>
          <w:position w:val="-24"/>
          <w:sz w:val="28"/>
          <w:szCs w:val="28"/>
        </w:rPr>
        <w:drawing>
          <wp:inline distT="0" distB="0" distL="0" distR="0" wp14:anchorId="5F818FCD" wp14:editId="57B1B4F4">
            <wp:extent cx="1152525" cy="6000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600075"/>
                    </a:xfrm>
                    <a:prstGeom prst="rect">
                      <a:avLst/>
                    </a:prstGeom>
                    <a:noFill/>
                    <a:ln>
                      <a:noFill/>
                    </a:ln>
                  </pic:spPr>
                </pic:pic>
              </a:graphicData>
            </a:graphic>
          </wp:inline>
        </w:drawing>
      </w:r>
      <w:r w:rsidRPr="00316BB8">
        <w:rPr>
          <w:color w:val="000000"/>
          <w:sz w:val="28"/>
          <w:szCs w:val="28"/>
        </w:rPr>
        <w:t xml:space="preserve"> (тыс. руб./Гкал/ч)</w:t>
      </w:r>
    </w:p>
    <w:p w14:paraId="2C0BA017" w14:textId="77777777" w:rsidR="00316BB8" w:rsidRPr="00316BB8" w:rsidRDefault="00316BB8" w:rsidP="00316BB8">
      <w:pPr>
        <w:tabs>
          <w:tab w:val="left" w:pos="1512"/>
        </w:tabs>
        <w:autoSpaceDE w:val="0"/>
        <w:autoSpaceDN w:val="0"/>
        <w:adjustRightInd w:val="0"/>
        <w:spacing w:line="276" w:lineRule="auto"/>
        <w:jc w:val="both"/>
        <w:rPr>
          <w:color w:val="000000"/>
          <w:sz w:val="28"/>
          <w:szCs w:val="28"/>
        </w:rPr>
      </w:pPr>
      <w:r w:rsidRPr="00316BB8">
        <w:rPr>
          <w:color w:val="000000"/>
          <w:sz w:val="28"/>
          <w:szCs w:val="28"/>
        </w:rPr>
        <w:t>где:</w:t>
      </w:r>
    </w:p>
    <w:p w14:paraId="55094A7A" w14:textId="4140D99D"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r w:rsidRPr="00316BB8">
        <w:rPr>
          <w:noProof/>
          <w:color w:val="000000"/>
          <w:position w:val="-6"/>
          <w:sz w:val="28"/>
          <w:szCs w:val="28"/>
        </w:rPr>
        <w:drawing>
          <wp:inline distT="0" distB="0" distL="0" distR="0" wp14:anchorId="08768D55" wp14:editId="1B73B704">
            <wp:extent cx="676275" cy="2762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316BB8">
        <w:rPr>
          <w:color w:val="000000"/>
          <w:sz w:val="28"/>
          <w:szCs w:val="28"/>
        </w:rPr>
        <w:t xml:space="preserve"> - фактические расходы на уплату налога на прибыль, отнесенные на деятельность по подключению к системе теплоснабжения по данным раздельного учета по видам регулируемой деятельности в предшествующем расчетном периоде регулирования, тыс. руб.;</w:t>
      </w:r>
    </w:p>
    <w:p w14:paraId="607B0608" w14:textId="35F7DA44" w:rsidR="00316BB8" w:rsidRPr="00316BB8" w:rsidRDefault="00316BB8" w:rsidP="00316BB8">
      <w:pPr>
        <w:tabs>
          <w:tab w:val="left" w:pos="1512"/>
        </w:tabs>
        <w:autoSpaceDE w:val="0"/>
        <w:autoSpaceDN w:val="0"/>
        <w:adjustRightInd w:val="0"/>
        <w:spacing w:line="276" w:lineRule="auto"/>
        <w:ind w:firstLine="709"/>
        <w:jc w:val="both"/>
        <w:rPr>
          <w:color w:val="000000"/>
          <w:sz w:val="28"/>
          <w:szCs w:val="28"/>
        </w:rPr>
      </w:pPr>
      <w:r w:rsidRPr="00316BB8">
        <w:rPr>
          <w:noProof/>
          <w:color w:val="000000"/>
          <w:position w:val="-4"/>
          <w:sz w:val="28"/>
          <w:szCs w:val="28"/>
        </w:rPr>
        <w:drawing>
          <wp:inline distT="0" distB="0" distL="0" distR="0" wp14:anchorId="4718B1E5" wp14:editId="61C0A146">
            <wp:extent cx="704850" cy="276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316BB8">
        <w:rPr>
          <w:color w:val="000000"/>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6AA34755" w14:textId="77777777" w:rsidR="00316BB8" w:rsidRPr="00316BB8" w:rsidRDefault="00316BB8" w:rsidP="00316BB8">
      <w:pPr>
        <w:tabs>
          <w:tab w:val="left" w:pos="993"/>
          <w:tab w:val="left" w:pos="1512"/>
        </w:tabs>
        <w:spacing w:line="276" w:lineRule="auto"/>
        <w:ind w:firstLine="709"/>
        <w:jc w:val="both"/>
        <w:rPr>
          <w:color w:val="000000"/>
          <w:sz w:val="28"/>
          <w:szCs w:val="28"/>
        </w:rPr>
      </w:pPr>
      <w:r w:rsidRPr="00316BB8">
        <w:rPr>
          <w:color w:val="000000"/>
          <w:sz w:val="28"/>
          <w:szCs w:val="28"/>
        </w:rPr>
        <w:t xml:space="preserve">Расходы по налогу на прибыль ОАО «СКЭК», отнесенные на деятельность по подключению к системе теплоснабжения по данным раздельного учета по видам регулируемой деятельности, </w:t>
      </w:r>
      <w:r w:rsidRPr="00316BB8">
        <w:rPr>
          <w:color w:val="000000"/>
          <w:sz w:val="28"/>
          <w:szCs w:val="28"/>
        </w:rPr>
        <w:br/>
        <w:t>за 2021 год составили 0,00 тыс. руб. Плановая суммарная подключаемая нагрузка на 2023 год составляет 0,449 Гкал/ч. Таким образом, налог на прибыль, отнесенный к плате за подключение, составляет 0,00 тыс. руб.</w:t>
      </w:r>
    </w:p>
    <w:p w14:paraId="14F46D56" w14:textId="77777777" w:rsidR="00316BB8" w:rsidRPr="00316BB8" w:rsidRDefault="00316BB8" w:rsidP="00316BB8">
      <w:pPr>
        <w:tabs>
          <w:tab w:val="left" w:pos="993"/>
          <w:tab w:val="left" w:pos="1512"/>
        </w:tabs>
        <w:jc w:val="center"/>
        <w:rPr>
          <w:b/>
          <w:color w:val="000000"/>
          <w:sz w:val="28"/>
          <w:szCs w:val="28"/>
        </w:rPr>
      </w:pPr>
    </w:p>
    <w:p w14:paraId="00132D79" w14:textId="77777777" w:rsidR="00316BB8" w:rsidRPr="00316BB8" w:rsidRDefault="00316BB8" w:rsidP="00316BB8">
      <w:pPr>
        <w:tabs>
          <w:tab w:val="left" w:pos="993"/>
          <w:tab w:val="left" w:pos="1512"/>
        </w:tabs>
        <w:jc w:val="center"/>
        <w:rPr>
          <w:b/>
          <w:color w:val="000000"/>
          <w:sz w:val="28"/>
          <w:szCs w:val="28"/>
        </w:rPr>
      </w:pPr>
      <w:r w:rsidRPr="00316BB8">
        <w:rPr>
          <w:b/>
          <w:color w:val="000000"/>
          <w:sz w:val="28"/>
          <w:szCs w:val="28"/>
        </w:rPr>
        <w:t>Индивидуальная плата за подключение к системе теплоснабжения   ОАО «СКЭК» объектов заявителей</w:t>
      </w:r>
    </w:p>
    <w:p w14:paraId="7AC43B64" w14:textId="77777777" w:rsidR="00316BB8" w:rsidRPr="00316BB8" w:rsidRDefault="00316BB8" w:rsidP="00316BB8">
      <w:pPr>
        <w:tabs>
          <w:tab w:val="left" w:pos="1512"/>
        </w:tabs>
        <w:spacing w:line="276" w:lineRule="auto"/>
        <w:ind w:firstLine="680"/>
        <w:jc w:val="both"/>
        <w:rPr>
          <w:color w:val="000000"/>
          <w:sz w:val="28"/>
          <w:szCs w:val="28"/>
        </w:rPr>
      </w:pPr>
    </w:p>
    <w:p w14:paraId="552773A0" w14:textId="77777777" w:rsidR="00316BB8" w:rsidRPr="00316BB8" w:rsidRDefault="00316BB8" w:rsidP="00316BB8">
      <w:pPr>
        <w:tabs>
          <w:tab w:val="left" w:pos="1512"/>
        </w:tabs>
        <w:spacing w:line="276" w:lineRule="auto"/>
        <w:ind w:firstLine="680"/>
        <w:jc w:val="both"/>
        <w:rPr>
          <w:bCs/>
          <w:color w:val="000000"/>
          <w:sz w:val="28"/>
          <w:szCs w:val="28"/>
        </w:rPr>
      </w:pPr>
      <w:r w:rsidRPr="00316BB8">
        <w:rPr>
          <w:color w:val="000000"/>
          <w:sz w:val="28"/>
          <w:szCs w:val="28"/>
        </w:rPr>
        <w:t>По итогам анализа, представленного ОАО «СКЭК</w:t>
      </w:r>
      <w:r w:rsidRPr="00316BB8">
        <w:rPr>
          <w:bCs/>
          <w:color w:val="000000"/>
          <w:sz w:val="28"/>
          <w:szCs w:val="28"/>
        </w:rPr>
        <w:t xml:space="preserve">» предложения по </w:t>
      </w:r>
      <w:r w:rsidRPr="00316BB8">
        <w:rPr>
          <w:color w:val="000000"/>
          <w:sz w:val="28"/>
          <w:szCs w:val="28"/>
        </w:rPr>
        <w:t xml:space="preserve">расчету платы за подключение к системе теплоснабжения, </w:t>
      </w:r>
      <w:r w:rsidRPr="00316BB8">
        <w:rPr>
          <w:bCs/>
          <w:color w:val="000000"/>
          <w:sz w:val="28"/>
          <w:szCs w:val="28"/>
        </w:rPr>
        <w:t>эксперты предлагают принять плату за подключение к тепловым сетям ОАО «СКЭК» в индивидуальном порядке объекта незавершенного строительства «</w:t>
      </w:r>
      <w:proofErr w:type="gramStart"/>
      <w:r w:rsidRPr="00316BB8">
        <w:rPr>
          <w:bCs/>
          <w:color w:val="000000"/>
          <w:sz w:val="28"/>
          <w:szCs w:val="28"/>
        </w:rPr>
        <w:t>Бизнес центр</w:t>
      </w:r>
      <w:proofErr w:type="gramEnd"/>
      <w:r w:rsidRPr="00316BB8">
        <w:rPr>
          <w:bCs/>
          <w:color w:val="000000"/>
          <w:sz w:val="28"/>
          <w:szCs w:val="28"/>
        </w:rPr>
        <w:t>», расположенного по адресу: г. Ленинск-Кузнецкий, пр. Кирова, 59в, согласно таблице 6.</w:t>
      </w:r>
    </w:p>
    <w:p w14:paraId="658B91D2" w14:textId="77777777" w:rsidR="00316BB8" w:rsidRPr="00316BB8" w:rsidRDefault="00316BB8" w:rsidP="00316BB8">
      <w:pPr>
        <w:tabs>
          <w:tab w:val="left" w:pos="1512"/>
        </w:tabs>
        <w:spacing w:line="276" w:lineRule="auto"/>
        <w:ind w:firstLine="680"/>
        <w:jc w:val="right"/>
        <w:rPr>
          <w:bCs/>
          <w:color w:val="000000"/>
          <w:sz w:val="28"/>
          <w:szCs w:val="28"/>
        </w:rPr>
      </w:pPr>
      <w:r w:rsidRPr="00316BB8">
        <w:rPr>
          <w:bCs/>
          <w:color w:val="000000"/>
          <w:sz w:val="28"/>
          <w:szCs w:val="28"/>
        </w:rPr>
        <w:br w:type="page"/>
      </w:r>
      <w:r w:rsidRPr="00316BB8">
        <w:rPr>
          <w:bCs/>
          <w:color w:val="000000"/>
          <w:sz w:val="28"/>
          <w:szCs w:val="28"/>
        </w:rPr>
        <w:lastRenderedPageBreak/>
        <w:t>Таблица 6</w:t>
      </w:r>
    </w:p>
    <w:p w14:paraId="3666172E" w14:textId="77777777" w:rsidR="00316BB8" w:rsidRPr="00316BB8" w:rsidRDefault="00316BB8" w:rsidP="00316BB8">
      <w:pPr>
        <w:jc w:val="center"/>
        <w:rPr>
          <w:b/>
          <w:bCs/>
          <w:kern w:val="32"/>
          <w:sz w:val="28"/>
          <w:szCs w:val="28"/>
        </w:rPr>
      </w:pPr>
      <w:r w:rsidRPr="00316BB8">
        <w:rPr>
          <w:b/>
          <w:bCs/>
          <w:kern w:val="32"/>
          <w:sz w:val="28"/>
          <w:szCs w:val="28"/>
        </w:rPr>
        <w:t>Плата за подключение к системе теплоснабжения ОАО «Северо-Кузбасская энергетическая компания» в индивидуальном порядке объекта незавершенного строительства «</w:t>
      </w:r>
      <w:proofErr w:type="gramStart"/>
      <w:r w:rsidRPr="00316BB8">
        <w:rPr>
          <w:b/>
          <w:bCs/>
          <w:kern w:val="32"/>
          <w:sz w:val="28"/>
          <w:szCs w:val="28"/>
        </w:rPr>
        <w:t>Бизнес центр</w:t>
      </w:r>
      <w:proofErr w:type="gramEnd"/>
      <w:r w:rsidRPr="00316BB8">
        <w:rPr>
          <w:b/>
          <w:bCs/>
          <w:kern w:val="32"/>
          <w:sz w:val="28"/>
          <w:szCs w:val="28"/>
        </w:rPr>
        <w:t xml:space="preserve">», расположенного по адресу: г. Ленинск-Кузнецкий, </w:t>
      </w:r>
    </w:p>
    <w:p w14:paraId="05941D27" w14:textId="77777777" w:rsidR="00316BB8" w:rsidRPr="00316BB8" w:rsidRDefault="00316BB8" w:rsidP="00316BB8">
      <w:pPr>
        <w:jc w:val="center"/>
        <w:rPr>
          <w:b/>
          <w:bCs/>
          <w:kern w:val="32"/>
          <w:sz w:val="28"/>
          <w:szCs w:val="28"/>
        </w:rPr>
      </w:pPr>
      <w:r w:rsidRPr="00316BB8">
        <w:rPr>
          <w:b/>
          <w:bCs/>
          <w:kern w:val="32"/>
          <w:sz w:val="28"/>
          <w:szCs w:val="28"/>
        </w:rPr>
        <w:t>пр. Кирова, 59в</w:t>
      </w:r>
    </w:p>
    <w:p w14:paraId="1E2F01B0" w14:textId="77777777" w:rsidR="00316BB8" w:rsidRPr="00316BB8" w:rsidRDefault="00316BB8" w:rsidP="00316BB8">
      <w:pPr>
        <w:jc w:val="center"/>
        <w:rPr>
          <w:b/>
          <w:bCs/>
          <w:kern w:val="32"/>
          <w:sz w:val="28"/>
          <w:szCs w:val="28"/>
        </w:rPr>
      </w:pPr>
    </w:p>
    <w:p w14:paraId="0C609056" w14:textId="77777777" w:rsidR="00316BB8" w:rsidRPr="00316BB8" w:rsidRDefault="00316BB8" w:rsidP="00316BB8">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520"/>
        <w:gridCol w:w="4195"/>
      </w:tblGrid>
      <w:tr w:rsidR="00316BB8" w:rsidRPr="00316BB8" w14:paraId="4233FE4D" w14:textId="77777777" w:rsidTr="00AA3504">
        <w:trPr>
          <w:trHeight w:val="20"/>
        </w:trPr>
        <w:tc>
          <w:tcPr>
            <w:tcW w:w="1406" w:type="pct"/>
            <w:vAlign w:val="center"/>
          </w:tcPr>
          <w:p w14:paraId="6F8DED16" w14:textId="77777777" w:rsidR="00316BB8" w:rsidRPr="00316BB8" w:rsidRDefault="00316BB8" w:rsidP="00316BB8">
            <w:pPr>
              <w:jc w:val="center"/>
              <w:rPr>
                <w:sz w:val="22"/>
                <w:szCs w:val="22"/>
              </w:rPr>
            </w:pPr>
            <w:r w:rsidRPr="00316BB8">
              <w:rPr>
                <w:sz w:val="22"/>
                <w:szCs w:val="22"/>
              </w:rPr>
              <w:t>Объект заявителя</w:t>
            </w:r>
          </w:p>
        </w:tc>
        <w:tc>
          <w:tcPr>
            <w:tcW w:w="1348" w:type="pct"/>
            <w:shd w:val="clear" w:color="auto" w:fill="auto"/>
            <w:vAlign w:val="center"/>
          </w:tcPr>
          <w:p w14:paraId="32CD4786" w14:textId="77777777" w:rsidR="00316BB8" w:rsidRPr="00316BB8" w:rsidRDefault="00316BB8" w:rsidP="00316BB8">
            <w:pPr>
              <w:jc w:val="center"/>
              <w:rPr>
                <w:sz w:val="22"/>
                <w:szCs w:val="22"/>
              </w:rPr>
            </w:pPr>
            <w:r w:rsidRPr="00316BB8">
              <w:rPr>
                <w:sz w:val="22"/>
                <w:szCs w:val="22"/>
              </w:rPr>
              <w:t>Объём присоединяемой мощности, Гкал/ч</w:t>
            </w:r>
          </w:p>
        </w:tc>
        <w:tc>
          <w:tcPr>
            <w:tcW w:w="2245" w:type="pct"/>
            <w:vAlign w:val="center"/>
          </w:tcPr>
          <w:p w14:paraId="083DB421" w14:textId="77777777" w:rsidR="00316BB8" w:rsidRPr="00316BB8" w:rsidRDefault="00316BB8" w:rsidP="00316BB8">
            <w:pPr>
              <w:jc w:val="center"/>
              <w:rPr>
                <w:sz w:val="22"/>
                <w:szCs w:val="22"/>
              </w:rPr>
            </w:pPr>
            <w:r w:rsidRPr="00316BB8">
              <w:rPr>
                <w:sz w:val="22"/>
                <w:szCs w:val="22"/>
              </w:rPr>
              <w:t>Плата за подключение к системе теплоснабжения, тыс. руб. (без учёта НДС)</w:t>
            </w:r>
          </w:p>
        </w:tc>
      </w:tr>
      <w:tr w:rsidR="00316BB8" w:rsidRPr="00316BB8" w14:paraId="60DC0AFB" w14:textId="77777777" w:rsidTr="00AA3504">
        <w:trPr>
          <w:trHeight w:val="20"/>
        </w:trPr>
        <w:tc>
          <w:tcPr>
            <w:tcW w:w="1406" w:type="pct"/>
            <w:vAlign w:val="center"/>
          </w:tcPr>
          <w:p w14:paraId="5FAF9F2C" w14:textId="77777777" w:rsidR="00316BB8" w:rsidRPr="00316BB8" w:rsidRDefault="00316BB8" w:rsidP="00316BB8">
            <w:pPr>
              <w:jc w:val="center"/>
              <w:rPr>
                <w:sz w:val="22"/>
                <w:szCs w:val="22"/>
              </w:rPr>
            </w:pPr>
            <w:r w:rsidRPr="00316BB8">
              <w:rPr>
                <w:sz w:val="22"/>
                <w:szCs w:val="22"/>
              </w:rPr>
              <w:t>Объект незавершенного строительства «</w:t>
            </w:r>
            <w:proofErr w:type="gramStart"/>
            <w:r w:rsidRPr="00316BB8">
              <w:rPr>
                <w:sz w:val="22"/>
                <w:szCs w:val="22"/>
              </w:rPr>
              <w:t>Бизнес центр</w:t>
            </w:r>
            <w:proofErr w:type="gramEnd"/>
            <w:r w:rsidRPr="00316BB8">
              <w:rPr>
                <w:sz w:val="22"/>
                <w:szCs w:val="22"/>
              </w:rPr>
              <w:t xml:space="preserve">», расположенного по адресу: г. Ленинск-Кузнецкий, </w:t>
            </w:r>
          </w:p>
          <w:p w14:paraId="6F7A3499" w14:textId="77777777" w:rsidR="00316BB8" w:rsidRPr="00316BB8" w:rsidRDefault="00316BB8" w:rsidP="00316BB8">
            <w:pPr>
              <w:jc w:val="center"/>
              <w:rPr>
                <w:sz w:val="22"/>
                <w:szCs w:val="22"/>
              </w:rPr>
            </w:pPr>
            <w:r w:rsidRPr="00316BB8">
              <w:rPr>
                <w:sz w:val="22"/>
                <w:szCs w:val="22"/>
              </w:rPr>
              <w:t>пр. Кирова, 59в</w:t>
            </w:r>
          </w:p>
        </w:tc>
        <w:tc>
          <w:tcPr>
            <w:tcW w:w="1348" w:type="pct"/>
            <w:shd w:val="clear" w:color="auto" w:fill="auto"/>
            <w:vAlign w:val="center"/>
          </w:tcPr>
          <w:p w14:paraId="3E40B4B6" w14:textId="77777777" w:rsidR="00316BB8" w:rsidRPr="00316BB8" w:rsidRDefault="00316BB8" w:rsidP="00316BB8">
            <w:pPr>
              <w:jc w:val="center"/>
              <w:rPr>
                <w:sz w:val="22"/>
                <w:szCs w:val="22"/>
              </w:rPr>
            </w:pPr>
            <w:r w:rsidRPr="00316BB8">
              <w:rPr>
                <w:sz w:val="22"/>
                <w:szCs w:val="22"/>
              </w:rPr>
              <w:t>0,449</w:t>
            </w:r>
          </w:p>
        </w:tc>
        <w:tc>
          <w:tcPr>
            <w:tcW w:w="2245" w:type="pct"/>
            <w:vAlign w:val="center"/>
          </w:tcPr>
          <w:p w14:paraId="53618FF2" w14:textId="77777777" w:rsidR="00316BB8" w:rsidRPr="00316BB8" w:rsidRDefault="00316BB8" w:rsidP="00316BB8">
            <w:pPr>
              <w:jc w:val="center"/>
              <w:rPr>
                <w:sz w:val="22"/>
                <w:szCs w:val="22"/>
              </w:rPr>
            </w:pPr>
            <w:r w:rsidRPr="00316BB8">
              <w:rPr>
                <w:sz w:val="22"/>
                <w:szCs w:val="22"/>
              </w:rPr>
              <w:t>14 205,35</w:t>
            </w:r>
          </w:p>
        </w:tc>
      </w:tr>
    </w:tbl>
    <w:p w14:paraId="749E37BE" w14:textId="77777777" w:rsidR="00316BB8" w:rsidRPr="00316BB8" w:rsidRDefault="00316BB8" w:rsidP="00316BB8">
      <w:pPr>
        <w:tabs>
          <w:tab w:val="left" w:pos="1512"/>
        </w:tabs>
        <w:spacing w:line="276" w:lineRule="auto"/>
        <w:ind w:firstLine="680"/>
        <w:jc w:val="both"/>
        <w:rPr>
          <w:color w:val="000000"/>
          <w:sz w:val="28"/>
          <w:szCs w:val="28"/>
        </w:rPr>
      </w:pPr>
    </w:p>
    <w:p w14:paraId="6B5CDEBD" w14:textId="77777777" w:rsidR="00316BB8" w:rsidRPr="00316BB8" w:rsidRDefault="00316BB8" w:rsidP="00316BB8">
      <w:pPr>
        <w:tabs>
          <w:tab w:val="left" w:pos="540"/>
          <w:tab w:val="left" w:pos="1512"/>
        </w:tabs>
        <w:ind w:firstLine="720"/>
        <w:jc w:val="both"/>
        <w:rPr>
          <w:color w:val="000000"/>
        </w:rPr>
      </w:pPr>
    </w:p>
    <w:p w14:paraId="7B041B46" w14:textId="77777777" w:rsidR="00984106" w:rsidRPr="00984106" w:rsidRDefault="00984106" w:rsidP="00984106">
      <w:pPr>
        <w:rPr>
          <w:rFonts w:eastAsia="Calibri"/>
          <w:sz w:val="28"/>
          <w:szCs w:val="28"/>
          <w:lang w:eastAsia="en-US"/>
        </w:rPr>
      </w:pPr>
    </w:p>
    <w:p w14:paraId="67973DDE" w14:textId="77777777" w:rsidR="00984106" w:rsidRPr="00984106" w:rsidRDefault="00984106" w:rsidP="00984106">
      <w:pPr>
        <w:jc w:val="center"/>
        <w:rPr>
          <w:rFonts w:eastAsia="Calibri"/>
          <w:sz w:val="28"/>
          <w:szCs w:val="28"/>
          <w:lang w:eastAsia="en-US"/>
        </w:rPr>
      </w:pPr>
    </w:p>
    <w:p w14:paraId="0E426838" w14:textId="77777777" w:rsidR="00482408" w:rsidRDefault="00482408" w:rsidP="00103E10">
      <w:pPr>
        <w:tabs>
          <w:tab w:val="left" w:pos="5580"/>
          <w:tab w:val="left" w:pos="9498"/>
        </w:tabs>
        <w:ind w:right="-569"/>
        <w:sectPr w:rsidR="00482408" w:rsidSect="00103E10">
          <w:pgSz w:w="11906" w:h="16838" w:code="9"/>
          <w:pgMar w:top="1134" w:right="851" w:bottom="992" w:left="1701" w:header="720" w:footer="720" w:gutter="0"/>
          <w:cols w:space="720"/>
          <w:titlePg/>
          <w:docGrid w:linePitch="326"/>
        </w:sectPr>
      </w:pPr>
    </w:p>
    <w:p w14:paraId="24A4DCC0" w14:textId="38B8AB41" w:rsidR="00482408" w:rsidRPr="00D00103" w:rsidRDefault="00482408" w:rsidP="00482408">
      <w:pPr>
        <w:tabs>
          <w:tab w:val="left" w:pos="5580"/>
          <w:tab w:val="left" w:pos="9498"/>
        </w:tabs>
        <w:ind w:left="-2884" w:right="-569" w:firstLine="8696"/>
      </w:pPr>
      <w:r w:rsidRPr="00D00103">
        <w:lastRenderedPageBreak/>
        <w:t xml:space="preserve">Приложение № </w:t>
      </w:r>
      <w:r>
        <w:t>4</w:t>
      </w:r>
      <w:r w:rsidRPr="00D00103">
        <w:t xml:space="preserve"> к протоколу № </w:t>
      </w:r>
      <w:r>
        <w:t>54</w:t>
      </w:r>
    </w:p>
    <w:p w14:paraId="63B57243" w14:textId="77777777" w:rsidR="00482408" w:rsidRPr="00D00103" w:rsidRDefault="00482408" w:rsidP="00482408">
      <w:pPr>
        <w:tabs>
          <w:tab w:val="left" w:pos="5580"/>
          <w:tab w:val="left" w:pos="9498"/>
        </w:tabs>
        <w:ind w:left="-2884" w:right="-569" w:firstLine="8696"/>
      </w:pPr>
      <w:r w:rsidRPr="00D00103">
        <w:t>заседания правления Региональной</w:t>
      </w:r>
    </w:p>
    <w:p w14:paraId="42ED5D3D" w14:textId="77777777" w:rsidR="00482408" w:rsidRPr="00D00103" w:rsidRDefault="00482408" w:rsidP="00482408">
      <w:pPr>
        <w:tabs>
          <w:tab w:val="left" w:pos="5580"/>
          <w:tab w:val="left" w:pos="9498"/>
        </w:tabs>
        <w:ind w:left="-2884" w:right="-569" w:firstLine="8696"/>
      </w:pPr>
      <w:r w:rsidRPr="00D00103">
        <w:t>энергетической комиссии</w:t>
      </w:r>
    </w:p>
    <w:p w14:paraId="271ED264" w14:textId="77777777" w:rsidR="00482408" w:rsidRDefault="00482408" w:rsidP="00482408">
      <w:pPr>
        <w:tabs>
          <w:tab w:val="left" w:pos="5580"/>
          <w:tab w:val="left" w:pos="9498"/>
        </w:tabs>
        <w:ind w:left="-2884" w:right="-569" w:firstLine="8696"/>
      </w:pPr>
      <w:r w:rsidRPr="00D00103">
        <w:t xml:space="preserve">Кузбасса от </w:t>
      </w:r>
      <w:r>
        <w:t>23</w:t>
      </w:r>
      <w:r w:rsidRPr="00D00103">
        <w:t>.0</w:t>
      </w:r>
      <w:r>
        <w:t>8</w:t>
      </w:r>
      <w:r w:rsidRPr="00D00103">
        <w:t>.2022</w:t>
      </w:r>
    </w:p>
    <w:p w14:paraId="589379E3" w14:textId="77777777" w:rsidR="00482408" w:rsidRPr="00482408" w:rsidRDefault="00482408" w:rsidP="00482408">
      <w:pPr>
        <w:tabs>
          <w:tab w:val="left" w:pos="709"/>
        </w:tabs>
        <w:ind w:right="142"/>
        <w:jc w:val="center"/>
        <w:rPr>
          <w:b/>
          <w:bCs/>
          <w:snapToGrid w:val="0"/>
          <w:sz w:val="28"/>
          <w:szCs w:val="28"/>
        </w:rPr>
      </w:pPr>
    </w:p>
    <w:p w14:paraId="2CB7D913" w14:textId="77777777" w:rsidR="00482408" w:rsidRPr="00482408" w:rsidRDefault="00482408" w:rsidP="00482408">
      <w:pPr>
        <w:tabs>
          <w:tab w:val="left" w:pos="709"/>
        </w:tabs>
        <w:ind w:right="142"/>
        <w:jc w:val="center"/>
        <w:rPr>
          <w:b/>
          <w:bCs/>
          <w:snapToGrid w:val="0"/>
          <w:sz w:val="28"/>
          <w:szCs w:val="28"/>
        </w:rPr>
      </w:pPr>
      <w:r w:rsidRPr="00482408">
        <w:rPr>
          <w:b/>
          <w:bCs/>
          <w:snapToGrid w:val="0"/>
          <w:sz w:val="28"/>
          <w:szCs w:val="28"/>
        </w:rPr>
        <w:t>Экспертное заключение</w:t>
      </w:r>
    </w:p>
    <w:p w14:paraId="240F7F0D" w14:textId="77777777" w:rsidR="00482408" w:rsidRPr="00482408" w:rsidRDefault="00482408" w:rsidP="00482408">
      <w:pPr>
        <w:jc w:val="center"/>
        <w:rPr>
          <w:b/>
          <w:bCs/>
          <w:snapToGrid w:val="0"/>
          <w:sz w:val="28"/>
          <w:szCs w:val="28"/>
        </w:rPr>
      </w:pPr>
      <w:r w:rsidRPr="00482408">
        <w:rPr>
          <w:b/>
          <w:bCs/>
          <w:snapToGrid w:val="0"/>
          <w:sz w:val="28"/>
          <w:szCs w:val="28"/>
        </w:rPr>
        <w:t>Региональной энергетической комиссии Кузбасса</w:t>
      </w:r>
    </w:p>
    <w:p w14:paraId="0189E4B4" w14:textId="77777777" w:rsidR="00482408" w:rsidRPr="00482408" w:rsidRDefault="00482408" w:rsidP="00482408">
      <w:pPr>
        <w:jc w:val="center"/>
        <w:rPr>
          <w:b/>
          <w:bCs/>
          <w:snapToGrid w:val="0"/>
          <w:sz w:val="28"/>
          <w:szCs w:val="28"/>
        </w:rPr>
      </w:pPr>
      <w:r w:rsidRPr="00482408">
        <w:rPr>
          <w:b/>
          <w:bCs/>
          <w:snapToGrid w:val="0"/>
          <w:sz w:val="28"/>
          <w:szCs w:val="28"/>
        </w:rPr>
        <w:t>по материалам, представленным ООО «</w:t>
      </w:r>
      <w:proofErr w:type="spellStart"/>
      <w:r w:rsidRPr="00482408">
        <w:rPr>
          <w:b/>
          <w:bCs/>
          <w:snapToGrid w:val="0"/>
          <w:sz w:val="28"/>
          <w:szCs w:val="28"/>
        </w:rPr>
        <w:t>ТайгаЭнергоСервис</w:t>
      </w:r>
      <w:proofErr w:type="spellEnd"/>
      <w:r w:rsidRPr="00482408">
        <w:rPr>
          <w:b/>
          <w:bCs/>
          <w:snapToGrid w:val="0"/>
          <w:sz w:val="28"/>
          <w:szCs w:val="28"/>
        </w:rPr>
        <w:t>»,</w:t>
      </w:r>
      <w:r w:rsidRPr="00482408">
        <w:rPr>
          <w:b/>
          <w:bCs/>
          <w:snapToGrid w:val="0"/>
          <w:sz w:val="28"/>
          <w:szCs w:val="28"/>
        </w:rPr>
        <w:br/>
        <w:t>для корректировки НВВ и уровня тарифов на тепловую энергию,</w:t>
      </w:r>
      <w:r w:rsidRPr="00482408">
        <w:rPr>
          <w:snapToGrid w:val="0"/>
          <w:sz w:val="28"/>
          <w:szCs w:val="28"/>
        </w:rPr>
        <w:t xml:space="preserve"> </w:t>
      </w:r>
      <w:r w:rsidRPr="00482408">
        <w:rPr>
          <w:b/>
          <w:bCs/>
          <w:snapToGrid w:val="0"/>
          <w:sz w:val="28"/>
          <w:szCs w:val="28"/>
        </w:rPr>
        <w:t xml:space="preserve">теплоноситель, горячую воду в открытой системе горячего </w:t>
      </w:r>
    </w:p>
    <w:p w14:paraId="22176BBD" w14:textId="77777777" w:rsidR="00482408" w:rsidRPr="00482408" w:rsidRDefault="00482408" w:rsidP="00482408">
      <w:pPr>
        <w:jc w:val="center"/>
        <w:rPr>
          <w:b/>
          <w:bCs/>
          <w:snapToGrid w:val="0"/>
          <w:sz w:val="28"/>
          <w:szCs w:val="28"/>
        </w:rPr>
      </w:pPr>
      <w:r w:rsidRPr="00482408">
        <w:rPr>
          <w:b/>
          <w:bCs/>
          <w:snapToGrid w:val="0"/>
          <w:sz w:val="28"/>
          <w:szCs w:val="28"/>
        </w:rPr>
        <w:t xml:space="preserve">водоснабжения реализуемую на потребительском рынке </w:t>
      </w:r>
    </w:p>
    <w:p w14:paraId="778CFACA" w14:textId="77777777" w:rsidR="00482408" w:rsidRPr="00482408" w:rsidRDefault="00482408" w:rsidP="00482408">
      <w:pPr>
        <w:jc w:val="center"/>
        <w:rPr>
          <w:b/>
          <w:bCs/>
          <w:snapToGrid w:val="0"/>
          <w:sz w:val="28"/>
          <w:szCs w:val="28"/>
        </w:rPr>
      </w:pPr>
      <w:proofErr w:type="spellStart"/>
      <w:r w:rsidRPr="00482408">
        <w:rPr>
          <w:b/>
          <w:bCs/>
          <w:snapToGrid w:val="0"/>
          <w:sz w:val="28"/>
          <w:szCs w:val="28"/>
        </w:rPr>
        <w:t>Тайгинского</w:t>
      </w:r>
      <w:proofErr w:type="spellEnd"/>
      <w:r w:rsidRPr="00482408">
        <w:rPr>
          <w:b/>
          <w:bCs/>
          <w:snapToGrid w:val="0"/>
          <w:sz w:val="28"/>
          <w:szCs w:val="28"/>
        </w:rPr>
        <w:t xml:space="preserve"> городского округа на 2023 год</w:t>
      </w:r>
    </w:p>
    <w:p w14:paraId="43AE2CBE" w14:textId="77777777" w:rsidR="00482408" w:rsidRPr="00482408" w:rsidRDefault="00482408" w:rsidP="00482408">
      <w:pPr>
        <w:tabs>
          <w:tab w:val="left" w:pos="426"/>
          <w:tab w:val="right" w:leader="dot" w:pos="9356"/>
        </w:tabs>
        <w:rPr>
          <w:b/>
          <w:snapToGrid w:val="0"/>
          <w:sz w:val="28"/>
          <w:szCs w:val="28"/>
        </w:rPr>
      </w:pPr>
    </w:p>
    <w:p w14:paraId="0BF757B5"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t>1.Нормативно правовая база</w:t>
      </w:r>
    </w:p>
    <w:p w14:paraId="2AEC76B3" w14:textId="77777777" w:rsidR="00482408" w:rsidRPr="00482408" w:rsidRDefault="00482408" w:rsidP="00482408">
      <w:pPr>
        <w:tabs>
          <w:tab w:val="left" w:pos="426"/>
          <w:tab w:val="right" w:leader="dot" w:pos="9356"/>
        </w:tabs>
        <w:rPr>
          <w:b/>
          <w:snapToGrid w:val="0"/>
          <w:sz w:val="28"/>
          <w:szCs w:val="28"/>
        </w:rPr>
      </w:pPr>
    </w:p>
    <w:p w14:paraId="4C92707E"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Гражданский кодекс Российской Федерации (далее – ГК РФ);</w:t>
      </w:r>
    </w:p>
    <w:p w14:paraId="28F265D8"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Налоговый кодекс Российской Федерации (далее - НК РФ);</w:t>
      </w:r>
    </w:p>
    <w:p w14:paraId="7639E1A9"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Трудовой Кодекс Российской Федерации (далее - ТК РФ);</w:t>
      </w:r>
    </w:p>
    <w:p w14:paraId="25931A90"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Федеральный Закон от 17.08.1995 № 147-ФЗ «О естественных монополиях»;</w:t>
      </w:r>
    </w:p>
    <w:p w14:paraId="176EDE0E"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Федеральный закон от 27.07.2010 № 190-ФЗ «О теплоснабжении»;</w:t>
      </w:r>
    </w:p>
    <w:p w14:paraId="13498D77"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7C4C18F"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22424EB0"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4D17134"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1F0CBBB"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DC497BB"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9FDAFC3"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 xml:space="preserve">Постановление Правительства РФ от 15.05.2010 № 340 (ред. от 16.05.2014) «О порядке установления требований к программам в области энергосбережения </w:t>
      </w:r>
      <w:r w:rsidRPr="00482408">
        <w:rPr>
          <w:snapToGrid w:val="0"/>
          <w:sz w:val="28"/>
          <w:szCs w:val="28"/>
        </w:rPr>
        <w:lastRenderedPageBreak/>
        <w:t>и повышения энергетической эффективности организаций, осуществляющих регулируемые виды деятельности»;</w:t>
      </w:r>
    </w:p>
    <w:p w14:paraId="344C829D"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763B9268"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666C83A9"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6C03C92D"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6849BAEE"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Федеральный закон от 06.04.2011 № 63-ФЗ «Об электронной подписи».</w:t>
      </w:r>
    </w:p>
    <w:p w14:paraId="6F9538C4"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Федеральный закон от 18.07.2011 № 223-ФЗ «О закупках товаров, работ, услуг отдельными видами юридических лиц».</w:t>
      </w:r>
    </w:p>
    <w:p w14:paraId="4AAF9E27"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E532E2F"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Вся нормативно – методическая основа используется в редакции, действующей на момент проведения экспертизы.</w:t>
      </w:r>
    </w:p>
    <w:p w14:paraId="681FB01E" w14:textId="77777777" w:rsidR="00482408" w:rsidRPr="00482408" w:rsidRDefault="00482408" w:rsidP="00482408">
      <w:pPr>
        <w:tabs>
          <w:tab w:val="left" w:pos="426"/>
          <w:tab w:val="right" w:leader="dot" w:pos="9356"/>
        </w:tabs>
        <w:ind w:firstLine="709"/>
        <w:jc w:val="both"/>
        <w:rPr>
          <w:snapToGrid w:val="0"/>
          <w:sz w:val="28"/>
          <w:szCs w:val="28"/>
        </w:rPr>
      </w:pPr>
      <w:r w:rsidRPr="00482408">
        <w:rPr>
          <w:snapToGrid w:val="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21.09.2021, опубликованным на официальном сайте Минэкономразвития РФ от 30.09.2021, в соответствии с которым, ИПЦ (индекс потребительских цен) на 2023 год составит 104,0.</w:t>
      </w:r>
    </w:p>
    <w:p w14:paraId="22B45015" w14:textId="77777777" w:rsidR="00482408" w:rsidRPr="00482408" w:rsidRDefault="00482408" w:rsidP="00482408">
      <w:pPr>
        <w:tabs>
          <w:tab w:val="left" w:pos="426"/>
          <w:tab w:val="right" w:leader="dot" w:pos="9356"/>
        </w:tabs>
        <w:rPr>
          <w:b/>
          <w:snapToGrid w:val="0"/>
          <w:sz w:val="28"/>
          <w:szCs w:val="28"/>
        </w:rPr>
      </w:pPr>
    </w:p>
    <w:p w14:paraId="7A70FFA8" w14:textId="77777777" w:rsidR="00482408" w:rsidRPr="00482408" w:rsidRDefault="00482408" w:rsidP="00482408">
      <w:pPr>
        <w:keepNext/>
        <w:ind w:left="567" w:right="142"/>
        <w:jc w:val="center"/>
        <w:outlineLvl w:val="2"/>
        <w:rPr>
          <w:rFonts w:eastAsia="Calibri" w:cs="Arial"/>
          <w:bCs/>
          <w:sz w:val="28"/>
          <w:szCs w:val="26"/>
          <w:lang w:eastAsia="en-US"/>
        </w:rPr>
      </w:pPr>
      <w:bookmarkStart w:id="11" w:name="_Toc21094907"/>
      <w:bookmarkStart w:id="12" w:name="_Toc24891721"/>
      <w:r w:rsidRPr="00482408">
        <w:rPr>
          <w:rFonts w:eastAsia="Calibri" w:cs="Arial"/>
          <w:bCs/>
          <w:sz w:val="28"/>
          <w:szCs w:val="26"/>
          <w:lang w:eastAsia="en-US"/>
        </w:rPr>
        <w:t>2. Общая характеристика предприятия</w:t>
      </w:r>
      <w:bookmarkEnd w:id="11"/>
      <w:bookmarkEnd w:id="12"/>
    </w:p>
    <w:p w14:paraId="5C0CBB8D" w14:textId="77777777" w:rsidR="00482408" w:rsidRPr="00482408" w:rsidRDefault="00482408" w:rsidP="00482408">
      <w:pPr>
        <w:ind w:firstLine="709"/>
        <w:jc w:val="center"/>
        <w:rPr>
          <w:b/>
          <w:snapToGrid w:val="0"/>
          <w:sz w:val="28"/>
          <w:szCs w:val="28"/>
          <w:u w:val="single"/>
        </w:rPr>
      </w:pPr>
    </w:p>
    <w:p w14:paraId="6F84033C" w14:textId="77777777" w:rsidR="00482408" w:rsidRPr="00482408" w:rsidRDefault="00482408" w:rsidP="00482408">
      <w:pPr>
        <w:ind w:right="142" w:firstLine="709"/>
        <w:jc w:val="both"/>
        <w:rPr>
          <w:sz w:val="28"/>
          <w:szCs w:val="28"/>
        </w:rPr>
      </w:pPr>
      <w:r w:rsidRPr="00482408">
        <w:rPr>
          <w:sz w:val="28"/>
          <w:szCs w:val="28"/>
        </w:rPr>
        <w:t>Полное наименование организации – Общество с ограниченной ответственностью «</w:t>
      </w:r>
      <w:proofErr w:type="spellStart"/>
      <w:r w:rsidRPr="00482408">
        <w:rPr>
          <w:sz w:val="28"/>
          <w:szCs w:val="28"/>
        </w:rPr>
        <w:t>ТайгаЭнергоСервис</w:t>
      </w:r>
      <w:proofErr w:type="spellEnd"/>
      <w:r w:rsidRPr="00482408">
        <w:rPr>
          <w:sz w:val="28"/>
          <w:szCs w:val="28"/>
        </w:rPr>
        <w:t>».</w:t>
      </w:r>
    </w:p>
    <w:p w14:paraId="367D0E08" w14:textId="77777777" w:rsidR="00482408" w:rsidRPr="00482408" w:rsidRDefault="00482408" w:rsidP="00482408">
      <w:pPr>
        <w:ind w:right="142" w:firstLine="709"/>
        <w:jc w:val="both"/>
        <w:rPr>
          <w:sz w:val="28"/>
          <w:szCs w:val="28"/>
        </w:rPr>
      </w:pPr>
      <w:r w:rsidRPr="00482408">
        <w:rPr>
          <w:sz w:val="28"/>
          <w:szCs w:val="28"/>
        </w:rPr>
        <w:t>Сокращенное наименование организации – ООО «ТЭС».</w:t>
      </w:r>
    </w:p>
    <w:p w14:paraId="76901ED9" w14:textId="77777777" w:rsidR="00482408" w:rsidRPr="00482408" w:rsidRDefault="00482408" w:rsidP="00482408">
      <w:pPr>
        <w:ind w:right="142" w:firstLine="709"/>
        <w:jc w:val="both"/>
        <w:rPr>
          <w:sz w:val="28"/>
          <w:szCs w:val="28"/>
        </w:rPr>
      </w:pPr>
      <w:r w:rsidRPr="00482408">
        <w:rPr>
          <w:sz w:val="28"/>
          <w:szCs w:val="28"/>
        </w:rPr>
        <w:lastRenderedPageBreak/>
        <w:t xml:space="preserve">ИНН 4205366290 </w:t>
      </w:r>
    </w:p>
    <w:p w14:paraId="11FC51C9" w14:textId="77777777" w:rsidR="00482408" w:rsidRPr="00482408" w:rsidRDefault="00482408" w:rsidP="00482408">
      <w:pPr>
        <w:ind w:right="142" w:firstLine="709"/>
        <w:jc w:val="both"/>
        <w:rPr>
          <w:sz w:val="28"/>
          <w:szCs w:val="28"/>
        </w:rPr>
      </w:pPr>
      <w:r w:rsidRPr="00482408">
        <w:rPr>
          <w:sz w:val="28"/>
          <w:szCs w:val="28"/>
        </w:rPr>
        <w:t xml:space="preserve">ОГРН 1184205004411 </w:t>
      </w:r>
    </w:p>
    <w:p w14:paraId="17DA55AD" w14:textId="77777777" w:rsidR="00482408" w:rsidRPr="00482408" w:rsidRDefault="00482408" w:rsidP="00482408">
      <w:pPr>
        <w:ind w:right="142" w:firstLine="709"/>
        <w:jc w:val="both"/>
        <w:rPr>
          <w:sz w:val="28"/>
          <w:szCs w:val="28"/>
        </w:rPr>
      </w:pPr>
      <w:r w:rsidRPr="00482408">
        <w:rPr>
          <w:sz w:val="28"/>
          <w:szCs w:val="28"/>
        </w:rPr>
        <w:t>ООО «ТЭС» зарегистрировано 01.03.2018 по юридическому адресу 650021, Кемеровская область - Кузбасс, город Кемерово, улица Павленко, дом 1, офис 22. Статус организации: действующая. Руководителем является директор Басалаев Иван Валерьевич (ИНН 420531233977). Размер уставного капитала - 10 000 рублей.</w:t>
      </w:r>
    </w:p>
    <w:p w14:paraId="2E159688" w14:textId="77777777" w:rsidR="00482408" w:rsidRPr="00482408" w:rsidRDefault="00482408" w:rsidP="00482408">
      <w:pPr>
        <w:ind w:right="142" w:firstLine="709"/>
        <w:jc w:val="both"/>
        <w:rPr>
          <w:sz w:val="28"/>
          <w:szCs w:val="28"/>
        </w:rPr>
      </w:pPr>
      <w:r w:rsidRPr="00482408">
        <w:rPr>
          <w:sz w:val="28"/>
          <w:szCs w:val="28"/>
        </w:rPr>
        <w:t>В выписке из ЕГРЮЛ в качестве учредителя указано 1 физическое лицо. Основной вид деятельности - Производство пара и горячей воды (тепловой энергии) котельными, также указано 6 дополнительных видов. Организация присутствует в реестре Малого и среднего бизнеса (МСП) как микропредприятие с 10.04.2018.</w:t>
      </w:r>
    </w:p>
    <w:p w14:paraId="0D3C9A3A" w14:textId="77777777" w:rsidR="00482408" w:rsidRPr="00482408" w:rsidRDefault="00482408" w:rsidP="00482408">
      <w:pPr>
        <w:ind w:right="142" w:firstLine="709"/>
        <w:jc w:val="both"/>
        <w:rPr>
          <w:sz w:val="28"/>
          <w:szCs w:val="28"/>
        </w:rPr>
      </w:pPr>
      <w:r w:rsidRPr="00482408">
        <w:rPr>
          <w:sz w:val="28"/>
          <w:szCs w:val="28"/>
        </w:rPr>
        <w:t>ООО «</w:t>
      </w:r>
      <w:proofErr w:type="spellStart"/>
      <w:r w:rsidRPr="00482408">
        <w:rPr>
          <w:sz w:val="28"/>
          <w:szCs w:val="28"/>
        </w:rPr>
        <w:t>ТайгаЭнергоСервис</w:t>
      </w:r>
      <w:proofErr w:type="spellEnd"/>
      <w:r w:rsidRPr="00482408">
        <w:rPr>
          <w:sz w:val="28"/>
          <w:szCs w:val="28"/>
        </w:rPr>
        <w:t xml:space="preserve">» на основании договоров аренды с ООО «Рассвет» эксплуатирует семь водогрейных котельных, которые обеспечивают тепловой энергией население, бюджетных и иных потребителей. Котельные по надежности отпуска тепла потребителям относятся ко второй категории. Система теплоснабжения одноконтурная 2-х трубная. Теплоснабжение потребителей </w:t>
      </w:r>
      <w:bookmarkStart w:id="13" w:name="_Hlk111128132"/>
      <w:r w:rsidRPr="00482408">
        <w:rPr>
          <w:sz w:val="28"/>
          <w:szCs w:val="28"/>
        </w:rPr>
        <w:t>ООО «</w:t>
      </w:r>
      <w:proofErr w:type="spellStart"/>
      <w:r w:rsidRPr="00482408">
        <w:rPr>
          <w:sz w:val="28"/>
          <w:szCs w:val="28"/>
        </w:rPr>
        <w:t>ТайгаЭнергоСервис</w:t>
      </w:r>
      <w:proofErr w:type="spellEnd"/>
      <w:r w:rsidRPr="00482408">
        <w:rPr>
          <w:sz w:val="28"/>
          <w:szCs w:val="28"/>
        </w:rPr>
        <w:t>»</w:t>
      </w:r>
      <w:bookmarkEnd w:id="13"/>
      <w:r w:rsidRPr="00482408">
        <w:rPr>
          <w:sz w:val="28"/>
          <w:szCs w:val="28"/>
        </w:rPr>
        <w:t>, осуществляется в открытой системе. Протяженность тепловых сетей составляет 10 790 м в однотрубном исчислении, с диаметром тепловых сетей от 25 мм до 150 мм.</w:t>
      </w:r>
    </w:p>
    <w:p w14:paraId="68F56D19" w14:textId="77777777" w:rsidR="00482408" w:rsidRPr="00482408" w:rsidRDefault="00482408" w:rsidP="00482408">
      <w:pPr>
        <w:ind w:right="142" w:firstLine="709"/>
        <w:jc w:val="both"/>
        <w:rPr>
          <w:sz w:val="28"/>
          <w:szCs w:val="28"/>
        </w:rPr>
      </w:pPr>
      <w:r w:rsidRPr="00482408">
        <w:rPr>
          <w:sz w:val="28"/>
          <w:szCs w:val="28"/>
        </w:rPr>
        <w:t>В качестве топлива используется каменный уголь. Склады угля частично закрытые. Доставка угля на склады осуществляется автомобильным транспортом. Подача угля в помещение котельных осуществляется тележками. Затем уголь вручную подается в топки котлов.</w:t>
      </w:r>
    </w:p>
    <w:p w14:paraId="2A67439B" w14:textId="77777777" w:rsidR="00482408" w:rsidRPr="00482408" w:rsidRDefault="00482408" w:rsidP="00482408">
      <w:pPr>
        <w:ind w:right="142" w:firstLine="709"/>
        <w:jc w:val="both"/>
        <w:rPr>
          <w:sz w:val="28"/>
          <w:szCs w:val="28"/>
        </w:rPr>
      </w:pPr>
      <w:proofErr w:type="spellStart"/>
      <w:r w:rsidRPr="00482408">
        <w:rPr>
          <w:sz w:val="28"/>
          <w:szCs w:val="28"/>
        </w:rPr>
        <w:t>Шлакозолоудаление</w:t>
      </w:r>
      <w:proofErr w:type="spellEnd"/>
      <w:r w:rsidRPr="00482408">
        <w:rPr>
          <w:sz w:val="28"/>
          <w:szCs w:val="28"/>
        </w:rPr>
        <w:t xml:space="preserve"> осуществляется вручную. Шлак из помещений котельных вывозится на специально огороженные площадки временного хранения. Вывоз шлака с временных площадок осуществляется автотранспортом.</w:t>
      </w:r>
    </w:p>
    <w:p w14:paraId="56995DE2" w14:textId="77777777" w:rsidR="00482408" w:rsidRPr="00482408" w:rsidRDefault="00482408" w:rsidP="00482408">
      <w:pPr>
        <w:ind w:right="142" w:firstLine="709"/>
        <w:jc w:val="both"/>
        <w:rPr>
          <w:sz w:val="28"/>
          <w:szCs w:val="28"/>
        </w:rPr>
      </w:pPr>
      <w:r w:rsidRPr="00482408">
        <w:rPr>
          <w:sz w:val="28"/>
          <w:szCs w:val="28"/>
        </w:rPr>
        <w:t>Тепловой схемой предусматривается приготовление и отпуск тепла на нужды отопления и горячего водоснабжения по температурному графику 95/70.</w:t>
      </w:r>
    </w:p>
    <w:p w14:paraId="54B3995E" w14:textId="77777777" w:rsidR="00482408" w:rsidRPr="00482408" w:rsidRDefault="00482408" w:rsidP="00482408">
      <w:pPr>
        <w:ind w:right="142" w:firstLine="709"/>
        <w:jc w:val="both"/>
        <w:rPr>
          <w:sz w:val="28"/>
          <w:szCs w:val="28"/>
        </w:rPr>
      </w:pPr>
      <w:r w:rsidRPr="00482408">
        <w:rPr>
          <w:sz w:val="28"/>
          <w:szCs w:val="28"/>
        </w:rPr>
        <w:t>Электроэнергия приобретается у ПАО «</w:t>
      </w:r>
      <w:proofErr w:type="spellStart"/>
      <w:r w:rsidRPr="00482408">
        <w:rPr>
          <w:sz w:val="28"/>
          <w:szCs w:val="28"/>
        </w:rPr>
        <w:t>Кузбассэнергосбыт</w:t>
      </w:r>
      <w:proofErr w:type="spellEnd"/>
      <w:r w:rsidRPr="00482408">
        <w:rPr>
          <w:sz w:val="28"/>
          <w:szCs w:val="28"/>
        </w:rPr>
        <w:t>».</w:t>
      </w:r>
    </w:p>
    <w:p w14:paraId="090F8511" w14:textId="77777777" w:rsidR="00482408" w:rsidRPr="00482408" w:rsidRDefault="00482408" w:rsidP="00482408">
      <w:pPr>
        <w:ind w:right="142" w:firstLine="709"/>
        <w:jc w:val="both"/>
        <w:rPr>
          <w:sz w:val="28"/>
          <w:szCs w:val="28"/>
        </w:rPr>
      </w:pPr>
      <w:r w:rsidRPr="00482408">
        <w:rPr>
          <w:sz w:val="28"/>
          <w:szCs w:val="28"/>
        </w:rPr>
        <w:t>ООО «</w:t>
      </w:r>
      <w:proofErr w:type="spellStart"/>
      <w:r w:rsidRPr="00482408">
        <w:rPr>
          <w:sz w:val="28"/>
          <w:szCs w:val="28"/>
        </w:rPr>
        <w:t>ТайгаЭнергоСервис</w:t>
      </w:r>
      <w:proofErr w:type="spellEnd"/>
      <w:r w:rsidRPr="00482408">
        <w:rPr>
          <w:sz w:val="28"/>
          <w:szCs w:val="28"/>
        </w:rPr>
        <w:t>» применяет упрощённую систему налогообложения. Все цены в расчётах приведены с учётом НДС.</w:t>
      </w:r>
    </w:p>
    <w:p w14:paraId="33708F74" w14:textId="77777777" w:rsidR="00482408" w:rsidRPr="00482408" w:rsidRDefault="00482408" w:rsidP="00482408">
      <w:pPr>
        <w:ind w:right="142" w:firstLine="709"/>
        <w:jc w:val="both"/>
        <w:rPr>
          <w:sz w:val="28"/>
          <w:szCs w:val="28"/>
        </w:rPr>
      </w:pPr>
      <w:r w:rsidRPr="00482408">
        <w:rPr>
          <w:sz w:val="28"/>
          <w:szCs w:val="28"/>
        </w:rPr>
        <w:t>Экспертами принималась за основу информация предприятия, что ООО «ТЭС»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w:t>
      </w:r>
    </w:p>
    <w:p w14:paraId="003C2A6A" w14:textId="77777777" w:rsidR="00482408" w:rsidRPr="00482408" w:rsidRDefault="00482408" w:rsidP="00482408">
      <w:pPr>
        <w:ind w:right="142" w:firstLine="709"/>
        <w:jc w:val="both"/>
        <w:rPr>
          <w:sz w:val="28"/>
          <w:szCs w:val="28"/>
        </w:rPr>
      </w:pPr>
    </w:p>
    <w:p w14:paraId="1F33CCBF" w14:textId="77777777" w:rsidR="00482408" w:rsidRPr="00482408" w:rsidRDefault="00482408" w:rsidP="00482408">
      <w:pPr>
        <w:ind w:right="142" w:firstLine="709"/>
        <w:jc w:val="both"/>
        <w:rPr>
          <w:sz w:val="28"/>
          <w:szCs w:val="28"/>
        </w:rPr>
      </w:pPr>
      <w:r w:rsidRPr="00482408">
        <w:rPr>
          <w:sz w:val="28"/>
          <w:szCs w:val="28"/>
        </w:rPr>
        <w:t xml:space="preserve">В соответствии со статьей 8 Федерального закона от 27.07.2010 </w:t>
      </w:r>
      <w:r w:rsidRPr="00482408">
        <w:rPr>
          <w:sz w:val="28"/>
          <w:szCs w:val="28"/>
        </w:rPr>
        <w:br/>
        <w:t xml:space="preserve">№ 190-ФЗ «О теплоснабжении», цены (тарифы) на товары, услуги </w:t>
      </w:r>
      <w:r w:rsidRPr="00482408">
        <w:rPr>
          <w:sz w:val="28"/>
          <w:szCs w:val="28"/>
        </w:rPr>
        <w:br/>
        <w:t>в сфере теплоснабжения ООО «</w:t>
      </w:r>
      <w:proofErr w:type="spellStart"/>
      <w:r w:rsidRPr="00482408">
        <w:rPr>
          <w:sz w:val="28"/>
          <w:szCs w:val="28"/>
        </w:rPr>
        <w:t>ТайгаЭнергоСервис</w:t>
      </w:r>
      <w:proofErr w:type="spellEnd"/>
      <w:r w:rsidRPr="00482408">
        <w:rPr>
          <w:sz w:val="28"/>
          <w:szCs w:val="28"/>
        </w:rPr>
        <w:t>» подлежат государственному регулированию.</w:t>
      </w:r>
    </w:p>
    <w:p w14:paraId="2142839F" w14:textId="77777777" w:rsidR="00482408" w:rsidRPr="00482408" w:rsidRDefault="00482408" w:rsidP="00482408">
      <w:pPr>
        <w:ind w:right="142" w:firstLine="709"/>
        <w:jc w:val="both"/>
        <w:rPr>
          <w:sz w:val="28"/>
          <w:szCs w:val="28"/>
        </w:rPr>
      </w:pPr>
      <w:r w:rsidRPr="00482408">
        <w:rPr>
          <w:sz w:val="28"/>
          <w:szCs w:val="28"/>
        </w:rPr>
        <w:lastRenderedPageBreak/>
        <w:t xml:space="preserve">В соответствии с пунктами 3, 4, 5 Основ ценообразования в сфере теплоснабжения, утвержденных постановлением Правительства РФ </w:t>
      </w:r>
      <w:r w:rsidRPr="00482408">
        <w:rPr>
          <w:sz w:val="28"/>
          <w:szCs w:val="28"/>
        </w:rPr>
        <w:br/>
        <w:t xml:space="preserve">от 22.10.2012 № 1075 «О ценообразовании в сфере теплоснабжения», </w:t>
      </w:r>
      <w:r w:rsidRPr="00482408">
        <w:rPr>
          <w:sz w:val="28"/>
          <w:szCs w:val="28"/>
        </w:rPr>
        <w:br/>
        <w:t xml:space="preserve">цены (тарифы) на услуги в сфере теплоснабжения, оказываемые </w:t>
      </w:r>
      <w:r w:rsidRPr="00482408">
        <w:rPr>
          <w:sz w:val="28"/>
          <w:szCs w:val="28"/>
        </w:rPr>
        <w:br/>
        <w:t>ООО «</w:t>
      </w:r>
      <w:proofErr w:type="spellStart"/>
      <w:r w:rsidRPr="00482408">
        <w:rPr>
          <w:sz w:val="28"/>
          <w:szCs w:val="28"/>
        </w:rPr>
        <w:t>ТайгаЭнергоСервис</w:t>
      </w:r>
      <w:proofErr w:type="spellEnd"/>
      <w:r w:rsidRPr="00482408">
        <w:rPr>
          <w:sz w:val="28"/>
          <w:szCs w:val="28"/>
        </w:rPr>
        <w:t xml:space="preserve">» посредством имущественного комплекса теплоснабжения, подлежат государственному регулированию. </w:t>
      </w:r>
    </w:p>
    <w:p w14:paraId="0FC03086" w14:textId="77777777" w:rsidR="00482408" w:rsidRPr="00482408" w:rsidRDefault="00482408" w:rsidP="00482408">
      <w:pPr>
        <w:ind w:right="142" w:firstLine="709"/>
        <w:jc w:val="both"/>
        <w:rPr>
          <w:sz w:val="28"/>
          <w:szCs w:val="28"/>
        </w:rPr>
      </w:pPr>
      <w:r w:rsidRPr="00482408">
        <w:rPr>
          <w:sz w:val="28"/>
          <w:szCs w:val="28"/>
        </w:rPr>
        <w:t xml:space="preserve">Расходы предприятия рассчитываются в соответствии с пунктами 28 </w:t>
      </w:r>
      <w:r w:rsidRPr="00482408">
        <w:rPr>
          <w:sz w:val="28"/>
          <w:szCs w:val="28"/>
        </w:rPr>
        <w:br/>
        <w:t>и 31 Основ ценообразования.</w:t>
      </w:r>
    </w:p>
    <w:p w14:paraId="5B123C46" w14:textId="77777777" w:rsidR="00482408" w:rsidRPr="00482408" w:rsidRDefault="00482408" w:rsidP="00482408">
      <w:pPr>
        <w:autoSpaceDE w:val="0"/>
        <w:autoSpaceDN w:val="0"/>
        <w:adjustRightInd w:val="0"/>
        <w:ind w:right="142" w:firstLine="709"/>
        <w:jc w:val="both"/>
        <w:rPr>
          <w:sz w:val="28"/>
          <w:szCs w:val="28"/>
        </w:rPr>
      </w:pPr>
      <w:r w:rsidRPr="00482408">
        <w:rPr>
          <w:sz w:val="28"/>
          <w:szCs w:val="28"/>
        </w:rPr>
        <w:t>Долгосрочные параметры регулирования на 2022 – 2026 годы, необходимые для расчета плановых операционных расходов 2023 года, утверждены постановлением региональной энергетической комиссии Кемеровской области от 16.12.2021 № 717 «Об установлении долгосрочных параметров регулирования и долгосрочных тарифов на тепловую энергию, реализуемую ООО «</w:t>
      </w:r>
      <w:proofErr w:type="spellStart"/>
      <w:r w:rsidRPr="00482408">
        <w:rPr>
          <w:sz w:val="28"/>
          <w:szCs w:val="28"/>
        </w:rPr>
        <w:t>ТайгаЭнергоСервис</w:t>
      </w:r>
      <w:proofErr w:type="spellEnd"/>
      <w:r w:rsidRPr="00482408">
        <w:rPr>
          <w:sz w:val="28"/>
          <w:szCs w:val="28"/>
        </w:rPr>
        <w:t xml:space="preserve">» на потребительском рынке </w:t>
      </w:r>
      <w:proofErr w:type="spellStart"/>
      <w:r w:rsidRPr="00482408">
        <w:rPr>
          <w:sz w:val="28"/>
          <w:szCs w:val="28"/>
        </w:rPr>
        <w:t>Тайгинского</w:t>
      </w:r>
      <w:proofErr w:type="spellEnd"/>
      <w:r w:rsidRPr="00482408">
        <w:rPr>
          <w:sz w:val="28"/>
          <w:szCs w:val="28"/>
        </w:rPr>
        <w:t xml:space="preserve"> городского округа, на 2022-2026 годы».</w:t>
      </w:r>
    </w:p>
    <w:p w14:paraId="659F4117" w14:textId="77777777" w:rsidR="00482408" w:rsidRPr="00482408" w:rsidRDefault="00482408" w:rsidP="00482408">
      <w:pPr>
        <w:tabs>
          <w:tab w:val="left" w:pos="851"/>
          <w:tab w:val="left" w:pos="1134"/>
        </w:tabs>
        <w:ind w:right="142" w:firstLine="851"/>
        <w:jc w:val="both"/>
        <w:rPr>
          <w:snapToGrid w:val="0"/>
          <w:sz w:val="28"/>
          <w:szCs w:val="28"/>
        </w:rPr>
      </w:pPr>
    </w:p>
    <w:p w14:paraId="2990EC45" w14:textId="77777777" w:rsidR="00482408" w:rsidRPr="00482408" w:rsidRDefault="00482408" w:rsidP="00482408">
      <w:pPr>
        <w:keepNext/>
        <w:ind w:left="567" w:right="142"/>
        <w:jc w:val="center"/>
        <w:outlineLvl w:val="2"/>
        <w:rPr>
          <w:rFonts w:eastAsia="Calibri" w:cs="Arial"/>
          <w:bCs/>
          <w:sz w:val="28"/>
          <w:szCs w:val="26"/>
          <w:lang w:eastAsia="en-US"/>
        </w:rPr>
      </w:pPr>
      <w:bookmarkStart w:id="14" w:name="_Toc21094909"/>
      <w:bookmarkStart w:id="15" w:name="_Toc24891723"/>
      <w:r w:rsidRPr="00482408">
        <w:rPr>
          <w:rFonts w:eastAsia="Calibri" w:cs="Arial"/>
          <w:bCs/>
          <w:sz w:val="28"/>
          <w:szCs w:val="26"/>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4"/>
      <w:bookmarkEnd w:id="15"/>
      <w:r w:rsidRPr="00482408">
        <w:rPr>
          <w:rFonts w:eastAsia="Calibri" w:cs="Arial"/>
          <w:bCs/>
          <w:sz w:val="28"/>
          <w:szCs w:val="26"/>
          <w:lang w:eastAsia="en-US"/>
        </w:rPr>
        <w:t>.</w:t>
      </w:r>
    </w:p>
    <w:p w14:paraId="37C4CF89" w14:textId="77777777" w:rsidR="00482408" w:rsidRPr="00482408" w:rsidRDefault="00482408" w:rsidP="00482408">
      <w:pPr>
        <w:ind w:firstLine="709"/>
        <w:jc w:val="center"/>
        <w:rPr>
          <w:snapToGrid w:val="0"/>
          <w:sz w:val="28"/>
          <w:szCs w:val="28"/>
        </w:rPr>
      </w:pPr>
    </w:p>
    <w:p w14:paraId="145A84A7" w14:textId="77777777" w:rsidR="00482408" w:rsidRPr="00482408" w:rsidRDefault="00482408" w:rsidP="00482408">
      <w:pPr>
        <w:ind w:right="142" w:firstLine="709"/>
        <w:jc w:val="both"/>
        <w:rPr>
          <w:snapToGrid w:val="0"/>
          <w:sz w:val="28"/>
          <w:szCs w:val="28"/>
        </w:rPr>
      </w:pPr>
      <w:r w:rsidRPr="00482408">
        <w:rPr>
          <w:snapToGrid w:val="0"/>
          <w:sz w:val="28"/>
          <w:szCs w:val="28"/>
        </w:rPr>
        <w:t>Материалы ООО «</w:t>
      </w:r>
      <w:proofErr w:type="spellStart"/>
      <w:r w:rsidRPr="00482408">
        <w:rPr>
          <w:snapToGrid w:val="0"/>
          <w:sz w:val="28"/>
          <w:szCs w:val="28"/>
        </w:rPr>
        <w:t>ТайгаЭнергоСервис</w:t>
      </w:r>
      <w:proofErr w:type="spellEnd"/>
      <w:r w:rsidRPr="00482408">
        <w:rPr>
          <w:snapToGrid w:val="0"/>
          <w:sz w:val="28"/>
          <w:szCs w:val="28"/>
        </w:rPr>
        <w:t>» (</w:t>
      </w:r>
      <w:proofErr w:type="spellStart"/>
      <w:r w:rsidRPr="00482408">
        <w:rPr>
          <w:snapToGrid w:val="0"/>
          <w:sz w:val="28"/>
          <w:szCs w:val="28"/>
        </w:rPr>
        <w:t>Тайгинский</w:t>
      </w:r>
      <w:proofErr w:type="spellEnd"/>
      <w:r w:rsidRPr="00482408">
        <w:rPr>
          <w:snapToGrid w:val="0"/>
          <w:sz w:val="28"/>
          <w:szCs w:val="28"/>
        </w:rPr>
        <w:t xml:space="preserve"> городской округ) по расчёту тарифов на 2023 год, с целью корректировки значений долгосрочного периода регулирования 2022-2026 годов в орган регулирования не предоставлены. </w:t>
      </w:r>
    </w:p>
    <w:p w14:paraId="6F9FB1E3" w14:textId="77777777" w:rsidR="00482408" w:rsidRPr="00482408" w:rsidRDefault="00482408" w:rsidP="00482408">
      <w:pPr>
        <w:ind w:right="142" w:firstLine="709"/>
        <w:jc w:val="both"/>
        <w:rPr>
          <w:snapToGrid w:val="0"/>
          <w:sz w:val="28"/>
          <w:szCs w:val="28"/>
        </w:rPr>
      </w:pPr>
      <w:r w:rsidRPr="00482408">
        <w:rPr>
          <w:snapToGrid w:val="0"/>
          <w:sz w:val="28"/>
          <w:szCs w:val="28"/>
        </w:rPr>
        <w:t>В виду отсутствия заявления от ООО «ТЭС», по инициативе РЭК Кузбасса открыто дело «О корректировке НВВ и установлении тарифов на тепловую энергию, теплоноситель ГВС (в открытой системе), поставляемые потребителям ООО «</w:t>
      </w:r>
      <w:proofErr w:type="spellStart"/>
      <w:r w:rsidRPr="00482408">
        <w:rPr>
          <w:snapToGrid w:val="0"/>
          <w:sz w:val="28"/>
          <w:szCs w:val="28"/>
        </w:rPr>
        <w:t>ТайгаЭнергоСервис</w:t>
      </w:r>
      <w:proofErr w:type="spellEnd"/>
      <w:r w:rsidRPr="00482408">
        <w:rPr>
          <w:snapToGrid w:val="0"/>
          <w:sz w:val="28"/>
          <w:szCs w:val="28"/>
        </w:rPr>
        <w:t xml:space="preserve">» на 2023 год» № РЭК122-ТайгаЭС-2023 от 12.05.2022, на основании </w:t>
      </w:r>
      <w:proofErr w:type="spellStart"/>
      <w:r w:rsidRPr="00482408">
        <w:rPr>
          <w:snapToGrid w:val="0"/>
          <w:sz w:val="28"/>
          <w:szCs w:val="28"/>
        </w:rPr>
        <w:t>пп</w:t>
      </w:r>
      <w:proofErr w:type="spellEnd"/>
      <w:r w:rsidRPr="00482408">
        <w:rPr>
          <w:snapToGrid w:val="0"/>
          <w:sz w:val="28"/>
          <w:szCs w:val="28"/>
        </w:rPr>
        <w:t xml:space="preserve"> б п 12 </w:t>
      </w:r>
      <w:proofErr w:type="spellStart"/>
      <w:r w:rsidRPr="00482408">
        <w:rPr>
          <w:snapToGrid w:val="0"/>
          <w:sz w:val="28"/>
          <w:szCs w:val="28"/>
        </w:rPr>
        <w:t>гл</w:t>
      </w:r>
      <w:proofErr w:type="spellEnd"/>
      <w:r w:rsidRPr="00482408">
        <w:rPr>
          <w:snapToGrid w:val="0"/>
          <w:sz w:val="28"/>
          <w:szCs w:val="28"/>
        </w:rPr>
        <w:t xml:space="preserve"> </w:t>
      </w:r>
      <w:r w:rsidRPr="00482408">
        <w:rPr>
          <w:snapToGrid w:val="0"/>
          <w:sz w:val="28"/>
          <w:szCs w:val="28"/>
          <w:lang w:val="en-US"/>
        </w:rPr>
        <w:t>IV</w:t>
      </w:r>
      <w:r w:rsidRPr="00482408">
        <w:rPr>
          <w:snapToGrid w:val="0"/>
          <w:sz w:val="28"/>
          <w:szCs w:val="28"/>
        </w:rPr>
        <w:t xml:space="preserve"> Правил регулирования цен (тарифов) в сфере теплоснабжения, утвержденных Постановлением Правительства РФ от 22.10.2012 № 1075 "О ценообразовании в сфере теплоснабжения".</w:t>
      </w:r>
    </w:p>
    <w:p w14:paraId="5C784CA5" w14:textId="77777777" w:rsidR="00482408" w:rsidRPr="00482408" w:rsidRDefault="00482408" w:rsidP="00482408">
      <w:pPr>
        <w:ind w:right="142" w:firstLine="709"/>
        <w:jc w:val="both"/>
        <w:rPr>
          <w:snapToGrid w:val="0"/>
          <w:sz w:val="28"/>
          <w:szCs w:val="28"/>
        </w:rPr>
      </w:pPr>
      <w:r w:rsidRPr="00482408">
        <w:rPr>
          <w:snapToGrid w:val="0"/>
          <w:sz w:val="28"/>
          <w:szCs w:val="28"/>
        </w:rPr>
        <w:t>Корректировка НВВ и уровня тарифов на тепловую энергию, теплоноситель и горячую воду в открытой системе теплоснабжения (горячего водоснабжения) производится на основании имеющихся в РЭК Кузбасса данных.</w:t>
      </w:r>
    </w:p>
    <w:p w14:paraId="0E214776" w14:textId="77777777" w:rsidR="00482408" w:rsidRPr="00482408" w:rsidRDefault="00482408" w:rsidP="00482408">
      <w:pPr>
        <w:ind w:right="142" w:firstLine="709"/>
        <w:jc w:val="both"/>
        <w:rPr>
          <w:snapToGrid w:val="0"/>
          <w:sz w:val="28"/>
          <w:szCs w:val="28"/>
        </w:rPr>
      </w:pPr>
    </w:p>
    <w:p w14:paraId="2DBF3476" w14:textId="77777777" w:rsidR="00482408" w:rsidRPr="00482408" w:rsidRDefault="00482408" w:rsidP="00482408">
      <w:pPr>
        <w:keepNext/>
        <w:ind w:left="567" w:right="142"/>
        <w:jc w:val="center"/>
        <w:outlineLvl w:val="2"/>
        <w:rPr>
          <w:rFonts w:eastAsia="Calibri" w:cs="Arial"/>
          <w:bCs/>
          <w:sz w:val="28"/>
          <w:szCs w:val="26"/>
          <w:lang w:eastAsia="en-US"/>
        </w:rPr>
      </w:pPr>
      <w:bookmarkStart w:id="16" w:name="_Toc21094910"/>
      <w:bookmarkStart w:id="17" w:name="_Toc24891724"/>
      <w:r w:rsidRPr="00482408">
        <w:rPr>
          <w:rFonts w:eastAsia="Calibri" w:cs="Arial"/>
          <w:bCs/>
          <w:sz w:val="28"/>
          <w:szCs w:val="26"/>
          <w:lang w:eastAsia="en-US"/>
        </w:rPr>
        <w:t>4.Оценка достоверности данных, приведенных в предложениях</w:t>
      </w:r>
      <w:r w:rsidRPr="00482408">
        <w:rPr>
          <w:rFonts w:eastAsia="Calibri" w:cs="Arial"/>
          <w:bCs/>
          <w:sz w:val="28"/>
          <w:szCs w:val="26"/>
          <w:lang w:eastAsia="en-US"/>
        </w:rPr>
        <w:br/>
        <w:t xml:space="preserve"> об установлении тарифов и (или) их предельных уровней</w:t>
      </w:r>
      <w:bookmarkEnd w:id="16"/>
      <w:bookmarkEnd w:id="17"/>
    </w:p>
    <w:p w14:paraId="1B4C6E5B" w14:textId="77777777" w:rsidR="00482408" w:rsidRPr="00482408" w:rsidRDefault="00482408" w:rsidP="00482408">
      <w:pPr>
        <w:ind w:firstLine="709"/>
        <w:jc w:val="both"/>
        <w:rPr>
          <w:snapToGrid w:val="0"/>
          <w:sz w:val="28"/>
          <w:szCs w:val="28"/>
        </w:rPr>
      </w:pPr>
    </w:p>
    <w:p w14:paraId="5E326A94"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Экспертами рассматривались и принимались во внимание </w:t>
      </w:r>
      <w:r w:rsidRPr="00482408">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482408">
        <w:rPr>
          <w:snapToGrid w:val="0"/>
          <w:sz w:val="28"/>
          <w:szCs w:val="28"/>
        </w:rPr>
        <w:br/>
      </w:r>
      <w:r w:rsidRPr="00482408">
        <w:rPr>
          <w:snapToGrid w:val="0"/>
          <w:sz w:val="28"/>
          <w:szCs w:val="28"/>
        </w:rPr>
        <w:lastRenderedPageBreak/>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F2FA195" w14:textId="77777777" w:rsidR="00482408" w:rsidRPr="00482408" w:rsidRDefault="00482408" w:rsidP="00482408">
      <w:pPr>
        <w:ind w:right="142" w:firstLine="709"/>
        <w:jc w:val="both"/>
        <w:rPr>
          <w:snapToGrid w:val="0"/>
          <w:sz w:val="28"/>
          <w:szCs w:val="28"/>
        </w:rPr>
      </w:pPr>
      <w:r w:rsidRPr="00482408">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482408">
        <w:rPr>
          <w:snapToGrid w:val="0"/>
          <w:sz w:val="28"/>
          <w:szCs w:val="28"/>
        </w:rPr>
        <w:t>ТайгаЭнергоСервис</w:t>
      </w:r>
      <w:proofErr w:type="spellEnd"/>
      <w:r w:rsidRPr="00482408">
        <w:rPr>
          <w:snapToGrid w:val="0"/>
          <w:sz w:val="28"/>
          <w:szCs w:val="28"/>
        </w:rPr>
        <w:t>»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7156A798"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Экспертная оценка экономической обоснованности расходов </w:t>
      </w:r>
      <w:r w:rsidRPr="00482408">
        <w:rPr>
          <w:snapToGrid w:val="0"/>
          <w:sz w:val="28"/>
          <w:szCs w:val="28"/>
        </w:rPr>
        <w:br/>
        <w:t xml:space="preserve">на производство, передачу и реализацию тепловой энергии, принимаемых </w:t>
      </w:r>
      <w:r w:rsidRPr="00482408">
        <w:rPr>
          <w:snapToGrid w:val="0"/>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24686396" w14:textId="77777777" w:rsidR="00482408" w:rsidRPr="00482408" w:rsidRDefault="00482408" w:rsidP="00482408">
      <w:pPr>
        <w:ind w:right="142" w:firstLine="851"/>
        <w:jc w:val="both"/>
        <w:rPr>
          <w:snapToGrid w:val="0"/>
          <w:sz w:val="28"/>
          <w:szCs w:val="28"/>
          <w:lang w:eastAsia="en-US"/>
        </w:rPr>
      </w:pPr>
    </w:p>
    <w:p w14:paraId="53C14496" w14:textId="77777777" w:rsidR="00482408" w:rsidRPr="00482408" w:rsidRDefault="00482408" w:rsidP="00482408">
      <w:pPr>
        <w:keepNext/>
        <w:ind w:left="567" w:right="142"/>
        <w:jc w:val="center"/>
        <w:outlineLvl w:val="2"/>
        <w:rPr>
          <w:rFonts w:eastAsia="Calibri" w:cs="Arial"/>
          <w:bCs/>
          <w:sz w:val="28"/>
          <w:szCs w:val="26"/>
          <w:lang w:eastAsia="en-US"/>
        </w:rPr>
      </w:pPr>
      <w:bookmarkStart w:id="18" w:name="_Toc18074005"/>
      <w:r w:rsidRPr="00482408">
        <w:rPr>
          <w:rFonts w:eastAsia="Calibri" w:cs="Arial"/>
          <w:bCs/>
          <w:sz w:val="28"/>
          <w:szCs w:val="26"/>
          <w:lang w:eastAsia="en-US"/>
        </w:rPr>
        <w:t>5.Расчетный объем отпуска тепловой энергии поставляемой с источника тепловой энергии</w:t>
      </w:r>
      <w:bookmarkEnd w:id="18"/>
    </w:p>
    <w:p w14:paraId="38711931" w14:textId="77777777" w:rsidR="00482408" w:rsidRPr="00482408" w:rsidRDefault="00482408" w:rsidP="00482408">
      <w:pPr>
        <w:ind w:firstLine="851"/>
        <w:jc w:val="both"/>
        <w:rPr>
          <w:snapToGrid w:val="0"/>
          <w:sz w:val="28"/>
          <w:szCs w:val="28"/>
          <w:lang w:val="x-none"/>
        </w:rPr>
      </w:pPr>
    </w:p>
    <w:p w14:paraId="65E03973" w14:textId="77777777" w:rsidR="00482408" w:rsidRPr="00482408" w:rsidRDefault="00482408" w:rsidP="00482408">
      <w:pPr>
        <w:ind w:right="142" w:firstLine="709"/>
        <w:jc w:val="both"/>
        <w:rPr>
          <w:snapToGrid w:val="0"/>
          <w:sz w:val="28"/>
          <w:szCs w:val="28"/>
        </w:rPr>
      </w:pPr>
      <w:bookmarkStart w:id="19" w:name="_Toc24891727"/>
      <w:bookmarkStart w:id="20" w:name="_Toc21094951"/>
      <w:r w:rsidRPr="00482408">
        <w:rPr>
          <w:snapToGrid w:val="0"/>
          <w:sz w:val="28"/>
          <w:szCs w:val="28"/>
        </w:rPr>
        <w:t xml:space="preserve">Согласно </w:t>
      </w:r>
      <w:hyperlink r:id="rId33" w:anchor="000013" w:history="1">
        <w:r w:rsidRPr="00482408">
          <w:rPr>
            <w:snapToGrid w:val="0"/>
            <w:sz w:val="28"/>
            <w:szCs w:val="28"/>
          </w:rPr>
          <w:t>пункту 22</w:t>
        </w:r>
      </w:hyperlink>
      <w:r w:rsidRPr="00482408">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34" w:anchor="100015" w:history="1">
        <w:r w:rsidRPr="00482408">
          <w:rPr>
            <w:snapToGrid w:val="0"/>
            <w:sz w:val="28"/>
            <w:szCs w:val="28"/>
          </w:rPr>
          <w:t>указаниями</w:t>
        </w:r>
      </w:hyperlink>
      <w:r w:rsidRPr="00482408">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608EA02"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В соответствии со схемой теплоснабжения </w:t>
      </w:r>
      <w:proofErr w:type="spellStart"/>
      <w:r w:rsidRPr="00482408">
        <w:rPr>
          <w:snapToGrid w:val="0"/>
          <w:sz w:val="28"/>
          <w:szCs w:val="28"/>
        </w:rPr>
        <w:t>Тайгинского</w:t>
      </w:r>
      <w:proofErr w:type="spellEnd"/>
      <w:r w:rsidRPr="00482408">
        <w:rPr>
          <w:snapToGrid w:val="0"/>
          <w:sz w:val="28"/>
          <w:szCs w:val="28"/>
        </w:rPr>
        <w:t xml:space="preserve"> городского округа до 2030 г., актуализация на 2023 г., утвержденной постановлением Администрации </w:t>
      </w:r>
      <w:proofErr w:type="spellStart"/>
      <w:r w:rsidRPr="00482408">
        <w:rPr>
          <w:snapToGrid w:val="0"/>
          <w:sz w:val="28"/>
          <w:szCs w:val="28"/>
        </w:rPr>
        <w:t>Тайгинского</w:t>
      </w:r>
      <w:proofErr w:type="spellEnd"/>
      <w:r w:rsidRPr="00482408">
        <w:rPr>
          <w:snapToGrid w:val="0"/>
          <w:sz w:val="28"/>
          <w:szCs w:val="28"/>
        </w:rPr>
        <w:t xml:space="preserve"> городского округа от 29.06.2022 № 367-п «Об утверждении актуализированной схемы теплоснабжения </w:t>
      </w:r>
      <w:proofErr w:type="spellStart"/>
      <w:r w:rsidRPr="00482408">
        <w:rPr>
          <w:snapToGrid w:val="0"/>
          <w:sz w:val="28"/>
          <w:szCs w:val="28"/>
        </w:rPr>
        <w:t>Тайгинского</w:t>
      </w:r>
      <w:proofErr w:type="spellEnd"/>
      <w:r w:rsidRPr="00482408">
        <w:rPr>
          <w:snapToGrid w:val="0"/>
          <w:sz w:val="28"/>
          <w:szCs w:val="28"/>
        </w:rPr>
        <w:t xml:space="preserve"> </w:t>
      </w:r>
      <w:r w:rsidRPr="00482408">
        <w:rPr>
          <w:snapToGrid w:val="0"/>
          <w:sz w:val="28"/>
          <w:szCs w:val="28"/>
        </w:rPr>
        <w:lastRenderedPageBreak/>
        <w:t>городского округа до 2030 года (актуализация на 2023 год)» годовая реализация тепловой энергии ООО «</w:t>
      </w:r>
      <w:proofErr w:type="spellStart"/>
      <w:r w:rsidRPr="00482408">
        <w:rPr>
          <w:snapToGrid w:val="0"/>
          <w:sz w:val="28"/>
          <w:szCs w:val="28"/>
        </w:rPr>
        <w:t>ТайгаЭнергоСервис</w:t>
      </w:r>
      <w:proofErr w:type="spellEnd"/>
      <w:r w:rsidRPr="00482408">
        <w:rPr>
          <w:snapToGrid w:val="0"/>
          <w:sz w:val="28"/>
          <w:szCs w:val="28"/>
        </w:rPr>
        <w:t>» на 2023 год составляет 12 558 Гкал.</w:t>
      </w:r>
    </w:p>
    <w:p w14:paraId="7F064AE1"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ООО «ТЭС» для установления уровня потерь тепловой энергии на новый долгосрочный период 2022-2026 гг., в регулирующий орган не заявлялось, в связи с чем нормативные потери тепловой энергии из тепловой сети регулятором не устанавливались. При формировании баланса тепловой энергии на 2023 год, экспертами принимается объем потерь тепловой энергии на 2023 год в объеме 0 Гкал. </w:t>
      </w:r>
    </w:p>
    <w:p w14:paraId="2F73991E" w14:textId="77777777" w:rsidR="00482408" w:rsidRPr="00482408" w:rsidRDefault="00482408" w:rsidP="00482408">
      <w:pPr>
        <w:ind w:right="142" w:firstLine="709"/>
        <w:jc w:val="both"/>
        <w:rPr>
          <w:snapToGrid w:val="0"/>
          <w:sz w:val="28"/>
          <w:szCs w:val="28"/>
        </w:rPr>
      </w:pPr>
      <w:r w:rsidRPr="00482408">
        <w:rPr>
          <w:snapToGrid w:val="0"/>
          <w:sz w:val="28"/>
          <w:szCs w:val="28"/>
        </w:rPr>
        <w:t>Проценты выработки тепловой энергии на 2023 год по полугодиям принимаются на уровне фактических за 2021 год:</w:t>
      </w:r>
    </w:p>
    <w:p w14:paraId="00C5E5A6" w14:textId="77777777" w:rsidR="00482408" w:rsidRPr="00482408" w:rsidRDefault="00482408" w:rsidP="00482408">
      <w:pPr>
        <w:ind w:right="142" w:firstLine="709"/>
        <w:jc w:val="both"/>
        <w:rPr>
          <w:snapToGrid w:val="0"/>
          <w:sz w:val="28"/>
          <w:szCs w:val="28"/>
        </w:rPr>
      </w:pPr>
      <w:r w:rsidRPr="00482408">
        <w:rPr>
          <w:snapToGrid w:val="0"/>
          <w:sz w:val="28"/>
          <w:szCs w:val="28"/>
        </w:rPr>
        <w:t>- первое полугодие 53 %,</w:t>
      </w:r>
    </w:p>
    <w:p w14:paraId="4307CB4D" w14:textId="77777777" w:rsidR="00482408" w:rsidRPr="00482408" w:rsidRDefault="00482408" w:rsidP="00482408">
      <w:pPr>
        <w:widowControl w:val="0"/>
        <w:ind w:right="142" w:firstLine="709"/>
        <w:jc w:val="both"/>
        <w:rPr>
          <w:snapToGrid w:val="0"/>
          <w:sz w:val="28"/>
          <w:szCs w:val="28"/>
        </w:rPr>
      </w:pPr>
      <w:r w:rsidRPr="00482408">
        <w:rPr>
          <w:snapToGrid w:val="0"/>
          <w:sz w:val="28"/>
          <w:szCs w:val="28"/>
        </w:rPr>
        <w:t xml:space="preserve">- второе полугодие 47 %. </w:t>
      </w:r>
    </w:p>
    <w:p w14:paraId="1D0F1315" w14:textId="77777777" w:rsidR="00482408" w:rsidRPr="00482408" w:rsidRDefault="00482408" w:rsidP="00482408">
      <w:pPr>
        <w:ind w:right="284" w:firstLine="709"/>
        <w:jc w:val="right"/>
        <w:outlineLvl w:val="0"/>
        <w:rPr>
          <w:sz w:val="28"/>
          <w:szCs w:val="28"/>
        </w:rPr>
      </w:pPr>
      <w:r w:rsidRPr="00482408">
        <w:rPr>
          <w:sz w:val="28"/>
          <w:szCs w:val="28"/>
        </w:rPr>
        <w:t>Таблица 1</w:t>
      </w:r>
    </w:p>
    <w:p w14:paraId="665BBDDB" w14:textId="77777777" w:rsidR="00482408" w:rsidRPr="00482408" w:rsidRDefault="00482408" w:rsidP="00482408">
      <w:pPr>
        <w:ind w:right="284" w:firstLine="709"/>
        <w:jc w:val="both"/>
        <w:rPr>
          <w:sz w:val="28"/>
          <w:szCs w:val="28"/>
        </w:rPr>
      </w:pPr>
      <w:r w:rsidRPr="00482408">
        <w:rPr>
          <w:sz w:val="28"/>
          <w:szCs w:val="28"/>
        </w:rPr>
        <w:t>Динамика полезного отпуска для населения и приравненных к нему категорий потребителей</w:t>
      </w:r>
    </w:p>
    <w:tbl>
      <w:tblPr>
        <w:tblW w:w="4871" w:type="pct"/>
        <w:tblLook w:val="04A0" w:firstRow="1" w:lastRow="0" w:firstColumn="1" w:lastColumn="0" w:noHBand="0" w:noVBand="1"/>
      </w:tblPr>
      <w:tblGrid>
        <w:gridCol w:w="1348"/>
        <w:gridCol w:w="5778"/>
        <w:gridCol w:w="2245"/>
      </w:tblGrid>
      <w:tr w:rsidR="00482408" w:rsidRPr="00482408" w14:paraId="6D8DC4AB" w14:textId="77777777" w:rsidTr="00AA3504">
        <w:trPr>
          <w:trHeight w:val="615"/>
        </w:trPr>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8F615C" w14:textId="77777777" w:rsidR="00482408" w:rsidRPr="00482408" w:rsidRDefault="00482408" w:rsidP="00482408">
            <w:pPr>
              <w:jc w:val="center"/>
            </w:pPr>
            <w:r w:rsidRPr="00482408">
              <w:t>Год</w:t>
            </w:r>
          </w:p>
        </w:tc>
        <w:tc>
          <w:tcPr>
            <w:tcW w:w="3083" w:type="pct"/>
            <w:tcBorders>
              <w:top w:val="single" w:sz="8" w:space="0" w:color="auto"/>
              <w:left w:val="nil"/>
              <w:bottom w:val="single" w:sz="8" w:space="0" w:color="auto"/>
              <w:right w:val="single" w:sz="8" w:space="0" w:color="auto"/>
            </w:tcBorders>
            <w:shd w:val="clear" w:color="auto" w:fill="auto"/>
            <w:vAlign w:val="center"/>
            <w:hideMark/>
          </w:tcPr>
          <w:p w14:paraId="5F96E85A" w14:textId="77777777" w:rsidR="00482408" w:rsidRPr="00482408" w:rsidRDefault="00482408" w:rsidP="00482408">
            <w:pPr>
              <w:jc w:val="center"/>
            </w:pPr>
            <w:r w:rsidRPr="00482408">
              <w:t>Полезный отпуск по категории потребителей «Население», Гкал</w:t>
            </w:r>
          </w:p>
        </w:tc>
        <w:tc>
          <w:tcPr>
            <w:tcW w:w="1198" w:type="pct"/>
            <w:tcBorders>
              <w:top w:val="single" w:sz="8" w:space="0" w:color="auto"/>
              <w:left w:val="nil"/>
              <w:bottom w:val="single" w:sz="8" w:space="0" w:color="auto"/>
              <w:right w:val="single" w:sz="8" w:space="0" w:color="auto"/>
            </w:tcBorders>
            <w:shd w:val="clear" w:color="auto" w:fill="auto"/>
            <w:vAlign w:val="center"/>
            <w:hideMark/>
          </w:tcPr>
          <w:p w14:paraId="3B5CAE0C" w14:textId="77777777" w:rsidR="00482408" w:rsidRPr="00482408" w:rsidRDefault="00482408" w:rsidP="00482408">
            <w:pPr>
              <w:jc w:val="center"/>
            </w:pPr>
            <w:r w:rsidRPr="00482408">
              <w:t>Динамика изменения, %</w:t>
            </w:r>
          </w:p>
        </w:tc>
      </w:tr>
      <w:tr w:rsidR="00482408" w:rsidRPr="00482408" w14:paraId="6B584F57" w14:textId="77777777" w:rsidTr="00AA3504">
        <w:trPr>
          <w:trHeight w:val="315"/>
        </w:trPr>
        <w:tc>
          <w:tcPr>
            <w:tcW w:w="719" w:type="pct"/>
            <w:tcBorders>
              <w:top w:val="nil"/>
              <w:left w:val="single" w:sz="8" w:space="0" w:color="auto"/>
              <w:bottom w:val="single" w:sz="8" w:space="0" w:color="auto"/>
              <w:right w:val="single" w:sz="8" w:space="0" w:color="auto"/>
            </w:tcBorders>
            <w:shd w:val="clear" w:color="auto" w:fill="auto"/>
            <w:noWrap/>
            <w:hideMark/>
          </w:tcPr>
          <w:p w14:paraId="72BECACE" w14:textId="77777777" w:rsidR="00482408" w:rsidRPr="00482408" w:rsidRDefault="00482408" w:rsidP="00482408">
            <w:pPr>
              <w:jc w:val="center"/>
              <w:rPr>
                <w:snapToGrid w:val="0"/>
              </w:rPr>
            </w:pPr>
            <w:r w:rsidRPr="00482408">
              <w:rPr>
                <w:snapToGrid w:val="0"/>
              </w:rPr>
              <w:t>2021</w:t>
            </w:r>
          </w:p>
        </w:tc>
        <w:tc>
          <w:tcPr>
            <w:tcW w:w="3083" w:type="pct"/>
            <w:tcBorders>
              <w:top w:val="nil"/>
              <w:left w:val="nil"/>
              <w:bottom w:val="single" w:sz="8" w:space="0" w:color="auto"/>
              <w:right w:val="single" w:sz="8" w:space="0" w:color="auto"/>
            </w:tcBorders>
            <w:shd w:val="clear" w:color="auto" w:fill="auto"/>
            <w:noWrap/>
            <w:hideMark/>
          </w:tcPr>
          <w:p w14:paraId="1C773640" w14:textId="77777777" w:rsidR="00482408" w:rsidRPr="00482408" w:rsidRDefault="00482408" w:rsidP="00482408">
            <w:pPr>
              <w:jc w:val="center"/>
              <w:rPr>
                <w:snapToGrid w:val="0"/>
              </w:rPr>
            </w:pPr>
            <w:r w:rsidRPr="00482408">
              <w:rPr>
                <w:snapToGrid w:val="0"/>
              </w:rPr>
              <w:t>10046,00</w:t>
            </w:r>
          </w:p>
        </w:tc>
        <w:tc>
          <w:tcPr>
            <w:tcW w:w="1198" w:type="pct"/>
            <w:tcBorders>
              <w:top w:val="nil"/>
              <w:left w:val="nil"/>
              <w:bottom w:val="single" w:sz="8" w:space="0" w:color="auto"/>
              <w:right w:val="single" w:sz="8" w:space="0" w:color="auto"/>
            </w:tcBorders>
            <w:shd w:val="clear" w:color="auto" w:fill="auto"/>
            <w:hideMark/>
          </w:tcPr>
          <w:p w14:paraId="24690101" w14:textId="77777777" w:rsidR="00482408" w:rsidRPr="00482408" w:rsidRDefault="00482408" w:rsidP="00482408">
            <w:pPr>
              <w:jc w:val="center"/>
              <w:rPr>
                <w:snapToGrid w:val="0"/>
              </w:rPr>
            </w:pPr>
            <w:r w:rsidRPr="00482408">
              <w:rPr>
                <w:snapToGrid w:val="0"/>
              </w:rPr>
              <w:t>0,00</w:t>
            </w:r>
          </w:p>
        </w:tc>
      </w:tr>
      <w:tr w:rsidR="00482408" w:rsidRPr="00482408" w14:paraId="158318C8" w14:textId="77777777" w:rsidTr="00AA3504">
        <w:trPr>
          <w:trHeight w:val="315"/>
        </w:trPr>
        <w:tc>
          <w:tcPr>
            <w:tcW w:w="719" w:type="pct"/>
            <w:tcBorders>
              <w:top w:val="nil"/>
              <w:left w:val="single" w:sz="8" w:space="0" w:color="auto"/>
              <w:bottom w:val="single" w:sz="8" w:space="0" w:color="auto"/>
              <w:right w:val="single" w:sz="8" w:space="0" w:color="auto"/>
            </w:tcBorders>
            <w:shd w:val="clear" w:color="auto" w:fill="auto"/>
            <w:noWrap/>
            <w:hideMark/>
          </w:tcPr>
          <w:p w14:paraId="35E89D7D" w14:textId="77777777" w:rsidR="00482408" w:rsidRPr="00482408" w:rsidRDefault="00482408" w:rsidP="00482408">
            <w:pPr>
              <w:jc w:val="center"/>
              <w:rPr>
                <w:snapToGrid w:val="0"/>
              </w:rPr>
            </w:pPr>
            <w:r w:rsidRPr="00482408">
              <w:rPr>
                <w:snapToGrid w:val="0"/>
              </w:rPr>
              <w:t>2022</w:t>
            </w:r>
          </w:p>
        </w:tc>
        <w:tc>
          <w:tcPr>
            <w:tcW w:w="3083" w:type="pct"/>
            <w:tcBorders>
              <w:top w:val="nil"/>
              <w:left w:val="nil"/>
              <w:bottom w:val="single" w:sz="8" w:space="0" w:color="auto"/>
              <w:right w:val="single" w:sz="8" w:space="0" w:color="auto"/>
            </w:tcBorders>
            <w:shd w:val="clear" w:color="auto" w:fill="auto"/>
            <w:noWrap/>
            <w:hideMark/>
          </w:tcPr>
          <w:p w14:paraId="37EE9901" w14:textId="77777777" w:rsidR="00482408" w:rsidRPr="00482408" w:rsidRDefault="00482408" w:rsidP="00482408">
            <w:pPr>
              <w:jc w:val="center"/>
              <w:rPr>
                <w:snapToGrid w:val="0"/>
              </w:rPr>
            </w:pPr>
            <w:r w:rsidRPr="00482408">
              <w:rPr>
                <w:snapToGrid w:val="0"/>
              </w:rPr>
              <w:t>10046,00</w:t>
            </w:r>
          </w:p>
        </w:tc>
        <w:tc>
          <w:tcPr>
            <w:tcW w:w="1198" w:type="pct"/>
            <w:tcBorders>
              <w:top w:val="nil"/>
              <w:left w:val="nil"/>
              <w:bottom w:val="single" w:sz="8" w:space="0" w:color="auto"/>
              <w:right w:val="single" w:sz="8" w:space="0" w:color="auto"/>
            </w:tcBorders>
            <w:shd w:val="clear" w:color="auto" w:fill="auto"/>
            <w:hideMark/>
          </w:tcPr>
          <w:p w14:paraId="577097F9" w14:textId="77777777" w:rsidR="00482408" w:rsidRPr="00482408" w:rsidRDefault="00482408" w:rsidP="00482408">
            <w:pPr>
              <w:jc w:val="center"/>
              <w:rPr>
                <w:snapToGrid w:val="0"/>
              </w:rPr>
            </w:pPr>
            <w:r w:rsidRPr="00482408">
              <w:rPr>
                <w:snapToGrid w:val="0"/>
              </w:rPr>
              <w:t>0,00</w:t>
            </w:r>
          </w:p>
        </w:tc>
      </w:tr>
      <w:tr w:rsidR="00482408" w:rsidRPr="00482408" w14:paraId="1247F1B0" w14:textId="77777777" w:rsidTr="00AA3504">
        <w:trPr>
          <w:trHeight w:val="315"/>
        </w:trPr>
        <w:tc>
          <w:tcPr>
            <w:tcW w:w="719" w:type="pct"/>
            <w:tcBorders>
              <w:top w:val="nil"/>
              <w:left w:val="single" w:sz="8" w:space="0" w:color="auto"/>
              <w:bottom w:val="single" w:sz="8" w:space="0" w:color="auto"/>
              <w:right w:val="single" w:sz="8" w:space="0" w:color="auto"/>
            </w:tcBorders>
            <w:shd w:val="clear" w:color="auto" w:fill="auto"/>
            <w:noWrap/>
            <w:hideMark/>
          </w:tcPr>
          <w:p w14:paraId="615A64A8" w14:textId="77777777" w:rsidR="00482408" w:rsidRPr="00482408" w:rsidRDefault="00482408" w:rsidP="00482408">
            <w:pPr>
              <w:jc w:val="center"/>
              <w:rPr>
                <w:snapToGrid w:val="0"/>
              </w:rPr>
            </w:pPr>
            <w:r w:rsidRPr="00482408">
              <w:rPr>
                <w:snapToGrid w:val="0"/>
              </w:rPr>
              <w:t>2023</w:t>
            </w:r>
          </w:p>
        </w:tc>
        <w:tc>
          <w:tcPr>
            <w:tcW w:w="3083" w:type="pct"/>
            <w:tcBorders>
              <w:top w:val="nil"/>
              <w:left w:val="nil"/>
              <w:bottom w:val="single" w:sz="8" w:space="0" w:color="auto"/>
              <w:right w:val="single" w:sz="8" w:space="0" w:color="auto"/>
            </w:tcBorders>
            <w:shd w:val="clear" w:color="auto" w:fill="auto"/>
            <w:noWrap/>
            <w:hideMark/>
          </w:tcPr>
          <w:p w14:paraId="63D45D1E" w14:textId="77777777" w:rsidR="00482408" w:rsidRPr="00482408" w:rsidRDefault="00482408" w:rsidP="00482408">
            <w:pPr>
              <w:jc w:val="center"/>
              <w:rPr>
                <w:snapToGrid w:val="0"/>
              </w:rPr>
            </w:pPr>
            <w:r w:rsidRPr="00482408">
              <w:rPr>
                <w:snapToGrid w:val="0"/>
              </w:rPr>
              <w:t>10046,00</w:t>
            </w:r>
          </w:p>
        </w:tc>
        <w:tc>
          <w:tcPr>
            <w:tcW w:w="1198" w:type="pct"/>
            <w:tcBorders>
              <w:top w:val="nil"/>
              <w:left w:val="nil"/>
              <w:bottom w:val="single" w:sz="8" w:space="0" w:color="auto"/>
              <w:right w:val="single" w:sz="8" w:space="0" w:color="auto"/>
            </w:tcBorders>
            <w:shd w:val="clear" w:color="auto" w:fill="auto"/>
            <w:hideMark/>
          </w:tcPr>
          <w:p w14:paraId="65052ACD" w14:textId="77777777" w:rsidR="00482408" w:rsidRPr="00482408" w:rsidRDefault="00482408" w:rsidP="00482408">
            <w:pPr>
              <w:jc w:val="center"/>
              <w:rPr>
                <w:snapToGrid w:val="0"/>
              </w:rPr>
            </w:pPr>
            <w:r w:rsidRPr="00482408">
              <w:rPr>
                <w:snapToGrid w:val="0"/>
              </w:rPr>
              <w:t>0,00</w:t>
            </w:r>
          </w:p>
        </w:tc>
      </w:tr>
    </w:tbl>
    <w:p w14:paraId="6D0FA009" w14:textId="77777777" w:rsidR="00482408" w:rsidRPr="00482408" w:rsidRDefault="00482408" w:rsidP="00482408">
      <w:pPr>
        <w:ind w:right="142" w:firstLine="709"/>
        <w:jc w:val="both"/>
        <w:rPr>
          <w:snapToGrid w:val="0"/>
          <w:sz w:val="28"/>
          <w:szCs w:val="28"/>
        </w:rPr>
      </w:pPr>
    </w:p>
    <w:p w14:paraId="0B7B74D4" w14:textId="77777777" w:rsidR="00482408" w:rsidRPr="00482408" w:rsidRDefault="00482408" w:rsidP="00482408">
      <w:pPr>
        <w:ind w:right="142" w:firstLine="709"/>
        <w:jc w:val="both"/>
        <w:rPr>
          <w:snapToGrid w:val="0"/>
          <w:sz w:val="28"/>
          <w:szCs w:val="28"/>
        </w:rPr>
      </w:pPr>
      <w:r w:rsidRPr="00482408">
        <w:rPr>
          <w:snapToGrid w:val="0"/>
          <w:sz w:val="28"/>
          <w:szCs w:val="28"/>
        </w:rPr>
        <w:t>Баланс тепловой энергии на 2023 год приведен в таблице 2.</w:t>
      </w:r>
    </w:p>
    <w:p w14:paraId="1A3DB0BA" w14:textId="77777777" w:rsidR="00482408" w:rsidRPr="00482408" w:rsidRDefault="00482408" w:rsidP="00482408">
      <w:pPr>
        <w:ind w:right="142" w:firstLine="709"/>
        <w:jc w:val="right"/>
        <w:rPr>
          <w:snapToGrid w:val="0"/>
          <w:sz w:val="28"/>
          <w:szCs w:val="28"/>
        </w:rPr>
      </w:pPr>
      <w:r w:rsidRPr="00482408">
        <w:rPr>
          <w:snapToGrid w:val="0"/>
          <w:sz w:val="28"/>
          <w:szCs w:val="28"/>
        </w:rPr>
        <w:t>Таблица 2</w:t>
      </w:r>
    </w:p>
    <w:p w14:paraId="4BB17C87" w14:textId="77777777" w:rsidR="00482408" w:rsidRPr="00482408" w:rsidRDefault="00482408" w:rsidP="00482408">
      <w:pPr>
        <w:ind w:right="142" w:firstLine="709"/>
        <w:jc w:val="center"/>
        <w:rPr>
          <w:snapToGrid w:val="0"/>
          <w:sz w:val="28"/>
          <w:szCs w:val="28"/>
        </w:rPr>
      </w:pPr>
      <w:r w:rsidRPr="00482408">
        <w:rPr>
          <w:snapToGrid w:val="0"/>
          <w:sz w:val="28"/>
          <w:szCs w:val="28"/>
        </w:rPr>
        <w:t>Тепловой баланс ООО «ТЭС» на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9"/>
        <w:gridCol w:w="4422"/>
        <w:gridCol w:w="1021"/>
        <w:gridCol w:w="1021"/>
        <w:gridCol w:w="1319"/>
        <w:gridCol w:w="1317"/>
      </w:tblGrid>
      <w:tr w:rsidR="00482408" w:rsidRPr="00482408" w14:paraId="306B5F9A" w14:textId="77777777" w:rsidTr="00AA3504">
        <w:trPr>
          <w:trHeight w:val="20"/>
          <w:tblHeader/>
        </w:trPr>
        <w:tc>
          <w:tcPr>
            <w:tcW w:w="275" w:type="pct"/>
            <w:shd w:val="clear" w:color="auto" w:fill="auto"/>
            <w:vAlign w:val="center"/>
            <w:hideMark/>
          </w:tcPr>
          <w:p w14:paraId="73032048" w14:textId="77777777" w:rsidR="00482408" w:rsidRPr="00482408" w:rsidRDefault="00482408" w:rsidP="00482408">
            <w:pPr>
              <w:jc w:val="center"/>
              <w:rPr>
                <w:snapToGrid w:val="0"/>
                <w:sz w:val="16"/>
                <w:szCs w:val="16"/>
              </w:rPr>
            </w:pPr>
            <w:r w:rsidRPr="00482408">
              <w:rPr>
                <w:snapToGrid w:val="0"/>
                <w:sz w:val="16"/>
                <w:szCs w:val="16"/>
              </w:rPr>
              <w:t>№ п/п</w:t>
            </w:r>
          </w:p>
        </w:tc>
        <w:tc>
          <w:tcPr>
            <w:tcW w:w="2296" w:type="pct"/>
            <w:shd w:val="clear" w:color="auto" w:fill="auto"/>
            <w:vAlign w:val="center"/>
            <w:hideMark/>
          </w:tcPr>
          <w:p w14:paraId="59FA50CF" w14:textId="77777777" w:rsidR="00482408" w:rsidRPr="00482408" w:rsidRDefault="00482408" w:rsidP="00482408">
            <w:pPr>
              <w:jc w:val="center"/>
              <w:rPr>
                <w:snapToGrid w:val="0"/>
              </w:rPr>
            </w:pPr>
            <w:r w:rsidRPr="00482408">
              <w:rPr>
                <w:snapToGrid w:val="0"/>
              </w:rPr>
              <w:t>Показатель</w:t>
            </w:r>
          </w:p>
        </w:tc>
        <w:tc>
          <w:tcPr>
            <w:tcW w:w="530" w:type="pct"/>
            <w:vAlign w:val="center"/>
          </w:tcPr>
          <w:p w14:paraId="72FAE957" w14:textId="77777777" w:rsidR="00482408" w:rsidRPr="00482408" w:rsidRDefault="00482408" w:rsidP="00482408">
            <w:pPr>
              <w:jc w:val="center"/>
              <w:rPr>
                <w:snapToGrid w:val="0"/>
              </w:rPr>
            </w:pPr>
            <w:r w:rsidRPr="00482408">
              <w:rPr>
                <w:snapToGrid w:val="0"/>
              </w:rPr>
              <w:t>Ед. изм.</w:t>
            </w:r>
          </w:p>
        </w:tc>
        <w:tc>
          <w:tcPr>
            <w:tcW w:w="530" w:type="pct"/>
            <w:shd w:val="clear" w:color="auto" w:fill="auto"/>
            <w:vAlign w:val="center"/>
            <w:hideMark/>
          </w:tcPr>
          <w:p w14:paraId="1ED6AE23" w14:textId="77777777" w:rsidR="00482408" w:rsidRPr="00482408" w:rsidRDefault="00482408" w:rsidP="00482408">
            <w:pPr>
              <w:jc w:val="center"/>
              <w:rPr>
                <w:snapToGrid w:val="0"/>
              </w:rPr>
            </w:pPr>
            <w:r w:rsidRPr="00482408">
              <w:rPr>
                <w:snapToGrid w:val="0"/>
              </w:rPr>
              <w:t>Всего</w:t>
            </w:r>
          </w:p>
        </w:tc>
        <w:tc>
          <w:tcPr>
            <w:tcW w:w="685" w:type="pct"/>
            <w:shd w:val="clear" w:color="auto" w:fill="auto"/>
            <w:vAlign w:val="center"/>
            <w:hideMark/>
          </w:tcPr>
          <w:p w14:paraId="2CE32E30" w14:textId="77777777" w:rsidR="00482408" w:rsidRPr="00482408" w:rsidRDefault="00482408" w:rsidP="00482408">
            <w:pPr>
              <w:jc w:val="center"/>
              <w:rPr>
                <w:snapToGrid w:val="0"/>
              </w:rPr>
            </w:pPr>
            <w:r w:rsidRPr="00482408">
              <w:rPr>
                <w:snapToGrid w:val="0"/>
              </w:rPr>
              <w:t>1 полугодие (53%)</w:t>
            </w:r>
          </w:p>
        </w:tc>
        <w:tc>
          <w:tcPr>
            <w:tcW w:w="684" w:type="pct"/>
            <w:shd w:val="clear" w:color="auto" w:fill="auto"/>
            <w:vAlign w:val="center"/>
            <w:hideMark/>
          </w:tcPr>
          <w:p w14:paraId="226FA721" w14:textId="77777777" w:rsidR="00482408" w:rsidRPr="00482408" w:rsidRDefault="00482408" w:rsidP="00482408">
            <w:pPr>
              <w:jc w:val="center"/>
              <w:rPr>
                <w:snapToGrid w:val="0"/>
              </w:rPr>
            </w:pPr>
            <w:r w:rsidRPr="00482408">
              <w:rPr>
                <w:snapToGrid w:val="0"/>
              </w:rPr>
              <w:t>2 полугодие (47%)</w:t>
            </w:r>
          </w:p>
        </w:tc>
      </w:tr>
      <w:tr w:rsidR="00482408" w:rsidRPr="00482408" w14:paraId="7C09AA08" w14:textId="77777777" w:rsidTr="00AA3504">
        <w:trPr>
          <w:trHeight w:val="20"/>
        </w:trPr>
        <w:tc>
          <w:tcPr>
            <w:tcW w:w="275" w:type="pct"/>
            <w:shd w:val="clear" w:color="auto" w:fill="auto"/>
            <w:vAlign w:val="center"/>
            <w:hideMark/>
          </w:tcPr>
          <w:p w14:paraId="223F5CC8" w14:textId="77777777" w:rsidR="00482408" w:rsidRPr="00482408" w:rsidRDefault="00482408" w:rsidP="00482408">
            <w:pPr>
              <w:jc w:val="center"/>
              <w:rPr>
                <w:snapToGrid w:val="0"/>
              </w:rPr>
            </w:pPr>
            <w:r w:rsidRPr="00482408">
              <w:rPr>
                <w:snapToGrid w:val="0"/>
              </w:rPr>
              <w:t>1</w:t>
            </w:r>
          </w:p>
        </w:tc>
        <w:tc>
          <w:tcPr>
            <w:tcW w:w="2296" w:type="pct"/>
            <w:shd w:val="clear" w:color="auto" w:fill="auto"/>
            <w:noWrap/>
            <w:vAlign w:val="center"/>
            <w:hideMark/>
          </w:tcPr>
          <w:p w14:paraId="73D72338" w14:textId="77777777" w:rsidR="00482408" w:rsidRPr="00482408" w:rsidRDefault="00482408" w:rsidP="00482408">
            <w:pPr>
              <w:rPr>
                <w:snapToGrid w:val="0"/>
              </w:rPr>
            </w:pPr>
            <w:r w:rsidRPr="00482408">
              <w:rPr>
                <w:snapToGrid w:val="0"/>
              </w:rPr>
              <w:t>Нормативная выработка т/энергии</w:t>
            </w:r>
          </w:p>
        </w:tc>
        <w:tc>
          <w:tcPr>
            <w:tcW w:w="530" w:type="pct"/>
            <w:vAlign w:val="center"/>
          </w:tcPr>
          <w:p w14:paraId="1F6F0EE3" w14:textId="77777777" w:rsidR="00482408" w:rsidRPr="00482408" w:rsidRDefault="00482408" w:rsidP="00482408">
            <w:pPr>
              <w:jc w:val="center"/>
              <w:rPr>
                <w:snapToGrid w:val="0"/>
              </w:rPr>
            </w:pPr>
            <w:r w:rsidRPr="00482408">
              <w:rPr>
                <w:snapToGrid w:val="0"/>
              </w:rPr>
              <w:t>Гкал</w:t>
            </w:r>
          </w:p>
        </w:tc>
        <w:tc>
          <w:tcPr>
            <w:tcW w:w="530" w:type="pct"/>
            <w:shd w:val="clear" w:color="auto" w:fill="auto"/>
            <w:vAlign w:val="center"/>
            <w:hideMark/>
          </w:tcPr>
          <w:p w14:paraId="029AD18B" w14:textId="77777777" w:rsidR="00482408" w:rsidRPr="00482408" w:rsidRDefault="00482408" w:rsidP="00482408">
            <w:pPr>
              <w:jc w:val="center"/>
              <w:rPr>
                <w:snapToGrid w:val="0"/>
              </w:rPr>
            </w:pPr>
            <w:r w:rsidRPr="00482408">
              <w:rPr>
                <w:snapToGrid w:val="0"/>
              </w:rPr>
              <w:t>12 558</w:t>
            </w:r>
          </w:p>
        </w:tc>
        <w:tc>
          <w:tcPr>
            <w:tcW w:w="685" w:type="pct"/>
            <w:shd w:val="clear" w:color="auto" w:fill="auto"/>
            <w:vAlign w:val="center"/>
            <w:hideMark/>
          </w:tcPr>
          <w:p w14:paraId="08656205" w14:textId="77777777" w:rsidR="00482408" w:rsidRPr="00482408" w:rsidRDefault="00482408" w:rsidP="00482408">
            <w:pPr>
              <w:jc w:val="center"/>
              <w:rPr>
                <w:snapToGrid w:val="0"/>
              </w:rPr>
            </w:pPr>
            <w:r w:rsidRPr="00482408">
              <w:rPr>
                <w:snapToGrid w:val="0"/>
              </w:rPr>
              <w:t>6 656</w:t>
            </w:r>
          </w:p>
        </w:tc>
        <w:tc>
          <w:tcPr>
            <w:tcW w:w="684" w:type="pct"/>
            <w:shd w:val="clear" w:color="auto" w:fill="auto"/>
            <w:vAlign w:val="center"/>
            <w:hideMark/>
          </w:tcPr>
          <w:p w14:paraId="346E06DA" w14:textId="77777777" w:rsidR="00482408" w:rsidRPr="00482408" w:rsidRDefault="00482408" w:rsidP="00482408">
            <w:pPr>
              <w:jc w:val="center"/>
              <w:rPr>
                <w:snapToGrid w:val="0"/>
              </w:rPr>
            </w:pPr>
            <w:r w:rsidRPr="00482408">
              <w:rPr>
                <w:snapToGrid w:val="0"/>
              </w:rPr>
              <w:t>5 902</w:t>
            </w:r>
          </w:p>
        </w:tc>
      </w:tr>
      <w:tr w:rsidR="00482408" w:rsidRPr="00482408" w14:paraId="0DBCB324" w14:textId="77777777" w:rsidTr="00AA3504">
        <w:trPr>
          <w:trHeight w:val="20"/>
        </w:trPr>
        <w:tc>
          <w:tcPr>
            <w:tcW w:w="275" w:type="pct"/>
            <w:shd w:val="clear" w:color="auto" w:fill="auto"/>
            <w:vAlign w:val="center"/>
            <w:hideMark/>
          </w:tcPr>
          <w:p w14:paraId="19CCE57D" w14:textId="77777777" w:rsidR="00482408" w:rsidRPr="00482408" w:rsidRDefault="00482408" w:rsidP="00482408">
            <w:pPr>
              <w:jc w:val="center"/>
              <w:rPr>
                <w:snapToGrid w:val="0"/>
              </w:rPr>
            </w:pPr>
            <w:r w:rsidRPr="00482408">
              <w:rPr>
                <w:snapToGrid w:val="0"/>
              </w:rPr>
              <w:t>2</w:t>
            </w:r>
          </w:p>
        </w:tc>
        <w:tc>
          <w:tcPr>
            <w:tcW w:w="2296" w:type="pct"/>
            <w:shd w:val="clear" w:color="auto" w:fill="auto"/>
            <w:noWrap/>
            <w:vAlign w:val="center"/>
            <w:hideMark/>
          </w:tcPr>
          <w:p w14:paraId="648CAFEB" w14:textId="77777777" w:rsidR="00482408" w:rsidRPr="00482408" w:rsidRDefault="00482408" w:rsidP="00482408">
            <w:pPr>
              <w:rPr>
                <w:snapToGrid w:val="0"/>
              </w:rPr>
            </w:pPr>
            <w:r w:rsidRPr="00482408">
              <w:rPr>
                <w:snapToGrid w:val="0"/>
              </w:rPr>
              <w:t>Отпуск тепловой энергии в сеть</w:t>
            </w:r>
          </w:p>
        </w:tc>
        <w:tc>
          <w:tcPr>
            <w:tcW w:w="530" w:type="pct"/>
            <w:vAlign w:val="center"/>
          </w:tcPr>
          <w:p w14:paraId="0445BD77" w14:textId="77777777" w:rsidR="00482408" w:rsidRPr="00482408" w:rsidRDefault="00482408" w:rsidP="00482408">
            <w:pPr>
              <w:jc w:val="center"/>
              <w:rPr>
                <w:snapToGrid w:val="0"/>
              </w:rPr>
            </w:pPr>
            <w:r w:rsidRPr="00482408">
              <w:rPr>
                <w:snapToGrid w:val="0"/>
              </w:rPr>
              <w:t>Гкал</w:t>
            </w:r>
          </w:p>
        </w:tc>
        <w:tc>
          <w:tcPr>
            <w:tcW w:w="530" w:type="pct"/>
            <w:shd w:val="clear" w:color="auto" w:fill="auto"/>
            <w:vAlign w:val="center"/>
            <w:hideMark/>
          </w:tcPr>
          <w:p w14:paraId="028231B6" w14:textId="77777777" w:rsidR="00482408" w:rsidRPr="00482408" w:rsidRDefault="00482408" w:rsidP="00482408">
            <w:pPr>
              <w:jc w:val="center"/>
              <w:rPr>
                <w:snapToGrid w:val="0"/>
              </w:rPr>
            </w:pPr>
            <w:r w:rsidRPr="00482408">
              <w:rPr>
                <w:snapToGrid w:val="0"/>
              </w:rPr>
              <w:t>12 558</w:t>
            </w:r>
          </w:p>
        </w:tc>
        <w:tc>
          <w:tcPr>
            <w:tcW w:w="685" w:type="pct"/>
            <w:shd w:val="clear" w:color="auto" w:fill="auto"/>
            <w:vAlign w:val="center"/>
            <w:hideMark/>
          </w:tcPr>
          <w:p w14:paraId="57B9BE6D" w14:textId="77777777" w:rsidR="00482408" w:rsidRPr="00482408" w:rsidRDefault="00482408" w:rsidP="00482408">
            <w:pPr>
              <w:jc w:val="center"/>
              <w:rPr>
                <w:snapToGrid w:val="0"/>
              </w:rPr>
            </w:pPr>
            <w:r w:rsidRPr="00482408">
              <w:rPr>
                <w:snapToGrid w:val="0"/>
              </w:rPr>
              <w:t>6 656</w:t>
            </w:r>
          </w:p>
        </w:tc>
        <w:tc>
          <w:tcPr>
            <w:tcW w:w="684" w:type="pct"/>
            <w:shd w:val="clear" w:color="auto" w:fill="auto"/>
            <w:vAlign w:val="center"/>
            <w:hideMark/>
          </w:tcPr>
          <w:p w14:paraId="0BCB34FE" w14:textId="77777777" w:rsidR="00482408" w:rsidRPr="00482408" w:rsidRDefault="00482408" w:rsidP="00482408">
            <w:pPr>
              <w:jc w:val="center"/>
              <w:rPr>
                <w:snapToGrid w:val="0"/>
              </w:rPr>
            </w:pPr>
            <w:r w:rsidRPr="00482408">
              <w:rPr>
                <w:snapToGrid w:val="0"/>
              </w:rPr>
              <w:t>5 902</w:t>
            </w:r>
          </w:p>
        </w:tc>
      </w:tr>
      <w:tr w:rsidR="00482408" w:rsidRPr="00482408" w14:paraId="637CDC77" w14:textId="77777777" w:rsidTr="00AA3504">
        <w:trPr>
          <w:trHeight w:val="20"/>
        </w:trPr>
        <w:tc>
          <w:tcPr>
            <w:tcW w:w="275" w:type="pct"/>
            <w:shd w:val="clear" w:color="auto" w:fill="auto"/>
            <w:vAlign w:val="center"/>
            <w:hideMark/>
          </w:tcPr>
          <w:p w14:paraId="1B312EC4" w14:textId="77777777" w:rsidR="00482408" w:rsidRPr="00482408" w:rsidRDefault="00482408" w:rsidP="00482408">
            <w:pPr>
              <w:jc w:val="center"/>
              <w:rPr>
                <w:snapToGrid w:val="0"/>
              </w:rPr>
            </w:pPr>
            <w:r w:rsidRPr="00482408">
              <w:rPr>
                <w:snapToGrid w:val="0"/>
              </w:rPr>
              <w:t>3</w:t>
            </w:r>
          </w:p>
        </w:tc>
        <w:tc>
          <w:tcPr>
            <w:tcW w:w="2296" w:type="pct"/>
            <w:shd w:val="clear" w:color="auto" w:fill="auto"/>
            <w:vAlign w:val="center"/>
            <w:hideMark/>
          </w:tcPr>
          <w:p w14:paraId="48DBE201" w14:textId="77777777" w:rsidR="00482408" w:rsidRPr="00482408" w:rsidRDefault="00482408" w:rsidP="00482408">
            <w:pPr>
              <w:rPr>
                <w:snapToGrid w:val="0"/>
              </w:rPr>
            </w:pPr>
            <w:r w:rsidRPr="00482408">
              <w:rPr>
                <w:snapToGrid w:val="0"/>
              </w:rPr>
              <w:t>Полезный отпуск всего</w:t>
            </w:r>
          </w:p>
        </w:tc>
        <w:tc>
          <w:tcPr>
            <w:tcW w:w="530" w:type="pct"/>
            <w:vAlign w:val="center"/>
          </w:tcPr>
          <w:p w14:paraId="367A212C" w14:textId="77777777" w:rsidR="00482408" w:rsidRPr="00482408" w:rsidRDefault="00482408" w:rsidP="00482408">
            <w:pPr>
              <w:jc w:val="center"/>
              <w:rPr>
                <w:snapToGrid w:val="0"/>
              </w:rPr>
            </w:pPr>
            <w:r w:rsidRPr="00482408">
              <w:rPr>
                <w:snapToGrid w:val="0"/>
              </w:rPr>
              <w:t>Гкал</w:t>
            </w:r>
          </w:p>
        </w:tc>
        <w:tc>
          <w:tcPr>
            <w:tcW w:w="530" w:type="pct"/>
            <w:shd w:val="clear" w:color="auto" w:fill="auto"/>
            <w:vAlign w:val="center"/>
            <w:hideMark/>
          </w:tcPr>
          <w:p w14:paraId="0657628A" w14:textId="77777777" w:rsidR="00482408" w:rsidRPr="00482408" w:rsidRDefault="00482408" w:rsidP="00482408">
            <w:pPr>
              <w:jc w:val="center"/>
              <w:rPr>
                <w:snapToGrid w:val="0"/>
              </w:rPr>
            </w:pPr>
            <w:r w:rsidRPr="00482408">
              <w:rPr>
                <w:snapToGrid w:val="0"/>
              </w:rPr>
              <w:t>12 558</w:t>
            </w:r>
          </w:p>
        </w:tc>
        <w:tc>
          <w:tcPr>
            <w:tcW w:w="685" w:type="pct"/>
            <w:shd w:val="clear" w:color="auto" w:fill="auto"/>
            <w:vAlign w:val="center"/>
            <w:hideMark/>
          </w:tcPr>
          <w:p w14:paraId="616BFB88" w14:textId="77777777" w:rsidR="00482408" w:rsidRPr="00482408" w:rsidRDefault="00482408" w:rsidP="00482408">
            <w:pPr>
              <w:jc w:val="center"/>
              <w:rPr>
                <w:snapToGrid w:val="0"/>
              </w:rPr>
            </w:pPr>
            <w:r w:rsidRPr="00482408">
              <w:rPr>
                <w:snapToGrid w:val="0"/>
              </w:rPr>
              <w:t>6 656</w:t>
            </w:r>
          </w:p>
        </w:tc>
        <w:tc>
          <w:tcPr>
            <w:tcW w:w="684" w:type="pct"/>
            <w:shd w:val="clear" w:color="auto" w:fill="auto"/>
            <w:vAlign w:val="center"/>
            <w:hideMark/>
          </w:tcPr>
          <w:p w14:paraId="069D817A" w14:textId="77777777" w:rsidR="00482408" w:rsidRPr="00482408" w:rsidRDefault="00482408" w:rsidP="00482408">
            <w:pPr>
              <w:jc w:val="center"/>
              <w:rPr>
                <w:snapToGrid w:val="0"/>
              </w:rPr>
            </w:pPr>
            <w:r w:rsidRPr="00482408">
              <w:rPr>
                <w:snapToGrid w:val="0"/>
              </w:rPr>
              <w:t>5 902</w:t>
            </w:r>
          </w:p>
        </w:tc>
      </w:tr>
      <w:tr w:rsidR="00482408" w:rsidRPr="00482408" w14:paraId="7D615392" w14:textId="77777777" w:rsidTr="00AA3504">
        <w:trPr>
          <w:trHeight w:val="20"/>
        </w:trPr>
        <w:tc>
          <w:tcPr>
            <w:tcW w:w="275" w:type="pct"/>
            <w:shd w:val="clear" w:color="auto" w:fill="auto"/>
            <w:vAlign w:val="center"/>
            <w:hideMark/>
          </w:tcPr>
          <w:p w14:paraId="4822B572" w14:textId="77777777" w:rsidR="00482408" w:rsidRPr="00482408" w:rsidRDefault="00482408" w:rsidP="00482408">
            <w:pPr>
              <w:jc w:val="center"/>
              <w:rPr>
                <w:snapToGrid w:val="0"/>
              </w:rPr>
            </w:pPr>
            <w:r w:rsidRPr="00482408">
              <w:rPr>
                <w:snapToGrid w:val="0"/>
              </w:rPr>
              <w:t>4</w:t>
            </w:r>
          </w:p>
        </w:tc>
        <w:tc>
          <w:tcPr>
            <w:tcW w:w="2296" w:type="pct"/>
            <w:shd w:val="clear" w:color="auto" w:fill="auto"/>
            <w:vAlign w:val="center"/>
            <w:hideMark/>
          </w:tcPr>
          <w:p w14:paraId="7697A5AF" w14:textId="77777777" w:rsidR="00482408" w:rsidRPr="00482408" w:rsidRDefault="00482408" w:rsidP="00482408">
            <w:pPr>
              <w:rPr>
                <w:snapToGrid w:val="0"/>
              </w:rPr>
            </w:pPr>
            <w:r w:rsidRPr="00482408">
              <w:rPr>
                <w:snapToGrid w:val="0"/>
              </w:rPr>
              <w:t>Полезный отпуск на потребительский рынок в горячей воде</w:t>
            </w:r>
          </w:p>
        </w:tc>
        <w:tc>
          <w:tcPr>
            <w:tcW w:w="530" w:type="pct"/>
            <w:vAlign w:val="center"/>
          </w:tcPr>
          <w:p w14:paraId="32BC3185" w14:textId="77777777" w:rsidR="00482408" w:rsidRPr="00482408" w:rsidRDefault="00482408" w:rsidP="00482408">
            <w:pPr>
              <w:jc w:val="center"/>
              <w:rPr>
                <w:snapToGrid w:val="0"/>
              </w:rPr>
            </w:pPr>
            <w:r w:rsidRPr="00482408">
              <w:rPr>
                <w:snapToGrid w:val="0"/>
              </w:rPr>
              <w:t>Гкал</w:t>
            </w:r>
          </w:p>
        </w:tc>
        <w:tc>
          <w:tcPr>
            <w:tcW w:w="530" w:type="pct"/>
            <w:shd w:val="clear" w:color="auto" w:fill="auto"/>
            <w:vAlign w:val="center"/>
            <w:hideMark/>
          </w:tcPr>
          <w:p w14:paraId="78C49A66" w14:textId="77777777" w:rsidR="00482408" w:rsidRPr="00482408" w:rsidRDefault="00482408" w:rsidP="00482408">
            <w:pPr>
              <w:jc w:val="center"/>
              <w:rPr>
                <w:snapToGrid w:val="0"/>
              </w:rPr>
            </w:pPr>
            <w:r w:rsidRPr="00482408">
              <w:rPr>
                <w:snapToGrid w:val="0"/>
              </w:rPr>
              <w:t>12 558</w:t>
            </w:r>
          </w:p>
        </w:tc>
        <w:tc>
          <w:tcPr>
            <w:tcW w:w="685" w:type="pct"/>
            <w:shd w:val="clear" w:color="auto" w:fill="auto"/>
            <w:vAlign w:val="center"/>
            <w:hideMark/>
          </w:tcPr>
          <w:p w14:paraId="29642827" w14:textId="77777777" w:rsidR="00482408" w:rsidRPr="00482408" w:rsidRDefault="00482408" w:rsidP="00482408">
            <w:pPr>
              <w:jc w:val="center"/>
              <w:rPr>
                <w:snapToGrid w:val="0"/>
              </w:rPr>
            </w:pPr>
            <w:r w:rsidRPr="00482408">
              <w:rPr>
                <w:snapToGrid w:val="0"/>
              </w:rPr>
              <w:t>6 656</w:t>
            </w:r>
          </w:p>
        </w:tc>
        <w:tc>
          <w:tcPr>
            <w:tcW w:w="684" w:type="pct"/>
            <w:shd w:val="clear" w:color="auto" w:fill="auto"/>
            <w:vAlign w:val="center"/>
            <w:hideMark/>
          </w:tcPr>
          <w:p w14:paraId="026525A1" w14:textId="77777777" w:rsidR="00482408" w:rsidRPr="00482408" w:rsidRDefault="00482408" w:rsidP="00482408">
            <w:pPr>
              <w:jc w:val="center"/>
              <w:rPr>
                <w:snapToGrid w:val="0"/>
              </w:rPr>
            </w:pPr>
            <w:r w:rsidRPr="00482408">
              <w:rPr>
                <w:snapToGrid w:val="0"/>
              </w:rPr>
              <w:t>5 902</w:t>
            </w:r>
          </w:p>
        </w:tc>
      </w:tr>
      <w:tr w:rsidR="00482408" w:rsidRPr="00482408" w14:paraId="314602F4" w14:textId="77777777" w:rsidTr="00AA3504">
        <w:trPr>
          <w:trHeight w:val="20"/>
        </w:trPr>
        <w:tc>
          <w:tcPr>
            <w:tcW w:w="275" w:type="pct"/>
            <w:shd w:val="clear" w:color="auto" w:fill="auto"/>
            <w:noWrap/>
            <w:vAlign w:val="center"/>
            <w:hideMark/>
          </w:tcPr>
          <w:p w14:paraId="19D01030" w14:textId="77777777" w:rsidR="00482408" w:rsidRPr="00482408" w:rsidRDefault="00482408" w:rsidP="00482408">
            <w:pPr>
              <w:jc w:val="center"/>
              <w:rPr>
                <w:snapToGrid w:val="0"/>
              </w:rPr>
            </w:pPr>
            <w:r w:rsidRPr="00482408">
              <w:rPr>
                <w:snapToGrid w:val="0"/>
              </w:rPr>
              <w:t>4.1</w:t>
            </w:r>
          </w:p>
        </w:tc>
        <w:tc>
          <w:tcPr>
            <w:tcW w:w="2296" w:type="pct"/>
            <w:shd w:val="clear" w:color="auto" w:fill="auto"/>
            <w:vAlign w:val="center"/>
            <w:hideMark/>
          </w:tcPr>
          <w:p w14:paraId="5E09CD7D" w14:textId="77777777" w:rsidR="00482408" w:rsidRPr="00482408" w:rsidRDefault="00482408" w:rsidP="00482408">
            <w:pPr>
              <w:rPr>
                <w:snapToGrid w:val="0"/>
              </w:rPr>
            </w:pPr>
            <w:r w:rsidRPr="00482408">
              <w:rPr>
                <w:snapToGrid w:val="0"/>
              </w:rPr>
              <w:t xml:space="preserve">  - жилищные организации</w:t>
            </w:r>
          </w:p>
        </w:tc>
        <w:tc>
          <w:tcPr>
            <w:tcW w:w="530" w:type="pct"/>
            <w:vAlign w:val="center"/>
          </w:tcPr>
          <w:p w14:paraId="391D1C43" w14:textId="77777777" w:rsidR="00482408" w:rsidRPr="00482408" w:rsidRDefault="00482408" w:rsidP="00482408">
            <w:pPr>
              <w:jc w:val="center"/>
              <w:rPr>
                <w:snapToGrid w:val="0"/>
              </w:rPr>
            </w:pPr>
            <w:r w:rsidRPr="00482408">
              <w:rPr>
                <w:snapToGrid w:val="0"/>
              </w:rPr>
              <w:t>Гкал</w:t>
            </w:r>
          </w:p>
        </w:tc>
        <w:tc>
          <w:tcPr>
            <w:tcW w:w="530"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2CD206BD" w14:textId="77777777" w:rsidR="00482408" w:rsidRPr="00482408" w:rsidRDefault="00482408" w:rsidP="00482408">
            <w:pPr>
              <w:jc w:val="center"/>
              <w:rPr>
                <w:snapToGrid w:val="0"/>
              </w:rPr>
            </w:pPr>
            <w:r w:rsidRPr="00482408">
              <w:rPr>
                <w:snapToGrid w:val="0"/>
              </w:rPr>
              <w:t>10 046</w:t>
            </w:r>
          </w:p>
        </w:tc>
        <w:tc>
          <w:tcPr>
            <w:tcW w:w="685" w:type="pct"/>
            <w:shd w:val="clear" w:color="auto" w:fill="auto"/>
            <w:vAlign w:val="center"/>
            <w:hideMark/>
          </w:tcPr>
          <w:p w14:paraId="105956AE" w14:textId="77777777" w:rsidR="00482408" w:rsidRPr="00482408" w:rsidRDefault="00482408" w:rsidP="00482408">
            <w:pPr>
              <w:jc w:val="center"/>
              <w:rPr>
                <w:snapToGrid w:val="0"/>
              </w:rPr>
            </w:pPr>
            <w:r w:rsidRPr="00482408">
              <w:rPr>
                <w:snapToGrid w:val="0"/>
              </w:rPr>
              <w:t>5 325</w:t>
            </w:r>
          </w:p>
        </w:tc>
        <w:tc>
          <w:tcPr>
            <w:tcW w:w="684" w:type="pct"/>
            <w:shd w:val="clear" w:color="auto" w:fill="auto"/>
            <w:vAlign w:val="center"/>
            <w:hideMark/>
          </w:tcPr>
          <w:p w14:paraId="4E5F18C4" w14:textId="77777777" w:rsidR="00482408" w:rsidRPr="00482408" w:rsidRDefault="00482408" w:rsidP="00482408">
            <w:pPr>
              <w:jc w:val="center"/>
              <w:rPr>
                <w:snapToGrid w:val="0"/>
              </w:rPr>
            </w:pPr>
            <w:r w:rsidRPr="00482408">
              <w:rPr>
                <w:snapToGrid w:val="0"/>
              </w:rPr>
              <w:t>4 721</w:t>
            </w:r>
          </w:p>
        </w:tc>
      </w:tr>
      <w:tr w:rsidR="00482408" w:rsidRPr="00482408" w14:paraId="5631C8EE" w14:textId="77777777" w:rsidTr="00AA3504">
        <w:trPr>
          <w:trHeight w:val="20"/>
        </w:trPr>
        <w:tc>
          <w:tcPr>
            <w:tcW w:w="275" w:type="pct"/>
            <w:shd w:val="clear" w:color="auto" w:fill="auto"/>
            <w:noWrap/>
            <w:vAlign w:val="center"/>
            <w:hideMark/>
          </w:tcPr>
          <w:p w14:paraId="65EC05C2" w14:textId="77777777" w:rsidR="00482408" w:rsidRPr="00482408" w:rsidRDefault="00482408" w:rsidP="00482408">
            <w:pPr>
              <w:jc w:val="center"/>
              <w:rPr>
                <w:snapToGrid w:val="0"/>
              </w:rPr>
            </w:pPr>
            <w:r w:rsidRPr="00482408">
              <w:rPr>
                <w:snapToGrid w:val="0"/>
              </w:rPr>
              <w:t>4.2</w:t>
            </w:r>
          </w:p>
        </w:tc>
        <w:tc>
          <w:tcPr>
            <w:tcW w:w="2296" w:type="pct"/>
            <w:shd w:val="clear" w:color="auto" w:fill="auto"/>
            <w:noWrap/>
            <w:vAlign w:val="center"/>
            <w:hideMark/>
          </w:tcPr>
          <w:p w14:paraId="2AA5C961" w14:textId="77777777" w:rsidR="00482408" w:rsidRPr="00482408" w:rsidRDefault="00482408" w:rsidP="00482408">
            <w:pPr>
              <w:rPr>
                <w:snapToGrid w:val="0"/>
              </w:rPr>
            </w:pPr>
            <w:r w:rsidRPr="00482408">
              <w:rPr>
                <w:snapToGrid w:val="0"/>
              </w:rPr>
              <w:t xml:space="preserve">  - бюджетные организации</w:t>
            </w:r>
          </w:p>
        </w:tc>
        <w:tc>
          <w:tcPr>
            <w:tcW w:w="530" w:type="pct"/>
            <w:vAlign w:val="center"/>
          </w:tcPr>
          <w:p w14:paraId="352B6947" w14:textId="77777777" w:rsidR="00482408" w:rsidRPr="00482408" w:rsidRDefault="00482408" w:rsidP="00482408">
            <w:pPr>
              <w:jc w:val="center"/>
              <w:rPr>
                <w:snapToGrid w:val="0"/>
              </w:rPr>
            </w:pPr>
            <w:r w:rsidRPr="00482408">
              <w:rPr>
                <w:snapToGrid w:val="0"/>
              </w:rPr>
              <w:t>Гкал</w:t>
            </w:r>
          </w:p>
        </w:tc>
        <w:tc>
          <w:tcPr>
            <w:tcW w:w="530" w:type="pct"/>
            <w:tcBorders>
              <w:top w:val="nil"/>
              <w:left w:val="single" w:sz="8" w:space="0" w:color="auto"/>
              <w:bottom w:val="single" w:sz="4" w:space="0" w:color="auto"/>
              <w:right w:val="single" w:sz="8" w:space="0" w:color="auto"/>
            </w:tcBorders>
            <w:shd w:val="clear" w:color="000000" w:fill="FFFFFF"/>
            <w:noWrap/>
            <w:vAlign w:val="center"/>
            <w:hideMark/>
          </w:tcPr>
          <w:p w14:paraId="5D7296DE" w14:textId="77777777" w:rsidR="00482408" w:rsidRPr="00482408" w:rsidRDefault="00482408" w:rsidP="00482408">
            <w:pPr>
              <w:jc w:val="center"/>
              <w:rPr>
                <w:snapToGrid w:val="0"/>
              </w:rPr>
            </w:pPr>
            <w:r w:rsidRPr="00482408">
              <w:rPr>
                <w:snapToGrid w:val="0"/>
              </w:rPr>
              <w:t>1 884</w:t>
            </w:r>
          </w:p>
        </w:tc>
        <w:tc>
          <w:tcPr>
            <w:tcW w:w="685" w:type="pct"/>
            <w:shd w:val="clear" w:color="auto" w:fill="auto"/>
            <w:vAlign w:val="center"/>
            <w:hideMark/>
          </w:tcPr>
          <w:p w14:paraId="1012A6D5" w14:textId="77777777" w:rsidR="00482408" w:rsidRPr="00482408" w:rsidRDefault="00482408" w:rsidP="00482408">
            <w:pPr>
              <w:jc w:val="center"/>
              <w:rPr>
                <w:snapToGrid w:val="0"/>
              </w:rPr>
            </w:pPr>
            <w:r w:rsidRPr="00482408">
              <w:rPr>
                <w:snapToGrid w:val="0"/>
              </w:rPr>
              <w:t>998</w:t>
            </w:r>
          </w:p>
        </w:tc>
        <w:tc>
          <w:tcPr>
            <w:tcW w:w="684" w:type="pct"/>
            <w:shd w:val="clear" w:color="auto" w:fill="auto"/>
            <w:vAlign w:val="center"/>
            <w:hideMark/>
          </w:tcPr>
          <w:p w14:paraId="3696E73C" w14:textId="77777777" w:rsidR="00482408" w:rsidRPr="00482408" w:rsidRDefault="00482408" w:rsidP="00482408">
            <w:pPr>
              <w:jc w:val="center"/>
              <w:rPr>
                <w:snapToGrid w:val="0"/>
              </w:rPr>
            </w:pPr>
            <w:r w:rsidRPr="00482408">
              <w:rPr>
                <w:snapToGrid w:val="0"/>
              </w:rPr>
              <w:t>886</w:t>
            </w:r>
          </w:p>
        </w:tc>
      </w:tr>
      <w:tr w:rsidR="00482408" w:rsidRPr="00482408" w14:paraId="54BA2F51" w14:textId="77777777" w:rsidTr="00AA3504">
        <w:trPr>
          <w:trHeight w:val="20"/>
        </w:trPr>
        <w:tc>
          <w:tcPr>
            <w:tcW w:w="275" w:type="pct"/>
            <w:shd w:val="clear" w:color="auto" w:fill="auto"/>
            <w:noWrap/>
            <w:vAlign w:val="center"/>
            <w:hideMark/>
          </w:tcPr>
          <w:p w14:paraId="4EF62E06" w14:textId="77777777" w:rsidR="00482408" w:rsidRPr="00482408" w:rsidRDefault="00482408" w:rsidP="00482408">
            <w:pPr>
              <w:jc w:val="center"/>
              <w:rPr>
                <w:snapToGrid w:val="0"/>
              </w:rPr>
            </w:pPr>
            <w:r w:rsidRPr="00482408">
              <w:rPr>
                <w:snapToGrid w:val="0"/>
              </w:rPr>
              <w:t>4.3</w:t>
            </w:r>
          </w:p>
        </w:tc>
        <w:tc>
          <w:tcPr>
            <w:tcW w:w="2296" w:type="pct"/>
            <w:shd w:val="clear" w:color="auto" w:fill="auto"/>
            <w:noWrap/>
            <w:vAlign w:val="center"/>
            <w:hideMark/>
          </w:tcPr>
          <w:p w14:paraId="555074AB" w14:textId="77777777" w:rsidR="00482408" w:rsidRPr="00482408" w:rsidRDefault="00482408" w:rsidP="00482408">
            <w:pPr>
              <w:rPr>
                <w:snapToGrid w:val="0"/>
              </w:rPr>
            </w:pPr>
            <w:r w:rsidRPr="00482408">
              <w:rPr>
                <w:snapToGrid w:val="0"/>
              </w:rPr>
              <w:t xml:space="preserve">  - прочие потребители</w:t>
            </w:r>
          </w:p>
        </w:tc>
        <w:tc>
          <w:tcPr>
            <w:tcW w:w="530" w:type="pct"/>
            <w:vAlign w:val="center"/>
          </w:tcPr>
          <w:p w14:paraId="0A98B1D2" w14:textId="77777777" w:rsidR="00482408" w:rsidRPr="00482408" w:rsidRDefault="00482408" w:rsidP="00482408">
            <w:pPr>
              <w:jc w:val="center"/>
              <w:rPr>
                <w:snapToGrid w:val="0"/>
              </w:rPr>
            </w:pPr>
            <w:r w:rsidRPr="00482408">
              <w:rPr>
                <w:snapToGrid w:val="0"/>
              </w:rPr>
              <w:t>Гкал</w:t>
            </w:r>
          </w:p>
        </w:tc>
        <w:tc>
          <w:tcPr>
            <w:tcW w:w="530" w:type="pct"/>
            <w:tcBorders>
              <w:top w:val="nil"/>
              <w:left w:val="single" w:sz="8" w:space="0" w:color="auto"/>
              <w:bottom w:val="single" w:sz="4" w:space="0" w:color="auto"/>
              <w:right w:val="single" w:sz="8" w:space="0" w:color="auto"/>
            </w:tcBorders>
            <w:shd w:val="clear" w:color="000000" w:fill="FFFFFF"/>
            <w:noWrap/>
            <w:vAlign w:val="center"/>
            <w:hideMark/>
          </w:tcPr>
          <w:p w14:paraId="1EEA75C5" w14:textId="77777777" w:rsidR="00482408" w:rsidRPr="00482408" w:rsidRDefault="00482408" w:rsidP="00482408">
            <w:pPr>
              <w:jc w:val="center"/>
              <w:rPr>
                <w:snapToGrid w:val="0"/>
              </w:rPr>
            </w:pPr>
            <w:r w:rsidRPr="00482408">
              <w:rPr>
                <w:snapToGrid w:val="0"/>
              </w:rPr>
              <w:t>628</w:t>
            </w:r>
          </w:p>
        </w:tc>
        <w:tc>
          <w:tcPr>
            <w:tcW w:w="685" w:type="pct"/>
            <w:shd w:val="clear" w:color="auto" w:fill="auto"/>
            <w:vAlign w:val="center"/>
            <w:hideMark/>
          </w:tcPr>
          <w:p w14:paraId="23B4CE0D" w14:textId="77777777" w:rsidR="00482408" w:rsidRPr="00482408" w:rsidRDefault="00482408" w:rsidP="00482408">
            <w:pPr>
              <w:jc w:val="center"/>
              <w:rPr>
                <w:snapToGrid w:val="0"/>
              </w:rPr>
            </w:pPr>
            <w:r w:rsidRPr="00482408">
              <w:rPr>
                <w:snapToGrid w:val="0"/>
              </w:rPr>
              <w:t>333</w:t>
            </w:r>
          </w:p>
        </w:tc>
        <w:tc>
          <w:tcPr>
            <w:tcW w:w="684" w:type="pct"/>
            <w:shd w:val="clear" w:color="auto" w:fill="auto"/>
            <w:vAlign w:val="center"/>
            <w:hideMark/>
          </w:tcPr>
          <w:p w14:paraId="6A518723" w14:textId="77777777" w:rsidR="00482408" w:rsidRPr="00482408" w:rsidRDefault="00482408" w:rsidP="00482408">
            <w:pPr>
              <w:jc w:val="center"/>
              <w:rPr>
                <w:snapToGrid w:val="0"/>
              </w:rPr>
            </w:pPr>
            <w:r w:rsidRPr="00482408">
              <w:rPr>
                <w:snapToGrid w:val="0"/>
              </w:rPr>
              <w:t>295</w:t>
            </w:r>
          </w:p>
        </w:tc>
      </w:tr>
      <w:tr w:rsidR="00482408" w:rsidRPr="00482408" w14:paraId="4BCAF6FB" w14:textId="77777777" w:rsidTr="00AA3504">
        <w:trPr>
          <w:trHeight w:val="20"/>
        </w:trPr>
        <w:tc>
          <w:tcPr>
            <w:tcW w:w="275" w:type="pct"/>
            <w:shd w:val="clear" w:color="auto" w:fill="auto"/>
            <w:noWrap/>
            <w:vAlign w:val="center"/>
            <w:hideMark/>
          </w:tcPr>
          <w:p w14:paraId="05B61BF5" w14:textId="77777777" w:rsidR="00482408" w:rsidRPr="00482408" w:rsidRDefault="00482408" w:rsidP="00482408">
            <w:pPr>
              <w:jc w:val="center"/>
              <w:rPr>
                <w:snapToGrid w:val="0"/>
              </w:rPr>
            </w:pPr>
            <w:r w:rsidRPr="00482408">
              <w:rPr>
                <w:snapToGrid w:val="0"/>
              </w:rPr>
              <w:t>5</w:t>
            </w:r>
          </w:p>
        </w:tc>
        <w:tc>
          <w:tcPr>
            <w:tcW w:w="2296" w:type="pct"/>
            <w:shd w:val="clear" w:color="auto" w:fill="auto"/>
            <w:vAlign w:val="center"/>
            <w:hideMark/>
          </w:tcPr>
          <w:p w14:paraId="365B3E33" w14:textId="77777777" w:rsidR="00482408" w:rsidRPr="00482408" w:rsidRDefault="00482408" w:rsidP="00482408">
            <w:pPr>
              <w:rPr>
                <w:snapToGrid w:val="0"/>
              </w:rPr>
            </w:pPr>
            <w:r w:rsidRPr="00482408">
              <w:rPr>
                <w:snapToGrid w:val="0"/>
              </w:rPr>
              <w:t>Отпуск на производственные нужды</w:t>
            </w:r>
          </w:p>
        </w:tc>
        <w:tc>
          <w:tcPr>
            <w:tcW w:w="530" w:type="pct"/>
            <w:vAlign w:val="center"/>
          </w:tcPr>
          <w:p w14:paraId="656E0D35" w14:textId="77777777" w:rsidR="00482408" w:rsidRPr="00482408" w:rsidRDefault="00482408" w:rsidP="00482408">
            <w:pPr>
              <w:jc w:val="center"/>
              <w:rPr>
                <w:snapToGrid w:val="0"/>
              </w:rPr>
            </w:pPr>
            <w:r w:rsidRPr="00482408">
              <w:rPr>
                <w:snapToGrid w:val="0"/>
              </w:rPr>
              <w:t>Гкал</w:t>
            </w:r>
          </w:p>
        </w:tc>
        <w:tc>
          <w:tcPr>
            <w:tcW w:w="530" w:type="pct"/>
            <w:shd w:val="clear" w:color="auto" w:fill="auto"/>
            <w:noWrap/>
            <w:vAlign w:val="center"/>
            <w:hideMark/>
          </w:tcPr>
          <w:p w14:paraId="49FD8C8F" w14:textId="77777777" w:rsidR="00482408" w:rsidRPr="00482408" w:rsidRDefault="00482408" w:rsidP="00482408">
            <w:pPr>
              <w:jc w:val="center"/>
              <w:rPr>
                <w:snapToGrid w:val="0"/>
              </w:rPr>
            </w:pPr>
            <w:r w:rsidRPr="00482408">
              <w:rPr>
                <w:snapToGrid w:val="0"/>
              </w:rPr>
              <w:t>0</w:t>
            </w:r>
          </w:p>
        </w:tc>
        <w:tc>
          <w:tcPr>
            <w:tcW w:w="685" w:type="pct"/>
            <w:shd w:val="clear" w:color="auto" w:fill="auto"/>
            <w:vAlign w:val="center"/>
            <w:hideMark/>
          </w:tcPr>
          <w:p w14:paraId="1F062FC7" w14:textId="77777777" w:rsidR="00482408" w:rsidRPr="00482408" w:rsidRDefault="00482408" w:rsidP="00482408">
            <w:pPr>
              <w:jc w:val="center"/>
              <w:rPr>
                <w:snapToGrid w:val="0"/>
              </w:rPr>
            </w:pPr>
            <w:r w:rsidRPr="00482408">
              <w:rPr>
                <w:snapToGrid w:val="0"/>
              </w:rPr>
              <w:t>0</w:t>
            </w:r>
          </w:p>
        </w:tc>
        <w:tc>
          <w:tcPr>
            <w:tcW w:w="684" w:type="pct"/>
            <w:shd w:val="clear" w:color="auto" w:fill="auto"/>
            <w:vAlign w:val="center"/>
            <w:hideMark/>
          </w:tcPr>
          <w:p w14:paraId="4B63B95D" w14:textId="77777777" w:rsidR="00482408" w:rsidRPr="00482408" w:rsidRDefault="00482408" w:rsidP="00482408">
            <w:pPr>
              <w:jc w:val="center"/>
              <w:rPr>
                <w:snapToGrid w:val="0"/>
              </w:rPr>
            </w:pPr>
            <w:r w:rsidRPr="00482408">
              <w:rPr>
                <w:snapToGrid w:val="0"/>
              </w:rPr>
              <w:t>0</w:t>
            </w:r>
          </w:p>
        </w:tc>
      </w:tr>
      <w:tr w:rsidR="00482408" w:rsidRPr="00482408" w14:paraId="2C31F444" w14:textId="77777777" w:rsidTr="00AA3504">
        <w:trPr>
          <w:trHeight w:val="20"/>
        </w:trPr>
        <w:tc>
          <w:tcPr>
            <w:tcW w:w="275" w:type="pct"/>
            <w:shd w:val="clear" w:color="auto" w:fill="auto"/>
            <w:noWrap/>
            <w:vAlign w:val="center"/>
            <w:hideMark/>
          </w:tcPr>
          <w:p w14:paraId="4471DEFD" w14:textId="77777777" w:rsidR="00482408" w:rsidRPr="00482408" w:rsidRDefault="00482408" w:rsidP="00482408">
            <w:pPr>
              <w:jc w:val="center"/>
              <w:rPr>
                <w:snapToGrid w:val="0"/>
              </w:rPr>
            </w:pPr>
            <w:r w:rsidRPr="00482408">
              <w:rPr>
                <w:snapToGrid w:val="0"/>
              </w:rPr>
              <w:t>6</w:t>
            </w:r>
          </w:p>
        </w:tc>
        <w:tc>
          <w:tcPr>
            <w:tcW w:w="2296" w:type="pct"/>
            <w:shd w:val="clear" w:color="auto" w:fill="auto"/>
            <w:vAlign w:val="center"/>
            <w:hideMark/>
          </w:tcPr>
          <w:p w14:paraId="5F8467A6" w14:textId="77777777" w:rsidR="00482408" w:rsidRPr="00482408" w:rsidRDefault="00482408" w:rsidP="00482408">
            <w:pPr>
              <w:rPr>
                <w:snapToGrid w:val="0"/>
              </w:rPr>
            </w:pPr>
            <w:r w:rsidRPr="00482408">
              <w:rPr>
                <w:snapToGrid w:val="0"/>
              </w:rPr>
              <w:t>Потери, всего</w:t>
            </w:r>
          </w:p>
        </w:tc>
        <w:tc>
          <w:tcPr>
            <w:tcW w:w="530" w:type="pct"/>
            <w:vAlign w:val="center"/>
          </w:tcPr>
          <w:p w14:paraId="7589400A" w14:textId="77777777" w:rsidR="00482408" w:rsidRPr="00482408" w:rsidRDefault="00482408" w:rsidP="00482408">
            <w:pPr>
              <w:jc w:val="center"/>
              <w:rPr>
                <w:snapToGrid w:val="0"/>
              </w:rPr>
            </w:pPr>
            <w:r w:rsidRPr="00482408">
              <w:rPr>
                <w:snapToGrid w:val="0"/>
              </w:rPr>
              <w:t>Гкал</w:t>
            </w:r>
          </w:p>
        </w:tc>
        <w:tc>
          <w:tcPr>
            <w:tcW w:w="530" w:type="pct"/>
            <w:shd w:val="clear" w:color="auto" w:fill="auto"/>
            <w:hideMark/>
          </w:tcPr>
          <w:p w14:paraId="2D6ABFB0" w14:textId="77777777" w:rsidR="00482408" w:rsidRPr="00482408" w:rsidRDefault="00482408" w:rsidP="00482408">
            <w:pPr>
              <w:jc w:val="center"/>
              <w:rPr>
                <w:snapToGrid w:val="0"/>
                <w:sz w:val="28"/>
                <w:szCs w:val="28"/>
              </w:rPr>
            </w:pPr>
            <w:r w:rsidRPr="00482408">
              <w:rPr>
                <w:snapToGrid w:val="0"/>
              </w:rPr>
              <w:t>0</w:t>
            </w:r>
          </w:p>
        </w:tc>
        <w:tc>
          <w:tcPr>
            <w:tcW w:w="685" w:type="pct"/>
            <w:shd w:val="clear" w:color="auto" w:fill="auto"/>
            <w:hideMark/>
          </w:tcPr>
          <w:p w14:paraId="734886BF" w14:textId="77777777" w:rsidR="00482408" w:rsidRPr="00482408" w:rsidRDefault="00482408" w:rsidP="00482408">
            <w:pPr>
              <w:jc w:val="center"/>
              <w:rPr>
                <w:snapToGrid w:val="0"/>
                <w:sz w:val="28"/>
                <w:szCs w:val="28"/>
              </w:rPr>
            </w:pPr>
            <w:r w:rsidRPr="00482408">
              <w:rPr>
                <w:snapToGrid w:val="0"/>
              </w:rPr>
              <w:t>0</w:t>
            </w:r>
          </w:p>
        </w:tc>
        <w:tc>
          <w:tcPr>
            <w:tcW w:w="684" w:type="pct"/>
            <w:shd w:val="clear" w:color="auto" w:fill="auto"/>
            <w:hideMark/>
          </w:tcPr>
          <w:p w14:paraId="406635FD" w14:textId="77777777" w:rsidR="00482408" w:rsidRPr="00482408" w:rsidRDefault="00482408" w:rsidP="00482408">
            <w:pPr>
              <w:jc w:val="center"/>
              <w:rPr>
                <w:snapToGrid w:val="0"/>
                <w:sz w:val="28"/>
                <w:szCs w:val="28"/>
              </w:rPr>
            </w:pPr>
            <w:r w:rsidRPr="00482408">
              <w:rPr>
                <w:snapToGrid w:val="0"/>
              </w:rPr>
              <w:t>0</w:t>
            </w:r>
          </w:p>
        </w:tc>
      </w:tr>
      <w:tr w:rsidR="00482408" w:rsidRPr="00482408" w14:paraId="08093614" w14:textId="77777777" w:rsidTr="00AA3504">
        <w:trPr>
          <w:trHeight w:val="20"/>
        </w:trPr>
        <w:tc>
          <w:tcPr>
            <w:tcW w:w="275" w:type="pct"/>
            <w:shd w:val="clear" w:color="auto" w:fill="auto"/>
            <w:noWrap/>
            <w:vAlign w:val="center"/>
            <w:hideMark/>
          </w:tcPr>
          <w:p w14:paraId="1374A7E0" w14:textId="77777777" w:rsidR="00482408" w:rsidRPr="00482408" w:rsidRDefault="00482408" w:rsidP="00482408">
            <w:pPr>
              <w:jc w:val="center"/>
              <w:rPr>
                <w:snapToGrid w:val="0"/>
              </w:rPr>
            </w:pPr>
            <w:r w:rsidRPr="00482408">
              <w:rPr>
                <w:snapToGrid w:val="0"/>
              </w:rPr>
              <w:t>6.1</w:t>
            </w:r>
          </w:p>
        </w:tc>
        <w:tc>
          <w:tcPr>
            <w:tcW w:w="2296" w:type="pct"/>
            <w:shd w:val="clear" w:color="auto" w:fill="auto"/>
            <w:vAlign w:val="center"/>
            <w:hideMark/>
          </w:tcPr>
          <w:p w14:paraId="7D5907AD" w14:textId="77777777" w:rsidR="00482408" w:rsidRPr="00482408" w:rsidRDefault="00482408" w:rsidP="00482408">
            <w:pPr>
              <w:rPr>
                <w:snapToGrid w:val="0"/>
              </w:rPr>
            </w:pPr>
            <w:r w:rsidRPr="00482408">
              <w:rPr>
                <w:snapToGrid w:val="0"/>
              </w:rPr>
              <w:t xml:space="preserve">     - на собственные нужды котельной</w:t>
            </w:r>
          </w:p>
        </w:tc>
        <w:tc>
          <w:tcPr>
            <w:tcW w:w="530" w:type="pct"/>
            <w:vAlign w:val="center"/>
          </w:tcPr>
          <w:p w14:paraId="5B8866BD" w14:textId="77777777" w:rsidR="00482408" w:rsidRPr="00482408" w:rsidRDefault="00482408" w:rsidP="00482408">
            <w:pPr>
              <w:jc w:val="center"/>
              <w:rPr>
                <w:snapToGrid w:val="0"/>
              </w:rPr>
            </w:pPr>
            <w:r w:rsidRPr="00482408">
              <w:rPr>
                <w:snapToGrid w:val="0"/>
              </w:rPr>
              <w:t>Гкал</w:t>
            </w:r>
          </w:p>
        </w:tc>
        <w:tc>
          <w:tcPr>
            <w:tcW w:w="530" w:type="pct"/>
            <w:shd w:val="clear" w:color="auto" w:fill="auto"/>
            <w:hideMark/>
          </w:tcPr>
          <w:p w14:paraId="1ADA5A45" w14:textId="77777777" w:rsidR="00482408" w:rsidRPr="00482408" w:rsidRDefault="00482408" w:rsidP="00482408">
            <w:pPr>
              <w:jc w:val="center"/>
              <w:rPr>
                <w:snapToGrid w:val="0"/>
                <w:sz w:val="28"/>
                <w:szCs w:val="28"/>
              </w:rPr>
            </w:pPr>
            <w:r w:rsidRPr="00482408">
              <w:rPr>
                <w:snapToGrid w:val="0"/>
              </w:rPr>
              <w:t>0</w:t>
            </w:r>
          </w:p>
        </w:tc>
        <w:tc>
          <w:tcPr>
            <w:tcW w:w="685" w:type="pct"/>
            <w:shd w:val="clear" w:color="auto" w:fill="auto"/>
            <w:hideMark/>
          </w:tcPr>
          <w:p w14:paraId="45C5DB56" w14:textId="77777777" w:rsidR="00482408" w:rsidRPr="00482408" w:rsidRDefault="00482408" w:rsidP="00482408">
            <w:pPr>
              <w:jc w:val="center"/>
              <w:rPr>
                <w:snapToGrid w:val="0"/>
                <w:sz w:val="28"/>
                <w:szCs w:val="28"/>
              </w:rPr>
            </w:pPr>
            <w:r w:rsidRPr="00482408">
              <w:rPr>
                <w:snapToGrid w:val="0"/>
              </w:rPr>
              <w:t>0</w:t>
            </w:r>
          </w:p>
        </w:tc>
        <w:tc>
          <w:tcPr>
            <w:tcW w:w="684" w:type="pct"/>
            <w:shd w:val="clear" w:color="auto" w:fill="auto"/>
            <w:hideMark/>
          </w:tcPr>
          <w:p w14:paraId="527C5D04" w14:textId="77777777" w:rsidR="00482408" w:rsidRPr="00482408" w:rsidRDefault="00482408" w:rsidP="00482408">
            <w:pPr>
              <w:jc w:val="center"/>
              <w:rPr>
                <w:snapToGrid w:val="0"/>
                <w:sz w:val="28"/>
                <w:szCs w:val="28"/>
              </w:rPr>
            </w:pPr>
            <w:r w:rsidRPr="00482408">
              <w:rPr>
                <w:snapToGrid w:val="0"/>
              </w:rPr>
              <w:t>0</w:t>
            </w:r>
          </w:p>
        </w:tc>
      </w:tr>
      <w:tr w:rsidR="00482408" w:rsidRPr="00482408" w14:paraId="2EBB13D0" w14:textId="77777777" w:rsidTr="00AA3504">
        <w:trPr>
          <w:trHeight w:val="20"/>
        </w:trPr>
        <w:tc>
          <w:tcPr>
            <w:tcW w:w="275" w:type="pct"/>
            <w:shd w:val="clear" w:color="auto" w:fill="auto"/>
            <w:noWrap/>
            <w:vAlign w:val="center"/>
            <w:hideMark/>
          </w:tcPr>
          <w:p w14:paraId="646C45A6" w14:textId="77777777" w:rsidR="00482408" w:rsidRPr="00482408" w:rsidRDefault="00482408" w:rsidP="00482408">
            <w:pPr>
              <w:jc w:val="center"/>
              <w:rPr>
                <w:snapToGrid w:val="0"/>
              </w:rPr>
            </w:pPr>
            <w:r w:rsidRPr="00482408">
              <w:rPr>
                <w:snapToGrid w:val="0"/>
              </w:rPr>
              <w:t>6.2</w:t>
            </w:r>
          </w:p>
        </w:tc>
        <w:tc>
          <w:tcPr>
            <w:tcW w:w="2296" w:type="pct"/>
            <w:shd w:val="clear" w:color="auto" w:fill="auto"/>
            <w:vAlign w:val="center"/>
            <w:hideMark/>
          </w:tcPr>
          <w:p w14:paraId="28B8EDD6" w14:textId="77777777" w:rsidR="00482408" w:rsidRPr="00482408" w:rsidRDefault="00482408" w:rsidP="00482408">
            <w:pPr>
              <w:rPr>
                <w:snapToGrid w:val="0"/>
              </w:rPr>
            </w:pPr>
            <w:r w:rsidRPr="00482408">
              <w:rPr>
                <w:snapToGrid w:val="0"/>
              </w:rPr>
              <w:t xml:space="preserve">     - в тепловых сетях </w:t>
            </w:r>
          </w:p>
        </w:tc>
        <w:tc>
          <w:tcPr>
            <w:tcW w:w="530" w:type="pct"/>
            <w:vAlign w:val="center"/>
          </w:tcPr>
          <w:p w14:paraId="5989003C" w14:textId="77777777" w:rsidR="00482408" w:rsidRPr="00482408" w:rsidRDefault="00482408" w:rsidP="00482408">
            <w:pPr>
              <w:jc w:val="center"/>
              <w:rPr>
                <w:snapToGrid w:val="0"/>
              </w:rPr>
            </w:pPr>
            <w:r w:rsidRPr="00482408">
              <w:rPr>
                <w:snapToGrid w:val="0"/>
              </w:rPr>
              <w:t>Гкал</w:t>
            </w:r>
          </w:p>
        </w:tc>
        <w:tc>
          <w:tcPr>
            <w:tcW w:w="530" w:type="pct"/>
            <w:shd w:val="clear" w:color="auto" w:fill="auto"/>
            <w:hideMark/>
          </w:tcPr>
          <w:p w14:paraId="77DAE14C" w14:textId="77777777" w:rsidR="00482408" w:rsidRPr="00482408" w:rsidRDefault="00482408" w:rsidP="00482408">
            <w:pPr>
              <w:jc w:val="center"/>
              <w:rPr>
                <w:snapToGrid w:val="0"/>
                <w:sz w:val="28"/>
                <w:szCs w:val="28"/>
              </w:rPr>
            </w:pPr>
            <w:r w:rsidRPr="00482408">
              <w:rPr>
                <w:snapToGrid w:val="0"/>
              </w:rPr>
              <w:t>0</w:t>
            </w:r>
          </w:p>
        </w:tc>
        <w:tc>
          <w:tcPr>
            <w:tcW w:w="685" w:type="pct"/>
            <w:shd w:val="clear" w:color="auto" w:fill="auto"/>
            <w:hideMark/>
          </w:tcPr>
          <w:p w14:paraId="23022935" w14:textId="77777777" w:rsidR="00482408" w:rsidRPr="00482408" w:rsidRDefault="00482408" w:rsidP="00482408">
            <w:pPr>
              <w:jc w:val="center"/>
              <w:rPr>
                <w:snapToGrid w:val="0"/>
                <w:sz w:val="28"/>
                <w:szCs w:val="28"/>
              </w:rPr>
            </w:pPr>
            <w:r w:rsidRPr="00482408">
              <w:rPr>
                <w:snapToGrid w:val="0"/>
              </w:rPr>
              <w:t>0</w:t>
            </w:r>
          </w:p>
        </w:tc>
        <w:tc>
          <w:tcPr>
            <w:tcW w:w="684" w:type="pct"/>
            <w:shd w:val="clear" w:color="auto" w:fill="auto"/>
            <w:hideMark/>
          </w:tcPr>
          <w:p w14:paraId="24F38ED4" w14:textId="77777777" w:rsidR="00482408" w:rsidRPr="00482408" w:rsidRDefault="00482408" w:rsidP="00482408">
            <w:pPr>
              <w:jc w:val="center"/>
              <w:rPr>
                <w:snapToGrid w:val="0"/>
                <w:sz w:val="28"/>
                <w:szCs w:val="28"/>
              </w:rPr>
            </w:pPr>
            <w:r w:rsidRPr="00482408">
              <w:rPr>
                <w:snapToGrid w:val="0"/>
              </w:rPr>
              <w:t>0</w:t>
            </w:r>
          </w:p>
        </w:tc>
      </w:tr>
    </w:tbl>
    <w:p w14:paraId="59F3E043" w14:textId="77777777" w:rsidR="00482408" w:rsidRPr="00482408" w:rsidRDefault="00482408" w:rsidP="00482408">
      <w:pPr>
        <w:rPr>
          <w:snapToGrid w:val="0"/>
          <w:sz w:val="28"/>
          <w:szCs w:val="28"/>
        </w:rPr>
      </w:pPr>
    </w:p>
    <w:p w14:paraId="7BEF520A"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t>6.Расчет операционных расходов</w:t>
      </w:r>
    </w:p>
    <w:p w14:paraId="272B3276" w14:textId="77777777" w:rsidR="00482408" w:rsidRPr="00482408" w:rsidRDefault="00482408" w:rsidP="00482408">
      <w:pPr>
        <w:rPr>
          <w:snapToGrid w:val="0"/>
          <w:sz w:val="28"/>
          <w:szCs w:val="28"/>
          <w:lang w:eastAsia="en-US"/>
        </w:rPr>
      </w:pPr>
    </w:p>
    <w:p w14:paraId="3F3B90D7" w14:textId="77777777" w:rsidR="00482408" w:rsidRPr="00482408" w:rsidRDefault="00482408" w:rsidP="00482408">
      <w:pPr>
        <w:widowControl w:val="0"/>
        <w:autoSpaceDE w:val="0"/>
        <w:autoSpaceDN w:val="0"/>
        <w:ind w:right="142" w:firstLine="709"/>
        <w:jc w:val="both"/>
        <w:rPr>
          <w:sz w:val="28"/>
          <w:szCs w:val="28"/>
        </w:rPr>
      </w:pPr>
      <w:r w:rsidRPr="00482408">
        <w:rPr>
          <w:sz w:val="28"/>
          <w:szCs w:val="28"/>
        </w:rPr>
        <w:t xml:space="preserve">Эксперты </w:t>
      </w:r>
      <w:proofErr w:type="spellStart"/>
      <w:r w:rsidRPr="00482408">
        <w:rPr>
          <w:sz w:val="28"/>
          <w:szCs w:val="28"/>
        </w:rPr>
        <w:t>расчитали</w:t>
      </w:r>
      <w:proofErr w:type="spellEnd"/>
      <w:r w:rsidRPr="00482408">
        <w:rPr>
          <w:sz w:val="28"/>
          <w:szCs w:val="28"/>
        </w:rPr>
        <w:t xml:space="preserve"> операционные расходы в соответствии с пунктом 49 Методических указаний, в целях формирования скорректированной необходимой валовой выручки на 2023 год, необходимо рассчитать </w:t>
      </w:r>
      <w:r w:rsidRPr="00482408">
        <w:rPr>
          <w:sz w:val="28"/>
          <w:szCs w:val="28"/>
        </w:rPr>
        <w:lastRenderedPageBreak/>
        <w:t>скорректированные операционные (подконтрольные) расходы ООО «</w:t>
      </w:r>
      <w:proofErr w:type="spellStart"/>
      <w:r w:rsidRPr="00482408">
        <w:rPr>
          <w:sz w:val="28"/>
          <w:szCs w:val="28"/>
        </w:rPr>
        <w:t>ТайгаЭнергоСервис</w:t>
      </w:r>
      <w:proofErr w:type="spellEnd"/>
      <w:r w:rsidRPr="00482408">
        <w:rPr>
          <w:sz w:val="28"/>
          <w:szCs w:val="28"/>
        </w:rPr>
        <w:t>», в соответствии с пунктом 52 Методических указаний, по формуле:</w:t>
      </w:r>
    </w:p>
    <w:p w14:paraId="6B3055E1" w14:textId="18F24C6F" w:rsidR="00482408" w:rsidRPr="00482408" w:rsidRDefault="00482408" w:rsidP="00482408">
      <w:pPr>
        <w:ind w:left="426" w:right="142" w:firstLine="709"/>
        <w:jc w:val="both"/>
      </w:pPr>
      <w:r w:rsidRPr="00482408">
        <w:rPr>
          <w:noProof/>
        </w:rPr>
        <w:drawing>
          <wp:inline distT="0" distB="0" distL="0" distR="0" wp14:anchorId="7FD64D15" wp14:editId="038B7ACA">
            <wp:extent cx="5591175" cy="60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85B8768" w14:textId="77777777" w:rsidR="00482408" w:rsidRPr="00482408" w:rsidRDefault="00482408" w:rsidP="00482408">
      <w:pPr>
        <w:autoSpaceDE w:val="0"/>
        <w:autoSpaceDN w:val="0"/>
        <w:adjustRightInd w:val="0"/>
        <w:ind w:right="142" w:firstLine="709"/>
        <w:contextualSpacing/>
        <w:jc w:val="both"/>
        <w:rPr>
          <w:sz w:val="28"/>
          <w:szCs w:val="28"/>
        </w:rPr>
      </w:pPr>
      <w:r w:rsidRPr="00482408">
        <w:rPr>
          <w:sz w:val="28"/>
          <w:szCs w:val="28"/>
        </w:rPr>
        <w:t>Согласно п. 38 Методических указаний, индекс изменения количества активов рассчитывается:</w:t>
      </w:r>
    </w:p>
    <w:p w14:paraId="2A668590" w14:textId="77777777" w:rsidR="00482408" w:rsidRPr="00482408" w:rsidRDefault="00482408" w:rsidP="00482408">
      <w:pPr>
        <w:autoSpaceDE w:val="0"/>
        <w:autoSpaceDN w:val="0"/>
        <w:adjustRightInd w:val="0"/>
        <w:ind w:right="142" w:firstLine="709"/>
        <w:contextualSpacing/>
        <w:jc w:val="both"/>
        <w:rPr>
          <w:sz w:val="28"/>
          <w:szCs w:val="28"/>
        </w:rPr>
      </w:pPr>
      <w:r w:rsidRPr="00482408">
        <w:rPr>
          <w:sz w:val="28"/>
          <w:szCs w:val="28"/>
        </w:rPr>
        <w:t xml:space="preserve">в отношении деятельности по передаче тепловой энергии, теплоносителя по </w:t>
      </w:r>
      <w:hyperlink w:anchor="Par4" w:history="1">
        <w:r w:rsidRPr="00482408">
          <w:rPr>
            <w:sz w:val="28"/>
            <w:szCs w:val="28"/>
          </w:rPr>
          <w:t>формуле (11)</w:t>
        </w:r>
      </w:hyperlink>
      <w:r w:rsidRPr="00482408">
        <w:rPr>
          <w:sz w:val="28"/>
          <w:szCs w:val="28"/>
        </w:rPr>
        <w:t>;</w:t>
      </w:r>
    </w:p>
    <w:p w14:paraId="3A1EA48D" w14:textId="77777777" w:rsidR="00482408" w:rsidRPr="00482408" w:rsidRDefault="00482408" w:rsidP="00482408">
      <w:pPr>
        <w:autoSpaceDE w:val="0"/>
        <w:autoSpaceDN w:val="0"/>
        <w:adjustRightInd w:val="0"/>
        <w:ind w:right="142" w:firstLine="709"/>
        <w:contextualSpacing/>
        <w:jc w:val="both"/>
        <w:rPr>
          <w:sz w:val="28"/>
          <w:szCs w:val="28"/>
        </w:rPr>
      </w:pPr>
      <w:r w:rsidRPr="00482408">
        <w:rPr>
          <w:sz w:val="28"/>
          <w:szCs w:val="28"/>
        </w:rPr>
        <w:t xml:space="preserve">в отношении деятельности по производству тепловой энергии (мощности) по </w:t>
      </w:r>
      <w:hyperlink w:anchor="Par6" w:history="1">
        <w:r w:rsidRPr="00482408">
          <w:rPr>
            <w:sz w:val="28"/>
            <w:szCs w:val="28"/>
          </w:rPr>
          <w:t>формуле (11.1)</w:t>
        </w:r>
      </w:hyperlink>
      <w:r w:rsidRPr="00482408">
        <w:rPr>
          <w:sz w:val="28"/>
          <w:szCs w:val="28"/>
        </w:rPr>
        <w:t>.</w:t>
      </w:r>
    </w:p>
    <w:p w14:paraId="449B9AC0" w14:textId="5C2CBBE0" w:rsidR="00482408" w:rsidRPr="00482408" w:rsidRDefault="00482408" w:rsidP="00482408">
      <w:pPr>
        <w:autoSpaceDE w:val="0"/>
        <w:autoSpaceDN w:val="0"/>
        <w:adjustRightInd w:val="0"/>
        <w:ind w:right="142" w:firstLine="709"/>
        <w:jc w:val="both"/>
        <w:rPr>
          <w:sz w:val="28"/>
          <w:szCs w:val="28"/>
        </w:rPr>
      </w:pPr>
      <w:r w:rsidRPr="00482408">
        <w:rPr>
          <w:noProof/>
          <w:position w:val="-30"/>
          <w:sz w:val="28"/>
          <w:szCs w:val="28"/>
        </w:rPr>
        <w:drawing>
          <wp:inline distT="0" distB="0" distL="0" distR="0" wp14:anchorId="5B58177D" wp14:editId="34848D47">
            <wp:extent cx="1952625" cy="600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482408">
        <w:rPr>
          <w:sz w:val="28"/>
          <w:szCs w:val="28"/>
        </w:rPr>
        <w:t>, (11)</w:t>
      </w:r>
    </w:p>
    <w:p w14:paraId="208C9650" w14:textId="53FEDA57" w:rsidR="00482408" w:rsidRPr="00482408" w:rsidRDefault="00482408" w:rsidP="00482408">
      <w:pPr>
        <w:autoSpaceDE w:val="0"/>
        <w:autoSpaceDN w:val="0"/>
        <w:adjustRightInd w:val="0"/>
        <w:ind w:right="142" w:firstLine="709"/>
        <w:jc w:val="both"/>
        <w:rPr>
          <w:sz w:val="28"/>
          <w:szCs w:val="28"/>
        </w:rPr>
      </w:pPr>
      <w:r w:rsidRPr="00482408">
        <w:rPr>
          <w:noProof/>
          <w:position w:val="-30"/>
          <w:sz w:val="28"/>
          <w:szCs w:val="28"/>
        </w:rPr>
        <w:drawing>
          <wp:inline distT="0" distB="0" distL="0" distR="0" wp14:anchorId="5D89EFCC" wp14:editId="6F6A16F0">
            <wp:extent cx="1666875" cy="600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482408">
        <w:rPr>
          <w:sz w:val="28"/>
          <w:szCs w:val="28"/>
        </w:rPr>
        <w:t>, (11.1)</w:t>
      </w:r>
    </w:p>
    <w:p w14:paraId="4C6F3761" w14:textId="77777777" w:rsidR="00482408" w:rsidRPr="00482408" w:rsidRDefault="00482408" w:rsidP="00482408">
      <w:pPr>
        <w:autoSpaceDE w:val="0"/>
        <w:autoSpaceDN w:val="0"/>
        <w:adjustRightInd w:val="0"/>
        <w:ind w:right="142" w:firstLine="709"/>
        <w:jc w:val="both"/>
        <w:rPr>
          <w:sz w:val="28"/>
          <w:szCs w:val="28"/>
        </w:rPr>
      </w:pPr>
      <w:r w:rsidRPr="00482408">
        <w:rPr>
          <w:sz w:val="28"/>
          <w:szCs w:val="28"/>
        </w:rPr>
        <w:t>где:</w:t>
      </w:r>
    </w:p>
    <w:p w14:paraId="61AC668B" w14:textId="77777777" w:rsidR="00482408" w:rsidRPr="00482408" w:rsidRDefault="00482408" w:rsidP="00482408">
      <w:pPr>
        <w:autoSpaceDE w:val="0"/>
        <w:autoSpaceDN w:val="0"/>
        <w:adjustRightInd w:val="0"/>
        <w:spacing w:before="280"/>
        <w:ind w:right="142" w:firstLine="709"/>
        <w:contextualSpacing/>
        <w:jc w:val="both"/>
        <w:rPr>
          <w:sz w:val="28"/>
          <w:szCs w:val="28"/>
        </w:rPr>
      </w:pPr>
      <w:proofErr w:type="spellStart"/>
      <w:r w:rsidRPr="00482408">
        <w:rPr>
          <w:sz w:val="28"/>
          <w:szCs w:val="28"/>
        </w:rPr>
        <w:t>УЕ</w:t>
      </w:r>
      <w:r w:rsidRPr="00482408">
        <w:rPr>
          <w:sz w:val="28"/>
          <w:szCs w:val="28"/>
          <w:vertAlign w:val="subscript"/>
        </w:rPr>
        <w:t>i</w:t>
      </w:r>
      <w:proofErr w:type="spellEnd"/>
      <w:r w:rsidRPr="00482408">
        <w:rPr>
          <w:sz w:val="28"/>
          <w:szCs w:val="28"/>
        </w:rPr>
        <w:t>, УЕ</w:t>
      </w:r>
      <w:r w:rsidRPr="00482408">
        <w:rPr>
          <w:sz w:val="28"/>
          <w:szCs w:val="28"/>
          <w:vertAlign w:val="subscript"/>
        </w:rPr>
        <w:t>i-1</w:t>
      </w:r>
      <w:r w:rsidRPr="00482408">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8" w:history="1">
        <w:r w:rsidRPr="00482408">
          <w:rPr>
            <w:sz w:val="28"/>
            <w:szCs w:val="28"/>
          </w:rPr>
          <w:t>приложением 2</w:t>
        </w:r>
      </w:hyperlink>
      <w:r w:rsidRPr="00482408">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DE6C853" w14:textId="77777777" w:rsidR="00482408" w:rsidRPr="00482408" w:rsidRDefault="00482408" w:rsidP="00482408">
      <w:pPr>
        <w:autoSpaceDE w:val="0"/>
        <w:autoSpaceDN w:val="0"/>
        <w:adjustRightInd w:val="0"/>
        <w:spacing w:before="280"/>
        <w:ind w:right="142" w:firstLine="709"/>
        <w:contextualSpacing/>
        <w:jc w:val="both"/>
        <w:rPr>
          <w:sz w:val="28"/>
          <w:szCs w:val="28"/>
        </w:rPr>
      </w:pPr>
      <w:proofErr w:type="spellStart"/>
      <w:r w:rsidRPr="00482408">
        <w:rPr>
          <w:sz w:val="28"/>
          <w:szCs w:val="28"/>
        </w:rPr>
        <w:t>р</w:t>
      </w:r>
      <w:r w:rsidRPr="00482408">
        <w:rPr>
          <w:sz w:val="28"/>
          <w:szCs w:val="28"/>
          <w:vertAlign w:val="subscript"/>
        </w:rPr>
        <w:t>i</w:t>
      </w:r>
      <w:proofErr w:type="spellEnd"/>
      <w:r w:rsidRPr="00482408">
        <w:rPr>
          <w:sz w:val="28"/>
          <w:szCs w:val="28"/>
        </w:rPr>
        <w:t>, р</w:t>
      </w:r>
      <w:r w:rsidRPr="00482408">
        <w:rPr>
          <w:sz w:val="28"/>
          <w:szCs w:val="28"/>
          <w:vertAlign w:val="subscript"/>
        </w:rPr>
        <w:t>i-1</w:t>
      </w:r>
      <w:r w:rsidRPr="00482408">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99FEC3A" w14:textId="77777777" w:rsidR="00482408" w:rsidRPr="00482408" w:rsidRDefault="00482408" w:rsidP="00482408">
      <w:pPr>
        <w:ind w:right="142" w:firstLine="709"/>
        <w:jc w:val="both"/>
        <w:rPr>
          <w:snapToGrid w:val="0"/>
          <w:sz w:val="28"/>
          <w:szCs w:val="28"/>
        </w:rPr>
      </w:pPr>
      <w:r w:rsidRPr="00482408">
        <w:rPr>
          <w:sz w:val="28"/>
          <w:szCs w:val="28"/>
        </w:rPr>
        <w:t>Установленная тепловая мощность источника тепловой энергии и количество условных единиц ООО «</w:t>
      </w:r>
      <w:proofErr w:type="spellStart"/>
      <w:r w:rsidRPr="00482408">
        <w:rPr>
          <w:sz w:val="28"/>
          <w:szCs w:val="28"/>
        </w:rPr>
        <w:t>ТайгаЭнергоСервис</w:t>
      </w:r>
      <w:proofErr w:type="spellEnd"/>
      <w:r w:rsidRPr="00482408">
        <w:rPr>
          <w:sz w:val="28"/>
          <w:szCs w:val="28"/>
        </w:rPr>
        <w:t>» в 2023 году не меняется, соответственно, индекс изменения количества активов (ИКА) остаётся на уровне 2023 года, то есть 0,00.</w:t>
      </w:r>
    </w:p>
    <w:p w14:paraId="573618E7" w14:textId="77777777" w:rsidR="00482408" w:rsidRPr="00482408" w:rsidRDefault="00482408" w:rsidP="00482408">
      <w:pPr>
        <w:ind w:right="142" w:firstLine="709"/>
        <w:contextualSpacing/>
        <w:jc w:val="both"/>
        <w:rPr>
          <w:sz w:val="28"/>
          <w:szCs w:val="28"/>
        </w:rPr>
      </w:pPr>
      <w:r w:rsidRPr="00482408">
        <w:rPr>
          <w:snapToGrid w:val="0"/>
          <w:sz w:val="28"/>
          <w:szCs w:val="28"/>
        </w:rPr>
        <w:t xml:space="preserve">Для составления данного отчёта эксперты руководствовались Прогнозом Минэкономразвития РФ, </w:t>
      </w:r>
      <w:r w:rsidRPr="00482408">
        <w:rPr>
          <w:sz w:val="28"/>
          <w:szCs w:val="28"/>
        </w:rPr>
        <w:t>одобренным на заседании Правительства РФ от 21.09.2021, опубликованным на официальном сайте Минэкономразвития РФ от 30.09.2021, в соответствии с которым, ИПЦ на 2023 год составит 104,0.</w:t>
      </w:r>
    </w:p>
    <w:p w14:paraId="516639B9" w14:textId="07F9AD14" w:rsidR="00482408" w:rsidRPr="00482408" w:rsidRDefault="00482408" w:rsidP="00482408">
      <w:pPr>
        <w:ind w:left="-142" w:right="142" w:firstLine="709"/>
        <w:jc w:val="both"/>
        <w:rPr>
          <w:sz w:val="26"/>
          <w:szCs w:val="26"/>
        </w:rPr>
      </w:pPr>
      <w:r w:rsidRPr="00482408">
        <w:rPr>
          <w:noProof/>
          <w:position w:val="-12"/>
          <w:sz w:val="26"/>
          <w:szCs w:val="26"/>
        </w:rPr>
        <w:drawing>
          <wp:inline distT="0" distB="0" distL="0" distR="0" wp14:anchorId="0FC159B3" wp14:editId="21424FBC">
            <wp:extent cx="485775" cy="361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482408">
        <w:rPr>
          <w:position w:val="-12"/>
          <w:sz w:val="26"/>
          <w:szCs w:val="26"/>
        </w:rPr>
        <w:t xml:space="preserve"> </w:t>
      </w:r>
      <w:r w:rsidRPr="00482408">
        <w:rPr>
          <w:sz w:val="26"/>
          <w:szCs w:val="26"/>
        </w:rPr>
        <w:t>= 16 774,00</w:t>
      </w:r>
      <w:r w:rsidRPr="00482408">
        <w:t xml:space="preserve"> тыс. руб. × (1-1/100) × (1+0,04) × (1+1×0) = 17 271,00 тыс. руб.</w:t>
      </w:r>
    </w:p>
    <w:p w14:paraId="59C145F2" w14:textId="77777777" w:rsidR="00482408" w:rsidRPr="00482408" w:rsidRDefault="00482408" w:rsidP="00482408">
      <w:pPr>
        <w:ind w:right="142" w:firstLine="709"/>
        <w:jc w:val="both"/>
        <w:rPr>
          <w:sz w:val="28"/>
          <w:szCs w:val="28"/>
        </w:rPr>
      </w:pPr>
      <w:r w:rsidRPr="00482408">
        <w:rPr>
          <w:sz w:val="28"/>
          <w:szCs w:val="28"/>
        </w:rPr>
        <w:t>Таким образом, рост уровня операционных расходов                           ООО «</w:t>
      </w:r>
      <w:proofErr w:type="spellStart"/>
      <w:r w:rsidRPr="00482408">
        <w:rPr>
          <w:sz w:val="28"/>
          <w:szCs w:val="28"/>
        </w:rPr>
        <w:t>ТайгаЭнергоСервис</w:t>
      </w:r>
      <w:proofErr w:type="spellEnd"/>
      <w:r w:rsidRPr="00482408">
        <w:rPr>
          <w:sz w:val="28"/>
          <w:szCs w:val="28"/>
        </w:rPr>
        <w:t>» на 2023 год составил 102,96 %.</w:t>
      </w:r>
    </w:p>
    <w:p w14:paraId="66A549A6" w14:textId="77777777" w:rsidR="00482408" w:rsidRPr="00482408" w:rsidRDefault="00482408" w:rsidP="00482408">
      <w:pPr>
        <w:tabs>
          <w:tab w:val="num" w:pos="0"/>
          <w:tab w:val="left" w:pos="426"/>
        </w:tabs>
        <w:ind w:right="142" w:firstLine="709"/>
        <w:jc w:val="both"/>
        <w:rPr>
          <w:sz w:val="28"/>
          <w:szCs w:val="28"/>
        </w:rPr>
      </w:pPr>
      <w:r w:rsidRPr="00482408">
        <w:rPr>
          <w:sz w:val="28"/>
          <w:szCs w:val="28"/>
        </w:rPr>
        <w:lastRenderedPageBreak/>
        <w:t>Расчёт корректировки операционных расходов и их распределение представлены в таблицах 3 и 4.</w:t>
      </w:r>
    </w:p>
    <w:p w14:paraId="6E07655B" w14:textId="77777777" w:rsidR="00482408" w:rsidRPr="00482408" w:rsidRDefault="00482408" w:rsidP="00482408">
      <w:pPr>
        <w:ind w:right="142" w:firstLine="709"/>
        <w:jc w:val="right"/>
        <w:rPr>
          <w:sz w:val="28"/>
          <w:szCs w:val="28"/>
        </w:rPr>
      </w:pPr>
      <w:r w:rsidRPr="00482408">
        <w:rPr>
          <w:sz w:val="28"/>
          <w:szCs w:val="28"/>
        </w:rPr>
        <w:t>Таблица 3</w:t>
      </w:r>
    </w:p>
    <w:p w14:paraId="2CC83E29" w14:textId="77777777" w:rsidR="00482408" w:rsidRPr="00482408" w:rsidRDefault="00482408" w:rsidP="00482408">
      <w:pPr>
        <w:ind w:right="142" w:firstLine="709"/>
        <w:jc w:val="center"/>
        <w:rPr>
          <w:sz w:val="28"/>
          <w:szCs w:val="28"/>
        </w:rPr>
      </w:pPr>
      <w:r w:rsidRPr="00482408">
        <w:rPr>
          <w:sz w:val="28"/>
          <w:szCs w:val="28"/>
        </w:rPr>
        <w:t>Расчёт операционных (подконтрольных) расходов на 2023 год</w:t>
      </w:r>
    </w:p>
    <w:p w14:paraId="1905662A" w14:textId="77777777" w:rsidR="00482408" w:rsidRPr="00482408" w:rsidRDefault="00482408" w:rsidP="00482408">
      <w:pPr>
        <w:ind w:right="142" w:firstLine="709"/>
        <w:jc w:val="center"/>
        <w:rPr>
          <w:sz w:val="28"/>
          <w:szCs w:val="28"/>
        </w:rPr>
      </w:pPr>
      <w:r w:rsidRPr="00482408">
        <w:rPr>
          <w:sz w:val="28"/>
          <w:szCs w:val="28"/>
        </w:rPr>
        <w:t>долгосрочного периода регулирования</w:t>
      </w:r>
    </w:p>
    <w:p w14:paraId="7F2D26BB" w14:textId="77777777" w:rsidR="00482408" w:rsidRPr="00482408" w:rsidRDefault="00482408" w:rsidP="00482408">
      <w:pPr>
        <w:jc w:val="center"/>
      </w:pPr>
    </w:p>
    <w:tbl>
      <w:tblPr>
        <w:tblW w:w="0" w:type="auto"/>
        <w:tblInd w:w="108" w:type="dxa"/>
        <w:tblLayout w:type="fixed"/>
        <w:tblLook w:val="04A0" w:firstRow="1" w:lastRow="0" w:firstColumn="1" w:lastColumn="0" w:noHBand="0" w:noVBand="1"/>
      </w:tblPr>
      <w:tblGrid>
        <w:gridCol w:w="709"/>
        <w:gridCol w:w="4773"/>
        <w:gridCol w:w="1298"/>
        <w:gridCol w:w="1441"/>
        <w:gridCol w:w="1298"/>
      </w:tblGrid>
      <w:tr w:rsidR="00482408" w:rsidRPr="00482408" w14:paraId="3C8E4816" w14:textId="77777777" w:rsidTr="00AA3504">
        <w:trPr>
          <w:trHeight w:val="597"/>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33CD19" w14:textId="77777777" w:rsidR="00482408" w:rsidRPr="00482408" w:rsidRDefault="00482408" w:rsidP="00482408">
            <w:pPr>
              <w:jc w:val="center"/>
            </w:pPr>
            <w:r w:rsidRPr="00482408">
              <w:t>№</w:t>
            </w:r>
            <w:r w:rsidRPr="00482408">
              <w:br/>
              <w:t>п/ п</w:t>
            </w:r>
          </w:p>
        </w:tc>
        <w:tc>
          <w:tcPr>
            <w:tcW w:w="4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FE09F" w14:textId="77777777" w:rsidR="00482408" w:rsidRPr="00482408" w:rsidRDefault="00482408" w:rsidP="00482408">
            <w:pPr>
              <w:jc w:val="center"/>
            </w:pPr>
            <w:r w:rsidRPr="00482408">
              <w:t>Параметры расчета расходов</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8F181" w14:textId="77777777" w:rsidR="00482408" w:rsidRPr="00482408" w:rsidRDefault="00482408" w:rsidP="00482408">
            <w:pPr>
              <w:ind w:left="-81"/>
              <w:jc w:val="center"/>
            </w:pPr>
            <w:r w:rsidRPr="00482408">
              <w:t>Единица измерения</w:t>
            </w:r>
          </w:p>
        </w:tc>
        <w:tc>
          <w:tcPr>
            <w:tcW w:w="2739" w:type="dxa"/>
            <w:gridSpan w:val="2"/>
            <w:tcBorders>
              <w:top w:val="single" w:sz="4" w:space="0" w:color="auto"/>
              <w:left w:val="single" w:sz="4" w:space="0" w:color="auto"/>
              <w:bottom w:val="single" w:sz="4" w:space="0" w:color="auto"/>
              <w:right w:val="single" w:sz="4" w:space="0" w:color="auto"/>
            </w:tcBorders>
            <w:vAlign w:val="center"/>
          </w:tcPr>
          <w:p w14:paraId="1405C61F" w14:textId="77777777" w:rsidR="00482408" w:rsidRPr="00482408" w:rsidRDefault="00482408" w:rsidP="00482408">
            <w:pPr>
              <w:jc w:val="center"/>
            </w:pPr>
            <w:r w:rsidRPr="00482408">
              <w:t>Долгосрочный период регулирования</w:t>
            </w:r>
          </w:p>
        </w:tc>
      </w:tr>
      <w:tr w:rsidR="00482408" w:rsidRPr="00482408" w14:paraId="32D8037C" w14:textId="77777777" w:rsidTr="00AA3504">
        <w:trPr>
          <w:trHeight w:val="314"/>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39705001" w14:textId="77777777" w:rsidR="00482408" w:rsidRPr="00482408" w:rsidRDefault="00482408" w:rsidP="00482408"/>
        </w:tc>
        <w:tc>
          <w:tcPr>
            <w:tcW w:w="4773" w:type="dxa"/>
            <w:vMerge/>
            <w:tcBorders>
              <w:top w:val="single" w:sz="4" w:space="0" w:color="auto"/>
              <w:left w:val="single" w:sz="4" w:space="0" w:color="auto"/>
              <w:bottom w:val="single" w:sz="4" w:space="0" w:color="auto"/>
              <w:right w:val="single" w:sz="4" w:space="0" w:color="auto"/>
            </w:tcBorders>
            <w:vAlign w:val="center"/>
            <w:hideMark/>
          </w:tcPr>
          <w:p w14:paraId="24BA124D" w14:textId="77777777" w:rsidR="00482408" w:rsidRPr="00482408" w:rsidRDefault="00482408" w:rsidP="00482408"/>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CE8F2" w14:textId="77777777" w:rsidR="00482408" w:rsidRPr="00482408" w:rsidRDefault="00482408" w:rsidP="00482408">
            <w:pPr>
              <w:jc w:val="center"/>
            </w:pPr>
            <w:r w:rsidRPr="00482408">
              <w:t>год</w:t>
            </w:r>
          </w:p>
        </w:tc>
        <w:tc>
          <w:tcPr>
            <w:tcW w:w="1441" w:type="dxa"/>
            <w:tcBorders>
              <w:top w:val="single" w:sz="4" w:space="0" w:color="auto"/>
              <w:left w:val="single" w:sz="4" w:space="0" w:color="auto"/>
              <w:bottom w:val="single" w:sz="4" w:space="0" w:color="auto"/>
              <w:right w:val="single" w:sz="4" w:space="0" w:color="auto"/>
            </w:tcBorders>
            <w:vAlign w:val="center"/>
          </w:tcPr>
          <w:p w14:paraId="34613EA4" w14:textId="77777777" w:rsidR="00482408" w:rsidRPr="00482408" w:rsidRDefault="00482408" w:rsidP="00482408">
            <w:pPr>
              <w:jc w:val="center"/>
            </w:pPr>
            <w:r w:rsidRPr="00482408">
              <w:t>2022</w:t>
            </w:r>
          </w:p>
        </w:tc>
        <w:tc>
          <w:tcPr>
            <w:tcW w:w="1298" w:type="dxa"/>
            <w:tcBorders>
              <w:top w:val="single" w:sz="4" w:space="0" w:color="auto"/>
              <w:left w:val="single" w:sz="4" w:space="0" w:color="auto"/>
              <w:bottom w:val="single" w:sz="4" w:space="0" w:color="auto"/>
              <w:right w:val="single" w:sz="4" w:space="0" w:color="auto"/>
            </w:tcBorders>
            <w:vAlign w:val="center"/>
          </w:tcPr>
          <w:p w14:paraId="11ACF24C" w14:textId="77777777" w:rsidR="00482408" w:rsidRPr="00482408" w:rsidRDefault="00482408" w:rsidP="00482408">
            <w:pPr>
              <w:jc w:val="center"/>
            </w:pPr>
            <w:r w:rsidRPr="00482408">
              <w:t>2023</w:t>
            </w:r>
          </w:p>
        </w:tc>
      </w:tr>
      <w:tr w:rsidR="00482408" w:rsidRPr="00482408" w14:paraId="1ED5E836" w14:textId="77777777" w:rsidTr="00AA3504">
        <w:trPr>
          <w:trHeight w:val="298"/>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7687" w14:textId="77777777" w:rsidR="00482408" w:rsidRPr="00482408" w:rsidRDefault="00482408" w:rsidP="00482408">
            <w:pPr>
              <w:jc w:val="center"/>
            </w:pPr>
            <w:r w:rsidRPr="00482408">
              <w:t>1</w:t>
            </w:r>
          </w:p>
        </w:tc>
        <w:tc>
          <w:tcPr>
            <w:tcW w:w="4773" w:type="dxa"/>
            <w:tcBorders>
              <w:top w:val="single" w:sz="4" w:space="0" w:color="auto"/>
              <w:left w:val="nil"/>
              <w:bottom w:val="single" w:sz="4" w:space="0" w:color="auto"/>
              <w:right w:val="single" w:sz="4" w:space="0" w:color="auto"/>
            </w:tcBorders>
            <w:shd w:val="clear" w:color="auto" w:fill="auto"/>
            <w:noWrap/>
            <w:vAlign w:val="center"/>
            <w:hideMark/>
          </w:tcPr>
          <w:p w14:paraId="4071E1A6" w14:textId="77777777" w:rsidR="00482408" w:rsidRPr="00482408" w:rsidRDefault="00482408" w:rsidP="00482408">
            <w:pPr>
              <w:jc w:val="center"/>
            </w:pPr>
            <w:r w:rsidRPr="00482408">
              <w:t>2</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A7784" w14:textId="77777777" w:rsidR="00482408" w:rsidRPr="00482408" w:rsidRDefault="00482408" w:rsidP="00482408">
            <w:pPr>
              <w:jc w:val="center"/>
            </w:pPr>
            <w:r w:rsidRPr="00482408">
              <w:t>3</w:t>
            </w:r>
          </w:p>
        </w:tc>
        <w:tc>
          <w:tcPr>
            <w:tcW w:w="1441" w:type="dxa"/>
            <w:tcBorders>
              <w:top w:val="single" w:sz="4" w:space="0" w:color="auto"/>
              <w:left w:val="single" w:sz="4" w:space="0" w:color="auto"/>
              <w:bottom w:val="single" w:sz="4" w:space="0" w:color="auto"/>
              <w:right w:val="single" w:sz="4" w:space="0" w:color="auto"/>
            </w:tcBorders>
            <w:vAlign w:val="center"/>
          </w:tcPr>
          <w:p w14:paraId="1CF7F778" w14:textId="77777777" w:rsidR="00482408" w:rsidRPr="00482408" w:rsidRDefault="00482408" w:rsidP="00482408">
            <w:pPr>
              <w:jc w:val="center"/>
            </w:pPr>
            <w:r w:rsidRPr="00482408">
              <w:t>5</w:t>
            </w:r>
          </w:p>
        </w:tc>
        <w:tc>
          <w:tcPr>
            <w:tcW w:w="1298" w:type="dxa"/>
            <w:tcBorders>
              <w:top w:val="single" w:sz="4" w:space="0" w:color="auto"/>
              <w:left w:val="single" w:sz="4" w:space="0" w:color="auto"/>
              <w:bottom w:val="single" w:sz="4" w:space="0" w:color="auto"/>
              <w:right w:val="single" w:sz="4" w:space="0" w:color="auto"/>
            </w:tcBorders>
            <w:vAlign w:val="center"/>
          </w:tcPr>
          <w:p w14:paraId="6FDD7B73" w14:textId="77777777" w:rsidR="00482408" w:rsidRPr="00482408" w:rsidRDefault="00482408" w:rsidP="00482408">
            <w:pPr>
              <w:jc w:val="center"/>
            </w:pPr>
            <w:r w:rsidRPr="00482408">
              <w:t>5</w:t>
            </w:r>
          </w:p>
        </w:tc>
      </w:tr>
      <w:tr w:rsidR="00482408" w:rsidRPr="00482408" w14:paraId="5CD6AADB" w14:textId="77777777" w:rsidTr="00AA3504">
        <w:trPr>
          <w:trHeight w:val="51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F3A15CB" w14:textId="77777777" w:rsidR="00482408" w:rsidRPr="00482408" w:rsidRDefault="00482408" w:rsidP="00482408">
            <w:pPr>
              <w:jc w:val="center"/>
            </w:pPr>
            <w:r w:rsidRPr="00482408">
              <w:t>1</w:t>
            </w:r>
          </w:p>
        </w:tc>
        <w:tc>
          <w:tcPr>
            <w:tcW w:w="4773" w:type="dxa"/>
            <w:tcBorders>
              <w:top w:val="single" w:sz="4" w:space="0" w:color="auto"/>
              <w:left w:val="nil"/>
              <w:bottom w:val="single" w:sz="4" w:space="0" w:color="auto"/>
              <w:right w:val="single" w:sz="4" w:space="0" w:color="auto"/>
            </w:tcBorders>
            <w:shd w:val="clear" w:color="auto" w:fill="auto"/>
            <w:noWrap/>
            <w:hideMark/>
          </w:tcPr>
          <w:p w14:paraId="4262CCBC" w14:textId="77777777" w:rsidR="00482408" w:rsidRPr="00482408" w:rsidRDefault="00482408" w:rsidP="00482408">
            <w:r w:rsidRPr="00482408">
              <w:t> Индекс потребительских цен на расчетный период регулирования (ИПЦ)</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526C8" w14:textId="77777777" w:rsidR="00482408" w:rsidRPr="00482408" w:rsidRDefault="00482408" w:rsidP="00482408">
            <w:pPr>
              <w:jc w:val="center"/>
            </w:pPr>
          </w:p>
        </w:tc>
        <w:tc>
          <w:tcPr>
            <w:tcW w:w="1441" w:type="dxa"/>
            <w:tcBorders>
              <w:top w:val="single" w:sz="4" w:space="0" w:color="auto"/>
              <w:left w:val="single" w:sz="4" w:space="0" w:color="auto"/>
              <w:bottom w:val="single" w:sz="4" w:space="0" w:color="auto"/>
              <w:right w:val="single" w:sz="4" w:space="0" w:color="auto"/>
            </w:tcBorders>
            <w:vAlign w:val="center"/>
          </w:tcPr>
          <w:p w14:paraId="54BDA25E" w14:textId="77777777" w:rsidR="00482408" w:rsidRPr="00482408" w:rsidRDefault="00482408" w:rsidP="00482408">
            <w:pPr>
              <w:jc w:val="center"/>
              <w:rPr>
                <w:snapToGrid w:val="0"/>
                <w:lang w:val="en-US"/>
              </w:rPr>
            </w:pPr>
            <w:r w:rsidRPr="00482408">
              <w:rPr>
                <w:snapToGrid w:val="0"/>
              </w:rPr>
              <w:t>1,043</w:t>
            </w:r>
          </w:p>
        </w:tc>
        <w:tc>
          <w:tcPr>
            <w:tcW w:w="1298" w:type="dxa"/>
            <w:tcBorders>
              <w:top w:val="single" w:sz="4" w:space="0" w:color="auto"/>
              <w:left w:val="single" w:sz="4" w:space="0" w:color="auto"/>
              <w:bottom w:val="single" w:sz="4" w:space="0" w:color="auto"/>
              <w:right w:val="single" w:sz="4" w:space="0" w:color="auto"/>
            </w:tcBorders>
            <w:vAlign w:val="center"/>
          </w:tcPr>
          <w:p w14:paraId="0A0AD694" w14:textId="77777777" w:rsidR="00482408" w:rsidRPr="00482408" w:rsidRDefault="00482408" w:rsidP="00482408">
            <w:pPr>
              <w:jc w:val="center"/>
              <w:rPr>
                <w:snapToGrid w:val="0"/>
                <w:lang w:val="en-US"/>
              </w:rPr>
            </w:pPr>
            <w:r w:rsidRPr="00482408">
              <w:rPr>
                <w:snapToGrid w:val="0"/>
              </w:rPr>
              <w:t>1,04</w:t>
            </w:r>
          </w:p>
        </w:tc>
      </w:tr>
      <w:tr w:rsidR="00482408" w:rsidRPr="00482408" w14:paraId="353A9701" w14:textId="77777777" w:rsidTr="00AA3504">
        <w:trPr>
          <w:trHeight w:val="59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2656B27" w14:textId="77777777" w:rsidR="00482408" w:rsidRPr="00482408" w:rsidRDefault="00482408" w:rsidP="00482408">
            <w:pPr>
              <w:jc w:val="center"/>
            </w:pPr>
            <w:r w:rsidRPr="00482408">
              <w:t>2</w:t>
            </w:r>
          </w:p>
        </w:tc>
        <w:tc>
          <w:tcPr>
            <w:tcW w:w="4773" w:type="dxa"/>
            <w:tcBorders>
              <w:top w:val="single" w:sz="4" w:space="0" w:color="auto"/>
              <w:left w:val="nil"/>
              <w:bottom w:val="single" w:sz="4" w:space="0" w:color="auto"/>
              <w:right w:val="single" w:sz="4" w:space="0" w:color="auto"/>
            </w:tcBorders>
            <w:shd w:val="clear" w:color="auto" w:fill="auto"/>
            <w:noWrap/>
            <w:hideMark/>
          </w:tcPr>
          <w:p w14:paraId="77CC779A" w14:textId="77777777" w:rsidR="00482408" w:rsidRPr="00482408" w:rsidRDefault="00482408" w:rsidP="00482408">
            <w:r w:rsidRPr="00482408">
              <w:t> Индекс эффективности операционных расходов (ИР)</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5573D" w14:textId="77777777" w:rsidR="00482408" w:rsidRPr="00482408" w:rsidRDefault="00482408" w:rsidP="00482408">
            <w:pPr>
              <w:jc w:val="center"/>
            </w:pPr>
            <w:r w:rsidRPr="00482408">
              <w:t>%</w:t>
            </w:r>
          </w:p>
        </w:tc>
        <w:tc>
          <w:tcPr>
            <w:tcW w:w="1441" w:type="dxa"/>
            <w:tcBorders>
              <w:top w:val="single" w:sz="4" w:space="0" w:color="auto"/>
              <w:left w:val="single" w:sz="4" w:space="0" w:color="auto"/>
              <w:bottom w:val="single" w:sz="4" w:space="0" w:color="auto"/>
              <w:right w:val="single" w:sz="4" w:space="0" w:color="auto"/>
            </w:tcBorders>
            <w:vAlign w:val="center"/>
          </w:tcPr>
          <w:p w14:paraId="1FC0A896" w14:textId="77777777" w:rsidR="00482408" w:rsidRPr="00482408" w:rsidRDefault="00482408" w:rsidP="00482408">
            <w:pPr>
              <w:jc w:val="center"/>
              <w:rPr>
                <w:snapToGrid w:val="0"/>
              </w:rPr>
            </w:pPr>
            <w:r w:rsidRPr="00482408">
              <w:rPr>
                <w:snapToGrid w:val="0"/>
              </w:rPr>
              <w:t>1,00</w:t>
            </w:r>
          </w:p>
        </w:tc>
        <w:tc>
          <w:tcPr>
            <w:tcW w:w="1298" w:type="dxa"/>
            <w:tcBorders>
              <w:top w:val="single" w:sz="4" w:space="0" w:color="auto"/>
              <w:left w:val="single" w:sz="4" w:space="0" w:color="auto"/>
              <w:bottom w:val="single" w:sz="4" w:space="0" w:color="auto"/>
              <w:right w:val="single" w:sz="4" w:space="0" w:color="auto"/>
            </w:tcBorders>
            <w:vAlign w:val="center"/>
          </w:tcPr>
          <w:p w14:paraId="3D104BD9" w14:textId="77777777" w:rsidR="00482408" w:rsidRPr="00482408" w:rsidRDefault="00482408" w:rsidP="00482408">
            <w:pPr>
              <w:jc w:val="center"/>
              <w:rPr>
                <w:snapToGrid w:val="0"/>
              </w:rPr>
            </w:pPr>
            <w:r w:rsidRPr="00482408">
              <w:rPr>
                <w:snapToGrid w:val="0"/>
              </w:rPr>
              <w:t>1,00</w:t>
            </w:r>
          </w:p>
        </w:tc>
      </w:tr>
      <w:tr w:rsidR="00482408" w:rsidRPr="00482408" w14:paraId="2ECD604C" w14:textId="77777777" w:rsidTr="00AA3504">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3BFCCAB" w14:textId="77777777" w:rsidR="00482408" w:rsidRPr="00482408" w:rsidRDefault="00482408" w:rsidP="00482408">
            <w:pPr>
              <w:jc w:val="center"/>
            </w:pPr>
            <w:r w:rsidRPr="00482408">
              <w:t>3</w:t>
            </w:r>
          </w:p>
        </w:tc>
        <w:tc>
          <w:tcPr>
            <w:tcW w:w="4773" w:type="dxa"/>
            <w:tcBorders>
              <w:top w:val="single" w:sz="4" w:space="0" w:color="auto"/>
              <w:left w:val="nil"/>
              <w:bottom w:val="single" w:sz="4" w:space="0" w:color="auto"/>
              <w:right w:val="single" w:sz="4" w:space="0" w:color="auto"/>
            </w:tcBorders>
            <w:shd w:val="clear" w:color="auto" w:fill="auto"/>
            <w:noWrap/>
            <w:hideMark/>
          </w:tcPr>
          <w:p w14:paraId="101B84A8" w14:textId="77777777" w:rsidR="00482408" w:rsidRPr="00482408" w:rsidRDefault="00482408" w:rsidP="00482408">
            <w:r w:rsidRPr="00482408">
              <w:t> Индекс изменения количества активов (ИКА)</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CCDEB" w14:textId="77777777" w:rsidR="00482408" w:rsidRPr="00482408" w:rsidRDefault="00482408" w:rsidP="00482408">
            <w:pPr>
              <w:jc w:val="center"/>
            </w:pPr>
            <w:r w:rsidRPr="00482408">
              <w:t>%</w:t>
            </w:r>
          </w:p>
        </w:tc>
        <w:tc>
          <w:tcPr>
            <w:tcW w:w="1441" w:type="dxa"/>
            <w:tcBorders>
              <w:top w:val="single" w:sz="4" w:space="0" w:color="auto"/>
              <w:left w:val="single" w:sz="4" w:space="0" w:color="auto"/>
              <w:bottom w:val="single" w:sz="4" w:space="0" w:color="auto"/>
              <w:right w:val="single" w:sz="4" w:space="0" w:color="auto"/>
            </w:tcBorders>
            <w:vAlign w:val="center"/>
          </w:tcPr>
          <w:p w14:paraId="08345C48" w14:textId="77777777" w:rsidR="00482408" w:rsidRPr="00482408" w:rsidRDefault="00482408" w:rsidP="00482408">
            <w:pPr>
              <w:jc w:val="center"/>
              <w:rPr>
                <w:snapToGrid w:val="0"/>
              </w:rPr>
            </w:pPr>
            <w:r w:rsidRPr="00482408">
              <w:rPr>
                <w:snapToGrid w:val="0"/>
              </w:rPr>
              <w:t>0,00</w:t>
            </w:r>
          </w:p>
        </w:tc>
        <w:tc>
          <w:tcPr>
            <w:tcW w:w="1298" w:type="dxa"/>
            <w:tcBorders>
              <w:top w:val="single" w:sz="4" w:space="0" w:color="auto"/>
              <w:left w:val="single" w:sz="4" w:space="0" w:color="auto"/>
              <w:bottom w:val="single" w:sz="4" w:space="0" w:color="auto"/>
              <w:right w:val="single" w:sz="4" w:space="0" w:color="auto"/>
            </w:tcBorders>
            <w:vAlign w:val="center"/>
          </w:tcPr>
          <w:p w14:paraId="5BC4FA90" w14:textId="77777777" w:rsidR="00482408" w:rsidRPr="00482408" w:rsidRDefault="00482408" w:rsidP="00482408">
            <w:pPr>
              <w:jc w:val="center"/>
              <w:rPr>
                <w:snapToGrid w:val="0"/>
              </w:rPr>
            </w:pPr>
            <w:r w:rsidRPr="00482408">
              <w:rPr>
                <w:snapToGrid w:val="0"/>
              </w:rPr>
              <w:t>0,00</w:t>
            </w:r>
          </w:p>
        </w:tc>
      </w:tr>
      <w:tr w:rsidR="00482408" w:rsidRPr="00482408" w14:paraId="2C06FE51" w14:textId="77777777" w:rsidTr="00AA3504">
        <w:trPr>
          <w:trHeight w:val="739"/>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7F4125D" w14:textId="77777777" w:rsidR="00482408" w:rsidRPr="00482408" w:rsidRDefault="00482408" w:rsidP="00482408">
            <w:pPr>
              <w:jc w:val="center"/>
            </w:pPr>
            <w:r w:rsidRPr="00482408">
              <w:t>3.1</w:t>
            </w:r>
          </w:p>
        </w:tc>
        <w:tc>
          <w:tcPr>
            <w:tcW w:w="4773" w:type="dxa"/>
            <w:tcBorders>
              <w:top w:val="single" w:sz="4" w:space="0" w:color="auto"/>
              <w:left w:val="nil"/>
              <w:bottom w:val="single" w:sz="4" w:space="0" w:color="auto"/>
              <w:right w:val="single" w:sz="4" w:space="0" w:color="auto"/>
            </w:tcBorders>
            <w:shd w:val="clear" w:color="auto" w:fill="auto"/>
            <w:noWrap/>
            <w:hideMark/>
          </w:tcPr>
          <w:p w14:paraId="09712998" w14:textId="77777777" w:rsidR="00482408" w:rsidRPr="00482408" w:rsidRDefault="00482408" w:rsidP="00482408">
            <w:r w:rsidRPr="00482408">
              <w:t> Количество условных единиц, относящихся к активам, необходимым</w:t>
            </w:r>
            <w:r w:rsidRPr="00482408">
              <w:br/>
              <w:t>для осуществления регулируемой деятельности</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55B59" w14:textId="77777777" w:rsidR="00482408" w:rsidRPr="00482408" w:rsidRDefault="00482408" w:rsidP="00482408">
            <w:pPr>
              <w:jc w:val="center"/>
            </w:pPr>
            <w:r w:rsidRPr="00482408">
              <w:t>у.е.</w:t>
            </w:r>
          </w:p>
        </w:tc>
        <w:tc>
          <w:tcPr>
            <w:tcW w:w="1441" w:type="dxa"/>
            <w:tcBorders>
              <w:top w:val="single" w:sz="4" w:space="0" w:color="auto"/>
              <w:left w:val="nil"/>
              <w:bottom w:val="single" w:sz="4" w:space="0" w:color="auto"/>
              <w:right w:val="single" w:sz="4" w:space="0" w:color="000000"/>
            </w:tcBorders>
            <w:shd w:val="clear" w:color="auto" w:fill="auto"/>
            <w:vAlign w:val="center"/>
          </w:tcPr>
          <w:p w14:paraId="469E48D6" w14:textId="77777777" w:rsidR="00482408" w:rsidRPr="00482408" w:rsidRDefault="00482408" w:rsidP="00482408">
            <w:pPr>
              <w:jc w:val="center"/>
            </w:pPr>
            <w:r w:rsidRPr="00482408">
              <w:t>1,00</w:t>
            </w:r>
          </w:p>
        </w:tc>
        <w:tc>
          <w:tcPr>
            <w:tcW w:w="1298" w:type="dxa"/>
            <w:tcBorders>
              <w:top w:val="single" w:sz="4" w:space="0" w:color="auto"/>
              <w:left w:val="nil"/>
              <w:bottom w:val="single" w:sz="4" w:space="0" w:color="auto"/>
              <w:right w:val="single" w:sz="4" w:space="0" w:color="000000"/>
            </w:tcBorders>
            <w:shd w:val="clear" w:color="auto" w:fill="auto"/>
            <w:vAlign w:val="center"/>
          </w:tcPr>
          <w:p w14:paraId="415D1BF9" w14:textId="77777777" w:rsidR="00482408" w:rsidRPr="00482408" w:rsidRDefault="00482408" w:rsidP="00482408">
            <w:pPr>
              <w:jc w:val="center"/>
            </w:pPr>
            <w:r w:rsidRPr="00482408">
              <w:t>1,00</w:t>
            </w:r>
          </w:p>
        </w:tc>
      </w:tr>
      <w:tr w:rsidR="00482408" w:rsidRPr="00482408" w14:paraId="6DF96B03" w14:textId="77777777" w:rsidTr="00AA3504">
        <w:trPr>
          <w:trHeight w:val="59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357419E" w14:textId="77777777" w:rsidR="00482408" w:rsidRPr="00482408" w:rsidRDefault="00482408" w:rsidP="00482408">
            <w:pPr>
              <w:jc w:val="center"/>
            </w:pPr>
            <w:r w:rsidRPr="00482408">
              <w:t>3.2</w:t>
            </w:r>
          </w:p>
        </w:tc>
        <w:tc>
          <w:tcPr>
            <w:tcW w:w="4773" w:type="dxa"/>
            <w:tcBorders>
              <w:top w:val="single" w:sz="4" w:space="0" w:color="auto"/>
              <w:left w:val="nil"/>
              <w:bottom w:val="single" w:sz="4" w:space="0" w:color="auto"/>
              <w:right w:val="single" w:sz="4" w:space="0" w:color="auto"/>
            </w:tcBorders>
            <w:shd w:val="clear" w:color="auto" w:fill="auto"/>
            <w:noWrap/>
            <w:vAlign w:val="center"/>
            <w:hideMark/>
          </w:tcPr>
          <w:p w14:paraId="657D1C38" w14:textId="77777777" w:rsidR="00482408" w:rsidRPr="00482408" w:rsidRDefault="00482408" w:rsidP="00482408">
            <w:r w:rsidRPr="00482408">
              <w:t> Установленная тепловая мощность источника тепловой энергии</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77AC" w14:textId="77777777" w:rsidR="00482408" w:rsidRPr="00482408" w:rsidRDefault="00482408" w:rsidP="00482408">
            <w:pPr>
              <w:jc w:val="center"/>
            </w:pPr>
            <w:r w:rsidRPr="00482408">
              <w:t>Гкал/ч</w:t>
            </w:r>
          </w:p>
        </w:tc>
        <w:tc>
          <w:tcPr>
            <w:tcW w:w="1441" w:type="dxa"/>
            <w:tcBorders>
              <w:top w:val="single" w:sz="4" w:space="0" w:color="auto"/>
              <w:left w:val="nil"/>
              <w:bottom w:val="single" w:sz="4" w:space="0" w:color="auto"/>
              <w:right w:val="single" w:sz="4" w:space="0" w:color="000000"/>
            </w:tcBorders>
            <w:shd w:val="clear" w:color="auto" w:fill="auto"/>
            <w:vAlign w:val="center"/>
          </w:tcPr>
          <w:p w14:paraId="0BEBC779" w14:textId="77777777" w:rsidR="00482408" w:rsidRPr="00482408" w:rsidRDefault="00482408" w:rsidP="00482408">
            <w:pPr>
              <w:jc w:val="center"/>
            </w:pPr>
            <w:r w:rsidRPr="00482408">
              <w:t>1,00</w:t>
            </w:r>
          </w:p>
        </w:tc>
        <w:tc>
          <w:tcPr>
            <w:tcW w:w="1298" w:type="dxa"/>
            <w:tcBorders>
              <w:top w:val="single" w:sz="4" w:space="0" w:color="auto"/>
              <w:left w:val="nil"/>
              <w:bottom w:val="single" w:sz="4" w:space="0" w:color="auto"/>
              <w:right w:val="single" w:sz="4" w:space="0" w:color="000000"/>
            </w:tcBorders>
            <w:shd w:val="clear" w:color="auto" w:fill="auto"/>
            <w:vAlign w:val="center"/>
          </w:tcPr>
          <w:p w14:paraId="6F501318" w14:textId="77777777" w:rsidR="00482408" w:rsidRPr="00482408" w:rsidRDefault="00482408" w:rsidP="00482408">
            <w:pPr>
              <w:jc w:val="center"/>
            </w:pPr>
            <w:r w:rsidRPr="00482408">
              <w:t>1,00</w:t>
            </w:r>
          </w:p>
        </w:tc>
      </w:tr>
      <w:tr w:rsidR="00482408" w:rsidRPr="00482408" w14:paraId="09BFB292" w14:textId="77777777" w:rsidTr="00AA3504">
        <w:trPr>
          <w:trHeight w:val="59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48B567E" w14:textId="77777777" w:rsidR="00482408" w:rsidRPr="00482408" w:rsidRDefault="00482408" w:rsidP="00482408">
            <w:pPr>
              <w:jc w:val="center"/>
            </w:pPr>
            <w:r w:rsidRPr="00482408">
              <w:t>4</w:t>
            </w:r>
          </w:p>
        </w:tc>
        <w:tc>
          <w:tcPr>
            <w:tcW w:w="4773" w:type="dxa"/>
            <w:tcBorders>
              <w:top w:val="single" w:sz="4" w:space="0" w:color="auto"/>
              <w:left w:val="nil"/>
              <w:bottom w:val="single" w:sz="4" w:space="0" w:color="auto"/>
              <w:right w:val="single" w:sz="4" w:space="0" w:color="auto"/>
            </w:tcBorders>
            <w:shd w:val="clear" w:color="auto" w:fill="auto"/>
            <w:noWrap/>
            <w:hideMark/>
          </w:tcPr>
          <w:p w14:paraId="4081D1C0" w14:textId="77777777" w:rsidR="00482408" w:rsidRPr="00482408" w:rsidRDefault="00482408" w:rsidP="00482408">
            <w:r w:rsidRPr="00482408">
              <w:t>Коэффициент эластичности затрат по росту активов (</w:t>
            </w:r>
            <w:proofErr w:type="spellStart"/>
            <w:r w:rsidRPr="00482408">
              <w:t>К</w:t>
            </w:r>
            <w:r w:rsidRPr="00482408">
              <w:rPr>
                <w:vertAlign w:val="subscript"/>
              </w:rPr>
              <w:t>эл</w:t>
            </w:r>
            <w:proofErr w:type="spellEnd"/>
            <w:r w:rsidRPr="00482408">
              <w:t>)</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89282" w14:textId="77777777" w:rsidR="00482408" w:rsidRPr="00482408" w:rsidRDefault="00482408" w:rsidP="00482408">
            <w:pPr>
              <w:jc w:val="center"/>
            </w:pPr>
          </w:p>
        </w:tc>
        <w:tc>
          <w:tcPr>
            <w:tcW w:w="1441" w:type="dxa"/>
            <w:tcBorders>
              <w:top w:val="single" w:sz="4" w:space="0" w:color="auto"/>
              <w:left w:val="single" w:sz="4" w:space="0" w:color="auto"/>
              <w:bottom w:val="single" w:sz="4" w:space="0" w:color="auto"/>
              <w:right w:val="single" w:sz="4" w:space="0" w:color="auto"/>
            </w:tcBorders>
            <w:vAlign w:val="center"/>
          </w:tcPr>
          <w:p w14:paraId="13F96450" w14:textId="77777777" w:rsidR="00482408" w:rsidRPr="00482408" w:rsidRDefault="00482408" w:rsidP="00482408">
            <w:pPr>
              <w:jc w:val="center"/>
            </w:pPr>
            <w:r w:rsidRPr="00482408">
              <w:t>1,00</w:t>
            </w:r>
          </w:p>
        </w:tc>
        <w:tc>
          <w:tcPr>
            <w:tcW w:w="1298" w:type="dxa"/>
            <w:tcBorders>
              <w:top w:val="single" w:sz="4" w:space="0" w:color="auto"/>
              <w:left w:val="single" w:sz="4" w:space="0" w:color="auto"/>
              <w:bottom w:val="single" w:sz="4" w:space="0" w:color="auto"/>
              <w:right w:val="single" w:sz="4" w:space="0" w:color="auto"/>
            </w:tcBorders>
            <w:vAlign w:val="center"/>
          </w:tcPr>
          <w:p w14:paraId="618A17CB" w14:textId="77777777" w:rsidR="00482408" w:rsidRPr="00482408" w:rsidRDefault="00482408" w:rsidP="00482408">
            <w:pPr>
              <w:jc w:val="center"/>
            </w:pPr>
            <w:r w:rsidRPr="00482408">
              <w:t>1,00</w:t>
            </w:r>
          </w:p>
        </w:tc>
      </w:tr>
      <w:tr w:rsidR="00482408" w:rsidRPr="00482408" w14:paraId="2B65BBF7" w14:textId="77777777" w:rsidTr="00AA3504">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324D21" w14:textId="77777777" w:rsidR="00482408" w:rsidRPr="00482408" w:rsidRDefault="00482408" w:rsidP="00482408">
            <w:pPr>
              <w:jc w:val="center"/>
            </w:pPr>
            <w:r w:rsidRPr="00482408">
              <w:t>5</w:t>
            </w:r>
          </w:p>
        </w:tc>
        <w:tc>
          <w:tcPr>
            <w:tcW w:w="4773" w:type="dxa"/>
            <w:tcBorders>
              <w:top w:val="single" w:sz="4" w:space="0" w:color="auto"/>
              <w:left w:val="nil"/>
              <w:bottom w:val="single" w:sz="4" w:space="0" w:color="auto"/>
              <w:right w:val="single" w:sz="4" w:space="0" w:color="auto"/>
            </w:tcBorders>
            <w:shd w:val="clear" w:color="auto" w:fill="auto"/>
            <w:noWrap/>
          </w:tcPr>
          <w:p w14:paraId="16C5A669" w14:textId="77777777" w:rsidR="00482408" w:rsidRPr="00482408" w:rsidRDefault="00482408" w:rsidP="00482408">
            <w:r w:rsidRPr="00482408">
              <w:t>Индекс операционных расходов</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DBF32" w14:textId="77777777" w:rsidR="00482408" w:rsidRPr="00482408" w:rsidRDefault="00482408" w:rsidP="00482408">
            <w:pPr>
              <w:jc w:val="center"/>
            </w:pPr>
            <w:r w:rsidRPr="00482408">
              <w:t>%</w:t>
            </w:r>
          </w:p>
        </w:tc>
        <w:tc>
          <w:tcPr>
            <w:tcW w:w="1441" w:type="dxa"/>
            <w:tcBorders>
              <w:top w:val="single" w:sz="4" w:space="0" w:color="auto"/>
              <w:left w:val="single" w:sz="4" w:space="0" w:color="auto"/>
              <w:bottom w:val="single" w:sz="4" w:space="0" w:color="auto"/>
              <w:right w:val="single" w:sz="4" w:space="0" w:color="auto"/>
            </w:tcBorders>
            <w:vAlign w:val="center"/>
          </w:tcPr>
          <w:p w14:paraId="53ECABB8" w14:textId="77777777" w:rsidR="00482408" w:rsidRPr="00482408" w:rsidRDefault="00482408" w:rsidP="00482408">
            <w:pPr>
              <w:jc w:val="center"/>
              <w:rPr>
                <w:lang w:val="en-US"/>
              </w:rPr>
            </w:pPr>
          </w:p>
        </w:tc>
        <w:tc>
          <w:tcPr>
            <w:tcW w:w="1298" w:type="dxa"/>
            <w:tcBorders>
              <w:top w:val="single" w:sz="4" w:space="0" w:color="auto"/>
              <w:left w:val="single" w:sz="4" w:space="0" w:color="auto"/>
              <w:bottom w:val="single" w:sz="4" w:space="0" w:color="auto"/>
              <w:right w:val="single" w:sz="4" w:space="0" w:color="auto"/>
            </w:tcBorders>
            <w:vAlign w:val="center"/>
          </w:tcPr>
          <w:p w14:paraId="3984816B" w14:textId="77777777" w:rsidR="00482408" w:rsidRPr="00482408" w:rsidRDefault="00482408" w:rsidP="00482408">
            <w:pPr>
              <w:jc w:val="center"/>
              <w:rPr>
                <w:lang w:val="en-US"/>
              </w:rPr>
            </w:pPr>
            <w:r w:rsidRPr="00482408">
              <w:t>102,96</w:t>
            </w:r>
          </w:p>
        </w:tc>
      </w:tr>
      <w:tr w:rsidR="00482408" w:rsidRPr="00482408" w14:paraId="2F536980" w14:textId="77777777" w:rsidTr="00AA3504">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8E8C141" w14:textId="77777777" w:rsidR="00482408" w:rsidRPr="00482408" w:rsidRDefault="00482408" w:rsidP="00482408">
            <w:pPr>
              <w:jc w:val="center"/>
            </w:pPr>
            <w:r w:rsidRPr="00482408">
              <w:t>6</w:t>
            </w:r>
          </w:p>
        </w:tc>
        <w:tc>
          <w:tcPr>
            <w:tcW w:w="4773" w:type="dxa"/>
            <w:tcBorders>
              <w:top w:val="single" w:sz="4" w:space="0" w:color="auto"/>
              <w:left w:val="nil"/>
              <w:bottom w:val="single" w:sz="4" w:space="0" w:color="auto"/>
              <w:right w:val="single" w:sz="4" w:space="0" w:color="auto"/>
            </w:tcBorders>
            <w:shd w:val="clear" w:color="auto" w:fill="auto"/>
            <w:noWrap/>
            <w:hideMark/>
          </w:tcPr>
          <w:p w14:paraId="144AC23E" w14:textId="77777777" w:rsidR="00482408" w:rsidRPr="00482408" w:rsidRDefault="00482408" w:rsidP="00482408">
            <w:r w:rsidRPr="00482408">
              <w:t> Операционные (подконтрольные)</w:t>
            </w:r>
            <w:r w:rsidRPr="00482408">
              <w:br/>
              <w:t>расходы</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8018" w14:textId="77777777" w:rsidR="00482408" w:rsidRPr="00482408" w:rsidRDefault="00482408" w:rsidP="00482408">
            <w:pPr>
              <w:jc w:val="center"/>
            </w:pPr>
            <w:r w:rsidRPr="00482408">
              <w:t>тыс. руб.</w:t>
            </w:r>
          </w:p>
        </w:tc>
        <w:tc>
          <w:tcPr>
            <w:tcW w:w="1441" w:type="dxa"/>
            <w:tcBorders>
              <w:top w:val="single" w:sz="4" w:space="0" w:color="auto"/>
              <w:left w:val="nil"/>
              <w:bottom w:val="single" w:sz="4" w:space="0" w:color="auto"/>
              <w:right w:val="single" w:sz="4" w:space="0" w:color="000000"/>
            </w:tcBorders>
            <w:shd w:val="clear" w:color="auto" w:fill="auto"/>
            <w:vAlign w:val="center"/>
          </w:tcPr>
          <w:p w14:paraId="14E0DBB5" w14:textId="77777777" w:rsidR="00482408" w:rsidRPr="00482408" w:rsidRDefault="00482408" w:rsidP="00482408">
            <w:pPr>
              <w:jc w:val="center"/>
            </w:pPr>
            <w:r w:rsidRPr="00482408">
              <w:t>16 774,00</w:t>
            </w:r>
          </w:p>
        </w:tc>
        <w:tc>
          <w:tcPr>
            <w:tcW w:w="1298" w:type="dxa"/>
            <w:tcBorders>
              <w:top w:val="single" w:sz="4" w:space="0" w:color="auto"/>
              <w:left w:val="nil"/>
              <w:bottom w:val="single" w:sz="4" w:space="0" w:color="auto"/>
              <w:right w:val="single" w:sz="4" w:space="0" w:color="000000"/>
            </w:tcBorders>
            <w:shd w:val="clear" w:color="auto" w:fill="auto"/>
            <w:vAlign w:val="center"/>
          </w:tcPr>
          <w:p w14:paraId="11597112" w14:textId="77777777" w:rsidR="00482408" w:rsidRPr="00482408" w:rsidRDefault="00482408" w:rsidP="00482408">
            <w:pPr>
              <w:jc w:val="center"/>
            </w:pPr>
            <w:r w:rsidRPr="00482408">
              <w:t>17 271,00</w:t>
            </w:r>
          </w:p>
        </w:tc>
      </w:tr>
    </w:tbl>
    <w:p w14:paraId="2E03228D" w14:textId="77777777" w:rsidR="00482408" w:rsidRPr="00482408" w:rsidRDefault="00482408" w:rsidP="00482408">
      <w:pPr>
        <w:ind w:firstLine="709"/>
        <w:jc w:val="center"/>
        <w:rPr>
          <w:sz w:val="28"/>
          <w:szCs w:val="28"/>
        </w:rPr>
      </w:pPr>
      <w:r w:rsidRPr="00482408">
        <w:rPr>
          <w:sz w:val="28"/>
          <w:szCs w:val="28"/>
        </w:rPr>
        <w:t xml:space="preserve">                                                                                     </w:t>
      </w:r>
    </w:p>
    <w:p w14:paraId="495146E6" w14:textId="77777777" w:rsidR="00482408" w:rsidRPr="00482408" w:rsidRDefault="00482408" w:rsidP="00482408">
      <w:pPr>
        <w:ind w:firstLine="709"/>
        <w:jc w:val="center"/>
        <w:rPr>
          <w:sz w:val="28"/>
          <w:szCs w:val="28"/>
        </w:rPr>
      </w:pPr>
      <w:r w:rsidRPr="00482408">
        <w:rPr>
          <w:sz w:val="28"/>
          <w:szCs w:val="28"/>
        </w:rPr>
        <w:t xml:space="preserve">                                                                                                          Таблица 4</w:t>
      </w:r>
    </w:p>
    <w:p w14:paraId="4E19D0ED" w14:textId="77777777" w:rsidR="00482408" w:rsidRPr="00482408" w:rsidRDefault="00482408" w:rsidP="00482408">
      <w:pPr>
        <w:jc w:val="center"/>
        <w:rPr>
          <w:sz w:val="28"/>
          <w:szCs w:val="28"/>
        </w:rPr>
      </w:pPr>
      <w:r w:rsidRPr="00482408">
        <w:rPr>
          <w:sz w:val="28"/>
          <w:szCs w:val="28"/>
        </w:rPr>
        <w:t>Распределение операционных (подконтрольных) расходов</w:t>
      </w:r>
    </w:p>
    <w:p w14:paraId="4F70F91A" w14:textId="77777777" w:rsidR="00482408" w:rsidRPr="00482408" w:rsidRDefault="00482408" w:rsidP="00482408">
      <w:pPr>
        <w:jc w:val="center"/>
        <w:rPr>
          <w:sz w:val="28"/>
          <w:szCs w:val="28"/>
        </w:rPr>
      </w:pPr>
      <w:r w:rsidRPr="00482408">
        <w:rPr>
          <w:sz w:val="28"/>
          <w:szCs w:val="28"/>
        </w:rPr>
        <w:t>ООО «</w:t>
      </w:r>
      <w:proofErr w:type="spellStart"/>
      <w:r w:rsidRPr="00482408">
        <w:rPr>
          <w:sz w:val="28"/>
          <w:szCs w:val="28"/>
        </w:rPr>
        <w:t>ТайгаЭнергоСервис</w:t>
      </w:r>
      <w:proofErr w:type="spellEnd"/>
      <w:r w:rsidRPr="00482408">
        <w:rPr>
          <w:sz w:val="28"/>
          <w:szCs w:val="28"/>
        </w:rPr>
        <w:t>» постатейно</w:t>
      </w:r>
    </w:p>
    <w:p w14:paraId="3C112E97" w14:textId="77777777" w:rsidR="00482408" w:rsidRPr="00482408" w:rsidRDefault="00482408" w:rsidP="00482408">
      <w:pPr>
        <w:ind w:firstLine="709"/>
        <w:jc w:val="center"/>
        <w:rPr>
          <w:sz w:val="28"/>
          <w:szCs w:val="28"/>
        </w:rPr>
      </w:pPr>
      <w:r w:rsidRPr="00482408">
        <w:rPr>
          <w:sz w:val="28"/>
          <w:szCs w:val="28"/>
        </w:rPr>
        <w:t xml:space="preserve">                                                                                                         тыс. руб.</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118"/>
        <w:gridCol w:w="2686"/>
      </w:tblGrid>
      <w:tr w:rsidR="00482408" w:rsidRPr="00482408" w14:paraId="244C4D20" w14:textId="77777777" w:rsidTr="00AA3504">
        <w:trPr>
          <w:trHeight w:val="541"/>
          <w:tblHeader/>
        </w:trPr>
        <w:tc>
          <w:tcPr>
            <w:tcW w:w="336" w:type="pct"/>
            <w:shd w:val="clear" w:color="auto" w:fill="auto"/>
            <w:vAlign w:val="center"/>
            <w:hideMark/>
          </w:tcPr>
          <w:p w14:paraId="7A353004" w14:textId="77777777" w:rsidR="00482408" w:rsidRPr="00482408" w:rsidRDefault="00482408" w:rsidP="00482408">
            <w:pPr>
              <w:jc w:val="center"/>
            </w:pPr>
            <w:r w:rsidRPr="00482408">
              <w:t>№ п/п</w:t>
            </w:r>
          </w:p>
        </w:tc>
        <w:tc>
          <w:tcPr>
            <w:tcW w:w="3241" w:type="pct"/>
            <w:shd w:val="clear" w:color="auto" w:fill="auto"/>
            <w:vAlign w:val="center"/>
            <w:hideMark/>
          </w:tcPr>
          <w:p w14:paraId="65800F7F" w14:textId="77777777" w:rsidR="00482408" w:rsidRPr="00482408" w:rsidRDefault="00482408" w:rsidP="00482408">
            <w:pPr>
              <w:jc w:val="center"/>
            </w:pPr>
            <w:r w:rsidRPr="00482408">
              <w:t>Наименование расхода</w:t>
            </w:r>
          </w:p>
        </w:tc>
        <w:tc>
          <w:tcPr>
            <w:tcW w:w="1423" w:type="pct"/>
            <w:shd w:val="clear" w:color="auto" w:fill="auto"/>
            <w:vAlign w:val="center"/>
            <w:hideMark/>
          </w:tcPr>
          <w:p w14:paraId="7CDF79B0" w14:textId="77777777" w:rsidR="00482408" w:rsidRPr="00482408" w:rsidRDefault="00482408" w:rsidP="00482408">
            <w:pPr>
              <w:jc w:val="center"/>
            </w:pPr>
            <w:r w:rsidRPr="00482408">
              <w:t xml:space="preserve">Предложения экспертов </w:t>
            </w:r>
            <w:r w:rsidRPr="00482408">
              <w:rPr>
                <w:bCs/>
              </w:rPr>
              <w:t>на 2023 год</w:t>
            </w:r>
          </w:p>
        </w:tc>
      </w:tr>
      <w:tr w:rsidR="00482408" w:rsidRPr="00482408" w14:paraId="4A2D489B" w14:textId="77777777" w:rsidTr="00AA3504">
        <w:trPr>
          <w:trHeight w:val="265"/>
        </w:trPr>
        <w:tc>
          <w:tcPr>
            <w:tcW w:w="336" w:type="pct"/>
            <w:shd w:val="clear" w:color="auto" w:fill="auto"/>
            <w:vAlign w:val="center"/>
            <w:hideMark/>
          </w:tcPr>
          <w:p w14:paraId="1E378597" w14:textId="77777777" w:rsidR="00482408" w:rsidRPr="00482408" w:rsidRDefault="00482408" w:rsidP="00482408">
            <w:pPr>
              <w:jc w:val="center"/>
            </w:pPr>
            <w:r w:rsidRPr="00482408">
              <w:t>1</w:t>
            </w:r>
          </w:p>
        </w:tc>
        <w:tc>
          <w:tcPr>
            <w:tcW w:w="3241" w:type="pct"/>
            <w:shd w:val="clear" w:color="auto" w:fill="auto"/>
            <w:vAlign w:val="center"/>
            <w:hideMark/>
          </w:tcPr>
          <w:p w14:paraId="530CB7D6" w14:textId="77777777" w:rsidR="00482408" w:rsidRPr="00482408" w:rsidRDefault="00482408" w:rsidP="00482408">
            <w:r w:rsidRPr="00482408">
              <w:t>Расходы на приобретение сырья и материалов</w:t>
            </w:r>
          </w:p>
        </w:tc>
        <w:tc>
          <w:tcPr>
            <w:tcW w:w="1423" w:type="pct"/>
            <w:shd w:val="clear" w:color="auto" w:fill="auto"/>
          </w:tcPr>
          <w:p w14:paraId="29F57F9C" w14:textId="77777777" w:rsidR="00482408" w:rsidRPr="00482408" w:rsidRDefault="00482408" w:rsidP="00482408">
            <w:pPr>
              <w:jc w:val="center"/>
            </w:pPr>
            <w:r w:rsidRPr="00482408">
              <w:t>349,00</w:t>
            </w:r>
          </w:p>
        </w:tc>
      </w:tr>
      <w:tr w:rsidR="00482408" w:rsidRPr="00482408" w14:paraId="7092A3B2" w14:textId="77777777" w:rsidTr="00AA3504">
        <w:trPr>
          <w:trHeight w:val="256"/>
        </w:trPr>
        <w:tc>
          <w:tcPr>
            <w:tcW w:w="336" w:type="pct"/>
            <w:shd w:val="clear" w:color="auto" w:fill="auto"/>
            <w:vAlign w:val="center"/>
            <w:hideMark/>
          </w:tcPr>
          <w:p w14:paraId="46474058" w14:textId="77777777" w:rsidR="00482408" w:rsidRPr="00482408" w:rsidRDefault="00482408" w:rsidP="00482408">
            <w:pPr>
              <w:jc w:val="center"/>
            </w:pPr>
            <w:r w:rsidRPr="00482408">
              <w:t>2</w:t>
            </w:r>
          </w:p>
        </w:tc>
        <w:tc>
          <w:tcPr>
            <w:tcW w:w="3241" w:type="pct"/>
            <w:shd w:val="clear" w:color="auto" w:fill="auto"/>
            <w:vAlign w:val="center"/>
            <w:hideMark/>
          </w:tcPr>
          <w:p w14:paraId="367C483C" w14:textId="77777777" w:rsidR="00482408" w:rsidRPr="00482408" w:rsidRDefault="00482408" w:rsidP="00482408">
            <w:r w:rsidRPr="00482408">
              <w:t>Расходы на ремонт основных средств</w:t>
            </w:r>
          </w:p>
        </w:tc>
        <w:tc>
          <w:tcPr>
            <w:tcW w:w="1423" w:type="pct"/>
            <w:shd w:val="clear" w:color="auto" w:fill="auto"/>
          </w:tcPr>
          <w:p w14:paraId="58EBFE96" w14:textId="77777777" w:rsidR="00482408" w:rsidRPr="00482408" w:rsidRDefault="00482408" w:rsidP="00482408">
            <w:pPr>
              <w:jc w:val="center"/>
            </w:pPr>
            <w:r w:rsidRPr="00482408">
              <w:rPr>
                <w:snapToGrid w:val="0"/>
              </w:rPr>
              <w:t>1 040,00</w:t>
            </w:r>
          </w:p>
        </w:tc>
      </w:tr>
      <w:tr w:rsidR="00482408" w:rsidRPr="00482408" w14:paraId="1C0C141C" w14:textId="77777777" w:rsidTr="00AA3504">
        <w:trPr>
          <w:trHeight w:val="259"/>
        </w:trPr>
        <w:tc>
          <w:tcPr>
            <w:tcW w:w="336" w:type="pct"/>
            <w:shd w:val="clear" w:color="auto" w:fill="auto"/>
            <w:vAlign w:val="center"/>
            <w:hideMark/>
          </w:tcPr>
          <w:p w14:paraId="449ED063" w14:textId="77777777" w:rsidR="00482408" w:rsidRPr="00482408" w:rsidRDefault="00482408" w:rsidP="00482408">
            <w:pPr>
              <w:jc w:val="center"/>
            </w:pPr>
            <w:r w:rsidRPr="00482408">
              <w:t>3</w:t>
            </w:r>
          </w:p>
        </w:tc>
        <w:tc>
          <w:tcPr>
            <w:tcW w:w="3241" w:type="pct"/>
            <w:shd w:val="clear" w:color="auto" w:fill="auto"/>
            <w:vAlign w:val="center"/>
            <w:hideMark/>
          </w:tcPr>
          <w:p w14:paraId="1BAD2F06" w14:textId="77777777" w:rsidR="00482408" w:rsidRPr="00482408" w:rsidRDefault="00482408" w:rsidP="00482408">
            <w:r w:rsidRPr="00482408">
              <w:t>Расходы на оплату труда</w:t>
            </w:r>
          </w:p>
        </w:tc>
        <w:tc>
          <w:tcPr>
            <w:tcW w:w="1423" w:type="pct"/>
            <w:shd w:val="clear" w:color="auto" w:fill="auto"/>
          </w:tcPr>
          <w:p w14:paraId="5DF1B07A" w14:textId="77777777" w:rsidR="00482408" w:rsidRPr="00482408" w:rsidRDefault="00482408" w:rsidP="00482408">
            <w:pPr>
              <w:jc w:val="center"/>
            </w:pPr>
            <w:r w:rsidRPr="00482408">
              <w:rPr>
                <w:snapToGrid w:val="0"/>
              </w:rPr>
              <w:t>15 311,00</w:t>
            </w:r>
          </w:p>
        </w:tc>
      </w:tr>
      <w:tr w:rsidR="00482408" w:rsidRPr="00482408" w14:paraId="3F7380C4" w14:textId="77777777" w:rsidTr="00AA3504">
        <w:trPr>
          <w:trHeight w:val="817"/>
        </w:trPr>
        <w:tc>
          <w:tcPr>
            <w:tcW w:w="336" w:type="pct"/>
            <w:shd w:val="clear" w:color="auto" w:fill="auto"/>
            <w:vAlign w:val="center"/>
            <w:hideMark/>
          </w:tcPr>
          <w:p w14:paraId="166C3D35" w14:textId="77777777" w:rsidR="00482408" w:rsidRPr="00482408" w:rsidRDefault="00482408" w:rsidP="00482408">
            <w:pPr>
              <w:jc w:val="center"/>
            </w:pPr>
            <w:r w:rsidRPr="00482408">
              <w:t>4</w:t>
            </w:r>
          </w:p>
        </w:tc>
        <w:tc>
          <w:tcPr>
            <w:tcW w:w="3241" w:type="pct"/>
            <w:shd w:val="clear" w:color="auto" w:fill="auto"/>
            <w:vAlign w:val="center"/>
            <w:hideMark/>
          </w:tcPr>
          <w:p w14:paraId="5174D539" w14:textId="77777777" w:rsidR="00482408" w:rsidRPr="00482408" w:rsidRDefault="00482408" w:rsidP="00482408">
            <w:r w:rsidRPr="00482408">
              <w:t>Расходы на оплату работ и услуг производственного характера, выполняемых по договорам со сторонними организациями</w:t>
            </w:r>
          </w:p>
        </w:tc>
        <w:tc>
          <w:tcPr>
            <w:tcW w:w="1423" w:type="pct"/>
            <w:shd w:val="clear" w:color="auto" w:fill="auto"/>
          </w:tcPr>
          <w:p w14:paraId="0A24C3AD" w14:textId="77777777" w:rsidR="00482408" w:rsidRPr="00482408" w:rsidRDefault="00482408" w:rsidP="00482408">
            <w:pPr>
              <w:jc w:val="center"/>
            </w:pPr>
            <w:r w:rsidRPr="00482408">
              <w:t>0,00</w:t>
            </w:r>
          </w:p>
        </w:tc>
      </w:tr>
      <w:tr w:rsidR="00482408" w:rsidRPr="00482408" w14:paraId="01A51EF5" w14:textId="77777777" w:rsidTr="00AA3504">
        <w:trPr>
          <w:trHeight w:val="545"/>
        </w:trPr>
        <w:tc>
          <w:tcPr>
            <w:tcW w:w="336" w:type="pct"/>
            <w:shd w:val="clear" w:color="auto" w:fill="auto"/>
            <w:vAlign w:val="center"/>
            <w:hideMark/>
          </w:tcPr>
          <w:p w14:paraId="4D1FAC87" w14:textId="77777777" w:rsidR="00482408" w:rsidRPr="00482408" w:rsidRDefault="00482408" w:rsidP="00482408">
            <w:pPr>
              <w:jc w:val="center"/>
            </w:pPr>
            <w:r w:rsidRPr="00482408">
              <w:t>5</w:t>
            </w:r>
          </w:p>
        </w:tc>
        <w:tc>
          <w:tcPr>
            <w:tcW w:w="3241" w:type="pct"/>
            <w:shd w:val="clear" w:color="auto" w:fill="auto"/>
            <w:vAlign w:val="center"/>
            <w:hideMark/>
          </w:tcPr>
          <w:p w14:paraId="532AA244" w14:textId="77777777" w:rsidR="00482408" w:rsidRPr="00482408" w:rsidRDefault="00482408" w:rsidP="00482408">
            <w:r w:rsidRPr="00482408">
              <w:t>Расходы на оплату иных работ и услуг, выполняемых по договорам с организациями</w:t>
            </w:r>
          </w:p>
        </w:tc>
        <w:tc>
          <w:tcPr>
            <w:tcW w:w="1423" w:type="pct"/>
            <w:shd w:val="clear" w:color="auto" w:fill="auto"/>
          </w:tcPr>
          <w:p w14:paraId="259FE1C6" w14:textId="77777777" w:rsidR="00482408" w:rsidRPr="00482408" w:rsidRDefault="00482408" w:rsidP="00482408">
            <w:pPr>
              <w:jc w:val="center"/>
            </w:pPr>
            <w:r w:rsidRPr="00482408">
              <w:rPr>
                <w:snapToGrid w:val="0"/>
              </w:rPr>
              <w:t>353,00</w:t>
            </w:r>
          </w:p>
        </w:tc>
      </w:tr>
      <w:tr w:rsidR="00482408" w:rsidRPr="00482408" w14:paraId="4AA2BE5D" w14:textId="77777777" w:rsidTr="00AA3504">
        <w:trPr>
          <w:trHeight w:val="134"/>
        </w:trPr>
        <w:tc>
          <w:tcPr>
            <w:tcW w:w="336" w:type="pct"/>
            <w:shd w:val="clear" w:color="auto" w:fill="auto"/>
            <w:vAlign w:val="center"/>
            <w:hideMark/>
          </w:tcPr>
          <w:p w14:paraId="36A14F0F" w14:textId="77777777" w:rsidR="00482408" w:rsidRPr="00482408" w:rsidRDefault="00482408" w:rsidP="00482408">
            <w:pPr>
              <w:jc w:val="center"/>
            </w:pPr>
            <w:r w:rsidRPr="00482408">
              <w:t>6</w:t>
            </w:r>
          </w:p>
        </w:tc>
        <w:tc>
          <w:tcPr>
            <w:tcW w:w="3241" w:type="pct"/>
            <w:shd w:val="clear" w:color="auto" w:fill="auto"/>
            <w:vAlign w:val="center"/>
            <w:hideMark/>
          </w:tcPr>
          <w:p w14:paraId="6562B2D0" w14:textId="77777777" w:rsidR="00482408" w:rsidRPr="00482408" w:rsidRDefault="00482408" w:rsidP="00482408">
            <w:r w:rsidRPr="00482408">
              <w:t>Расходы на обучение персонала</w:t>
            </w:r>
          </w:p>
        </w:tc>
        <w:tc>
          <w:tcPr>
            <w:tcW w:w="1423" w:type="pct"/>
            <w:shd w:val="clear" w:color="auto" w:fill="auto"/>
            <w:vAlign w:val="center"/>
          </w:tcPr>
          <w:p w14:paraId="1672BBFE" w14:textId="77777777" w:rsidR="00482408" w:rsidRPr="00482408" w:rsidRDefault="00482408" w:rsidP="00482408">
            <w:pPr>
              <w:jc w:val="center"/>
              <w:rPr>
                <w:snapToGrid w:val="0"/>
              </w:rPr>
            </w:pPr>
            <w:r w:rsidRPr="00482408">
              <w:rPr>
                <w:snapToGrid w:val="0"/>
              </w:rPr>
              <w:t>0,00</w:t>
            </w:r>
          </w:p>
        </w:tc>
      </w:tr>
      <w:tr w:rsidR="00482408" w:rsidRPr="00482408" w14:paraId="4075E3B8" w14:textId="77777777" w:rsidTr="00AA3504">
        <w:trPr>
          <w:trHeight w:val="274"/>
        </w:trPr>
        <w:tc>
          <w:tcPr>
            <w:tcW w:w="336" w:type="pct"/>
            <w:shd w:val="clear" w:color="auto" w:fill="auto"/>
            <w:vAlign w:val="center"/>
            <w:hideMark/>
          </w:tcPr>
          <w:p w14:paraId="606DCD60" w14:textId="77777777" w:rsidR="00482408" w:rsidRPr="00482408" w:rsidRDefault="00482408" w:rsidP="00482408">
            <w:pPr>
              <w:jc w:val="center"/>
            </w:pPr>
            <w:r w:rsidRPr="00482408">
              <w:t>7</w:t>
            </w:r>
          </w:p>
        </w:tc>
        <w:tc>
          <w:tcPr>
            <w:tcW w:w="3241" w:type="pct"/>
            <w:shd w:val="clear" w:color="auto" w:fill="auto"/>
            <w:vAlign w:val="center"/>
            <w:hideMark/>
          </w:tcPr>
          <w:p w14:paraId="6F6CC2AD" w14:textId="77777777" w:rsidR="00482408" w:rsidRPr="00482408" w:rsidRDefault="00482408" w:rsidP="00482408">
            <w:r w:rsidRPr="00482408">
              <w:t>Арендная плата</w:t>
            </w:r>
          </w:p>
        </w:tc>
        <w:tc>
          <w:tcPr>
            <w:tcW w:w="1423" w:type="pct"/>
            <w:shd w:val="clear" w:color="auto" w:fill="auto"/>
            <w:vAlign w:val="center"/>
          </w:tcPr>
          <w:p w14:paraId="3A7548C8" w14:textId="77777777" w:rsidR="00482408" w:rsidRPr="00482408" w:rsidRDefault="00482408" w:rsidP="00482408">
            <w:pPr>
              <w:jc w:val="center"/>
            </w:pPr>
            <w:r w:rsidRPr="00482408">
              <w:t>124,00</w:t>
            </w:r>
          </w:p>
        </w:tc>
      </w:tr>
      <w:tr w:rsidR="00482408" w:rsidRPr="00482408" w14:paraId="50CF2935" w14:textId="77777777" w:rsidTr="00AA3504">
        <w:trPr>
          <w:trHeight w:val="199"/>
        </w:trPr>
        <w:tc>
          <w:tcPr>
            <w:tcW w:w="336" w:type="pct"/>
            <w:shd w:val="clear" w:color="auto" w:fill="auto"/>
            <w:vAlign w:val="center"/>
            <w:hideMark/>
          </w:tcPr>
          <w:p w14:paraId="05ADD321" w14:textId="77777777" w:rsidR="00482408" w:rsidRPr="00482408" w:rsidRDefault="00482408" w:rsidP="00482408">
            <w:pPr>
              <w:jc w:val="center"/>
            </w:pPr>
            <w:r w:rsidRPr="00482408">
              <w:t>8</w:t>
            </w:r>
          </w:p>
        </w:tc>
        <w:tc>
          <w:tcPr>
            <w:tcW w:w="3241" w:type="pct"/>
            <w:shd w:val="clear" w:color="auto" w:fill="auto"/>
            <w:vAlign w:val="center"/>
            <w:hideMark/>
          </w:tcPr>
          <w:p w14:paraId="78893ED3" w14:textId="77777777" w:rsidR="00482408" w:rsidRPr="00482408" w:rsidRDefault="00482408" w:rsidP="00482408">
            <w:r w:rsidRPr="00482408">
              <w:t>Другие расходы</w:t>
            </w:r>
          </w:p>
        </w:tc>
        <w:tc>
          <w:tcPr>
            <w:tcW w:w="1423" w:type="pct"/>
            <w:shd w:val="clear" w:color="auto" w:fill="auto"/>
            <w:vAlign w:val="center"/>
          </w:tcPr>
          <w:p w14:paraId="443C1A71" w14:textId="77777777" w:rsidR="00482408" w:rsidRPr="00482408" w:rsidRDefault="00482408" w:rsidP="00482408">
            <w:pPr>
              <w:jc w:val="center"/>
            </w:pPr>
            <w:r w:rsidRPr="00482408">
              <w:t>94,00</w:t>
            </w:r>
          </w:p>
        </w:tc>
      </w:tr>
      <w:tr w:rsidR="00482408" w:rsidRPr="00482408" w14:paraId="0C6E93C3" w14:textId="77777777" w:rsidTr="00AA3504">
        <w:trPr>
          <w:trHeight w:val="126"/>
        </w:trPr>
        <w:tc>
          <w:tcPr>
            <w:tcW w:w="336" w:type="pct"/>
            <w:shd w:val="clear" w:color="auto" w:fill="auto"/>
            <w:vAlign w:val="center"/>
            <w:hideMark/>
          </w:tcPr>
          <w:p w14:paraId="366CAD06" w14:textId="77777777" w:rsidR="00482408" w:rsidRPr="00482408" w:rsidRDefault="00482408" w:rsidP="00482408">
            <w:pPr>
              <w:jc w:val="center"/>
            </w:pPr>
            <w:r w:rsidRPr="00482408">
              <w:t> 9</w:t>
            </w:r>
          </w:p>
        </w:tc>
        <w:tc>
          <w:tcPr>
            <w:tcW w:w="3241" w:type="pct"/>
            <w:shd w:val="clear" w:color="auto" w:fill="auto"/>
            <w:vAlign w:val="center"/>
            <w:hideMark/>
          </w:tcPr>
          <w:p w14:paraId="02367FB2" w14:textId="77777777" w:rsidR="00482408" w:rsidRPr="00482408" w:rsidRDefault="00482408" w:rsidP="00482408">
            <w:r w:rsidRPr="00482408">
              <w:t>Итого (11=1+2+3+4+5+6+7+8+9+10)</w:t>
            </w:r>
          </w:p>
        </w:tc>
        <w:tc>
          <w:tcPr>
            <w:tcW w:w="1423" w:type="pct"/>
            <w:shd w:val="clear" w:color="auto" w:fill="auto"/>
            <w:vAlign w:val="center"/>
          </w:tcPr>
          <w:p w14:paraId="7FCD9232" w14:textId="77777777" w:rsidR="00482408" w:rsidRPr="00482408" w:rsidRDefault="00482408" w:rsidP="00482408">
            <w:pPr>
              <w:jc w:val="center"/>
            </w:pPr>
            <w:r w:rsidRPr="00482408">
              <w:t>17 271,00</w:t>
            </w:r>
          </w:p>
        </w:tc>
      </w:tr>
    </w:tbl>
    <w:p w14:paraId="0927532B"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lastRenderedPageBreak/>
        <w:t>7.Расчет неподконтрольных расходов</w:t>
      </w:r>
    </w:p>
    <w:p w14:paraId="44AE5C5B" w14:textId="77777777" w:rsidR="00482408" w:rsidRPr="00482408" w:rsidRDefault="00482408" w:rsidP="00482408">
      <w:pPr>
        <w:rPr>
          <w:snapToGrid w:val="0"/>
          <w:sz w:val="28"/>
          <w:szCs w:val="28"/>
          <w:lang w:eastAsia="en-US"/>
        </w:rPr>
      </w:pPr>
    </w:p>
    <w:p w14:paraId="7019F0B0"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2E3383C7"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09533C3E"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93ACCEC"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3) концессионную плату;</w:t>
      </w:r>
    </w:p>
    <w:p w14:paraId="3FD44EA1"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4) арендную плату;</w:t>
      </w:r>
    </w:p>
    <w:p w14:paraId="4ED9489C"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5) расходы по сомнительным долгам;</w:t>
      </w:r>
    </w:p>
    <w:p w14:paraId="00C36583"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6) величину амортизации основных средств;</w:t>
      </w:r>
    </w:p>
    <w:p w14:paraId="631A0816" w14:textId="77777777" w:rsidR="00482408" w:rsidRPr="00482408" w:rsidRDefault="00482408" w:rsidP="00482408">
      <w:pPr>
        <w:autoSpaceDE w:val="0"/>
        <w:autoSpaceDN w:val="0"/>
        <w:adjustRightInd w:val="0"/>
        <w:ind w:right="142" w:firstLine="709"/>
        <w:contextualSpacing/>
        <w:jc w:val="both"/>
        <w:rPr>
          <w:rFonts w:eastAsia="Calibri"/>
          <w:sz w:val="28"/>
          <w:szCs w:val="28"/>
        </w:rPr>
      </w:pPr>
      <w:r w:rsidRPr="00482408">
        <w:rPr>
          <w:rFonts w:eastAsia="Calibri"/>
          <w:sz w:val="28"/>
          <w:szCs w:val="28"/>
        </w:rPr>
        <w:t>7) отчисления на социальные нужды.</w:t>
      </w:r>
    </w:p>
    <w:p w14:paraId="78B5285B" w14:textId="77777777" w:rsidR="00482408" w:rsidRPr="00482408" w:rsidRDefault="00482408" w:rsidP="00482408">
      <w:pPr>
        <w:jc w:val="center"/>
        <w:outlineLvl w:val="1"/>
        <w:rPr>
          <w:b/>
          <w:bCs/>
          <w:snapToGrid w:val="0"/>
          <w:sz w:val="28"/>
          <w:szCs w:val="28"/>
          <w:lang w:eastAsia="en-US"/>
        </w:rPr>
      </w:pPr>
    </w:p>
    <w:p w14:paraId="58DA13BB" w14:textId="77777777" w:rsidR="00482408" w:rsidRPr="00482408" w:rsidRDefault="00482408" w:rsidP="00482408">
      <w:pPr>
        <w:spacing w:after="60"/>
        <w:ind w:left="360"/>
        <w:jc w:val="center"/>
        <w:outlineLvl w:val="1"/>
        <w:rPr>
          <w:rFonts w:eastAsia="Calibri"/>
          <w:b/>
          <w:sz w:val="28"/>
          <w:szCs w:val="28"/>
        </w:rPr>
      </w:pPr>
      <w:r w:rsidRPr="00482408">
        <w:rPr>
          <w:rFonts w:eastAsia="Calibri"/>
          <w:b/>
          <w:sz w:val="28"/>
          <w:szCs w:val="28"/>
        </w:rPr>
        <w:t xml:space="preserve">7.1 </w:t>
      </w:r>
      <w:bookmarkStart w:id="21" w:name="_Hlk111041696"/>
      <w:r w:rsidRPr="00482408">
        <w:rPr>
          <w:rFonts w:eastAsia="Calibri"/>
          <w:b/>
          <w:sz w:val="28"/>
          <w:szCs w:val="28"/>
        </w:rPr>
        <w:t>Расходы на оплату услуг, оказываемых организациями, осуществляющими регулируемые виды деятельности</w:t>
      </w:r>
      <w:bookmarkEnd w:id="21"/>
    </w:p>
    <w:p w14:paraId="4133E3B2" w14:textId="77777777" w:rsidR="00482408" w:rsidRPr="00482408" w:rsidRDefault="00482408" w:rsidP="00482408">
      <w:pPr>
        <w:rPr>
          <w:rFonts w:eastAsia="Calibri"/>
          <w:snapToGrid w:val="0"/>
          <w:sz w:val="28"/>
          <w:szCs w:val="28"/>
          <w:lang w:eastAsia="en-US"/>
        </w:rPr>
      </w:pPr>
    </w:p>
    <w:p w14:paraId="7EB2F9AE"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t>По данной статье предприятию, при установлении долгосрочных параметров регулирования на 2022-2026 годы, в плановых показателях на 2023 были установлены расходы на вывоз ТКО в сумме 2 тыс. руб.</w:t>
      </w:r>
    </w:p>
    <w:p w14:paraId="33217622"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t xml:space="preserve"> Эксперты предлагают включить в НВВ на 2023 услуги по вывозу ТКО, оказываемые ООО «Чистый город Кемерово» в объеме установленных значений, при определении долгосрочных параметров регулирования на 2022-2026, в размере 2 тыс. руб.</w:t>
      </w:r>
    </w:p>
    <w:p w14:paraId="25BDBBD0"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t xml:space="preserve">Произведен анализ экономической обоснованности затрат предприятия на водоотведение, в соответствии с Основами ценообразования. </w:t>
      </w:r>
    </w:p>
    <w:p w14:paraId="7ADADCA5"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t xml:space="preserve"> Экспертами принят объем водоотведения в размере 0,12 тыс. м3.                           (в соответствии с п. 34 Методических указаний произведен расчет объема потребления воды с учетом изменения полезного отпуска тепловой энергии и планового объема реализации тепловой энергии в 2023 по сравнению с 2022, базовый период).</w:t>
      </w:r>
    </w:p>
    <w:p w14:paraId="394FAE16"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t>Цена стоков определена экспертами согласно постановлению РЭК Кемеровской области от 05.12.2019 № 538 (ред. от 14.12.2021)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w:t>
      </w:r>
      <w:proofErr w:type="spellStart"/>
      <w:r w:rsidRPr="00482408">
        <w:rPr>
          <w:snapToGrid w:val="0"/>
          <w:sz w:val="28"/>
          <w:szCs w:val="28"/>
          <w:lang w:eastAsia="en-US"/>
        </w:rPr>
        <w:t>Тайгинское</w:t>
      </w:r>
      <w:proofErr w:type="spellEnd"/>
      <w:r w:rsidRPr="00482408">
        <w:rPr>
          <w:snapToGrid w:val="0"/>
          <w:sz w:val="28"/>
          <w:szCs w:val="28"/>
          <w:lang w:eastAsia="en-US"/>
        </w:rPr>
        <w:t xml:space="preserve"> ВКХ» (</w:t>
      </w:r>
      <w:proofErr w:type="spellStart"/>
      <w:r w:rsidRPr="00482408">
        <w:rPr>
          <w:snapToGrid w:val="0"/>
          <w:sz w:val="28"/>
          <w:szCs w:val="28"/>
          <w:lang w:eastAsia="en-US"/>
        </w:rPr>
        <w:t>Тайгинский</w:t>
      </w:r>
      <w:proofErr w:type="spellEnd"/>
      <w:r w:rsidRPr="00482408">
        <w:rPr>
          <w:snapToGrid w:val="0"/>
          <w:sz w:val="28"/>
          <w:szCs w:val="28"/>
          <w:lang w:eastAsia="en-US"/>
        </w:rPr>
        <w:t xml:space="preserve"> городской округ)» на уровне: с 01.01.2023 – 53,81 руб./м³; с 01.07.2023 – 53,81 руб./ м³*1,04 = 55,96 руб./м³</w:t>
      </w:r>
    </w:p>
    <w:p w14:paraId="40D65D7B"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lastRenderedPageBreak/>
        <w:t>Таким образом, расходы на стоки на 2023 год, с учетом распределения в течении года в долях отпуска тепловой энергии, составят 6,69 тыс. руб. = 0,12 тыс. м³ * 53 % * 53,81 руб./м³ + 0,12 тыс. м³ * 47 % * 55,96 руб./м³.</w:t>
      </w:r>
    </w:p>
    <w:p w14:paraId="7ACD0934"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lang w:eastAsia="en-US"/>
        </w:rPr>
        <w:t xml:space="preserve"> Всего расходы по статье «Расходы на оплату услуг, оказываемых организациями, осуществляющими регулируемые виды деятельности» составят по расчёту экспертов 8,69 тыс. руб.</w:t>
      </w:r>
    </w:p>
    <w:p w14:paraId="26E701B5" w14:textId="77777777" w:rsidR="00482408" w:rsidRPr="00482408" w:rsidRDefault="00482408" w:rsidP="00482408">
      <w:pPr>
        <w:rPr>
          <w:snapToGrid w:val="0"/>
          <w:sz w:val="28"/>
          <w:szCs w:val="28"/>
          <w:lang w:eastAsia="en-US"/>
        </w:rPr>
      </w:pPr>
    </w:p>
    <w:p w14:paraId="0739534D" w14:textId="77777777" w:rsidR="00482408" w:rsidRPr="00482408" w:rsidRDefault="00482408" w:rsidP="00482408">
      <w:pPr>
        <w:spacing w:after="60"/>
        <w:ind w:left="360"/>
        <w:jc w:val="center"/>
        <w:outlineLvl w:val="1"/>
        <w:rPr>
          <w:b/>
          <w:snapToGrid w:val="0"/>
          <w:sz w:val="28"/>
          <w:szCs w:val="28"/>
        </w:rPr>
      </w:pPr>
      <w:bookmarkStart w:id="22" w:name="_Toc24891730"/>
      <w:bookmarkEnd w:id="19"/>
      <w:r w:rsidRPr="00482408">
        <w:rPr>
          <w:b/>
          <w:snapToGrid w:val="0"/>
          <w:sz w:val="28"/>
          <w:szCs w:val="28"/>
        </w:rPr>
        <w:t>7.2 Налог при УСНО</w:t>
      </w:r>
    </w:p>
    <w:p w14:paraId="3D3D5C95" w14:textId="77777777" w:rsidR="00482408" w:rsidRPr="00482408" w:rsidRDefault="00482408" w:rsidP="00482408">
      <w:pPr>
        <w:spacing w:line="276" w:lineRule="auto"/>
        <w:ind w:right="142" w:firstLine="709"/>
        <w:jc w:val="both"/>
        <w:rPr>
          <w:sz w:val="28"/>
          <w:szCs w:val="28"/>
        </w:rPr>
      </w:pPr>
    </w:p>
    <w:p w14:paraId="76158F07" w14:textId="77777777" w:rsidR="00482408" w:rsidRPr="00482408" w:rsidRDefault="00482408" w:rsidP="00482408">
      <w:pPr>
        <w:spacing w:line="276" w:lineRule="auto"/>
        <w:ind w:right="142" w:firstLine="709"/>
        <w:jc w:val="both"/>
        <w:rPr>
          <w:sz w:val="28"/>
          <w:szCs w:val="28"/>
        </w:rPr>
      </w:pPr>
      <w:r w:rsidRPr="00482408">
        <w:rPr>
          <w:sz w:val="28"/>
          <w:szCs w:val="28"/>
        </w:rPr>
        <w:t>В соответствии с представленным предприятием, при установлении долгосрочных параметров регулирования на 2022-2026 годы, уведомлением о переходе на упрощённую систему налогообложения в качестве объекта налогообложения выбраны доходы, уменьшенные на величину расходов. Учитывая специфику регулируемого вида деятельности, предприятие является плательщиком минимального налога в 1% от суммы полученных доходов.</w:t>
      </w:r>
    </w:p>
    <w:p w14:paraId="341CE3A6" w14:textId="77777777" w:rsidR="00482408" w:rsidRPr="00482408" w:rsidRDefault="00482408" w:rsidP="00482408">
      <w:pPr>
        <w:spacing w:line="276" w:lineRule="auto"/>
        <w:ind w:right="142" w:firstLine="709"/>
        <w:jc w:val="both"/>
        <w:rPr>
          <w:sz w:val="28"/>
          <w:szCs w:val="28"/>
        </w:rPr>
      </w:pPr>
      <w:r w:rsidRPr="00482408">
        <w:rPr>
          <w:sz w:val="28"/>
          <w:szCs w:val="28"/>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от доходов, полученных за налоговый период (год), расходы при этом не учитываются.</w:t>
      </w:r>
    </w:p>
    <w:p w14:paraId="5356248E" w14:textId="77777777" w:rsidR="00482408" w:rsidRPr="00482408" w:rsidRDefault="00482408" w:rsidP="00482408">
      <w:pPr>
        <w:spacing w:line="276" w:lineRule="auto"/>
        <w:ind w:right="142" w:firstLine="709"/>
        <w:jc w:val="both"/>
        <w:rPr>
          <w:sz w:val="28"/>
          <w:szCs w:val="28"/>
        </w:rPr>
      </w:pPr>
      <w:r w:rsidRPr="00482408">
        <w:rPr>
          <w:sz w:val="28"/>
          <w:szCs w:val="28"/>
        </w:rPr>
        <w:t>Таким образом, экспертами налог рассчитан как минимальный – 1% от НВВ на потребительском рынке или 350,00 тыс. руб.</w:t>
      </w:r>
    </w:p>
    <w:p w14:paraId="2AC53FD7" w14:textId="77777777" w:rsidR="00482408" w:rsidRPr="00482408" w:rsidRDefault="00482408" w:rsidP="00482408">
      <w:pPr>
        <w:ind w:right="142" w:firstLine="709"/>
        <w:jc w:val="both"/>
        <w:rPr>
          <w:snapToGrid w:val="0"/>
          <w:sz w:val="28"/>
          <w:szCs w:val="28"/>
        </w:rPr>
      </w:pPr>
    </w:p>
    <w:p w14:paraId="6C2EF64A" w14:textId="77777777" w:rsidR="00482408" w:rsidRPr="00482408" w:rsidRDefault="00482408" w:rsidP="00482408">
      <w:pPr>
        <w:spacing w:after="60"/>
        <w:ind w:left="360"/>
        <w:jc w:val="center"/>
        <w:outlineLvl w:val="1"/>
        <w:rPr>
          <w:b/>
          <w:snapToGrid w:val="0"/>
          <w:sz w:val="28"/>
          <w:szCs w:val="28"/>
        </w:rPr>
      </w:pPr>
      <w:r w:rsidRPr="00482408">
        <w:rPr>
          <w:b/>
          <w:snapToGrid w:val="0"/>
          <w:sz w:val="28"/>
          <w:szCs w:val="28"/>
        </w:rPr>
        <w:t>7.3 Отчисления на социальные нужды</w:t>
      </w:r>
      <w:bookmarkEnd w:id="22"/>
    </w:p>
    <w:p w14:paraId="60AB7742" w14:textId="77777777" w:rsidR="00482408" w:rsidRPr="00482408" w:rsidRDefault="00482408" w:rsidP="00482408">
      <w:pPr>
        <w:ind w:firstLine="720"/>
        <w:jc w:val="both"/>
        <w:rPr>
          <w:snapToGrid w:val="0"/>
          <w:sz w:val="28"/>
          <w:szCs w:val="28"/>
        </w:rPr>
      </w:pPr>
    </w:p>
    <w:p w14:paraId="2D0AFAEA" w14:textId="77777777" w:rsidR="00482408" w:rsidRPr="00482408" w:rsidRDefault="00482408" w:rsidP="00482408">
      <w:pPr>
        <w:ind w:right="142" w:firstLine="709"/>
        <w:jc w:val="both"/>
        <w:rPr>
          <w:snapToGrid w:val="0"/>
          <w:sz w:val="28"/>
          <w:szCs w:val="28"/>
        </w:rPr>
      </w:pPr>
      <w:r w:rsidRPr="00482408">
        <w:rPr>
          <w:snapToGrid w:val="0"/>
          <w:sz w:val="28"/>
          <w:szCs w:val="28"/>
        </w:rPr>
        <w:t>В расходы по статье «Отчисления на социальные нужды» включаются:</w:t>
      </w:r>
    </w:p>
    <w:p w14:paraId="1948B7FB"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(22%),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15C6CAEA"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482408">
        <w:rPr>
          <w:snapToGrid w:val="0"/>
          <w:sz w:val="28"/>
          <w:szCs w:val="28"/>
        </w:rPr>
        <w:br/>
        <w:t>(в зависимости от опасности или вредности труда) согласно расчету;</w:t>
      </w:r>
    </w:p>
    <w:p w14:paraId="0663255D"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 сумма страховых взносов на обязательное социальное страхование </w:t>
      </w:r>
      <w:r w:rsidRPr="00482408">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w:t>
      </w:r>
      <w:r w:rsidRPr="00482408">
        <w:rPr>
          <w:snapToGrid w:val="0"/>
          <w:sz w:val="28"/>
          <w:szCs w:val="28"/>
        </w:rPr>
        <w:lastRenderedPageBreak/>
        <w:t xml:space="preserve">страховании от несчастных случаев на производстве и профессиональных заболеваний» </w:t>
      </w:r>
    </w:p>
    <w:p w14:paraId="249D16A9" w14:textId="77777777" w:rsidR="00482408" w:rsidRPr="00482408" w:rsidRDefault="00482408" w:rsidP="00482408">
      <w:pPr>
        <w:ind w:right="142" w:firstLine="709"/>
        <w:jc w:val="both"/>
        <w:rPr>
          <w:snapToGrid w:val="0"/>
          <w:sz w:val="28"/>
          <w:szCs w:val="28"/>
        </w:rPr>
      </w:pPr>
      <w:r w:rsidRPr="00482408">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397B1BE0" w14:textId="77777777" w:rsidR="00482408" w:rsidRPr="00482408" w:rsidRDefault="00482408" w:rsidP="00482408">
      <w:pPr>
        <w:ind w:right="142" w:firstLine="709"/>
        <w:jc w:val="both"/>
        <w:rPr>
          <w:snapToGrid w:val="0"/>
          <w:sz w:val="28"/>
          <w:szCs w:val="28"/>
        </w:rPr>
      </w:pPr>
      <w:r w:rsidRPr="00482408">
        <w:rPr>
          <w:snapToGrid w:val="0"/>
          <w:sz w:val="28"/>
          <w:szCs w:val="28"/>
        </w:rPr>
        <w:t>В связи с отсутствием предложений организации расходы по данной статье исчисляются расчётным путём.</w:t>
      </w:r>
    </w:p>
    <w:p w14:paraId="42E928FB"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15 311 тыс. руб. </w:t>
      </w:r>
    </w:p>
    <w:p w14:paraId="05D5FF67"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 xml:space="preserve">Отчисления на социальные нужды на 2023 год при этом составят: </w:t>
      </w:r>
    </w:p>
    <w:p w14:paraId="7DB3BA34" w14:textId="77777777" w:rsidR="00482408" w:rsidRPr="00482408" w:rsidRDefault="00482408" w:rsidP="00482408">
      <w:pPr>
        <w:tabs>
          <w:tab w:val="left" w:pos="1890"/>
        </w:tabs>
        <w:ind w:right="142" w:firstLine="709"/>
        <w:jc w:val="both"/>
        <w:rPr>
          <w:snapToGrid w:val="0"/>
          <w:sz w:val="28"/>
          <w:szCs w:val="28"/>
          <w:highlight w:val="yellow"/>
        </w:rPr>
      </w:pPr>
      <w:r w:rsidRPr="00482408">
        <w:rPr>
          <w:snapToGrid w:val="0"/>
          <w:sz w:val="28"/>
          <w:szCs w:val="28"/>
        </w:rPr>
        <w:t>4 624 тыс. руб. = 15 311 тыс. руб. (ФОТ на 2023 год) × 30,2 % (размер социальных отчислений). Таким образом данные затраты признаются экономически обоснованными и предлагаются к включению в НВВ предприятия на 2023 год.</w:t>
      </w:r>
    </w:p>
    <w:p w14:paraId="72FB4809" w14:textId="77777777" w:rsidR="00482408" w:rsidRPr="00482408" w:rsidRDefault="00482408" w:rsidP="00482408">
      <w:pPr>
        <w:ind w:right="142" w:firstLine="709"/>
        <w:jc w:val="both"/>
        <w:rPr>
          <w:snapToGrid w:val="0"/>
          <w:sz w:val="28"/>
          <w:szCs w:val="28"/>
        </w:rPr>
      </w:pPr>
    </w:p>
    <w:p w14:paraId="2D0777E2" w14:textId="77777777" w:rsidR="00482408" w:rsidRPr="00482408" w:rsidRDefault="00482408" w:rsidP="00482408">
      <w:pPr>
        <w:spacing w:after="60"/>
        <w:ind w:left="360"/>
        <w:jc w:val="center"/>
        <w:outlineLvl w:val="1"/>
        <w:rPr>
          <w:b/>
          <w:snapToGrid w:val="0"/>
          <w:sz w:val="28"/>
          <w:szCs w:val="28"/>
        </w:rPr>
      </w:pPr>
      <w:bookmarkStart w:id="23" w:name="_Hlk111043803"/>
      <w:bookmarkStart w:id="24" w:name="_Hlk110949731"/>
      <w:r w:rsidRPr="00482408">
        <w:rPr>
          <w:b/>
          <w:snapToGrid w:val="0"/>
          <w:sz w:val="28"/>
          <w:szCs w:val="28"/>
        </w:rPr>
        <w:t>7.4 Амортизация основных средств и нематериальных активов</w:t>
      </w:r>
    </w:p>
    <w:bookmarkEnd w:id="23"/>
    <w:p w14:paraId="128EE143" w14:textId="77777777" w:rsidR="00482408" w:rsidRPr="00482408" w:rsidRDefault="00482408" w:rsidP="00482408">
      <w:pPr>
        <w:ind w:right="142" w:firstLine="709"/>
        <w:jc w:val="both"/>
        <w:rPr>
          <w:snapToGrid w:val="0"/>
          <w:sz w:val="28"/>
          <w:szCs w:val="28"/>
          <w:highlight w:val="cyan"/>
        </w:rPr>
      </w:pPr>
    </w:p>
    <w:p w14:paraId="0E6477BF" w14:textId="77777777" w:rsidR="00482408" w:rsidRPr="00482408" w:rsidRDefault="00482408" w:rsidP="00482408">
      <w:pPr>
        <w:ind w:right="142" w:firstLine="709"/>
        <w:jc w:val="both"/>
        <w:rPr>
          <w:snapToGrid w:val="0"/>
          <w:sz w:val="28"/>
          <w:szCs w:val="28"/>
        </w:rPr>
      </w:pPr>
      <w:r w:rsidRPr="00482408">
        <w:rPr>
          <w:snapToGrid w:val="0"/>
          <w:sz w:val="28"/>
          <w:szCs w:val="28"/>
        </w:rPr>
        <w:t>По данной статье организацией расходы не заявлены, в долгосрочных параметрах регулирования на 2023 не установлены.</w:t>
      </w:r>
    </w:p>
    <w:bookmarkEnd w:id="24"/>
    <w:p w14:paraId="3F529AE6" w14:textId="77777777" w:rsidR="00482408" w:rsidRPr="00482408" w:rsidRDefault="00482408" w:rsidP="00482408">
      <w:pPr>
        <w:tabs>
          <w:tab w:val="left" w:pos="1890"/>
        </w:tabs>
        <w:ind w:right="142" w:firstLine="851"/>
        <w:jc w:val="both"/>
        <w:rPr>
          <w:snapToGrid w:val="0"/>
          <w:sz w:val="28"/>
          <w:szCs w:val="28"/>
        </w:rPr>
      </w:pPr>
    </w:p>
    <w:p w14:paraId="5F0D5274" w14:textId="77777777" w:rsidR="00482408" w:rsidRPr="00482408" w:rsidRDefault="00482408" w:rsidP="00482408">
      <w:pPr>
        <w:tabs>
          <w:tab w:val="left" w:pos="1890"/>
        </w:tabs>
        <w:ind w:right="142" w:firstLine="851"/>
        <w:jc w:val="center"/>
        <w:rPr>
          <w:b/>
          <w:snapToGrid w:val="0"/>
          <w:sz w:val="28"/>
          <w:szCs w:val="28"/>
        </w:rPr>
      </w:pPr>
      <w:r w:rsidRPr="00482408">
        <w:rPr>
          <w:b/>
          <w:snapToGrid w:val="0"/>
          <w:sz w:val="28"/>
          <w:szCs w:val="28"/>
        </w:rPr>
        <w:t>7.5 Аренда</w:t>
      </w:r>
    </w:p>
    <w:p w14:paraId="1D21115F" w14:textId="77777777" w:rsidR="00482408" w:rsidRPr="00482408" w:rsidRDefault="00482408" w:rsidP="00482408">
      <w:pPr>
        <w:ind w:right="142" w:firstLine="709"/>
        <w:rPr>
          <w:bCs/>
          <w:snapToGrid w:val="0"/>
          <w:sz w:val="28"/>
          <w:szCs w:val="28"/>
        </w:rPr>
      </w:pPr>
    </w:p>
    <w:p w14:paraId="18A42C33" w14:textId="77777777" w:rsidR="00482408" w:rsidRPr="00482408" w:rsidRDefault="00482408" w:rsidP="00482408">
      <w:pPr>
        <w:ind w:right="142" w:firstLine="709"/>
        <w:jc w:val="both"/>
        <w:rPr>
          <w:bCs/>
          <w:snapToGrid w:val="0"/>
          <w:sz w:val="28"/>
          <w:szCs w:val="28"/>
        </w:rPr>
      </w:pPr>
      <w:r w:rsidRPr="00482408">
        <w:rPr>
          <w:bCs/>
          <w:snapToGrid w:val="0"/>
          <w:sz w:val="28"/>
          <w:szCs w:val="28"/>
        </w:rPr>
        <w:t xml:space="preserve">Эксперты принимают расходы по аренде земельного участка в сумме     3 тыс. руб. по договору с КУМИ администрации ТГО № 143 от 12.05.2016. с кадастровым номером 42:33:0105015:4, с пролонгацией на неопределенный срок, в размере затрат, установленных долгосрочными параметрами регулирования на период 2022-2026 годы. </w:t>
      </w:r>
    </w:p>
    <w:p w14:paraId="6D406D54" w14:textId="77777777" w:rsidR="00482408" w:rsidRPr="00482408" w:rsidRDefault="00482408" w:rsidP="00482408">
      <w:pPr>
        <w:ind w:right="142" w:firstLine="709"/>
        <w:rPr>
          <w:bCs/>
          <w:snapToGrid w:val="0"/>
          <w:sz w:val="28"/>
          <w:szCs w:val="28"/>
        </w:rPr>
      </w:pPr>
      <w:r w:rsidRPr="00482408">
        <w:rPr>
          <w:bCs/>
          <w:snapToGrid w:val="0"/>
          <w:sz w:val="28"/>
          <w:szCs w:val="28"/>
        </w:rPr>
        <w:t>Реестр неподконтрольных расходов на тепловую энергию на 2023 год представлен в таблице 5.</w:t>
      </w:r>
    </w:p>
    <w:p w14:paraId="5BAF1052" w14:textId="77777777" w:rsidR="00482408" w:rsidRPr="00482408" w:rsidRDefault="00482408" w:rsidP="00482408">
      <w:pPr>
        <w:ind w:right="142" w:firstLine="709"/>
        <w:jc w:val="right"/>
        <w:rPr>
          <w:bCs/>
          <w:snapToGrid w:val="0"/>
          <w:sz w:val="28"/>
          <w:szCs w:val="28"/>
        </w:rPr>
      </w:pPr>
      <w:r w:rsidRPr="00482408">
        <w:rPr>
          <w:bCs/>
          <w:snapToGrid w:val="0"/>
          <w:sz w:val="28"/>
          <w:szCs w:val="28"/>
        </w:rPr>
        <w:t xml:space="preserve"> Таблица 5 </w:t>
      </w:r>
    </w:p>
    <w:p w14:paraId="66120DB3" w14:textId="77777777" w:rsidR="00482408" w:rsidRPr="00482408" w:rsidRDefault="00482408" w:rsidP="00482408">
      <w:pPr>
        <w:ind w:right="142" w:firstLine="709"/>
        <w:jc w:val="center"/>
        <w:rPr>
          <w:bCs/>
          <w:snapToGrid w:val="0"/>
          <w:sz w:val="28"/>
          <w:szCs w:val="28"/>
        </w:rPr>
      </w:pPr>
      <w:r w:rsidRPr="00482408">
        <w:rPr>
          <w:bCs/>
          <w:snapToGrid w:val="0"/>
          <w:sz w:val="28"/>
          <w:szCs w:val="28"/>
        </w:rPr>
        <w:t>Реестр неподконтрольных расходов на тепловую энергию на 2023 год</w:t>
      </w:r>
    </w:p>
    <w:p w14:paraId="5DA48C27" w14:textId="77777777" w:rsidR="00482408" w:rsidRPr="00482408" w:rsidRDefault="00482408" w:rsidP="00482408">
      <w:pPr>
        <w:ind w:right="142" w:firstLine="709"/>
        <w:jc w:val="center"/>
        <w:rPr>
          <w:bCs/>
          <w:snapToGrid w:val="0"/>
          <w:sz w:val="28"/>
          <w:szCs w:val="28"/>
        </w:rPr>
      </w:pPr>
      <w:r w:rsidRPr="00482408">
        <w:rPr>
          <w:bCs/>
          <w:snapToGrid w:val="0"/>
          <w:sz w:val="28"/>
          <w:szCs w:val="28"/>
        </w:rPr>
        <w:t>(приложение 5.3 к Методическим указаниям)</w:t>
      </w:r>
    </w:p>
    <w:p w14:paraId="0CA1A53D" w14:textId="77777777" w:rsidR="00482408" w:rsidRPr="00482408" w:rsidRDefault="00482408" w:rsidP="00482408">
      <w:pPr>
        <w:ind w:right="142" w:firstLine="709"/>
        <w:jc w:val="right"/>
        <w:rPr>
          <w:bCs/>
          <w:snapToGrid w:val="0"/>
          <w:sz w:val="22"/>
          <w:szCs w:val="22"/>
        </w:rPr>
      </w:pPr>
      <w:r w:rsidRPr="00482408">
        <w:rPr>
          <w:bCs/>
          <w:snapToGrid w:val="0"/>
          <w:sz w:val="22"/>
          <w:szCs w:val="22"/>
        </w:rPr>
        <w:t>тыс. руб.</w:t>
      </w:r>
    </w:p>
    <w:tbl>
      <w:tblPr>
        <w:tblpPr w:leftFromText="180" w:rightFromText="180" w:vertAnchor="text" w:horzAnchor="margin" w:tblpX="216" w:tblpY="42"/>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1276"/>
        <w:gridCol w:w="1275"/>
        <w:gridCol w:w="1272"/>
        <w:gridCol w:w="1693"/>
      </w:tblGrid>
      <w:tr w:rsidR="00482408" w:rsidRPr="00482408" w14:paraId="64767A77" w14:textId="77777777" w:rsidTr="00AA3504">
        <w:trPr>
          <w:trHeight w:val="566"/>
        </w:trPr>
        <w:tc>
          <w:tcPr>
            <w:tcW w:w="675" w:type="dxa"/>
            <w:shd w:val="clear" w:color="auto" w:fill="auto"/>
            <w:vAlign w:val="center"/>
            <w:hideMark/>
          </w:tcPr>
          <w:p w14:paraId="304CCC4F" w14:textId="77777777" w:rsidR="00482408" w:rsidRPr="00482408" w:rsidRDefault="00482408" w:rsidP="00482408">
            <w:pPr>
              <w:rPr>
                <w:bCs/>
                <w:snapToGrid w:val="0"/>
              </w:rPr>
            </w:pPr>
            <w:r w:rsidRPr="00482408">
              <w:rPr>
                <w:bCs/>
                <w:snapToGrid w:val="0"/>
              </w:rPr>
              <w:t>№ п/п</w:t>
            </w:r>
          </w:p>
        </w:tc>
        <w:tc>
          <w:tcPr>
            <w:tcW w:w="3119" w:type="dxa"/>
            <w:shd w:val="clear" w:color="auto" w:fill="auto"/>
            <w:vAlign w:val="center"/>
            <w:hideMark/>
          </w:tcPr>
          <w:p w14:paraId="0D46C08E" w14:textId="77777777" w:rsidR="00482408" w:rsidRPr="00482408" w:rsidRDefault="00482408" w:rsidP="00482408">
            <w:pPr>
              <w:rPr>
                <w:bCs/>
                <w:snapToGrid w:val="0"/>
              </w:rPr>
            </w:pPr>
            <w:r w:rsidRPr="00482408">
              <w:rPr>
                <w:bCs/>
                <w:snapToGrid w:val="0"/>
              </w:rPr>
              <w:t>Наименование ресурса</w:t>
            </w:r>
          </w:p>
        </w:tc>
        <w:tc>
          <w:tcPr>
            <w:tcW w:w="1276" w:type="dxa"/>
          </w:tcPr>
          <w:p w14:paraId="6E55B07F" w14:textId="77777777" w:rsidR="00482408" w:rsidRPr="00482408" w:rsidRDefault="00482408" w:rsidP="00482408">
            <w:pPr>
              <w:jc w:val="center"/>
              <w:rPr>
                <w:bCs/>
                <w:snapToGrid w:val="0"/>
              </w:rPr>
            </w:pPr>
          </w:p>
          <w:p w14:paraId="6860D8B8" w14:textId="77777777" w:rsidR="00482408" w:rsidRPr="00482408" w:rsidRDefault="00482408" w:rsidP="00482408">
            <w:pPr>
              <w:jc w:val="center"/>
              <w:rPr>
                <w:bCs/>
                <w:snapToGrid w:val="0"/>
              </w:rPr>
            </w:pPr>
            <w:r w:rsidRPr="00482408">
              <w:rPr>
                <w:bCs/>
                <w:snapToGrid w:val="0"/>
              </w:rPr>
              <w:t>Утверждено</w:t>
            </w:r>
          </w:p>
          <w:p w14:paraId="6666E9ED" w14:textId="77777777" w:rsidR="00482408" w:rsidRPr="00482408" w:rsidRDefault="00482408" w:rsidP="00482408">
            <w:pPr>
              <w:jc w:val="center"/>
              <w:rPr>
                <w:bCs/>
                <w:snapToGrid w:val="0"/>
              </w:rPr>
            </w:pPr>
            <w:r w:rsidRPr="00482408">
              <w:rPr>
                <w:bCs/>
                <w:snapToGrid w:val="0"/>
              </w:rPr>
              <w:t>на 2022 год</w:t>
            </w:r>
          </w:p>
        </w:tc>
        <w:tc>
          <w:tcPr>
            <w:tcW w:w="1275" w:type="dxa"/>
            <w:shd w:val="clear" w:color="auto" w:fill="auto"/>
            <w:vAlign w:val="center"/>
            <w:hideMark/>
          </w:tcPr>
          <w:p w14:paraId="15291632" w14:textId="77777777" w:rsidR="00482408" w:rsidRPr="00482408" w:rsidRDefault="00482408" w:rsidP="00482408">
            <w:pPr>
              <w:jc w:val="center"/>
              <w:rPr>
                <w:bCs/>
                <w:snapToGrid w:val="0"/>
              </w:rPr>
            </w:pPr>
            <w:r w:rsidRPr="00482408">
              <w:rPr>
                <w:bCs/>
                <w:snapToGrid w:val="0"/>
              </w:rPr>
              <w:t>Предложение предприятия на 2023 год</w:t>
            </w:r>
          </w:p>
        </w:tc>
        <w:tc>
          <w:tcPr>
            <w:tcW w:w="1272" w:type="dxa"/>
          </w:tcPr>
          <w:p w14:paraId="6445419F" w14:textId="77777777" w:rsidR="00482408" w:rsidRPr="00482408" w:rsidRDefault="00482408" w:rsidP="00482408">
            <w:pPr>
              <w:jc w:val="center"/>
              <w:rPr>
                <w:bCs/>
                <w:snapToGrid w:val="0"/>
              </w:rPr>
            </w:pPr>
          </w:p>
          <w:p w14:paraId="4FF35936" w14:textId="77777777" w:rsidR="00482408" w:rsidRPr="00482408" w:rsidRDefault="00482408" w:rsidP="00482408">
            <w:pPr>
              <w:jc w:val="center"/>
              <w:rPr>
                <w:bCs/>
                <w:snapToGrid w:val="0"/>
              </w:rPr>
            </w:pPr>
            <w:r w:rsidRPr="00482408">
              <w:rPr>
                <w:bCs/>
                <w:snapToGrid w:val="0"/>
              </w:rPr>
              <w:t>Предложение экспертов на 2023 год</w:t>
            </w:r>
          </w:p>
        </w:tc>
        <w:tc>
          <w:tcPr>
            <w:tcW w:w="1693" w:type="dxa"/>
          </w:tcPr>
          <w:p w14:paraId="45B24E66" w14:textId="77777777" w:rsidR="00482408" w:rsidRPr="00482408" w:rsidRDefault="00482408" w:rsidP="00482408">
            <w:pPr>
              <w:jc w:val="center"/>
              <w:rPr>
                <w:bCs/>
                <w:snapToGrid w:val="0"/>
              </w:rPr>
            </w:pPr>
            <w:r w:rsidRPr="00482408">
              <w:rPr>
                <w:bCs/>
                <w:snapToGrid w:val="0"/>
              </w:rPr>
              <w:t xml:space="preserve">Динамика изменения показателей 2023 года относительно 2022 года в </w:t>
            </w:r>
            <w:proofErr w:type="spellStart"/>
            <w:r w:rsidRPr="00482408">
              <w:rPr>
                <w:bCs/>
                <w:snapToGrid w:val="0"/>
              </w:rPr>
              <w:t>абс</w:t>
            </w:r>
            <w:proofErr w:type="spellEnd"/>
            <w:r w:rsidRPr="00482408">
              <w:rPr>
                <w:bCs/>
                <w:snapToGrid w:val="0"/>
              </w:rPr>
              <w:t xml:space="preserve">. </w:t>
            </w:r>
            <w:proofErr w:type="spellStart"/>
            <w:r w:rsidRPr="00482408">
              <w:rPr>
                <w:bCs/>
                <w:snapToGrid w:val="0"/>
              </w:rPr>
              <w:t>выр</w:t>
            </w:r>
            <w:proofErr w:type="spellEnd"/>
            <w:r w:rsidRPr="00482408">
              <w:rPr>
                <w:bCs/>
                <w:snapToGrid w:val="0"/>
              </w:rPr>
              <w:t>.</w:t>
            </w:r>
          </w:p>
        </w:tc>
      </w:tr>
      <w:tr w:rsidR="00482408" w:rsidRPr="00482408" w14:paraId="7077BEC9" w14:textId="77777777" w:rsidTr="00AA3504">
        <w:trPr>
          <w:trHeight w:val="422"/>
        </w:trPr>
        <w:tc>
          <w:tcPr>
            <w:tcW w:w="675" w:type="dxa"/>
            <w:shd w:val="clear" w:color="auto" w:fill="auto"/>
            <w:vAlign w:val="center"/>
            <w:hideMark/>
          </w:tcPr>
          <w:p w14:paraId="30451826" w14:textId="77777777" w:rsidR="00482408" w:rsidRPr="00482408" w:rsidRDefault="00482408" w:rsidP="00482408">
            <w:pPr>
              <w:rPr>
                <w:bCs/>
                <w:snapToGrid w:val="0"/>
              </w:rPr>
            </w:pPr>
            <w:r w:rsidRPr="00482408">
              <w:rPr>
                <w:bCs/>
                <w:snapToGrid w:val="0"/>
              </w:rPr>
              <w:t>1</w:t>
            </w:r>
          </w:p>
        </w:tc>
        <w:tc>
          <w:tcPr>
            <w:tcW w:w="3119" w:type="dxa"/>
            <w:shd w:val="clear" w:color="auto" w:fill="auto"/>
            <w:vAlign w:val="center"/>
            <w:hideMark/>
          </w:tcPr>
          <w:p w14:paraId="65BC3960" w14:textId="77777777" w:rsidR="00482408" w:rsidRPr="00482408" w:rsidRDefault="00482408" w:rsidP="00482408">
            <w:pPr>
              <w:rPr>
                <w:bCs/>
                <w:snapToGrid w:val="0"/>
              </w:rPr>
            </w:pPr>
            <w:r w:rsidRPr="00482408">
              <w:rPr>
                <w:bCs/>
                <w:snapToGrid w:val="0"/>
              </w:rPr>
              <w:t xml:space="preserve">Расходы на оплату услуг, оказываемых организациями, осуществляющими </w:t>
            </w:r>
            <w:r w:rsidRPr="00482408">
              <w:rPr>
                <w:bCs/>
                <w:snapToGrid w:val="0"/>
              </w:rPr>
              <w:lastRenderedPageBreak/>
              <w:t>регулируемые виды деятельности</w:t>
            </w:r>
          </w:p>
        </w:tc>
        <w:tc>
          <w:tcPr>
            <w:tcW w:w="1276" w:type="dxa"/>
            <w:vAlign w:val="center"/>
          </w:tcPr>
          <w:p w14:paraId="00F21456" w14:textId="77777777" w:rsidR="00482408" w:rsidRPr="00482408" w:rsidRDefault="00482408" w:rsidP="00482408">
            <w:pPr>
              <w:jc w:val="center"/>
              <w:rPr>
                <w:bCs/>
                <w:snapToGrid w:val="0"/>
              </w:rPr>
            </w:pPr>
            <w:r w:rsidRPr="00482408">
              <w:rPr>
                <w:bCs/>
                <w:snapToGrid w:val="0"/>
              </w:rPr>
              <w:lastRenderedPageBreak/>
              <w:t>2,00</w:t>
            </w:r>
          </w:p>
        </w:tc>
        <w:tc>
          <w:tcPr>
            <w:tcW w:w="1275" w:type="dxa"/>
            <w:vAlign w:val="center"/>
          </w:tcPr>
          <w:p w14:paraId="6202CF67" w14:textId="77777777" w:rsidR="00482408" w:rsidRPr="00482408" w:rsidRDefault="00482408" w:rsidP="00482408">
            <w:pPr>
              <w:jc w:val="center"/>
              <w:rPr>
                <w:bCs/>
                <w:snapToGrid w:val="0"/>
              </w:rPr>
            </w:pPr>
            <w:r w:rsidRPr="00482408">
              <w:rPr>
                <w:bCs/>
                <w:snapToGrid w:val="0"/>
              </w:rPr>
              <w:t>0,00</w:t>
            </w:r>
          </w:p>
        </w:tc>
        <w:tc>
          <w:tcPr>
            <w:tcW w:w="1272" w:type="dxa"/>
            <w:vAlign w:val="center"/>
          </w:tcPr>
          <w:p w14:paraId="20DB8A0C" w14:textId="77777777" w:rsidR="00482408" w:rsidRPr="00482408" w:rsidRDefault="00482408" w:rsidP="00482408">
            <w:pPr>
              <w:jc w:val="center"/>
              <w:rPr>
                <w:bCs/>
                <w:snapToGrid w:val="0"/>
              </w:rPr>
            </w:pPr>
            <w:r w:rsidRPr="00482408">
              <w:rPr>
                <w:bCs/>
                <w:snapToGrid w:val="0"/>
              </w:rPr>
              <w:t>8,69</w:t>
            </w:r>
          </w:p>
        </w:tc>
        <w:tc>
          <w:tcPr>
            <w:tcW w:w="1693" w:type="dxa"/>
            <w:vAlign w:val="center"/>
          </w:tcPr>
          <w:p w14:paraId="214BB552" w14:textId="77777777" w:rsidR="00482408" w:rsidRPr="00482408" w:rsidRDefault="00482408" w:rsidP="00482408">
            <w:pPr>
              <w:jc w:val="center"/>
              <w:rPr>
                <w:bCs/>
                <w:snapToGrid w:val="0"/>
              </w:rPr>
            </w:pPr>
            <w:r w:rsidRPr="00482408">
              <w:rPr>
                <w:bCs/>
                <w:snapToGrid w:val="0"/>
              </w:rPr>
              <w:t>6,69</w:t>
            </w:r>
          </w:p>
        </w:tc>
      </w:tr>
      <w:tr w:rsidR="00482408" w:rsidRPr="00482408" w14:paraId="634DC25A" w14:textId="77777777" w:rsidTr="00AA3504">
        <w:trPr>
          <w:trHeight w:val="12"/>
        </w:trPr>
        <w:tc>
          <w:tcPr>
            <w:tcW w:w="675" w:type="dxa"/>
            <w:shd w:val="clear" w:color="auto" w:fill="auto"/>
            <w:vAlign w:val="center"/>
            <w:hideMark/>
          </w:tcPr>
          <w:p w14:paraId="3CDF2778" w14:textId="77777777" w:rsidR="00482408" w:rsidRPr="00482408" w:rsidRDefault="00482408" w:rsidP="00482408">
            <w:pPr>
              <w:rPr>
                <w:bCs/>
                <w:snapToGrid w:val="0"/>
              </w:rPr>
            </w:pPr>
            <w:r w:rsidRPr="00482408">
              <w:rPr>
                <w:bCs/>
                <w:snapToGrid w:val="0"/>
              </w:rPr>
              <w:t>2</w:t>
            </w:r>
          </w:p>
        </w:tc>
        <w:tc>
          <w:tcPr>
            <w:tcW w:w="3119" w:type="dxa"/>
            <w:shd w:val="clear" w:color="auto" w:fill="auto"/>
            <w:vAlign w:val="center"/>
            <w:hideMark/>
          </w:tcPr>
          <w:p w14:paraId="57FA0993" w14:textId="77777777" w:rsidR="00482408" w:rsidRPr="00482408" w:rsidRDefault="00482408" w:rsidP="00482408">
            <w:pPr>
              <w:rPr>
                <w:bCs/>
                <w:snapToGrid w:val="0"/>
              </w:rPr>
            </w:pPr>
            <w:r w:rsidRPr="00482408">
              <w:rPr>
                <w:bCs/>
                <w:snapToGrid w:val="0"/>
              </w:rPr>
              <w:t>Арендная плата</w:t>
            </w:r>
          </w:p>
        </w:tc>
        <w:tc>
          <w:tcPr>
            <w:tcW w:w="1276" w:type="dxa"/>
          </w:tcPr>
          <w:p w14:paraId="2E4E2438" w14:textId="77777777" w:rsidR="00482408" w:rsidRPr="00482408" w:rsidRDefault="00482408" w:rsidP="00482408">
            <w:pPr>
              <w:jc w:val="center"/>
              <w:rPr>
                <w:bCs/>
                <w:snapToGrid w:val="0"/>
              </w:rPr>
            </w:pPr>
            <w:r w:rsidRPr="00482408">
              <w:rPr>
                <w:bCs/>
                <w:snapToGrid w:val="0"/>
              </w:rPr>
              <w:t>3,00</w:t>
            </w:r>
          </w:p>
        </w:tc>
        <w:tc>
          <w:tcPr>
            <w:tcW w:w="1275" w:type="dxa"/>
          </w:tcPr>
          <w:p w14:paraId="06D04DB1" w14:textId="77777777" w:rsidR="00482408" w:rsidRPr="00482408" w:rsidRDefault="00482408" w:rsidP="00482408">
            <w:pPr>
              <w:jc w:val="center"/>
              <w:rPr>
                <w:bCs/>
                <w:snapToGrid w:val="0"/>
              </w:rPr>
            </w:pPr>
            <w:r w:rsidRPr="00482408">
              <w:rPr>
                <w:bCs/>
                <w:snapToGrid w:val="0"/>
              </w:rPr>
              <w:t>0,00</w:t>
            </w:r>
          </w:p>
        </w:tc>
        <w:tc>
          <w:tcPr>
            <w:tcW w:w="1272" w:type="dxa"/>
          </w:tcPr>
          <w:p w14:paraId="00412E83" w14:textId="77777777" w:rsidR="00482408" w:rsidRPr="00482408" w:rsidRDefault="00482408" w:rsidP="00482408">
            <w:pPr>
              <w:jc w:val="center"/>
              <w:rPr>
                <w:bCs/>
                <w:snapToGrid w:val="0"/>
              </w:rPr>
            </w:pPr>
            <w:r w:rsidRPr="00482408">
              <w:rPr>
                <w:bCs/>
                <w:snapToGrid w:val="0"/>
              </w:rPr>
              <w:t>3,00</w:t>
            </w:r>
          </w:p>
        </w:tc>
        <w:tc>
          <w:tcPr>
            <w:tcW w:w="1693" w:type="dxa"/>
          </w:tcPr>
          <w:p w14:paraId="5FA1F556" w14:textId="77777777" w:rsidR="00482408" w:rsidRPr="00482408" w:rsidRDefault="00482408" w:rsidP="00482408">
            <w:pPr>
              <w:jc w:val="center"/>
              <w:rPr>
                <w:bCs/>
                <w:snapToGrid w:val="0"/>
              </w:rPr>
            </w:pPr>
            <w:r w:rsidRPr="00482408">
              <w:rPr>
                <w:bCs/>
                <w:snapToGrid w:val="0"/>
              </w:rPr>
              <w:t>0,00</w:t>
            </w:r>
          </w:p>
        </w:tc>
      </w:tr>
      <w:tr w:rsidR="00482408" w:rsidRPr="00482408" w14:paraId="6DD32E9B" w14:textId="77777777" w:rsidTr="00AA3504">
        <w:trPr>
          <w:trHeight w:val="831"/>
        </w:trPr>
        <w:tc>
          <w:tcPr>
            <w:tcW w:w="675" w:type="dxa"/>
            <w:shd w:val="clear" w:color="auto" w:fill="auto"/>
            <w:vAlign w:val="center"/>
            <w:hideMark/>
          </w:tcPr>
          <w:p w14:paraId="3925E451" w14:textId="77777777" w:rsidR="00482408" w:rsidRPr="00482408" w:rsidRDefault="00482408" w:rsidP="00482408">
            <w:pPr>
              <w:rPr>
                <w:bCs/>
                <w:snapToGrid w:val="0"/>
              </w:rPr>
            </w:pPr>
            <w:r w:rsidRPr="00482408">
              <w:rPr>
                <w:bCs/>
                <w:snapToGrid w:val="0"/>
              </w:rPr>
              <w:t>3</w:t>
            </w:r>
          </w:p>
        </w:tc>
        <w:tc>
          <w:tcPr>
            <w:tcW w:w="3119" w:type="dxa"/>
            <w:shd w:val="clear" w:color="auto" w:fill="auto"/>
            <w:vAlign w:val="center"/>
            <w:hideMark/>
          </w:tcPr>
          <w:p w14:paraId="7DB4C74C" w14:textId="77777777" w:rsidR="00482408" w:rsidRPr="00482408" w:rsidRDefault="00482408" w:rsidP="00482408">
            <w:pPr>
              <w:rPr>
                <w:bCs/>
                <w:snapToGrid w:val="0"/>
              </w:rPr>
            </w:pPr>
            <w:r w:rsidRPr="00482408">
              <w:rPr>
                <w:bCs/>
                <w:snapToGrid w:val="0"/>
              </w:rPr>
              <w:t>Расходы на уплату налогов, сборов и других обязательных платежей</w:t>
            </w:r>
          </w:p>
        </w:tc>
        <w:tc>
          <w:tcPr>
            <w:tcW w:w="1276" w:type="dxa"/>
            <w:tcBorders>
              <w:bottom w:val="single" w:sz="4" w:space="0" w:color="auto"/>
            </w:tcBorders>
            <w:vAlign w:val="center"/>
          </w:tcPr>
          <w:p w14:paraId="1B4EA094" w14:textId="77777777" w:rsidR="00482408" w:rsidRPr="00482408" w:rsidRDefault="00482408" w:rsidP="00482408">
            <w:pPr>
              <w:jc w:val="center"/>
              <w:rPr>
                <w:bCs/>
                <w:snapToGrid w:val="0"/>
              </w:rPr>
            </w:pPr>
            <w:r w:rsidRPr="00482408">
              <w:rPr>
                <w:bCs/>
                <w:snapToGrid w:val="0"/>
              </w:rPr>
              <w:t>0,00</w:t>
            </w:r>
          </w:p>
        </w:tc>
        <w:tc>
          <w:tcPr>
            <w:tcW w:w="1275" w:type="dxa"/>
            <w:tcBorders>
              <w:bottom w:val="single" w:sz="4" w:space="0" w:color="auto"/>
            </w:tcBorders>
            <w:vAlign w:val="center"/>
          </w:tcPr>
          <w:p w14:paraId="32730BE2" w14:textId="77777777" w:rsidR="00482408" w:rsidRPr="00482408" w:rsidRDefault="00482408" w:rsidP="00482408">
            <w:pPr>
              <w:jc w:val="center"/>
              <w:rPr>
                <w:bCs/>
                <w:snapToGrid w:val="0"/>
              </w:rPr>
            </w:pPr>
            <w:r w:rsidRPr="00482408">
              <w:rPr>
                <w:bCs/>
                <w:snapToGrid w:val="0"/>
              </w:rPr>
              <w:t>0,00</w:t>
            </w:r>
          </w:p>
        </w:tc>
        <w:tc>
          <w:tcPr>
            <w:tcW w:w="1272" w:type="dxa"/>
            <w:tcBorders>
              <w:bottom w:val="single" w:sz="4" w:space="0" w:color="auto"/>
            </w:tcBorders>
            <w:vAlign w:val="center"/>
          </w:tcPr>
          <w:p w14:paraId="029BA6D6" w14:textId="77777777" w:rsidR="00482408" w:rsidRPr="00482408" w:rsidRDefault="00482408" w:rsidP="00482408">
            <w:pPr>
              <w:jc w:val="center"/>
              <w:rPr>
                <w:bCs/>
                <w:snapToGrid w:val="0"/>
              </w:rPr>
            </w:pPr>
            <w:r w:rsidRPr="00482408">
              <w:rPr>
                <w:bCs/>
                <w:snapToGrid w:val="0"/>
              </w:rPr>
              <w:t>28,00</w:t>
            </w:r>
          </w:p>
        </w:tc>
        <w:tc>
          <w:tcPr>
            <w:tcW w:w="1693" w:type="dxa"/>
            <w:tcBorders>
              <w:bottom w:val="single" w:sz="4" w:space="0" w:color="auto"/>
            </w:tcBorders>
            <w:vAlign w:val="center"/>
          </w:tcPr>
          <w:p w14:paraId="285C0908" w14:textId="77777777" w:rsidR="00482408" w:rsidRPr="00482408" w:rsidRDefault="00482408" w:rsidP="00482408">
            <w:pPr>
              <w:rPr>
                <w:bCs/>
                <w:snapToGrid w:val="0"/>
              </w:rPr>
            </w:pPr>
            <w:r w:rsidRPr="00482408">
              <w:rPr>
                <w:bCs/>
                <w:snapToGrid w:val="0"/>
              </w:rPr>
              <w:t xml:space="preserve">        28,00</w:t>
            </w:r>
          </w:p>
        </w:tc>
      </w:tr>
      <w:tr w:rsidR="00482408" w:rsidRPr="00482408" w14:paraId="1F2A758F" w14:textId="77777777" w:rsidTr="00AA3504">
        <w:trPr>
          <w:trHeight w:val="12"/>
        </w:trPr>
        <w:tc>
          <w:tcPr>
            <w:tcW w:w="675" w:type="dxa"/>
            <w:shd w:val="clear" w:color="auto" w:fill="auto"/>
            <w:vAlign w:val="center"/>
            <w:hideMark/>
          </w:tcPr>
          <w:p w14:paraId="59AFD1B7" w14:textId="77777777" w:rsidR="00482408" w:rsidRPr="00482408" w:rsidRDefault="00482408" w:rsidP="00482408">
            <w:pPr>
              <w:rPr>
                <w:bCs/>
                <w:snapToGrid w:val="0"/>
              </w:rPr>
            </w:pPr>
            <w:r w:rsidRPr="00482408">
              <w:rPr>
                <w:bCs/>
                <w:snapToGrid w:val="0"/>
              </w:rPr>
              <w:t>4</w:t>
            </w:r>
          </w:p>
        </w:tc>
        <w:tc>
          <w:tcPr>
            <w:tcW w:w="3119" w:type="dxa"/>
            <w:shd w:val="clear" w:color="auto" w:fill="auto"/>
            <w:vAlign w:val="center"/>
            <w:hideMark/>
          </w:tcPr>
          <w:p w14:paraId="490D386A" w14:textId="77777777" w:rsidR="00482408" w:rsidRPr="00482408" w:rsidRDefault="00482408" w:rsidP="00482408">
            <w:pPr>
              <w:rPr>
                <w:bCs/>
                <w:snapToGrid w:val="0"/>
              </w:rPr>
            </w:pPr>
            <w:r w:rsidRPr="00482408">
              <w:rPr>
                <w:bCs/>
                <w:snapToGrid w:val="0"/>
              </w:rPr>
              <w:t>Отчисления на социальные нужды</w:t>
            </w:r>
          </w:p>
        </w:tc>
        <w:tc>
          <w:tcPr>
            <w:tcW w:w="1276" w:type="dxa"/>
            <w:vAlign w:val="center"/>
          </w:tcPr>
          <w:p w14:paraId="1B3A19AB" w14:textId="77777777" w:rsidR="00482408" w:rsidRPr="00482408" w:rsidRDefault="00482408" w:rsidP="00482408">
            <w:pPr>
              <w:jc w:val="center"/>
              <w:rPr>
                <w:bCs/>
                <w:snapToGrid w:val="0"/>
              </w:rPr>
            </w:pPr>
            <w:r w:rsidRPr="00482408">
              <w:rPr>
                <w:bCs/>
                <w:snapToGrid w:val="0"/>
              </w:rPr>
              <w:t>4491,00</w:t>
            </w:r>
          </w:p>
        </w:tc>
        <w:tc>
          <w:tcPr>
            <w:tcW w:w="1275" w:type="dxa"/>
            <w:vAlign w:val="center"/>
          </w:tcPr>
          <w:p w14:paraId="1EF782D3" w14:textId="77777777" w:rsidR="00482408" w:rsidRPr="00482408" w:rsidRDefault="00482408" w:rsidP="00482408">
            <w:pPr>
              <w:jc w:val="center"/>
              <w:rPr>
                <w:bCs/>
                <w:snapToGrid w:val="0"/>
              </w:rPr>
            </w:pPr>
            <w:r w:rsidRPr="00482408">
              <w:rPr>
                <w:bCs/>
                <w:snapToGrid w:val="0"/>
              </w:rPr>
              <w:t>0,00</w:t>
            </w:r>
          </w:p>
        </w:tc>
        <w:tc>
          <w:tcPr>
            <w:tcW w:w="1272" w:type="dxa"/>
            <w:vAlign w:val="center"/>
          </w:tcPr>
          <w:p w14:paraId="186299FE" w14:textId="77777777" w:rsidR="00482408" w:rsidRPr="00482408" w:rsidRDefault="00482408" w:rsidP="00482408">
            <w:pPr>
              <w:jc w:val="center"/>
              <w:rPr>
                <w:bCs/>
                <w:snapToGrid w:val="0"/>
              </w:rPr>
            </w:pPr>
            <w:r w:rsidRPr="00482408">
              <w:rPr>
                <w:bCs/>
                <w:snapToGrid w:val="0"/>
              </w:rPr>
              <w:t>4 624,01</w:t>
            </w:r>
          </w:p>
        </w:tc>
        <w:tc>
          <w:tcPr>
            <w:tcW w:w="1693" w:type="dxa"/>
            <w:vAlign w:val="center"/>
          </w:tcPr>
          <w:p w14:paraId="19BA67BD" w14:textId="77777777" w:rsidR="00482408" w:rsidRPr="00482408" w:rsidRDefault="00482408" w:rsidP="00482408">
            <w:pPr>
              <w:jc w:val="center"/>
              <w:rPr>
                <w:bCs/>
                <w:snapToGrid w:val="0"/>
              </w:rPr>
            </w:pPr>
            <w:r w:rsidRPr="00482408">
              <w:rPr>
                <w:bCs/>
                <w:snapToGrid w:val="0"/>
              </w:rPr>
              <w:t>133,01</w:t>
            </w:r>
          </w:p>
        </w:tc>
      </w:tr>
      <w:tr w:rsidR="00482408" w:rsidRPr="00482408" w14:paraId="06C56983" w14:textId="77777777" w:rsidTr="00AA3504">
        <w:trPr>
          <w:trHeight w:val="12"/>
        </w:trPr>
        <w:tc>
          <w:tcPr>
            <w:tcW w:w="675" w:type="dxa"/>
            <w:shd w:val="clear" w:color="auto" w:fill="auto"/>
            <w:vAlign w:val="center"/>
            <w:hideMark/>
          </w:tcPr>
          <w:p w14:paraId="3AECB5C2" w14:textId="77777777" w:rsidR="00482408" w:rsidRPr="00482408" w:rsidRDefault="00482408" w:rsidP="00482408">
            <w:pPr>
              <w:rPr>
                <w:bCs/>
                <w:snapToGrid w:val="0"/>
              </w:rPr>
            </w:pPr>
            <w:r w:rsidRPr="00482408">
              <w:rPr>
                <w:bCs/>
                <w:snapToGrid w:val="0"/>
              </w:rPr>
              <w:t>5</w:t>
            </w:r>
          </w:p>
        </w:tc>
        <w:tc>
          <w:tcPr>
            <w:tcW w:w="3119" w:type="dxa"/>
            <w:shd w:val="clear" w:color="auto" w:fill="auto"/>
            <w:vAlign w:val="center"/>
            <w:hideMark/>
          </w:tcPr>
          <w:p w14:paraId="26059FE8" w14:textId="77777777" w:rsidR="00482408" w:rsidRPr="00482408" w:rsidRDefault="00482408" w:rsidP="00482408">
            <w:pPr>
              <w:rPr>
                <w:bCs/>
                <w:snapToGrid w:val="0"/>
              </w:rPr>
            </w:pPr>
            <w:r w:rsidRPr="00482408">
              <w:rPr>
                <w:bCs/>
                <w:snapToGrid w:val="0"/>
              </w:rPr>
              <w:t>Расходы по сомнительным долгам</w:t>
            </w:r>
          </w:p>
        </w:tc>
        <w:tc>
          <w:tcPr>
            <w:tcW w:w="1276" w:type="dxa"/>
            <w:tcBorders>
              <w:bottom w:val="single" w:sz="4" w:space="0" w:color="auto"/>
            </w:tcBorders>
            <w:vAlign w:val="center"/>
          </w:tcPr>
          <w:p w14:paraId="40D4453F" w14:textId="77777777" w:rsidR="00482408" w:rsidRPr="00482408" w:rsidRDefault="00482408" w:rsidP="00482408">
            <w:pPr>
              <w:jc w:val="center"/>
              <w:rPr>
                <w:bCs/>
                <w:snapToGrid w:val="0"/>
              </w:rPr>
            </w:pPr>
            <w:r w:rsidRPr="00482408">
              <w:rPr>
                <w:bCs/>
                <w:snapToGrid w:val="0"/>
              </w:rPr>
              <w:t>0,00</w:t>
            </w:r>
          </w:p>
        </w:tc>
        <w:tc>
          <w:tcPr>
            <w:tcW w:w="1275" w:type="dxa"/>
            <w:tcBorders>
              <w:bottom w:val="single" w:sz="4" w:space="0" w:color="auto"/>
            </w:tcBorders>
            <w:vAlign w:val="center"/>
          </w:tcPr>
          <w:p w14:paraId="2A71640B" w14:textId="77777777" w:rsidR="00482408" w:rsidRPr="00482408" w:rsidRDefault="00482408" w:rsidP="00482408">
            <w:pPr>
              <w:jc w:val="center"/>
              <w:rPr>
                <w:bCs/>
                <w:snapToGrid w:val="0"/>
              </w:rPr>
            </w:pPr>
            <w:r w:rsidRPr="00482408">
              <w:rPr>
                <w:bCs/>
                <w:snapToGrid w:val="0"/>
              </w:rPr>
              <w:t>0,00</w:t>
            </w:r>
          </w:p>
        </w:tc>
        <w:tc>
          <w:tcPr>
            <w:tcW w:w="1272" w:type="dxa"/>
            <w:tcBorders>
              <w:bottom w:val="single" w:sz="4" w:space="0" w:color="auto"/>
            </w:tcBorders>
            <w:vAlign w:val="center"/>
          </w:tcPr>
          <w:p w14:paraId="5B17D1E3" w14:textId="77777777" w:rsidR="00482408" w:rsidRPr="00482408" w:rsidRDefault="00482408" w:rsidP="00482408">
            <w:pPr>
              <w:jc w:val="center"/>
              <w:rPr>
                <w:bCs/>
                <w:snapToGrid w:val="0"/>
              </w:rPr>
            </w:pPr>
            <w:r w:rsidRPr="00482408">
              <w:rPr>
                <w:bCs/>
                <w:snapToGrid w:val="0"/>
              </w:rPr>
              <w:t>0,00</w:t>
            </w:r>
          </w:p>
        </w:tc>
        <w:tc>
          <w:tcPr>
            <w:tcW w:w="1693" w:type="dxa"/>
            <w:tcBorders>
              <w:bottom w:val="single" w:sz="4" w:space="0" w:color="auto"/>
            </w:tcBorders>
          </w:tcPr>
          <w:p w14:paraId="3BDBCDC7" w14:textId="77777777" w:rsidR="00482408" w:rsidRPr="00482408" w:rsidRDefault="00482408" w:rsidP="00482408">
            <w:pPr>
              <w:jc w:val="center"/>
              <w:rPr>
                <w:bCs/>
                <w:snapToGrid w:val="0"/>
              </w:rPr>
            </w:pPr>
          </w:p>
          <w:p w14:paraId="7A721CBD" w14:textId="77777777" w:rsidR="00482408" w:rsidRPr="00482408" w:rsidRDefault="00482408" w:rsidP="00482408">
            <w:pPr>
              <w:jc w:val="center"/>
              <w:rPr>
                <w:bCs/>
                <w:snapToGrid w:val="0"/>
              </w:rPr>
            </w:pPr>
            <w:r w:rsidRPr="00482408">
              <w:rPr>
                <w:bCs/>
                <w:snapToGrid w:val="0"/>
              </w:rPr>
              <w:t>0,00</w:t>
            </w:r>
          </w:p>
        </w:tc>
      </w:tr>
      <w:tr w:rsidR="00482408" w:rsidRPr="00482408" w14:paraId="137FC5E9" w14:textId="77777777" w:rsidTr="00AA3504">
        <w:trPr>
          <w:trHeight w:val="12"/>
        </w:trPr>
        <w:tc>
          <w:tcPr>
            <w:tcW w:w="675" w:type="dxa"/>
            <w:shd w:val="clear" w:color="auto" w:fill="auto"/>
            <w:vAlign w:val="center"/>
          </w:tcPr>
          <w:p w14:paraId="5E6D7AF7" w14:textId="77777777" w:rsidR="00482408" w:rsidRPr="00482408" w:rsidRDefault="00482408" w:rsidP="00482408">
            <w:pPr>
              <w:rPr>
                <w:bCs/>
                <w:snapToGrid w:val="0"/>
              </w:rPr>
            </w:pPr>
            <w:r w:rsidRPr="00482408">
              <w:rPr>
                <w:bCs/>
                <w:snapToGrid w:val="0"/>
              </w:rPr>
              <w:t>6</w:t>
            </w:r>
          </w:p>
        </w:tc>
        <w:tc>
          <w:tcPr>
            <w:tcW w:w="3119" w:type="dxa"/>
            <w:shd w:val="clear" w:color="auto" w:fill="auto"/>
            <w:vAlign w:val="center"/>
          </w:tcPr>
          <w:p w14:paraId="29132E4C" w14:textId="77777777" w:rsidR="00482408" w:rsidRPr="00482408" w:rsidRDefault="00482408" w:rsidP="00482408">
            <w:pPr>
              <w:rPr>
                <w:bCs/>
                <w:snapToGrid w:val="0"/>
              </w:rPr>
            </w:pPr>
            <w:r w:rsidRPr="00482408">
              <w:rPr>
                <w:bCs/>
                <w:snapToGrid w:val="0"/>
              </w:rPr>
              <w:t>Амортизация основных средств и нематериальных активов</w:t>
            </w:r>
          </w:p>
        </w:tc>
        <w:tc>
          <w:tcPr>
            <w:tcW w:w="1276" w:type="dxa"/>
            <w:tcBorders>
              <w:bottom w:val="single" w:sz="4" w:space="0" w:color="auto"/>
            </w:tcBorders>
            <w:vAlign w:val="center"/>
          </w:tcPr>
          <w:p w14:paraId="5FE3E7E8" w14:textId="77777777" w:rsidR="00482408" w:rsidRPr="00482408" w:rsidRDefault="00482408" w:rsidP="00482408">
            <w:pPr>
              <w:jc w:val="center"/>
              <w:rPr>
                <w:bCs/>
                <w:snapToGrid w:val="0"/>
              </w:rPr>
            </w:pPr>
            <w:r w:rsidRPr="00482408">
              <w:rPr>
                <w:bCs/>
                <w:snapToGrid w:val="0"/>
              </w:rPr>
              <w:t>0,00</w:t>
            </w:r>
          </w:p>
        </w:tc>
        <w:tc>
          <w:tcPr>
            <w:tcW w:w="1275" w:type="dxa"/>
            <w:tcBorders>
              <w:bottom w:val="single" w:sz="4" w:space="0" w:color="auto"/>
            </w:tcBorders>
            <w:vAlign w:val="center"/>
          </w:tcPr>
          <w:p w14:paraId="4544A85E" w14:textId="77777777" w:rsidR="00482408" w:rsidRPr="00482408" w:rsidRDefault="00482408" w:rsidP="00482408">
            <w:pPr>
              <w:jc w:val="center"/>
              <w:rPr>
                <w:bCs/>
                <w:snapToGrid w:val="0"/>
              </w:rPr>
            </w:pPr>
            <w:r w:rsidRPr="00482408">
              <w:rPr>
                <w:bCs/>
                <w:snapToGrid w:val="0"/>
              </w:rPr>
              <w:t>0,00</w:t>
            </w:r>
          </w:p>
        </w:tc>
        <w:tc>
          <w:tcPr>
            <w:tcW w:w="1272" w:type="dxa"/>
            <w:tcBorders>
              <w:bottom w:val="single" w:sz="4" w:space="0" w:color="auto"/>
            </w:tcBorders>
            <w:vAlign w:val="center"/>
          </w:tcPr>
          <w:p w14:paraId="75FBE600" w14:textId="77777777" w:rsidR="00482408" w:rsidRPr="00482408" w:rsidRDefault="00482408" w:rsidP="00482408">
            <w:pPr>
              <w:jc w:val="center"/>
              <w:rPr>
                <w:bCs/>
                <w:snapToGrid w:val="0"/>
              </w:rPr>
            </w:pPr>
            <w:r w:rsidRPr="00482408">
              <w:rPr>
                <w:bCs/>
                <w:snapToGrid w:val="0"/>
              </w:rPr>
              <w:t>0,00</w:t>
            </w:r>
          </w:p>
        </w:tc>
        <w:tc>
          <w:tcPr>
            <w:tcW w:w="1693" w:type="dxa"/>
            <w:tcBorders>
              <w:bottom w:val="single" w:sz="4" w:space="0" w:color="auto"/>
            </w:tcBorders>
            <w:vAlign w:val="center"/>
          </w:tcPr>
          <w:p w14:paraId="5BB3959E" w14:textId="77777777" w:rsidR="00482408" w:rsidRPr="00482408" w:rsidRDefault="00482408" w:rsidP="00482408">
            <w:pPr>
              <w:jc w:val="center"/>
              <w:rPr>
                <w:bCs/>
                <w:snapToGrid w:val="0"/>
              </w:rPr>
            </w:pPr>
            <w:r w:rsidRPr="00482408">
              <w:rPr>
                <w:bCs/>
                <w:snapToGrid w:val="0"/>
              </w:rPr>
              <w:t>0,00</w:t>
            </w:r>
          </w:p>
        </w:tc>
      </w:tr>
      <w:tr w:rsidR="00482408" w:rsidRPr="00482408" w14:paraId="58134B08" w14:textId="77777777" w:rsidTr="00AA3504">
        <w:trPr>
          <w:trHeight w:val="12"/>
        </w:trPr>
        <w:tc>
          <w:tcPr>
            <w:tcW w:w="675" w:type="dxa"/>
            <w:shd w:val="clear" w:color="auto" w:fill="auto"/>
            <w:vAlign w:val="center"/>
          </w:tcPr>
          <w:p w14:paraId="27D84A9F" w14:textId="77777777" w:rsidR="00482408" w:rsidRPr="00482408" w:rsidRDefault="00482408" w:rsidP="00482408">
            <w:pPr>
              <w:rPr>
                <w:bCs/>
                <w:snapToGrid w:val="0"/>
              </w:rPr>
            </w:pPr>
            <w:r w:rsidRPr="00482408">
              <w:rPr>
                <w:bCs/>
                <w:snapToGrid w:val="0"/>
              </w:rPr>
              <w:t>7</w:t>
            </w:r>
          </w:p>
        </w:tc>
        <w:tc>
          <w:tcPr>
            <w:tcW w:w="3119" w:type="dxa"/>
            <w:shd w:val="clear" w:color="auto" w:fill="auto"/>
            <w:vAlign w:val="center"/>
          </w:tcPr>
          <w:p w14:paraId="2FB37A79" w14:textId="77777777" w:rsidR="00482408" w:rsidRPr="00482408" w:rsidRDefault="00482408" w:rsidP="00482408">
            <w:pPr>
              <w:rPr>
                <w:bCs/>
                <w:snapToGrid w:val="0"/>
              </w:rPr>
            </w:pPr>
            <w:r w:rsidRPr="00482408">
              <w:rPr>
                <w:bCs/>
                <w:snapToGrid w:val="0"/>
              </w:rPr>
              <w:t>Налог на прибыль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6E3D17" w14:textId="77777777" w:rsidR="00482408" w:rsidRPr="00482408" w:rsidRDefault="00482408" w:rsidP="00482408">
            <w:pPr>
              <w:jc w:val="center"/>
              <w:rPr>
                <w:bCs/>
                <w:snapToGrid w:val="0"/>
              </w:rPr>
            </w:pPr>
            <w:r w:rsidRPr="00482408">
              <w:rPr>
                <w:bCs/>
                <w:snapToGrid w:val="0"/>
              </w:rPr>
              <w:t>342,00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72A59A0" w14:textId="77777777" w:rsidR="00482408" w:rsidRPr="00482408" w:rsidRDefault="00482408" w:rsidP="00482408">
            <w:pPr>
              <w:jc w:val="center"/>
              <w:rPr>
                <w:bCs/>
                <w:snapToGrid w:val="0"/>
              </w:rPr>
            </w:pPr>
            <w:r w:rsidRPr="00482408">
              <w:rPr>
                <w:bCs/>
                <w:snapToGrid w:val="0"/>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7EBD006D" w14:textId="77777777" w:rsidR="00482408" w:rsidRPr="00482408" w:rsidRDefault="00482408" w:rsidP="00482408">
            <w:pPr>
              <w:jc w:val="center"/>
              <w:rPr>
                <w:bCs/>
                <w:snapToGrid w:val="0"/>
              </w:rPr>
            </w:pPr>
            <w:r w:rsidRPr="00482408">
              <w:rPr>
                <w:bCs/>
                <w:snapToGrid w:val="0"/>
              </w:rPr>
              <w:t>350,00</w:t>
            </w:r>
          </w:p>
        </w:tc>
        <w:tc>
          <w:tcPr>
            <w:tcW w:w="1693" w:type="dxa"/>
            <w:tcBorders>
              <w:top w:val="single" w:sz="4" w:space="0" w:color="auto"/>
              <w:left w:val="single" w:sz="4" w:space="0" w:color="auto"/>
              <w:bottom w:val="single" w:sz="4" w:space="0" w:color="auto"/>
              <w:right w:val="single" w:sz="4" w:space="0" w:color="auto"/>
            </w:tcBorders>
          </w:tcPr>
          <w:p w14:paraId="33C6435E" w14:textId="77777777" w:rsidR="00482408" w:rsidRPr="00482408" w:rsidRDefault="00482408" w:rsidP="00482408">
            <w:pPr>
              <w:jc w:val="center"/>
              <w:rPr>
                <w:bCs/>
                <w:snapToGrid w:val="0"/>
              </w:rPr>
            </w:pPr>
            <w:r w:rsidRPr="00482408">
              <w:rPr>
                <w:bCs/>
                <w:snapToGrid w:val="0"/>
              </w:rPr>
              <w:t>8,00</w:t>
            </w:r>
          </w:p>
        </w:tc>
      </w:tr>
      <w:tr w:rsidR="00482408" w:rsidRPr="00482408" w14:paraId="65DC6460" w14:textId="77777777" w:rsidTr="00AA3504">
        <w:trPr>
          <w:trHeight w:val="12"/>
        </w:trPr>
        <w:tc>
          <w:tcPr>
            <w:tcW w:w="675" w:type="dxa"/>
            <w:shd w:val="clear" w:color="auto" w:fill="auto"/>
            <w:vAlign w:val="center"/>
            <w:hideMark/>
          </w:tcPr>
          <w:p w14:paraId="77326298" w14:textId="77777777" w:rsidR="00482408" w:rsidRPr="00482408" w:rsidRDefault="00482408" w:rsidP="00482408">
            <w:pPr>
              <w:rPr>
                <w:bCs/>
                <w:snapToGrid w:val="0"/>
              </w:rPr>
            </w:pPr>
            <w:r w:rsidRPr="00482408">
              <w:rPr>
                <w:bCs/>
                <w:snapToGrid w:val="0"/>
              </w:rPr>
              <w:t>8</w:t>
            </w:r>
          </w:p>
        </w:tc>
        <w:tc>
          <w:tcPr>
            <w:tcW w:w="3119" w:type="dxa"/>
            <w:shd w:val="clear" w:color="auto" w:fill="auto"/>
            <w:vAlign w:val="center"/>
            <w:hideMark/>
          </w:tcPr>
          <w:p w14:paraId="62FD689D" w14:textId="77777777" w:rsidR="00482408" w:rsidRPr="00482408" w:rsidRDefault="00482408" w:rsidP="00482408">
            <w:pPr>
              <w:rPr>
                <w:bCs/>
                <w:snapToGrid w:val="0"/>
              </w:rPr>
            </w:pPr>
            <w:r w:rsidRPr="00482408">
              <w:rPr>
                <w:bCs/>
                <w:snapToGrid w:val="0"/>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A33191" w14:textId="77777777" w:rsidR="00482408" w:rsidRPr="00482408" w:rsidRDefault="00482408" w:rsidP="00482408">
            <w:pPr>
              <w:jc w:val="center"/>
              <w:rPr>
                <w:bCs/>
                <w:snapToGrid w:val="0"/>
              </w:rPr>
            </w:pPr>
            <w:r w:rsidRPr="00482408">
              <w:rPr>
                <w:bCs/>
                <w:snapToGrid w:val="0"/>
              </w:rPr>
              <w:t>4 838,00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B15C0C" w14:textId="77777777" w:rsidR="00482408" w:rsidRPr="00482408" w:rsidRDefault="00482408" w:rsidP="00482408">
            <w:pPr>
              <w:jc w:val="center"/>
              <w:rPr>
                <w:bCs/>
                <w:snapToGrid w:val="0"/>
              </w:rPr>
            </w:pPr>
            <w:r w:rsidRPr="00482408">
              <w:rPr>
                <w:bCs/>
                <w:snapToGrid w:val="0"/>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40250011" w14:textId="77777777" w:rsidR="00482408" w:rsidRPr="00482408" w:rsidRDefault="00482408" w:rsidP="00482408">
            <w:pPr>
              <w:jc w:val="center"/>
              <w:rPr>
                <w:bCs/>
                <w:snapToGrid w:val="0"/>
              </w:rPr>
            </w:pPr>
            <w:r w:rsidRPr="00482408">
              <w:rPr>
                <w:bCs/>
                <w:snapToGrid w:val="0"/>
              </w:rPr>
              <w:t>5 013,70</w:t>
            </w:r>
          </w:p>
        </w:tc>
        <w:tc>
          <w:tcPr>
            <w:tcW w:w="1693" w:type="dxa"/>
            <w:tcBorders>
              <w:top w:val="single" w:sz="4" w:space="0" w:color="auto"/>
              <w:left w:val="single" w:sz="4" w:space="0" w:color="auto"/>
              <w:bottom w:val="single" w:sz="4" w:space="0" w:color="auto"/>
              <w:right w:val="single" w:sz="4" w:space="0" w:color="auto"/>
            </w:tcBorders>
          </w:tcPr>
          <w:p w14:paraId="66805F7E" w14:textId="77777777" w:rsidR="00482408" w:rsidRPr="00482408" w:rsidRDefault="00482408" w:rsidP="00482408">
            <w:pPr>
              <w:jc w:val="center"/>
              <w:rPr>
                <w:bCs/>
                <w:snapToGrid w:val="0"/>
              </w:rPr>
            </w:pPr>
            <w:r w:rsidRPr="00482408">
              <w:rPr>
                <w:bCs/>
                <w:snapToGrid w:val="0"/>
              </w:rPr>
              <w:t>175,70</w:t>
            </w:r>
          </w:p>
        </w:tc>
      </w:tr>
    </w:tbl>
    <w:p w14:paraId="53039D87" w14:textId="77777777" w:rsidR="00482408" w:rsidRPr="00482408" w:rsidRDefault="00482408" w:rsidP="00482408">
      <w:pPr>
        <w:tabs>
          <w:tab w:val="left" w:pos="1890"/>
        </w:tabs>
        <w:ind w:right="142" w:firstLine="709"/>
        <w:jc w:val="both"/>
        <w:rPr>
          <w:snapToGrid w:val="0"/>
          <w:sz w:val="28"/>
          <w:szCs w:val="28"/>
        </w:rPr>
      </w:pPr>
    </w:p>
    <w:p w14:paraId="4CBF180A"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t>8.Расчет расходов на приобретение энергетических ресурсов, холодной воды и теплоносителя.</w:t>
      </w:r>
    </w:p>
    <w:p w14:paraId="5A0A02DC" w14:textId="77777777" w:rsidR="00482408" w:rsidRPr="00482408" w:rsidRDefault="00482408" w:rsidP="00482408">
      <w:pPr>
        <w:rPr>
          <w:snapToGrid w:val="0"/>
          <w:sz w:val="28"/>
          <w:szCs w:val="28"/>
          <w:lang w:eastAsia="en-US"/>
        </w:rPr>
      </w:pPr>
    </w:p>
    <w:p w14:paraId="4D1C99D9" w14:textId="77777777" w:rsidR="00482408" w:rsidRPr="00482408" w:rsidRDefault="00482408" w:rsidP="00482408">
      <w:pPr>
        <w:ind w:right="142" w:firstLine="709"/>
        <w:jc w:val="both"/>
        <w:rPr>
          <w:sz w:val="28"/>
          <w:szCs w:val="28"/>
        </w:rPr>
      </w:pPr>
      <w:r w:rsidRPr="00482408">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D46F132"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(пункт 38 Основ ценообразования).</w:t>
      </w:r>
    </w:p>
    <w:p w14:paraId="05A0036E" w14:textId="77777777" w:rsidR="00482408" w:rsidRPr="00482408" w:rsidRDefault="00482408" w:rsidP="00482408">
      <w:pPr>
        <w:ind w:right="142" w:firstLine="709"/>
        <w:jc w:val="both"/>
        <w:rPr>
          <w:snapToGrid w:val="0"/>
          <w:sz w:val="28"/>
          <w:szCs w:val="28"/>
          <w:lang w:eastAsia="en-US"/>
        </w:rPr>
      </w:pPr>
    </w:p>
    <w:p w14:paraId="66B03487" w14:textId="77777777" w:rsidR="00482408" w:rsidRPr="00482408" w:rsidRDefault="00482408" w:rsidP="00482408">
      <w:pPr>
        <w:spacing w:after="60"/>
        <w:ind w:left="360"/>
        <w:jc w:val="center"/>
        <w:outlineLvl w:val="1"/>
        <w:rPr>
          <w:b/>
          <w:snapToGrid w:val="0"/>
          <w:sz w:val="28"/>
          <w:szCs w:val="28"/>
        </w:rPr>
      </w:pPr>
      <w:bookmarkStart w:id="25" w:name="_Toc24891732"/>
      <w:bookmarkStart w:id="26" w:name="_Toc21094955"/>
      <w:bookmarkEnd w:id="20"/>
      <w:r w:rsidRPr="00482408">
        <w:rPr>
          <w:b/>
          <w:snapToGrid w:val="0"/>
          <w:sz w:val="28"/>
          <w:szCs w:val="28"/>
        </w:rPr>
        <w:t>8.1 Расходы на топливо</w:t>
      </w:r>
      <w:bookmarkEnd w:id="25"/>
    </w:p>
    <w:p w14:paraId="10DC0745" w14:textId="77777777" w:rsidR="00482408" w:rsidRPr="00482408" w:rsidRDefault="00482408" w:rsidP="00482408">
      <w:pPr>
        <w:ind w:firstLine="720"/>
        <w:jc w:val="both"/>
        <w:rPr>
          <w:snapToGrid w:val="0"/>
          <w:sz w:val="28"/>
          <w:szCs w:val="28"/>
        </w:rPr>
      </w:pPr>
    </w:p>
    <w:p w14:paraId="640FAEF1"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В связи с отсутствием предложений организации расходы по данной статье принимаются на основании анализа, проведенного экспертами.</w:t>
      </w:r>
    </w:p>
    <w:p w14:paraId="48B73B54"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Объем потребления натурального топлива, требуемый </w:t>
      </w:r>
      <w:r w:rsidRPr="00482408">
        <w:rPr>
          <w:snapToGrid w:val="0"/>
          <w:sz w:val="28"/>
          <w:szCs w:val="28"/>
        </w:rPr>
        <w:br/>
        <w:t xml:space="preserve">при производстве тепловой энергии, рассчитан экспертами исходя </w:t>
      </w:r>
      <w:r w:rsidRPr="00482408">
        <w:rPr>
          <w:snapToGrid w:val="0"/>
          <w:sz w:val="28"/>
          <w:szCs w:val="28"/>
        </w:rPr>
        <w:br/>
        <w:t xml:space="preserve">из норматива удельного расхода условного топлива, принятого на основании постановления Региональной энергетической комиссией Кузбасса № 282 от 10.08.2021, в размере 213,20 кг </w:t>
      </w:r>
      <w:proofErr w:type="spellStart"/>
      <w:r w:rsidRPr="00482408">
        <w:rPr>
          <w:snapToGrid w:val="0"/>
          <w:sz w:val="28"/>
          <w:szCs w:val="28"/>
        </w:rPr>
        <w:t>у.т</w:t>
      </w:r>
      <w:proofErr w:type="spellEnd"/>
      <w:r w:rsidRPr="00482408">
        <w:rPr>
          <w:snapToGrid w:val="0"/>
          <w:sz w:val="28"/>
          <w:szCs w:val="28"/>
        </w:rPr>
        <w:t>./Гкал.</w:t>
      </w:r>
    </w:p>
    <w:p w14:paraId="386BCEF2"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Тепловой эквивалент принимается на уровне факта 2021 года 0,75.</w:t>
      </w:r>
    </w:p>
    <w:p w14:paraId="1AEEF40E"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Расчетный объем натурального топлива, при тепловом эквиваленте топлива – 0,75, составит </w:t>
      </w:r>
    </w:p>
    <w:p w14:paraId="5C158444"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3 569,86 т = 12 558 Гкал * 213,20 кг </w:t>
      </w:r>
      <w:proofErr w:type="spellStart"/>
      <w:r w:rsidRPr="00482408">
        <w:rPr>
          <w:snapToGrid w:val="0"/>
          <w:sz w:val="28"/>
          <w:szCs w:val="28"/>
        </w:rPr>
        <w:t>у.т</w:t>
      </w:r>
      <w:proofErr w:type="spellEnd"/>
      <w:r w:rsidRPr="00482408">
        <w:rPr>
          <w:snapToGrid w:val="0"/>
          <w:sz w:val="28"/>
          <w:szCs w:val="28"/>
        </w:rPr>
        <w:t>./Гкал/0,75/1000.</w:t>
      </w:r>
    </w:p>
    <w:p w14:paraId="408013F9"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lastRenderedPageBreak/>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0C8B072F"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4C9F53BD"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б) цены, установленные в договорах, заключенных в результате проведения торгов; </w:t>
      </w:r>
    </w:p>
    <w:p w14:paraId="175C664F"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4ECDA6B6"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42816EEE"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7A897FFE"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б) цены, установленные в договорах, заключенных в результате проведения торгов; </w:t>
      </w:r>
    </w:p>
    <w:p w14:paraId="080023D2"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086ADC2D"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068D5642"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7732E662"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 xml:space="preserve">В обоснование стоимости угля обществом представлен, посредством отчета WARM.TOPL.Q4.2021, договор поставки угольной продукции № 14-Д-18 от 14.12.2018 с ООО «Кузбасская </w:t>
      </w:r>
      <w:proofErr w:type="spellStart"/>
      <w:r w:rsidRPr="00482408">
        <w:rPr>
          <w:snapToGrid w:val="0"/>
          <w:sz w:val="28"/>
          <w:szCs w:val="28"/>
        </w:rPr>
        <w:t>Топливно</w:t>
      </w:r>
      <w:proofErr w:type="spellEnd"/>
      <w:r w:rsidRPr="00482408">
        <w:rPr>
          <w:snapToGrid w:val="0"/>
          <w:sz w:val="28"/>
          <w:szCs w:val="28"/>
        </w:rPr>
        <w:t xml:space="preserve"> Сбытовая Компания» на покупку и поставку угля марка «</w:t>
      </w:r>
      <w:proofErr w:type="spellStart"/>
      <w:r w:rsidRPr="00482408">
        <w:rPr>
          <w:snapToGrid w:val="0"/>
          <w:sz w:val="28"/>
          <w:szCs w:val="28"/>
        </w:rPr>
        <w:t>Др</w:t>
      </w:r>
      <w:proofErr w:type="spellEnd"/>
      <w:r w:rsidRPr="00482408">
        <w:rPr>
          <w:snapToGrid w:val="0"/>
          <w:sz w:val="28"/>
          <w:szCs w:val="28"/>
        </w:rPr>
        <w:t xml:space="preserve">». Экспертами отмечается,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w:t>
      </w:r>
      <w:r w:rsidRPr="00482408">
        <w:rPr>
          <w:snapToGrid w:val="0"/>
          <w:sz w:val="28"/>
          <w:szCs w:val="28"/>
        </w:rPr>
        <w:lastRenderedPageBreak/>
        <w:t xml:space="preserve">проведения торгов и определения контрагента. Ввиду отсутствия проведенных торгов, представленный обществом договор, не отвечают подпункту б) пункта 28 Основ ценообразования «Цены, установленные в договорах, заключенных в результате проведения торгов». </w:t>
      </w:r>
    </w:p>
    <w:p w14:paraId="76BD3795"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При определении фактической стоимости угля, в соответствии с подпунктом г) пункта 29 Основ ценообразования, экспертами использована средняя цена, сложившаяся в Кузбассе по углю марка «</w:t>
      </w:r>
      <w:proofErr w:type="spellStart"/>
      <w:r w:rsidRPr="00482408">
        <w:rPr>
          <w:snapToGrid w:val="0"/>
          <w:sz w:val="28"/>
          <w:szCs w:val="28"/>
        </w:rPr>
        <w:t>Др</w:t>
      </w:r>
      <w:proofErr w:type="spellEnd"/>
      <w:r w:rsidRPr="00482408">
        <w:rPr>
          <w:snapToGrid w:val="0"/>
          <w:sz w:val="28"/>
          <w:szCs w:val="28"/>
        </w:rPr>
        <w:t>» в 2021 году. Согласно шаблону WARM.TOPL.Q4.2021, средняя цена угля марки «</w:t>
      </w:r>
      <w:proofErr w:type="spellStart"/>
      <w:r w:rsidRPr="00482408">
        <w:rPr>
          <w:snapToGrid w:val="0"/>
          <w:sz w:val="28"/>
          <w:szCs w:val="28"/>
        </w:rPr>
        <w:t>Др</w:t>
      </w:r>
      <w:proofErr w:type="spellEnd"/>
      <w:r w:rsidRPr="00482408">
        <w:rPr>
          <w:snapToGrid w:val="0"/>
          <w:sz w:val="28"/>
          <w:szCs w:val="28"/>
        </w:rPr>
        <w:t>» составила 1 630,97 руб./т (с НДС).</w:t>
      </w:r>
    </w:p>
    <w:p w14:paraId="540A443E"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Экономически обоснованная цена угля на 2023 год рассчитана экспертами исходя из средней цены, сложившейся в Кузбассе по углю марка «</w:t>
      </w:r>
      <w:proofErr w:type="spellStart"/>
      <w:r w:rsidRPr="00482408">
        <w:rPr>
          <w:snapToGrid w:val="0"/>
          <w:sz w:val="28"/>
          <w:szCs w:val="28"/>
        </w:rPr>
        <w:t>Др</w:t>
      </w:r>
      <w:proofErr w:type="spellEnd"/>
      <w:r w:rsidRPr="00482408">
        <w:rPr>
          <w:snapToGrid w:val="0"/>
          <w:sz w:val="28"/>
          <w:szCs w:val="28"/>
        </w:rPr>
        <w:t>» в 2021 году с учетом индексов изменения цен Минэкономразвития РФ от 30.09.2021 по «Углю каменному» на 2022/2021 = 1,039 и 2023/2022 = 1,040 и составит 1 762,36 руб./т (с НДС) = 1 630,97 руб./т (с НДС) * 1,039 * 1,040.</w:t>
      </w:r>
    </w:p>
    <w:p w14:paraId="28E8D4C5"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В связи с проведенным расчетом, расходы на покупку угля в 2023 году составят 6 291,39 тыс. руб. = 3 569,86 т. * 1 762,36 руб./т /1000.</w:t>
      </w:r>
    </w:p>
    <w:p w14:paraId="07373FAB"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Расходы на доставку угля экспертами приняты на основании данных, принятых для расчета долгосрочных параметров регулирования на 2023 год в сумме 2 462,70 тыс. руб.</w:t>
      </w:r>
    </w:p>
    <w:p w14:paraId="6D923C24" w14:textId="77777777" w:rsidR="00482408" w:rsidRPr="00482408" w:rsidRDefault="00482408" w:rsidP="00482408">
      <w:pPr>
        <w:spacing w:line="0" w:lineRule="atLeast"/>
        <w:ind w:firstLine="709"/>
        <w:jc w:val="both"/>
        <w:rPr>
          <w:snapToGrid w:val="0"/>
          <w:sz w:val="28"/>
          <w:szCs w:val="28"/>
        </w:rPr>
      </w:pPr>
      <w:r w:rsidRPr="00482408">
        <w:rPr>
          <w:snapToGrid w:val="0"/>
          <w:sz w:val="28"/>
          <w:szCs w:val="28"/>
        </w:rPr>
        <w:t>Общая сумма расходов на покупку и доставку угля до котельных составит 8 754,09 тыс. руб., в том числе: 6 291,39 тыс. руб. на уголь и        2 462,70 тыс. руб. на доставку.</w:t>
      </w:r>
    </w:p>
    <w:p w14:paraId="1E1A13B0" w14:textId="77777777" w:rsidR="00482408" w:rsidRPr="00482408" w:rsidRDefault="00482408" w:rsidP="00482408">
      <w:pPr>
        <w:tabs>
          <w:tab w:val="left" w:pos="1890"/>
        </w:tabs>
        <w:rPr>
          <w:snapToGrid w:val="0"/>
          <w:sz w:val="28"/>
          <w:szCs w:val="28"/>
        </w:rPr>
      </w:pPr>
    </w:p>
    <w:p w14:paraId="6971FBE9" w14:textId="77777777" w:rsidR="00482408" w:rsidRPr="00482408" w:rsidRDefault="00482408" w:rsidP="00482408">
      <w:pPr>
        <w:spacing w:after="60"/>
        <w:jc w:val="center"/>
        <w:outlineLvl w:val="1"/>
        <w:rPr>
          <w:b/>
          <w:bCs/>
          <w:snapToGrid w:val="0"/>
          <w:sz w:val="28"/>
          <w:szCs w:val="28"/>
        </w:rPr>
      </w:pPr>
      <w:bookmarkStart w:id="27" w:name="_Toc24891733"/>
      <w:r w:rsidRPr="00482408">
        <w:rPr>
          <w:b/>
          <w:bCs/>
          <w:snapToGrid w:val="0"/>
          <w:sz w:val="28"/>
          <w:szCs w:val="28"/>
        </w:rPr>
        <w:t>8.2 Расходы на электрическую энергию</w:t>
      </w:r>
      <w:bookmarkEnd w:id="26"/>
      <w:bookmarkEnd w:id="27"/>
    </w:p>
    <w:p w14:paraId="54DA0398" w14:textId="77777777" w:rsidR="00482408" w:rsidRPr="00482408" w:rsidRDefault="00482408" w:rsidP="00482408">
      <w:pPr>
        <w:ind w:firstLine="720"/>
        <w:jc w:val="both"/>
        <w:rPr>
          <w:snapToGrid w:val="0"/>
          <w:sz w:val="28"/>
          <w:szCs w:val="28"/>
        </w:rPr>
      </w:pPr>
    </w:p>
    <w:p w14:paraId="4AC8B1EA"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на основании предоставленного по системе ЕИАС отчета BALANCE.CALC.TARIFF.WARM.2021.FACT. </w:t>
      </w:r>
    </w:p>
    <w:p w14:paraId="105E33BB" w14:textId="77777777" w:rsidR="00482408" w:rsidRPr="00482408" w:rsidRDefault="00482408" w:rsidP="00482408">
      <w:pPr>
        <w:ind w:right="142" w:firstLine="709"/>
        <w:jc w:val="both"/>
        <w:rPr>
          <w:snapToGrid w:val="0"/>
          <w:sz w:val="28"/>
          <w:szCs w:val="28"/>
        </w:rPr>
      </w:pPr>
      <w:r w:rsidRPr="00482408">
        <w:rPr>
          <w:snapToGrid w:val="0"/>
          <w:sz w:val="28"/>
          <w:szCs w:val="28"/>
        </w:rPr>
        <w:t>Средневзвешенный тариф на покупку электрической энергии за 2021, в соответствии с представленными документами, составляет 4,547185 руб./кВт*ч.</w:t>
      </w:r>
    </w:p>
    <w:p w14:paraId="08F3389F" w14:textId="77777777" w:rsidR="00482408" w:rsidRPr="00482408" w:rsidRDefault="00482408" w:rsidP="00482408">
      <w:pPr>
        <w:ind w:right="142" w:firstLine="709"/>
        <w:jc w:val="both"/>
        <w:rPr>
          <w:snapToGrid w:val="0"/>
          <w:sz w:val="28"/>
          <w:szCs w:val="28"/>
        </w:rPr>
      </w:pPr>
      <w:r w:rsidRPr="00482408">
        <w:rPr>
          <w:snapToGrid w:val="0"/>
          <w:sz w:val="28"/>
          <w:szCs w:val="28"/>
        </w:rPr>
        <w:t>Эксперты рассчитали цену покупки электрической энергии на 2023 год, с последовательным применением индексов цен производителей на обеспечение электрической энергией на 2022 и 2023 годы в размере 1,035 и 1,040, согласно по прогнозу Минэкономразвития РФ, одобренному на заседании Правительства РФ от 21.09.2021, опубликованному на официальном сайте Минэкономразвития РФ от 30.09.2021, в размере 4,894591 руб./кВт*ч.</w:t>
      </w:r>
    </w:p>
    <w:p w14:paraId="75CFDB43"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Экспертами принят объем потребления электроэнергии в размере 835,72 </w:t>
      </w:r>
      <w:proofErr w:type="spellStart"/>
      <w:proofErr w:type="gramStart"/>
      <w:r w:rsidRPr="00482408">
        <w:rPr>
          <w:snapToGrid w:val="0"/>
          <w:sz w:val="28"/>
          <w:szCs w:val="28"/>
        </w:rPr>
        <w:t>тыс.кВт</w:t>
      </w:r>
      <w:proofErr w:type="spellEnd"/>
      <w:proofErr w:type="gramEnd"/>
      <w:r w:rsidRPr="00482408">
        <w:rPr>
          <w:snapToGrid w:val="0"/>
          <w:sz w:val="28"/>
          <w:szCs w:val="28"/>
        </w:rPr>
        <w:t>*ч., (в соответствии с п. 34 Методических указаний произведен расчет объема потребления электроэнергии с учетом изменения полезного отпуска тепловой энергии).</w:t>
      </w:r>
    </w:p>
    <w:p w14:paraId="421B9FB0" w14:textId="77777777" w:rsidR="00482408" w:rsidRPr="00482408" w:rsidRDefault="00482408" w:rsidP="00482408">
      <w:pPr>
        <w:tabs>
          <w:tab w:val="left" w:pos="426"/>
          <w:tab w:val="left" w:pos="1418"/>
          <w:tab w:val="left" w:pos="1560"/>
        </w:tabs>
        <w:ind w:right="142" w:firstLine="709"/>
        <w:jc w:val="both"/>
        <w:rPr>
          <w:sz w:val="28"/>
          <w:szCs w:val="28"/>
        </w:rPr>
      </w:pPr>
      <w:bookmarkStart w:id="28" w:name="_Toc21094958"/>
      <w:bookmarkStart w:id="29" w:name="_Toc24891735"/>
      <w:r w:rsidRPr="00482408">
        <w:rPr>
          <w:sz w:val="28"/>
          <w:szCs w:val="28"/>
        </w:rPr>
        <w:lastRenderedPageBreak/>
        <w:t>Таким образом, расходы по статье на 2023 год, по расчету экспертов, составят 4 090,52 тыс. руб.</w:t>
      </w:r>
    </w:p>
    <w:p w14:paraId="38C9F0A4" w14:textId="77777777" w:rsidR="00482408" w:rsidRPr="00482408" w:rsidRDefault="00482408" w:rsidP="00482408">
      <w:pPr>
        <w:ind w:right="142" w:firstLine="709"/>
        <w:jc w:val="both"/>
        <w:rPr>
          <w:sz w:val="28"/>
          <w:szCs w:val="28"/>
        </w:rPr>
      </w:pPr>
    </w:p>
    <w:p w14:paraId="362184EB" w14:textId="77777777" w:rsidR="00482408" w:rsidRPr="00482408" w:rsidRDefault="00482408" w:rsidP="00482408">
      <w:pPr>
        <w:jc w:val="center"/>
        <w:rPr>
          <w:b/>
          <w:sz w:val="28"/>
          <w:szCs w:val="28"/>
          <w:lang w:val="x-none" w:eastAsia="x-none"/>
        </w:rPr>
      </w:pPr>
      <w:bookmarkStart w:id="30" w:name="_Toc52528735"/>
      <w:r w:rsidRPr="00482408">
        <w:rPr>
          <w:b/>
          <w:sz w:val="28"/>
          <w:szCs w:val="28"/>
          <w:lang w:eastAsia="x-none"/>
        </w:rPr>
        <w:t xml:space="preserve">8.3 </w:t>
      </w:r>
      <w:r w:rsidRPr="00482408">
        <w:rPr>
          <w:b/>
          <w:sz w:val="28"/>
          <w:szCs w:val="28"/>
          <w:lang w:val="x-none" w:eastAsia="x-none"/>
        </w:rPr>
        <w:t>Расходы на холодную воду</w:t>
      </w:r>
      <w:bookmarkEnd w:id="30"/>
    </w:p>
    <w:p w14:paraId="3EF4EDD5" w14:textId="77777777" w:rsidR="00482408" w:rsidRPr="00482408" w:rsidRDefault="00482408" w:rsidP="00482408">
      <w:pPr>
        <w:tabs>
          <w:tab w:val="left" w:pos="709"/>
        </w:tabs>
        <w:ind w:firstLine="851"/>
        <w:jc w:val="both"/>
        <w:rPr>
          <w:snapToGrid w:val="0"/>
          <w:sz w:val="28"/>
          <w:szCs w:val="28"/>
        </w:rPr>
      </w:pPr>
    </w:p>
    <w:p w14:paraId="5554E2A3" w14:textId="77777777" w:rsidR="00482408" w:rsidRPr="00482408" w:rsidRDefault="00482408" w:rsidP="00482408">
      <w:pPr>
        <w:ind w:right="142" w:firstLine="709"/>
        <w:jc w:val="both"/>
        <w:rPr>
          <w:snapToGrid w:val="0"/>
          <w:sz w:val="28"/>
          <w:szCs w:val="28"/>
        </w:rPr>
      </w:pPr>
      <w:r w:rsidRPr="00482408">
        <w:rPr>
          <w:snapToGrid w:val="0"/>
          <w:sz w:val="28"/>
          <w:szCs w:val="28"/>
        </w:rPr>
        <w:t>Экспертами принят объем холодной воды, требуемой для производства тепловой энергии, в объеме 2,903 тыс. м3 (в соответствии с п. 34 Методическими указаниями произведен расчет объема потребления воды с учетом изменения полезного отпуска тепловой энергии).</w:t>
      </w:r>
    </w:p>
    <w:p w14:paraId="34877463"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Холодная вода приобретается у ООО «ТВКХ» согласно договору                    №8-ТВВ от 01.01.2019 (представлен в материалах дела на установление долгосрочных параметров регулирования на 2022-2026 годы, стр. 211, том 1), с пролонгацией (п. 14.3 договора).</w:t>
      </w:r>
    </w:p>
    <w:p w14:paraId="4B88C664"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Цена покупки холодной воды определена экспертами согласно постановлению РЭК Кемеровской области от 05.12.2019 № 538 (ред. от 14.12.2021)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w:t>
      </w:r>
      <w:proofErr w:type="spellStart"/>
      <w:r w:rsidRPr="00482408">
        <w:rPr>
          <w:snapToGrid w:val="0"/>
          <w:sz w:val="28"/>
          <w:szCs w:val="28"/>
        </w:rPr>
        <w:t>Тайгинское</w:t>
      </w:r>
      <w:proofErr w:type="spellEnd"/>
      <w:r w:rsidRPr="00482408">
        <w:rPr>
          <w:snapToGrid w:val="0"/>
          <w:sz w:val="28"/>
          <w:szCs w:val="28"/>
        </w:rPr>
        <w:t xml:space="preserve"> ВКХ» (</w:t>
      </w:r>
      <w:proofErr w:type="spellStart"/>
      <w:r w:rsidRPr="00482408">
        <w:rPr>
          <w:snapToGrid w:val="0"/>
          <w:sz w:val="28"/>
          <w:szCs w:val="28"/>
        </w:rPr>
        <w:t>Тайгинский</w:t>
      </w:r>
      <w:proofErr w:type="spellEnd"/>
      <w:r w:rsidRPr="00482408">
        <w:rPr>
          <w:snapToGrid w:val="0"/>
          <w:sz w:val="28"/>
          <w:szCs w:val="28"/>
        </w:rPr>
        <w:t xml:space="preserve"> городской округ)» на уровне: с 01.01.2023 – 78,32 руб./ м³ (с НДС); с 01.07.2023 – 81,45=78,32 руб./ м³ (с НДС)*1,04, с применением  индекса цен производителей на водоснабжение и водоотведение на 2023 год в размере  1,040, согласно по прогнозу Минэкономразвития РФ, одобренному на заседании Правительства РФ от 21.09.2021, опубликованному на официальном сайте Минэкономразвития РФ от 30.09.2021</w:t>
      </w:r>
    </w:p>
    <w:p w14:paraId="592FCEA8"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Таким образом, расходы на холодную воду, с учетом потребления холодной воды в течении года в долях отпуска тепловой энергии, составят                  231,67 тыс. руб. = 2,90 тыс. м³ * 53 % * 78,32 руб./м³ + 2,90 тыс. м³ * 47 % * 81,45 руб./м³.</w:t>
      </w:r>
    </w:p>
    <w:p w14:paraId="1A17E531" w14:textId="77777777" w:rsidR="00482408" w:rsidRPr="00482408" w:rsidRDefault="00482408" w:rsidP="00482408">
      <w:pPr>
        <w:ind w:right="142" w:firstLine="709"/>
        <w:jc w:val="both"/>
        <w:rPr>
          <w:snapToGrid w:val="0"/>
          <w:sz w:val="28"/>
          <w:szCs w:val="28"/>
        </w:rPr>
      </w:pPr>
      <w:bookmarkStart w:id="31" w:name="_Hlk52462118"/>
    </w:p>
    <w:p w14:paraId="21C03A55" w14:textId="77777777" w:rsidR="00482408" w:rsidRPr="00482408" w:rsidRDefault="00482408" w:rsidP="00482408">
      <w:pPr>
        <w:ind w:right="142" w:firstLine="709"/>
        <w:jc w:val="both"/>
        <w:rPr>
          <w:snapToGrid w:val="0"/>
          <w:sz w:val="28"/>
          <w:szCs w:val="28"/>
        </w:rPr>
      </w:pPr>
      <w:r w:rsidRPr="00482408">
        <w:rPr>
          <w:snapToGrid w:val="0"/>
          <w:sz w:val="28"/>
          <w:szCs w:val="28"/>
        </w:rPr>
        <w:t>Реестр расходов на приобретение энергетических ресурсов, холодной воды и теплоносителя представлен в таблице 6.</w:t>
      </w:r>
      <w:bookmarkEnd w:id="31"/>
    </w:p>
    <w:p w14:paraId="668A84D3" w14:textId="77777777" w:rsidR="00482408" w:rsidRPr="00482408" w:rsidRDefault="00482408" w:rsidP="00482408">
      <w:pPr>
        <w:ind w:firstLine="851"/>
        <w:jc w:val="center"/>
        <w:rPr>
          <w:snapToGrid w:val="0"/>
          <w:sz w:val="28"/>
          <w:szCs w:val="28"/>
        </w:rPr>
      </w:pPr>
      <w:r w:rsidRPr="00482408">
        <w:rPr>
          <w:snapToGrid w:val="0"/>
          <w:sz w:val="28"/>
          <w:szCs w:val="28"/>
        </w:rPr>
        <w:t xml:space="preserve">                                                                                                       Таблица 6</w:t>
      </w:r>
    </w:p>
    <w:p w14:paraId="6B168A76" w14:textId="77777777" w:rsidR="00482408" w:rsidRPr="00482408" w:rsidRDefault="00482408" w:rsidP="00482408">
      <w:pPr>
        <w:jc w:val="center"/>
        <w:rPr>
          <w:bCs/>
          <w:sz w:val="28"/>
          <w:szCs w:val="28"/>
        </w:rPr>
      </w:pPr>
      <w:r w:rsidRPr="00482408">
        <w:rPr>
          <w:bCs/>
          <w:sz w:val="28"/>
          <w:szCs w:val="28"/>
        </w:rPr>
        <w:t xml:space="preserve">Реестр расходов на приобретение энергетических ресурсов, </w:t>
      </w:r>
    </w:p>
    <w:p w14:paraId="5ACABBB7" w14:textId="77777777" w:rsidR="00482408" w:rsidRPr="00482408" w:rsidRDefault="00482408" w:rsidP="00482408">
      <w:pPr>
        <w:jc w:val="center"/>
        <w:rPr>
          <w:bCs/>
          <w:sz w:val="28"/>
          <w:szCs w:val="28"/>
        </w:rPr>
      </w:pPr>
      <w:r w:rsidRPr="00482408">
        <w:rPr>
          <w:bCs/>
          <w:sz w:val="28"/>
          <w:szCs w:val="28"/>
        </w:rPr>
        <w:t xml:space="preserve">холодной воды и теплоносителя </w:t>
      </w:r>
    </w:p>
    <w:p w14:paraId="2E903638" w14:textId="77777777" w:rsidR="00482408" w:rsidRPr="00482408" w:rsidRDefault="00482408" w:rsidP="00482408">
      <w:pPr>
        <w:jc w:val="center"/>
        <w:rPr>
          <w:sz w:val="28"/>
          <w:szCs w:val="28"/>
        </w:rPr>
      </w:pPr>
      <w:r w:rsidRPr="00482408">
        <w:rPr>
          <w:sz w:val="28"/>
          <w:szCs w:val="28"/>
        </w:rPr>
        <w:t xml:space="preserve">                                                                                                                   тыс. руб.</w:t>
      </w:r>
    </w:p>
    <w:tbl>
      <w:tblPr>
        <w:tblW w:w="47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868"/>
        <w:gridCol w:w="1833"/>
        <w:gridCol w:w="1903"/>
      </w:tblGrid>
      <w:tr w:rsidR="00482408" w:rsidRPr="00482408" w14:paraId="42D316B0" w14:textId="77777777" w:rsidTr="00AA3504">
        <w:trPr>
          <w:trHeight w:val="847"/>
          <w:tblHeader/>
        </w:trPr>
        <w:tc>
          <w:tcPr>
            <w:tcW w:w="344" w:type="pct"/>
            <w:shd w:val="clear" w:color="auto" w:fill="auto"/>
            <w:vAlign w:val="center"/>
            <w:hideMark/>
          </w:tcPr>
          <w:p w14:paraId="6D7CDAE8" w14:textId="77777777" w:rsidR="00482408" w:rsidRPr="00482408" w:rsidRDefault="00482408" w:rsidP="00482408">
            <w:pPr>
              <w:jc w:val="center"/>
              <w:rPr>
                <w:snapToGrid w:val="0"/>
              </w:rPr>
            </w:pPr>
            <w:r w:rsidRPr="00482408">
              <w:rPr>
                <w:snapToGrid w:val="0"/>
              </w:rPr>
              <w:t>№ п/п</w:t>
            </w:r>
          </w:p>
        </w:tc>
        <w:tc>
          <w:tcPr>
            <w:tcW w:w="2634" w:type="pct"/>
            <w:shd w:val="clear" w:color="auto" w:fill="auto"/>
            <w:vAlign w:val="center"/>
            <w:hideMark/>
          </w:tcPr>
          <w:p w14:paraId="69E6EAF1" w14:textId="77777777" w:rsidR="00482408" w:rsidRPr="00482408" w:rsidRDefault="00482408" w:rsidP="00482408">
            <w:pPr>
              <w:jc w:val="center"/>
              <w:rPr>
                <w:snapToGrid w:val="0"/>
              </w:rPr>
            </w:pPr>
            <w:r w:rsidRPr="00482408">
              <w:rPr>
                <w:snapToGrid w:val="0"/>
              </w:rPr>
              <w:t>Наименование ресурса</w:t>
            </w:r>
          </w:p>
        </w:tc>
        <w:tc>
          <w:tcPr>
            <w:tcW w:w="992" w:type="pct"/>
            <w:shd w:val="clear" w:color="auto" w:fill="auto"/>
            <w:vAlign w:val="center"/>
            <w:hideMark/>
          </w:tcPr>
          <w:p w14:paraId="5AD018B5" w14:textId="77777777" w:rsidR="00482408" w:rsidRPr="00482408" w:rsidRDefault="00482408" w:rsidP="00482408">
            <w:pPr>
              <w:jc w:val="center"/>
              <w:rPr>
                <w:snapToGrid w:val="0"/>
              </w:rPr>
            </w:pPr>
            <w:r w:rsidRPr="00482408">
              <w:rPr>
                <w:snapToGrid w:val="0"/>
              </w:rPr>
              <w:t>Утверждено на 2022 год</w:t>
            </w:r>
          </w:p>
        </w:tc>
        <w:tc>
          <w:tcPr>
            <w:tcW w:w="1030" w:type="pct"/>
            <w:shd w:val="clear" w:color="auto" w:fill="auto"/>
            <w:vAlign w:val="center"/>
            <w:hideMark/>
          </w:tcPr>
          <w:p w14:paraId="7C50CCF0" w14:textId="77777777" w:rsidR="00482408" w:rsidRPr="00482408" w:rsidRDefault="00482408" w:rsidP="00482408">
            <w:pPr>
              <w:jc w:val="center"/>
              <w:rPr>
                <w:snapToGrid w:val="0"/>
              </w:rPr>
            </w:pPr>
            <w:r w:rsidRPr="00482408">
              <w:rPr>
                <w:snapToGrid w:val="0"/>
              </w:rPr>
              <w:t>Предложения экспертов на 2023 год</w:t>
            </w:r>
          </w:p>
        </w:tc>
      </w:tr>
      <w:tr w:rsidR="00482408" w:rsidRPr="00482408" w14:paraId="472EC6D7" w14:textId="77777777" w:rsidTr="00AA3504">
        <w:trPr>
          <w:trHeight w:val="263"/>
        </w:trPr>
        <w:tc>
          <w:tcPr>
            <w:tcW w:w="344" w:type="pct"/>
            <w:shd w:val="clear" w:color="auto" w:fill="auto"/>
            <w:vAlign w:val="center"/>
          </w:tcPr>
          <w:p w14:paraId="371A2F63" w14:textId="77777777" w:rsidR="00482408" w:rsidRPr="00482408" w:rsidRDefault="00482408" w:rsidP="00482408">
            <w:pPr>
              <w:jc w:val="center"/>
              <w:rPr>
                <w:snapToGrid w:val="0"/>
              </w:rPr>
            </w:pPr>
            <w:r w:rsidRPr="00482408">
              <w:rPr>
                <w:snapToGrid w:val="0"/>
              </w:rPr>
              <w:t>1</w:t>
            </w:r>
          </w:p>
        </w:tc>
        <w:tc>
          <w:tcPr>
            <w:tcW w:w="2634" w:type="pct"/>
            <w:shd w:val="clear" w:color="auto" w:fill="auto"/>
            <w:vAlign w:val="center"/>
          </w:tcPr>
          <w:p w14:paraId="0298AD74" w14:textId="77777777" w:rsidR="00482408" w:rsidRPr="00482408" w:rsidRDefault="00482408" w:rsidP="00482408">
            <w:pPr>
              <w:jc w:val="center"/>
              <w:rPr>
                <w:snapToGrid w:val="0"/>
              </w:rPr>
            </w:pPr>
            <w:r w:rsidRPr="00482408">
              <w:rPr>
                <w:snapToGrid w:val="0"/>
              </w:rPr>
              <w:t>2</w:t>
            </w:r>
          </w:p>
        </w:tc>
        <w:tc>
          <w:tcPr>
            <w:tcW w:w="992" w:type="pct"/>
            <w:shd w:val="clear" w:color="auto" w:fill="auto"/>
            <w:vAlign w:val="center"/>
          </w:tcPr>
          <w:p w14:paraId="3642EF5E" w14:textId="77777777" w:rsidR="00482408" w:rsidRPr="00482408" w:rsidRDefault="00482408" w:rsidP="00482408">
            <w:pPr>
              <w:jc w:val="center"/>
              <w:rPr>
                <w:snapToGrid w:val="0"/>
              </w:rPr>
            </w:pPr>
            <w:r w:rsidRPr="00482408">
              <w:rPr>
                <w:snapToGrid w:val="0"/>
              </w:rPr>
              <w:t>3</w:t>
            </w:r>
          </w:p>
        </w:tc>
        <w:tc>
          <w:tcPr>
            <w:tcW w:w="1030" w:type="pct"/>
            <w:shd w:val="clear" w:color="auto" w:fill="auto"/>
            <w:vAlign w:val="center"/>
          </w:tcPr>
          <w:p w14:paraId="40E5B3C8" w14:textId="77777777" w:rsidR="00482408" w:rsidRPr="00482408" w:rsidRDefault="00482408" w:rsidP="00482408">
            <w:pPr>
              <w:jc w:val="center"/>
              <w:rPr>
                <w:snapToGrid w:val="0"/>
              </w:rPr>
            </w:pPr>
            <w:r w:rsidRPr="00482408">
              <w:rPr>
                <w:snapToGrid w:val="0"/>
              </w:rPr>
              <w:t>5</w:t>
            </w:r>
          </w:p>
        </w:tc>
      </w:tr>
      <w:tr w:rsidR="00482408" w:rsidRPr="00482408" w14:paraId="534F7FE0" w14:textId="77777777" w:rsidTr="00AA3504">
        <w:trPr>
          <w:trHeight w:val="268"/>
        </w:trPr>
        <w:tc>
          <w:tcPr>
            <w:tcW w:w="344" w:type="pct"/>
            <w:shd w:val="clear" w:color="auto" w:fill="auto"/>
            <w:vAlign w:val="center"/>
            <w:hideMark/>
          </w:tcPr>
          <w:p w14:paraId="688EEF02" w14:textId="77777777" w:rsidR="00482408" w:rsidRPr="00482408" w:rsidRDefault="00482408" w:rsidP="00482408">
            <w:pPr>
              <w:jc w:val="center"/>
              <w:rPr>
                <w:snapToGrid w:val="0"/>
              </w:rPr>
            </w:pPr>
            <w:r w:rsidRPr="00482408">
              <w:rPr>
                <w:snapToGrid w:val="0"/>
              </w:rPr>
              <w:t>1</w:t>
            </w:r>
          </w:p>
        </w:tc>
        <w:tc>
          <w:tcPr>
            <w:tcW w:w="2634" w:type="pct"/>
            <w:shd w:val="clear" w:color="auto" w:fill="auto"/>
            <w:vAlign w:val="center"/>
            <w:hideMark/>
          </w:tcPr>
          <w:p w14:paraId="4E7415D0" w14:textId="77777777" w:rsidR="00482408" w:rsidRPr="00482408" w:rsidRDefault="00482408" w:rsidP="00482408">
            <w:pPr>
              <w:rPr>
                <w:snapToGrid w:val="0"/>
              </w:rPr>
            </w:pPr>
            <w:r w:rsidRPr="00482408">
              <w:rPr>
                <w:snapToGrid w:val="0"/>
              </w:rPr>
              <w:t>Расходы на топливо</w:t>
            </w:r>
          </w:p>
        </w:tc>
        <w:tc>
          <w:tcPr>
            <w:tcW w:w="992" w:type="pct"/>
            <w:shd w:val="clear" w:color="auto" w:fill="auto"/>
            <w:vAlign w:val="center"/>
          </w:tcPr>
          <w:p w14:paraId="5675B097" w14:textId="77777777" w:rsidR="00482408" w:rsidRPr="00482408" w:rsidRDefault="00482408" w:rsidP="00482408">
            <w:pPr>
              <w:jc w:val="center"/>
              <w:rPr>
                <w:snapToGrid w:val="0"/>
              </w:rPr>
            </w:pPr>
            <w:r w:rsidRPr="00482408">
              <w:rPr>
                <w:snapToGrid w:val="0"/>
              </w:rPr>
              <w:t>9 411,00</w:t>
            </w:r>
          </w:p>
        </w:tc>
        <w:tc>
          <w:tcPr>
            <w:tcW w:w="1030" w:type="pct"/>
            <w:shd w:val="clear" w:color="auto" w:fill="auto"/>
            <w:vAlign w:val="center"/>
          </w:tcPr>
          <w:p w14:paraId="7C047D80" w14:textId="77777777" w:rsidR="00482408" w:rsidRPr="00482408" w:rsidRDefault="00482408" w:rsidP="00482408">
            <w:pPr>
              <w:jc w:val="center"/>
              <w:rPr>
                <w:snapToGrid w:val="0"/>
                <w:lang w:val="en-US"/>
              </w:rPr>
            </w:pPr>
            <w:r w:rsidRPr="00482408">
              <w:rPr>
                <w:snapToGrid w:val="0"/>
              </w:rPr>
              <w:t>8 754,09</w:t>
            </w:r>
          </w:p>
        </w:tc>
      </w:tr>
      <w:tr w:rsidR="00482408" w:rsidRPr="00482408" w14:paraId="596551EA" w14:textId="77777777" w:rsidTr="00AA3504">
        <w:trPr>
          <w:trHeight w:val="271"/>
        </w:trPr>
        <w:tc>
          <w:tcPr>
            <w:tcW w:w="344" w:type="pct"/>
            <w:shd w:val="clear" w:color="auto" w:fill="auto"/>
            <w:vAlign w:val="center"/>
            <w:hideMark/>
          </w:tcPr>
          <w:p w14:paraId="2BE98F44" w14:textId="77777777" w:rsidR="00482408" w:rsidRPr="00482408" w:rsidRDefault="00482408" w:rsidP="00482408">
            <w:pPr>
              <w:jc w:val="center"/>
              <w:rPr>
                <w:snapToGrid w:val="0"/>
              </w:rPr>
            </w:pPr>
            <w:r w:rsidRPr="00482408">
              <w:rPr>
                <w:snapToGrid w:val="0"/>
              </w:rPr>
              <w:t>2</w:t>
            </w:r>
          </w:p>
        </w:tc>
        <w:tc>
          <w:tcPr>
            <w:tcW w:w="2634" w:type="pct"/>
            <w:shd w:val="clear" w:color="auto" w:fill="auto"/>
            <w:vAlign w:val="center"/>
            <w:hideMark/>
          </w:tcPr>
          <w:p w14:paraId="3A29E3D8" w14:textId="77777777" w:rsidR="00482408" w:rsidRPr="00482408" w:rsidRDefault="00482408" w:rsidP="00482408">
            <w:pPr>
              <w:rPr>
                <w:snapToGrid w:val="0"/>
              </w:rPr>
            </w:pPr>
            <w:r w:rsidRPr="00482408">
              <w:rPr>
                <w:snapToGrid w:val="0"/>
              </w:rPr>
              <w:t>Расходы на электрическую энергию</w:t>
            </w:r>
          </w:p>
        </w:tc>
        <w:tc>
          <w:tcPr>
            <w:tcW w:w="992" w:type="pct"/>
            <w:shd w:val="clear" w:color="auto" w:fill="auto"/>
            <w:vAlign w:val="center"/>
          </w:tcPr>
          <w:p w14:paraId="74169B86" w14:textId="77777777" w:rsidR="00482408" w:rsidRPr="00482408" w:rsidRDefault="00482408" w:rsidP="00482408">
            <w:pPr>
              <w:jc w:val="center"/>
              <w:rPr>
                <w:snapToGrid w:val="0"/>
              </w:rPr>
            </w:pPr>
            <w:r w:rsidRPr="00482408">
              <w:rPr>
                <w:snapToGrid w:val="0"/>
              </w:rPr>
              <w:t>4 581,00</w:t>
            </w:r>
          </w:p>
        </w:tc>
        <w:tc>
          <w:tcPr>
            <w:tcW w:w="1030" w:type="pct"/>
            <w:shd w:val="clear" w:color="auto" w:fill="auto"/>
            <w:vAlign w:val="center"/>
          </w:tcPr>
          <w:p w14:paraId="22595D84" w14:textId="77777777" w:rsidR="00482408" w:rsidRPr="00482408" w:rsidRDefault="00482408" w:rsidP="00482408">
            <w:pPr>
              <w:jc w:val="center"/>
              <w:rPr>
                <w:snapToGrid w:val="0"/>
              </w:rPr>
            </w:pPr>
            <w:r w:rsidRPr="00482408">
              <w:rPr>
                <w:snapToGrid w:val="0"/>
              </w:rPr>
              <w:t>4 090,52</w:t>
            </w:r>
          </w:p>
        </w:tc>
      </w:tr>
      <w:tr w:rsidR="00482408" w:rsidRPr="00482408" w14:paraId="57082200" w14:textId="77777777" w:rsidTr="00AA3504">
        <w:trPr>
          <w:trHeight w:val="262"/>
        </w:trPr>
        <w:tc>
          <w:tcPr>
            <w:tcW w:w="344" w:type="pct"/>
            <w:shd w:val="clear" w:color="auto" w:fill="auto"/>
            <w:vAlign w:val="center"/>
            <w:hideMark/>
          </w:tcPr>
          <w:p w14:paraId="1F046A5B" w14:textId="77777777" w:rsidR="00482408" w:rsidRPr="00482408" w:rsidRDefault="00482408" w:rsidP="00482408">
            <w:pPr>
              <w:jc w:val="center"/>
              <w:rPr>
                <w:snapToGrid w:val="0"/>
              </w:rPr>
            </w:pPr>
            <w:r w:rsidRPr="00482408">
              <w:rPr>
                <w:snapToGrid w:val="0"/>
              </w:rPr>
              <w:t>3</w:t>
            </w:r>
          </w:p>
        </w:tc>
        <w:tc>
          <w:tcPr>
            <w:tcW w:w="2634" w:type="pct"/>
            <w:shd w:val="clear" w:color="auto" w:fill="auto"/>
            <w:vAlign w:val="center"/>
            <w:hideMark/>
          </w:tcPr>
          <w:p w14:paraId="0770F190" w14:textId="77777777" w:rsidR="00482408" w:rsidRPr="00482408" w:rsidRDefault="00482408" w:rsidP="00482408">
            <w:pPr>
              <w:rPr>
                <w:snapToGrid w:val="0"/>
              </w:rPr>
            </w:pPr>
            <w:r w:rsidRPr="00482408">
              <w:rPr>
                <w:snapToGrid w:val="0"/>
              </w:rPr>
              <w:t>Расходы на покупную тепловую энергию</w:t>
            </w:r>
          </w:p>
        </w:tc>
        <w:tc>
          <w:tcPr>
            <w:tcW w:w="992" w:type="pct"/>
            <w:shd w:val="clear" w:color="auto" w:fill="auto"/>
            <w:vAlign w:val="center"/>
          </w:tcPr>
          <w:p w14:paraId="12EFE640" w14:textId="77777777" w:rsidR="00482408" w:rsidRPr="00482408" w:rsidRDefault="00482408" w:rsidP="00482408">
            <w:pPr>
              <w:jc w:val="center"/>
              <w:rPr>
                <w:snapToGrid w:val="0"/>
              </w:rPr>
            </w:pPr>
          </w:p>
        </w:tc>
        <w:tc>
          <w:tcPr>
            <w:tcW w:w="1030" w:type="pct"/>
            <w:shd w:val="clear" w:color="auto" w:fill="auto"/>
            <w:vAlign w:val="center"/>
          </w:tcPr>
          <w:p w14:paraId="1860DCED" w14:textId="77777777" w:rsidR="00482408" w:rsidRPr="00482408" w:rsidRDefault="00482408" w:rsidP="00482408">
            <w:pPr>
              <w:jc w:val="center"/>
              <w:rPr>
                <w:snapToGrid w:val="0"/>
              </w:rPr>
            </w:pPr>
          </w:p>
        </w:tc>
      </w:tr>
      <w:tr w:rsidR="00482408" w:rsidRPr="00482408" w14:paraId="7A8B5B0E" w14:textId="77777777" w:rsidTr="00AA3504">
        <w:trPr>
          <w:trHeight w:val="202"/>
        </w:trPr>
        <w:tc>
          <w:tcPr>
            <w:tcW w:w="344" w:type="pct"/>
            <w:shd w:val="clear" w:color="auto" w:fill="auto"/>
            <w:vAlign w:val="center"/>
            <w:hideMark/>
          </w:tcPr>
          <w:p w14:paraId="6E0D32CA" w14:textId="77777777" w:rsidR="00482408" w:rsidRPr="00482408" w:rsidRDefault="00482408" w:rsidP="00482408">
            <w:pPr>
              <w:jc w:val="center"/>
              <w:rPr>
                <w:snapToGrid w:val="0"/>
              </w:rPr>
            </w:pPr>
            <w:r w:rsidRPr="00482408">
              <w:rPr>
                <w:snapToGrid w:val="0"/>
              </w:rPr>
              <w:t>4</w:t>
            </w:r>
          </w:p>
        </w:tc>
        <w:tc>
          <w:tcPr>
            <w:tcW w:w="2634" w:type="pct"/>
            <w:shd w:val="clear" w:color="auto" w:fill="auto"/>
            <w:vAlign w:val="center"/>
            <w:hideMark/>
          </w:tcPr>
          <w:p w14:paraId="0B625297" w14:textId="77777777" w:rsidR="00482408" w:rsidRPr="00482408" w:rsidRDefault="00482408" w:rsidP="00482408">
            <w:pPr>
              <w:rPr>
                <w:snapToGrid w:val="0"/>
              </w:rPr>
            </w:pPr>
            <w:r w:rsidRPr="00482408">
              <w:rPr>
                <w:snapToGrid w:val="0"/>
              </w:rPr>
              <w:t>Расходы на холодную воду</w:t>
            </w:r>
          </w:p>
        </w:tc>
        <w:tc>
          <w:tcPr>
            <w:tcW w:w="992" w:type="pct"/>
            <w:shd w:val="clear" w:color="auto" w:fill="auto"/>
            <w:vAlign w:val="center"/>
          </w:tcPr>
          <w:p w14:paraId="56073136" w14:textId="77777777" w:rsidR="00482408" w:rsidRPr="00482408" w:rsidRDefault="00482408" w:rsidP="00482408">
            <w:pPr>
              <w:jc w:val="center"/>
              <w:rPr>
                <w:snapToGrid w:val="0"/>
              </w:rPr>
            </w:pPr>
            <w:r w:rsidRPr="00482408">
              <w:rPr>
                <w:snapToGrid w:val="0"/>
              </w:rPr>
              <w:t>206,00</w:t>
            </w:r>
          </w:p>
        </w:tc>
        <w:tc>
          <w:tcPr>
            <w:tcW w:w="1030" w:type="pct"/>
            <w:shd w:val="clear" w:color="auto" w:fill="auto"/>
            <w:vAlign w:val="center"/>
          </w:tcPr>
          <w:p w14:paraId="6CF7D3F5" w14:textId="77777777" w:rsidR="00482408" w:rsidRPr="00482408" w:rsidRDefault="00482408" w:rsidP="00482408">
            <w:pPr>
              <w:jc w:val="center"/>
              <w:rPr>
                <w:snapToGrid w:val="0"/>
              </w:rPr>
            </w:pPr>
            <w:r w:rsidRPr="00482408">
              <w:rPr>
                <w:snapToGrid w:val="0"/>
              </w:rPr>
              <w:t>231,67</w:t>
            </w:r>
          </w:p>
        </w:tc>
      </w:tr>
      <w:tr w:rsidR="00482408" w:rsidRPr="00482408" w14:paraId="4FBD4592" w14:textId="77777777" w:rsidTr="00AA3504">
        <w:trPr>
          <w:trHeight w:val="202"/>
        </w:trPr>
        <w:tc>
          <w:tcPr>
            <w:tcW w:w="344" w:type="pct"/>
            <w:shd w:val="clear" w:color="auto" w:fill="auto"/>
            <w:vAlign w:val="center"/>
            <w:hideMark/>
          </w:tcPr>
          <w:p w14:paraId="4F312E6F" w14:textId="77777777" w:rsidR="00482408" w:rsidRPr="00482408" w:rsidRDefault="00482408" w:rsidP="00482408">
            <w:pPr>
              <w:jc w:val="center"/>
              <w:rPr>
                <w:snapToGrid w:val="0"/>
              </w:rPr>
            </w:pPr>
            <w:r w:rsidRPr="00482408">
              <w:rPr>
                <w:snapToGrid w:val="0"/>
              </w:rPr>
              <w:t>5</w:t>
            </w:r>
          </w:p>
        </w:tc>
        <w:tc>
          <w:tcPr>
            <w:tcW w:w="2634" w:type="pct"/>
            <w:shd w:val="clear" w:color="auto" w:fill="auto"/>
            <w:vAlign w:val="center"/>
            <w:hideMark/>
          </w:tcPr>
          <w:p w14:paraId="2CCF2607" w14:textId="77777777" w:rsidR="00482408" w:rsidRPr="00482408" w:rsidRDefault="00482408" w:rsidP="00482408">
            <w:pPr>
              <w:jc w:val="center"/>
              <w:rPr>
                <w:snapToGrid w:val="0"/>
              </w:rPr>
            </w:pPr>
            <w:r w:rsidRPr="00482408">
              <w:rPr>
                <w:snapToGrid w:val="0"/>
              </w:rPr>
              <w:t>ИТОГО</w:t>
            </w:r>
          </w:p>
        </w:tc>
        <w:tc>
          <w:tcPr>
            <w:tcW w:w="992" w:type="pct"/>
            <w:shd w:val="clear" w:color="auto" w:fill="auto"/>
            <w:vAlign w:val="center"/>
          </w:tcPr>
          <w:p w14:paraId="21F29BE2" w14:textId="77777777" w:rsidR="00482408" w:rsidRPr="00482408" w:rsidRDefault="00482408" w:rsidP="00482408">
            <w:pPr>
              <w:jc w:val="center"/>
              <w:rPr>
                <w:snapToGrid w:val="0"/>
              </w:rPr>
            </w:pPr>
            <w:r w:rsidRPr="00482408">
              <w:rPr>
                <w:snapToGrid w:val="0"/>
              </w:rPr>
              <w:t>14 198,00</w:t>
            </w:r>
          </w:p>
        </w:tc>
        <w:tc>
          <w:tcPr>
            <w:tcW w:w="1030" w:type="pct"/>
            <w:shd w:val="clear" w:color="auto" w:fill="auto"/>
            <w:vAlign w:val="center"/>
          </w:tcPr>
          <w:p w14:paraId="7352EF8F" w14:textId="77777777" w:rsidR="00482408" w:rsidRPr="00482408" w:rsidRDefault="00482408" w:rsidP="00482408">
            <w:pPr>
              <w:jc w:val="center"/>
              <w:rPr>
                <w:snapToGrid w:val="0"/>
                <w:lang w:val="en-US"/>
              </w:rPr>
            </w:pPr>
            <w:r w:rsidRPr="00482408">
              <w:rPr>
                <w:snapToGrid w:val="0"/>
              </w:rPr>
              <w:t>13 082,65</w:t>
            </w:r>
          </w:p>
        </w:tc>
      </w:tr>
    </w:tbl>
    <w:p w14:paraId="2B22DF5C" w14:textId="77777777" w:rsidR="00482408" w:rsidRPr="00482408" w:rsidRDefault="00482408" w:rsidP="00482408">
      <w:pPr>
        <w:keepNext/>
        <w:ind w:left="567" w:right="142"/>
        <w:jc w:val="center"/>
        <w:outlineLvl w:val="2"/>
        <w:rPr>
          <w:rFonts w:eastAsia="Calibri" w:cs="Arial"/>
          <w:bCs/>
          <w:sz w:val="32"/>
          <w:szCs w:val="32"/>
          <w:lang w:eastAsia="en-US"/>
        </w:rPr>
      </w:pPr>
      <w:bookmarkStart w:id="32" w:name="_Toc21094961"/>
      <w:bookmarkStart w:id="33" w:name="_Toc24891737"/>
      <w:bookmarkEnd w:id="28"/>
      <w:bookmarkEnd w:id="29"/>
      <w:r w:rsidRPr="00482408">
        <w:rPr>
          <w:rFonts w:eastAsia="Calibri" w:cs="Arial"/>
          <w:bCs/>
          <w:sz w:val="32"/>
          <w:szCs w:val="32"/>
          <w:lang w:eastAsia="en-US"/>
        </w:rPr>
        <w:lastRenderedPageBreak/>
        <w:t>9.Корректировка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32"/>
      <w:bookmarkEnd w:id="33"/>
    </w:p>
    <w:p w14:paraId="73DFA6C8" w14:textId="77777777" w:rsidR="00482408" w:rsidRPr="00482408" w:rsidRDefault="00482408" w:rsidP="00482408">
      <w:pPr>
        <w:ind w:firstLine="709"/>
        <w:jc w:val="both"/>
        <w:rPr>
          <w:snapToGrid w:val="0"/>
          <w:sz w:val="28"/>
          <w:szCs w:val="28"/>
        </w:rPr>
      </w:pPr>
    </w:p>
    <w:p w14:paraId="660E491B" w14:textId="77777777" w:rsidR="00482408" w:rsidRPr="00482408" w:rsidRDefault="00482408" w:rsidP="00482408">
      <w:pPr>
        <w:ind w:right="142" w:firstLine="709"/>
        <w:jc w:val="both"/>
        <w:rPr>
          <w:snapToGrid w:val="0"/>
          <w:sz w:val="28"/>
          <w:szCs w:val="28"/>
        </w:rPr>
      </w:pPr>
      <w:r w:rsidRPr="00482408">
        <w:rPr>
          <w:snapToGrid w:val="0"/>
          <w:sz w:val="28"/>
          <w:szCs w:val="28"/>
        </w:rPr>
        <w:t>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D1773CA" w14:textId="77777777" w:rsidR="00482408" w:rsidRPr="00482408" w:rsidRDefault="00482408" w:rsidP="00482408">
      <w:pPr>
        <w:ind w:right="142" w:firstLine="709"/>
        <w:jc w:val="both"/>
        <w:rPr>
          <w:snapToGrid w:val="0"/>
          <w:sz w:val="28"/>
          <w:szCs w:val="28"/>
        </w:rPr>
      </w:pPr>
      <w:r w:rsidRPr="00482408">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17C1E434" w14:textId="361B12A5" w:rsidR="00482408" w:rsidRPr="00482408" w:rsidRDefault="00482408" w:rsidP="00482408">
      <w:pPr>
        <w:ind w:right="142" w:firstLine="709"/>
        <w:jc w:val="both"/>
        <w:rPr>
          <w:snapToGrid w:val="0"/>
          <w:sz w:val="28"/>
          <w:szCs w:val="28"/>
        </w:rPr>
      </w:pPr>
      <w:r w:rsidRPr="00482408">
        <w:rPr>
          <w:noProof/>
          <w:snapToGrid w:val="0"/>
          <w:sz w:val="28"/>
          <w:szCs w:val="28"/>
        </w:rPr>
        <w:drawing>
          <wp:inline distT="0" distB="0" distL="0" distR="0" wp14:anchorId="079AF3C9" wp14:editId="1B0551AD">
            <wp:extent cx="2276475" cy="342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482408">
        <w:rPr>
          <w:snapToGrid w:val="0"/>
          <w:sz w:val="28"/>
          <w:szCs w:val="28"/>
        </w:rPr>
        <w:t xml:space="preserve"> (тыс. руб.), (22)</w:t>
      </w:r>
    </w:p>
    <w:p w14:paraId="045C4DE0" w14:textId="77777777" w:rsidR="00482408" w:rsidRPr="00482408" w:rsidRDefault="00482408" w:rsidP="00482408">
      <w:pPr>
        <w:ind w:right="142" w:firstLine="709"/>
        <w:jc w:val="both"/>
        <w:rPr>
          <w:snapToGrid w:val="0"/>
          <w:sz w:val="28"/>
          <w:szCs w:val="28"/>
        </w:rPr>
      </w:pPr>
      <w:r w:rsidRPr="00482408">
        <w:rPr>
          <w:snapToGrid w:val="0"/>
          <w:sz w:val="28"/>
          <w:szCs w:val="28"/>
        </w:rPr>
        <w:t>где:</w:t>
      </w:r>
    </w:p>
    <w:p w14:paraId="64243994" w14:textId="0462C17E" w:rsidR="00482408" w:rsidRPr="00482408" w:rsidRDefault="00482408" w:rsidP="00482408">
      <w:pPr>
        <w:ind w:right="142" w:firstLine="709"/>
        <w:jc w:val="both"/>
        <w:rPr>
          <w:snapToGrid w:val="0"/>
          <w:sz w:val="28"/>
          <w:szCs w:val="28"/>
        </w:rPr>
      </w:pPr>
      <w:r w:rsidRPr="00482408">
        <w:rPr>
          <w:noProof/>
          <w:snapToGrid w:val="0"/>
          <w:sz w:val="28"/>
          <w:szCs w:val="28"/>
        </w:rPr>
        <w:drawing>
          <wp:inline distT="0" distB="0" distL="0" distR="0" wp14:anchorId="5E870BA2" wp14:editId="3BDC101B">
            <wp:extent cx="819150" cy="342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482408">
        <w:rPr>
          <w:snapToGrid w:val="0"/>
          <w:sz w:val="28"/>
          <w:szCs w:val="28"/>
        </w:rPr>
        <w:t xml:space="preserve"> - размер корректировки необходимой валовой выручки </w:t>
      </w:r>
      <w:r w:rsidRPr="00482408">
        <w:rPr>
          <w:snapToGrid w:val="0"/>
          <w:sz w:val="28"/>
          <w:szCs w:val="28"/>
        </w:rPr>
        <w:br/>
        <w:t>по результатам (i-2)-го года;</w:t>
      </w:r>
    </w:p>
    <w:p w14:paraId="5CC1CD3D" w14:textId="4593A5CC" w:rsidR="00482408" w:rsidRPr="00482408" w:rsidRDefault="00482408" w:rsidP="00482408">
      <w:pPr>
        <w:ind w:right="142" w:firstLine="709"/>
        <w:jc w:val="both"/>
        <w:rPr>
          <w:snapToGrid w:val="0"/>
          <w:sz w:val="28"/>
          <w:szCs w:val="28"/>
        </w:rPr>
      </w:pPr>
      <w:r w:rsidRPr="00482408">
        <w:rPr>
          <w:noProof/>
          <w:snapToGrid w:val="0"/>
          <w:sz w:val="28"/>
          <w:szCs w:val="28"/>
        </w:rPr>
        <w:drawing>
          <wp:inline distT="0" distB="0" distL="0" distR="0" wp14:anchorId="7DD626BB" wp14:editId="32C4DE5F">
            <wp:extent cx="695325" cy="342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482408">
        <w:rPr>
          <w:snapToGrid w:val="0"/>
          <w:sz w:val="28"/>
          <w:szCs w:val="28"/>
        </w:rPr>
        <w:t xml:space="preserve"> - фактическая величина необходимой валовой выручки </w:t>
      </w:r>
      <w:r w:rsidRPr="00482408">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3" w:history="1">
        <w:r w:rsidRPr="00482408">
          <w:rPr>
            <w:snapToGrid w:val="0"/>
            <w:sz w:val="28"/>
            <w:szCs w:val="28"/>
            <w:u w:val="single"/>
          </w:rPr>
          <w:t>пунктом 55</w:t>
        </w:r>
      </w:hyperlink>
      <w:r w:rsidRPr="00482408">
        <w:rPr>
          <w:snapToGrid w:val="0"/>
          <w:sz w:val="28"/>
          <w:szCs w:val="28"/>
        </w:rPr>
        <w:t xml:space="preserve"> Методических указаний;</w:t>
      </w:r>
    </w:p>
    <w:p w14:paraId="11EB7B46"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482408">
        <w:rPr>
          <w:snapToGrid w:val="0"/>
          <w:sz w:val="28"/>
          <w:szCs w:val="28"/>
        </w:rPr>
        <w:br/>
        <w:t xml:space="preserve">и тарифов, установленных в соответствии с </w:t>
      </w:r>
      <w:hyperlink r:id="rId44" w:history="1">
        <w:r w:rsidRPr="00482408">
          <w:rPr>
            <w:snapToGrid w:val="0"/>
            <w:sz w:val="28"/>
            <w:szCs w:val="28"/>
            <w:u w:val="single"/>
          </w:rPr>
          <w:t>главой IX</w:t>
        </w:r>
      </w:hyperlink>
      <w:r w:rsidRPr="00482408">
        <w:rPr>
          <w:snapToGrid w:val="0"/>
          <w:sz w:val="28"/>
          <w:szCs w:val="28"/>
        </w:rPr>
        <w:t xml:space="preserve"> Методических указаний на (i-2)-й год, без учета уровня собираемости платежей.</w:t>
      </w:r>
    </w:p>
    <w:p w14:paraId="11E4E54E"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53D8FA5" w14:textId="77777777" w:rsidR="00482408" w:rsidRPr="00482408" w:rsidRDefault="00482408" w:rsidP="00482408">
      <w:pPr>
        <w:ind w:right="142" w:firstLine="709"/>
        <w:jc w:val="both"/>
        <w:rPr>
          <w:snapToGrid w:val="0"/>
          <w:sz w:val="28"/>
          <w:szCs w:val="28"/>
        </w:rPr>
      </w:pPr>
      <w:r w:rsidRPr="00482408">
        <w:rPr>
          <w:snapToGrid w:val="0"/>
          <w:sz w:val="28"/>
          <w:szCs w:val="28"/>
        </w:rPr>
        <w:t>В расчёт фактической необходимой валовой выручки, согласно Методическим указаниям, включаются:</w:t>
      </w:r>
    </w:p>
    <w:p w14:paraId="75BC6A28" w14:textId="77777777" w:rsidR="00482408" w:rsidRPr="00482408" w:rsidRDefault="00482408" w:rsidP="00482408">
      <w:pPr>
        <w:ind w:right="142" w:firstLine="709"/>
        <w:jc w:val="both"/>
        <w:rPr>
          <w:snapToGrid w:val="0"/>
          <w:sz w:val="28"/>
          <w:szCs w:val="28"/>
        </w:rPr>
      </w:pPr>
      <w:r w:rsidRPr="00482408">
        <w:rPr>
          <w:snapToGrid w:val="0"/>
          <w:sz w:val="28"/>
          <w:szCs w:val="28"/>
        </w:rPr>
        <w:lastRenderedPageBreak/>
        <w:t>- операционные расходы предприятия на уровне базовых значений (согласно пункту 55 Методических указаний);</w:t>
      </w:r>
    </w:p>
    <w:p w14:paraId="584169BB" w14:textId="77777777" w:rsidR="00482408" w:rsidRPr="00482408" w:rsidRDefault="00482408" w:rsidP="00482408">
      <w:pPr>
        <w:ind w:right="142" w:firstLine="709"/>
        <w:jc w:val="both"/>
        <w:rPr>
          <w:snapToGrid w:val="0"/>
          <w:sz w:val="28"/>
          <w:szCs w:val="28"/>
        </w:rPr>
      </w:pPr>
      <w:r w:rsidRPr="00482408">
        <w:rPr>
          <w:snapToGrid w:val="0"/>
          <w:sz w:val="28"/>
          <w:szCs w:val="28"/>
        </w:rPr>
        <w:t>- неподконтрольные расходы на основании документально подтвержденных, имевших место фактических расходов (согласно пункту 39 Методических указаний);</w:t>
      </w:r>
    </w:p>
    <w:p w14:paraId="608205AC" w14:textId="77777777" w:rsidR="00482408" w:rsidRPr="00482408" w:rsidRDefault="00482408" w:rsidP="00482408">
      <w:pPr>
        <w:ind w:right="142" w:firstLine="709"/>
        <w:jc w:val="both"/>
        <w:rPr>
          <w:snapToGrid w:val="0"/>
          <w:sz w:val="28"/>
          <w:szCs w:val="28"/>
        </w:rPr>
      </w:pPr>
      <w:r w:rsidRPr="00482408">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482408">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7720700C"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482408">
        <w:rPr>
          <w:snapToGrid w:val="0"/>
          <w:sz w:val="28"/>
          <w:szCs w:val="28"/>
        </w:rPr>
        <w:br/>
        <w:t>и фактической цены условного топлива;</w:t>
      </w:r>
    </w:p>
    <w:p w14:paraId="32777106" w14:textId="77777777" w:rsidR="00482408" w:rsidRPr="00482408" w:rsidRDefault="00482408" w:rsidP="00482408">
      <w:pPr>
        <w:ind w:right="142" w:firstLine="709"/>
        <w:jc w:val="both"/>
        <w:rPr>
          <w:snapToGrid w:val="0"/>
          <w:sz w:val="28"/>
          <w:szCs w:val="28"/>
        </w:rPr>
      </w:pPr>
      <w:r w:rsidRPr="00482408">
        <w:rPr>
          <w:snapToGrid w:val="0"/>
          <w:sz w:val="28"/>
          <w:szCs w:val="28"/>
        </w:rPr>
        <w:t>- фактическая нормативная прибыль.</w:t>
      </w:r>
    </w:p>
    <w:p w14:paraId="2B37C5FA" w14:textId="77777777" w:rsidR="00482408" w:rsidRPr="00482408" w:rsidRDefault="00482408" w:rsidP="00482408">
      <w:pPr>
        <w:ind w:right="142" w:firstLine="709"/>
        <w:jc w:val="both"/>
        <w:rPr>
          <w:snapToGrid w:val="0"/>
          <w:sz w:val="28"/>
          <w:szCs w:val="28"/>
        </w:rPr>
      </w:pPr>
    </w:p>
    <w:p w14:paraId="15B2D6A6"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482408">
        <w:rPr>
          <w:snapToGrid w:val="0"/>
          <w:sz w:val="28"/>
          <w:szCs w:val="28"/>
        </w:rPr>
        <w:br/>
        <w:t>на реализацию тепловой энергии, с учетом нормативных показателей, рассчитана экспертами по группам статей.</w:t>
      </w:r>
    </w:p>
    <w:p w14:paraId="08E15515" w14:textId="77777777" w:rsidR="00482408" w:rsidRPr="00482408" w:rsidRDefault="00482408" w:rsidP="00482408">
      <w:pPr>
        <w:ind w:right="142" w:firstLine="709"/>
        <w:jc w:val="both"/>
        <w:rPr>
          <w:snapToGrid w:val="0"/>
          <w:sz w:val="28"/>
          <w:szCs w:val="28"/>
        </w:rPr>
      </w:pPr>
    </w:p>
    <w:p w14:paraId="4789B1A3" w14:textId="77777777" w:rsidR="00482408" w:rsidRPr="00482408" w:rsidRDefault="00482408" w:rsidP="00482408">
      <w:pPr>
        <w:ind w:right="142" w:firstLine="709"/>
        <w:jc w:val="both"/>
        <w:rPr>
          <w:snapToGrid w:val="0"/>
          <w:sz w:val="28"/>
          <w:szCs w:val="28"/>
        </w:rPr>
      </w:pPr>
      <w:r w:rsidRPr="00482408">
        <w:rPr>
          <w:snapToGrid w:val="0"/>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08709E19" w14:textId="55CA2B86" w:rsidR="00482408" w:rsidRPr="00482408" w:rsidRDefault="00482408" w:rsidP="00482408">
      <w:pPr>
        <w:ind w:right="142" w:firstLine="709"/>
        <w:jc w:val="both"/>
        <w:rPr>
          <w:sz w:val="28"/>
          <w:szCs w:val="28"/>
        </w:rPr>
      </w:pPr>
      <w:r w:rsidRPr="00482408">
        <w:rPr>
          <w:rFonts w:eastAsia="Calibri"/>
          <w:noProof/>
          <w:position w:val="-33"/>
        </w:rPr>
        <w:drawing>
          <wp:inline distT="0" distB="0" distL="0" distR="0" wp14:anchorId="1B98CED2" wp14:editId="5DDF2CE5">
            <wp:extent cx="1952625" cy="6000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482408">
        <w:rPr>
          <w:rFonts w:eastAsia="Calibri"/>
        </w:rPr>
        <w:t xml:space="preserve">, </w:t>
      </w:r>
      <w:r w:rsidRPr="00482408">
        <w:rPr>
          <w:rFonts w:eastAsia="Calibri"/>
          <w:noProof/>
          <w:position w:val="-33"/>
        </w:rPr>
        <w:drawing>
          <wp:inline distT="0" distB="0" distL="0" distR="0" wp14:anchorId="5042FD91" wp14:editId="13CD3903">
            <wp:extent cx="1666875" cy="6000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482408">
        <w:rPr>
          <w:rFonts w:eastAsia="Calibri"/>
        </w:rPr>
        <w:t xml:space="preserve">, </w:t>
      </w:r>
    </w:p>
    <w:p w14:paraId="636DDD6D" w14:textId="77777777" w:rsidR="00482408" w:rsidRPr="00482408" w:rsidRDefault="00482408" w:rsidP="00482408">
      <w:pPr>
        <w:ind w:right="142" w:firstLine="709"/>
        <w:jc w:val="both"/>
        <w:rPr>
          <w:sz w:val="28"/>
          <w:szCs w:val="28"/>
        </w:rPr>
      </w:pPr>
      <w:r w:rsidRPr="00482408">
        <w:rPr>
          <w:sz w:val="28"/>
          <w:szCs w:val="28"/>
        </w:rPr>
        <w:t>Фактические операционные расходы в 2021 году, составили 16 224,28 тыс. руб., данные представлены в таблице 7</w:t>
      </w:r>
    </w:p>
    <w:p w14:paraId="08D48F38" w14:textId="77777777" w:rsidR="00482408" w:rsidRPr="00482408" w:rsidRDefault="00482408" w:rsidP="00482408">
      <w:pPr>
        <w:ind w:right="142" w:firstLine="709"/>
        <w:jc w:val="right"/>
        <w:rPr>
          <w:sz w:val="28"/>
          <w:szCs w:val="28"/>
        </w:rPr>
      </w:pPr>
      <w:r w:rsidRPr="00482408">
        <w:rPr>
          <w:sz w:val="28"/>
          <w:szCs w:val="28"/>
        </w:rPr>
        <w:t>Таблица 7</w:t>
      </w:r>
    </w:p>
    <w:p w14:paraId="5D870B0B" w14:textId="77777777" w:rsidR="00482408" w:rsidRPr="00482408" w:rsidRDefault="00482408" w:rsidP="00482408">
      <w:pPr>
        <w:jc w:val="center"/>
        <w:rPr>
          <w:snapToGrid w:val="0"/>
          <w:sz w:val="28"/>
        </w:rPr>
      </w:pPr>
      <w:r w:rsidRPr="00482408">
        <w:rPr>
          <w:snapToGrid w:val="0"/>
          <w:sz w:val="28"/>
        </w:rPr>
        <w:t xml:space="preserve">Расчёт операционных (подконтрольных) расходов </w:t>
      </w:r>
    </w:p>
    <w:p w14:paraId="20BF8B93" w14:textId="77777777" w:rsidR="00482408" w:rsidRPr="00482408" w:rsidRDefault="00482408" w:rsidP="00482408">
      <w:pPr>
        <w:ind w:right="142" w:firstLine="709"/>
        <w:jc w:val="both"/>
        <w:rPr>
          <w:sz w:val="28"/>
          <w:szCs w:val="28"/>
        </w:rPr>
      </w:pPr>
      <w:r w:rsidRPr="00482408">
        <w:rPr>
          <w:snapToGrid w:val="0"/>
          <w:sz w:val="28"/>
        </w:rPr>
        <w:t xml:space="preserve">                                                   на 2021 год</w:t>
      </w:r>
    </w:p>
    <w:tbl>
      <w:tblPr>
        <w:tblW w:w="9436" w:type="dxa"/>
        <w:tblInd w:w="118" w:type="dxa"/>
        <w:tblLook w:val="04A0" w:firstRow="1" w:lastRow="0" w:firstColumn="1" w:lastColumn="0" w:noHBand="0" w:noVBand="1"/>
      </w:tblPr>
      <w:tblGrid>
        <w:gridCol w:w="688"/>
        <w:gridCol w:w="4381"/>
        <w:gridCol w:w="1200"/>
        <w:gridCol w:w="1373"/>
        <w:gridCol w:w="1864"/>
      </w:tblGrid>
      <w:tr w:rsidR="00482408" w:rsidRPr="00482408" w14:paraId="351F9B76" w14:textId="77777777" w:rsidTr="00AA3504">
        <w:trPr>
          <w:trHeight w:val="718"/>
        </w:trPr>
        <w:tc>
          <w:tcPr>
            <w:tcW w:w="69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F5A536D" w14:textId="77777777" w:rsidR="00482408" w:rsidRPr="00482408" w:rsidRDefault="00482408" w:rsidP="00482408">
            <w:pPr>
              <w:jc w:val="center"/>
              <w:rPr>
                <w:sz w:val="22"/>
                <w:szCs w:val="22"/>
              </w:rPr>
            </w:pPr>
            <w:r w:rsidRPr="00482408">
              <w:rPr>
                <w:snapToGrid w:val="0"/>
                <w:sz w:val="28"/>
                <w:szCs w:val="28"/>
              </w:rPr>
              <w:t xml:space="preserve">          </w:t>
            </w:r>
            <w:r w:rsidRPr="00482408">
              <w:rPr>
                <w:sz w:val="22"/>
                <w:szCs w:val="22"/>
              </w:rPr>
              <w:t>№</w:t>
            </w:r>
            <w:r w:rsidRPr="00482408">
              <w:rPr>
                <w:sz w:val="22"/>
                <w:szCs w:val="22"/>
              </w:rPr>
              <w:br/>
              <w:t>п. п.</w:t>
            </w:r>
          </w:p>
        </w:tc>
        <w:tc>
          <w:tcPr>
            <w:tcW w:w="4391" w:type="dxa"/>
            <w:tcBorders>
              <w:top w:val="single" w:sz="8" w:space="0" w:color="auto"/>
              <w:left w:val="single" w:sz="4" w:space="0" w:color="auto"/>
              <w:bottom w:val="nil"/>
              <w:right w:val="nil"/>
            </w:tcBorders>
            <w:shd w:val="clear" w:color="auto" w:fill="auto"/>
            <w:vAlign w:val="center"/>
            <w:hideMark/>
          </w:tcPr>
          <w:p w14:paraId="773F724F" w14:textId="77777777" w:rsidR="00482408" w:rsidRPr="00482408" w:rsidRDefault="00482408" w:rsidP="00482408">
            <w:pPr>
              <w:jc w:val="center"/>
              <w:rPr>
                <w:sz w:val="22"/>
                <w:szCs w:val="22"/>
              </w:rPr>
            </w:pPr>
            <w:r w:rsidRPr="00482408">
              <w:rPr>
                <w:sz w:val="22"/>
                <w:szCs w:val="22"/>
              </w:rPr>
              <w:t>Параметры расчета расходов</w:t>
            </w:r>
          </w:p>
        </w:tc>
        <w:tc>
          <w:tcPr>
            <w:tcW w:w="1166" w:type="dxa"/>
            <w:tcBorders>
              <w:top w:val="single" w:sz="8" w:space="0" w:color="auto"/>
              <w:left w:val="single" w:sz="4" w:space="0" w:color="auto"/>
              <w:bottom w:val="nil"/>
              <w:right w:val="nil"/>
            </w:tcBorders>
            <w:shd w:val="clear" w:color="auto" w:fill="auto"/>
            <w:vAlign w:val="center"/>
            <w:hideMark/>
          </w:tcPr>
          <w:p w14:paraId="58112853" w14:textId="77777777" w:rsidR="00482408" w:rsidRPr="00482408" w:rsidRDefault="00482408" w:rsidP="00482408">
            <w:pPr>
              <w:jc w:val="center"/>
              <w:rPr>
                <w:sz w:val="22"/>
                <w:szCs w:val="22"/>
              </w:rPr>
            </w:pPr>
            <w:r w:rsidRPr="00482408">
              <w:rPr>
                <w:sz w:val="22"/>
                <w:szCs w:val="22"/>
              </w:rPr>
              <w:t>Единица измерения</w:t>
            </w:r>
          </w:p>
        </w:tc>
        <w:tc>
          <w:tcPr>
            <w:tcW w:w="1376" w:type="dxa"/>
            <w:tcBorders>
              <w:top w:val="single" w:sz="8" w:space="0" w:color="auto"/>
              <w:left w:val="single" w:sz="4" w:space="0" w:color="auto"/>
              <w:bottom w:val="single" w:sz="4" w:space="0" w:color="auto"/>
              <w:right w:val="nil"/>
            </w:tcBorders>
            <w:shd w:val="clear" w:color="auto" w:fill="auto"/>
            <w:vAlign w:val="center"/>
            <w:hideMark/>
          </w:tcPr>
          <w:p w14:paraId="2544DA16" w14:textId="77777777" w:rsidR="00482408" w:rsidRPr="00482408" w:rsidRDefault="00482408" w:rsidP="00482408">
            <w:pPr>
              <w:jc w:val="center"/>
              <w:rPr>
                <w:sz w:val="22"/>
                <w:szCs w:val="22"/>
              </w:rPr>
            </w:pPr>
            <w:r w:rsidRPr="00482408">
              <w:rPr>
                <w:sz w:val="22"/>
                <w:szCs w:val="22"/>
              </w:rPr>
              <w:t xml:space="preserve">Утверждено РЭК КО </w:t>
            </w:r>
            <w:r w:rsidRPr="00482408">
              <w:rPr>
                <w:sz w:val="22"/>
                <w:szCs w:val="22"/>
              </w:rPr>
              <w:br/>
              <w:t>на 2021г.</w:t>
            </w:r>
          </w:p>
        </w:tc>
        <w:tc>
          <w:tcPr>
            <w:tcW w:w="1813"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D6F40FA" w14:textId="77777777" w:rsidR="00482408" w:rsidRPr="00482408" w:rsidRDefault="00482408" w:rsidP="00482408">
            <w:pPr>
              <w:jc w:val="center"/>
              <w:rPr>
                <w:sz w:val="22"/>
                <w:szCs w:val="22"/>
              </w:rPr>
            </w:pPr>
            <w:r w:rsidRPr="00482408">
              <w:rPr>
                <w:sz w:val="22"/>
                <w:szCs w:val="22"/>
              </w:rPr>
              <w:t xml:space="preserve">Скорректировано экспертами </w:t>
            </w:r>
          </w:p>
          <w:p w14:paraId="101C9F80" w14:textId="77777777" w:rsidR="00482408" w:rsidRPr="00482408" w:rsidRDefault="00482408" w:rsidP="00482408">
            <w:pPr>
              <w:jc w:val="center"/>
              <w:rPr>
                <w:sz w:val="22"/>
                <w:szCs w:val="22"/>
              </w:rPr>
            </w:pPr>
            <w:r w:rsidRPr="00482408">
              <w:rPr>
                <w:sz w:val="22"/>
                <w:szCs w:val="22"/>
              </w:rPr>
              <w:t>2021г.</w:t>
            </w:r>
          </w:p>
        </w:tc>
      </w:tr>
      <w:tr w:rsidR="00482408" w:rsidRPr="00482408" w14:paraId="708BF11E" w14:textId="77777777" w:rsidTr="00AA3504">
        <w:trPr>
          <w:trHeight w:val="224"/>
        </w:trPr>
        <w:tc>
          <w:tcPr>
            <w:tcW w:w="690" w:type="dxa"/>
            <w:tcBorders>
              <w:top w:val="single" w:sz="4" w:space="0" w:color="auto"/>
              <w:left w:val="single" w:sz="8" w:space="0" w:color="auto"/>
              <w:bottom w:val="single" w:sz="4" w:space="0" w:color="auto"/>
              <w:right w:val="single" w:sz="4" w:space="0" w:color="auto"/>
            </w:tcBorders>
            <w:shd w:val="clear" w:color="auto" w:fill="auto"/>
            <w:noWrap/>
            <w:hideMark/>
          </w:tcPr>
          <w:p w14:paraId="189BCCEB" w14:textId="77777777" w:rsidR="00482408" w:rsidRPr="00482408" w:rsidRDefault="00482408" w:rsidP="00482408">
            <w:pPr>
              <w:jc w:val="center"/>
              <w:rPr>
                <w:sz w:val="22"/>
                <w:szCs w:val="22"/>
              </w:rPr>
            </w:pPr>
            <w:r w:rsidRPr="00482408">
              <w:rPr>
                <w:sz w:val="22"/>
                <w:szCs w:val="22"/>
              </w:rPr>
              <w:t>1</w:t>
            </w:r>
          </w:p>
        </w:tc>
        <w:tc>
          <w:tcPr>
            <w:tcW w:w="4391" w:type="dxa"/>
            <w:tcBorders>
              <w:top w:val="single" w:sz="4" w:space="0" w:color="auto"/>
              <w:left w:val="nil"/>
              <w:bottom w:val="single" w:sz="4" w:space="0" w:color="auto"/>
              <w:right w:val="nil"/>
            </w:tcBorders>
            <w:shd w:val="clear" w:color="auto" w:fill="auto"/>
            <w:noWrap/>
            <w:hideMark/>
          </w:tcPr>
          <w:p w14:paraId="2C111F0D" w14:textId="77777777" w:rsidR="00482408" w:rsidRPr="00482408" w:rsidRDefault="00482408" w:rsidP="00482408">
            <w:pPr>
              <w:jc w:val="center"/>
              <w:rPr>
                <w:sz w:val="22"/>
                <w:szCs w:val="22"/>
              </w:rPr>
            </w:pPr>
            <w:r w:rsidRPr="00482408">
              <w:rPr>
                <w:sz w:val="22"/>
                <w:szCs w:val="22"/>
              </w:rPr>
              <w:t>2</w:t>
            </w:r>
          </w:p>
        </w:tc>
        <w:tc>
          <w:tcPr>
            <w:tcW w:w="1166" w:type="dxa"/>
            <w:tcBorders>
              <w:top w:val="single" w:sz="4" w:space="0" w:color="auto"/>
              <w:left w:val="single" w:sz="4" w:space="0" w:color="auto"/>
              <w:bottom w:val="single" w:sz="4" w:space="0" w:color="auto"/>
              <w:right w:val="nil"/>
            </w:tcBorders>
            <w:shd w:val="clear" w:color="auto" w:fill="auto"/>
            <w:noWrap/>
            <w:hideMark/>
          </w:tcPr>
          <w:p w14:paraId="27E0FABC" w14:textId="77777777" w:rsidR="00482408" w:rsidRPr="00482408" w:rsidRDefault="00482408" w:rsidP="00482408">
            <w:pPr>
              <w:jc w:val="center"/>
              <w:rPr>
                <w:sz w:val="22"/>
                <w:szCs w:val="22"/>
              </w:rPr>
            </w:pPr>
            <w:r w:rsidRPr="00482408">
              <w:rPr>
                <w:sz w:val="22"/>
                <w:szCs w:val="22"/>
              </w:rPr>
              <w:t>3</w:t>
            </w:r>
          </w:p>
        </w:tc>
        <w:tc>
          <w:tcPr>
            <w:tcW w:w="1376" w:type="dxa"/>
            <w:tcBorders>
              <w:top w:val="nil"/>
              <w:left w:val="single" w:sz="4" w:space="0" w:color="auto"/>
              <w:bottom w:val="single" w:sz="4" w:space="0" w:color="auto"/>
              <w:right w:val="nil"/>
            </w:tcBorders>
            <w:shd w:val="clear" w:color="auto" w:fill="auto"/>
            <w:noWrap/>
            <w:hideMark/>
          </w:tcPr>
          <w:p w14:paraId="7CFFBCEF" w14:textId="77777777" w:rsidR="00482408" w:rsidRPr="00482408" w:rsidRDefault="00482408" w:rsidP="00482408">
            <w:pPr>
              <w:jc w:val="center"/>
              <w:rPr>
                <w:sz w:val="22"/>
                <w:szCs w:val="22"/>
              </w:rPr>
            </w:pPr>
            <w:r w:rsidRPr="00482408">
              <w:rPr>
                <w:sz w:val="22"/>
                <w:szCs w:val="22"/>
              </w:rPr>
              <w:t>4</w:t>
            </w:r>
          </w:p>
        </w:tc>
        <w:tc>
          <w:tcPr>
            <w:tcW w:w="1813" w:type="dxa"/>
            <w:tcBorders>
              <w:top w:val="single" w:sz="4" w:space="0" w:color="auto"/>
              <w:left w:val="single" w:sz="4" w:space="0" w:color="auto"/>
              <w:bottom w:val="single" w:sz="4" w:space="0" w:color="auto"/>
              <w:right w:val="single" w:sz="4" w:space="0" w:color="auto"/>
            </w:tcBorders>
            <w:shd w:val="clear" w:color="auto" w:fill="auto"/>
            <w:noWrap/>
            <w:hideMark/>
          </w:tcPr>
          <w:p w14:paraId="7A001754" w14:textId="77777777" w:rsidR="00482408" w:rsidRPr="00482408" w:rsidRDefault="00482408" w:rsidP="00482408">
            <w:pPr>
              <w:jc w:val="center"/>
              <w:rPr>
                <w:sz w:val="22"/>
                <w:szCs w:val="22"/>
              </w:rPr>
            </w:pPr>
            <w:r w:rsidRPr="00482408">
              <w:rPr>
                <w:sz w:val="22"/>
                <w:szCs w:val="22"/>
              </w:rPr>
              <w:t>5 </w:t>
            </w:r>
          </w:p>
        </w:tc>
      </w:tr>
      <w:tr w:rsidR="00482408" w:rsidRPr="00482408" w14:paraId="0C4E588B" w14:textId="77777777" w:rsidTr="00AA3504">
        <w:trPr>
          <w:trHeight w:val="475"/>
        </w:trPr>
        <w:tc>
          <w:tcPr>
            <w:tcW w:w="690" w:type="dxa"/>
            <w:tcBorders>
              <w:top w:val="nil"/>
              <w:left w:val="single" w:sz="8" w:space="0" w:color="auto"/>
              <w:bottom w:val="single" w:sz="4" w:space="0" w:color="auto"/>
              <w:right w:val="single" w:sz="4" w:space="0" w:color="auto"/>
            </w:tcBorders>
            <w:shd w:val="clear" w:color="auto" w:fill="auto"/>
            <w:noWrap/>
            <w:hideMark/>
          </w:tcPr>
          <w:p w14:paraId="43ADF2A0" w14:textId="77777777" w:rsidR="00482408" w:rsidRPr="00482408" w:rsidRDefault="00482408" w:rsidP="00482408">
            <w:pPr>
              <w:jc w:val="center"/>
              <w:rPr>
                <w:sz w:val="22"/>
                <w:szCs w:val="22"/>
              </w:rPr>
            </w:pPr>
            <w:r w:rsidRPr="00482408">
              <w:rPr>
                <w:sz w:val="22"/>
                <w:szCs w:val="22"/>
              </w:rPr>
              <w:t>1.</w:t>
            </w:r>
          </w:p>
        </w:tc>
        <w:tc>
          <w:tcPr>
            <w:tcW w:w="4391" w:type="dxa"/>
            <w:tcBorders>
              <w:top w:val="nil"/>
              <w:left w:val="nil"/>
              <w:bottom w:val="single" w:sz="4" w:space="0" w:color="auto"/>
              <w:right w:val="nil"/>
            </w:tcBorders>
            <w:shd w:val="clear" w:color="auto" w:fill="auto"/>
            <w:hideMark/>
          </w:tcPr>
          <w:p w14:paraId="0341BF2B" w14:textId="77777777" w:rsidR="00482408" w:rsidRPr="00482408" w:rsidRDefault="00482408" w:rsidP="00482408">
            <w:pPr>
              <w:rPr>
                <w:sz w:val="22"/>
                <w:szCs w:val="22"/>
              </w:rPr>
            </w:pPr>
            <w:r w:rsidRPr="00482408">
              <w:rPr>
                <w:sz w:val="22"/>
                <w:szCs w:val="22"/>
              </w:rPr>
              <w:t>Индекс потребительских цен на расчетный период регулирования (ИПЦ)</w:t>
            </w:r>
          </w:p>
        </w:tc>
        <w:tc>
          <w:tcPr>
            <w:tcW w:w="1166" w:type="dxa"/>
            <w:tcBorders>
              <w:top w:val="nil"/>
              <w:left w:val="single" w:sz="4" w:space="0" w:color="auto"/>
              <w:bottom w:val="single" w:sz="4" w:space="0" w:color="auto"/>
              <w:right w:val="nil"/>
            </w:tcBorders>
            <w:shd w:val="clear" w:color="auto" w:fill="auto"/>
            <w:noWrap/>
            <w:vAlign w:val="center"/>
            <w:hideMark/>
          </w:tcPr>
          <w:p w14:paraId="0C4F7C56" w14:textId="77777777" w:rsidR="00482408" w:rsidRPr="00482408" w:rsidRDefault="00482408" w:rsidP="00482408">
            <w:pPr>
              <w:rPr>
                <w:sz w:val="22"/>
                <w:szCs w:val="22"/>
              </w:rPr>
            </w:pPr>
            <w:r w:rsidRPr="00482408">
              <w:rPr>
                <w:sz w:val="22"/>
                <w:szCs w:val="22"/>
              </w:rPr>
              <w:t> </w:t>
            </w:r>
          </w:p>
        </w:tc>
        <w:tc>
          <w:tcPr>
            <w:tcW w:w="1376" w:type="dxa"/>
            <w:tcBorders>
              <w:top w:val="nil"/>
              <w:left w:val="single" w:sz="4" w:space="0" w:color="auto"/>
              <w:bottom w:val="single" w:sz="4" w:space="0" w:color="auto"/>
              <w:right w:val="nil"/>
            </w:tcBorders>
            <w:shd w:val="clear" w:color="auto" w:fill="auto"/>
            <w:noWrap/>
            <w:vAlign w:val="center"/>
            <w:hideMark/>
          </w:tcPr>
          <w:p w14:paraId="6061AD0F" w14:textId="77777777" w:rsidR="00482408" w:rsidRPr="00482408" w:rsidRDefault="00482408" w:rsidP="00482408">
            <w:pPr>
              <w:jc w:val="center"/>
              <w:rPr>
                <w:sz w:val="22"/>
                <w:szCs w:val="22"/>
              </w:rPr>
            </w:pPr>
            <w:r w:rsidRPr="00482408">
              <w:rPr>
                <w:sz w:val="22"/>
                <w:szCs w:val="22"/>
              </w:rPr>
              <w:t>1,052</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903AA" w14:textId="77777777" w:rsidR="00482408" w:rsidRPr="00482408" w:rsidRDefault="00482408" w:rsidP="00482408">
            <w:pPr>
              <w:jc w:val="center"/>
              <w:rPr>
                <w:sz w:val="22"/>
                <w:szCs w:val="22"/>
              </w:rPr>
            </w:pPr>
            <w:r w:rsidRPr="00482408">
              <w:rPr>
                <w:sz w:val="22"/>
                <w:szCs w:val="22"/>
              </w:rPr>
              <w:t>1,067</w:t>
            </w:r>
          </w:p>
        </w:tc>
      </w:tr>
      <w:tr w:rsidR="00482408" w:rsidRPr="00482408" w14:paraId="050BDC0B" w14:textId="77777777" w:rsidTr="00AA3504">
        <w:trPr>
          <w:trHeight w:val="525"/>
        </w:trPr>
        <w:tc>
          <w:tcPr>
            <w:tcW w:w="690" w:type="dxa"/>
            <w:tcBorders>
              <w:top w:val="single" w:sz="4" w:space="0" w:color="auto"/>
              <w:left w:val="single" w:sz="4" w:space="0" w:color="auto"/>
              <w:bottom w:val="single" w:sz="4" w:space="0" w:color="auto"/>
              <w:right w:val="single" w:sz="4" w:space="0" w:color="auto"/>
            </w:tcBorders>
            <w:shd w:val="clear" w:color="auto" w:fill="auto"/>
            <w:noWrap/>
            <w:hideMark/>
          </w:tcPr>
          <w:p w14:paraId="34A7806C" w14:textId="77777777" w:rsidR="00482408" w:rsidRPr="00482408" w:rsidRDefault="00482408" w:rsidP="00482408">
            <w:pPr>
              <w:jc w:val="center"/>
              <w:rPr>
                <w:sz w:val="22"/>
                <w:szCs w:val="22"/>
              </w:rPr>
            </w:pPr>
            <w:r w:rsidRPr="00482408">
              <w:rPr>
                <w:sz w:val="22"/>
                <w:szCs w:val="22"/>
              </w:rPr>
              <w:t>2.</w:t>
            </w:r>
          </w:p>
        </w:tc>
        <w:tc>
          <w:tcPr>
            <w:tcW w:w="4391" w:type="dxa"/>
            <w:tcBorders>
              <w:top w:val="single" w:sz="4" w:space="0" w:color="auto"/>
              <w:left w:val="nil"/>
              <w:bottom w:val="single" w:sz="4" w:space="0" w:color="auto"/>
              <w:right w:val="nil"/>
            </w:tcBorders>
            <w:shd w:val="clear" w:color="auto" w:fill="auto"/>
            <w:hideMark/>
          </w:tcPr>
          <w:p w14:paraId="18F6845B" w14:textId="77777777" w:rsidR="00482408" w:rsidRPr="00482408" w:rsidRDefault="00482408" w:rsidP="00482408">
            <w:pPr>
              <w:rPr>
                <w:sz w:val="22"/>
                <w:szCs w:val="22"/>
              </w:rPr>
            </w:pPr>
            <w:r w:rsidRPr="00482408">
              <w:rPr>
                <w:sz w:val="22"/>
                <w:szCs w:val="22"/>
              </w:rPr>
              <w:t>Индекс эффективности операционных расходов (ИР)</w:t>
            </w:r>
          </w:p>
        </w:tc>
        <w:tc>
          <w:tcPr>
            <w:tcW w:w="1166" w:type="dxa"/>
            <w:tcBorders>
              <w:top w:val="single" w:sz="4" w:space="0" w:color="auto"/>
              <w:left w:val="single" w:sz="4" w:space="0" w:color="auto"/>
              <w:bottom w:val="single" w:sz="4" w:space="0" w:color="auto"/>
              <w:right w:val="nil"/>
            </w:tcBorders>
            <w:shd w:val="clear" w:color="auto" w:fill="auto"/>
            <w:noWrap/>
            <w:vAlign w:val="center"/>
            <w:hideMark/>
          </w:tcPr>
          <w:p w14:paraId="444057B9" w14:textId="77777777" w:rsidR="00482408" w:rsidRPr="00482408" w:rsidRDefault="00482408" w:rsidP="00482408">
            <w:pPr>
              <w:jc w:val="center"/>
              <w:rPr>
                <w:sz w:val="22"/>
                <w:szCs w:val="22"/>
              </w:rPr>
            </w:pPr>
            <w:r w:rsidRPr="00482408">
              <w:rPr>
                <w:sz w:val="22"/>
                <w:szCs w:val="22"/>
              </w:rPr>
              <w:t>%</w:t>
            </w:r>
          </w:p>
        </w:tc>
        <w:tc>
          <w:tcPr>
            <w:tcW w:w="1376" w:type="dxa"/>
            <w:tcBorders>
              <w:top w:val="single" w:sz="4" w:space="0" w:color="auto"/>
              <w:left w:val="single" w:sz="4" w:space="0" w:color="auto"/>
              <w:bottom w:val="single" w:sz="4" w:space="0" w:color="auto"/>
              <w:right w:val="nil"/>
            </w:tcBorders>
            <w:shd w:val="clear" w:color="auto" w:fill="auto"/>
            <w:noWrap/>
            <w:vAlign w:val="center"/>
            <w:hideMark/>
          </w:tcPr>
          <w:p w14:paraId="737224AD" w14:textId="77777777" w:rsidR="00482408" w:rsidRPr="00482408" w:rsidRDefault="00482408" w:rsidP="00482408">
            <w:pPr>
              <w:jc w:val="center"/>
              <w:rPr>
                <w:sz w:val="22"/>
                <w:szCs w:val="22"/>
              </w:rPr>
            </w:pPr>
            <w:r w:rsidRPr="00482408">
              <w:rPr>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60432" w14:textId="77777777" w:rsidR="00482408" w:rsidRPr="00482408" w:rsidRDefault="00482408" w:rsidP="00482408">
            <w:pPr>
              <w:jc w:val="center"/>
              <w:rPr>
                <w:sz w:val="22"/>
                <w:szCs w:val="22"/>
              </w:rPr>
            </w:pPr>
            <w:r w:rsidRPr="00482408">
              <w:rPr>
                <w:sz w:val="22"/>
                <w:szCs w:val="22"/>
              </w:rPr>
              <w:t>1</w:t>
            </w:r>
          </w:p>
        </w:tc>
      </w:tr>
      <w:tr w:rsidR="00482408" w:rsidRPr="00482408" w14:paraId="33FEA84E" w14:textId="77777777" w:rsidTr="00AA3504">
        <w:trPr>
          <w:trHeight w:val="472"/>
        </w:trPr>
        <w:tc>
          <w:tcPr>
            <w:tcW w:w="690" w:type="dxa"/>
            <w:tcBorders>
              <w:top w:val="nil"/>
              <w:left w:val="single" w:sz="8" w:space="0" w:color="auto"/>
              <w:bottom w:val="single" w:sz="4" w:space="0" w:color="auto"/>
              <w:right w:val="single" w:sz="4" w:space="0" w:color="auto"/>
            </w:tcBorders>
            <w:shd w:val="clear" w:color="auto" w:fill="auto"/>
            <w:noWrap/>
            <w:hideMark/>
          </w:tcPr>
          <w:p w14:paraId="3305386F" w14:textId="77777777" w:rsidR="00482408" w:rsidRPr="00482408" w:rsidRDefault="00482408" w:rsidP="00482408">
            <w:pPr>
              <w:jc w:val="center"/>
              <w:rPr>
                <w:sz w:val="22"/>
                <w:szCs w:val="22"/>
              </w:rPr>
            </w:pPr>
            <w:r w:rsidRPr="00482408">
              <w:rPr>
                <w:sz w:val="22"/>
                <w:szCs w:val="22"/>
              </w:rPr>
              <w:t>3.</w:t>
            </w:r>
          </w:p>
        </w:tc>
        <w:tc>
          <w:tcPr>
            <w:tcW w:w="4391" w:type="dxa"/>
            <w:tcBorders>
              <w:top w:val="nil"/>
              <w:left w:val="nil"/>
              <w:bottom w:val="single" w:sz="4" w:space="0" w:color="auto"/>
              <w:right w:val="nil"/>
            </w:tcBorders>
            <w:shd w:val="clear" w:color="auto" w:fill="auto"/>
            <w:hideMark/>
          </w:tcPr>
          <w:p w14:paraId="6A52DB21" w14:textId="77777777" w:rsidR="00482408" w:rsidRPr="00482408" w:rsidRDefault="00482408" w:rsidP="00482408">
            <w:pPr>
              <w:rPr>
                <w:sz w:val="22"/>
                <w:szCs w:val="22"/>
              </w:rPr>
            </w:pPr>
            <w:r w:rsidRPr="00482408">
              <w:rPr>
                <w:sz w:val="22"/>
                <w:szCs w:val="22"/>
              </w:rPr>
              <w:t>Индекс изменения количества активов (ИКА)</w:t>
            </w:r>
          </w:p>
        </w:tc>
        <w:tc>
          <w:tcPr>
            <w:tcW w:w="1166" w:type="dxa"/>
            <w:tcBorders>
              <w:top w:val="nil"/>
              <w:left w:val="single" w:sz="4" w:space="0" w:color="auto"/>
              <w:bottom w:val="single" w:sz="4" w:space="0" w:color="auto"/>
              <w:right w:val="nil"/>
            </w:tcBorders>
            <w:shd w:val="clear" w:color="auto" w:fill="auto"/>
            <w:noWrap/>
            <w:vAlign w:val="center"/>
            <w:hideMark/>
          </w:tcPr>
          <w:p w14:paraId="07AD74E8" w14:textId="77777777" w:rsidR="00482408" w:rsidRPr="00482408" w:rsidRDefault="00482408" w:rsidP="00482408">
            <w:pPr>
              <w:jc w:val="center"/>
              <w:rPr>
                <w:sz w:val="22"/>
                <w:szCs w:val="22"/>
              </w:rPr>
            </w:pPr>
            <w:r w:rsidRPr="00482408">
              <w:rPr>
                <w:sz w:val="22"/>
                <w:szCs w:val="22"/>
              </w:rPr>
              <w:t> </w:t>
            </w:r>
          </w:p>
        </w:tc>
        <w:tc>
          <w:tcPr>
            <w:tcW w:w="1376" w:type="dxa"/>
            <w:tcBorders>
              <w:top w:val="nil"/>
              <w:left w:val="single" w:sz="4" w:space="0" w:color="auto"/>
              <w:bottom w:val="single" w:sz="4" w:space="0" w:color="auto"/>
              <w:right w:val="nil"/>
            </w:tcBorders>
            <w:shd w:val="clear" w:color="auto" w:fill="auto"/>
            <w:noWrap/>
            <w:vAlign w:val="center"/>
            <w:hideMark/>
          </w:tcPr>
          <w:p w14:paraId="246A9BAF" w14:textId="77777777" w:rsidR="00482408" w:rsidRPr="00482408" w:rsidRDefault="00482408" w:rsidP="00482408">
            <w:pPr>
              <w:jc w:val="center"/>
              <w:rPr>
                <w:sz w:val="22"/>
                <w:szCs w:val="22"/>
              </w:rPr>
            </w:pPr>
            <w:r w:rsidRPr="00482408">
              <w:rPr>
                <w:sz w:val="22"/>
                <w:szCs w:val="22"/>
              </w:rPr>
              <w:t>0,00</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5348" w14:textId="77777777" w:rsidR="00482408" w:rsidRPr="00482408" w:rsidRDefault="00482408" w:rsidP="00482408">
            <w:pPr>
              <w:jc w:val="center"/>
              <w:rPr>
                <w:sz w:val="22"/>
                <w:szCs w:val="22"/>
              </w:rPr>
            </w:pPr>
            <w:r w:rsidRPr="00482408">
              <w:rPr>
                <w:sz w:val="22"/>
                <w:szCs w:val="22"/>
              </w:rPr>
              <w:t>0,00</w:t>
            </w:r>
          </w:p>
        </w:tc>
      </w:tr>
      <w:tr w:rsidR="00482408" w:rsidRPr="00482408" w14:paraId="549783A2" w14:textId="77777777" w:rsidTr="00AA3504">
        <w:trPr>
          <w:trHeight w:val="1055"/>
        </w:trPr>
        <w:tc>
          <w:tcPr>
            <w:tcW w:w="690" w:type="dxa"/>
            <w:tcBorders>
              <w:top w:val="single" w:sz="4" w:space="0" w:color="auto"/>
              <w:left w:val="single" w:sz="4" w:space="0" w:color="auto"/>
              <w:bottom w:val="single" w:sz="4" w:space="0" w:color="auto"/>
              <w:right w:val="single" w:sz="4" w:space="0" w:color="auto"/>
            </w:tcBorders>
            <w:shd w:val="clear" w:color="auto" w:fill="auto"/>
            <w:noWrap/>
            <w:hideMark/>
          </w:tcPr>
          <w:p w14:paraId="4B8B8630" w14:textId="77777777" w:rsidR="00482408" w:rsidRPr="00482408" w:rsidRDefault="00482408" w:rsidP="00482408">
            <w:pPr>
              <w:jc w:val="center"/>
              <w:rPr>
                <w:sz w:val="22"/>
                <w:szCs w:val="22"/>
              </w:rPr>
            </w:pPr>
            <w:r w:rsidRPr="00482408">
              <w:rPr>
                <w:sz w:val="22"/>
                <w:szCs w:val="22"/>
              </w:rPr>
              <w:t>3.1.</w:t>
            </w:r>
          </w:p>
        </w:tc>
        <w:tc>
          <w:tcPr>
            <w:tcW w:w="4391" w:type="dxa"/>
            <w:tcBorders>
              <w:top w:val="single" w:sz="4" w:space="0" w:color="auto"/>
              <w:left w:val="nil"/>
              <w:bottom w:val="single" w:sz="4" w:space="0" w:color="auto"/>
              <w:right w:val="nil"/>
            </w:tcBorders>
            <w:shd w:val="clear" w:color="auto" w:fill="auto"/>
            <w:hideMark/>
          </w:tcPr>
          <w:p w14:paraId="42A7AEB6" w14:textId="77777777" w:rsidR="00482408" w:rsidRPr="00482408" w:rsidRDefault="00482408" w:rsidP="00482408">
            <w:pPr>
              <w:rPr>
                <w:sz w:val="22"/>
                <w:szCs w:val="22"/>
              </w:rPr>
            </w:pPr>
            <w:r w:rsidRPr="00482408">
              <w:rPr>
                <w:sz w:val="22"/>
                <w:szCs w:val="22"/>
              </w:rPr>
              <w:t>количество условных единиц, относящихся к активам, необходимым</w:t>
            </w:r>
            <w:r w:rsidRPr="00482408">
              <w:rPr>
                <w:sz w:val="22"/>
                <w:szCs w:val="22"/>
              </w:rPr>
              <w:br/>
              <w:t>для осуществления регулируемой деятельности</w:t>
            </w:r>
          </w:p>
        </w:tc>
        <w:tc>
          <w:tcPr>
            <w:tcW w:w="1166" w:type="dxa"/>
            <w:tcBorders>
              <w:top w:val="single" w:sz="4" w:space="0" w:color="auto"/>
              <w:left w:val="single" w:sz="4" w:space="0" w:color="auto"/>
              <w:bottom w:val="single" w:sz="4" w:space="0" w:color="auto"/>
              <w:right w:val="nil"/>
            </w:tcBorders>
            <w:shd w:val="clear" w:color="auto" w:fill="auto"/>
            <w:noWrap/>
            <w:vAlign w:val="center"/>
            <w:hideMark/>
          </w:tcPr>
          <w:p w14:paraId="35E65CB3" w14:textId="77777777" w:rsidR="00482408" w:rsidRPr="00482408" w:rsidRDefault="00482408" w:rsidP="00482408">
            <w:pPr>
              <w:jc w:val="center"/>
              <w:rPr>
                <w:sz w:val="22"/>
                <w:szCs w:val="22"/>
              </w:rPr>
            </w:pPr>
            <w:r w:rsidRPr="00482408">
              <w:rPr>
                <w:sz w:val="22"/>
                <w:szCs w:val="22"/>
              </w:rPr>
              <w:t>у.е.</w:t>
            </w:r>
          </w:p>
        </w:tc>
        <w:tc>
          <w:tcPr>
            <w:tcW w:w="1376" w:type="dxa"/>
            <w:tcBorders>
              <w:top w:val="single" w:sz="4" w:space="0" w:color="auto"/>
              <w:left w:val="single" w:sz="4" w:space="0" w:color="auto"/>
              <w:bottom w:val="single" w:sz="4" w:space="0" w:color="auto"/>
              <w:right w:val="nil"/>
            </w:tcBorders>
            <w:shd w:val="clear" w:color="auto" w:fill="auto"/>
            <w:noWrap/>
            <w:vAlign w:val="center"/>
            <w:hideMark/>
          </w:tcPr>
          <w:p w14:paraId="617F1E09" w14:textId="77777777" w:rsidR="00482408" w:rsidRPr="00482408" w:rsidRDefault="00482408" w:rsidP="00482408">
            <w:pPr>
              <w:jc w:val="center"/>
              <w:rPr>
                <w:sz w:val="22"/>
                <w:szCs w:val="22"/>
              </w:rPr>
            </w:pPr>
            <w:r w:rsidRPr="00482408">
              <w:rPr>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2565" w14:textId="77777777" w:rsidR="00482408" w:rsidRPr="00482408" w:rsidRDefault="00482408" w:rsidP="00482408">
            <w:pPr>
              <w:jc w:val="center"/>
              <w:rPr>
                <w:sz w:val="22"/>
                <w:szCs w:val="22"/>
              </w:rPr>
            </w:pPr>
            <w:r w:rsidRPr="00482408">
              <w:rPr>
                <w:sz w:val="22"/>
                <w:szCs w:val="22"/>
              </w:rPr>
              <w:t>1</w:t>
            </w:r>
          </w:p>
        </w:tc>
      </w:tr>
      <w:tr w:rsidR="00482408" w:rsidRPr="00482408" w14:paraId="16548F57" w14:textId="77777777" w:rsidTr="00AA3504">
        <w:trPr>
          <w:trHeight w:val="488"/>
        </w:trPr>
        <w:tc>
          <w:tcPr>
            <w:tcW w:w="690" w:type="dxa"/>
            <w:tcBorders>
              <w:top w:val="single" w:sz="4" w:space="0" w:color="auto"/>
              <w:left w:val="single" w:sz="4" w:space="0" w:color="auto"/>
              <w:bottom w:val="single" w:sz="4" w:space="0" w:color="auto"/>
              <w:right w:val="single" w:sz="4" w:space="0" w:color="auto"/>
            </w:tcBorders>
            <w:shd w:val="clear" w:color="auto" w:fill="auto"/>
            <w:noWrap/>
            <w:hideMark/>
          </w:tcPr>
          <w:p w14:paraId="53A1C5ED" w14:textId="77777777" w:rsidR="00482408" w:rsidRPr="00482408" w:rsidRDefault="00482408" w:rsidP="00482408">
            <w:pPr>
              <w:jc w:val="center"/>
              <w:rPr>
                <w:sz w:val="22"/>
                <w:szCs w:val="22"/>
              </w:rPr>
            </w:pPr>
            <w:r w:rsidRPr="00482408">
              <w:rPr>
                <w:sz w:val="22"/>
                <w:szCs w:val="22"/>
              </w:rPr>
              <w:lastRenderedPageBreak/>
              <w:t>3.2.</w:t>
            </w:r>
          </w:p>
        </w:tc>
        <w:tc>
          <w:tcPr>
            <w:tcW w:w="4391" w:type="dxa"/>
            <w:tcBorders>
              <w:top w:val="single" w:sz="4" w:space="0" w:color="auto"/>
              <w:left w:val="nil"/>
              <w:bottom w:val="single" w:sz="4" w:space="0" w:color="auto"/>
              <w:right w:val="nil"/>
            </w:tcBorders>
            <w:shd w:val="clear" w:color="auto" w:fill="auto"/>
            <w:hideMark/>
          </w:tcPr>
          <w:p w14:paraId="0032FA68" w14:textId="77777777" w:rsidR="00482408" w:rsidRPr="00482408" w:rsidRDefault="00482408" w:rsidP="00482408">
            <w:pPr>
              <w:rPr>
                <w:sz w:val="22"/>
                <w:szCs w:val="22"/>
              </w:rPr>
            </w:pPr>
            <w:r w:rsidRPr="00482408">
              <w:rPr>
                <w:sz w:val="22"/>
                <w:szCs w:val="22"/>
              </w:rPr>
              <w:t>установленная тепловая мощность источника тепловой энергии</w:t>
            </w:r>
          </w:p>
        </w:tc>
        <w:tc>
          <w:tcPr>
            <w:tcW w:w="1166" w:type="dxa"/>
            <w:tcBorders>
              <w:top w:val="single" w:sz="4" w:space="0" w:color="auto"/>
              <w:left w:val="single" w:sz="4" w:space="0" w:color="auto"/>
              <w:bottom w:val="single" w:sz="4" w:space="0" w:color="auto"/>
              <w:right w:val="nil"/>
            </w:tcBorders>
            <w:shd w:val="clear" w:color="auto" w:fill="auto"/>
            <w:noWrap/>
            <w:vAlign w:val="center"/>
            <w:hideMark/>
          </w:tcPr>
          <w:p w14:paraId="3EBD0B13" w14:textId="77777777" w:rsidR="00482408" w:rsidRPr="00482408" w:rsidRDefault="00482408" w:rsidP="00482408">
            <w:pPr>
              <w:jc w:val="center"/>
              <w:rPr>
                <w:sz w:val="22"/>
                <w:szCs w:val="22"/>
              </w:rPr>
            </w:pPr>
            <w:r w:rsidRPr="00482408">
              <w:rPr>
                <w:sz w:val="22"/>
                <w:szCs w:val="22"/>
              </w:rPr>
              <w:t>Гкал/ч</w:t>
            </w:r>
          </w:p>
        </w:tc>
        <w:tc>
          <w:tcPr>
            <w:tcW w:w="1376" w:type="dxa"/>
            <w:tcBorders>
              <w:top w:val="single" w:sz="4" w:space="0" w:color="auto"/>
              <w:left w:val="single" w:sz="4" w:space="0" w:color="auto"/>
              <w:bottom w:val="single" w:sz="4" w:space="0" w:color="auto"/>
              <w:right w:val="nil"/>
            </w:tcBorders>
            <w:shd w:val="clear" w:color="auto" w:fill="auto"/>
            <w:noWrap/>
            <w:vAlign w:val="center"/>
            <w:hideMark/>
          </w:tcPr>
          <w:p w14:paraId="755EA095" w14:textId="77777777" w:rsidR="00482408" w:rsidRPr="00482408" w:rsidRDefault="00482408" w:rsidP="00482408">
            <w:pPr>
              <w:jc w:val="center"/>
              <w:rPr>
                <w:sz w:val="22"/>
                <w:szCs w:val="22"/>
              </w:rPr>
            </w:pPr>
            <w:r w:rsidRPr="00482408">
              <w:rPr>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363B2" w14:textId="77777777" w:rsidR="00482408" w:rsidRPr="00482408" w:rsidRDefault="00482408" w:rsidP="00482408">
            <w:pPr>
              <w:jc w:val="center"/>
              <w:rPr>
                <w:sz w:val="22"/>
                <w:szCs w:val="22"/>
              </w:rPr>
            </w:pPr>
            <w:r w:rsidRPr="00482408">
              <w:rPr>
                <w:sz w:val="22"/>
                <w:szCs w:val="22"/>
              </w:rPr>
              <w:t>1</w:t>
            </w:r>
          </w:p>
        </w:tc>
      </w:tr>
      <w:tr w:rsidR="00482408" w:rsidRPr="00482408" w14:paraId="49E89263" w14:textId="77777777" w:rsidTr="00AA3504">
        <w:trPr>
          <w:trHeight w:val="538"/>
        </w:trPr>
        <w:tc>
          <w:tcPr>
            <w:tcW w:w="690" w:type="dxa"/>
            <w:tcBorders>
              <w:top w:val="single" w:sz="4" w:space="0" w:color="auto"/>
              <w:left w:val="single" w:sz="8" w:space="0" w:color="auto"/>
              <w:bottom w:val="single" w:sz="4" w:space="0" w:color="auto"/>
              <w:right w:val="single" w:sz="4" w:space="0" w:color="auto"/>
            </w:tcBorders>
            <w:shd w:val="clear" w:color="auto" w:fill="auto"/>
            <w:noWrap/>
            <w:hideMark/>
          </w:tcPr>
          <w:p w14:paraId="450BB0C1" w14:textId="77777777" w:rsidR="00482408" w:rsidRPr="00482408" w:rsidRDefault="00482408" w:rsidP="00482408">
            <w:pPr>
              <w:jc w:val="center"/>
              <w:rPr>
                <w:sz w:val="22"/>
                <w:szCs w:val="22"/>
              </w:rPr>
            </w:pPr>
            <w:r w:rsidRPr="00482408">
              <w:rPr>
                <w:sz w:val="22"/>
                <w:szCs w:val="22"/>
              </w:rPr>
              <w:t>4.</w:t>
            </w:r>
          </w:p>
        </w:tc>
        <w:tc>
          <w:tcPr>
            <w:tcW w:w="4391" w:type="dxa"/>
            <w:tcBorders>
              <w:top w:val="single" w:sz="4" w:space="0" w:color="auto"/>
              <w:left w:val="nil"/>
              <w:bottom w:val="single" w:sz="4" w:space="0" w:color="auto"/>
              <w:right w:val="nil"/>
            </w:tcBorders>
            <w:shd w:val="clear" w:color="auto" w:fill="auto"/>
            <w:hideMark/>
          </w:tcPr>
          <w:p w14:paraId="6C88C622" w14:textId="77777777" w:rsidR="00482408" w:rsidRPr="00482408" w:rsidRDefault="00482408" w:rsidP="00482408">
            <w:pPr>
              <w:rPr>
                <w:sz w:val="22"/>
                <w:szCs w:val="22"/>
              </w:rPr>
            </w:pPr>
            <w:r w:rsidRPr="00482408">
              <w:rPr>
                <w:sz w:val="22"/>
                <w:szCs w:val="22"/>
              </w:rPr>
              <w:t>Коэффициент эластичности затрат по росту активов (</w:t>
            </w:r>
            <w:proofErr w:type="spellStart"/>
            <w:r w:rsidRPr="00482408">
              <w:rPr>
                <w:sz w:val="22"/>
                <w:szCs w:val="22"/>
              </w:rPr>
              <w:t>К</w:t>
            </w:r>
            <w:r w:rsidRPr="00482408">
              <w:rPr>
                <w:sz w:val="22"/>
                <w:szCs w:val="22"/>
                <w:vertAlign w:val="subscript"/>
              </w:rPr>
              <w:t>эл</w:t>
            </w:r>
            <w:proofErr w:type="spellEnd"/>
            <w:r w:rsidRPr="00482408">
              <w:rPr>
                <w:sz w:val="22"/>
                <w:szCs w:val="22"/>
              </w:rPr>
              <w:t>)</w:t>
            </w:r>
          </w:p>
        </w:tc>
        <w:tc>
          <w:tcPr>
            <w:tcW w:w="1166" w:type="dxa"/>
            <w:tcBorders>
              <w:top w:val="single" w:sz="4" w:space="0" w:color="auto"/>
              <w:left w:val="single" w:sz="4" w:space="0" w:color="auto"/>
              <w:bottom w:val="single" w:sz="4" w:space="0" w:color="auto"/>
              <w:right w:val="nil"/>
            </w:tcBorders>
            <w:shd w:val="clear" w:color="auto" w:fill="auto"/>
            <w:noWrap/>
            <w:vAlign w:val="center"/>
            <w:hideMark/>
          </w:tcPr>
          <w:p w14:paraId="56260761" w14:textId="77777777" w:rsidR="00482408" w:rsidRPr="00482408" w:rsidRDefault="00482408" w:rsidP="00482408">
            <w:pPr>
              <w:jc w:val="center"/>
              <w:rPr>
                <w:sz w:val="22"/>
                <w:szCs w:val="22"/>
              </w:rPr>
            </w:pPr>
            <w:r w:rsidRPr="00482408">
              <w:rPr>
                <w:sz w:val="22"/>
                <w:szCs w:val="22"/>
              </w:rPr>
              <w:t> </w:t>
            </w:r>
          </w:p>
        </w:tc>
        <w:tc>
          <w:tcPr>
            <w:tcW w:w="1376" w:type="dxa"/>
            <w:tcBorders>
              <w:top w:val="single" w:sz="4" w:space="0" w:color="auto"/>
              <w:left w:val="single" w:sz="4" w:space="0" w:color="auto"/>
              <w:bottom w:val="single" w:sz="4" w:space="0" w:color="auto"/>
              <w:right w:val="nil"/>
            </w:tcBorders>
            <w:shd w:val="clear" w:color="auto" w:fill="auto"/>
            <w:noWrap/>
            <w:vAlign w:val="center"/>
            <w:hideMark/>
          </w:tcPr>
          <w:p w14:paraId="0BF5E5FD" w14:textId="77777777" w:rsidR="00482408" w:rsidRPr="00482408" w:rsidRDefault="00482408" w:rsidP="00482408">
            <w:pPr>
              <w:jc w:val="center"/>
              <w:rPr>
                <w:sz w:val="22"/>
                <w:szCs w:val="22"/>
              </w:rPr>
            </w:pPr>
            <w:r w:rsidRPr="00482408">
              <w:rPr>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4D4E7" w14:textId="77777777" w:rsidR="00482408" w:rsidRPr="00482408" w:rsidRDefault="00482408" w:rsidP="00482408">
            <w:pPr>
              <w:jc w:val="center"/>
              <w:rPr>
                <w:sz w:val="22"/>
                <w:szCs w:val="22"/>
              </w:rPr>
            </w:pPr>
            <w:r w:rsidRPr="00482408">
              <w:rPr>
                <w:sz w:val="22"/>
                <w:szCs w:val="22"/>
              </w:rPr>
              <w:t>1</w:t>
            </w:r>
          </w:p>
        </w:tc>
      </w:tr>
      <w:tr w:rsidR="00482408" w:rsidRPr="00482408" w14:paraId="26BFAFBF" w14:textId="77777777" w:rsidTr="00AA3504">
        <w:trPr>
          <w:trHeight w:val="545"/>
        </w:trPr>
        <w:tc>
          <w:tcPr>
            <w:tcW w:w="690" w:type="dxa"/>
            <w:tcBorders>
              <w:top w:val="single" w:sz="4" w:space="0" w:color="auto"/>
              <w:left w:val="single" w:sz="8" w:space="0" w:color="auto"/>
              <w:bottom w:val="single" w:sz="8" w:space="0" w:color="auto"/>
              <w:right w:val="single" w:sz="4" w:space="0" w:color="auto"/>
            </w:tcBorders>
            <w:shd w:val="clear" w:color="auto" w:fill="auto"/>
            <w:noWrap/>
            <w:hideMark/>
          </w:tcPr>
          <w:p w14:paraId="7A44AC2A" w14:textId="77777777" w:rsidR="00482408" w:rsidRPr="00482408" w:rsidRDefault="00482408" w:rsidP="00482408">
            <w:pPr>
              <w:jc w:val="center"/>
              <w:rPr>
                <w:sz w:val="22"/>
                <w:szCs w:val="22"/>
              </w:rPr>
            </w:pPr>
            <w:r w:rsidRPr="00482408">
              <w:rPr>
                <w:sz w:val="22"/>
                <w:szCs w:val="22"/>
              </w:rPr>
              <w:t>5.</w:t>
            </w:r>
          </w:p>
        </w:tc>
        <w:tc>
          <w:tcPr>
            <w:tcW w:w="4391" w:type="dxa"/>
            <w:tcBorders>
              <w:top w:val="single" w:sz="4" w:space="0" w:color="auto"/>
              <w:left w:val="nil"/>
              <w:bottom w:val="single" w:sz="8" w:space="0" w:color="auto"/>
              <w:right w:val="nil"/>
            </w:tcBorders>
            <w:shd w:val="clear" w:color="auto" w:fill="auto"/>
            <w:hideMark/>
          </w:tcPr>
          <w:p w14:paraId="378DBD0C" w14:textId="77777777" w:rsidR="00482408" w:rsidRPr="00482408" w:rsidRDefault="00482408" w:rsidP="00482408">
            <w:pPr>
              <w:rPr>
                <w:sz w:val="22"/>
                <w:szCs w:val="22"/>
              </w:rPr>
            </w:pPr>
            <w:r w:rsidRPr="00482408">
              <w:rPr>
                <w:sz w:val="22"/>
                <w:szCs w:val="22"/>
              </w:rPr>
              <w:t>Операционные (подконтрольные)</w:t>
            </w:r>
            <w:r w:rsidRPr="00482408">
              <w:rPr>
                <w:sz w:val="22"/>
                <w:szCs w:val="22"/>
              </w:rPr>
              <w:br/>
              <w:t>расходы</w:t>
            </w:r>
          </w:p>
        </w:tc>
        <w:tc>
          <w:tcPr>
            <w:tcW w:w="1166" w:type="dxa"/>
            <w:tcBorders>
              <w:top w:val="single" w:sz="4" w:space="0" w:color="auto"/>
              <w:left w:val="single" w:sz="4" w:space="0" w:color="auto"/>
              <w:bottom w:val="single" w:sz="8" w:space="0" w:color="auto"/>
              <w:right w:val="nil"/>
            </w:tcBorders>
            <w:shd w:val="clear" w:color="auto" w:fill="auto"/>
            <w:noWrap/>
            <w:vAlign w:val="center"/>
            <w:hideMark/>
          </w:tcPr>
          <w:p w14:paraId="539A3D84" w14:textId="77777777" w:rsidR="00482408" w:rsidRPr="00482408" w:rsidRDefault="00482408" w:rsidP="00482408">
            <w:pPr>
              <w:jc w:val="center"/>
              <w:rPr>
                <w:sz w:val="22"/>
                <w:szCs w:val="22"/>
              </w:rPr>
            </w:pPr>
            <w:r w:rsidRPr="00482408">
              <w:rPr>
                <w:sz w:val="22"/>
                <w:szCs w:val="22"/>
              </w:rPr>
              <w:t>тыс. руб.</w:t>
            </w:r>
          </w:p>
        </w:tc>
        <w:tc>
          <w:tcPr>
            <w:tcW w:w="1376" w:type="dxa"/>
            <w:tcBorders>
              <w:top w:val="single" w:sz="4" w:space="0" w:color="auto"/>
              <w:left w:val="single" w:sz="4" w:space="0" w:color="auto"/>
              <w:bottom w:val="single" w:sz="8" w:space="0" w:color="auto"/>
              <w:right w:val="nil"/>
            </w:tcBorders>
            <w:shd w:val="clear" w:color="auto" w:fill="auto"/>
            <w:noWrap/>
            <w:vAlign w:val="center"/>
            <w:hideMark/>
          </w:tcPr>
          <w:p w14:paraId="5F36C7B8" w14:textId="77777777" w:rsidR="00482408" w:rsidRPr="00482408" w:rsidRDefault="00482408" w:rsidP="00482408">
            <w:pPr>
              <w:jc w:val="center"/>
              <w:rPr>
                <w:sz w:val="22"/>
                <w:szCs w:val="22"/>
              </w:rPr>
            </w:pPr>
            <w:r w:rsidRPr="00482408">
              <w:rPr>
                <w:sz w:val="22"/>
                <w:szCs w:val="22"/>
              </w:rPr>
              <w:t>15 692,00</w:t>
            </w:r>
          </w:p>
        </w:tc>
        <w:tc>
          <w:tcPr>
            <w:tcW w:w="181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98C4B8" w14:textId="77777777" w:rsidR="00482408" w:rsidRPr="00482408" w:rsidRDefault="00482408" w:rsidP="00482408">
            <w:pPr>
              <w:jc w:val="center"/>
              <w:rPr>
                <w:sz w:val="22"/>
                <w:szCs w:val="22"/>
              </w:rPr>
            </w:pPr>
            <w:r w:rsidRPr="00482408">
              <w:rPr>
                <w:sz w:val="22"/>
                <w:szCs w:val="22"/>
              </w:rPr>
              <w:t>16 224,28</w:t>
            </w:r>
          </w:p>
        </w:tc>
      </w:tr>
    </w:tbl>
    <w:p w14:paraId="22C5F141" w14:textId="77777777" w:rsidR="00482408" w:rsidRPr="00482408" w:rsidRDefault="00482408" w:rsidP="00482408">
      <w:pPr>
        <w:ind w:left="-142"/>
        <w:jc w:val="center"/>
        <w:rPr>
          <w:position w:val="-12"/>
          <w:sz w:val="26"/>
          <w:szCs w:val="26"/>
        </w:rPr>
      </w:pPr>
    </w:p>
    <w:p w14:paraId="1EC50D4D" w14:textId="5EA879BF" w:rsidR="00482408" w:rsidRPr="00482408" w:rsidRDefault="00482408" w:rsidP="00482408">
      <w:pPr>
        <w:ind w:left="-142"/>
        <w:jc w:val="center"/>
      </w:pPr>
      <w:r w:rsidRPr="00482408">
        <w:rPr>
          <w:noProof/>
          <w:position w:val="-12"/>
          <w:sz w:val="26"/>
          <w:szCs w:val="26"/>
        </w:rPr>
        <w:drawing>
          <wp:inline distT="0" distB="0" distL="0" distR="0" wp14:anchorId="3506951E" wp14:editId="4A314171">
            <wp:extent cx="485775"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482408">
        <w:rPr>
          <w:position w:val="-12"/>
          <w:sz w:val="26"/>
          <w:szCs w:val="26"/>
        </w:rPr>
        <w:t xml:space="preserve"> </w:t>
      </w:r>
      <w:r w:rsidRPr="00482408">
        <w:rPr>
          <w:sz w:val="26"/>
          <w:szCs w:val="26"/>
        </w:rPr>
        <w:t>= 15 692,00</w:t>
      </w:r>
      <w:r w:rsidRPr="00482408">
        <w:t xml:space="preserve"> тыс. руб. × (1-1/100) × (1+0,067) × (1+1×0,00) = 16 224,28 тыс. руб.,  </w:t>
      </w:r>
    </w:p>
    <w:p w14:paraId="089C0FC7" w14:textId="77777777" w:rsidR="00482408" w:rsidRPr="00482408" w:rsidRDefault="00482408" w:rsidP="00482408">
      <w:pPr>
        <w:ind w:left="-142"/>
        <w:jc w:val="both"/>
      </w:pPr>
      <w:r w:rsidRPr="00482408">
        <w:t xml:space="preserve">где 15 692,00 тыс. руб. это операционные расходы, утвержденные на 2021г. </w:t>
      </w:r>
    </w:p>
    <w:p w14:paraId="6615FFBC" w14:textId="77777777" w:rsidR="00482408" w:rsidRPr="00482408" w:rsidRDefault="00482408" w:rsidP="00482408">
      <w:pPr>
        <w:ind w:firstLine="708"/>
        <w:jc w:val="both"/>
        <w:rPr>
          <w:snapToGrid w:val="0"/>
          <w:sz w:val="28"/>
          <w:szCs w:val="28"/>
        </w:rPr>
      </w:pPr>
    </w:p>
    <w:p w14:paraId="7500C335" w14:textId="77777777" w:rsidR="00482408" w:rsidRPr="00482408" w:rsidRDefault="00482408" w:rsidP="00482408">
      <w:pPr>
        <w:ind w:firstLine="708"/>
        <w:jc w:val="both"/>
        <w:rPr>
          <w:bCs/>
          <w:sz w:val="28"/>
          <w:szCs w:val="28"/>
        </w:rPr>
      </w:pPr>
      <w:r w:rsidRPr="00482408">
        <w:rPr>
          <w:snapToGrid w:val="0"/>
          <w:sz w:val="28"/>
          <w:szCs w:val="28"/>
        </w:rPr>
        <w:t xml:space="preserve">         </w:t>
      </w:r>
      <w:r w:rsidRPr="00482408">
        <w:rPr>
          <w:bCs/>
          <w:sz w:val="28"/>
          <w:szCs w:val="28"/>
        </w:rPr>
        <w:t xml:space="preserve">Фактические операционные расходы по статьям затрат за 2021 г. представлены в таблице 8 </w:t>
      </w:r>
    </w:p>
    <w:p w14:paraId="394DC862" w14:textId="77777777" w:rsidR="00482408" w:rsidRPr="00482408" w:rsidRDefault="00482408" w:rsidP="00482408">
      <w:pPr>
        <w:ind w:firstLine="708"/>
        <w:jc w:val="center"/>
        <w:rPr>
          <w:bCs/>
          <w:sz w:val="28"/>
          <w:szCs w:val="28"/>
        </w:rPr>
      </w:pPr>
      <w:r w:rsidRPr="00482408">
        <w:rPr>
          <w:bCs/>
          <w:sz w:val="28"/>
          <w:szCs w:val="28"/>
        </w:rPr>
        <w:t xml:space="preserve">                                                                                                        Таблица 8  </w:t>
      </w:r>
    </w:p>
    <w:p w14:paraId="780D2274" w14:textId="77777777" w:rsidR="00482408" w:rsidRPr="00482408" w:rsidRDefault="00482408" w:rsidP="00482408">
      <w:pPr>
        <w:ind w:firstLine="709"/>
        <w:jc w:val="both"/>
        <w:rPr>
          <w:sz w:val="28"/>
          <w:szCs w:val="28"/>
        </w:rPr>
      </w:pPr>
      <w:r w:rsidRPr="00482408">
        <w:rPr>
          <w:sz w:val="28"/>
          <w:szCs w:val="28"/>
        </w:rPr>
        <w:t>Фактические операционные (подконтрольные) расходы за 2021 г.</w:t>
      </w:r>
    </w:p>
    <w:p w14:paraId="2AEFA797" w14:textId="77777777" w:rsidR="00482408" w:rsidRPr="00482408" w:rsidRDefault="00482408" w:rsidP="00482408">
      <w:pPr>
        <w:ind w:firstLine="851"/>
        <w:jc w:val="both"/>
        <w:rPr>
          <w:sz w:val="28"/>
          <w:szCs w:val="28"/>
        </w:rPr>
      </w:pPr>
      <w:r w:rsidRPr="00482408">
        <w:rPr>
          <w:sz w:val="28"/>
          <w:szCs w:val="28"/>
        </w:rPr>
        <w:t xml:space="preserve">                                                                                                             тыс. </w:t>
      </w:r>
      <w:proofErr w:type="spellStart"/>
      <w:r w:rsidRPr="00482408">
        <w:rPr>
          <w:sz w:val="28"/>
          <w:szCs w:val="28"/>
        </w:rPr>
        <w:t>руб</w:t>
      </w:r>
      <w:proofErr w:type="spellEnd"/>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554"/>
        <w:gridCol w:w="1505"/>
        <w:gridCol w:w="1387"/>
        <w:gridCol w:w="1293"/>
        <w:gridCol w:w="1287"/>
      </w:tblGrid>
      <w:tr w:rsidR="00482408" w:rsidRPr="00482408" w14:paraId="60397D6F" w14:textId="77777777" w:rsidTr="00AA3504">
        <w:trPr>
          <w:trHeight w:val="481"/>
        </w:trPr>
        <w:tc>
          <w:tcPr>
            <w:tcW w:w="440" w:type="dxa"/>
          </w:tcPr>
          <w:p w14:paraId="46FD119D" w14:textId="77777777" w:rsidR="00482408" w:rsidRPr="00482408" w:rsidRDefault="00482408" w:rsidP="00482408">
            <w:pPr>
              <w:rPr>
                <w:bCs/>
                <w:sz w:val="22"/>
                <w:szCs w:val="22"/>
              </w:rPr>
            </w:pPr>
          </w:p>
        </w:tc>
        <w:tc>
          <w:tcPr>
            <w:tcW w:w="3554" w:type="dxa"/>
            <w:shd w:val="clear" w:color="auto" w:fill="auto"/>
            <w:noWrap/>
            <w:vAlign w:val="center"/>
          </w:tcPr>
          <w:p w14:paraId="759991FE" w14:textId="77777777" w:rsidR="00482408" w:rsidRPr="00482408" w:rsidRDefault="00482408" w:rsidP="00482408">
            <w:pPr>
              <w:rPr>
                <w:bCs/>
                <w:sz w:val="22"/>
                <w:szCs w:val="22"/>
              </w:rPr>
            </w:pPr>
            <w:r w:rsidRPr="00482408">
              <w:rPr>
                <w:bCs/>
                <w:sz w:val="22"/>
                <w:szCs w:val="22"/>
              </w:rPr>
              <w:t>Статьи затрат</w:t>
            </w:r>
          </w:p>
        </w:tc>
        <w:tc>
          <w:tcPr>
            <w:tcW w:w="1505" w:type="dxa"/>
            <w:shd w:val="clear" w:color="auto" w:fill="auto"/>
            <w:noWrap/>
            <w:vAlign w:val="center"/>
          </w:tcPr>
          <w:p w14:paraId="1F82B4F0" w14:textId="77777777" w:rsidR="00482408" w:rsidRPr="00482408" w:rsidRDefault="00482408" w:rsidP="00482408">
            <w:pPr>
              <w:jc w:val="center"/>
              <w:rPr>
                <w:sz w:val="22"/>
                <w:szCs w:val="22"/>
              </w:rPr>
            </w:pPr>
            <w:r w:rsidRPr="00482408">
              <w:rPr>
                <w:sz w:val="22"/>
                <w:szCs w:val="22"/>
              </w:rPr>
              <w:t>Ед. изм.</w:t>
            </w:r>
          </w:p>
        </w:tc>
        <w:tc>
          <w:tcPr>
            <w:tcW w:w="1387" w:type="dxa"/>
            <w:shd w:val="clear" w:color="auto" w:fill="auto"/>
            <w:noWrap/>
          </w:tcPr>
          <w:p w14:paraId="746411CF" w14:textId="77777777" w:rsidR="00482408" w:rsidRPr="00482408" w:rsidRDefault="00482408" w:rsidP="00482408">
            <w:pPr>
              <w:rPr>
                <w:bCs/>
                <w:sz w:val="22"/>
                <w:szCs w:val="22"/>
              </w:rPr>
            </w:pPr>
            <w:proofErr w:type="spellStart"/>
            <w:proofErr w:type="gramStart"/>
            <w:r w:rsidRPr="00482408">
              <w:rPr>
                <w:bCs/>
                <w:sz w:val="22"/>
                <w:szCs w:val="22"/>
              </w:rPr>
              <w:t>Утвержде</w:t>
            </w:r>
            <w:proofErr w:type="spellEnd"/>
            <w:r w:rsidRPr="00482408">
              <w:rPr>
                <w:bCs/>
                <w:sz w:val="22"/>
                <w:szCs w:val="22"/>
              </w:rPr>
              <w:t>-но</w:t>
            </w:r>
            <w:proofErr w:type="gramEnd"/>
            <w:r w:rsidRPr="00482408">
              <w:rPr>
                <w:bCs/>
                <w:sz w:val="22"/>
                <w:szCs w:val="22"/>
              </w:rPr>
              <w:t xml:space="preserve"> на 2021г</w:t>
            </w:r>
          </w:p>
        </w:tc>
        <w:tc>
          <w:tcPr>
            <w:tcW w:w="1293" w:type="dxa"/>
            <w:shd w:val="clear" w:color="auto" w:fill="auto"/>
            <w:noWrap/>
          </w:tcPr>
          <w:p w14:paraId="3E0C1C00" w14:textId="77777777" w:rsidR="00482408" w:rsidRPr="00482408" w:rsidRDefault="00482408" w:rsidP="00482408">
            <w:pPr>
              <w:rPr>
                <w:bCs/>
                <w:sz w:val="22"/>
                <w:szCs w:val="22"/>
              </w:rPr>
            </w:pPr>
            <w:r w:rsidRPr="00482408">
              <w:rPr>
                <w:bCs/>
                <w:sz w:val="22"/>
                <w:szCs w:val="22"/>
              </w:rPr>
              <w:t xml:space="preserve">Факт 2021г. </w:t>
            </w:r>
          </w:p>
        </w:tc>
        <w:tc>
          <w:tcPr>
            <w:tcW w:w="1287" w:type="dxa"/>
          </w:tcPr>
          <w:p w14:paraId="719AF1C1" w14:textId="77777777" w:rsidR="00482408" w:rsidRPr="00482408" w:rsidRDefault="00482408" w:rsidP="00482408">
            <w:pPr>
              <w:jc w:val="center"/>
              <w:rPr>
                <w:bCs/>
                <w:sz w:val="22"/>
                <w:szCs w:val="22"/>
              </w:rPr>
            </w:pPr>
            <w:proofErr w:type="spellStart"/>
            <w:r w:rsidRPr="00482408">
              <w:rPr>
                <w:bCs/>
                <w:sz w:val="22"/>
                <w:szCs w:val="22"/>
              </w:rPr>
              <w:t>Отклоне-ние</w:t>
            </w:r>
            <w:proofErr w:type="spellEnd"/>
          </w:p>
        </w:tc>
      </w:tr>
      <w:tr w:rsidR="00482408" w:rsidRPr="00482408" w14:paraId="331EC722" w14:textId="77777777" w:rsidTr="00AA3504">
        <w:trPr>
          <w:trHeight w:val="279"/>
        </w:trPr>
        <w:tc>
          <w:tcPr>
            <w:tcW w:w="440" w:type="dxa"/>
          </w:tcPr>
          <w:p w14:paraId="188E0323" w14:textId="77777777" w:rsidR="00482408" w:rsidRPr="00482408" w:rsidRDefault="00482408" w:rsidP="00482408">
            <w:pPr>
              <w:jc w:val="center"/>
              <w:rPr>
                <w:bCs/>
                <w:sz w:val="22"/>
                <w:szCs w:val="22"/>
              </w:rPr>
            </w:pPr>
            <w:r w:rsidRPr="00482408">
              <w:rPr>
                <w:bCs/>
                <w:sz w:val="22"/>
                <w:szCs w:val="22"/>
              </w:rPr>
              <w:t>1</w:t>
            </w:r>
          </w:p>
        </w:tc>
        <w:tc>
          <w:tcPr>
            <w:tcW w:w="3554" w:type="dxa"/>
            <w:shd w:val="clear" w:color="auto" w:fill="auto"/>
            <w:noWrap/>
            <w:vAlign w:val="center"/>
            <w:hideMark/>
          </w:tcPr>
          <w:p w14:paraId="1B1B1A34" w14:textId="77777777" w:rsidR="00482408" w:rsidRPr="00482408" w:rsidRDefault="00482408" w:rsidP="00482408">
            <w:pPr>
              <w:rPr>
                <w:bCs/>
                <w:sz w:val="22"/>
                <w:szCs w:val="22"/>
              </w:rPr>
            </w:pPr>
            <w:r w:rsidRPr="00482408">
              <w:rPr>
                <w:bCs/>
                <w:sz w:val="22"/>
                <w:szCs w:val="22"/>
              </w:rPr>
              <w:t>Расходы на приобретение сырья и материалов</w:t>
            </w:r>
          </w:p>
        </w:tc>
        <w:tc>
          <w:tcPr>
            <w:tcW w:w="1505" w:type="dxa"/>
            <w:shd w:val="clear" w:color="auto" w:fill="auto"/>
            <w:noWrap/>
            <w:vAlign w:val="center"/>
            <w:hideMark/>
          </w:tcPr>
          <w:p w14:paraId="79C8F11D"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6D687" w14:textId="77777777" w:rsidR="00482408" w:rsidRPr="00482408" w:rsidRDefault="00482408" w:rsidP="00482408">
            <w:pPr>
              <w:jc w:val="center"/>
              <w:rPr>
                <w:sz w:val="22"/>
                <w:szCs w:val="22"/>
              </w:rPr>
            </w:pPr>
            <w:r w:rsidRPr="00482408">
              <w:rPr>
                <w:sz w:val="22"/>
                <w:szCs w:val="22"/>
              </w:rPr>
              <w:t>662,00</w:t>
            </w:r>
          </w:p>
        </w:tc>
        <w:tc>
          <w:tcPr>
            <w:tcW w:w="1293" w:type="dxa"/>
            <w:noWrap/>
            <w:vAlign w:val="center"/>
          </w:tcPr>
          <w:p w14:paraId="48F0CF96" w14:textId="77777777" w:rsidR="00482408" w:rsidRPr="00482408" w:rsidRDefault="00482408" w:rsidP="00482408">
            <w:pPr>
              <w:jc w:val="center"/>
              <w:rPr>
                <w:bCs/>
                <w:sz w:val="22"/>
                <w:szCs w:val="22"/>
              </w:rPr>
            </w:pPr>
            <w:r w:rsidRPr="00482408">
              <w:rPr>
                <w:bCs/>
                <w:sz w:val="22"/>
                <w:szCs w:val="22"/>
              </w:rPr>
              <w:t>684</w:t>
            </w:r>
          </w:p>
        </w:tc>
        <w:tc>
          <w:tcPr>
            <w:tcW w:w="1287" w:type="dxa"/>
            <w:vAlign w:val="center"/>
          </w:tcPr>
          <w:p w14:paraId="59587F76" w14:textId="77777777" w:rsidR="00482408" w:rsidRPr="00482408" w:rsidRDefault="00482408" w:rsidP="00482408">
            <w:pPr>
              <w:jc w:val="center"/>
              <w:rPr>
                <w:bCs/>
                <w:sz w:val="22"/>
                <w:szCs w:val="22"/>
              </w:rPr>
            </w:pPr>
            <w:r w:rsidRPr="00482408">
              <w:rPr>
                <w:bCs/>
                <w:sz w:val="22"/>
                <w:szCs w:val="22"/>
              </w:rPr>
              <w:t>22,00</w:t>
            </w:r>
          </w:p>
        </w:tc>
      </w:tr>
      <w:tr w:rsidR="00482408" w:rsidRPr="00482408" w14:paraId="30F8B842" w14:textId="77777777" w:rsidTr="00AA3504">
        <w:trPr>
          <w:trHeight w:val="483"/>
        </w:trPr>
        <w:tc>
          <w:tcPr>
            <w:tcW w:w="440" w:type="dxa"/>
          </w:tcPr>
          <w:p w14:paraId="3ECA2118" w14:textId="77777777" w:rsidR="00482408" w:rsidRPr="00482408" w:rsidRDefault="00482408" w:rsidP="00482408">
            <w:pPr>
              <w:jc w:val="center"/>
              <w:rPr>
                <w:bCs/>
                <w:sz w:val="22"/>
                <w:szCs w:val="22"/>
              </w:rPr>
            </w:pPr>
            <w:r w:rsidRPr="00482408">
              <w:rPr>
                <w:bCs/>
                <w:sz w:val="22"/>
                <w:szCs w:val="22"/>
              </w:rPr>
              <w:t>2</w:t>
            </w:r>
          </w:p>
        </w:tc>
        <w:tc>
          <w:tcPr>
            <w:tcW w:w="3554" w:type="dxa"/>
            <w:shd w:val="clear" w:color="auto" w:fill="auto"/>
            <w:noWrap/>
            <w:vAlign w:val="center"/>
            <w:hideMark/>
          </w:tcPr>
          <w:p w14:paraId="6B6462F8" w14:textId="77777777" w:rsidR="00482408" w:rsidRPr="00482408" w:rsidRDefault="00482408" w:rsidP="00482408">
            <w:pPr>
              <w:rPr>
                <w:bCs/>
                <w:sz w:val="22"/>
                <w:szCs w:val="22"/>
              </w:rPr>
            </w:pPr>
            <w:r w:rsidRPr="00482408">
              <w:rPr>
                <w:bCs/>
                <w:sz w:val="22"/>
                <w:szCs w:val="22"/>
              </w:rPr>
              <w:t>Расходы на ремонт основных средств</w:t>
            </w:r>
          </w:p>
        </w:tc>
        <w:tc>
          <w:tcPr>
            <w:tcW w:w="1505" w:type="dxa"/>
            <w:shd w:val="clear" w:color="auto" w:fill="auto"/>
            <w:noWrap/>
            <w:vAlign w:val="center"/>
            <w:hideMark/>
          </w:tcPr>
          <w:p w14:paraId="0535A85A"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nil"/>
              <w:left w:val="single" w:sz="4" w:space="0" w:color="auto"/>
              <w:bottom w:val="single" w:sz="4" w:space="0" w:color="auto"/>
              <w:right w:val="single" w:sz="4" w:space="0" w:color="auto"/>
            </w:tcBorders>
            <w:shd w:val="clear" w:color="auto" w:fill="auto"/>
            <w:noWrap/>
            <w:vAlign w:val="center"/>
          </w:tcPr>
          <w:p w14:paraId="768839AB" w14:textId="77777777" w:rsidR="00482408" w:rsidRPr="00482408" w:rsidRDefault="00482408" w:rsidP="00482408">
            <w:pPr>
              <w:jc w:val="center"/>
              <w:rPr>
                <w:snapToGrid w:val="0"/>
                <w:sz w:val="22"/>
                <w:szCs w:val="22"/>
              </w:rPr>
            </w:pPr>
            <w:r w:rsidRPr="00482408">
              <w:rPr>
                <w:snapToGrid w:val="0"/>
                <w:sz w:val="22"/>
                <w:szCs w:val="22"/>
              </w:rPr>
              <w:t>1 657,00</w:t>
            </w:r>
          </w:p>
        </w:tc>
        <w:tc>
          <w:tcPr>
            <w:tcW w:w="1293" w:type="dxa"/>
            <w:noWrap/>
            <w:vAlign w:val="center"/>
          </w:tcPr>
          <w:p w14:paraId="63193F11" w14:textId="77777777" w:rsidR="00482408" w:rsidRPr="00482408" w:rsidRDefault="00482408" w:rsidP="00482408">
            <w:pPr>
              <w:jc w:val="center"/>
              <w:rPr>
                <w:bCs/>
                <w:sz w:val="22"/>
                <w:szCs w:val="22"/>
              </w:rPr>
            </w:pPr>
            <w:r w:rsidRPr="00482408">
              <w:rPr>
                <w:bCs/>
                <w:sz w:val="22"/>
                <w:szCs w:val="22"/>
              </w:rPr>
              <w:t>1 713,00</w:t>
            </w:r>
          </w:p>
        </w:tc>
        <w:tc>
          <w:tcPr>
            <w:tcW w:w="1287" w:type="dxa"/>
            <w:vAlign w:val="center"/>
          </w:tcPr>
          <w:p w14:paraId="5A956962" w14:textId="77777777" w:rsidR="00482408" w:rsidRPr="00482408" w:rsidRDefault="00482408" w:rsidP="00482408">
            <w:pPr>
              <w:jc w:val="center"/>
              <w:rPr>
                <w:bCs/>
                <w:sz w:val="22"/>
                <w:szCs w:val="22"/>
              </w:rPr>
            </w:pPr>
            <w:r w:rsidRPr="00482408">
              <w:rPr>
                <w:bCs/>
                <w:sz w:val="22"/>
                <w:szCs w:val="22"/>
              </w:rPr>
              <w:t>56,00</w:t>
            </w:r>
          </w:p>
        </w:tc>
      </w:tr>
      <w:tr w:rsidR="00482408" w:rsidRPr="00482408" w14:paraId="56B0D89A" w14:textId="77777777" w:rsidTr="00AA3504">
        <w:trPr>
          <w:trHeight w:val="360"/>
        </w:trPr>
        <w:tc>
          <w:tcPr>
            <w:tcW w:w="440" w:type="dxa"/>
          </w:tcPr>
          <w:p w14:paraId="50C185C8" w14:textId="77777777" w:rsidR="00482408" w:rsidRPr="00482408" w:rsidRDefault="00482408" w:rsidP="00482408">
            <w:pPr>
              <w:jc w:val="center"/>
              <w:rPr>
                <w:bCs/>
                <w:sz w:val="22"/>
                <w:szCs w:val="22"/>
              </w:rPr>
            </w:pPr>
            <w:r w:rsidRPr="00482408">
              <w:rPr>
                <w:bCs/>
                <w:sz w:val="22"/>
                <w:szCs w:val="22"/>
              </w:rPr>
              <w:t>3</w:t>
            </w:r>
          </w:p>
        </w:tc>
        <w:tc>
          <w:tcPr>
            <w:tcW w:w="3554" w:type="dxa"/>
            <w:shd w:val="clear" w:color="auto" w:fill="auto"/>
            <w:noWrap/>
            <w:vAlign w:val="center"/>
            <w:hideMark/>
          </w:tcPr>
          <w:p w14:paraId="2B362046" w14:textId="77777777" w:rsidR="00482408" w:rsidRPr="00482408" w:rsidRDefault="00482408" w:rsidP="00482408">
            <w:pPr>
              <w:rPr>
                <w:bCs/>
                <w:sz w:val="22"/>
                <w:szCs w:val="22"/>
              </w:rPr>
            </w:pPr>
            <w:r w:rsidRPr="00482408">
              <w:rPr>
                <w:bCs/>
                <w:sz w:val="22"/>
                <w:szCs w:val="22"/>
              </w:rPr>
              <w:t>Расходы на оплату труда, всего</w:t>
            </w:r>
          </w:p>
        </w:tc>
        <w:tc>
          <w:tcPr>
            <w:tcW w:w="1505" w:type="dxa"/>
            <w:shd w:val="clear" w:color="auto" w:fill="auto"/>
            <w:noWrap/>
            <w:vAlign w:val="center"/>
            <w:hideMark/>
          </w:tcPr>
          <w:p w14:paraId="5680F65E"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nil"/>
              <w:left w:val="single" w:sz="4" w:space="0" w:color="auto"/>
              <w:bottom w:val="single" w:sz="4" w:space="0" w:color="auto"/>
              <w:right w:val="single" w:sz="4" w:space="0" w:color="auto"/>
            </w:tcBorders>
            <w:shd w:val="clear" w:color="auto" w:fill="auto"/>
            <w:noWrap/>
            <w:vAlign w:val="center"/>
          </w:tcPr>
          <w:p w14:paraId="2C78654B" w14:textId="77777777" w:rsidR="00482408" w:rsidRPr="00482408" w:rsidRDefault="00482408" w:rsidP="00482408">
            <w:pPr>
              <w:jc w:val="center"/>
              <w:rPr>
                <w:snapToGrid w:val="0"/>
                <w:sz w:val="22"/>
                <w:szCs w:val="22"/>
              </w:rPr>
            </w:pPr>
            <w:r w:rsidRPr="00482408">
              <w:rPr>
                <w:snapToGrid w:val="0"/>
                <w:sz w:val="22"/>
                <w:szCs w:val="22"/>
              </w:rPr>
              <w:t>12 825,00</w:t>
            </w:r>
          </w:p>
        </w:tc>
        <w:tc>
          <w:tcPr>
            <w:tcW w:w="1293" w:type="dxa"/>
            <w:noWrap/>
            <w:vAlign w:val="center"/>
          </w:tcPr>
          <w:p w14:paraId="21D2AC5D" w14:textId="77777777" w:rsidR="00482408" w:rsidRPr="00482408" w:rsidRDefault="00482408" w:rsidP="00482408">
            <w:pPr>
              <w:jc w:val="center"/>
              <w:rPr>
                <w:bCs/>
                <w:sz w:val="22"/>
                <w:szCs w:val="22"/>
              </w:rPr>
            </w:pPr>
            <w:r w:rsidRPr="00482408">
              <w:rPr>
                <w:bCs/>
                <w:sz w:val="22"/>
                <w:szCs w:val="22"/>
              </w:rPr>
              <w:t>13 260,00</w:t>
            </w:r>
          </w:p>
        </w:tc>
        <w:tc>
          <w:tcPr>
            <w:tcW w:w="1287" w:type="dxa"/>
            <w:vAlign w:val="center"/>
          </w:tcPr>
          <w:p w14:paraId="2A2B3584" w14:textId="77777777" w:rsidR="00482408" w:rsidRPr="00482408" w:rsidRDefault="00482408" w:rsidP="00482408">
            <w:pPr>
              <w:jc w:val="center"/>
              <w:rPr>
                <w:bCs/>
                <w:sz w:val="22"/>
                <w:szCs w:val="22"/>
              </w:rPr>
            </w:pPr>
            <w:r w:rsidRPr="00482408">
              <w:rPr>
                <w:bCs/>
                <w:sz w:val="22"/>
                <w:szCs w:val="22"/>
              </w:rPr>
              <w:t>435,00</w:t>
            </w:r>
          </w:p>
        </w:tc>
      </w:tr>
      <w:tr w:rsidR="00482408" w:rsidRPr="00482408" w14:paraId="149B8F85" w14:textId="77777777" w:rsidTr="00AA3504">
        <w:trPr>
          <w:trHeight w:val="409"/>
        </w:trPr>
        <w:tc>
          <w:tcPr>
            <w:tcW w:w="440" w:type="dxa"/>
          </w:tcPr>
          <w:p w14:paraId="59726901" w14:textId="77777777" w:rsidR="00482408" w:rsidRPr="00482408" w:rsidRDefault="00482408" w:rsidP="00482408">
            <w:pPr>
              <w:rPr>
                <w:sz w:val="22"/>
                <w:szCs w:val="22"/>
              </w:rPr>
            </w:pPr>
          </w:p>
        </w:tc>
        <w:tc>
          <w:tcPr>
            <w:tcW w:w="3554" w:type="dxa"/>
            <w:shd w:val="clear" w:color="auto" w:fill="auto"/>
            <w:noWrap/>
            <w:vAlign w:val="center"/>
            <w:hideMark/>
          </w:tcPr>
          <w:p w14:paraId="15333C22" w14:textId="77777777" w:rsidR="00482408" w:rsidRPr="00482408" w:rsidRDefault="00482408" w:rsidP="00482408">
            <w:pPr>
              <w:rPr>
                <w:sz w:val="22"/>
                <w:szCs w:val="22"/>
              </w:rPr>
            </w:pPr>
            <w:r w:rsidRPr="00482408">
              <w:rPr>
                <w:sz w:val="22"/>
                <w:szCs w:val="22"/>
              </w:rPr>
              <w:t>численность всего</w:t>
            </w:r>
          </w:p>
        </w:tc>
        <w:tc>
          <w:tcPr>
            <w:tcW w:w="1505" w:type="dxa"/>
            <w:shd w:val="clear" w:color="auto" w:fill="auto"/>
            <w:noWrap/>
            <w:vAlign w:val="center"/>
            <w:hideMark/>
          </w:tcPr>
          <w:p w14:paraId="6996A5FD" w14:textId="77777777" w:rsidR="00482408" w:rsidRPr="00482408" w:rsidRDefault="00482408" w:rsidP="00482408">
            <w:pPr>
              <w:jc w:val="center"/>
              <w:rPr>
                <w:sz w:val="22"/>
                <w:szCs w:val="22"/>
              </w:rPr>
            </w:pPr>
            <w:r w:rsidRPr="00482408">
              <w:rPr>
                <w:sz w:val="22"/>
                <w:szCs w:val="22"/>
              </w:rPr>
              <w:t>чел.</w:t>
            </w:r>
          </w:p>
        </w:tc>
        <w:tc>
          <w:tcPr>
            <w:tcW w:w="1387" w:type="dxa"/>
            <w:noWrap/>
            <w:vAlign w:val="center"/>
          </w:tcPr>
          <w:p w14:paraId="536AB93E" w14:textId="77777777" w:rsidR="00482408" w:rsidRPr="00482408" w:rsidRDefault="00482408" w:rsidP="00482408">
            <w:pPr>
              <w:jc w:val="center"/>
              <w:rPr>
                <w:bCs/>
                <w:sz w:val="22"/>
                <w:szCs w:val="22"/>
              </w:rPr>
            </w:pPr>
            <w:r w:rsidRPr="00482408">
              <w:rPr>
                <w:bCs/>
                <w:sz w:val="22"/>
                <w:szCs w:val="22"/>
              </w:rPr>
              <w:t>49</w:t>
            </w:r>
          </w:p>
        </w:tc>
        <w:tc>
          <w:tcPr>
            <w:tcW w:w="1293" w:type="dxa"/>
            <w:noWrap/>
            <w:vAlign w:val="center"/>
          </w:tcPr>
          <w:p w14:paraId="405173AA" w14:textId="77777777" w:rsidR="00482408" w:rsidRPr="00482408" w:rsidRDefault="00482408" w:rsidP="00482408">
            <w:pPr>
              <w:jc w:val="center"/>
              <w:rPr>
                <w:bCs/>
                <w:sz w:val="22"/>
                <w:szCs w:val="22"/>
              </w:rPr>
            </w:pPr>
            <w:r w:rsidRPr="00482408">
              <w:rPr>
                <w:bCs/>
                <w:sz w:val="22"/>
                <w:szCs w:val="22"/>
              </w:rPr>
              <w:t>49</w:t>
            </w:r>
          </w:p>
        </w:tc>
        <w:tc>
          <w:tcPr>
            <w:tcW w:w="1287" w:type="dxa"/>
            <w:vAlign w:val="center"/>
          </w:tcPr>
          <w:p w14:paraId="0FCF0911" w14:textId="77777777" w:rsidR="00482408" w:rsidRPr="00482408" w:rsidRDefault="00482408" w:rsidP="00482408">
            <w:pPr>
              <w:jc w:val="center"/>
              <w:rPr>
                <w:bCs/>
                <w:sz w:val="22"/>
                <w:szCs w:val="22"/>
              </w:rPr>
            </w:pPr>
          </w:p>
        </w:tc>
      </w:tr>
      <w:tr w:rsidR="00482408" w:rsidRPr="00482408" w14:paraId="1F0289F5" w14:textId="77777777" w:rsidTr="00AA3504">
        <w:trPr>
          <w:trHeight w:val="455"/>
        </w:trPr>
        <w:tc>
          <w:tcPr>
            <w:tcW w:w="440" w:type="dxa"/>
          </w:tcPr>
          <w:p w14:paraId="2EDD9997" w14:textId="77777777" w:rsidR="00482408" w:rsidRPr="00482408" w:rsidRDefault="00482408" w:rsidP="00482408">
            <w:pPr>
              <w:rPr>
                <w:sz w:val="22"/>
                <w:szCs w:val="22"/>
              </w:rPr>
            </w:pPr>
          </w:p>
        </w:tc>
        <w:tc>
          <w:tcPr>
            <w:tcW w:w="3554" w:type="dxa"/>
            <w:shd w:val="clear" w:color="auto" w:fill="auto"/>
            <w:noWrap/>
            <w:vAlign w:val="center"/>
            <w:hideMark/>
          </w:tcPr>
          <w:p w14:paraId="0659F925" w14:textId="77777777" w:rsidR="00482408" w:rsidRPr="00482408" w:rsidRDefault="00482408" w:rsidP="00482408">
            <w:pPr>
              <w:rPr>
                <w:sz w:val="22"/>
                <w:szCs w:val="22"/>
              </w:rPr>
            </w:pPr>
            <w:r w:rsidRPr="00482408">
              <w:rPr>
                <w:sz w:val="22"/>
                <w:szCs w:val="22"/>
              </w:rPr>
              <w:t xml:space="preserve">ср. зарплата </w:t>
            </w:r>
          </w:p>
        </w:tc>
        <w:tc>
          <w:tcPr>
            <w:tcW w:w="1505" w:type="dxa"/>
            <w:shd w:val="clear" w:color="auto" w:fill="auto"/>
            <w:noWrap/>
            <w:vAlign w:val="center"/>
            <w:hideMark/>
          </w:tcPr>
          <w:p w14:paraId="44B7B843" w14:textId="77777777" w:rsidR="00482408" w:rsidRPr="00482408" w:rsidRDefault="00482408" w:rsidP="00482408">
            <w:pPr>
              <w:rPr>
                <w:sz w:val="22"/>
                <w:szCs w:val="22"/>
              </w:rPr>
            </w:pPr>
            <w:r w:rsidRPr="00482408">
              <w:rPr>
                <w:sz w:val="22"/>
                <w:szCs w:val="22"/>
              </w:rPr>
              <w:t>руб./чел./мес.</w:t>
            </w:r>
          </w:p>
        </w:tc>
        <w:tc>
          <w:tcPr>
            <w:tcW w:w="1387" w:type="dxa"/>
            <w:shd w:val="clear" w:color="auto" w:fill="auto"/>
            <w:noWrap/>
            <w:vAlign w:val="center"/>
          </w:tcPr>
          <w:p w14:paraId="5724C88A" w14:textId="77777777" w:rsidR="00482408" w:rsidRPr="00482408" w:rsidRDefault="00482408" w:rsidP="00482408">
            <w:pPr>
              <w:jc w:val="center"/>
              <w:rPr>
                <w:bCs/>
                <w:sz w:val="22"/>
                <w:szCs w:val="22"/>
              </w:rPr>
            </w:pPr>
            <w:r w:rsidRPr="00482408">
              <w:rPr>
                <w:bCs/>
                <w:sz w:val="22"/>
                <w:szCs w:val="22"/>
              </w:rPr>
              <w:t>22 036,00</w:t>
            </w:r>
          </w:p>
        </w:tc>
        <w:tc>
          <w:tcPr>
            <w:tcW w:w="1293" w:type="dxa"/>
            <w:shd w:val="clear" w:color="auto" w:fill="auto"/>
            <w:noWrap/>
            <w:vAlign w:val="center"/>
          </w:tcPr>
          <w:p w14:paraId="392E4D0B" w14:textId="77777777" w:rsidR="00482408" w:rsidRPr="00482408" w:rsidRDefault="00482408" w:rsidP="00482408">
            <w:pPr>
              <w:jc w:val="center"/>
              <w:rPr>
                <w:bCs/>
                <w:sz w:val="22"/>
                <w:szCs w:val="22"/>
              </w:rPr>
            </w:pPr>
            <w:r w:rsidRPr="00482408">
              <w:rPr>
                <w:bCs/>
                <w:sz w:val="22"/>
                <w:szCs w:val="22"/>
              </w:rPr>
              <w:t>22 784,00</w:t>
            </w:r>
          </w:p>
        </w:tc>
        <w:tc>
          <w:tcPr>
            <w:tcW w:w="1287" w:type="dxa"/>
            <w:vAlign w:val="center"/>
          </w:tcPr>
          <w:p w14:paraId="404E82F3" w14:textId="77777777" w:rsidR="00482408" w:rsidRPr="00482408" w:rsidRDefault="00482408" w:rsidP="00482408">
            <w:pPr>
              <w:jc w:val="center"/>
              <w:rPr>
                <w:bCs/>
                <w:sz w:val="22"/>
                <w:szCs w:val="22"/>
              </w:rPr>
            </w:pPr>
          </w:p>
        </w:tc>
      </w:tr>
      <w:tr w:rsidR="00482408" w:rsidRPr="00482408" w14:paraId="5ABC81CA" w14:textId="77777777" w:rsidTr="00AA3504">
        <w:trPr>
          <w:trHeight w:val="983"/>
        </w:trPr>
        <w:tc>
          <w:tcPr>
            <w:tcW w:w="440" w:type="dxa"/>
            <w:tcBorders>
              <w:top w:val="single" w:sz="4" w:space="0" w:color="auto"/>
            </w:tcBorders>
          </w:tcPr>
          <w:p w14:paraId="3F734223" w14:textId="77777777" w:rsidR="00482408" w:rsidRPr="00482408" w:rsidRDefault="00482408" w:rsidP="00482408">
            <w:pPr>
              <w:jc w:val="center"/>
              <w:rPr>
                <w:bCs/>
                <w:sz w:val="22"/>
                <w:szCs w:val="22"/>
              </w:rPr>
            </w:pPr>
            <w:r w:rsidRPr="00482408">
              <w:rPr>
                <w:bCs/>
                <w:sz w:val="22"/>
                <w:szCs w:val="22"/>
              </w:rPr>
              <w:t>4</w:t>
            </w:r>
          </w:p>
        </w:tc>
        <w:tc>
          <w:tcPr>
            <w:tcW w:w="3554" w:type="dxa"/>
            <w:tcBorders>
              <w:top w:val="single" w:sz="4" w:space="0" w:color="auto"/>
            </w:tcBorders>
            <w:shd w:val="clear" w:color="auto" w:fill="auto"/>
            <w:vAlign w:val="center"/>
            <w:hideMark/>
          </w:tcPr>
          <w:p w14:paraId="43BD1327" w14:textId="77777777" w:rsidR="00482408" w:rsidRPr="00482408" w:rsidRDefault="00482408" w:rsidP="00482408">
            <w:pPr>
              <w:rPr>
                <w:bCs/>
                <w:sz w:val="22"/>
                <w:szCs w:val="22"/>
              </w:rPr>
            </w:pPr>
            <w:r w:rsidRPr="00482408">
              <w:rPr>
                <w:bCs/>
                <w:sz w:val="22"/>
                <w:szCs w:val="22"/>
              </w:rPr>
              <w:t xml:space="preserve">Расходы на оплату работ и услуг производственного характера, выполняемых по договорам со </w:t>
            </w:r>
            <w:proofErr w:type="gramStart"/>
            <w:r w:rsidRPr="00482408">
              <w:rPr>
                <w:bCs/>
                <w:sz w:val="22"/>
                <w:szCs w:val="22"/>
              </w:rPr>
              <w:t>сторонними  организациями</w:t>
            </w:r>
            <w:proofErr w:type="gramEnd"/>
          </w:p>
        </w:tc>
        <w:tc>
          <w:tcPr>
            <w:tcW w:w="1505" w:type="dxa"/>
            <w:tcBorders>
              <w:top w:val="single" w:sz="4" w:space="0" w:color="auto"/>
            </w:tcBorders>
            <w:shd w:val="clear" w:color="auto" w:fill="auto"/>
            <w:noWrap/>
            <w:vAlign w:val="center"/>
            <w:hideMark/>
          </w:tcPr>
          <w:p w14:paraId="4794A239"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0437E" w14:textId="77777777" w:rsidR="00482408" w:rsidRPr="00482408" w:rsidRDefault="00482408" w:rsidP="00482408">
            <w:pPr>
              <w:jc w:val="center"/>
              <w:rPr>
                <w:sz w:val="22"/>
                <w:szCs w:val="22"/>
              </w:rPr>
            </w:pPr>
            <w:r w:rsidRPr="00482408">
              <w:rPr>
                <w:sz w:val="22"/>
                <w:szCs w:val="22"/>
              </w:rPr>
              <w:t>60,00</w:t>
            </w:r>
          </w:p>
        </w:tc>
        <w:tc>
          <w:tcPr>
            <w:tcW w:w="1293" w:type="dxa"/>
            <w:tcBorders>
              <w:top w:val="single" w:sz="4" w:space="0" w:color="auto"/>
            </w:tcBorders>
            <w:shd w:val="clear" w:color="auto" w:fill="auto"/>
            <w:noWrap/>
            <w:vAlign w:val="center"/>
          </w:tcPr>
          <w:p w14:paraId="6CCA09FE" w14:textId="77777777" w:rsidR="00482408" w:rsidRPr="00482408" w:rsidRDefault="00482408" w:rsidP="00482408">
            <w:pPr>
              <w:jc w:val="center"/>
              <w:rPr>
                <w:bCs/>
                <w:sz w:val="22"/>
                <w:szCs w:val="22"/>
              </w:rPr>
            </w:pPr>
            <w:r w:rsidRPr="00482408">
              <w:rPr>
                <w:bCs/>
                <w:sz w:val="22"/>
                <w:szCs w:val="22"/>
              </w:rPr>
              <w:t>62,00</w:t>
            </w:r>
          </w:p>
        </w:tc>
        <w:tc>
          <w:tcPr>
            <w:tcW w:w="1287" w:type="dxa"/>
            <w:tcBorders>
              <w:top w:val="single" w:sz="4" w:space="0" w:color="auto"/>
            </w:tcBorders>
            <w:vAlign w:val="center"/>
          </w:tcPr>
          <w:p w14:paraId="1DEE5195" w14:textId="77777777" w:rsidR="00482408" w:rsidRPr="00482408" w:rsidRDefault="00482408" w:rsidP="00482408">
            <w:pPr>
              <w:jc w:val="center"/>
              <w:rPr>
                <w:bCs/>
                <w:sz w:val="22"/>
                <w:szCs w:val="22"/>
              </w:rPr>
            </w:pPr>
            <w:r w:rsidRPr="00482408">
              <w:rPr>
                <w:bCs/>
                <w:sz w:val="22"/>
                <w:szCs w:val="22"/>
              </w:rPr>
              <w:t>2,00</w:t>
            </w:r>
          </w:p>
        </w:tc>
      </w:tr>
      <w:tr w:rsidR="00482408" w:rsidRPr="00482408" w14:paraId="1CF1BF5A" w14:textId="77777777" w:rsidTr="00AA3504">
        <w:trPr>
          <w:trHeight w:val="954"/>
        </w:trPr>
        <w:tc>
          <w:tcPr>
            <w:tcW w:w="440" w:type="dxa"/>
          </w:tcPr>
          <w:p w14:paraId="0CCC1939" w14:textId="77777777" w:rsidR="00482408" w:rsidRPr="00482408" w:rsidRDefault="00482408" w:rsidP="00482408">
            <w:pPr>
              <w:jc w:val="center"/>
              <w:rPr>
                <w:bCs/>
                <w:sz w:val="22"/>
                <w:szCs w:val="22"/>
              </w:rPr>
            </w:pPr>
            <w:r w:rsidRPr="00482408">
              <w:rPr>
                <w:bCs/>
                <w:sz w:val="22"/>
                <w:szCs w:val="22"/>
              </w:rPr>
              <w:t>5</w:t>
            </w:r>
          </w:p>
        </w:tc>
        <w:tc>
          <w:tcPr>
            <w:tcW w:w="3554" w:type="dxa"/>
            <w:shd w:val="clear" w:color="auto" w:fill="auto"/>
            <w:vAlign w:val="center"/>
            <w:hideMark/>
          </w:tcPr>
          <w:p w14:paraId="0CF05655" w14:textId="77777777" w:rsidR="00482408" w:rsidRPr="00482408" w:rsidRDefault="00482408" w:rsidP="00482408">
            <w:pPr>
              <w:rPr>
                <w:bCs/>
                <w:sz w:val="22"/>
                <w:szCs w:val="22"/>
              </w:rPr>
            </w:pPr>
            <w:r w:rsidRPr="00482408">
              <w:rPr>
                <w:bCs/>
                <w:sz w:val="22"/>
                <w:szCs w:val="22"/>
              </w:rPr>
              <w:t>Расходы на оплату иных работ и услуг, выполняемых по договорам с организациями, включая:</w:t>
            </w:r>
          </w:p>
        </w:tc>
        <w:tc>
          <w:tcPr>
            <w:tcW w:w="1505" w:type="dxa"/>
            <w:shd w:val="clear" w:color="auto" w:fill="auto"/>
            <w:noWrap/>
            <w:vAlign w:val="center"/>
            <w:hideMark/>
          </w:tcPr>
          <w:p w14:paraId="7B2CBE50"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nil"/>
              <w:left w:val="single" w:sz="4" w:space="0" w:color="auto"/>
              <w:bottom w:val="single" w:sz="4" w:space="0" w:color="auto"/>
              <w:right w:val="single" w:sz="4" w:space="0" w:color="auto"/>
            </w:tcBorders>
            <w:shd w:val="clear" w:color="auto" w:fill="auto"/>
            <w:noWrap/>
            <w:vAlign w:val="center"/>
          </w:tcPr>
          <w:p w14:paraId="7E8DEF2E" w14:textId="77777777" w:rsidR="00482408" w:rsidRPr="00482408" w:rsidRDefault="00482408" w:rsidP="00482408">
            <w:pPr>
              <w:jc w:val="center"/>
              <w:rPr>
                <w:snapToGrid w:val="0"/>
                <w:sz w:val="22"/>
                <w:szCs w:val="22"/>
              </w:rPr>
            </w:pPr>
            <w:r w:rsidRPr="00482408">
              <w:rPr>
                <w:snapToGrid w:val="0"/>
                <w:sz w:val="22"/>
                <w:szCs w:val="22"/>
              </w:rPr>
              <w:t>328,00</w:t>
            </w:r>
          </w:p>
        </w:tc>
        <w:tc>
          <w:tcPr>
            <w:tcW w:w="1293" w:type="dxa"/>
            <w:shd w:val="clear" w:color="auto" w:fill="auto"/>
            <w:noWrap/>
            <w:vAlign w:val="center"/>
          </w:tcPr>
          <w:p w14:paraId="261DBC1C" w14:textId="77777777" w:rsidR="00482408" w:rsidRPr="00482408" w:rsidRDefault="00482408" w:rsidP="00482408">
            <w:pPr>
              <w:jc w:val="center"/>
              <w:rPr>
                <w:bCs/>
                <w:sz w:val="22"/>
                <w:szCs w:val="22"/>
              </w:rPr>
            </w:pPr>
            <w:r w:rsidRPr="00482408">
              <w:rPr>
                <w:bCs/>
                <w:sz w:val="22"/>
                <w:szCs w:val="22"/>
              </w:rPr>
              <w:t>339,00</w:t>
            </w:r>
          </w:p>
        </w:tc>
        <w:tc>
          <w:tcPr>
            <w:tcW w:w="1287" w:type="dxa"/>
            <w:vAlign w:val="center"/>
          </w:tcPr>
          <w:p w14:paraId="5DC65683" w14:textId="77777777" w:rsidR="00482408" w:rsidRPr="00482408" w:rsidRDefault="00482408" w:rsidP="00482408">
            <w:pPr>
              <w:jc w:val="center"/>
              <w:rPr>
                <w:bCs/>
                <w:sz w:val="22"/>
                <w:szCs w:val="22"/>
              </w:rPr>
            </w:pPr>
            <w:r w:rsidRPr="00482408">
              <w:rPr>
                <w:bCs/>
                <w:sz w:val="22"/>
                <w:szCs w:val="22"/>
              </w:rPr>
              <w:t>11,00</w:t>
            </w:r>
          </w:p>
        </w:tc>
      </w:tr>
      <w:tr w:rsidR="00482408" w:rsidRPr="00482408" w14:paraId="53F2949C" w14:textId="77777777" w:rsidTr="00AA3504">
        <w:trPr>
          <w:trHeight w:val="455"/>
        </w:trPr>
        <w:tc>
          <w:tcPr>
            <w:tcW w:w="440" w:type="dxa"/>
          </w:tcPr>
          <w:p w14:paraId="0146986C" w14:textId="77777777" w:rsidR="00482408" w:rsidRPr="00482408" w:rsidRDefault="00482408" w:rsidP="00482408">
            <w:pPr>
              <w:jc w:val="center"/>
              <w:rPr>
                <w:bCs/>
                <w:sz w:val="22"/>
                <w:szCs w:val="22"/>
              </w:rPr>
            </w:pPr>
            <w:r w:rsidRPr="00482408">
              <w:rPr>
                <w:bCs/>
                <w:sz w:val="22"/>
                <w:szCs w:val="22"/>
              </w:rPr>
              <w:t>6</w:t>
            </w:r>
          </w:p>
        </w:tc>
        <w:tc>
          <w:tcPr>
            <w:tcW w:w="3554" w:type="dxa"/>
            <w:tcBorders>
              <w:bottom w:val="single" w:sz="4" w:space="0" w:color="auto"/>
            </w:tcBorders>
            <w:shd w:val="clear" w:color="auto" w:fill="auto"/>
            <w:noWrap/>
            <w:vAlign w:val="center"/>
            <w:hideMark/>
          </w:tcPr>
          <w:p w14:paraId="0C52079B" w14:textId="77777777" w:rsidR="00482408" w:rsidRPr="00482408" w:rsidRDefault="00482408" w:rsidP="00482408">
            <w:pPr>
              <w:rPr>
                <w:bCs/>
                <w:sz w:val="22"/>
                <w:szCs w:val="22"/>
              </w:rPr>
            </w:pPr>
            <w:r w:rsidRPr="00482408">
              <w:rPr>
                <w:bCs/>
                <w:sz w:val="22"/>
                <w:szCs w:val="22"/>
              </w:rPr>
              <w:t>Расходы на служебные командировки</w:t>
            </w:r>
          </w:p>
        </w:tc>
        <w:tc>
          <w:tcPr>
            <w:tcW w:w="1505" w:type="dxa"/>
            <w:tcBorders>
              <w:bottom w:val="single" w:sz="4" w:space="0" w:color="auto"/>
            </w:tcBorders>
            <w:shd w:val="clear" w:color="auto" w:fill="auto"/>
            <w:noWrap/>
            <w:vAlign w:val="center"/>
            <w:hideMark/>
          </w:tcPr>
          <w:p w14:paraId="41FA8AC5"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nil"/>
              <w:left w:val="single" w:sz="4" w:space="0" w:color="auto"/>
              <w:bottom w:val="single" w:sz="4" w:space="0" w:color="auto"/>
              <w:right w:val="single" w:sz="4" w:space="0" w:color="auto"/>
            </w:tcBorders>
            <w:shd w:val="clear" w:color="auto" w:fill="auto"/>
            <w:noWrap/>
            <w:vAlign w:val="center"/>
          </w:tcPr>
          <w:p w14:paraId="43AA7528" w14:textId="77777777" w:rsidR="00482408" w:rsidRPr="00482408" w:rsidRDefault="00482408" w:rsidP="00482408">
            <w:pPr>
              <w:jc w:val="center"/>
              <w:outlineLvl w:val="0"/>
              <w:rPr>
                <w:snapToGrid w:val="0"/>
                <w:sz w:val="22"/>
                <w:szCs w:val="22"/>
              </w:rPr>
            </w:pPr>
          </w:p>
        </w:tc>
        <w:tc>
          <w:tcPr>
            <w:tcW w:w="1293" w:type="dxa"/>
            <w:tcBorders>
              <w:bottom w:val="single" w:sz="4" w:space="0" w:color="auto"/>
            </w:tcBorders>
            <w:shd w:val="clear" w:color="auto" w:fill="auto"/>
            <w:noWrap/>
            <w:vAlign w:val="center"/>
          </w:tcPr>
          <w:p w14:paraId="7D5D498F" w14:textId="77777777" w:rsidR="00482408" w:rsidRPr="00482408" w:rsidRDefault="00482408" w:rsidP="00482408">
            <w:pPr>
              <w:jc w:val="center"/>
              <w:rPr>
                <w:bCs/>
                <w:sz w:val="22"/>
                <w:szCs w:val="22"/>
              </w:rPr>
            </w:pPr>
          </w:p>
        </w:tc>
        <w:tc>
          <w:tcPr>
            <w:tcW w:w="1287" w:type="dxa"/>
            <w:tcBorders>
              <w:bottom w:val="single" w:sz="4" w:space="0" w:color="auto"/>
            </w:tcBorders>
            <w:vAlign w:val="center"/>
          </w:tcPr>
          <w:p w14:paraId="7EDBDE78" w14:textId="77777777" w:rsidR="00482408" w:rsidRPr="00482408" w:rsidRDefault="00482408" w:rsidP="00482408">
            <w:pPr>
              <w:jc w:val="center"/>
              <w:rPr>
                <w:bCs/>
                <w:sz w:val="22"/>
                <w:szCs w:val="22"/>
              </w:rPr>
            </w:pPr>
          </w:p>
        </w:tc>
      </w:tr>
      <w:tr w:rsidR="00482408" w:rsidRPr="00482408" w14:paraId="0F1624B4" w14:textId="77777777" w:rsidTr="00AA3504">
        <w:trPr>
          <w:trHeight w:val="393"/>
        </w:trPr>
        <w:tc>
          <w:tcPr>
            <w:tcW w:w="440" w:type="dxa"/>
            <w:tcBorders>
              <w:right w:val="single" w:sz="4" w:space="0" w:color="auto"/>
            </w:tcBorders>
          </w:tcPr>
          <w:p w14:paraId="1C3BF79F" w14:textId="77777777" w:rsidR="00482408" w:rsidRPr="00482408" w:rsidRDefault="00482408" w:rsidP="00482408">
            <w:pPr>
              <w:jc w:val="center"/>
              <w:rPr>
                <w:bCs/>
                <w:sz w:val="22"/>
                <w:szCs w:val="22"/>
              </w:rPr>
            </w:pPr>
            <w:r w:rsidRPr="00482408">
              <w:rPr>
                <w:bCs/>
                <w:sz w:val="22"/>
                <w:szCs w:val="22"/>
              </w:rPr>
              <w:t>7</w:t>
            </w:r>
          </w:p>
        </w:tc>
        <w:tc>
          <w:tcPr>
            <w:tcW w:w="3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4529" w14:textId="77777777" w:rsidR="00482408" w:rsidRPr="00482408" w:rsidRDefault="00482408" w:rsidP="00482408">
            <w:pPr>
              <w:rPr>
                <w:bCs/>
                <w:sz w:val="22"/>
                <w:szCs w:val="22"/>
              </w:rPr>
            </w:pPr>
            <w:r w:rsidRPr="00482408">
              <w:rPr>
                <w:bCs/>
                <w:sz w:val="22"/>
                <w:szCs w:val="22"/>
              </w:rPr>
              <w:t>Расходы на обучение персонала</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50ACA"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BB980" w14:textId="77777777" w:rsidR="00482408" w:rsidRPr="00482408" w:rsidRDefault="00482408" w:rsidP="00482408">
            <w:pPr>
              <w:jc w:val="center"/>
              <w:rPr>
                <w:snapToGrid w:val="0"/>
                <w:sz w:val="22"/>
                <w:szCs w:val="22"/>
              </w:rPr>
            </w:pPr>
            <w:r w:rsidRPr="00482408">
              <w:rPr>
                <w:snapToGrid w:val="0"/>
                <w:sz w:val="22"/>
                <w:szCs w:val="22"/>
                <w:lang w:val="en-US"/>
              </w:rPr>
              <w:t>35</w:t>
            </w:r>
            <w:r w:rsidRPr="00482408">
              <w:rPr>
                <w:snapToGrid w:val="0"/>
                <w:sz w:val="22"/>
                <w:szCs w:val="22"/>
              </w:rPr>
              <w:t>,</w:t>
            </w:r>
            <w:r w:rsidRPr="00482408">
              <w:rPr>
                <w:snapToGrid w:val="0"/>
                <w:sz w:val="22"/>
                <w:szCs w:val="22"/>
                <w:lang w:val="en-US"/>
              </w:rPr>
              <w:t>00</w:t>
            </w:r>
            <w:r w:rsidRPr="00482408">
              <w:rPr>
                <w:snapToGrid w:val="0"/>
                <w:sz w:val="22"/>
                <w:szCs w:val="22"/>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866B3" w14:textId="77777777" w:rsidR="00482408" w:rsidRPr="00482408" w:rsidRDefault="00482408" w:rsidP="00482408">
            <w:pPr>
              <w:jc w:val="center"/>
              <w:rPr>
                <w:bCs/>
                <w:sz w:val="22"/>
                <w:szCs w:val="22"/>
              </w:rPr>
            </w:pPr>
            <w:r w:rsidRPr="00482408">
              <w:rPr>
                <w:bCs/>
                <w:sz w:val="22"/>
                <w:szCs w:val="22"/>
                <w:lang w:val="en-US"/>
              </w:rPr>
              <w:t>3</w:t>
            </w:r>
            <w:r w:rsidRPr="00482408">
              <w:rPr>
                <w:bCs/>
                <w:sz w:val="22"/>
                <w:szCs w:val="22"/>
              </w:rPr>
              <w:t>7,</w:t>
            </w:r>
            <w:r w:rsidRPr="00482408">
              <w:rPr>
                <w:bCs/>
                <w:sz w:val="22"/>
                <w:szCs w:val="22"/>
                <w:lang w:val="en-US"/>
              </w:rPr>
              <w:t>0</w:t>
            </w:r>
            <w:r w:rsidRPr="00482408">
              <w:rPr>
                <w:bCs/>
                <w:sz w:val="22"/>
                <w:szCs w:val="22"/>
              </w:rPr>
              <w:t>0</w:t>
            </w:r>
          </w:p>
        </w:tc>
        <w:tc>
          <w:tcPr>
            <w:tcW w:w="1287" w:type="dxa"/>
            <w:tcBorders>
              <w:top w:val="single" w:sz="4" w:space="0" w:color="auto"/>
              <w:left w:val="single" w:sz="4" w:space="0" w:color="auto"/>
              <w:bottom w:val="single" w:sz="4" w:space="0" w:color="auto"/>
              <w:right w:val="single" w:sz="4" w:space="0" w:color="auto"/>
            </w:tcBorders>
            <w:vAlign w:val="center"/>
          </w:tcPr>
          <w:p w14:paraId="4B18BCF7" w14:textId="77777777" w:rsidR="00482408" w:rsidRPr="00482408" w:rsidRDefault="00482408" w:rsidP="00482408">
            <w:pPr>
              <w:jc w:val="center"/>
              <w:rPr>
                <w:bCs/>
                <w:sz w:val="22"/>
                <w:szCs w:val="22"/>
                <w:lang w:val="en-US"/>
              </w:rPr>
            </w:pPr>
            <w:r w:rsidRPr="00482408">
              <w:rPr>
                <w:bCs/>
                <w:sz w:val="22"/>
                <w:szCs w:val="22"/>
                <w:lang w:val="en-US"/>
              </w:rPr>
              <w:t>2</w:t>
            </w:r>
            <w:r w:rsidRPr="00482408">
              <w:rPr>
                <w:bCs/>
                <w:sz w:val="22"/>
                <w:szCs w:val="22"/>
              </w:rPr>
              <w:t>,</w:t>
            </w:r>
            <w:r w:rsidRPr="00482408">
              <w:rPr>
                <w:bCs/>
                <w:sz w:val="22"/>
                <w:szCs w:val="22"/>
                <w:lang w:val="en-US"/>
              </w:rPr>
              <w:t>00</w:t>
            </w:r>
          </w:p>
        </w:tc>
      </w:tr>
      <w:tr w:rsidR="00482408" w:rsidRPr="00482408" w14:paraId="099ABC62" w14:textId="77777777" w:rsidTr="00AA3504">
        <w:trPr>
          <w:trHeight w:val="414"/>
        </w:trPr>
        <w:tc>
          <w:tcPr>
            <w:tcW w:w="440" w:type="dxa"/>
          </w:tcPr>
          <w:p w14:paraId="5F8AC01E" w14:textId="77777777" w:rsidR="00482408" w:rsidRPr="00482408" w:rsidRDefault="00482408" w:rsidP="00482408">
            <w:pPr>
              <w:jc w:val="center"/>
              <w:rPr>
                <w:sz w:val="22"/>
                <w:szCs w:val="22"/>
              </w:rPr>
            </w:pPr>
            <w:r w:rsidRPr="00482408">
              <w:rPr>
                <w:sz w:val="22"/>
                <w:szCs w:val="22"/>
              </w:rPr>
              <w:t>8</w:t>
            </w:r>
          </w:p>
        </w:tc>
        <w:tc>
          <w:tcPr>
            <w:tcW w:w="3554" w:type="dxa"/>
            <w:tcBorders>
              <w:top w:val="single" w:sz="4" w:space="0" w:color="auto"/>
            </w:tcBorders>
            <w:shd w:val="clear" w:color="auto" w:fill="auto"/>
            <w:noWrap/>
            <w:vAlign w:val="center"/>
            <w:hideMark/>
          </w:tcPr>
          <w:p w14:paraId="68F9179D" w14:textId="77777777" w:rsidR="00482408" w:rsidRPr="00482408" w:rsidRDefault="00482408" w:rsidP="00482408">
            <w:pPr>
              <w:rPr>
                <w:sz w:val="22"/>
                <w:szCs w:val="22"/>
              </w:rPr>
            </w:pPr>
            <w:r w:rsidRPr="00482408">
              <w:rPr>
                <w:sz w:val="22"/>
                <w:szCs w:val="22"/>
              </w:rPr>
              <w:t>Лизинговый платеж</w:t>
            </w:r>
          </w:p>
        </w:tc>
        <w:tc>
          <w:tcPr>
            <w:tcW w:w="1505" w:type="dxa"/>
            <w:tcBorders>
              <w:top w:val="single" w:sz="4" w:space="0" w:color="auto"/>
            </w:tcBorders>
            <w:shd w:val="clear" w:color="auto" w:fill="auto"/>
            <w:noWrap/>
            <w:vAlign w:val="center"/>
            <w:hideMark/>
          </w:tcPr>
          <w:p w14:paraId="370BBE46"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F4DE8" w14:textId="77777777" w:rsidR="00482408" w:rsidRPr="00482408" w:rsidRDefault="00482408" w:rsidP="00482408">
            <w:pPr>
              <w:jc w:val="center"/>
              <w:rPr>
                <w:snapToGrid w:val="0"/>
                <w:sz w:val="22"/>
                <w:szCs w:val="22"/>
              </w:rPr>
            </w:pPr>
          </w:p>
        </w:tc>
        <w:tc>
          <w:tcPr>
            <w:tcW w:w="1293" w:type="dxa"/>
            <w:tcBorders>
              <w:top w:val="single" w:sz="4" w:space="0" w:color="auto"/>
            </w:tcBorders>
            <w:shd w:val="clear" w:color="auto" w:fill="auto"/>
            <w:noWrap/>
            <w:vAlign w:val="center"/>
          </w:tcPr>
          <w:p w14:paraId="0CACAC41" w14:textId="77777777" w:rsidR="00482408" w:rsidRPr="00482408" w:rsidRDefault="00482408" w:rsidP="00482408">
            <w:pPr>
              <w:jc w:val="center"/>
              <w:rPr>
                <w:sz w:val="22"/>
                <w:szCs w:val="22"/>
              </w:rPr>
            </w:pPr>
          </w:p>
        </w:tc>
        <w:tc>
          <w:tcPr>
            <w:tcW w:w="1287" w:type="dxa"/>
            <w:tcBorders>
              <w:top w:val="single" w:sz="4" w:space="0" w:color="auto"/>
            </w:tcBorders>
            <w:vAlign w:val="center"/>
          </w:tcPr>
          <w:p w14:paraId="5758ED76" w14:textId="77777777" w:rsidR="00482408" w:rsidRPr="00482408" w:rsidRDefault="00482408" w:rsidP="00482408">
            <w:pPr>
              <w:jc w:val="center"/>
              <w:rPr>
                <w:sz w:val="22"/>
                <w:szCs w:val="22"/>
              </w:rPr>
            </w:pPr>
          </w:p>
        </w:tc>
      </w:tr>
      <w:tr w:rsidR="00482408" w:rsidRPr="00482408" w14:paraId="14D8849F" w14:textId="77777777" w:rsidTr="00AA3504">
        <w:trPr>
          <w:trHeight w:val="419"/>
        </w:trPr>
        <w:tc>
          <w:tcPr>
            <w:tcW w:w="440" w:type="dxa"/>
          </w:tcPr>
          <w:p w14:paraId="1039C064" w14:textId="77777777" w:rsidR="00482408" w:rsidRPr="00482408" w:rsidRDefault="00482408" w:rsidP="00482408">
            <w:pPr>
              <w:jc w:val="center"/>
              <w:rPr>
                <w:sz w:val="22"/>
                <w:szCs w:val="22"/>
              </w:rPr>
            </w:pPr>
            <w:r w:rsidRPr="00482408">
              <w:rPr>
                <w:sz w:val="22"/>
                <w:szCs w:val="22"/>
              </w:rPr>
              <w:t>9</w:t>
            </w:r>
          </w:p>
        </w:tc>
        <w:tc>
          <w:tcPr>
            <w:tcW w:w="3554" w:type="dxa"/>
            <w:tcBorders>
              <w:bottom w:val="single" w:sz="4" w:space="0" w:color="auto"/>
            </w:tcBorders>
            <w:shd w:val="clear" w:color="auto" w:fill="auto"/>
            <w:noWrap/>
            <w:vAlign w:val="center"/>
            <w:hideMark/>
          </w:tcPr>
          <w:p w14:paraId="12966611" w14:textId="77777777" w:rsidR="00482408" w:rsidRPr="00482408" w:rsidRDefault="00482408" w:rsidP="00482408">
            <w:pPr>
              <w:rPr>
                <w:sz w:val="22"/>
                <w:szCs w:val="22"/>
              </w:rPr>
            </w:pPr>
            <w:r w:rsidRPr="00482408">
              <w:rPr>
                <w:sz w:val="22"/>
                <w:szCs w:val="22"/>
              </w:rPr>
              <w:t>Арендная плата</w:t>
            </w:r>
          </w:p>
        </w:tc>
        <w:tc>
          <w:tcPr>
            <w:tcW w:w="1505" w:type="dxa"/>
            <w:tcBorders>
              <w:bottom w:val="single" w:sz="4" w:space="0" w:color="auto"/>
            </w:tcBorders>
            <w:shd w:val="clear" w:color="auto" w:fill="auto"/>
            <w:noWrap/>
            <w:vAlign w:val="center"/>
            <w:hideMark/>
          </w:tcPr>
          <w:p w14:paraId="2ED65452"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nil"/>
              <w:left w:val="single" w:sz="4" w:space="0" w:color="auto"/>
              <w:bottom w:val="single" w:sz="4" w:space="0" w:color="auto"/>
              <w:right w:val="single" w:sz="4" w:space="0" w:color="auto"/>
            </w:tcBorders>
            <w:shd w:val="clear" w:color="auto" w:fill="auto"/>
            <w:noWrap/>
            <w:vAlign w:val="center"/>
          </w:tcPr>
          <w:p w14:paraId="6F6DA5D4" w14:textId="77777777" w:rsidR="00482408" w:rsidRPr="00482408" w:rsidRDefault="00482408" w:rsidP="00482408">
            <w:pPr>
              <w:jc w:val="center"/>
              <w:rPr>
                <w:snapToGrid w:val="0"/>
                <w:sz w:val="22"/>
                <w:szCs w:val="22"/>
              </w:rPr>
            </w:pPr>
            <w:r w:rsidRPr="00482408">
              <w:rPr>
                <w:snapToGrid w:val="0"/>
                <w:sz w:val="22"/>
                <w:szCs w:val="22"/>
                <w:lang w:val="en-US"/>
              </w:rPr>
              <w:t>126</w:t>
            </w:r>
            <w:r w:rsidRPr="00482408">
              <w:rPr>
                <w:snapToGrid w:val="0"/>
                <w:sz w:val="22"/>
                <w:szCs w:val="22"/>
              </w:rPr>
              <w:t>,</w:t>
            </w:r>
            <w:r w:rsidRPr="00482408">
              <w:rPr>
                <w:snapToGrid w:val="0"/>
                <w:sz w:val="22"/>
                <w:szCs w:val="22"/>
                <w:lang w:val="en-US"/>
              </w:rPr>
              <w:t>00</w:t>
            </w:r>
            <w:r w:rsidRPr="00482408">
              <w:rPr>
                <w:snapToGrid w:val="0"/>
                <w:sz w:val="22"/>
                <w:szCs w:val="22"/>
              </w:rPr>
              <w:t> </w:t>
            </w:r>
          </w:p>
        </w:tc>
        <w:tc>
          <w:tcPr>
            <w:tcW w:w="1293" w:type="dxa"/>
            <w:tcBorders>
              <w:bottom w:val="single" w:sz="4" w:space="0" w:color="auto"/>
            </w:tcBorders>
            <w:shd w:val="clear" w:color="auto" w:fill="auto"/>
            <w:noWrap/>
            <w:vAlign w:val="center"/>
          </w:tcPr>
          <w:p w14:paraId="5C7FA043" w14:textId="77777777" w:rsidR="00482408" w:rsidRPr="00482408" w:rsidRDefault="00482408" w:rsidP="00482408">
            <w:pPr>
              <w:jc w:val="center"/>
              <w:rPr>
                <w:sz w:val="22"/>
                <w:szCs w:val="22"/>
              </w:rPr>
            </w:pPr>
            <w:r w:rsidRPr="00482408">
              <w:rPr>
                <w:sz w:val="22"/>
                <w:szCs w:val="22"/>
                <w:lang w:val="en-US"/>
              </w:rPr>
              <w:t>130</w:t>
            </w:r>
            <w:r w:rsidRPr="00482408">
              <w:rPr>
                <w:sz w:val="22"/>
                <w:szCs w:val="22"/>
              </w:rPr>
              <w:t>,</w:t>
            </w:r>
            <w:r w:rsidRPr="00482408">
              <w:rPr>
                <w:sz w:val="22"/>
                <w:szCs w:val="22"/>
                <w:lang w:val="en-US"/>
              </w:rPr>
              <w:t>00</w:t>
            </w:r>
          </w:p>
        </w:tc>
        <w:tc>
          <w:tcPr>
            <w:tcW w:w="1287" w:type="dxa"/>
            <w:vAlign w:val="center"/>
          </w:tcPr>
          <w:p w14:paraId="27341A0F" w14:textId="77777777" w:rsidR="00482408" w:rsidRPr="00482408" w:rsidRDefault="00482408" w:rsidP="00482408">
            <w:pPr>
              <w:jc w:val="center"/>
              <w:rPr>
                <w:sz w:val="22"/>
                <w:szCs w:val="22"/>
              </w:rPr>
            </w:pPr>
            <w:r w:rsidRPr="00482408">
              <w:rPr>
                <w:sz w:val="22"/>
                <w:szCs w:val="22"/>
              </w:rPr>
              <w:t>4,00</w:t>
            </w:r>
          </w:p>
        </w:tc>
      </w:tr>
      <w:tr w:rsidR="00482408" w:rsidRPr="00482408" w14:paraId="493F3244" w14:textId="77777777" w:rsidTr="00AA3504">
        <w:trPr>
          <w:trHeight w:val="425"/>
        </w:trPr>
        <w:tc>
          <w:tcPr>
            <w:tcW w:w="440" w:type="dxa"/>
            <w:tcBorders>
              <w:right w:val="single" w:sz="4" w:space="0" w:color="auto"/>
            </w:tcBorders>
          </w:tcPr>
          <w:p w14:paraId="51649310" w14:textId="77777777" w:rsidR="00482408" w:rsidRPr="00482408" w:rsidRDefault="00482408" w:rsidP="00482408">
            <w:pPr>
              <w:jc w:val="center"/>
              <w:rPr>
                <w:bCs/>
                <w:sz w:val="22"/>
                <w:szCs w:val="22"/>
              </w:rPr>
            </w:pPr>
            <w:r w:rsidRPr="00482408">
              <w:rPr>
                <w:bCs/>
                <w:sz w:val="22"/>
                <w:szCs w:val="22"/>
              </w:rPr>
              <w:t>10</w:t>
            </w:r>
          </w:p>
        </w:tc>
        <w:tc>
          <w:tcPr>
            <w:tcW w:w="3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BBB6" w14:textId="77777777" w:rsidR="00482408" w:rsidRPr="00482408" w:rsidRDefault="00482408" w:rsidP="00482408">
            <w:pPr>
              <w:rPr>
                <w:bCs/>
                <w:sz w:val="22"/>
                <w:szCs w:val="22"/>
              </w:rPr>
            </w:pPr>
            <w:r w:rsidRPr="00482408">
              <w:rPr>
                <w:bCs/>
                <w:sz w:val="22"/>
                <w:szCs w:val="22"/>
              </w:rPr>
              <w:t>Другие расходы, в том числе:</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FE201" w14:textId="77777777" w:rsidR="00482408" w:rsidRPr="00482408" w:rsidRDefault="00482408" w:rsidP="00482408">
            <w:pPr>
              <w:jc w:val="center"/>
              <w:rPr>
                <w:sz w:val="22"/>
                <w:szCs w:val="22"/>
              </w:rPr>
            </w:pPr>
            <w:proofErr w:type="spellStart"/>
            <w:r w:rsidRPr="00482408">
              <w:rPr>
                <w:sz w:val="22"/>
                <w:szCs w:val="22"/>
              </w:rPr>
              <w:t>тыс.руб</w:t>
            </w:r>
            <w:proofErr w:type="spellEnd"/>
            <w:r w:rsidRPr="00482408">
              <w:rPr>
                <w:sz w:val="22"/>
                <w:szCs w:val="22"/>
              </w:rPr>
              <w:t>.</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EC45" w14:textId="77777777" w:rsidR="00482408" w:rsidRPr="00482408" w:rsidRDefault="00482408" w:rsidP="00482408">
            <w:pPr>
              <w:jc w:val="center"/>
              <w:rPr>
                <w:snapToGrid w:val="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DFDD6" w14:textId="77777777" w:rsidR="00482408" w:rsidRPr="00482408" w:rsidRDefault="00482408" w:rsidP="00482408">
            <w:pPr>
              <w:jc w:val="center"/>
              <w:rPr>
                <w:bCs/>
                <w:sz w:val="22"/>
                <w:szCs w:val="22"/>
              </w:rPr>
            </w:pPr>
          </w:p>
        </w:tc>
        <w:tc>
          <w:tcPr>
            <w:tcW w:w="1287" w:type="dxa"/>
            <w:tcBorders>
              <w:left w:val="single" w:sz="4" w:space="0" w:color="auto"/>
              <w:bottom w:val="single" w:sz="4" w:space="0" w:color="auto"/>
            </w:tcBorders>
            <w:vAlign w:val="center"/>
          </w:tcPr>
          <w:p w14:paraId="315FF4CD" w14:textId="77777777" w:rsidR="00482408" w:rsidRPr="00482408" w:rsidRDefault="00482408" w:rsidP="00482408">
            <w:pPr>
              <w:jc w:val="center"/>
              <w:rPr>
                <w:bCs/>
                <w:sz w:val="22"/>
                <w:szCs w:val="22"/>
              </w:rPr>
            </w:pPr>
          </w:p>
        </w:tc>
      </w:tr>
      <w:tr w:rsidR="00482408" w:rsidRPr="00482408" w14:paraId="6EDA4202" w14:textId="77777777" w:rsidTr="00AA3504">
        <w:trPr>
          <w:trHeight w:val="575"/>
        </w:trPr>
        <w:tc>
          <w:tcPr>
            <w:tcW w:w="440" w:type="dxa"/>
            <w:tcBorders>
              <w:right w:val="single" w:sz="4" w:space="0" w:color="auto"/>
            </w:tcBorders>
            <w:shd w:val="clear" w:color="auto" w:fill="auto"/>
          </w:tcPr>
          <w:p w14:paraId="187833B8" w14:textId="77777777" w:rsidR="00482408" w:rsidRPr="00482408" w:rsidRDefault="00482408" w:rsidP="00482408">
            <w:pPr>
              <w:jc w:val="center"/>
              <w:rPr>
                <w:bCs/>
                <w:sz w:val="22"/>
                <w:szCs w:val="22"/>
              </w:rPr>
            </w:pPr>
            <w:r w:rsidRPr="00482408">
              <w:rPr>
                <w:bCs/>
                <w:sz w:val="22"/>
                <w:szCs w:val="22"/>
              </w:rPr>
              <w:t>11</w:t>
            </w:r>
          </w:p>
        </w:tc>
        <w:tc>
          <w:tcPr>
            <w:tcW w:w="3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4EB97" w14:textId="77777777" w:rsidR="00482408" w:rsidRPr="00482408" w:rsidRDefault="00482408" w:rsidP="00482408">
            <w:pPr>
              <w:rPr>
                <w:bCs/>
                <w:sz w:val="22"/>
                <w:szCs w:val="22"/>
              </w:rPr>
            </w:pPr>
            <w:r w:rsidRPr="00482408">
              <w:rPr>
                <w:bCs/>
                <w:sz w:val="22"/>
                <w:szCs w:val="22"/>
              </w:rPr>
              <w:t>ИТОГО базовый уровень операционных расходов</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EE036" w14:textId="77777777" w:rsidR="00482408" w:rsidRPr="00482408" w:rsidRDefault="00482408" w:rsidP="00482408">
            <w:pPr>
              <w:jc w:val="center"/>
              <w:rPr>
                <w:szCs w:val="20"/>
              </w:rPr>
            </w:pPr>
            <w:proofErr w:type="spellStart"/>
            <w:r w:rsidRPr="00482408">
              <w:rPr>
                <w:szCs w:val="20"/>
              </w:rPr>
              <w:t>тыс.руб</w:t>
            </w:r>
            <w:proofErr w:type="spellEnd"/>
            <w:r w:rsidRPr="00482408">
              <w:rPr>
                <w:szCs w:val="20"/>
              </w:rPr>
              <w:t>.</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C6815" w14:textId="77777777" w:rsidR="00482408" w:rsidRPr="00482408" w:rsidRDefault="00482408" w:rsidP="00482408">
            <w:pPr>
              <w:jc w:val="center"/>
              <w:rPr>
                <w:snapToGrid w:val="0"/>
                <w:sz w:val="22"/>
                <w:szCs w:val="22"/>
              </w:rPr>
            </w:pPr>
            <w:r w:rsidRPr="00482408">
              <w:rPr>
                <w:snapToGrid w:val="0"/>
                <w:sz w:val="22"/>
                <w:szCs w:val="22"/>
              </w:rPr>
              <w:t>15 692,00 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1E033" w14:textId="77777777" w:rsidR="00482408" w:rsidRPr="00482408" w:rsidRDefault="00482408" w:rsidP="00482408">
            <w:pPr>
              <w:jc w:val="center"/>
              <w:rPr>
                <w:bCs/>
              </w:rPr>
            </w:pPr>
            <w:r w:rsidRPr="00482408">
              <w:rPr>
                <w:bCs/>
              </w:rPr>
              <w:t>16 224,00</w:t>
            </w:r>
          </w:p>
        </w:tc>
        <w:tc>
          <w:tcPr>
            <w:tcW w:w="1287" w:type="dxa"/>
            <w:tcBorders>
              <w:top w:val="single" w:sz="4" w:space="0" w:color="auto"/>
              <w:left w:val="single" w:sz="4" w:space="0" w:color="auto"/>
              <w:bottom w:val="single" w:sz="4" w:space="0" w:color="auto"/>
              <w:right w:val="single" w:sz="4" w:space="0" w:color="auto"/>
            </w:tcBorders>
            <w:vAlign w:val="center"/>
          </w:tcPr>
          <w:p w14:paraId="3052AD97" w14:textId="77777777" w:rsidR="00482408" w:rsidRPr="00482408" w:rsidRDefault="00482408" w:rsidP="00482408">
            <w:pPr>
              <w:jc w:val="center"/>
              <w:rPr>
                <w:bCs/>
              </w:rPr>
            </w:pPr>
            <w:r w:rsidRPr="00482408">
              <w:rPr>
                <w:bCs/>
              </w:rPr>
              <w:t>532,00</w:t>
            </w:r>
          </w:p>
        </w:tc>
      </w:tr>
    </w:tbl>
    <w:p w14:paraId="462343DB"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w:t>
      </w:r>
      <w:r w:rsidRPr="00482408">
        <w:rPr>
          <w:snapToGrid w:val="0"/>
          <w:sz w:val="28"/>
          <w:szCs w:val="28"/>
        </w:rPr>
        <w:lastRenderedPageBreak/>
        <w:t>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пунктом 39 Методических указаний).</w:t>
      </w:r>
    </w:p>
    <w:p w14:paraId="51EF0F96" w14:textId="77777777" w:rsidR="00482408" w:rsidRPr="00482408" w:rsidRDefault="00482408" w:rsidP="00482408">
      <w:pPr>
        <w:ind w:right="142" w:firstLine="709"/>
        <w:jc w:val="both"/>
        <w:rPr>
          <w:sz w:val="28"/>
          <w:szCs w:val="28"/>
          <w:lang w:eastAsia="ar-SA"/>
        </w:rPr>
      </w:pPr>
      <w:r w:rsidRPr="00482408">
        <w:rPr>
          <w:snapToGrid w:val="0"/>
          <w:sz w:val="28"/>
          <w:szCs w:val="28"/>
        </w:rPr>
        <w:t xml:space="preserve">Экспертами анализ неподконтрольных расходов проводился на основании предоставленного по системе ЕИАС отчета </w:t>
      </w:r>
      <w:bookmarkStart w:id="34" w:name="_Hlk111112191"/>
      <w:r w:rsidRPr="00482408">
        <w:rPr>
          <w:snapToGrid w:val="0"/>
          <w:sz w:val="28"/>
          <w:szCs w:val="28"/>
        </w:rPr>
        <w:t>BALANCE.CALC.TARIFF.WARM.2021.FACT</w:t>
      </w:r>
      <w:r w:rsidRPr="00482408">
        <w:rPr>
          <w:sz w:val="28"/>
          <w:szCs w:val="28"/>
          <w:lang w:eastAsia="ar-SA"/>
        </w:rPr>
        <w:t xml:space="preserve">. </w:t>
      </w:r>
      <w:bookmarkEnd w:id="34"/>
    </w:p>
    <w:p w14:paraId="5B35BDF7" w14:textId="77777777" w:rsidR="00482408" w:rsidRPr="00482408" w:rsidRDefault="00482408" w:rsidP="00482408">
      <w:pPr>
        <w:ind w:right="142" w:firstLine="709"/>
        <w:jc w:val="both"/>
        <w:rPr>
          <w:snapToGrid w:val="0"/>
          <w:sz w:val="28"/>
          <w:szCs w:val="28"/>
        </w:rPr>
      </w:pPr>
      <w:r w:rsidRPr="00482408">
        <w:rPr>
          <w:snapToGrid w:val="0"/>
          <w:sz w:val="28"/>
          <w:szCs w:val="28"/>
        </w:rPr>
        <w:t>Фактические расходы на оплату налогов, сборов и других обязательных платежей в 2021 году составили 28,00 тыс. руб., что на 28,00 тыс. руб. выше принятого в расчет при установлении тарифа на тепловую энергию на 2021 год.</w:t>
      </w:r>
    </w:p>
    <w:p w14:paraId="37C589B8" w14:textId="77777777" w:rsidR="00482408" w:rsidRPr="00482408" w:rsidRDefault="00482408" w:rsidP="00482408">
      <w:pPr>
        <w:ind w:right="142" w:firstLine="709"/>
        <w:jc w:val="both"/>
        <w:rPr>
          <w:snapToGrid w:val="0"/>
          <w:sz w:val="28"/>
          <w:szCs w:val="28"/>
        </w:rPr>
      </w:pPr>
      <w:r w:rsidRPr="00482408">
        <w:rPr>
          <w:snapToGrid w:val="0"/>
          <w:sz w:val="28"/>
          <w:szCs w:val="28"/>
        </w:rPr>
        <w:t>Фактические расходы на отчисления на социальные нужды в 2021 году составили 3 851,00 тыс. руб., что на 22,00 тыс. руб. ниже принятого в расчет при установлении тарифа на тепловую энергию на 2021 год.</w:t>
      </w:r>
    </w:p>
    <w:p w14:paraId="30411B48" w14:textId="77777777" w:rsidR="00482408" w:rsidRPr="00482408" w:rsidRDefault="00482408" w:rsidP="00482408">
      <w:pPr>
        <w:ind w:right="142" w:firstLine="709"/>
        <w:jc w:val="both"/>
        <w:rPr>
          <w:snapToGrid w:val="0"/>
          <w:sz w:val="28"/>
          <w:szCs w:val="28"/>
        </w:rPr>
      </w:pPr>
      <w:r w:rsidRPr="00482408">
        <w:rPr>
          <w:snapToGrid w:val="0"/>
          <w:sz w:val="28"/>
          <w:szCs w:val="28"/>
        </w:rPr>
        <w:t>Фактические расходы на аренду составили 3 тыс. руб., что на 36,00 тыс. руб. ниже принятого в расчет при установлении тарифа на тепловую энергию на 2021 год.</w:t>
      </w:r>
    </w:p>
    <w:p w14:paraId="4CC05EEA" w14:textId="77777777" w:rsidR="00482408" w:rsidRPr="00482408" w:rsidRDefault="00482408" w:rsidP="00482408">
      <w:pPr>
        <w:ind w:right="142" w:firstLine="709"/>
        <w:jc w:val="both"/>
        <w:rPr>
          <w:snapToGrid w:val="0"/>
          <w:sz w:val="28"/>
          <w:szCs w:val="28"/>
        </w:rPr>
      </w:pPr>
      <w:r w:rsidRPr="00482408">
        <w:rPr>
          <w:snapToGrid w:val="0"/>
          <w:sz w:val="28"/>
          <w:szCs w:val="28"/>
        </w:rPr>
        <w:t>Фактические расходы из прибыли, заявленные предприятием, в сумме 10 тыс. руб. по факту 2021 года, а также установленные в плановых показателях на 2021, экспертами не приняты, в связи с тем, что не подтверждены документально.</w:t>
      </w:r>
    </w:p>
    <w:p w14:paraId="0B0614F9" w14:textId="77777777" w:rsidR="00482408" w:rsidRPr="00482408" w:rsidRDefault="00482408" w:rsidP="00482408">
      <w:pPr>
        <w:ind w:right="142" w:firstLine="709"/>
        <w:jc w:val="both"/>
        <w:rPr>
          <w:snapToGrid w:val="0"/>
          <w:sz w:val="28"/>
          <w:szCs w:val="28"/>
        </w:rPr>
      </w:pPr>
      <w:r w:rsidRPr="00482408">
        <w:rPr>
          <w:snapToGrid w:val="0"/>
          <w:sz w:val="28"/>
          <w:szCs w:val="28"/>
        </w:rPr>
        <w:t>Налог при УСН – 333 тыс. руб., принят согласно данным предприятия, указанным в отчете BALANCE.CALC.TARIFF.WARM.2021.FACT., представленным через систему ЕИАС.</w:t>
      </w:r>
    </w:p>
    <w:p w14:paraId="035F3F65" w14:textId="77777777" w:rsidR="00482408" w:rsidRPr="00482408" w:rsidRDefault="00482408" w:rsidP="00482408">
      <w:pPr>
        <w:ind w:right="142" w:firstLine="709"/>
        <w:jc w:val="both"/>
        <w:rPr>
          <w:snapToGrid w:val="0"/>
          <w:sz w:val="28"/>
          <w:szCs w:val="28"/>
        </w:rPr>
      </w:pPr>
      <w:r w:rsidRPr="00482408">
        <w:rPr>
          <w:snapToGrid w:val="0"/>
          <w:sz w:val="28"/>
          <w:szCs w:val="28"/>
        </w:rPr>
        <w:t>Фактические неподконтрольные расходы в 2021 году составили 4 215,00 тыс. руб., что на 17 тыс. руб. ниже уровня, принятого в расчёт при установлении тарифа на тепловую энергию на 2021 год.</w:t>
      </w:r>
    </w:p>
    <w:p w14:paraId="780FBC3C" w14:textId="77777777" w:rsidR="00482408" w:rsidRPr="00482408" w:rsidRDefault="00482408" w:rsidP="00482408">
      <w:pPr>
        <w:ind w:right="142" w:firstLine="709"/>
        <w:jc w:val="both"/>
        <w:rPr>
          <w:snapToGrid w:val="0"/>
          <w:sz w:val="28"/>
          <w:szCs w:val="28"/>
          <w:lang w:eastAsia="en-US"/>
        </w:rPr>
      </w:pPr>
      <w:r w:rsidRPr="00482408">
        <w:rPr>
          <w:snapToGrid w:val="0"/>
          <w:sz w:val="28"/>
          <w:szCs w:val="28"/>
        </w:rPr>
        <w:t>Расчет неподконтрольных расходов приведен в таблице 9.</w:t>
      </w:r>
    </w:p>
    <w:p w14:paraId="0EB552FE" w14:textId="77777777" w:rsidR="00482408" w:rsidRPr="00482408" w:rsidRDefault="00482408" w:rsidP="00482408">
      <w:pPr>
        <w:tabs>
          <w:tab w:val="left" w:pos="1890"/>
        </w:tabs>
        <w:ind w:right="142"/>
        <w:jc w:val="right"/>
        <w:rPr>
          <w:snapToGrid w:val="0"/>
          <w:sz w:val="28"/>
          <w:szCs w:val="28"/>
          <w:lang w:eastAsia="en-US"/>
        </w:rPr>
      </w:pPr>
      <w:r w:rsidRPr="00482408">
        <w:rPr>
          <w:snapToGrid w:val="0"/>
          <w:sz w:val="28"/>
          <w:szCs w:val="28"/>
          <w:lang w:eastAsia="en-US"/>
        </w:rPr>
        <w:t>Таблица 9</w:t>
      </w:r>
    </w:p>
    <w:p w14:paraId="5D3DA43A" w14:textId="77777777" w:rsidR="00482408" w:rsidRPr="00482408" w:rsidRDefault="00482408" w:rsidP="00482408">
      <w:pPr>
        <w:jc w:val="center"/>
        <w:rPr>
          <w:snapToGrid w:val="0"/>
          <w:sz w:val="28"/>
          <w:szCs w:val="28"/>
          <w:lang w:eastAsia="en-US"/>
        </w:rPr>
      </w:pPr>
      <w:bookmarkStart w:id="35" w:name="_Toc435981491"/>
      <w:bookmarkStart w:id="36" w:name="_Toc470509579"/>
      <w:bookmarkStart w:id="37" w:name="_Toc21094928"/>
      <w:r w:rsidRPr="00482408">
        <w:rPr>
          <w:snapToGrid w:val="0"/>
          <w:sz w:val="28"/>
          <w:szCs w:val="28"/>
          <w:lang w:eastAsia="en-US"/>
        </w:rPr>
        <w:t>Реестр фактических неподконтрольных расходов</w:t>
      </w:r>
      <w:bookmarkEnd w:id="35"/>
      <w:r w:rsidRPr="00482408">
        <w:rPr>
          <w:snapToGrid w:val="0"/>
          <w:sz w:val="28"/>
          <w:szCs w:val="28"/>
          <w:lang w:eastAsia="en-US"/>
        </w:rPr>
        <w:t xml:space="preserve"> на </w:t>
      </w:r>
      <w:bookmarkEnd w:id="36"/>
      <w:bookmarkEnd w:id="37"/>
      <w:r w:rsidRPr="00482408">
        <w:rPr>
          <w:snapToGrid w:val="0"/>
          <w:sz w:val="28"/>
          <w:szCs w:val="28"/>
          <w:lang w:eastAsia="en-US"/>
        </w:rPr>
        <w:t>2021 год.</w:t>
      </w:r>
    </w:p>
    <w:p w14:paraId="20D229A0" w14:textId="77777777" w:rsidR="00482408" w:rsidRPr="00482408" w:rsidRDefault="00482408" w:rsidP="00482408">
      <w:pPr>
        <w:ind w:right="142"/>
        <w:jc w:val="right"/>
        <w:rPr>
          <w:snapToGrid w:val="0"/>
          <w:sz w:val="28"/>
          <w:szCs w:val="28"/>
        </w:rPr>
      </w:pPr>
      <w:r w:rsidRPr="00482408">
        <w:rPr>
          <w:snapToGrid w:val="0"/>
          <w:sz w:val="28"/>
          <w:szCs w:val="28"/>
        </w:rPr>
        <w:t>тыс. руб.</w:t>
      </w:r>
    </w:p>
    <w:tbl>
      <w:tblPr>
        <w:tblW w:w="9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761"/>
        <w:gridCol w:w="1302"/>
        <w:gridCol w:w="1302"/>
        <w:gridCol w:w="1446"/>
        <w:gridCol w:w="1035"/>
        <w:gridCol w:w="1017"/>
      </w:tblGrid>
      <w:tr w:rsidR="00482408" w:rsidRPr="00482408" w14:paraId="7DC1E622" w14:textId="77777777" w:rsidTr="00AA3504">
        <w:trPr>
          <w:trHeight w:val="852"/>
        </w:trPr>
        <w:tc>
          <w:tcPr>
            <w:tcW w:w="711" w:type="dxa"/>
            <w:shd w:val="clear" w:color="auto" w:fill="auto"/>
            <w:vAlign w:val="center"/>
            <w:hideMark/>
          </w:tcPr>
          <w:p w14:paraId="3993AFD3" w14:textId="77777777" w:rsidR="00482408" w:rsidRPr="00482408" w:rsidRDefault="00482408" w:rsidP="00482408">
            <w:pPr>
              <w:jc w:val="center"/>
              <w:rPr>
                <w:snapToGrid w:val="0"/>
                <w:sz w:val="22"/>
                <w:szCs w:val="22"/>
              </w:rPr>
            </w:pPr>
            <w:r w:rsidRPr="00482408">
              <w:rPr>
                <w:snapToGrid w:val="0"/>
                <w:sz w:val="22"/>
                <w:szCs w:val="22"/>
              </w:rPr>
              <w:t>№</w:t>
            </w:r>
          </w:p>
          <w:p w14:paraId="71CCFD2D" w14:textId="77777777" w:rsidR="00482408" w:rsidRPr="00482408" w:rsidRDefault="00482408" w:rsidP="00482408">
            <w:pPr>
              <w:jc w:val="center"/>
              <w:rPr>
                <w:snapToGrid w:val="0"/>
                <w:sz w:val="22"/>
                <w:szCs w:val="22"/>
              </w:rPr>
            </w:pPr>
            <w:r w:rsidRPr="00482408">
              <w:rPr>
                <w:snapToGrid w:val="0"/>
                <w:sz w:val="22"/>
                <w:szCs w:val="22"/>
              </w:rPr>
              <w:t>п/п</w:t>
            </w:r>
          </w:p>
        </w:tc>
        <w:tc>
          <w:tcPr>
            <w:tcW w:w="2761" w:type="dxa"/>
            <w:shd w:val="clear" w:color="auto" w:fill="auto"/>
            <w:vAlign w:val="center"/>
            <w:hideMark/>
          </w:tcPr>
          <w:p w14:paraId="6019AB25" w14:textId="77777777" w:rsidR="00482408" w:rsidRPr="00482408" w:rsidRDefault="00482408" w:rsidP="00482408">
            <w:pPr>
              <w:jc w:val="center"/>
              <w:rPr>
                <w:snapToGrid w:val="0"/>
                <w:sz w:val="22"/>
                <w:szCs w:val="22"/>
              </w:rPr>
            </w:pPr>
            <w:r w:rsidRPr="00482408">
              <w:rPr>
                <w:snapToGrid w:val="0"/>
                <w:sz w:val="22"/>
                <w:szCs w:val="22"/>
              </w:rPr>
              <w:t>Наименование расхода</w:t>
            </w:r>
          </w:p>
        </w:tc>
        <w:tc>
          <w:tcPr>
            <w:tcW w:w="1302" w:type="dxa"/>
            <w:vAlign w:val="center"/>
          </w:tcPr>
          <w:p w14:paraId="53C797C3" w14:textId="77777777" w:rsidR="00482408" w:rsidRPr="00482408" w:rsidRDefault="00482408" w:rsidP="00482408">
            <w:pPr>
              <w:ind w:left="-138" w:right="-153"/>
              <w:jc w:val="center"/>
              <w:rPr>
                <w:snapToGrid w:val="0"/>
                <w:sz w:val="22"/>
                <w:szCs w:val="22"/>
              </w:rPr>
            </w:pPr>
            <w:proofErr w:type="gramStart"/>
            <w:r w:rsidRPr="00482408">
              <w:rPr>
                <w:snapToGrid w:val="0"/>
                <w:sz w:val="22"/>
                <w:szCs w:val="22"/>
              </w:rPr>
              <w:t>Утверждено  на</w:t>
            </w:r>
            <w:proofErr w:type="gramEnd"/>
            <w:r w:rsidRPr="00482408">
              <w:rPr>
                <w:snapToGrid w:val="0"/>
                <w:sz w:val="22"/>
                <w:szCs w:val="22"/>
              </w:rPr>
              <w:t xml:space="preserve">  2021</w:t>
            </w:r>
          </w:p>
          <w:p w14:paraId="2B15EE34" w14:textId="77777777" w:rsidR="00482408" w:rsidRPr="00482408" w:rsidRDefault="00482408" w:rsidP="00482408">
            <w:pPr>
              <w:ind w:left="-138" w:right="-153"/>
              <w:jc w:val="center"/>
              <w:rPr>
                <w:snapToGrid w:val="0"/>
                <w:sz w:val="22"/>
                <w:szCs w:val="22"/>
              </w:rPr>
            </w:pPr>
          </w:p>
        </w:tc>
        <w:tc>
          <w:tcPr>
            <w:tcW w:w="1302" w:type="dxa"/>
            <w:vAlign w:val="center"/>
          </w:tcPr>
          <w:p w14:paraId="03601CFB" w14:textId="77777777" w:rsidR="00482408" w:rsidRPr="00482408" w:rsidRDefault="00482408" w:rsidP="00482408">
            <w:pPr>
              <w:ind w:left="-138" w:right="-153"/>
              <w:jc w:val="center"/>
              <w:rPr>
                <w:snapToGrid w:val="0"/>
                <w:sz w:val="22"/>
                <w:szCs w:val="22"/>
              </w:rPr>
            </w:pPr>
            <w:r w:rsidRPr="00482408">
              <w:rPr>
                <w:snapToGrid w:val="0"/>
                <w:sz w:val="22"/>
                <w:szCs w:val="22"/>
              </w:rPr>
              <w:t>Факт предприятия</w:t>
            </w:r>
          </w:p>
          <w:p w14:paraId="194485BA" w14:textId="77777777" w:rsidR="00482408" w:rsidRPr="00482408" w:rsidRDefault="00482408" w:rsidP="00482408">
            <w:pPr>
              <w:ind w:left="-138" w:right="-153"/>
              <w:jc w:val="center"/>
              <w:rPr>
                <w:snapToGrid w:val="0"/>
                <w:sz w:val="22"/>
                <w:szCs w:val="22"/>
              </w:rPr>
            </w:pPr>
            <w:r w:rsidRPr="00482408">
              <w:rPr>
                <w:snapToGrid w:val="0"/>
                <w:sz w:val="22"/>
                <w:szCs w:val="22"/>
              </w:rPr>
              <w:t>за 2021</w:t>
            </w:r>
          </w:p>
        </w:tc>
        <w:tc>
          <w:tcPr>
            <w:tcW w:w="1446" w:type="dxa"/>
            <w:shd w:val="clear" w:color="auto" w:fill="auto"/>
            <w:vAlign w:val="center"/>
            <w:hideMark/>
          </w:tcPr>
          <w:p w14:paraId="74CB016A" w14:textId="77777777" w:rsidR="00482408" w:rsidRPr="00482408" w:rsidRDefault="00482408" w:rsidP="00482408">
            <w:pPr>
              <w:ind w:left="-138" w:right="-153"/>
              <w:jc w:val="center"/>
              <w:rPr>
                <w:snapToGrid w:val="0"/>
                <w:sz w:val="22"/>
                <w:szCs w:val="22"/>
              </w:rPr>
            </w:pPr>
            <w:r w:rsidRPr="00482408">
              <w:rPr>
                <w:snapToGrid w:val="0"/>
                <w:sz w:val="22"/>
                <w:szCs w:val="22"/>
              </w:rPr>
              <w:t>Приведенный факт 2021</w:t>
            </w:r>
          </w:p>
        </w:tc>
        <w:tc>
          <w:tcPr>
            <w:tcW w:w="1035" w:type="dxa"/>
            <w:vAlign w:val="center"/>
          </w:tcPr>
          <w:p w14:paraId="2B023F56" w14:textId="77777777" w:rsidR="00482408" w:rsidRPr="00482408" w:rsidRDefault="00482408" w:rsidP="00482408">
            <w:pPr>
              <w:ind w:left="-138" w:right="-153"/>
              <w:jc w:val="center"/>
              <w:rPr>
                <w:snapToGrid w:val="0"/>
                <w:sz w:val="22"/>
                <w:szCs w:val="22"/>
              </w:rPr>
            </w:pPr>
            <w:proofErr w:type="spellStart"/>
            <w:r w:rsidRPr="00482408">
              <w:rPr>
                <w:snapToGrid w:val="0"/>
                <w:sz w:val="22"/>
                <w:szCs w:val="22"/>
              </w:rPr>
              <w:t>Отклоне</w:t>
            </w:r>
            <w:proofErr w:type="spellEnd"/>
          </w:p>
          <w:p w14:paraId="10449B97" w14:textId="77777777" w:rsidR="00482408" w:rsidRPr="00482408" w:rsidRDefault="00482408" w:rsidP="00482408">
            <w:pPr>
              <w:ind w:left="-138" w:right="-153"/>
              <w:jc w:val="center"/>
              <w:rPr>
                <w:snapToGrid w:val="0"/>
                <w:sz w:val="22"/>
                <w:szCs w:val="22"/>
              </w:rPr>
            </w:pPr>
            <w:proofErr w:type="spellStart"/>
            <w:r w:rsidRPr="00482408">
              <w:rPr>
                <w:snapToGrid w:val="0"/>
                <w:sz w:val="22"/>
                <w:szCs w:val="22"/>
              </w:rPr>
              <w:t>ние</w:t>
            </w:r>
            <w:proofErr w:type="spellEnd"/>
          </w:p>
          <w:p w14:paraId="33119F10" w14:textId="77777777" w:rsidR="00482408" w:rsidRPr="00482408" w:rsidRDefault="00482408" w:rsidP="00482408">
            <w:pPr>
              <w:ind w:left="-138" w:right="-153"/>
              <w:jc w:val="center"/>
              <w:rPr>
                <w:snapToGrid w:val="0"/>
                <w:sz w:val="22"/>
                <w:szCs w:val="22"/>
              </w:rPr>
            </w:pPr>
            <w:r w:rsidRPr="00482408">
              <w:rPr>
                <w:snapToGrid w:val="0"/>
                <w:sz w:val="22"/>
                <w:szCs w:val="22"/>
              </w:rPr>
              <w:t>(5-4)</w:t>
            </w:r>
          </w:p>
        </w:tc>
        <w:tc>
          <w:tcPr>
            <w:tcW w:w="1017" w:type="dxa"/>
            <w:vAlign w:val="center"/>
          </w:tcPr>
          <w:p w14:paraId="460FECEC" w14:textId="77777777" w:rsidR="00482408" w:rsidRPr="00482408" w:rsidRDefault="00482408" w:rsidP="00482408">
            <w:pPr>
              <w:ind w:left="-138" w:right="-153"/>
              <w:jc w:val="center"/>
              <w:rPr>
                <w:snapToGrid w:val="0"/>
                <w:sz w:val="22"/>
                <w:szCs w:val="22"/>
              </w:rPr>
            </w:pPr>
            <w:proofErr w:type="spellStart"/>
            <w:r w:rsidRPr="00482408">
              <w:rPr>
                <w:snapToGrid w:val="0"/>
                <w:sz w:val="22"/>
                <w:szCs w:val="22"/>
              </w:rPr>
              <w:t>Отклоне</w:t>
            </w:r>
            <w:proofErr w:type="spellEnd"/>
          </w:p>
          <w:p w14:paraId="6C00F7D8" w14:textId="77777777" w:rsidR="00482408" w:rsidRPr="00482408" w:rsidRDefault="00482408" w:rsidP="00482408">
            <w:pPr>
              <w:ind w:left="-138" w:right="-153"/>
              <w:jc w:val="center"/>
              <w:rPr>
                <w:snapToGrid w:val="0"/>
                <w:sz w:val="22"/>
                <w:szCs w:val="22"/>
              </w:rPr>
            </w:pPr>
            <w:proofErr w:type="spellStart"/>
            <w:r w:rsidRPr="00482408">
              <w:rPr>
                <w:snapToGrid w:val="0"/>
                <w:sz w:val="22"/>
                <w:szCs w:val="22"/>
              </w:rPr>
              <w:t>ние</w:t>
            </w:r>
            <w:proofErr w:type="spellEnd"/>
          </w:p>
          <w:p w14:paraId="7C30F8B3" w14:textId="77777777" w:rsidR="00482408" w:rsidRPr="00482408" w:rsidRDefault="00482408" w:rsidP="00482408">
            <w:pPr>
              <w:ind w:left="-138" w:right="-153"/>
              <w:jc w:val="center"/>
              <w:rPr>
                <w:snapToGrid w:val="0"/>
                <w:sz w:val="22"/>
                <w:szCs w:val="22"/>
              </w:rPr>
            </w:pPr>
            <w:r w:rsidRPr="00482408">
              <w:rPr>
                <w:snapToGrid w:val="0"/>
                <w:sz w:val="22"/>
                <w:szCs w:val="22"/>
              </w:rPr>
              <w:t>(5-3)</w:t>
            </w:r>
          </w:p>
        </w:tc>
      </w:tr>
      <w:tr w:rsidR="00482408" w:rsidRPr="00482408" w14:paraId="60C02F8E" w14:textId="77777777" w:rsidTr="00AA3504">
        <w:trPr>
          <w:trHeight w:val="191"/>
        </w:trPr>
        <w:tc>
          <w:tcPr>
            <w:tcW w:w="711" w:type="dxa"/>
            <w:shd w:val="clear" w:color="auto" w:fill="auto"/>
            <w:vAlign w:val="center"/>
          </w:tcPr>
          <w:p w14:paraId="12A690FA" w14:textId="77777777" w:rsidR="00482408" w:rsidRPr="00482408" w:rsidRDefault="00482408" w:rsidP="00482408">
            <w:pPr>
              <w:jc w:val="center"/>
              <w:rPr>
                <w:snapToGrid w:val="0"/>
                <w:sz w:val="20"/>
                <w:szCs w:val="20"/>
              </w:rPr>
            </w:pPr>
            <w:r w:rsidRPr="00482408">
              <w:rPr>
                <w:snapToGrid w:val="0"/>
                <w:sz w:val="20"/>
                <w:szCs w:val="20"/>
              </w:rPr>
              <w:t>1</w:t>
            </w:r>
          </w:p>
        </w:tc>
        <w:tc>
          <w:tcPr>
            <w:tcW w:w="2761" w:type="dxa"/>
            <w:shd w:val="clear" w:color="auto" w:fill="auto"/>
            <w:vAlign w:val="center"/>
          </w:tcPr>
          <w:p w14:paraId="1B148C95" w14:textId="77777777" w:rsidR="00482408" w:rsidRPr="00482408" w:rsidRDefault="00482408" w:rsidP="00482408">
            <w:pPr>
              <w:jc w:val="center"/>
              <w:rPr>
                <w:snapToGrid w:val="0"/>
                <w:sz w:val="20"/>
                <w:szCs w:val="20"/>
              </w:rPr>
            </w:pPr>
            <w:r w:rsidRPr="00482408">
              <w:rPr>
                <w:snapToGrid w:val="0"/>
                <w:sz w:val="20"/>
                <w:szCs w:val="20"/>
              </w:rPr>
              <w:t>2</w:t>
            </w:r>
          </w:p>
        </w:tc>
        <w:tc>
          <w:tcPr>
            <w:tcW w:w="1302" w:type="dxa"/>
          </w:tcPr>
          <w:p w14:paraId="7E61E7B9" w14:textId="77777777" w:rsidR="00482408" w:rsidRPr="00482408" w:rsidRDefault="00482408" w:rsidP="00482408">
            <w:pPr>
              <w:ind w:left="-138" w:right="-153"/>
              <w:jc w:val="center"/>
              <w:rPr>
                <w:snapToGrid w:val="0"/>
                <w:sz w:val="20"/>
                <w:szCs w:val="20"/>
              </w:rPr>
            </w:pPr>
            <w:r w:rsidRPr="00482408">
              <w:rPr>
                <w:snapToGrid w:val="0"/>
                <w:sz w:val="20"/>
                <w:szCs w:val="20"/>
              </w:rPr>
              <w:t>3</w:t>
            </w:r>
          </w:p>
        </w:tc>
        <w:tc>
          <w:tcPr>
            <w:tcW w:w="1302" w:type="dxa"/>
            <w:vAlign w:val="center"/>
          </w:tcPr>
          <w:p w14:paraId="0D039BDF" w14:textId="77777777" w:rsidR="00482408" w:rsidRPr="00482408" w:rsidRDefault="00482408" w:rsidP="00482408">
            <w:pPr>
              <w:ind w:left="-138" w:right="-153"/>
              <w:jc w:val="center"/>
              <w:rPr>
                <w:snapToGrid w:val="0"/>
                <w:sz w:val="20"/>
                <w:szCs w:val="20"/>
              </w:rPr>
            </w:pPr>
            <w:r w:rsidRPr="00482408">
              <w:rPr>
                <w:snapToGrid w:val="0"/>
                <w:sz w:val="20"/>
                <w:szCs w:val="20"/>
              </w:rPr>
              <w:t>4</w:t>
            </w:r>
          </w:p>
        </w:tc>
        <w:tc>
          <w:tcPr>
            <w:tcW w:w="1446" w:type="dxa"/>
            <w:shd w:val="clear" w:color="auto" w:fill="auto"/>
            <w:vAlign w:val="center"/>
          </w:tcPr>
          <w:p w14:paraId="5E7F70A2" w14:textId="77777777" w:rsidR="00482408" w:rsidRPr="00482408" w:rsidRDefault="00482408" w:rsidP="00482408">
            <w:pPr>
              <w:ind w:left="-138" w:right="-153"/>
              <w:jc w:val="center"/>
              <w:rPr>
                <w:snapToGrid w:val="0"/>
                <w:sz w:val="20"/>
                <w:szCs w:val="20"/>
              </w:rPr>
            </w:pPr>
            <w:r w:rsidRPr="00482408">
              <w:rPr>
                <w:snapToGrid w:val="0"/>
                <w:sz w:val="20"/>
                <w:szCs w:val="20"/>
              </w:rPr>
              <w:t>5</w:t>
            </w:r>
          </w:p>
        </w:tc>
        <w:tc>
          <w:tcPr>
            <w:tcW w:w="1035" w:type="dxa"/>
            <w:vAlign w:val="center"/>
          </w:tcPr>
          <w:p w14:paraId="5A10E0A6" w14:textId="77777777" w:rsidR="00482408" w:rsidRPr="00482408" w:rsidRDefault="00482408" w:rsidP="00482408">
            <w:pPr>
              <w:ind w:left="-138" w:right="-153"/>
              <w:jc w:val="center"/>
              <w:rPr>
                <w:snapToGrid w:val="0"/>
                <w:sz w:val="20"/>
                <w:szCs w:val="20"/>
              </w:rPr>
            </w:pPr>
            <w:r w:rsidRPr="00482408">
              <w:rPr>
                <w:snapToGrid w:val="0"/>
                <w:sz w:val="20"/>
                <w:szCs w:val="20"/>
              </w:rPr>
              <w:t>6</w:t>
            </w:r>
          </w:p>
        </w:tc>
        <w:tc>
          <w:tcPr>
            <w:tcW w:w="1017" w:type="dxa"/>
          </w:tcPr>
          <w:p w14:paraId="54872C6D" w14:textId="77777777" w:rsidR="00482408" w:rsidRPr="00482408" w:rsidRDefault="00482408" w:rsidP="00482408">
            <w:pPr>
              <w:ind w:left="-138" w:right="-153"/>
              <w:jc w:val="center"/>
              <w:rPr>
                <w:snapToGrid w:val="0"/>
                <w:sz w:val="20"/>
                <w:szCs w:val="20"/>
              </w:rPr>
            </w:pPr>
            <w:r w:rsidRPr="00482408">
              <w:rPr>
                <w:snapToGrid w:val="0"/>
                <w:sz w:val="20"/>
                <w:szCs w:val="20"/>
              </w:rPr>
              <w:t>7</w:t>
            </w:r>
          </w:p>
        </w:tc>
      </w:tr>
      <w:tr w:rsidR="00482408" w:rsidRPr="00482408" w14:paraId="59CC084C" w14:textId="77777777" w:rsidTr="00AA3504">
        <w:trPr>
          <w:trHeight w:val="610"/>
        </w:trPr>
        <w:tc>
          <w:tcPr>
            <w:tcW w:w="711" w:type="dxa"/>
            <w:shd w:val="clear" w:color="auto" w:fill="auto"/>
            <w:noWrap/>
            <w:vAlign w:val="center"/>
            <w:hideMark/>
          </w:tcPr>
          <w:p w14:paraId="47ED523F" w14:textId="77777777" w:rsidR="00482408" w:rsidRPr="00482408" w:rsidRDefault="00482408" w:rsidP="00482408">
            <w:pPr>
              <w:jc w:val="center"/>
              <w:rPr>
                <w:snapToGrid w:val="0"/>
                <w:sz w:val="22"/>
                <w:szCs w:val="22"/>
              </w:rPr>
            </w:pPr>
            <w:r w:rsidRPr="00482408">
              <w:rPr>
                <w:snapToGrid w:val="0"/>
                <w:sz w:val="22"/>
                <w:szCs w:val="22"/>
              </w:rPr>
              <w:t>1.1</w:t>
            </w:r>
          </w:p>
        </w:tc>
        <w:tc>
          <w:tcPr>
            <w:tcW w:w="2761" w:type="dxa"/>
            <w:shd w:val="clear" w:color="auto" w:fill="auto"/>
            <w:vAlign w:val="center"/>
            <w:hideMark/>
          </w:tcPr>
          <w:p w14:paraId="767917CB" w14:textId="77777777" w:rsidR="00482408" w:rsidRPr="00482408" w:rsidRDefault="00482408" w:rsidP="00482408">
            <w:pPr>
              <w:rPr>
                <w:snapToGrid w:val="0"/>
                <w:sz w:val="22"/>
                <w:szCs w:val="22"/>
              </w:rPr>
            </w:pPr>
            <w:r w:rsidRPr="00482408">
              <w:rPr>
                <w:snapToGrid w:val="0"/>
                <w:sz w:val="22"/>
                <w:szCs w:val="22"/>
              </w:rPr>
              <w:t>Расходы на оплату услуг, оказываемых организациями, осуществляющими регулируемые виды деятельности</w:t>
            </w:r>
          </w:p>
        </w:tc>
        <w:tc>
          <w:tcPr>
            <w:tcW w:w="1302" w:type="dxa"/>
            <w:vAlign w:val="center"/>
          </w:tcPr>
          <w:p w14:paraId="1E92CFF1"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01401A82" w14:textId="77777777" w:rsidR="00482408" w:rsidRPr="00482408" w:rsidRDefault="00482408" w:rsidP="00482408">
            <w:pPr>
              <w:jc w:val="center"/>
              <w:rPr>
                <w:snapToGrid w:val="0"/>
                <w:sz w:val="22"/>
                <w:szCs w:val="22"/>
              </w:rPr>
            </w:pPr>
            <w:r w:rsidRPr="00482408">
              <w:rPr>
                <w:snapToGrid w:val="0"/>
                <w:sz w:val="22"/>
                <w:szCs w:val="22"/>
              </w:rPr>
              <w:t>0</w:t>
            </w:r>
          </w:p>
        </w:tc>
        <w:tc>
          <w:tcPr>
            <w:tcW w:w="1446" w:type="dxa"/>
            <w:shd w:val="clear" w:color="auto" w:fill="auto"/>
            <w:vAlign w:val="center"/>
          </w:tcPr>
          <w:p w14:paraId="1345AB6C"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72CDF891"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62C5D011"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175FB78B" w14:textId="77777777" w:rsidTr="00AA3504">
        <w:trPr>
          <w:trHeight w:val="361"/>
        </w:trPr>
        <w:tc>
          <w:tcPr>
            <w:tcW w:w="711" w:type="dxa"/>
            <w:shd w:val="clear" w:color="auto" w:fill="auto"/>
            <w:noWrap/>
            <w:vAlign w:val="center"/>
            <w:hideMark/>
          </w:tcPr>
          <w:p w14:paraId="03672993" w14:textId="77777777" w:rsidR="00482408" w:rsidRPr="00482408" w:rsidRDefault="00482408" w:rsidP="00482408">
            <w:pPr>
              <w:jc w:val="center"/>
              <w:rPr>
                <w:snapToGrid w:val="0"/>
                <w:sz w:val="22"/>
                <w:szCs w:val="22"/>
              </w:rPr>
            </w:pPr>
            <w:r w:rsidRPr="00482408">
              <w:rPr>
                <w:snapToGrid w:val="0"/>
                <w:sz w:val="22"/>
                <w:szCs w:val="22"/>
              </w:rPr>
              <w:t>1.2</w:t>
            </w:r>
          </w:p>
        </w:tc>
        <w:tc>
          <w:tcPr>
            <w:tcW w:w="2761" w:type="dxa"/>
            <w:shd w:val="clear" w:color="auto" w:fill="auto"/>
            <w:noWrap/>
            <w:vAlign w:val="center"/>
            <w:hideMark/>
          </w:tcPr>
          <w:p w14:paraId="27B29757" w14:textId="77777777" w:rsidR="00482408" w:rsidRPr="00482408" w:rsidRDefault="00482408" w:rsidP="00482408">
            <w:pPr>
              <w:rPr>
                <w:snapToGrid w:val="0"/>
                <w:sz w:val="22"/>
                <w:szCs w:val="22"/>
              </w:rPr>
            </w:pPr>
            <w:r w:rsidRPr="00482408">
              <w:rPr>
                <w:snapToGrid w:val="0"/>
                <w:sz w:val="22"/>
                <w:szCs w:val="22"/>
              </w:rPr>
              <w:t>Арендная плата</w:t>
            </w:r>
          </w:p>
        </w:tc>
        <w:tc>
          <w:tcPr>
            <w:tcW w:w="1302" w:type="dxa"/>
            <w:vAlign w:val="center"/>
          </w:tcPr>
          <w:p w14:paraId="09649B28" w14:textId="77777777" w:rsidR="00482408" w:rsidRPr="00482408" w:rsidRDefault="00482408" w:rsidP="00482408">
            <w:pPr>
              <w:jc w:val="center"/>
              <w:rPr>
                <w:snapToGrid w:val="0"/>
                <w:sz w:val="22"/>
                <w:szCs w:val="22"/>
              </w:rPr>
            </w:pPr>
            <w:r w:rsidRPr="00482408">
              <w:rPr>
                <w:snapToGrid w:val="0"/>
                <w:sz w:val="22"/>
                <w:szCs w:val="22"/>
              </w:rPr>
              <w:t>39,00</w:t>
            </w:r>
          </w:p>
        </w:tc>
        <w:tc>
          <w:tcPr>
            <w:tcW w:w="1302" w:type="dxa"/>
            <w:vAlign w:val="center"/>
          </w:tcPr>
          <w:p w14:paraId="73A109FF" w14:textId="77777777" w:rsidR="00482408" w:rsidRPr="00482408" w:rsidRDefault="00482408" w:rsidP="00482408">
            <w:pPr>
              <w:jc w:val="center"/>
              <w:rPr>
                <w:snapToGrid w:val="0"/>
                <w:sz w:val="22"/>
                <w:szCs w:val="22"/>
              </w:rPr>
            </w:pPr>
            <w:r w:rsidRPr="00482408">
              <w:rPr>
                <w:snapToGrid w:val="0"/>
                <w:sz w:val="22"/>
                <w:szCs w:val="22"/>
              </w:rPr>
              <w:t>2146,00</w:t>
            </w:r>
          </w:p>
        </w:tc>
        <w:tc>
          <w:tcPr>
            <w:tcW w:w="1446" w:type="dxa"/>
            <w:shd w:val="clear" w:color="auto" w:fill="auto"/>
            <w:vAlign w:val="center"/>
          </w:tcPr>
          <w:p w14:paraId="04096BE2" w14:textId="77777777" w:rsidR="00482408" w:rsidRPr="00482408" w:rsidRDefault="00482408" w:rsidP="00482408">
            <w:pPr>
              <w:jc w:val="center"/>
              <w:rPr>
                <w:snapToGrid w:val="0"/>
                <w:sz w:val="22"/>
                <w:szCs w:val="22"/>
              </w:rPr>
            </w:pPr>
            <w:r w:rsidRPr="00482408">
              <w:rPr>
                <w:snapToGrid w:val="0"/>
                <w:sz w:val="22"/>
                <w:szCs w:val="22"/>
              </w:rPr>
              <w:t>3,00</w:t>
            </w:r>
          </w:p>
        </w:tc>
        <w:tc>
          <w:tcPr>
            <w:tcW w:w="1035" w:type="dxa"/>
            <w:vAlign w:val="center"/>
          </w:tcPr>
          <w:p w14:paraId="787C7478" w14:textId="77777777" w:rsidR="00482408" w:rsidRPr="00482408" w:rsidRDefault="00482408" w:rsidP="00482408">
            <w:pPr>
              <w:jc w:val="center"/>
              <w:rPr>
                <w:snapToGrid w:val="0"/>
                <w:sz w:val="22"/>
                <w:szCs w:val="22"/>
              </w:rPr>
            </w:pPr>
            <w:r w:rsidRPr="00482408">
              <w:rPr>
                <w:snapToGrid w:val="0"/>
                <w:sz w:val="22"/>
                <w:szCs w:val="22"/>
              </w:rPr>
              <w:t>-2143,00</w:t>
            </w:r>
          </w:p>
        </w:tc>
        <w:tc>
          <w:tcPr>
            <w:tcW w:w="1017" w:type="dxa"/>
            <w:vAlign w:val="center"/>
          </w:tcPr>
          <w:p w14:paraId="598D28B6" w14:textId="77777777" w:rsidR="00482408" w:rsidRPr="00482408" w:rsidRDefault="00482408" w:rsidP="00482408">
            <w:pPr>
              <w:jc w:val="center"/>
              <w:rPr>
                <w:snapToGrid w:val="0"/>
                <w:sz w:val="22"/>
                <w:szCs w:val="22"/>
              </w:rPr>
            </w:pPr>
            <w:r w:rsidRPr="00482408">
              <w:rPr>
                <w:snapToGrid w:val="0"/>
                <w:sz w:val="22"/>
                <w:szCs w:val="22"/>
              </w:rPr>
              <w:t>-36,00</w:t>
            </w:r>
          </w:p>
        </w:tc>
      </w:tr>
      <w:tr w:rsidR="00482408" w:rsidRPr="00482408" w14:paraId="6BD83A62" w14:textId="77777777" w:rsidTr="00AA3504">
        <w:trPr>
          <w:trHeight w:val="361"/>
        </w:trPr>
        <w:tc>
          <w:tcPr>
            <w:tcW w:w="711" w:type="dxa"/>
            <w:shd w:val="clear" w:color="auto" w:fill="auto"/>
            <w:noWrap/>
            <w:vAlign w:val="center"/>
            <w:hideMark/>
          </w:tcPr>
          <w:p w14:paraId="4E1118C7" w14:textId="77777777" w:rsidR="00482408" w:rsidRPr="00482408" w:rsidRDefault="00482408" w:rsidP="00482408">
            <w:pPr>
              <w:jc w:val="center"/>
              <w:rPr>
                <w:snapToGrid w:val="0"/>
                <w:sz w:val="22"/>
                <w:szCs w:val="22"/>
              </w:rPr>
            </w:pPr>
            <w:r w:rsidRPr="00482408">
              <w:rPr>
                <w:snapToGrid w:val="0"/>
                <w:sz w:val="22"/>
                <w:szCs w:val="22"/>
              </w:rPr>
              <w:t>1.3</w:t>
            </w:r>
          </w:p>
        </w:tc>
        <w:tc>
          <w:tcPr>
            <w:tcW w:w="2761" w:type="dxa"/>
            <w:shd w:val="clear" w:color="auto" w:fill="auto"/>
            <w:noWrap/>
            <w:vAlign w:val="center"/>
            <w:hideMark/>
          </w:tcPr>
          <w:p w14:paraId="00F05680" w14:textId="77777777" w:rsidR="00482408" w:rsidRPr="00482408" w:rsidRDefault="00482408" w:rsidP="00482408">
            <w:pPr>
              <w:rPr>
                <w:snapToGrid w:val="0"/>
                <w:sz w:val="22"/>
                <w:szCs w:val="22"/>
              </w:rPr>
            </w:pPr>
            <w:r w:rsidRPr="00482408">
              <w:rPr>
                <w:snapToGrid w:val="0"/>
                <w:sz w:val="22"/>
                <w:szCs w:val="22"/>
              </w:rPr>
              <w:t>Концессионная плата</w:t>
            </w:r>
          </w:p>
        </w:tc>
        <w:tc>
          <w:tcPr>
            <w:tcW w:w="1302" w:type="dxa"/>
            <w:vAlign w:val="center"/>
          </w:tcPr>
          <w:p w14:paraId="1F331590"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05CEFD79" w14:textId="77777777" w:rsidR="00482408" w:rsidRPr="00482408" w:rsidRDefault="00482408" w:rsidP="00482408">
            <w:pPr>
              <w:jc w:val="center"/>
              <w:rPr>
                <w:snapToGrid w:val="0"/>
                <w:sz w:val="22"/>
                <w:szCs w:val="22"/>
              </w:rPr>
            </w:pPr>
            <w:r w:rsidRPr="00482408">
              <w:rPr>
                <w:snapToGrid w:val="0"/>
                <w:sz w:val="22"/>
                <w:szCs w:val="22"/>
              </w:rPr>
              <w:t>0</w:t>
            </w:r>
          </w:p>
        </w:tc>
        <w:tc>
          <w:tcPr>
            <w:tcW w:w="1446" w:type="dxa"/>
            <w:shd w:val="clear" w:color="auto" w:fill="auto"/>
            <w:vAlign w:val="center"/>
          </w:tcPr>
          <w:p w14:paraId="70DEC6DC"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2D7FDB73"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1D128DD7"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6BE2292E" w14:textId="77777777" w:rsidTr="00AA3504">
        <w:trPr>
          <w:trHeight w:val="723"/>
        </w:trPr>
        <w:tc>
          <w:tcPr>
            <w:tcW w:w="711" w:type="dxa"/>
            <w:shd w:val="clear" w:color="auto" w:fill="auto"/>
            <w:noWrap/>
            <w:vAlign w:val="center"/>
            <w:hideMark/>
          </w:tcPr>
          <w:p w14:paraId="6144B42A" w14:textId="77777777" w:rsidR="00482408" w:rsidRPr="00482408" w:rsidRDefault="00482408" w:rsidP="00482408">
            <w:pPr>
              <w:jc w:val="center"/>
              <w:rPr>
                <w:snapToGrid w:val="0"/>
                <w:sz w:val="22"/>
                <w:szCs w:val="22"/>
              </w:rPr>
            </w:pPr>
            <w:r w:rsidRPr="00482408">
              <w:rPr>
                <w:snapToGrid w:val="0"/>
                <w:sz w:val="22"/>
                <w:szCs w:val="22"/>
              </w:rPr>
              <w:t>1.4</w:t>
            </w:r>
          </w:p>
        </w:tc>
        <w:tc>
          <w:tcPr>
            <w:tcW w:w="2761" w:type="dxa"/>
            <w:shd w:val="clear" w:color="auto" w:fill="auto"/>
            <w:vAlign w:val="center"/>
            <w:hideMark/>
          </w:tcPr>
          <w:p w14:paraId="23C0A51F" w14:textId="77777777" w:rsidR="00482408" w:rsidRPr="00482408" w:rsidRDefault="00482408" w:rsidP="00482408">
            <w:pPr>
              <w:rPr>
                <w:snapToGrid w:val="0"/>
                <w:sz w:val="22"/>
                <w:szCs w:val="22"/>
              </w:rPr>
            </w:pPr>
            <w:r w:rsidRPr="00482408">
              <w:rPr>
                <w:snapToGrid w:val="0"/>
                <w:sz w:val="22"/>
                <w:szCs w:val="22"/>
              </w:rPr>
              <w:t>Расходы на уплату налогов, сборов и других обязательных платежей, в том числе:</w:t>
            </w:r>
          </w:p>
        </w:tc>
        <w:tc>
          <w:tcPr>
            <w:tcW w:w="1302" w:type="dxa"/>
            <w:vAlign w:val="center"/>
          </w:tcPr>
          <w:p w14:paraId="308B6563"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6EBD599C" w14:textId="77777777" w:rsidR="00482408" w:rsidRPr="00482408" w:rsidRDefault="00482408" w:rsidP="00482408">
            <w:pPr>
              <w:jc w:val="center"/>
              <w:rPr>
                <w:snapToGrid w:val="0"/>
                <w:sz w:val="22"/>
                <w:szCs w:val="22"/>
              </w:rPr>
            </w:pPr>
            <w:r w:rsidRPr="00482408">
              <w:rPr>
                <w:snapToGrid w:val="0"/>
                <w:sz w:val="22"/>
                <w:szCs w:val="22"/>
              </w:rPr>
              <w:t>28,00</w:t>
            </w:r>
          </w:p>
        </w:tc>
        <w:tc>
          <w:tcPr>
            <w:tcW w:w="1446" w:type="dxa"/>
            <w:shd w:val="clear" w:color="auto" w:fill="auto"/>
            <w:vAlign w:val="center"/>
          </w:tcPr>
          <w:p w14:paraId="71239CEC" w14:textId="77777777" w:rsidR="00482408" w:rsidRPr="00482408" w:rsidRDefault="00482408" w:rsidP="00482408">
            <w:pPr>
              <w:jc w:val="center"/>
              <w:rPr>
                <w:snapToGrid w:val="0"/>
                <w:sz w:val="22"/>
                <w:szCs w:val="22"/>
              </w:rPr>
            </w:pPr>
            <w:r w:rsidRPr="00482408">
              <w:rPr>
                <w:snapToGrid w:val="0"/>
                <w:sz w:val="22"/>
                <w:szCs w:val="22"/>
              </w:rPr>
              <w:t>28,00</w:t>
            </w:r>
          </w:p>
        </w:tc>
        <w:tc>
          <w:tcPr>
            <w:tcW w:w="1035" w:type="dxa"/>
            <w:vAlign w:val="center"/>
          </w:tcPr>
          <w:p w14:paraId="7E47EF42"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28B2BBFA" w14:textId="77777777" w:rsidR="00482408" w:rsidRPr="00482408" w:rsidRDefault="00482408" w:rsidP="00482408">
            <w:pPr>
              <w:jc w:val="center"/>
              <w:rPr>
                <w:snapToGrid w:val="0"/>
                <w:sz w:val="22"/>
                <w:szCs w:val="22"/>
              </w:rPr>
            </w:pPr>
            <w:r w:rsidRPr="00482408">
              <w:rPr>
                <w:snapToGrid w:val="0"/>
                <w:sz w:val="22"/>
                <w:szCs w:val="22"/>
              </w:rPr>
              <w:t>28,00</w:t>
            </w:r>
          </w:p>
        </w:tc>
      </w:tr>
      <w:tr w:rsidR="00482408" w:rsidRPr="00482408" w14:paraId="2F189AAC" w14:textId="77777777" w:rsidTr="00AA3504">
        <w:trPr>
          <w:trHeight w:val="1148"/>
        </w:trPr>
        <w:tc>
          <w:tcPr>
            <w:tcW w:w="711" w:type="dxa"/>
            <w:shd w:val="clear" w:color="auto" w:fill="auto"/>
            <w:noWrap/>
            <w:vAlign w:val="center"/>
            <w:hideMark/>
          </w:tcPr>
          <w:p w14:paraId="5E52AEDD" w14:textId="77777777" w:rsidR="00482408" w:rsidRPr="00482408" w:rsidRDefault="00482408" w:rsidP="00482408">
            <w:pPr>
              <w:jc w:val="center"/>
              <w:rPr>
                <w:snapToGrid w:val="0"/>
                <w:sz w:val="22"/>
                <w:szCs w:val="22"/>
              </w:rPr>
            </w:pPr>
            <w:r w:rsidRPr="00482408">
              <w:rPr>
                <w:snapToGrid w:val="0"/>
                <w:sz w:val="22"/>
                <w:szCs w:val="22"/>
              </w:rPr>
              <w:lastRenderedPageBreak/>
              <w:t>1.4.1</w:t>
            </w:r>
          </w:p>
        </w:tc>
        <w:tc>
          <w:tcPr>
            <w:tcW w:w="2761" w:type="dxa"/>
            <w:shd w:val="clear" w:color="auto" w:fill="auto"/>
            <w:vAlign w:val="center"/>
            <w:hideMark/>
          </w:tcPr>
          <w:p w14:paraId="250B3685" w14:textId="77777777" w:rsidR="00482408" w:rsidRPr="00482408" w:rsidRDefault="00482408" w:rsidP="00482408">
            <w:pPr>
              <w:rPr>
                <w:snapToGrid w:val="0"/>
                <w:sz w:val="22"/>
                <w:szCs w:val="22"/>
              </w:rPr>
            </w:pPr>
            <w:r w:rsidRPr="00482408">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02" w:type="dxa"/>
            <w:vAlign w:val="center"/>
          </w:tcPr>
          <w:p w14:paraId="3A3744D0"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7557B7C0" w14:textId="77777777" w:rsidR="00482408" w:rsidRPr="00482408" w:rsidRDefault="00482408" w:rsidP="00482408">
            <w:pPr>
              <w:jc w:val="center"/>
              <w:rPr>
                <w:snapToGrid w:val="0"/>
                <w:sz w:val="22"/>
                <w:szCs w:val="22"/>
              </w:rPr>
            </w:pPr>
            <w:r w:rsidRPr="00482408">
              <w:rPr>
                <w:snapToGrid w:val="0"/>
                <w:sz w:val="22"/>
                <w:szCs w:val="22"/>
              </w:rPr>
              <w:t>28,00</w:t>
            </w:r>
          </w:p>
        </w:tc>
        <w:tc>
          <w:tcPr>
            <w:tcW w:w="1446" w:type="dxa"/>
            <w:shd w:val="clear" w:color="auto" w:fill="auto"/>
            <w:vAlign w:val="center"/>
          </w:tcPr>
          <w:p w14:paraId="413138EF" w14:textId="77777777" w:rsidR="00482408" w:rsidRPr="00482408" w:rsidRDefault="00482408" w:rsidP="00482408">
            <w:pPr>
              <w:jc w:val="center"/>
              <w:rPr>
                <w:snapToGrid w:val="0"/>
                <w:sz w:val="22"/>
                <w:szCs w:val="22"/>
              </w:rPr>
            </w:pPr>
            <w:r w:rsidRPr="00482408">
              <w:rPr>
                <w:snapToGrid w:val="0"/>
                <w:sz w:val="22"/>
                <w:szCs w:val="22"/>
              </w:rPr>
              <w:t>28,00</w:t>
            </w:r>
          </w:p>
        </w:tc>
        <w:tc>
          <w:tcPr>
            <w:tcW w:w="1035" w:type="dxa"/>
            <w:vAlign w:val="center"/>
          </w:tcPr>
          <w:p w14:paraId="18621027" w14:textId="77777777" w:rsidR="00482408" w:rsidRPr="00482408" w:rsidRDefault="00482408" w:rsidP="00482408">
            <w:pPr>
              <w:jc w:val="center"/>
              <w:rPr>
                <w:snapToGrid w:val="0"/>
                <w:sz w:val="22"/>
                <w:szCs w:val="22"/>
              </w:rPr>
            </w:pPr>
            <w:r w:rsidRPr="00482408">
              <w:rPr>
                <w:snapToGrid w:val="0"/>
                <w:sz w:val="22"/>
                <w:szCs w:val="22"/>
              </w:rPr>
              <w:t>0,00</w:t>
            </w:r>
          </w:p>
        </w:tc>
        <w:tc>
          <w:tcPr>
            <w:tcW w:w="1017" w:type="dxa"/>
            <w:vAlign w:val="center"/>
          </w:tcPr>
          <w:p w14:paraId="05126E28" w14:textId="77777777" w:rsidR="00482408" w:rsidRPr="00482408" w:rsidRDefault="00482408" w:rsidP="00482408">
            <w:pPr>
              <w:jc w:val="center"/>
              <w:rPr>
                <w:snapToGrid w:val="0"/>
                <w:sz w:val="22"/>
                <w:szCs w:val="22"/>
              </w:rPr>
            </w:pPr>
            <w:r w:rsidRPr="00482408">
              <w:rPr>
                <w:snapToGrid w:val="0"/>
                <w:sz w:val="22"/>
                <w:szCs w:val="22"/>
              </w:rPr>
              <w:t>28,00</w:t>
            </w:r>
          </w:p>
        </w:tc>
      </w:tr>
      <w:tr w:rsidR="00482408" w:rsidRPr="00482408" w14:paraId="106B358B" w14:textId="77777777" w:rsidTr="00AA3504">
        <w:trPr>
          <w:trHeight w:val="361"/>
        </w:trPr>
        <w:tc>
          <w:tcPr>
            <w:tcW w:w="711" w:type="dxa"/>
            <w:shd w:val="clear" w:color="auto" w:fill="auto"/>
            <w:noWrap/>
            <w:vAlign w:val="center"/>
            <w:hideMark/>
          </w:tcPr>
          <w:p w14:paraId="5DF27D6B" w14:textId="77777777" w:rsidR="00482408" w:rsidRPr="00482408" w:rsidRDefault="00482408" w:rsidP="00482408">
            <w:pPr>
              <w:jc w:val="center"/>
              <w:rPr>
                <w:snapToGrid w:val="0"/>
                <w:sz w:val="22"/>
                <w:szCs w:val="22"/>
              </w:rPr>
            </w:pPr>
            <w:r w:rsidRPr="00482408">
              <w:rPr>
                <w:snapToGrid w:val="0"/>
                <w:sz w:val="22"/>
                <w:szCs w:val="22"/>
              </w:rPr>
              <w:t>1.4.2</w:t>
            </w:r>
          </w:p>
        </w:tc>
        <w:tc>
          <w:tcPr>
            <w:tcW w:w="2761" w:type="dxa"/>
            <w:shd w:val="clear" w:color="auto" w:fill="auto"/>
            <w:vAlign w:val="center"/>
            <w:hideMark/>
          </w:tcPr>
          <w:p w14:paraId="3AC24FE8" w14:textId="77777777" w:rsidR="00482408" w:rsidRPr="00482408" w:rsidRDefault="00482408" w:rsidP="00482408">
            <w:pPr>
              <w:rPr>
                <w:snapToGrid w:val="0"/>
                <w:sz w:val="22"/>
                <w:szCs w:val="22"/>
              </w:rPr>
            </w:pPr>
            <w:r w:rsidRPr="00482408">
              <w:rPr>
                <w:snapToGrid w:val="0"/>
                <w:sz w:val="22"/>
                <w:szCs w:val="22"/>
              </w:rPr>
              <w:t>расходы на обязательное страхование</w:t>
            </w:r>
          </w:p>
        </w:tc>
        <w:tc>
          <w:tcPr>
            <w:tcW w:w="1302" w:type="dxa"/>
            <w:vAlign w:val="center"/>
          </w:tcPr>
          <w:p w14:paraId="4B804F8C"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147886A7" w14:textId="77777777" w:rsidR="00482408" w:rsidRPr="00482408" w:rsidRDefault="00482408" w:rsidP="00482408">
            <w:pPr>
              <w:jc w:val="center"/>
              <w:rPr>
                <w:snapToGrid w:val="0"/>
                <w:sz w:val="22"/>
                <w:szCs w:val="22"/>
              </w:rPr>
            </w:pPr>
            <w:r w:rsidRPr="00482408">
              <w:rPr>
                <w:snapToGrid w:val="0"/>
                <w:sz w:val="22"/>
                <w:szCs w:val="22"/>
              </w:rPr>
              <w:t>0</w:t>
            </w:r>
          </w:p>
        </w:tc>
        <w:tc>
          <w:tcPr>
            <w:tcW w:w="1446" w:type="dxa"/>
            <w:shd w:val="clear" w:color="auto" w:fill="auto"/>
            <w:vAlign w:val="center"/>
          </w:tcPr>
          <w:p w14:paraId="6ED27182"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1A5974F3"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74E85754"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45CDF091" w14:textId="77777777" w:rsidTr="00AA3504">
        <w:trPr>
          <w:trHeight w:val="361"/>
        </w:trPr>
        <w:tc>
          <w:tcPr>
            <w:tcW w:w="711" w:type="dxa"/>
            <w:shd w:val="clear" w:color="auto" w:fill="auto"/>
            <w:noWrap/>
            <w:vAlign w:val="center"/>
            <w:hideMark/>
          </w:tcPr>
          <w:p w14:paraId="7BF1CB11" w14:textId="77777777" w:rsidR="00482408" w:rsidRPr="00482408" w:rsidRDefault="00482408" w:rsidP="00482408">
            <w:pPr>
              <w:jc w:val="center"/>
              <w:rPr>
                <w:snapToGrid w:val="0"/>
                <w:sz w:val="22"/>
                <w:szCs w:val="22"/>
              </w:rPr>
            </w:pPr>
            <w:r w:rsidRPr="00482408">
              <w:rPr>
                <w:snapToGrid w:val="0"/>
                <w:sz w:val="22"/>
                <w:szCs w:val="22"/>
              </w:rPr>
              <w:t>1.4.3</w:t>
            </w:r>
          </w:p>
        </w:tc>
        <w:tc>
          <w:tcPr>
            <w:tcW w:w="2761" w:type="dxa"/>
            <w:shd w:val="clear" w:color="auto" w:fill="auto"/>
            <w:noWrap/>
            <w:vAlign w:val="center"/>
            <w:hideMark/>
          </w:tcPr>
          <w:p w14:paraId="06084683" w14:textId="77777777" w:rsidR="00482408" w:rsidRPr="00482408" w:rsidRDefault="00482408" w:rsidP="00482408">
            <w:pPr>
              <w:rPr>
                <w:snapToGrid w:val="0"/>
                <w:sz w:val="22"/>
                <w:szCs w:val="22"/>
              </w:rPr>
            </w:pPr>
            <w:r w:rsidRPr="00482408">
              <w:rPr>
                <w:snapToGrid w:val="0"/>
                <w:sz w:val="22"/>
                <w:szCs w:val="22"/>
              </w:rPr>
              <w:t>налог на имущество организации</w:t>
            </w:r>
          </w:p>
        </w:tc>
        <w:tc>
          <w:tcPr>
            <w:tcW w:w="1302" w:type="dxa"/>
            <w:vAlign w:val="center"/>
          </w:tcPr>
          <w:p w14:paraId="0685C278"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548235E2" w14:textId="77777777" w:rsidR="00482408" w:rsidRPr="00482408" w:rsidRDefault="00482408" w:rsidP="00482408">
            <w:pPr>
              <w:jc w:val="center"/>
              <w:rPr>
                <w:snapToGrid w:val="0"/>
                <w:sz w:val="22"/>
                <w:szCs w:val="22"/>
              </w:rPr>
            </w:pPr>
            <w:r w:rsidRPr="00482408">
              <w:rPr>
                <w:snapToGrid w:val="0"/>
                <w:sz w:val="22"/>
                <w:szCs w:val="22"/>
              </w:rPr>
              <w:t>0</w:t>
            </w:r>
          </w:p>
        </w:tc>
        <w:tc>
          <w:tcPr>
            <w:tcW w:w="1446" w:type="dxa"/>
            <w:shd w:val="clear" w:color="auto" w:fill="auto"/>
            <w:vAlign w:val="center"/>
          </w:tcPr>
          <w:p w14:paraId="2259F319"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6FCFD14F"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129DABA1"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2C335E88" w14:textId="77777777" w:rsidTr="00AA3504">
        <w:trPr>
          <w:trHeight w:val="260"/>
        </w:trPr>
        <w:tc>
          <w:tcPr>
            <w:tcW w:w="711" w:type="dxa"/>
            <w:shd w:val="clear" w:color="auto" w:fill="auto"/>
            <w:noWrap/>
            <w:vAlign w:val="center"/>
          </w:tcPr>
          <w:p w14:paraId="0892C38B" w14:textId="77777777" w:rsidR="00482408" w:rsidRPr="00482408" w:rsidRDefault="00482408" w:rsidP="00482408">
            <w:pPr>
              <w:jc w:val="center"/>
              <w:rPr>
                <w:snapToGrid w:val="0"/>
                <w:sz w:val="22"/>
                <w:szCs w:val="22"/>
              </w:rPr>
            </w:pPr>
            <w:r w:rsidRPr="00482408">
              <w:rPr>
                <w:snapToGrid w:val="0"/>
                <w:sz w:val="22"/>
                <w:szCs w:val="22"/>
              </w:rPr>
              <w:t>1.4.4</w:t>
            </w:r>
          </w:p>
        </w:tc>
        <w:tc>
          <w:tcPr>
            <w:tcW w:w="2761" w:type="dxa"/>
            <w:shd w:val="clear" w:color="auto" w:fill="auto"/>
            <w:vAlign w:val="center"/>
          </w:tcPr>
          <w:p w14:paraId="01646F4F" w14:textId="77777777" w:rsidR="00482408" w:rsidRPr="00482408" w:rsidRDefault="00482408" w:rsidP="00482408">
            <w:pPr>
              <w:rPr>
                <w:snapToGrid w:val="0"/>
                <w:sz w:val="22"/>
                <w:szCs w:val="22"/>
              </w:rPr>
            </w:pPr>
            <w:r w:rsidRPr="00482408">
              <w:rPr>
                <w:snapToGrid w:val="0"/>
                <w:sz w:val="22"/>
                <w:szCs w:val="22"/>
              </w:rPr>
              <w:t>земельный налог</w:t>
            </w:r>
          </w:p>
        </w:tc>
        <w:tc>
          <w:tcPr>
            <w:tcW w:w="1302" w:type="dxa"/>
            <w:vAlign w:val="center"/>
          </w:tcPr>
          <w:p w14:paraId="050EEBF1"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287E1F8C" w14:textId="77777777" w:rsidR="00482408" w:rsidRPr="00482408" w:rsidRDefault="00482408" w:rsidP="00482408">
            <w:pPr>
              <w:jc w:val="center"/>
              <w:rPr>
                <w:snapToGrid w:val="0"/>
                <w:sz w:val="22"/>
                <w:szCs w:val="22"/>
              </w:rPr>
            </w:pPr>
            <w:r w:rsidRPr="00482408">
              <w:rPr>
                <w:snapToGrid w:val="0"/>
                <w:sz w:val="22"/>
                <w:szCs w:val="22"/>
              </w:rPr>
              <w:t>0</w:t>
            </w:r>
          </w:p>
        </w:tc>
        <w:tc>
          <w:tcPr>
            <w:tcW w:w="1446" w:type="dxa"/>
            <w:shd w:val="clear" w:color="auto" w:fill="auto"/>
            <w:vAlign w:val="center"/>
          </w:tcPr>
          <w:p w14:paraId="098CF62B"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7FCC7B90"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62AD44C0"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4656ACBE" w14:textId="77777777" w:rsidTr="00AA3504">
        <w:trPr>
          <w:trHeight w:val="260"/>
        </w:trPr>
        <w:tc>
          <w:tcPr>
            <w:tcW w:w="711" w:type="dxa"/>
            <w:shd w:val="clear" w:color="auto" w:fill="auto"/>
            <w:noWrap/>
            <w:vAlign w:val="center"/>
            <w:hideMark/>
          </w:tcPr>
          <w:p w14:paraId="49BE46A5" w14:textId="77777777" w:rsidR="00482408" w:rsidRPr="00482408" w:rsidRDefault="00482408" w:rsidP="00482408">
            <w:pPr>
              <w:jc w:val="center"/>
              <w:rPr>
                <w:snapToGrid w:val="0"/>
                <w:sz w:val="22"/>
                <w:szCs w:val="22"/>
              </w:rPr>
            </w:pPr>
            <w:r w:rsidRPr="00482408">
              <w:rPr>
                <w:snapToGrid w:val="0"/>
                <w:sz w:val="22"/>
                <w:szCs w:val="22"/>
              </w:rPr>
              <w:t>1.5</w:t>
            </w:r>
          </w:p>
        </w:tc>
        <w:tc>
          <w:tcPr>
            <w:tcW w:w="2761" w:type="dxa"/>
            <w:shd w:val="clear" w:color="auto" w:fill="auto"/>
            <w:vAlign w:val="center"/>
            <w:hideMark/>
          </w:tcPr>
          <w:p w14:paraId="23A90D79" w14:textId="77777777" w:rsidR="00482408" w:rsidRPr="00482408" w:rsidRDefault="00482408" w:rsidP="00482408">
            <w:pPr>
              <w:rPr>
                <w:snapToGrid w:val="0"/>
                <w:sz w:val="22"/>
                <w:szCs w:val="22"/>
              </w:rPr>
            </w:pPr>
            <w:r w:rsidRPr="00482408">
              <w:rPr>
                <w:snapToGrid w:val="0"/>
                <w:sz w:val="22"/>
                <w:szCs w:val="22"/>
              </w:rPr>
              <w:t>Отчисления на социальные нужды</w:t>
            </w:r>
          </w:p>
        </w:tc>
        <w:tc>
          <w:tcPr>
            <w:tcW w:w="1302" w:type="dxa"/>
            <w:vAlign w:val="center"/>
          </w:tcPr>
          <w:p w14:paraId="27769328" w14:textId="77777777" w:rsidR="00482408" w:rsidRPr="00482408" w:rsidRDefault="00482408" w:rsidP="00482408">
            <w:pPr>
              <w:jc w:val="center"/>
              <w:rPr>
                <w:snapToGrid w:val="0"/>
                <w:sz w:val="22"/>
                <w:szCs w:val="22"/>
              </w:rPr>
            </w:pPr>
            <w:r w:rsidRPr="00482408">
              <w:rPr>
                <w:snapToGrid w:val="0"/>
                <w:sz w:val="22"/>
                <w:szCs w:val="22"/>
              </w:rPr>
              <w:t>3873,00</w:t>
            </w:r>
          </w:p>
        </w:tc>
        <w:tc>
          <w:tcPr>
            <w:tcW w:w="1302" w:type="dxa"/>
            <w:vAlign w:val="center"/>
          </w:tcPr>
          <w:p w14:paraId="0AF821DA" w14:textId="77777777" w:rsidR="00482408" w:rsidRPr="00482408" w:rsidRDefault="00482408" w:rsidP="00482408">
            <w:pPr>
              <w:jc w:val="center"/>
              <w:rPr>
                <w:snapToGrid w:val="0"/>
                <w:sz w:val="22"/>
                <w:szCs w:val="22"/>
              </w:rPr>
            </w:pPr>
            <w:r w:rsidRPr="00482408">
              <w:rPr>
                <w:snapToGrid w:val="0"/>
                <w:sz w:val="22"/>
                <w:szCs w:val="22"/>
              </w:rPr>
              <w:t>3851,00</w:t>
            </w:r>
          </w:p>
        </w:tc>
        <w:tc>
          <w:tcPr>
            <w:tcW w:w="1446" w:type="dxa"/>
            <w:shd w:val="clear" w:color="auto" w:fill="auto"/>
            <w:vAlign w:val="center"/>
          </w:tcPr>
          <w:p w14:paraId="6C376423" w14:textId="77777777" w:rsidR="00482408" w:rsidRPr="00482408" w:rsidRDefault="00482408" w:rsidP="00482408">
            <w:pPr>
              <w:jc w:val="center"/>
              <w:rPr>
                <w:snapToGrid w:val="0"/>
                <w:sz w:val="22"/>
                <w:szCs w:val="22"/>
              </w:rPr>
            </w:pPr>
            <w:r w:rsidRPr="00482408">
              <w:rPr>
                <w:snapToGrid w:val="0"/>
                <w:sz w:val="22"/>
                <w:szCs w:val="22"/>
              </w:rPr>
              <w:t>3851,00</w:t>
            </w:r>
          </w:p>
        </w:tc>
        <w:tc>
          <w:tcPr>
            <w:tcW w:w="1035" w:type="dxa"/>
            <w:vAlign w:val="center"/>
          </w:tcPr>
          <w:p w14:paraId="2409788B"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1A6240A5" w14:textId="77777777" w:rsidR="00482408" w:rsidRPr="00482408" w:rsidRDefault="00482408" w:rsidP="00482408">
            <w:pPr>
              <w:jc w:val="center"/>
              <w:rPr>
                <w:snapToGrid w:val="0"/>
                <w:sz w:val="22"/>
                <w:szCs w:val="22"/>
              </w:rPr>
            </w:pPr>
            <w:r w:rsidRPr="00482408">
              <w:rPr>
                <w:snapToGrid w:val="0"/>
                <w:sz w:val="22"/>
                <w:szCs w:val="22"/>
              </w:rPr>
              <w:t>-22,00</w:t>
            </w:r>
          </w:p>
        </w:tc>
      </w:tr>
      <w:tr w:rsidR="00482408" w:rsidRPr="00482408" w14:paraId="30CF088A" w14:textId="77777777" w:rsidTr="00AA3504">
        <w:trPr>
          <w:trHeight w:val="361"/>
        </w:trPr>
        <w:tc>
          <w:tcPr>
            <w:tcW w:w="711" w:type="dxa"/>
            <w:shd w:val="clear" w:color="auto" w:fill="auto"/>
            <w:noWrap/>
            <w:vAlign w:val="center"/>
            <w:hideMark/>
          </w:tcPr>
          <w:p w14:paraId="062DD4B6" w14:textId="77777777" w:rsidR="00482408" w:rsidRPr="00482408" w:rsidRDefault="00482408" w:rsidP="00482408">
            <w:pPr>
              <w:jc w:val="center"/>
              <w:rPr>
                <w:snapToGrid w:val="0"/>
                <w:sz w:val="22"/>
                <w:szCs w:val="22"/>
              </w:rPr>
            </w:pPr>
            <w:r w:rsidRPr="00482408">
              <w:rPr>
                <w:snapToGrid w:val="0"/>
                <w:sz w:val="22"/>
                <w:szCs w:val="22"/>
              </w:rPr>
              <w:t>1.6</w:t>
            </w:r>
          </w:p>
        </w:tc>
        <w:tc>
          <w:tcPr>
            <w:tcW w:w="2761" w:type="dxa"/>
            <w:shd w:val="clear" w:color="auto" w:fill="auto"/>
            <w:vAlign w:val="center"/>
            <w:hideMark/>
          </w:tcPr>
          <w:p w14:paraId="2745FBDF" w14:textId="77777777" w:rsidR="00482408" w:rsidRPr="00482408" w:rsidRDefault="00482408" w:rsidP="00482408">
            <w:pPr>
              <w:rPr>
                <w:snapToGrid w:val="0"/>
                <w:sz w:val="22"/>
                <w:szCs w:val="22"/>
              </w:rPr>
            </w:pPr>
            <w:r w:rsidRPr="00482408">
              <w:rPr>
                <w:snapToGrid w:val="0"/>
                <w:sz w:val="22"/>
                <w:szCs w:val="22"/>
              </w:rPr>
              <w:t>Расходы по сомнительным долгам</w:t>
            </w:r>
          </w:p>
        </w:tc>
        <w:tc>
          <w:tcPr>
            <w:tcW w:w="1302" w:type="dxa"/>
            <w:vAlign w:val="center"/>
          </w:tcPr>
          <w:p w14:paraId="42DC64DE"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1C165DBC" w14:textId="77777777" w:rsidR="00482408" w:rsidRPr="00482408" w:rsidRDefault="00482408" w:rsidP="00482408">
            <w:pPr>
              <w:jc w:val="center"/>
              <w:rPr>
                <w:snapToGrid w:val="0"/>
                <w:sz w:val="22"/>
                <w:szCs w:val="22"/>
              </w:rPr>
            </w:pPr>
            <w:r w:rsidRPr="00482408">
              <w:rPr>
                <w:snapToGrid w:val="0"/>
                <w:sz w:val="22"/>
                <w:szCs w:val="22"/>
              </w:rPr>
              <w:t>3166,00</w:t>
            </w:r>
          </w:p>
        </w:tc>
        <w:tc>
          <w:tcPr>
            <w:tcW w:w="1446" w:type="dxa"/>
            <w:shd w:val="clear" w:color="auto" w:fill="auto"/>
            <w:vAlign w:val="center"/>
          </w:tcPr>
          <w:p w14:paraId="2116BAE8"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000D264F" w14:textId="77777777" w:rsidR="00482408" w:rsidRPr="00482408" w:rsidRDefault="00482408" w:rsidP="00482408">
            <w:pPr>
              <w:jc w:val="center"/>
              <w:rPr>
                <w:snapToGrid w:val="0"/>
                <w:sz w:val="22"/>
                <w:szCs w:val="22"/>
              </w:rPr>
            </w:pPr>
            <w:r w:rsidRPr="00482408">
              <w:rPr>
                <w:snapToGrid w:val="0"/>
                <w:sz w:val="22"/>
                <w:szCs w:val="22"/>
              </w:rPr>
              <w:t>-3166,00</w:t>
            </w:r>
          </w:p>
        </w:tc>
        <w:tc>
          <w:tcPr>
            <w:tcW w:w="1017" w:type="dxa"/>
            <w:vAlign w:val="center"/>
          </w:tcPr>
          <w:p w14:paraId="138357E1"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208B67BA" w14:textId="77777777" w:rsidTr="00AA3504">
        <w:trPr>
          <w:trHeight w:val="348"/>
        </w:trPr>
        <w:tc>
          <w:tcPr>
            <w:tcW w:w="711" w:type="dxa"/>
            <w:shd w:val="clear" w:color="auto" w:fill="auto"/>
            <w:noWrap/>
            <w:vAlign w:val="center"/>
            <w:hideMark/>
          </w:tcPr>
          <w:p w14:paraId="1187674D" w14:textId="77777777" w:rsidR="00482408" w:rsidRPr="00482408" w:rsidRDefault="00482408" w:rsidP="00482408">
            <w:pPr>
              <w:jc w:val="center"/>
              <w:rPr>
                <w:snapToGrid w:val="0"/>
                <w:sz w:val="22"/>
                <w:szCs w:val="22"/>
              </w:rPr>
            </w:pPr>
            <w:r w:rsidRPr="00482408">
              <w:rPr>
                <w:snapToGrid w:val="0"/>
                <w:sz w:val="22"/>
                <w:szCs w:val="22"/>
              </w:rPr>
              <w:t>1.7</w:t>
            </w:r>
          </w:p>
        </w:tc>
        <w:tc>
          <w:tcPr>
            <w:tcW w:w="2761" w:type="dxa"/>
            <w:shd w:val="clear" w:color="auto" w:fill="auto"/>
            <w:vAlign w:val="center"/>
            <w:hideMark/>
          </w:tcPr>
          <w:p w14:paraId="1292BC15" w14:textId="77777777" w:rsidR="00482408" w:rsidRPr="00482408" w:rsidRDefault="00482408" w:rsidP="00482408">
            <w:pPr>
              <w:rPr>
                <w:snapToGrid w:val="0"/>
                <w:sz w:val="22"/>
                <w:szCs w:val="22"/>
              </w:rPr>
            </w:pPr>
            <w:r w:rsidRPr="00482408">
              <w:rPr>
                <w:snapToGrid w:val="0"/>
                <w:sz w:val="22"/>
                <w:szCs w:val="22"/>
              </w:rPr>
              <w:t>Амортизация основных средств и нематериальных активов</w:t>
            </w:r>
          </w:p>
        </w:tc>
        <w:tc>
          <w:tcPr>
            <w:tcW w:w="1302" w:type="dxa"/>
            <w:vAlign w:val="center"/>
          </w:tcPr>
          <w:p w14:paraId="22463391" w14:textId="77777777" w:rsidR="00482408" w:rsidRPr="00482408" w:rsidRDefault="00482408" w:rsidP="00482408">
            <w:pPr>
              <w:jc w:val="center"/>
              <w:rPr>
                <w:snapToGrid w:val="0"/>
                <w:sz w:val="22"/>
                <w:szCs w:val="22"/>
              </w:rPr>
            </w:pPr>
            <w:r w:rsidRPr="00482408">
              <w:rPr>
                <w:snapToGrid w:val="0"/>
                <w:sz w:val="22"/>
                <w:szCs w:val="22"/>
              </w:rPr>
              <w:t>0</w:t>
            </w:r>
          </w:p>
        </w:tc>
        <w:tc>
          <w:tcPr>
            <w:tcW w:w="1302" w:type="dxa"/>
            <w:vAlign w:val="center"/>
          </w:tcPr>
          <w:p w14:paraId="7A351584" w14:textId="77777777" w:rsidR="00482408" w:rsidRPr="00482408" w:rsidRDefault="00482408" w:rsidP="00482408">
            <w:pPr>
              <w:jc w:val="center"/>
              <w:rPr>
                <w:snapToGrid w:val="0"/>
                <w:sz w:val="22"/>
                <w:szCs w:val="22"/>
              </w:rPr>
            </w:pPr>
            <w:r w:rsidRPr="00482408">
              <w:rPr>
                <w:snapToGrid w:val="0"/>
                <w:sz w:val="22"/>
                <w:szCs w:val="22"/>
              </w:rPr>
              <w:t>0</w:t>
            </w:r>
          </w:p>
        </w:tc>
        <w:tc>
          <w:tcPr>
            <w:tcW w:w="1446" w:type="dxa"/>
            <w:shd w:val="clear" w:color="auto" w:fill="auto"/>
            <w:vAlign w:val="center"/>
          </w:tcPr>
          <w:p w14:paraId="618772F8" w14:textId="77777777" w:rsidR="00482408" w:rsidRPr="00482408" w:rsidRDefault="00482408" w:rsidP="00482408">
            <w:pPr>
              <w:jc w:val="center"/>
              <w:rPr>
                <w:snapToGrid w:val="0"/>
                <w:sz w:val="22"/>
                <w:szCs w:val="22"/>
              </w:rPr>
            </w:pPr>
            <w:r w:rsidRPr="00482408">
              <w:rPr>
                <w:snapToGrid w:val="0"/>
                <w:sz w:val="22"/>
                <w:szCs w:val="22"/>
              </w:rPr>
              <w:t>0</w:t>
            </w:r>
          </w:p>
        </w:tc>
        <w:tc>
          <w:tcPr>
            <w:tcW w:w="1035" w:type="dxa"/>
            <w:vAlign w:val="center"/>
          </w:tcPr>
          <w:p w14:paraId="2452846A"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0CAE94B4"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0FE36C95" w14:textId="77777777" w:rsidTr="00AA3504">
        <w:trPr>
          <w:trHeight w:val="566"/>
        </w:trPr>
        <w:tc>
          <w:tcPr>
            <w:tcW w:w="711" w:type="dxa"/>
            <w:shd w:val="clear" w:color="auto" w:fill="auto"/>
            <w:noWrap/>
            <w:vAlign w:val="center"/>
            <w:hideMark/>
          </w:tcPr>
          <w:p w14:paraId="1F17161A" w14:textId="77777777" w:rsidR="00482408" w:rsidRPr="00482408" w:rsidRDefault="00482408" w:rsidP="00482408">
            <w:pPr>
              <w:jc w:val="center"/>
              <w:rPr>
                <w:snapToGrid w:val="0"/>
                <w:sz w:val="22"/>
                <w:szCs w:val="22"/>
              </w:rPr>
            </w:pPr>
            <w:r w:rsidRPr="00482408">
              <w:rPr>
                <w:snapToGrid w:val="0"/>
                <w:sz w:val="22"/>
                <w:szCs w:val="22"/>
              </w:rPr>
              <w:t>1.8</w:t>
            </w:r>
          </w:p>
        </w:tc>
        <w:tc>
          <w:tcPr>
            <w:tcW w:w="2761" w:type="dxa"/>
            <w:shd w:val="clear" w:color="auto" w:fill="auto"/>
            <w:noWrap/>
            <w:vAlign w:val="center"/>
            <w:hideMark/>
          </w:tcPr>
          <w:p w14:paraId="53B79A84" w14:textId="77777777" w:rsidR="00482408" w:rsidRPr="00482408" w:rsidRDefault="00482408" w:rsidP="00482408">
            <w:pPr>
              <w:rPr>
                <w:snapToGrid w:val="0"/>
                <w:sz w:val="22"/>
                <w:szCs w:val="22"/>
              </w:rPr>
            </w:pPr>
            <w:r w:rsidRPr="00482408">
              <w:rPr>
                <w:snapToGrid w:val="0"/>
                <w:sz w:val="22"/>
                <w:szCs w:val="22"/>
              </w:rPr>
              <w:t>Налог при УСН</w:t>
            </w:r>
          </w:p>
        </w:tc>
        <w:tc>
          <w:tcPr>
            <w:tcW w:w="1302" w:type="dxa"/>
            <w:vAlign w:val="center"/>
          </w:tcPr>
          <w:p w14:paraId="45AFA733" w14:textId="77777777" w:rsidR="00482408" w:rsidRPr="00482408" w:rsidRDefault="00482408" w:rsidP="00482408">
            <w:pPr>
              <w:jc w:val="center"/>
              <w:rPr>
                <w:snapToGrid w:val="0"/>
                <w:sz w:val="22"/>
                <w:szCs w:val="22"/>
              </w:rPr>
            </w:pPr>
            <w:r w:rsidRPr="00482408">
              <w:rPr>
                <w:snapToGrid w:val="0"/>
                <w:sz w:val="22"/>
                <w:szCs w:val="22"/>
              </w:rPr>
              <w:t>320,00</w:t>
            </w:r>
          </w:p>
        </w:tc>
        <w:tc>
          <w:tcPr>
            <w:tcW w:w="1302" w:type="dxa"/>
            <w:vAlign w:val="center"/>
          </w:tcPr>
          <w:p w14:paraId="7EAE22EB" w14:textId="77777777" w:rsidR="00482408" w:rsidRPr="00482408" w:rsidRDefault="00482408" w:rsidP="00482408">
            <w:pPr>
              <w:jc w:val="center"/>
              <w:rPr>
                <w:snapToGrid w:val="0"/>
                <w:sz w:val="22"/>
                <w:szCs w:val="22"/>
              </w:rPr>
            </w:pPr>
            <w:r w:rsidRPr="00482408">
              <w:rPr>
                <w:snapToGrid w:val="0"/>
                <w:sz w:val="22"/>
                <w:szCs w:val="22"/>
              </w:rPr>
              <w:t>333,00</w:t>
            </w:r>
          </w:p>
        </w:tc>
        <w:tc>
          <w:tcPr>
            <w:tcW w:w="1446" w:type="dxa"/>
            <w:shd w:val="clear" w:color="auto" w:fill="auto"/>
            <w:vAlign w:val="center"/>
          </w:tcPr>
          <w:p w14:paraId="797E97F0" w14:textId="77777777" w:rsidR="00482408" w:rsidRPr="00482408" w:rsidRDefault="00482408" w:rsidP="00482408">
            <w:pPr>
              <w:jc w:val="center"/>
              <w:rPr>
                <w:snapToGrid w:val="0"/>
                <w:sz w:val="22"/>
                <w:szCs w:val="22"/>
              </w:rPr>
            </w:pPr>
            <w:r w:rsidRPr="00482408">
              <w:rPr>
                <w:snapToGrid w:val="0"/>
                <w:sz w:val="22"/>
                <w:szCs w:val="22"/>
              </w:rPr>
              <w:t>333,00</w:t>
            </w:r>
          </w:p>
        </w:tc>
        <w:tc>
          <w:tcPr>
            <w:tcW w:w="1035" w:type="dxa"/>
            <w:vAlign w:val="center"/>
          </w:tcPr>
          <w:p w14:paraId="0897DB16" w14:textId="77777777" w:rsidR="00482408" w:rsidRPr="00482408" w:rsidRDefault="00482408" w:rsidP="00482408">
            <w:pPr>
              <w:jc w:val="center"/>
              <w:rPr>
                <w:snapToGrid w:val="0"/>
                <w:sz w:val="22"/>
                <w:szCs w:val="22"/>
              </w:rPr>
            </w:pPr>
            <w:r w:rsidRPr="00482408">
              <w:rPr>
                <w:snapToGrid w:val="0"/>
                <w:sz w:val="22"/>
                <w:szCs w:val="22"/>
              </w:rPr>
              <w:t>0</w:t>
            </w:r>
          </w:p>
        </w:tc>
        <w:tc>
          <w:tcPr>
            <w:tcW w:w="1017" w:type="dxa"/>
            <w:vAlign w:val="center"/>
          </w:tcPr>
          <w:p w14:paraId="44BC8913" w14:textId="77777777" w:rsidR="00482408" w:rsidRPr="00482408" w:rsidRDefault="00482408" w:rsidP="00482408">
            <w:pPr>
              <w:jc w:val="center"/>
              <w:rPr>
                <w:snapToGrid w:val="0"/>
                <w:sz w:val="22"/>
                <w:szCs w:val="22"/>
              </w:rPr>
            </w:pPr>
            <w:r w:rsidRPr="00482408">
              <w:rPr>
                <w:snapToGrid w:val="0"/>
                <w:sz w:val="22"/>
                <w:szCs w:val="22"/>
              </w:rPr>
              <w:t>-13,00</w:t>
            </w:r>
          </w:p>
        </w:tc>
      </w:tr>
      <w:tr w:rsidR="00482408" w:rsidRPr="00482408" w14:paraId="4E1DA30A" w14:textId="77777777" w:rsidTr="00AA3504">
        <w:trPr>
          <w:trHeight w:val="208"/>
        </w:trPr>
        <w:tc>
          <w:tcPr>
            <w:tcW w:w="711" w:type="dxa"/>
            <w:shd w:val="clear" w:color="auto" w:fill="auto"/>
            <w:noWrap/>
            <w:vAlign w:val="center"/>
            <w:hideMark/>
          </w:tcPr>
          <w:p w14:paraId="22C938F8" w14:textId="77777777" w:rsidR="00482408" w:rsidRPr="00482408" w:rsidRDefault="00482408" w:rsidP="00482408">
            <w:pPr>
              <w:jc w:val="center"/>
              <w:rPr>
                <w:snapToGrid w:val="0"/>
                <w:sz w:val="22"/>
                <w:szCs w:val="22"/>
              </w:rPr>
            </w:pPr>
          </w:p>
        </w:tc>
        <w:tc>
          <w:tcPr>
            <w:tcW w:w="2761" w:type="dxa"/>
            <w:shd w:val="clear" w:color="auto" w:fill="auto"/>
            <w:noWrap/>
            <w:vAlign w:val="center"/>
            <w:hideMark/>
          </w:tcPr>
          <w:p w14:paraId="1C9B3559" w14:textId="77777777" w:rsidR="00482408" w:rsidRPr="00482408" w:rsidRDefault="00482408" w:rsidP="00482408">
            <w:pPr>
              <w:rPr>
                <w:snapToGrid w:val="0"/>
                <w:sz w:val="22"/>
                <w:szCs w:val="22"/>
              </w:rPr>
            </w:pPr>
            <w:r w:rsidRPr="00482408">
              <w:rPr>
                <w:snapToGrid w:val="0"/>
                <w:sz w:val="22"/>
                <w:szCs w:val="22"/>
              </w:rPr>
              <w:t>ИТОГО</w:t>
            </w:r>
          </w:p>
        </w:tc>
        <w:tc>
          <w:tcPr>
            <w:tcW w:w="1302" w:type="dxa"/>
            <w:vAlign w:val="center"/>
          </w:tcPr>
          <w:p w14:paraId="095A541A" w14:textId="77777777" w:rsidR="00482408" w:rsidRPr="00482408" w:rsidRDefault="00482408" w:rsidP="00482408">
            <w:pPr>
              <w:jc w:val="center"/>
              <w:rPr>
                <w:snapToGrid w:val="0"/>
                <w:sz w:val="22"/>
                <w:szCs w:val="22"/>
              </w:rPr>
            </w:pPr>
            <w:r w:rsidRPr="00482408">
              <w:rPr>
                <w:snapToGrid w:val="0"/>
                <w:sz w:val="22"/>
                <w:szCs w:val="22"/>
              </w:rPr>
              <w:t>4 232,00</w:t>
            </w:r>
          </w:p>
        </w:tc>
        <w:tc>
          <w:tcPr>
            <w:tcW w:w="1302" w:type="dxa"/>
            <w:vAlign w:val="center"/>
          </w:tcPr>
          <w:p w14:paraId="695928D5" w14:textId="77777777" w:rsidR="00482408" w:rsidRPr="00482408" w:rsidRDefault="00482408" w:rsidP="00482408">
            <w:pPr>
              <w:jc w:val="center"/>
              <w:rPr>
                <w:snapToGrid w:val="0"/>
                <w:sz w:val="22"/>
                <w:szCs w:val="22"/>
              </w:rPr>
            </w:pPr>
            <w:r w:rsidRPr="00482408">
              <w:rPr>
                <w:snapToGrid w:val="0"/>
                <w:sz w:val="22"/>
                <w:szCs w:val="22"/>
              </w:rPr>
              <w:t>9 524,00</w:t>
            </w:r>
          </w:p>
        </w:tc>
        <w:tc>
          <w:tcPr>
            <w:tcW w:w="1446" w:type="dxa"/>
            <w:shd w:val="clear" w:color="auto" w:fill="auto"/>
            <w:vAlign w:val="center"/>
          </w:tcPr>
          <w:p w14:paraId="1C8066D9" w14:textId="77777777" w:rsidR="00482408" w:rsidRPr="00482408" w:rsidRDefault="00482408" w:rsidP="00482408">
            <w:pPr>
              <w:jc w:val="center"/>
              <w:rPr>
                <w:snapToGrid w:val="0"/>
                <w:sz w:val="22"/>
                <w:szCs w:val="22"/>
              </w:rPr>
            </w:pPr>
            <w:r w:rsidRPr="00482408">
              <w:rPr>
                <w:snapToGrid w:val="0"/>
                <w:sz w:val="22"/>
                <w:szCs w:val="22"/>
              </w:rPr>
              <w:t>4 215,00</w:t>
            </w:r>
          </w:p>
        </w:tc>
        <w:tc>
          <w:tcPr>
            <w:tcW w:w="1035" w:type="dxa"/>
          </w:tcPr>
          <w:p w14:paraId="04F642CA" w14:textId="77777777" w:rsidR="00482408" w:rsidRPr="00482408" w:rsidRDefault="00482408" w:rsidP="00482408">
            <w:pPr>
              <w:jc w:val="center"/>
              <w:rPr>
                <w:snapToGrid w:val="0"/>
                <w:sz w:val="22"/>
                <w:szCs w:val="22"/>
              </w:rPr>
            </w:pPr>
            <w:r w:rsidRPr="00482408">
              <w:rPr>
                <w:snapToGrid w:val="0"/>
                <w:sz w:val="22"/>
                <w:szCs w:val="22"/>
              </w:rPr>
              <w:t>-5309,00</w:t>
            </w:r>
          </w:p>
        </w:tc>
        <w:tc>
          <w:tcPr>
            <w:tcW w:w="1017" w:type="dxa"/>
            <w:vAlign w:val="center"/>
          </w:tcPr>
          <w:p w14:paraId="766CFC72" w14:textId="77777777" w:rsidR="00482408" w:rsidRPr="00482408" w:rsidRDefault="00482408" w:rsidP="00482408">
            <w:pPr>
              <w:jc w:val="center"/>
              <w:rPr>
                <w:snapToGrid w:val="0"/>
                <w:sz w:val="22"/>
                <w:szCs w:val="22"/>
              </w:rPr>
            </w:pPr>
            <w:r w:rsidRPr="00482408">
              <w:rPr>
                <w:snapToGrid w:val="0"/>
                <w:sz w:val="22"/>
                <w:szCs w:val="22"/>
              </w:rPr>
              <w:t>-17,00</w:t>
            </w:r>
          </w:p>
        </w:tc>
      </w:tr>
      <w:tr w:rsidR="00482408" w:rsidRPr="00482408" w14:paraId="45FD20DF" w14:textId="77777777" w:rsidTr="00AA3504">
        <w:trPr>
          <w:trHeight w:val="238"/>
        </w:trPr>
        <w:tc>
          <w:tcPr>
            <w:tcW w:w="711" w:type="dxa"/>
            <w:shd w:val="clear" w:color="auto" w:fill="auto"/>
            <w:noWrap/>
            <w:vAlign w:val="center"/>
            <w:hideMark/>
          </w:tcPr>
          <w:p w14:paraId="620499C3" w14:textId="77777777" w:rsidR="00482408" w:rsidRPr="00482408" w:rsidRDefault="00482408" w:rsidP="00482408">
            <w:pPr>
              <w:jc w:val="center"/>
              <w:rPr>
                <w:snapToGrid w:val="0"/>
                <w:sz w:val="22"/>
                <w:szCs w:val="22"/>
              </w:rPr>
            </w:pPr>
            <w:r w:rsidRPr="00482408">
              <w:rPr>
                <w:snapToGrid w:val="0"/>
                <w:sz w:val="22"/>
                <w:szCs w:val="22"/>
              </w:rPr>
              <w:t>2</w:t>
            </w:r>
          </w:p>
        </w:tc>
        <w:tc>
          <w:tcPr>
            <w:tcW w:w="2761" w:type="dxa"/>
            <w:shd w:val="clear" w:color="auto" w:fill="auto"/>
            <w:noWrap/>
            <w:vAlign w:val="center"/>
            <w:hideMark/>
          </w:tcPr>
          <w:p w14:paraId="658BB397" w14:textId="77777777" w:rsidR="00482408" w:rsidRPr="00482408" w:rsidRDefault="00482408" w:rsidP="00482408">
            <w:pPr>
              <w:rPr>
                <w:snapToGrid w:val="0"/>
                <w:sz w:val="22"/>
                <w:szCs w:val="22"/>
              </w:rPr>
            </w:pPr>
            <w:r w:rsidRPr="00482408">
              <w:rPr>
                <w:snapToGrid w:val="0"/>
                <w:sz w:val="22"/>
                <w:szCs w:val="22"/>
              </w:rPr>
              <w:t>Налог на прибыль</w:t>
            </w:r>
          </w:p>
        </w:tc>
        <w:tc>
          <w:tcPr>
            <w:tcW w:w="1302" w:type="dxa"/>
            <w:vAlign w:val="center"/>
          </w:tcPr>
          <w:p w14:paraId="3B759B52" w14:textId="77777777" w:rsidR="00482408" w:rsidRPr="00482408" w:rsidRDefault="00482408" w:rsidP="00482408">
            <w:pPr>
              <w:jc w:val="center"/>
              <w:rPr>
                <w:snapToGrid w:val="0"/>
                <w:sz w:val="22"/>
                <w:szCs w:val="22"/>
              </w:rPr>
            </w:pPr>
            <w:r w:rsidRPr="00482408">
              <w:rPr>
                <w:snapToGrid w:val="0"/>
                <w:sz w:val="22"/>
                <w:szCs w:val="22"/>
              </w:rPr>
              <w:t>10,00</w:t>
            </w:r>
          </w:p>
        </w:tc>
        <w:tc>
          <w:tcPr>
            <w:tcW w:w="1302" w:type="dxa"/>
            <w:vAlign w:val="center"/>
          </w:tcPr>
          <w:p w14:paraId="29D46F1C" w14:textId="77777777" w:rsidR="00482408" w:rsidRPr="00482408" w:rsidRDefault="00482408" w:rsidP="00482408">
            <w:pPr>
              <w:jc w:val="center"/>
              <w:rPr>
                <w:snapToGrid w:val="0"/>
                <w:sz w:val="22"/>
                <w:szCs w:val="22"/>
              </w:rPr>
            </w:pPr>
            <w:r w:rsidRPr="00482408">
              <w:rPr>
                <w:snapToGrid w:val="0"/>
                <w:sz w:val="22"/>
                <w:szCs w:val="22"/>
              </w:rPr>
              <w:t>10,00</w:t>
            </w:r>
          </w:p>
        </w:tc>
        <w:tc>
          <w:tcPr>
            <w:tcW w:w="1446" w:type="dxa"/>
            <w:shd w:val="clear" w:color="auto" w:fill="auto"/>
            <w:vAlign w:val="center"/>
          </w:tcPr>
          <w:p w14:paraId="55B7423D" w14:textId="77777777" w:rsidR="00482408" w:rsidRPr="00482408" w:rsidRDefault="00482408" w:rsidP="00482408">
            <w:pPr>
              <w:jc w:val="center"/>
              <w:rPr>
                <w:snapToGrid w:val="0"/>
                <w:sz w:val="22"/>
                <w:szCs w:val="22"/>
              </w:rPr>
            </w:pPr>
            <w:r w:rsidRPr="00482408">
              <w:rPr>
                <w:snapToGrid w:val="0"/>
                <w:sz w:val="22"/>
                <w:szCs w:val="22"/>
              </w:rPr>
              <w:t>0,00</w:t>
            </w:r>
          </w:p>
        </w:tc>
        <w:tc>
          <w:tcPr>
            <w:tcW w:w="1035" w:type="dxa"/>
          </w:tcPr>
          <w:p w14:paraId="7274F96C" w14:textId="77777777" w:rsidR="00482408" w:rsidRPr="00482408" w:rsidRDefault="00482408" w:rsidP="00482408">
            <w:pPr>
              <w:jc w:val="center"/>
              <w:rPr>
                <w:snapToGrid w:val="0"/>
                <w:sz w:val="22"/>
                <w:szCs w:val="22"/>
              </w:rPr>
            </w:pPr>
            <w:r w:rsidRPr="00482408">
              <w:rPr>
                <w:snapToGrid w:val="0"/>
                <w:sz w:val="22"/>
                <w:szCs w:val="22"/>
              </w:rPr>
              <w:t>-10,00</w:t>
            </w:r>
          </w:p>
        </w:tc>
        <w:tc>
          <w:tcPr>
            <w:tcW w:w="1017" w:type="dxa"/>
            <w:vAlign w:val="center"/>
          </w:tcPr>
          <w:p w14:paraId="0C918738" w14:textId="77777777" w:rsidR="00482408" w:rsidRPr="00482408" w:rsidRDefault="00482408" w:rsidP="00482408">
            <w:pPr>
              <w:jc w:val="center"/>
              <w:rPr>
                <w:snapToGrid w:val="0"/>
                <w:sz w:val="22"/>
                <w:szCs w:val="22"/>
              </w:rPr>
            </w:pPr>
            <w:r w:rsidRPr="00482408">
              <w:rPr>
                <w:snapToGrid w:val="0"/>
                <w:sz w:val="22"/>
                <w:szCs w:val="22"/>
              </w:rPr>
              <w:t>-10,00</w:t>
            </w:r>
          </w:p>
        </w:tc>
      </w:tr>
      <w:tr w:rsidR="00482408" w:rsidRPr="00482408" w14:paraId="173183C1" w14:textId="77777777" w:rsidTr="00AA3504">
        <w:trPr>
          <w:trHeight w:val="361"/>
        </w:trPr>
        <w:tc>
          <w:tcPr>
            <w:tcW w:w="711" w:type="dxa"/>
            <w:shd w:val="clear" w:color="auto" w:fill="auto"/>
            <w:noWrap/>
            <w:vAlign w:val="center"/>
            <w:hideMark/>
          </w:tcPr>
          <w:p w14:paraId="1AE2E753" w14:textId="77777777" w:rsidR="00482408" w:rsidRPr="00482408" w:rsidRDefault="00482408" w:rsidP="00482408">
            <w:pPr>
              <w:jc w:val="center"/>
              <w:rPr>
                <w:snapToGrid w:val="0"/>
                <w:sz w:val="22"/>
                <w:szCs w:val="22"/>
              </w:rPr>
            </w:pPr>
            <w:r w:rsidRPr="00482408">
              <w:rPr>
                <w:snapToGrid w:val="0"/>
                <w:sz w:val="22"/>
                <w:szCs w:val="22"/>
              </w:rPr>
              <w:t>3</w:t>
            </w:r>
          </w:p>
        </w:tc>
        <w:tc>
          <w:tcPr>
            <w:tcW w:w="2761" w:type="dxa"/>
            <w:shd w:val="clear" w:color="auto" w:fill="auto"/>
            <w:vAlign w:val="center"/>
            <w:hideMark/>
          </w:tcPr>
          <w:p w14:paraId="0DD12C9A" w14:textId="77777777" w:rsidR="00482408" w:rsidRPr="00482408" w:rsidRDefault="00482408" w:rsidP="00482408">
            <w:pPr>
              <w:autoSpaceDE w:val="0"/>
              <w:autoSpaceDN w:val="0"/>
              <w:adjustRightInd w:val="0"/>
              <w:jc w:val="both"/>
              <w:rPr>
                <w:snapToGrid w:val="0"/>
                <w:sz w:val="22"/>
                <w:szCs w:val="22"/>
              </w:rPr>
            </w:pPr>
            <w:r w:rsidRPr="00482408">
              <w:rPr>
                <w:snapToGrid w:val="0"/>
                <w:sz w:val="22"/>
                <w:szCs w:val="22"/>
              </w:rPr>
              <w:t>Итого неподконтрольных расходов</w:t>
            </w:r>
          </w:p>
        </w:tc>
        <w:tc>
          <w:tcPr>
            <w:tcW w:w="1302" w:type="dxa"/>
            <w:vAlign w:val="center"/>
          </w:tcPr>
          <w:p w14:paraId="2CA8D46E" w14:textId="77777777" w:rsidR="00482408" w:rsidRPr="00482408" w:rsidRDefault="00482408" w:rsidP="00482408">
            <w:pPr>
              <w:jc w:val="center"/>
              <w:rPr>
                <w:snapToGrid w:val="0"/>
                <w:sz w:val="22"/>
                <w:szCs w:val="22"/>
              </w:rPr>
            </w:pPr>
            <w:r w:rsidRPr="00482408">
              <w:rPr>
                <w:snapToGrid w:val="0"/>
                <w:sz w:val="22"/>
                <w:szCs w:val="22"/>
              </w:rPr>
              <w:t>4 242,00</w:t>
            </w:r>
          </w:p>
        </w:tc>
        <w:tc>
          <w:tcPr>
            <w:tcW w:w="1302" w:type="dxa"/>
            <w:vAlign w:val="center"/>
          </w:tcPr>
          <w:p w14:paraId="63EA5A8C" w14:textId="77777777" w:rsidR="00482408" w:rsidRPr="00482408" w:rsidRDefault="00482408" w:rsidP="00482408">
            <w:pPr>
              <w:jc w:val="center"/>
              <w:rPr>
                <w:snapToGrid w:val="0"/>
                <w:sz w:val="22"/>
                <w:szCs w:val="22"/>
              </w:rPr>
            </w:pPr>
            <w:r w:rsidRPr="00482408">
              <w:rPr>
                <w:snapToGrid w:val="0"/>
                <w:sz w:val="22"/>
                <w:szCs w:val="22"/>
              </w:rPr>
              <w:t>9 534,00</w:t>
            </w:r>
          </w:p>
        </w:tc>
        <w:tc>
          <w:tcPr>
            <w:tcW w:w="1446" w:type="dxa"/>
            <w:shd w:val="clear" w:color="auto" w:fill="auto"/>
            <w:vAlign w:val="center"/>
          </w:tcPr>
          <w:p w14:paraId="30A09DDA" w14:textId="77777777" w:rsidR="00482408" w:rsidRPr="00482408" w:rsidRDefault="00482408" w:rsidP="00482408">
            <w:pPr>
              <w:jc w:val="center"/>
              <w:rPr>
                <w:snapToGrid w:val="0"/>
                <w:sz w:val="22"/>
                <w:szCs w:val="22"/>
              </w:rPr>
            </w:pPr>
            <w:r w:rsidRPr="00482408">
              <w:rPr>
                <w:snapToGrid w:val="0"/>
                <w:sz w:val="22"/>
                <w:szCs w:val="22"/>
              </w:rPr>
              <w:t>4 215,00</w:t>
            </w:r>
          </w:p>
        </w:tc>
        <w:tc>
          <w:tcPr>
            <w:tcW w:w="1035" w:type="dxa"/>
            <w:vAlign w:val="center"/>
          </w:tcPr>
          <w:p w14:paraId="1CD48ABD" w14:textId="77777777" w:rsidR="00482408" w:rsidRPr="00482408" w:rsidRDefault="00482408" w:rsidP="00482408">
            <w:pPr>
              <w:jc w:val="center"/>
              <w:rPr>
                <w:snapToGrid w:val="0"/>
                <w:sz w:val="22"/>
                <w:szCs w:val="22"/>
              </w:rPr>
            </w:pPr>
            <w:r w:rsidRPr="00482408">
              <w:rPr>
                <w:snapToGrid w:val="0"/>
                <w:sz w:val="22"/>
                <w:szCs w:val="22"/>
              </w:rPr>
              <w:t>-5319,00</w:t>
            </w:r>
          </w:p>
        </w:tc>
        <w:tc>
          <w:tcPr>
            <w:tcW w:w="1017" w:type="dxa"/>
            <w:vAlign w:val="center"/>
          </w:tcPr>
          <w:p w14:paraId="20DB46A2" w14:textId="77777777" w:rsidR="00482408" w:rsidRPr="00482408" w:rsidRDefault="00482408" w:rsidP="00482408">
            <w:pPr>
              <w:jc w:val="center"/>
              <w:rPr>
                <w:snapToGrid w:val="0"/>
                <w:sz w:val="22"/>
                <w:szCs w:val="22"/>
              </w:rPr>
            </w:pPr>
            <w:r w:rsidRPr="00482408">
              <w:rPr>
                <w:snapToGrid w:val="0"/>
                <w:sz w:val="22"/>
                <w:szCs w:val="22"/>
              </w:rPr>
              <w:t>-27,00</w:t>
            </w:r>
          </w:p>
        </w:tc>
      </w:tr>
    </w:tbl>
    <w:p w14:paraId="619840DA" w14:textId="77777777" w:rsidR="00482408" w:rsidRPr="00482408" w:rsidRDefault="00482408" w:rsidP="00482408">
      <w:pPr>
        <w:ind w:right="142" w:firstLine="709"/>
        <w:jc w:val="both"/>
        <w:rPr>
          <w:snapToGrid w:val="0"/>
          <w:sz w:val="28"/>
          <w:szCs w:val="28"/>
        </w:rPr>
      </w:pPr>
    </w:p>
    <w:p w14:paraId="28FCDED0" w14:textId="77777777" w:rsidR="00482408" w:rsidRPr="00482408" w:rsidRDefault="00482408" w:rsidP="00482408">
      <w:pPr>
        <w:ind w:right="142" w:firstLine="709"/>
        <w:jc w:val="both"/>
        <w:rPr>
          <w:snapToGrid w:val="0"/>
          <w:sz w:val="28"/>
          <w:szCs w:val="28"/>
        </w:rPr>
      </w:pPr>
      <w:r w:rsidRPr="00482408">
        <w:rPr>
          <w:snapToGrid w:val="0"/>
          <w:sz w:val="28"/>
          <w:szCs w:val="28"/>
        </w:rPr>
        <w:t>3. Расходы на приобретение энергетических ресурсов,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07FC8F75"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Экспертами проведён анализ фактических расходов на приобретение энергетических ресурсов, холодной воды предприятия за 2021 год. </w:t>
      </w:r>
    </w:p>
    <w:p w14:paraId="7F183053" w14:textId="77777777" w:rsidR="00482408" w:rsidRPr="00482408" w:rsidRDefault="00482408" w:rsidP="00482408">
      <w:pPr>
        <w:tabs>
          <w:tab w:val="left" w:pos="1890"/>
        </w:tabs>
        <w:ind w:right="142" w:firstLine="709"/>
        <w:jc w:val="both"/>
        <w:rPr>
          <w:sz w:val="28"/>
          <w:szCs w:val="28"/>
        </w:rPr>
      </w:pPr>
      <w:r w:rsidRPr="00482408">
        <w:rPr>
          <w:sz w:val="28"/>
          <w:szCs w:val="28"/>
        </w:rPr>
        <w:t xml:space="preserve"> По статье «Топливо» произошло снижение суммы затрат на 503,40 тыс. руб. за счет снижения цены угля. Фактические расходы на топливо в 2021 году в оценке экспертов составили 9 774,60 тыс. руб.</w:t>
      </w:r>
    </w:p>
    <w:p w14:paraId="5E02E287" w14:textId="77777777" w:rsidR="00482408" w:rsidRPr="00482408" w:rsidRDefault="00482408" w:rsidP="00482408">
      <w:pPr>
        <w:tabs>
          <w:tab w:val="left" w:pos="1890"/>
        </w:tabs>
        <w:ind w:right="142" w:firstLine="709"/>
        <w:jc w:val="both"/>
        <w:rPr>
          <w:sz w:val="28"/>
          <w:szCs w:val="28"/>
        </w:rPr>
      </w:pPr>
      <w:r w:rsidRPr="00482408">
        <w:rPr>
          <w:sz w:val="28"/>
          <w:szCs w:val="28"/>
        </w:rPr>
        <w:t>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выше плановых на 599,76 тыс. руб. Фактические расходы на электроэнергию в 2021 году в оценке экспертов составили 4 184,76 тыс. руб.</w:t>
      </w:r>
    </w:p>
    <w:p w14:paraId="2FB930FB" w14:textId="77777777" w:rsidR="00482408" w:rsidRPr="00482408" w:rsidRDefault="00482408" w:rsidP="00482408">
      <w:pPr>
        <w:tabs>
          <w:tab w:val="left" w:pos="1890"/>
        </w:tabs>
        <w:ind w:right="142" w:firstLine="709"/>
        <w:jc w:val="both"/>
        <w:rPr>
          <w:sz w:val="28"/>
          <w:szCs w:val="28"/>
        </w:rPr>
      </w:pPr>
      <w:r w:rsidRPr="00482408">
        <w:rPr>
          <w:sz w:val="28"/>
          <w:szCs w:val="28"/>
        </w:rPr>
        <w:t xml:space="preserve"> Стоимость холодной воды рассчитана, согласно п. 56 Методических указаний, исходя из удельного расхода воды на выработку теплоэнергии и </w:t>
      </w:r>
      <w:r w:rsidRPr="00482408">
        <w:rPr>
          <w:sz w:val="28"/>
          <w:szCs w:val="28"/>
        </w:rPr>
        <w:lastRenderedPageBreak/>
        <w:t>фактической цены (значения показателей отражены в приложении № 3 к данному заключению).</w:t>
      </w:r>
    </w:p>
    <w:p w14:paraId="6E98E226" w14:textId="77777777" w:rsidR="00482408" w:rsidRPr="00482408" w:rsidRDefault="00482408" w:rsidP="00482408">
      <w:pPr>
        <w:tabs>
          <w:tab w:val="left" w:pos="1890"/>
        </w:tabs>
        <w:ind w:right="142" w:firstLine="709"/>
        <w:jc w:val="both"/>
        <w:rPr>
          <w:sz w:val="28"/>
          <w:szCs w:val="28"/>
        </w:rPr>
      </w:pPr>
      <w:r w:rsidRPr="00482408">
        <w:rPr>
          <w:sz w:val="28"/>
          <w:szCs w:val="28"/>
        </w:rPr>
        <w:t>По расчетам экспертов, фактические расходы на приобретение энергетических ресурсов, холодной воды в 2021 году составили 125,89</w:t>
      </w:r>
      <w:r w:rsidRPr="00482408">
        <w:rPr>
          <w:sz w:val="28"/>
          <w:szCs w:val="28"/>
          <w:lang w:val="en-US"/>
        </w:rPr>
        <w:t> </w:t>
      </w:r>
      <w:r w:rsidRPr="00482408">
        <w:rPr>
          <w:sz w:val="28"/>
          <w:szCs w:val="28"/>
        </w:rPr>
        <w:t xml:space="preserve">тыс. руб., что на 14,89 тыс. руб. выше плановых значений. </w:t>
      </w:r>
    </w:p>
    <w:p w14:paraId="7A28CB41" w14:textId="77777777" w:rsidR="00482408" w:rsidRPr="00482408" w:rsidRDefault="00482408" w:rsidP="00482408">
      <w:pPr>
        <w:tabs>
          <w:tab w:val="left" w:pos="1890"/>
        </w:tabs>
        <w:ind w:right="142" w:firstLine="709"/>
        <w:jc w:val="both"/>
        <w:rPr>
          <w:snapToGrid w:val="0"/>
          <w:sz w:val="28"/>
          <w:szCs w:val="28"/>
        </w:rPr>
      </w:pPr>
    </w:p>
    <w:p w14:paraId="0A0A7BC5" w14:textId="77777777" w:rsidR="00482408" w:rsidRPr="00482408" w:rsidRDefault="00482408" w:rsidP="00482408">
      <w:pPr>
        <w:ind w:right="142" w:firstLine="709"/>
        <w:jc w:val="both"/>
        <w:rPr>
          <w:snapToGrid w:val="0"/>
          <w:sz w:val="28"/>
          <w:szCs w:val="28"/>
        </w:rPr>
      </w:pPr>
      <w:r w:rsidRPr="00482408">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482408">
        <w:rPr>
          <w:snapToGrid w:val="0"/>
          <w:sz w:val="28"/>
          <w:szCs w:val="28"/>
        </w:rPr>
        <w:br/>
        <w:t>в таблице 10.</w:t>
      </w:r>
    </w:p>
    <w:p w14:paraId="4F3AF17C" w14:textId="77777777" w:rsidR="00482408" w:rsidRPr="00482408" w:rsidRDefault="00482408" w:rsidP="00482408">
      <w:pPr>
        <w:ind w:right="142" w:firstLine="709"/>
        <w:jc w:val="both"/>
        <w:rPr>
          <w:snapToGrid w:val="0"/>
          <w:sz w:val="28"/>
          <w:szCs w:val="28"/>
        </w:rPr>
      </w:pPr>
    </w:p>
    <w:p w14:paraId="234EEF60" w14:textId="77777777" w:rsidR="00482408" w:rsidRPr="00482408" w:rsidRDefault="00482408" w:rsidP="00482408">
      <w:pPr>
        <w:tabs>
          <w:tab w:val="left" w:pos="1890"/>
        </w:tabs>
        <w:spacing w:line="360" w:lineRule="auto"/>
        <w:ind w:right="142"/>
        <w:jc w:val="right"/>
        <w:rPr>
          <w:snapToGrid w:val="0"/>
          <w:sz w:val="28"/>
          <w:szCs w:val="28"/>
        </w:rPr>
      </w:pPr>
      <w:r w:rsidRPr="00482408">
        <w:rPr>
          <w:snapToGrid w:val="0"/>
          <w:sz w:val="28"/>
          <w:szCs w:val="28"/>
        </w:rPr>
        <w:t>Таблица 10</w:t>
      </w:r>
    </w:p>
    <w:p w14:paraId="2641FABC" w14:textId="77777777" w:rsidR="00482408" w:rsidRPr="00482408" w:rsidRDefault="00482408" w:rsidP="00482408">
      <w:pPr>
        <w:jc w:val="center"/>
        <w:rPr>
          <w:snapToGrid w:val="0"/>
          <w:sz w:val="28"/>
          <w:szCs w:val="28"/>
          <w:lang w:eastAsia="en-US"/>
        </w:rPr>
      </w:pPr>
      <w:bookmarkStart w:id="38" w:name="_Toc470509583"/>
      <w:bookmarkStart w:id="39" w:name="_Toc21094929"/>
      <w:r w:rsidRPr="00482408">
        <w:rPr>
          <w:snapToGrid w:val="0"/>
          <w:sz w:val="28"/>
          <w:szCs w:val="28"/>
          <w:lang w:eastAsia="en-US"/>
        </w:rPr>
        <w:t>Реестр расходов на приобретение энергетических ресурсов,</w:t>
      </w:r>
    </w:p>
    <w:p w14:paraId="4C3CD55D" w14:textId="77777777" w:rsidR="00482408" w:rsidRPr="00482408" w:rsidRDefault="00482408" w:rsidP="00482408">
      <w:pPr>
        <w:jc w:val="center"/>
        <w:rPr>
          <w:snapToGrid w:val="0"/>
          <w:sz w:val="28"/>
          <w:szCs w:val="28"/>
          <w:lang w:eastAsia="en-US"/>
        </w:rPr>
      </w:pPr>
      <w:r w:rsidRPr="00482408">
        <w:rPr>
          <w:snapToGrid w:val="0"/>
          <w:sz w:val="28"/>
          <w:szCs w:val="28"/>
          <w:lang w:eastAsia="en-US"/>
        </w:rPr>
        <w:t>холодной воды и теплоносителя для производства</w:t>
      </w:r>
    </w:p>
    <w:p w14:paraId="54D22D2C" w14:textId="77777777" w:rsidR="00482408" w:rsidRPr="00482408" w:rsidRDefault="00482408" w:rsidP="00482408">
      <w:pPr>
        <w:jc w:val="center"/>
        <w:rPr>
          <w:snapToGrid w:val="0"/>
          <w:sz w:val="28"/>
          <w:szCs w:val="28"/>
          <w:lang w:eastAsia="en-US"/>
        </w:rPr>
      </w:pPr>
      <w:r w:rsidRPr="00482408">
        <w:rPr>
          <w:snapToGrid w:val="0"/>
          <w:sz w:val="28"/>
          <w:szCs w:val="28"/>
          <w:lang w:eastAsia="en-US"/>
        </w:rPr>
        <w:t>и транспортировки тепловой энергии</w:t>
      </w:r>
      <w:bookmarkEnd w:id="38"/>
      <w:bookmarkEnd w:id="39"/>
    </w:p>
    <w:p w14:paraId="1E1BC967" w14:textId="77777777" w:rsidR="00482408" w:rsidRPr="00482408" w:rsidRDefault="00482408" w:rsidP="00482408">
      <w:pPr>
        <w:jc w:val="center"/>
        <w:rPr>
          <w:snapToGrid w:val="0"/>
          <w:sz w:val="28"/>
          <w:szCs w:val="28"/>
        </w:rPr>
      </w:pPr>
      <w:r w:rsidRPr="00482408">
        <w:rPr>
          <w:snapToGrid w:val="0"/>
          <w:sz w:val="28"/>
          <w:szCs w:val="28"/>
        </w:rPr>
        <w:t xml:space="preserve">                                                                                                                    тыс. руб.</w:t>
      </w: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126"/>
        <w:gridCol w:w="1525"/>
        <w:gridCol w:w="1633"/>
        <w:gridCol w:w="1449"/>
      </w:tblGrid>
      <w:tr w:rsidR="00482408" w:rsidRPr="00482408" w14:paraId="126A03FF" w14:textId="77777777" w:rsidTr="00AA3504">
        <w:trPr>
          <w:trHeight w:val="976"/>
        </w:trPr>
        <w:tc>
          <w:tcPr>
            <w:tcW w:w="231" w:type="pct"/>
            <w:shd w:val="clear" w:color="auto" w:fill="auto"/>
            <w:vAlign w:val="center"/>
            <w:hideMark/>
          </w:tcPr>
          <w:p w14:paraId="2B0A34C8" w14:textId="77777777" w:rsidR="00482408" w:rsidRPr="00482408" w:rsidRDefault="00482408" w:rsidP="00482408">
            <w:pPr>
              <w:jc w:val="center"/>
              <w:rPr>
                <w:snapToGrid w:val="0"/>
              </w:rPr>
            </w:pPr>
            <w:r w:rsidRPr="00482408">
              <w:rPr>
                <w:snapToGrid w:val="0"/>
              </w:rPr>
              <w:t>№ п/п</w:t>
            </w:r>
          </w:p>
        </w:tc>
        <w:tc>
          <w:tcPr>
            <w:tcW w:w="2307" w:type="pct"/>
            <w:shd w:val="clear" w:color="auto" w:fill="auto"/>
            <w:vAlign w:val="center"/>
            <w:hideMark/>
          </w:tcPr>
          <w:p w14:paraId="4197B79F" w14:textId="77777777" w:rsidR="00482408" w:rsidRPr="00482408" w:rsidRDefault="00482408" w:rsidP="00482408">
            <w:pPr>
              <w:jc w:val="center"/>
              <w:rPr>
                <w:snapToGrid w:val="0"/>
              </w:rPr>
            </w:pPr>
            <w:r w:rsidRPr="00482408">
              <w:rPr>
                <w:snapToGrid w:val="0"/>
              </w:rPr>
              <w:t>Наименование ресурса</w:t>
            </w:r>
          </w:p>
        </w:tc>
        <w:tc>
          <w:tcPr>
            <w:tcW w:w="815" w:type="pct"/>
            <w:shd w:val="clear" w:color="auto" w:fill="auto"/>
            <w:vAlign w:val="center"/>
            <w:hideMark/>
          </w:tcPr>
          <w:p w14:paraId="746C15DE" w14:textId="77777777" w:rsidR="00482408" w:rsidRPr="00482408" w:rsidRDefault="00482408" w:rsidP="00482408">
            <w:pPr>
              <w:jc w:val="center"/>
              <w:rPr>
                <w:snapToGrid w:val="0"/>
              </w:rPr>
            </w:pPr>
            <w:r w:rsidRPr="00482408">
              <w:t xml:space="preserve">Факт предприятия за 2021 </w:t>
            </w:r>
          </w:p>
        </w:tc>
        <w:tc>
          <w:tcPr>
            <w:tcW w:w="873" w:type="pct"/>
            <w:vAlign w:val="center"/>
          </w:tcPr>
          <w:p w14:paraId="718FCDF2" w14:textId="77777777" w:rsidR="00482408" w:rsidRPr="00482408" w:rsidRDefault="00482408" w:rsidP="00482408">
            <w:pPr>
              <w:jc w:val="center"/>
            </w:pPr>
            <w:r w:rsidRPr="00482408">
              <w:t>Приведенный факт 2021</w:t>
            </w:r>
          </w:p>
        </w:tc>
        <w:tc>
          <w:tcPr>
            <w:tcW w:w="774" w:type="pct"/>
            <w:vAlign w:val="center"/>
          </w:tcPr>
          <w:p w14:paraId="34DCB720" w14:textId="77777777" w:rsidR="00482408" w:rsidRPr="00482408" w:rsidRDefault="00482408" w:rsidP="00482408">
            <w:pPr>
              <w:jc w:val="center"/>
            </w:pPr>
            <w:r w:rsidRPr="00482408">
              <w:t>Отклонение (4-3)</w:t>
            </w:r>
          </w:p>
        </w:tc>
      </w:tr>
      <w:tr w:rsidR="00482408" w:rsidRPr="00482408" w14:paraId="33BE347B" w14:textId="77777777" w:rsidTr="00AA3504">
        <w:trPr>
          <w:trHeight w:val="301"/>
        </w:trPr>
        <w:tc>
          <w:tcPr>
            <w:tcW w:w="231" w:type="pct"/>
            <w:shd w:val="clear" w:color="auto" w:fill="auto"/>
            <w:vAlign w:val="center"/>
          </w:tcPr>
          <w:p w14:paraId="0827F80D" w14:textId="77777777" w:rsidR="00482408" w:rsidRPr="00482408" w:rsidRDefault="00482408" w:rsidP="00482408">
            <w:pPr>
              <w:jc w:val="center"/>
              <w:rPr>
                <w:snapToGrid w:val="0"/>
              </w:rPr>
            </w:pPr>
            <w:r w:rsidRPr="00482408">
              <w:rPr>
                <w:snapToGrid w:val="0"/>
              </w:rPr>
              <w:t>1</w:t>
            </w:r>
          </w:p>
        </w:tc>
        <w:tc>
          <w:tcPr>
            <w:tcW w:w="2307" w:type="pct"/>
            <w:shd w:val="clear" w:color="auto" w:fill="auto"/>
            <w:vAlign w:val="center"/>
          </w:tcPr>
          <w:p w14:paraId="0063B6DC" w14:textId="77777777" w:rsidR="00482408" w:rsidRPr="00482408" w:rsidRDefault="00482408" w:rsidP="00482408">
            <w:pPr>
              <w:jc w:val="center"/>
              <w:rPr>
                <w:snapToGrid w:val="0"/>
              </w:rPr>
            </w:pPr>
            <w:r w:rsidRPr="00482408">
              <w:rPr>
                <w:snapToGrid w:val="0"/>
              </w:rPr>
              <w:t>2</w:t>
            </w:r>
          </w:p>
        </w:tc>
        <w:tc>
          <w:tcPr>
            <w:tcW w:w="815" w:type="pct"/>
            <w:shd w:val="clear" w:color="auto" w:fill="auto"/>
            <w:vAlign w:val="center"/>
          </w:tcPr>
          <w:p w14:paraId="0C6AC8E0" w14:textId="77777777" w:rsidR="00482408" w:rsidRPr="00482408" w:rsidRDefault="00482408" w:rsidP="00482408">
            <w:pPr>
              <w:jc w:val="center"/>
            </w:pPr>
            <w:r w:rsidRPr="00482408">
              <w:t>3</w:t>
            </w:r>
          </w:p>
        </w:tc>
        <w:tc>
          <w:tcPr>
            <w:tcW w:w="873" w:type="pct"/>
            <w:vAlign w:val="center"/>
          </w:tcPr>
          <w:p w14:paraId="77A900A1" w14:textId="77777777" w:rsidR="00482408" w:rsidRPr="00482408" w:rsidRDefault="00482408" w:rsidP="00482408">
            <w:pPr>
              <w:jc w:val="center"/>
            </w:pPr>
            <w:r w:rsidRPr="00482408">
              <w:t>4</w:t>
            </w:r>
          </w:p>
        </w:tc>
        <w:tc>
          <w:tcPr>
            <w:tcW w:w="774" w:type="pct"/>
            <w:vAlign w:val="center"/>
          </w:tcPr>
          <w:p w14:paraId="298A251B" w14:textId="77777777" w:rsidR="00482408" w:rsidRPr="00482408" w:rsidRDefault="00482408" w:rsidP="00482408">
            <w:pPr>
              <w:jc w:val="center"/>
            </w:pPr>
            <w:r w:rsidRPr="00482408">
              <w:t>5</w:t>
            </w:r>
          </w:p>
        </w:tc>
      </w:tr>
      <w:tr w:rsidR="00482408" w:rsidRPr="00482408" w14:paraId="6F181806" w14:textId="77777777" w:rsidTr="00AA3504">
        <w:trPr>
          <w:trHeight w:val="353"/>
        </w:trPr>
        <w:tc>
          <w:tcPr>
            <w:tcW w:w="231" w:type="pct"/>
            <w:shd w:val="clear" w:color="auto" w:fill="auto"/>
            <w:vAlign w:val="center"/>
            <w:hideMark/>
          </w:tcPr>
          <w:p w14:paraId="22F02AF4" w14:textId="77777777" w:rsidR="00482408" w:rsidRPr="00482408" w:rsidRDefault="00482408" w:rsidP="00482408">
            <w:pPr>
              <w:jc w:val="center"/>
              <w:rPr>
                <w:snapToGrid w:val="0"/>
              </w:rPr>
            </w:pPr>
            <w:r w:rsidRPr="00482408">
              <w:rPr>
                <w:snapToGrid w:val="0"/>
              </w:rPr>
              <w:t>1</w:t>
            </w:r>
          </w:p>
        </w:tc>
        <w:tc>
          <w:tcPr>
            <w:tcW w:w="2307" w:type="pct"/>
            <w:shd w:val="clear" w:color="auto" w:fill="auto"/>
            <w:vAlign w:val="center"/>
            <w:hideMark/>
          </w:tcPr>
          <w:p w14:paraId="72AC8511" w14:textId="77777777" w:rsidR="00482408" w:rsidRPr="00482408" w:rsidRDefault="00482408" w:rsidP="00482408">
            <w:pPr>
              <w:rPr>
                <w:snapToGrid w:val="0"/>
              </w:rPr>
            </w:pPr>
            <w:r w:rsidRPr="00482408">
              <w:rPr>
                <w:snapToGrid w:val="0"/>
              </w:rPr>
              <w:t>Расходы на топливо</w:t>
            </w:r>
          </w:p>
        </w:tc>
        <w:tc>
          <w:tcPr>
            <w:tcW w:w="815" w:type="pct"/>
            <w:shd w:val="clear" w:color="auto" w:fill="auto"/>
            <w:vAlign w:val="center"/>
          </w:tcPr>
          <w:p w14:paraId="5F79C061" w14:textId="77777777" w:rsidR="00482408" w:rsidRPr="00482408" w:rsidRDefault="00482408" w:rsidP="00482408">
            <w:pPr>
              <w:jc w:val="center"/>
              <w:rPr>
                <w:snapToGrid w:val="0"/>
              </w:rPr>
            </w:pPr>
            <w:r w:rsidRPr="00482408">
              <w:rPr>
                <w:snapToGrid w:val="0"/>
              </w:rPr>
              <w:t>15 003,00</w:t>
            </w:r>
          </w:p>
        </w:tc>
        <w:tc>
          <w:tcPr>
            <w:tcW w:w="873" w:type="pct"/>
            <w:vAlign w:val="center"/>
          </w:tcPr>
          <w:p w14:paraId="5CD635F5" w14:textId="77777777" w:rsidR="00482408" w:rsidRPr="00482408" w:rsidRDefault="00482408" w:rsidP="00482408">
            <w:pPr>
              <w:jc w:val="center"/>
              <w:rPr>
                <w:snapToGrid w:val="0"/>
              </w:rPr>
            </w:pPr>
            <w:r w:rsidRPr="00482408">
              <w:rPr>
                <w:snapToGrid w:val="0"/>
              </w:rPr>
              <w:t>9 774,60</w:t>
            </w:r>
          </w:p>
        </w:tc>
        <w:tc>
          <w:tcPr>
            <w:tcW w:w="774" w:type="pct"/>
            <w:vAlign w:val="center"/>
          </w:tcPr>
          <w:p w14:paraId="20E0E759" w14:textId="77777777" w:rsidR="00482408" w:rsidRPr="00482408" w:rsidRDefault="00482408" w:rsidP="00482408">
            <w:pPr>
              <w:jc w:val="center"/>
              <w:rPr>
                <w:snapToGrid w:val="0"/>
              </w:rPr>
            </w:pPr>
            <w:r w:rsidRPr="00482408">
              <w:rPr>
                <w:snapToGrid w:val="0"/>
              </w:rPr>
              <w:t>-5 228,40</w:t>
            </w:r>
          </w:p>
        </w:tc>
      </w:tr>
      <w:tr w:rsidR="00482408" w:rsidRPr="00482408" w14:paraId="17B5E90F" w14:textId="77777777" w:rsidTr="00AA3504">
        <w:trPr>
          <w:trHeight w:val="353"/>
        </w:trPr>
        <w:tc>
          <w:tcPr>
            <w:tcW w:w="231" w:type="pct"/>
            <w:shd w:val="clear" w:color="auto" w:fill="auto"/>
            <w:vAlign w:val="center"/>
            <w:hideMark/>
          </w:tcPr>
          <w:p w14:paraId="0A5E7E17" w14:textId="77777777" w:rsidR="00482408" w:rsidRPr="00482408" w:rsidRDefault="00482408" w:rsidP="00482408">
            <w:pPr>
              <w:jc w:val="center"/>
              <w:rPr>
                <w:snapToGrid w:val="0"/>
              </w:rPr>
            </w:pPr>
            <w:r w:rsidRPr="00482408">
              <w:rPr>
                <w:snapToGrid w:val="0"/>
              </w:rPr>
              <w:t>2</w:t>
            </w:r>
          </w:p>
        </w:tc>
        <w:tc>
          <w:tcPr>
            <w:tcW w:w="2307" w:type="pct"/>
            <w:shd w:val="clear" w:color="auto" w:fill="auto"/>
            <w:vAlign w:val="center"/>
            <w:hideMark/>
          </w:tcPr>
          <w:p w14:paraId="6617FF03" w14:textId="77777777" w:rsidR="00482408" w:rsidRPr="00482408" w:rsidRDefault="00482408" w:rsidP="00482408">
            <w:pPr>
              <w:rPr>
                <w:snapToGrid w:val="0"/>
              </w:rPr>
            </w:pPr>
            <w:r w:rsidRPr="00482408">
              <w:rPr>
                <w:snapToGrid w:val="0"/>
              </w:rPr>
              <w:t>Расходы на электрическую энергию</w:t>
            </w:r>
          </w:p>
        </w:tc>
        <w:tc>
          <w:tcPr>
            <w:tcW w:w="815" w:type="pct"/>
            <w:shd w:val="clear" w:color="auto" w:fill="auto"/>
            <w:vAlign w:val="center"/>
          </w:tcPr>
          <w:p w14:paraId="419EFAF2" w14:textId="77777777" w:rsidR="00482408" w:rsidRPr="00482408" w:rsidRDefault="00482408" w:rsidP="00482408">
            <w:pPr>
              <w:jc w:val="center"/>
              <w:rPr>
                <w:snapToGrid w:val="0"/>
              </w:rPr>
            </w:pPr>
            <w:r w:rsidRPr="00482408">
              <w:rPr>
                <w:snapToGrid w:val="0"/>
              </w:rPr>
              <w:t>4 238,00</w:t>
            </w:r>
          </w:p>
        </w:tc>
        <w:tc>
          <w:tcPr>
            <w:tcW w:w="873" w:type="pct"/>
            <w:vAlign w:val="center"/>
          </w:tcPr>
          <w:p w14:paraId="0B0DDC20" w14:textId="77777777" w:rsidR="00482408" w:rsidRPr="00482408" w:rsidRDefault="00482408" w:rsidP="00482408">
            <w:pPr>
              <w:jc w:val="center"/>
              <w:rPr>
                <w:snapToGrid w:val="0"/>
              </w:rPr>
            </w:pPr>
            <w:r w:rsidRPr="00482408">
              <w:rPr>
                <w:snapToGrid w:val="0"/>
              </w:rPr>
              <w:t>4 184,76</w:t>
            </w:r>
          </w:p>
        </w:tc>
        <w:tc>
          <w:tcPr>
            <w:tcW w:w="774" w:type="pct"/>
            <w:vAlign w:val="center"/>
          </w:tcPr>
          <w:p w14:paraId="2DC272AC" w14:textId="77777777" w:rsidR="00482408" w:rsidRPr="00482408" w:rsidRDefault="00482408" w:rsidP="00482408">
            <w:pPr>
              <w:jc w:val="center"/>
              <w:rPr>
                <w:snapToGrid w:val="0"/>
              </w:rPr>
            </w:pPr>
            <w:r w:rsidRPr="00482408">
              <w:rPr>
                <w:snapToGrid w:val="0"/>
              </w:rPr>
              <w:t>-53,24</w:t>
            </w:r>
          </w:p>
        </w:tc>
      </w:tr>
      <w:tr w:rsidR="00482408" w:rsidRPr="00482408" w14:paraId="6E1F35EB" w14:textId="77777777" w:rsidTr="00AA3504">
        <w:trPr>
          <w:trHeight w:val="353"/>
        </w:trPr>
        <w:tc>
          <w:tcPr>
            <w:tcW w:w="231" w:type="pct"/>
            <w:shd w:val="clear" w:color="auto" w:fill="auto"/>
            <w:vAlign w:val="center"/>
            <w:hideMark/>
          </w:tcPr>
          <w:p w14:paraId="38BA9D3F" w14:textId="77777777" w:rsidR="00482408" w:rsidRPr="00482408" w:rsidRDefault="00482408" w:rsidP="00482408">
            <w:pPr>
              <w:jc w:val="center"/>
              <w:rPr>
                <w:snapToGrid w:val="0"/>
              </w:rPr>
            </w:pPr>
            <w:r w:rsidRPr="00482408">
              <w:rPr>
                <w:snapToGrid w:val="0"/>
              </w:rPr>
              <w:t>3</w:t>
            </w:r>
          </w:p>
        </w:tc>
        <w:tc>
          <w:tcPr>
            <w:tcW w:w="2307" w:type="pct"/>
            <w:shd w:val="clear" w:color="auto" w:fill="auto"/>
            <w:vAlign w:val="center"/>
            <w:hideMark/>
          </w:tcPr>
          <w:p w14:paraId="6A2F4796" w14:textId="77777777" w:rsidR="00482408" w:rsidRPr="00482408" w:rsidRDefault="00482408" w:rsidP="00482408">
            <w:pPr>
              <w:rPr>
                <w:snapToGrid w:val="0"/>
              </w:rPr>
            </w:pPr>
            <w:r w:rsidRPr="00482408">
              <w:rPr>
                <w:snapToGrid w:val="0"/>
              </w:rPr>
              <w:t>Расходы на тепловую энергию</w:t>
            </w:r>
          </w:p>
        </w:tc>
        <w:tc>
          <w:tcPr>
            <w:tcW w:w="815" w:type="pct"/>
            <w:shd w:val="clear" w:color="auto" w:fill="auto"/>
            <w:vAlign w:val="center"/>
          </w:tcPr>
          <w:p w14:paraId="32DA2D32" w14:textId="77777777" w:rsidR="00482408" w:rsidRPr="00482408" w:rsidRDefault="00482408" w:rsidP="00482408">
            <w:pPr>
              <w:jc w:val="center"/>
              <w:rPr>
                <w:snapToGrid w:val="0"/>
              </w:rPr>
            </w:pPr>
          </w:p>
        </w:tc>
        <w:tc>
          <w:tcPr>
            <w:tcW w:w="873" w:type="pct"/>
            <w:vAlign w:val="center"/>
          </w:tcPr>
          <w:p w14:paraId="7704999F" w14:textId="77777777" w:rsidR="00482408" w:rsidRPr="00482408" w:rsidRDefault="00482408" w:rsidP="00482408">
            <w:pPr>
              <w:jc w:val="center"/>
              <w:rPr>
                <w:snapToGrid w:val="0"/>
              </w:rPr>
            </w:pPr>
          </w:p>
        </w:tc>
        <w:tc>
          <w:tcPr>
            <w:tcW w:w="774" w:type="pct"/>
            <w:vAlign w:val="center"/>
          </w:tcPr>
          <w:p w14:paraId="06866D63" w14:textId="77777777" w:rsidR="00482408" w:rsidRPr="00482408" w:rsidRDefault="00482408" w:rsidP="00482408">
            <w:pPr>
              <w:jc w:val="center"/>
              <w:rPr>
                <w:snapToGrid w:val="0"/>
              </w:rPr>
            </w:pPr>
          </w:p>
        </w:tc>
      </w:tr>
      <w:tr w:rsidR="00482408" w:rsidRPr="00482408" w14:paraId="37E30C2E" w14:textId="77777777" w:rsidTr="00AA3504">
        <w:trPr>
          <w:trHeight w:val="353"/>
        </w:trPr>
        <w:tc>
          <w:tcPr>
            <w:tcW w:w="231" w:type="pct"/>
            <w:shd w:val="clear" w:color="auto" w:fill="auto"/>
            <w:vAlign w:val="center"/>
            <w:hideMark/>
          </w:tcPr>
          <w:p w14:paraId="3E647919" w14:textId="77777777" w:rsidR="00482408" w:rsidRPr="00482408" w:rsidRDefault="00482408" w:rsidP="00482408">
            <w:pPr>
              <w:jc w:val="center"/>
              <w:rPr>
                <w:snapToGrid w:val="0"/>
              </w:rPr>
            </w:pPr>
            <w:r w:rsidRPr="00482408">
              <w:rPr>
                <w:snapToGrid w:val="0"/>
              </w:rPr>
              <w:t>4</w:t>
            </w:r>
          </w:p>
        </w:tc>
        <w:tc>
          <w:tcPr>
            <w:tcW w:w="2307" w:type="pct"/>
            <w:shd w:val="clear" w:color="auto" w:fill="auto"/>
            <w:vAlign w:val="center"/>
            <w:hideMark/>
          </w:tcPr>
          <w:p w14:paraId="2F869052" w14:textId="77777777" w:rsidR="00482408" w:rsidRPr="00482408" w:rsidRDefault="00482408" w:rsidP="00482408">
            <w:pPr>
              <w:rPr>
                <w:snapToGrid w:val="0"/>
              </w:rPr>
            </w:pPr>
            <w:r w:rsidRPr="00482408">
              <w:rPr>
                <w:snapToGrid w:val="0"/>
              </w:rPr>
              <w:t>Расходы на холодную воду</w:t>
            </w:r>
          </w:p>
        </w:tc>
        <w:tc>
          <w:tcPr>
            <w:tcW w:w="815" w:type="pct"/>
            <w:shd w:val="clear" w:color="auto" w:fill="auto"/>
            <w:vAlign w:val="center"/>
          </w:tcPr>
          <w:p w14:paraId="585B6444" w14:textId="77777777" w:rsidR="00482408" w:rsidRPr="00482408" w:rsidRDefault="00482408" w:rsidP="00482408">
            <w:pPr>
              <w:jc w:val="center"/>
              <w:rPr>
                <w:snapToGrid w:val="0"/>
              </w:rPr>
            </w:pPr>
            <w:r w:rsidRPr="00482408">
              <w:rPr>
                <w:snapToGrid w:val="0"/>
              </w:rPr>
              <w:t>1 052,00</w:t>
            </w:r>
          </w:p>
        </w:tc>
        <w:tc>
          <w:tcPr>
            <w:tcW w:w="873" w:type="pct"/>
            <w:vAlign w:val="center"/>
          </w:tcPr>
          <w:p w14:paraId="452273AC" w14:textId="77777777" w:rsidR="00482408" w:rsidRPr="00482408" w:rsidRDefault="00482408" w:rsidP="00482408">
            <w:pPr>
              <w:jc w:val="center"/>
              <w:rPr>
                <w:snapToGrid w:val="0"/>
              </w:rPr>
            </w:pPr>
            <w:r w:rsidRPr="00482408">
              <w:rPr>
                <w:snapToGrid w:val="0"/>
              </w:rPr>
              <w:t>125,89</w:t>
            </w:r>
          </w:p>
        </w:tc>
        <w:tc>
          <w:tcPr>
            <w:tcW w:w="774" w:type="pct"/>
            <w:vAlign w:val="center"/>
          </w:tcPr>
          <w:p w14:paraId="55BC67B2" w14:textId="77777777" w:rsidR="00482408" w:rsidRPr="00482408" w:rsidRDefault="00482408" w:rsidP="00482408">
            <w:pPr>
              <w:jc w:val="center"/>
              <w:rPr>
                <w:snapToGrid w:val="0"/>
              </w:rPr>
            </w:pPr>
            <w:r w:rsidRPr="00482408">
              <w:rPr>
                <w:snapToGrid w:val="0"/>
              </w:rPr>
              <w:t>-926,11</w:t>
            </w:r>
          </w:p>
        </w:tc>
      </w:tr>
      <w:tr w:rsidR="00482408" w:rsidRPr="00482408" w14:paraId="7215A4D4" w14:textId="77777777" w:rsidTr="00AA3504">
        <w:trPr>
          <w:trHeight w:val="353"/>
        </w:trPr>
        <w:tc>
          <w:tcPr>
            <w:tcW w:w="231" w:type="pct"/>
            <w:shd w:val="clear" w:color="auto" w:fill="auto"/>
            <w:vAlign w:val="center"/>
            <w:hideMark/>
          </w:tcPr>
          <w:p w14:paraId="1C57057F" w14:textId="77777777" w:rsidR="00482408" w:rsidRPr="00482408" w:rsidRDefault="00482408" w:rsidP="00482408">
            <w:pPr>
              <w:jc w:val="center"/>
              <w:rPr>
                <w:snapToGrid w:val="0"/>
              </w:rPr>
            </w:pPr>
            <w:r w:rsidRPr="00482408">
              <w:rPr>
                <w:snapToGrid w:val="0"/>
              </w:rPr>
              <w:t>5</w:t>
            </w:r>
          </w:p>
        </w:tc>
        <w:tc>
          <w:tcPr>
            <w:tcW w:w="2307" w:type="pct"/>
            <w:shd w:val="clear" w:color="auto" w:fill="auto"/>
            <w:vAlign w:val="center"/>
            <w:hideMark/>
          </w:tcPr>
          <w:p w14:paraId="517AA93C" w14:textId="77777777" w:rsidR="00482408" w:rsidRPr="00482408" w:rsidRDefault="00482408" w:rsidP="00482408">
            <w:pPr>
              <w:rPr>
                <w:snapToGrid w:val="0"/>
              </w:rPr>
            </w:pPr>
            <w:r w:rsidRPr="00482408">
              <w:rPr>
                <w:snapToGrid w:val="0"/>
              </w:rPr>
              <w:t>Расходы на теплоноситель</w:t>
            </w:r>
          </w:p>
        </w:tc>
        <w:tc>
          <w:tcPr>
            <w:tcW w:w="815" w:type="pct"/>
            <w:shd w:val="clear" w:color="auto" w:fill="auto"/>
            <w:vAlign w:val="center"/>
          </w:tcPr>
          <w:p w14:paraId="69BB434D" w14:textId="77777777" w:rsidR="00482408" w:rsidRPr="00482408" w:rsidRDefault="00482408" w:rsidP="00482408">
            <w:pPr>
              <w:jc w:val="center"/>
              <w:rPr>
                <w:snapToGrid w:val="0"/>
              </w:rPr>
            </w:pPr>
          </w:p>
        </w:tc>
        <w:tc>
          <w:tcPr>
            <w:tcW w:w="873" w:type="pct"/>
            <w:vAlign w:val="center"/>
          </w:tcPr>
          <w:p w14:paraId="5011DF60" w14:textId="77777777" w:rsidR="00482408" w:rsidRPr="00482408" w:rsidRDefault="00482408" w:rsidP="00482408">
            <w:pPr>
              <w:jc w:val="center"/>
              <w:rPr>
                <w:snapToGrid w:val="0"/>
              </w:rPr>
            </w:pPr>
          </w:p>
        </w:tc>
        <w:tc>
          <w:tcPr>
            <w:tcW w:w="774" w:type="pct"/>
            <w:vAlign w:val="center"/>
          </w:tcPr>
          <w:p w14:paraId="58B3501F" w14:textId="77777777" w:rsidR="00482408" w:rsidRPr="00482408" w:rsidRDefault="00482408" w:rsidP="00482408">
            <w:pPr>
              <w:jc w:val="center"/>
              <w:rPr>
                <w:snapToGrid w:val="0"/>
              </w:rPr>
            </w:pPr>
          </w:p>
        </w:tc>
      </w:tr>
      <w:tr w:rsidR="00482408" w:rsidRPr="00482408" w14:paraId="5236CE94" w14:textId="77777777" w:rsidTr="00AA3504">
        <w:trPr>
          <w:trHeight w:val="353"/>
        </w:trPr>
        <w:tc>
          <w:tcPr>
            <w:tcW w:w="231" w:type="pct"/>
            <w:shd w:val="clear" w:color="auto" w:fill="auto"/>
            <w:vAlign w:val="center"/>
            <w:hideMark/>
          </w:tcPr>
          <w:p w14:paraId="4361449D" w14:textId="77777777" w:rsidR="00482408" w:rsidRPr="00482408" w:rsidRDefault="00482408" w:rsidP="00482408">
            <w:pPr>
              <w:jc w:val="center"/>
              <w:rPr>
                <w:snapToGrid w:val="0"/>
              </w:rPr>
            </w:pPr>
            <w:r w:rsidRPr="00482408">
              <w:rPr>
                <w:snapToGrid w:val="0"/>
              </w:rPr>
              <w:t>6</w:t>
            </w:r>
          </w:p>
        </w:tc>
        <w:tc>
          <w:tcPr>
            <w:tcW w:w="2307" w:type="pct"/>
            <w:shd w:val="clear" w:color="auto" w:fill="auto"/>
            <w:vAlign w:val="center"/>
            <w:hideMark/>
          </w:tcPr>
          <w:p w14:paraId="05920E96" w14:textId="77777777" w:rsidR="00482408" w:rsidRPr="00482408" w:rsidRDefault="00482408" w:rsidP="00482408">
            <w:pPr>
              <w:rPr>
                <w:snapToGrid w:val="0"/>
              </w:rPr>
            </w:pPr>
            <w:r w:rsidRPr="00482408">
              <w:rPr>
                <w:snapToGrid w:val="0"/>
              </w:rPr>
              <w:t>ИТОГО:</w:t>
            </w:r>
          </w:p>
        </w:tc>
        <w:tc>
          <w:tcPr>
            <w:tcW w:w="815" w:type="pct"/>
            <w:shd w:val="clear" w:color="auto" w:fill="auto"/>
            <w:vAlign w:val="center"/>
          </w:tcPr>
          <w:p w14:paraId="4F4631E9" w14:textId="77777777" w:rsidR="00482408" w:rsidRPr="00482408" w:rsidRDefault="00482408" w:rsidP="00482408">
            <w:pPr>
              <w:jc w:val="center"/>
              <w:rPr>
                <w:snapToGrid w:val="0"/>
              </w:rPr>
            </w:pPr>
            <w:r w:rsidRPr="00482408">
              <w:rPr>
                <w:snapToGrid w:val="0"/>
              </w:rPr>
              <w:t>20 293,00</w:t>
            </w:r>
          </w:p>
        </w:tc>
        <w:tc>
          <w:tcPr>
            <w:tcW w:w="873" w:type="pct"/>
            <w:vAlign w:val="center"/>
          </w:tcPr>
          <w:p w14:paraId="52F591EF" w14:textId="77777777" w:rsidR="00482408" w:rsidRPr="00482408" w:rsidRDefault="00482408" w:rsidP="00482408">
            <w:pPr>
              <w:jc w:val="center"/>
              <w:rPr>
                <w:snapToGrid w:val="0"/>
              </w:rPr>
            </w:pPr>
            <w:r w:rsidRPr="00482408">
              <w:rPr>
                <w:snapToGrid w:val="0"/>
              </w:rPr>
              <w:t>14 085,25</w:t>
            </w:r>
          </w:p>
        </w:tc>
        <w:tc>
          <w:tcPr>
            <w:tcW w:w="774" w:type="pct"/>
            <w:vAlign w:val="center"/>
          </w:tcPr>
          <w:p w14:paraId="31EC52F2" w14:textId="77777777" w:rsidR="00482408" w:rsidRPr="00482408" w:rsidRDefault="00482408" w:rsidP="00482408">
            <w:pPr>
              <w:jc w:val="center"/>
              <w:rPr>
                <w:snapToGrid w:val="0"/>
              </w:rPr>
            </w:pPr>
            <w:r w:rsidRPr="00482408">
              <w:rPr>
                <w:snapToGrid w:val="0"/>
              </w:rPr>
              <w:t>-6 207,75</w:t>
            </w:r>
          </w:p>
        </w:tc>
      </w:tr>
    </w:tbl>
    <w:p w14:paraId="1B9FD43E" w14:textId="77777777" w:rsidR="00482408" w:rsidRPr="00482408" w:rsidRDefault="00482408" w:rsidP="00482408">
      <w:pPr>
        <w:tabs>
          <w:tab w:val="left" w:pos="1890"/>
        </w:tabs>
        <w:ind w:firstLine="851"/>
        <w:jc w:val="both"/>
        <w:rPr>
          <w:snapToGrid w:val="0"/>
          <w:sz w:val="28"/>
          <w:szCs w:val="28"/>
          <w:lang w:eastAsia="en-US"/>
        </w:rPr>
      </w:pPr>
    </w:p>
    <w:p w14:paraId="5D9E0525"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5. Фактическая необходимая валовая выручка за 2021 год составила    34 524,95 тыс. руб., в том числе на потребительский рынок 29 486,99 тыс. руб.</w:t>
      </w:r>
    </w:p>
    <w:p w14:paraId="1238463E"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 xml:space="preserve">6. Фактическая товарная выручка предприятия за 2021 год </w:t>
      </w:r>
      <w:proofErr w:type="gramStart"/>
      <w:r w:rsidRPr="00482408">
        <w:rPr>
          <w:snapToGrid w:val="0"/>
          <w:sz w:val="28"/>
          <w:szCs w:val="28"/>
        </w:rPr>
        <w:t>составила  32</w:t>
      </w:r>
      <w:proofErr w:type="gramEnd"/>
      <w:r w:rsidRPr="00482408">
        <w:rPr>
          <w:snapToGrid w:val="0"/>
          <w:sz w:val="28"/>
          <w:szCs w:val="28"/>
        </w:rPr>
        <w:t> 570 тыс. руб. Тарифы для ООО «</w:t>
      </w:r>
      <w:proofErr w:type="spellStart"/>
      <w:r w:rsidRPr="00482408">
        <w:rPr>
          <w:snapToGrid w:val="0"/>
          <w:sz w:val="28"/>
          <w:szCs w:val="28"/>
        </w:rPr>
        <w:t>Тайгаэнергосервис</w:t>
      </w:r>
      <w:proofErr w:type="spellEnd"/>
      <w:r w:rsidRPr="00482408">
        <w:rPr>
          <w:snapToGrid w:val="0"/>
          <w:sz w:val="28"/>
          <w:szCs w:val="28"/>
        </w:rPr>
        <w:t>» на 2021 год утверждены постановлением РЭК КО от 17.12.2020 № 634 (с 01.01.2021 – 2 748,37 руб./Гкал, с 01.07.2021 – 2 764,62 руб./Гкал).</w:t>
      </w:r>
    </w:p>
    <w:p w14:paraId="13EB7E49" w14:textId="77777777" w:rsidR="00482408" w:rsidRPr="00482408" w:rsidRDefault="00482408" w:rsidP="00482408">
      <w:pPr>
        <w:tabs>
          <w:tab w:val="left" w:pos="1890"/>
        </w:tabs>
        <w:ind w:right="142" w:firstLine="709"/>
        <w:jc w:val="both"/>
        <w:rPr>
          <w:snapToGrid w:val="0"/>
          <w:sz w:val="28"/>
          <w:szCs w:val="28"/>
        </w:rPr>
      </w:pPr>
    </w:p>
    <w:p w14:paraId="4C586E1E"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 xml:space="preserve">Расчёт товарной выручки </w:t>
      </w:r>
      <w:bookmarkStart w:id="40" w:name="_Hlk111125482"/>
      <w:r w:rsidRPr="00482408">
        <w:rPr>
          <w:snapToGrid w:val="0"/>
          <w:sz w:val="28"/>
          <w:szCs w:val="28"/>
        </w:rPr>
        <w:t>ООО «</w:t>
      </w:r>
      <w:proofErr w:type="spellStart"/>
      <w:r w:rsidRPr="00482408">
        <w:rPr>
          <w:snapToGrid w:val="0"/>
          <w:sz w:val="28"/>
          <w:szCs w:val="28"/>
        </w:rPr>
        <w:t>Тайгаэнергосервис</w:t>
      </w:r>
      <w:proofErr w:type="spellEnd"/>
      <w:r w:rsidRPr="00482408">
        <w:rPr>
          <w:snapToGrid w:val="0"/>
          <w:sz w:val="28"/>
          <w:szCs w:val="28"/>
        </w:rPr>
        <w:t>»</w:t>
      </w:r>
      <w:bookmarkEnd w:id="40"/>
      <w:r w:rsidRPr="00482408">
        <w:rPr>
          <w:snapToGrid w:val="0"/>
          <w:sz w:val="28"/>
          <w:szCs w:val="28"/>
        </w:rPr>
        <w:t xml:space="preserve"> за 2021 год представлен в таблице 11.</w:t>
      </w:r>
    </w:p>
    <w:p w14:paraId="77854631" w14:textId="77777777" w:rsidR="00482408" w:rsidRPr="00482408" w:rsidRDefault="00482408" w:rsidP="00482408">
      <w:pPr>
        <w:tabs>
          <w:tab w:val="left" w:pos="1890"/>
        </w:tabs>
        <w:ind w:right="142" w:firstLine="709"/>
        <w:jc w:val="both"/>
        <w:rPr>
          <w:snapToGrid w:val="0"/>
          <w:sz w:val="28"/>
          <w:szCs w:val="28"/>
        </w:rPr>
      </w:pPr>
    </w:p>
    <w:p w14:paraId="1B16B62E" w14:textId="77777777" w:rsidR="00482408" w:rsidRPr="00482408" w:rsidRDefault="00482408" w:rsidP="00482408">
      <w:pPr>
        <w:tabs>
          <w:tab w:val="left" w:pos="1890"/>
        </w:tabs>
        <w:ind w:right="142" w:firstLine="709"/>
        <w:jc w:val="right"/>
        <w:rPr>
          <w:snapToGrid w:val="0"/>
          <w:sz w:val="28"/>
          <w:szCs w:val="28"/>
        </w:rPr>
      </w:pPr>
      <w:r w:rsidRPr="00482408">
        <w:rPr>
          <w:snapToGrid w:val="0"/>
          <w:sz w:val="28"/>
          <w:szCs w:val="28"/>
        </w:rPr>
        <w:t>Таблица 11</w:t>
      </w:r>
    </w:p>
    <w:p w14:paraId="5157BA15"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Расчёт товарной выручки ООО «</w:t>
      </w:r>
      <w:proofErr w:type="spellStart"/>
      <w:r w:rsidRPr="00482408">
        <w:rPr>
          <w:snapToGrid w:val="0"/>
          <w:sz w:val="28"/>
          <w:szCs w:val="28"/>
        </w:rPr>
        <w:t>Тайгаэнергосервис</w:t>
      </w:r>
      <w:proofErr w:type="spellEnd"/>
      <w:r w:rsidRPr="00482408">
        <w:rPr>
          <w:snapToGrid w:val="0"/>
          <w:sz w:val="28"/>
          <w:szCs w:val="28"/>
        </w:rPr>
        <w:t>» за 2021 год</w:t>
      </w:r>
    </w:p>
    <w:p w14:paraId="2D8A9A63" w14:textId="77777777" w:rsidR="00482408" w:rsidRPr="00482408" w:rsidRDefault="00482408" w:rsidP="00482408">
      <w:pPr>
        <w:tabs>
          <w:tab w:val="left" w:pos="1890"/>
        </w:tabs>
        <w:ind w:right="142" w:firstLine="709"/>
        <w:jc w:val="right"/>
        <w:rPr>
          <w:snapToGrid w:val="0"/>
          <w:sz w:val="22"/>
          <w:szCs w:val="22"/>
        </w:rPr>
      </w:pPr>
      <w:r w:rsidRPr="00482408">
        <w:rPr>
          <w:snapToGrid w:val="0"/>
          <w:sz w:val="22"/>
          <w:szCs w:val="22"/>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1276"/>
        <w:gridCol w:w="1559"/>
        <w:gridCol w:w="1701"/>
        <w:gridCol w:w="1276"/>
      </w:tblGrid>
      <w:tr w:rsidR="00482408" w:rsidRPr="00482408" w14:paraId="6E7AA8D7" w14:textId="77777777" w:rsidTr="00AA3504">
        <w:tc>
          <w:tcPr>
            <w:tcW w:w="1560" w:type="dxa"/>
            <w:shd w:val="clear" w:color="auto" w:fill="auto"/>
            <w:vAlign w:val="center"/>
          </w:tcPr>
          <w:p w14:paraId="39518AE0" w14:textId="77777777" w:rsidR="00482408" w:rsidRPr="00482408" w:rsidRDefault="00482408" w:rsidP="00482408">
            <w:pPr>
              <w:tabs>
                <w:tab w:val="left" w:pos="1890"/>
              </w:tabs>
              <w:jc w:val="center"/>
              <w:rPr>
                <w:snapToGrid w:val="0"/>
                <w:szCs w:val="20"/>
              </w:rPr>
            </w:pPr>
            <w:r w:rsidRPr="00482408">
              <w:rPr>
                <w:snapToGrid w:val="0"/>
                <w:szCs w:val="20"/>
              </w:rPr>
              <w:t>Период</w:t>
            </w:r>
          </w:p>
        </w:tc>
        <w:tc>
          <w:tcPr>
            <w:tcW w:w="1984" w:type="dxa"/>
            <w:shd w:val="clear" w:color="auto" w:fill="auto"/>
            <w:vAlign w:val="center"/>
          </w:tcPr>
          <w:p w14:paraId="08499516" w14:textId="77777777" w:rsidR="00482408" w:rsidRPr="00482408" w:rsidRDefault="00482408" w:rsidP="00482408">
            <w:pPr>
              <w:tabs>
                <w:tab w:val="left" w:pos="1890"/>
              </w:tabs>
              <w:jc w:val="center"/>
              <w:rPr>
                <w:snapToGrid w:val="0"/>
                <w:szCs w:val="20"/>
              </w:rPr>
            </w:pPr>
            <w:r w:rsidRPr="00482408">
              <w:rPr>
                <w:snapToGrid w:val="0"/>
                <w:szCs w:val="20"/>
              </w:rPr>
              <w:t>Полезный отпуск на потребительский рынок, Гкал</w:t>
            </w:r>
          </w:p>
        </w:tc>
        <w:tc>
          <w:tcPr>
            <w:tcW w:w="1276" w:type="dxa"/>
            <w:shd w:val="clear" w:color="auto" w:fill="auto"/>
            <w:vAlign w:val="center"/>
          </w:tcPr>
          <w:p w14:paraId="09E91B14" w14:textId="77777777" w:rsidR="00482408" w:rsidRPr="00482408" w:rsidRDefault="00482408" w:rsidP="00482408">
            <w:pPr>
              <w:tabs>
                <w:tab w:val="left" w:pos="1890"/>
              </w:tabs>
              <w:jc w:val="center"/>
              <w:rPr>
                <w:snapToGrid w:val="0"/>
                <w:szCs w:val="20"/>
              </w:rPr>
            </w:pPr>
            <w:r w:rsidRPr="00482408">
              <w:rPr>
                <w:snapToGrid w:val="0"/>
                <w:szCs w:val="20"/>
              </w:rPr>
              <w:t>Размер тарифа, руб./Гкал</w:t>
            </w:r>
          </w:p>
        </w:tc>
        <w:tc>
          <w:tcPr>
            <w:tcW w:w="1559" w:type="dxa"/>
            <w:shd w:val="clear" w:color="auto" w:fill="auto"/>
            <w:vAlign w:val="center"/>
          </w:tcPr>
          <w:p w14:paraId="4EC07694" w14:textId="77777777" w:rsidR="00482408" w:rsidRPr="00482408" w:rsidRDefault="00482408" w:rsidP="00482408">
            <w:pPr>
              <w:tabs>
                <w:tab w:val="left" w:pos="1890"/>
              </w:tabs>
              <w:jc w:val="center"/>
              <w:rPr>
                <w:snapToGrid w:val="0"/>
                <w:szCs w:val="20"/>
              </w:rPr>
            </w:pPr>
            <w:r w:rsidRPr="00482408">
              <w:rPr>
                <w:snapToGrid w:val="0"/>
                <w:szCs w:val="20"/>
              </w:rPr>
              <w:t>Товарная выручка, тыс. руб.</w:t>
            </w:r>
          </w:p>
          <w:p w14:paraId="4891DAF7" w14:textId="77777777" w:rsidR="00482408" w:rsidRPr="00482408" w:rsidRDefault="00482408" w:rsidP="00482408">
            <w:pPr>
              <w:tabs>
                <w:tab w:val="left" w:pos="1890"/>
              </w:tabs>
              <w:jc w:val="center"/>
              <w:rPr>
                <w:snapToGrid w:val="0"/>
                <w:szCs w:val="20"/>
              </w:rPr>
            </w:pPr>
            <w:r w:rsidRPr="00482408">
              <w:rPr>
                <w:snapToGrid w:val="0"/>
                <w:szCs w:val="20"/>
              </w:rPr>
              <w:t>(2 × 3)/1000</w:t>
            </w:r>
          </w:p>
        </w:tc>
        <w:tc>
          <w:tcPr>
            <w:tcW w:w="1701" w:type="dxa"/>
            <w:shd w:val="clear" w:color="auto" w:fill="auto"/>
            <w:vAlign w:val="center"/>
          </w:tcPr>
          <w:p w14:paraId="1E8A0F59" w14:textId="77777777" w:rsidR="00482408" w:rsidRPr="00482408" w:rsidRDefault="00482408" w:rsidP="00482408">
            <w:pPr>
              <w:tabs>
                <w:tab w:val="left" w:pos="1890"/>
              </w:tabs>
              <w:jc w:val="center"/>
              <w:rPr>
                <w:snapToGrid w:val="0"/>
                <w:szCs w:val="20"/>
              </w:rPr>
            </w:pPr>
            <w:r w:rsidRPr="00482408">
              <w:rPr>
                <w:snapToGrid w:val="0"/>
                <w:szCs w:val="20"/>
              </w:rPr>
              <w:t>НВВ на потребительский рынок, тыс. руб.</w:t>
            </w:r>
          </w:p>
        </w:tc>
        <w:tc>
          <w:tcPr>
            <w:tcW w:w="1276" w:type="dxa"/>
            <w:shd w:val="clear" w:color="auto" w:fill="auto"/>
            <w:vAlign w:val="center"/>
          </w:tcPr>
          <w:p w14:paraId="317B861A" w14:textId="77777777" w:rsidR="00482408" w:rsidRPr="00482408" w:rsidRDefault="00482408" w:rsidP="00482408">
            <w:pPr>
              <w:tabs>
                <w:tab w:val="left" w:pos="1890"/>
              </w:tabs>
              <w:jc w:val="center"/>
              <w:rPr>
                <w:snapToGrid w:val="0"/>
                <w:szCs w:val="20"/>
              </w:rPr>
            </w:pPr>
            <w:r w:rsidRPr="00482408">
              <w:rPr>
                <w:snapToGrid w:val="0"/>
                <w:szCs w:val="20"/>
              </w:rPr>
              <w:t>Дельта НВВ, тыс. руб.</w:t>
            </w:r>
          </w:p>
          <w:p w14:paraId="6AD452D5" w14:textId="77777777" w:rsidR="00482408" w:rsidRPr="00482408" w:rsidRDefault="00482408" w:rsidP="00482408">
            <w:pPr>
              <w:tabs>
                <w:tab w:val="left" w:pos="1890"/>
              </w:tabs>
              <w:jc w:val="center"/>
              <w:rPr>
                <w:snapToGrid w:val="0"/>
                <w:szCs w:val="20"/>
              </w:rPr>
            </w:pPr>
            <w:r w:rsidRPr="00482408">
              <w:rPr>
                <w:snapToGrid w:val="0"/>
                <w:szCs w:val="20"/>
              </w:rPr>
              <w:t>(5 – 4)</w:t>
            </w:r>
          </w:p>
        </w:tc>
      </w:tr>
      <w:tr w:rsidR="00482408" w:rsidRPr="00482408" w14:paraId="613D1321" w14:textId="77777777" w:rsidTr="00AA3504">
        <w:tc>
          <w:tcPr>
            <w:tcW w:w="1560" w:type="dxa"/>
            <w:shd w:val="clear" w:color="auto" w:fill="auto"/>
            <w:vAlign w:val="center"/>
          </w:tcPr>
          <w:p w14:paraId="72AC3CDC" w14:textId="77777777" w:rsidR="00482408" w:rsidRPr="00482408" w:rsidRDefault="00482408" w:rsidP="00482408">
            <w:pPr>
              <w:tabs>
                <w:tab w:val="left" w:pos="1890"/>
              </w:tabs>
              <w:jc w:val="center"/>
              <w:rPr>
                <w:snapToGrid w:val="0"/>
                <w:szCs w:val="20"/>
              </w:rPr>
            </w:pPr>
            <w:r w:rsidRPr="00482408">
              <w:rPr>
                <w:snapToGrid w:val="0"/>
                <w:szCs w:val="20"/>
              </w:rPr>
              <w:lastRenderedPageBreak/>
              <w:t>1</w:t>
            </w:r>
          </w:p>
        </w:tc>
        <w:tc>
          <w:tcPr>
            <w:tcW w:w="1984" w:type="dxa"/>
            <w:shd w:val="clear" w:color="auto" w:fill="auto"/>
            <w:vAlign w:val="center"/>
          </w:tcPr>
          <w:p w14:paraId="54A7AE65" w14:textId="77777777" w:rsidR="00482408" w:rsidRPr="00482408" w:rsidRDefault="00482408" w:rsidP="00482408">
            <w:pPr>
              <w:tabs>
                <w:tab w:val="left" w:pos="1890"/>
              </w:tabs>
              <w:jc w:val="center"/>
              <w:rPr>
                <w:snapToGrid w:val="0"/>
                <w:szCs w:val="20"/>
              </w:rPr>
            </w:pPr>
            <w:r w:rsidRPr="00482408">
              <w:rPr>
                <w:snapToGrid w:val="0"/>
                <w:szCs w:val="20"/>
              </w:rPr>
              <w:t>2</w:t>
            </w:r>
          </w:p>
        </w:tc>
        <w:tc>
          <w:tcPr>
            <w:tcW w:w="1276" w:type="dxa"/>
            <w:shd w:val="clear" w:color="auto" w:fill="auto"/>
            <w:vAlign w:val="center"/>
          </w:tcPr>
          <w:p w14:paraId="3FDA36E0" w14:textId="77777777" w:rsidR="00482408" w:rsidRPr="00482408" w:rsidRDefault="00482408" w:rsidP="00482408">
            <w:pPr>
              <w:tabs>
                <w:tab w:val="left" w:pos="1890"/>
              </w:tabs>
              <w:jc w:val="center"/>
              <w:rPr>
                <w:snapToGrid w:val="0"/>
                <w:szCs w:val="20"/>
              </w:rPr>
            </w:pPr>
            <w:r w:rsidRPr="00482408">
              <w:rPr>
                <w:snapToGrid w:val="0"/>
                <w:szCs w:val="20"/>
              </w:rPr>
              <w:t>3</w:t>
            </w:r>
          </w:p>
        </w:tc>
        <w:tc>
          <w:tcPr>
            <w:tcW w:w="1559" w:type="dxa"/>
            <w:shd w:val="clear" w:color="auto" w:fill="auto"/>
            <w:vAlign w:val="center"/>
          </w:tcPr>
          <w:p w14:paraId="31781594" w14:textId="77777777" w:rsidR="00482408" w:rsidRPr="00482408" w:rsidRDefault="00482408" w:rsidP="00482408">
            <w:pPr>
              <w:tabs>
                <w:tab w:val="left" w:pos="1890"/>
              </w:tabs>
              <w:jc w:val="center"/>
              <w:rPr>
                <w:snapToGrid w:val="0"/>
                <w:szCs w:val="20"/>
              </w:rPr>
            </w:pPr>
            <w:r w:rsidRPr="00482408">
              <w:rPr>
                <w:snapToGrid w:val="0"/>
                <w:szCs w:val="20"/>
              </w:rPr>
              <w:t>4</w:t>
            </w:r>
          </w:p>
        </w:tc>
        <w:tc>
          <w:tcPr>
            <w:tcW w:w="1701" w:type="dxa"/>
            <w:shd w:val="clear" w:color="auto" w:fill="auto"/>
            <w:vAlign w:val="center"/>
          </w:tcPr>
          <w:p w14:paraId="66E09F50" w14:textId="77777777" w:rsidR="00482408" w:rsidRPr="00482408" w:rsidRDefault="00482408" w:rsidP="00482408">
            <w:pPr>
              <w:tabs>
                <w:tab w:val="left" w:pos="1890"/>
              </w:tabs>
              <w:jc w:val="center"/>
              <w:rPr>
                <w:snapToGrid w:val="0"/>
                <w:szCs w:val="20"/>
              </w:rPr>
            </w:pPr>
            <w:r w:rsidRPr="00482408">
              <w:rPr>
                <w:snapToGrid w:val="0"/>
                <w:szCs w:val="20"/>
              </w:rPr>
              <w:t>5</w:t>
            </w:r>
          </w:p>
        </w:tc>
        <w:tc>
          <w:tcPr>
            <w:tcW w:w="1276" w:type="dxa"/>
            <w:shd w:val="clear" w:color="auto" w:fill="auto"/>
            <w:vAlign w:val="center"/>
          </w:tcPr>
          <w:p w14:paraId="524CA404" w14:textId="77777777" w:rsidR="00482408" w:rsidRPr="00482408" w:rsidRDefault="00482408" w:rsidP="00482408">
            <w:pPr>
              <w:tabs>
                <w:tab w:val="left" w:pos="1890"/>
              </w:tabs>
              <w:jc w:val="center"/>
              <w:rPr>
                <w:snapToGrid w:val="0"/>
                <w:szCs w:val="20"/>
              </w:rPr>
            </w:pPr>
            <w:r w:rsidRPr="00482408">
              <w:rPr>
                <w:snapToGrid w:val="0"/>
                <w:szCs w:val="20"/>
              </w:rPr>
              <w:t>6</w:t>
            </w:r>
          </w:p>
        </w:tc>
      </w:tr>
      <w:tr w:rsidR="00482408" w:rsidRPr="00482408" w14:paraId="088C5090" w14:textId="77777777" w:rsidTr="00AA3504">
        <w:tc>
          <w:tcPr>
            <w:tcW w:w="1560" w:type="dxa"/>
            <w:shd w:val="clear" w:color="auto" w:fill="auto"/>
            <w:vAlign w:val="center"/>
          </w:tcPr>
          <w:p w14:paraId="7F13C57B" w14:textId="77777777" w:rsidR="00482408" w:rsidRPr="00482408" w:rsidRDefault="00482408" w:rsidP="00482408">
            <w:pPr>
              <w:tabs>
                <w:tab w:val="left" w:pos="1890"/>
              </w:tabs>
              <w:jc w:val="both"/>
              <w:rPr>
                <w:snapToGrid w:val="0"/>
                <w:szCs w:val="20"/>
              </w:rPr>
            </w:pPr>
            <w:r w:rsidRPr="00482408">
              <w:rPr>
                <w:snapToGrid w:val="0"/>
                <w:szCs w:val="20"/>
              </w:rPr>
              <w:t>1 полугодие</w:t>
            </w:r>
          </w:p>
        </w:tc>
        <w:tc>
          <w:tcPr>
            <w:tcW w:w="1984" w:type="dxa"/>
            <w:shd w:val="clear" w:color="auto" w:fill="auto"/>
            <w:vAlign w:val="center"/>
          </w:tcPr>
          <w:p w14:paraId="348C007D" w14:textId="77777777" w:rsidR="00482408" w:rsidRPr="00482408" w:rsidRDefault="00482408" w:rsidP="00482408">
            <w:pPr>
              <w:jc w:val="center"/>
              <w:rPr>
                <w:snapToGrid w:val="0"/>
                <w:szCs w:val="20"/>
              </w:rPr>
            </w:pPr>
            <w:r w:rsidRPr="00482408">
              <w:rPr>
                <w:snapToGrid w:val="0"/>
                <w:szCs w:val="20"/>
              </w:rPr>
              <w:t>6 116</w:t>
            </w:r>
          </w:p>
        </w:tc>
        <w:tc>
          <w:tcPr>
            <w:tcW w:w="1276" w:type="dxa"/>
            <w:shd w:val="clear" w:color="auto" w:fill="auto"/>
            <w:vAlign w:val="center"/>
          </w:tcPr>
          <w:p w14:paraId="79FB782C" w14:textId="77777777" w:rsidR="00482408" w:rsidRPr="00482408" w:rsidRDefault="00482408" w:rsidP="00482408">
            <w:pPr>
              <w:jc w:val="center"/>
              <w:rPr>
                <w:snapToGrid w:val="0"/>
                <w:szCs w:val="20"/>
              </w:rPr>
            </w:pPr>
            <w:r w:rsidRPr="00482408">
              <w:rPr>
                <w:snapToGrid w:val="0"/>
                <w:szCs w:val="20"/>
              </w:rPr>
              <w:t>2 748,37</w:t>
            </w:r>
          </w:p>
        </w:tc>
        <w:tc>
          <w:tcPr>
            <w:tcW w:w="1559" w:type="dxa"/>
            <w:shd w:val="clear" w:color="auto" w:fill="auto"/>
            <w:vAlign w:val="center"/>
          </w:tcPr>
          <w:p w14:paraId="3F3E3C1A" w14:textId="77777777" w:rsidR="00482408" w:rsidRPr="00482408" w:rsidRDefault="00482408" w:rsidP="00482408">
            <w:pPr>
              <w:jc w:val="center"/>
              <w:rPr>
                <w:snapToGrid w:val="0"/>
                <w:szCs w:val="20"/>
              </w:rPr>
            </w:pPr>
            <w:r w:rsidRPr="00482408">
              <w:rPr>
                <w:snapToGrid w:val="0"/>
                <w:szCs w:val="20"/>
              </w:rPr>
              <w:t>16 809</w:t>
            </w:r>
          </w:p>
        </w:tc>
        <w:tc>
          <w:tcPr>
            <w:tcW w:w="1701" w:type="dxa"/>
            <w:shd w:val="clear" w:color="auto" w:fill="auto"/>
            <w:vAlign w:val="center"/>
          </w:tcPr>
          <w:p w14:paraId="51947EB2" w14:textId="77777777" w:rsidR="00482408" w:rsidRPr="00482408" w:rsidRDefault="00482408" w:rsidP="00482408">
            <w:pPr>
              <w:tabs>
                <w:tab w:val="left" w:pos="1890"/>
              </w:tabs>
              <w:jc w:val="center"/>
              <w:rPr>
                <w:snapToGrid w:val="0"/>
                <w:szCs w:val="20"/>
              </w:rPr>
            </w:pPr>
          </w:p>
        </w:tc>
        <w:tc>
          <w:tcPr>
            <w:tcW w:w="1276" w:type="dxa"/>
            <w:shd w:val="clear" w:color="auto" w:fill="auto"/>
            <w:vAlign w:val="center"/>
          </w:tcPr>
          <w:p w14:paraId="48CD56EB" w14:textId="77777777" w:rsidR="00482408" w:rsidRPr="00482408" w:rsidRDefault="00482408" w:rsidP="00482408">
            <w:pPr>
              <w:tabs>
                <w:tab w:val="left" w:pos="1890"/>
              </w:tabs>
              <w:jc w:val="center"/>
              <w:rPr>
                <w:snapToGrid w:val="0"/>
                <w:szCs w:val="20"/>
              </w:rPr>
            </w:pPr>
          </w:p>
        </w:tc>
      </w:tr>
      <w:tr w:rsidR="00482408" w:rsidRPr="00482408" w14:paraId="61FE7F86" w14:textId="77777777" w:rsidTr="00AA3504">
        <w:tc>
          <w:tcPr>
            <w:tcW w:w="1560" w:type="dxa"/>
            <w:shd w:val="clear" w:color="auto" w:fill="auto"/>
            <w:vAlign w:val="center"/>
          </w:tcPr>
          <w:p w14:paraId="09FB59F7" w14:textId="77777777" w:rsidR="00482408" w:rsidRPr="00482408" w:rsidRDefault="00482408" w:rsidP="00482408">
            <w:pPr>
              <w:tabs>
                <w:tab w:val="left" w:pos="1890"/>
              </w:tabs>
              <w:jc w:val="both"/>
              <w:rPr>
                <w:snapToGrid w:val="0"/>
                <w:szCs w:val="20"/>
              </w:rPr>
            </w:pPr>
            <w:r w:rsidRPr="00482408">
              <w:rPr>
                <w:snapToGrid w:val="0"/>
                <w:szCs w:val="20"/>
              </w:rPr>
              <w:t>2 полугодие</w:t>
            </w:r>
          </w:p>
        </w:tc>
        <w:tc>
          <w:tcPr>
            <w:tcW w:w="1984" w:type="dxa"/>
            <w:shd w:val="clear" w:color="auto" w:fill="auto"/>
            <w:vAlign w:val="center"/>
          </w:tcPr>
          <w:p w14:paraId="0AB70E4F" w14:textId="77777777" w:rsidR="00482408" w:rsidRPr="00482408" w:rsidRDefault="00482408" w:rsidP="00482408">
            <w:pPr>
              <w:jc w:val="center"/>
              <w:rPr>
                <w:snapToGrid w:val="0"/>
                <w:szCs w:val="20"/>
              </w:rPr>
            </w:pPr>
            <w:r w:rsidRPr="00482408">
              <w:rPr>
                <w:snapToGrid w:val="0"/>
                <w:szCs w:val="20"/>
              </w:rPr>
              <w:t>5 701</w:t>
            </w:r>
          </w:p>
        </w:tc>
        <w:tc>
          <w:tcPr>
            <w:tcW w:w="1276" w:type="dxa"/>
            <w:shd w:val="clear" w:color="auto" w:fill="auto"/>
            <w:vAlign w:val="center"/>
          </w:tcPr>
          <w:p w14:paraId="2BAC9B4E" w14:textId="77777777" w:rsidR="00482408" w:rsidRPr="00482408" w:rsidRDefault="00482408" w:rsidP="00482408">
            <w:pPr>
              <w:jc w:val="center"/>
              <w:rPr>
                <w:snapToGrid w:val="0"/>
                <w:szCs w:val="20"/>
              </w:rPr>
            </w:pPr>
            <w:r w:rsidRPr="00482408">
              <w:rPr>
                <w:snapToGrid w:val="0"/>
                <w:szCs w:val="20"/>
              </w:rPr>
              <w:t>2 764,62</w:t>
            </w:r>
          </w:p>
        </w:tc>
        <w:tc>
          <w:tcPr>
            <w:tcW w:w="1559" w:type="dxa"/>
            <w:shd w:val="clear" w:color="auto" w:fill="auto"/>
            <w:vAlign w:val="center"/>
          </w:tcPr>
          <w:p w14:paraId="17CED86E" w14:textId="77777777" w:rsidR="00482408" w:rsidRPr="00482408" w:rsidRDefault="00482408" w:rsidP="00482408">
            <w:pPr>
              <w:jc w:val="center"/>
              <w:rPr>
                <w:snapToGrid w:val="0"/>
                <w:szCs w:val="20"/>
              </w:rPr>
            </w:pPr>
            <w:r w:rsidRPr="00482408">
              <w:rPr>
                <w:snapToGrid w:val="0"/>
                <w:szCs w:val="20"/>
              </w:rPr>
              <w:t>15 761</w:t>
            </w:r>
          </w:p>
        </w:tc>
        <w:tc>
          <w:tcPr>
            <w:tcW w:w="1701" w:type="dxa"/>
            <w:shd w:val="clear" w:color="auto" w:fill="auto"/>
            <w:vAlign w:val="center"/>
          </w:tcPr>
          <w:p w14:paraId="7551A64F" w14:textId="77777777" w:rsidR="00482408" w:rsidRPr="00482408" w:rsidRDefault="00482408" w:rsidP="00482408">
            <w:pPr>
              <w:tabs>
                <w:tab w:val="left" w:pos="1890"/>
              </w:tabs>
              <w:jc w:val="center"/>
              <w:rPr>
                <w:snapToGrid w:val="0"/>
                <w:szCs w:val="20"/>
              </w:rPr>
            </w:pPr>
          </w:p>
        </w:tc>
        <w:tc>
          <w:tcPr>
            <w:tcW w:w="1276" w:type="dxa"/>
            <w:shd w:val="clear" w:color="auto" w:fill="auto"/>
            <w:vAlign w:val="center"/>
          </w:tcPr>
          <w:p w14:paraId="5866274C" w14:textId="77777777" w:rsidR="00482408" w:rsidRPr="00482408" w:rsidRDefault="00482408" w:rsidP="00482408">
            <w:pPr>
              <w:tabs>
                <w:tab w:val="left" w:pos="1890"/>
              </w:tabs>
              <w:jc w:val="center"/>
              <w:rPr>
                <w:snapToGrid w:val="0"/>
                <w:szCs w:val="20"/>
              </w:rPr>
            </w:pPr>
          </w:p>
        </w:tc>
      </w:tr>
      <w:tr w:rsidR="00482408" w:rsidRPr="00482408" w14:paraId="5199D99E" w14:textId="77777777" w:rsidTr="00AA3504">
        <w:tc>
          <w:tcPr>
            <w:tcW w:w="1560" w:type="dxa"/>
            <w:shd w:val="clear" w:color="auto" w:fill="auto"/>
            <w:vAlign w:val="center"/>
          </w:tcPr>
          <w:p w14:paraId="7B6F2D9D" w14:textId="77777777" w:rsidR="00482408" w:rsidRPr="00482408" w:rsidRDefault="00482408" w:rsidP="00482408">
            <w:pPr>
              <w:tabs>
                <w:tab w:val="left" w:pos="1890"/>
              </w:tabs>
              <w:jc w:val="both"/>
              <w:rPr>
                <w:snapToGrid w:val="0"/>
                <w:szCs w:val="20"/>
              </w:rPr>
            </w:pPr>
            <w:r w:rsidRPr="00482408">
              <w:rPr>
                <w:snapToGrid w:val="0"/>
                <w:szCs w:val="20"/>
              </w:rPr>
              <w:t>Итого за год</w:t>
            </w:r>
          </w:p>
        </w:tc>
        <w:tc>
          <w:tcPr>
            <w:tcW w:w="1984" w:type="dxa"/>
            <w:shd w:val="clear" w:color="auto" w:fill="auto"/>
            <w:vAlign w:val="center"/>
          </w:tcPr>
          <w:p w14:paraId="7335DC7D" w14:textId="77777777" w:rsidR="00482408" w:rsidRPr="00482408" w:rsidRDefault="00482408" w:rsidP="00482408">
            <w:pPr>
              <w:jc w:val="center"/>
              <w:rPr>
                <w:snapToGrid w:val="0"/>
                <w:szCs w:val="20"/>
              </w:rPr>
            </w:pPr>
            <w:r w:rsidRPr="00482408">
              <w:rPr>
                <w:snapToGrid w:val="0"/>
                <w:szCs w:val="20"/>
              </w:rPr>
              <w:t>11 817</w:t>
            </w:r>
          </w:p>
        </w:tc>
        <w:tc>
          <w:tcPr>
            <w:tcW w:w="1276" w:type="dxa"/>
            <w:shd w:val="clear" w:color="auto" w:fill="auto"/>
            <w:vAlign w:val="center"/>
          </w:tcPr>
          <w:p w14:paraId="74589C5F" w14:textId="77777777" w:rsidR="00482408" w:rsidRPr="00482408" w:rsidRDefault="00482408" w:rsidP="00482408">
            <w:pPr>
              <w:jc w:val="center"/>
              <w:rPr>
                <w:snapToGrid w:val="0"/>
                <w:szCs w:val="20"/>
              </w:rPr>
            </w:pPr>
          </w:p>
        </w:tc>
        <w:tc>
          <w:tcPr>
            <w:tcW w:w="1559" w:type="dxa"/>
            <w:shd w:val="clear" w:color="auto" w:fill="auto"/>
            <w:vAlign w:val="center"/>
          </w:tcPr>
          <w:p w14:paraId="0673D72F" w14:textId="77777777" w:rsidR="00482408" w:rsidRPr="00482408" w:rsidRDefault="00482408" w:rsidP="00482408">
            <w:pPr>
              <w:jc w:val="center"/>
              <w:rPr>
                <w:snapToGrid w:val="0"/>
                <w:szCs w:val="20"/>
              </w:rPr>
            </w:pPr>
            <w:r w:rsidRPr="00482408">
              <w:rPr>
                <w:snapToGrid w:val="0"/>
                <w:szCs w:val="20"/>
              </w:rPr>
              <w:t>32 570</w:t>
            </w:r>
          </w:p>
        </w:tc>
        <w:tc>
          <w:tcPr>
            <w:tcW w:w="1701" w:type="dxa"/>
            <w:shd w:val="clear" w:color="auto" w:fill="auto"/>
            <w:vAlign w:val="center"/>
          </w:tcPr>
          <w:p w14:paraId="2512E47E" w14:textId="77777777" w:rsidR="00482408" w:rsidRPr="00482408" w:rsidRDefault="00482408" w:rsidP="00482408">
            <w:pPr>
              <w:jc w:val="center"/>
              <w:rPr>
                <w:snapToGrid w:val="0"/>
                <w:szCs w:val="20"/>
              </w:rPr>
            </w:pPr>
            <w:r w:rsidRPr="00482408">
              <w:rPr>
                <w:snapToGrid w:val="0"/>
                <w:szCs w:val="20"/>
              </w:rPr>
              <w:t>29 486,99</w:t>
            </w:r>
          </w:p>
        </w:tc>
        <w:tc>
          <w:tcPr>
            <w:tcW w:w="1276" w:type="dxa"/>
            <w:shd w:val="clear" w:color="auto" w:fill="auto"/>
            <w:vAlign w:val="center"/>
          </w:tcPr>
          <w:p w14:paraId="60D47503" w14:textId="77777777" w:rsidR="00482408" w:rsidRPr="00482408" w:rsidRDefault="00482408" w:rsidP="00482408">
            <w:pPr>
              <w:jc w:val="center"/>
              <w:rPr>
                <w:snapToGrid w:val="0"/>
                <w:szCs w:val="20"/>
              </w:rPr>
            </w:pPr>
            <w:r w:rsidRPr="00482408">
              <w:rPr>
                <w:snapToGrid w:val="0"/>
                <w:szCs w:val="20"/>
              </w:rPr>
              <w:t>-3 083,04</w:t>
            </w:r>
          </w:p>
        </w:tc>
      </w:tr>
    </w:tbl>
    <w:p w14:paraId="163E60F6" w14:textId="77777777" w:rsidR="00482408" w:rsidRPr="00482408" w:rsidRDefault="00482408" w:rsidP="00482408">
      <w:pPr>
        <w:shd w:val="clear" w:color="auto" w:fill="FFFFFF"/>
        <w:ind w:firstLine="709"/>
        <w:jc w:val="both"/>
        <w:rPr>
          <w:sz w:val="28"/>
          <w:szCs w:val="28"/>
        </w:rPr>
      </w:pPr>
    </w:p>
    <w:p w14:paraId="721A79AF" w14:textId="77777777" w:rsidR="00482408" w:rsidRPr="00482408" w:rsidRDefault="00482408" w:rsidP="00482408">
      <w:pPr>
        <w:tabs>
          <w:tab w:val="left" w:pos="1890"/>
          <w:tab w:val="left" w:pos="9356"/>
        </w:tabs>
        <w:ind w:right="142" w:firstLine="709"/>
        <w:jc w:val="both"/>
        <w:rPr>
          <w:sz w:val="28"/>
          <w:szCs w:val="28"/>
        </w:rPr>
      </w:pPr>
      <w:r w:rsidRPr="00482408">
        <w:rPr>
          <w:snapToGrid w:val="0"/>
          <w:sz w:val="28"/>
          <w:szCs w:val="28"/>
        </w:rPr>
        <w:t>По итогу фактической деятельности предприятия в 2021 году необходимо исключить из необходимой валовой выручки при установлении тарифа на тепловую энергию на 2023 год сумму 3 083,14 тыс. руб., в ценах 2021 года</w:t>
      </w:r>
      <w:r w:rsidRPr="00482408">
        <w:rPr>
          <w:sz w:val="28"/>
          <w:szCs w:val="28"/>
        </w:rPr>
        <w:t xml:space="preserve">. </w:t>
      </w:r>
    </w:p>
    <w:p w14:paraId="7CBB10E0" w14:textId="77777777" w:rsidR="00482408" w:rsidRPr="00482408" w:rsidRDefault="00482408" w:rsidP="00482408">
      <w:pPr>
        <w:tabs>
          <w:tab w:val="left" w:pos="1890"/>
          <w:tab w:val="left" w:pos="9356"/>
        </w:tabs>
        <w:ind w:right="142" w:firstLine="709"/>
        <w:jc w:val="both"/>
        <w:rPr>
          <w:sz w:val="28"/>
          <w:szCs w:val="28"/>
        </w:rPr>
      </w:pPr>
      <w:r w:rsidRPr="00482408">
        <w:rPr>
          <w:sz w:val="28"/>
          <w:szCs w:val="28"/>
        </w:rPr>
        <w:t>Эксперты предлагают при корректировке необходимой валовой выручки в целях установления тарифа на 2023 год</w:t>
      </w:r>
      <w:r w:rsidRPr="00482408">
        <w:rPr>
          <w:snapToGrid w:val="0"/>
          <w:sz w:val="28"/>
          <w:szCs w:val="28"/>
        </w:rPr>
        <w:t xml:space="preserve">, с целью предотвращения резкого изменения уровня тарифов по годам, </w:t>
      </w:r>
      <w:r w:rsidRPr="00482408">
        <w:rPr>
          <w:sz w:val="28"/>
          <w:szCs w:val="28"/>
        </w:rPr>
        <w:t xml:space="preserve">сумму Дельты НВВ 2021 года по итогу деятельности в 2021 году в размере 3 083,04 тыс. руб. (в ценах 2021 года) предусмотреть в последующих периодах регулирования. </w:t>
      </w:r>
    </w:p>
    <w:p w14:paraId="2F836D91" w14:textId="77777777" w:rsidR="00482408" w:rsidRPr="00482408" w:rsidRDefault="00482408" w:rsidP="00482408">
      <w:pPr>
        <w:tabs>
          <w:tab w:val="left" w:pos="1890"/>
          <w:tab w:val="left" w:pos="9356"/>
        </w:tabs>
        <w:ind w:left="1778" w:right="142"/>
        <w:jc w:val="both"/>
        <w:rPr>
          <w:sz w:val="28"/>
          <w:szCs w:val="28"/>
        </w:rPr>
      </w:pPr>
    </w:p>
    <w:p w14:paraId="600F27D2" w14:textId="77777777" w:rsidR="00482408" w:rsidRPr="00482408" w:rsidRDefault="00482408" w:rsidP="00482408">
      <w:pPr>
        <w:keepNext/>
        <w:ind w:left="567" w:right="142"/>
        <w:jc w:val="center"/>
        <w:outlineLvl w:val="2"/>
        <w:rPr>
          <w:rFonts w:eastAsia="Calibri" w:cs="Arial"/>
          <w:bCs/>
          <w:sz w:val="28"/>
          <w:szCs w:val="26"/>
          <w:lang w:eastAsia="en-US"/>
        </w:rPr>
      </w:pPr>
      <w:bookmarkStart w:id="41" w:name="_Toc21094966"/>
      <w:bookmarkStart w:id="42" w:name="_Toc24891740"/>
      <w:r w:rsidRPr="00482408">
        <w:rPr>
          <w:rFonts w:eastAsia="Calibri" w:cs="Arial"/>
          <w:bCs/>
          <w:sz w:val="28"/>
          <w:szCs w:val="26"/>
          <w:lang w:eastAsia="en-US"/>
        </w:rPr>
        <w:t>10.Расчет необходимой валовой выручки методом индексации установленных тарифов на тепловую энергию</w:t>
      </w:r>
      <w:bookmarkEnd w:id="41"/>
      <w:r w:rsidRPr="00482408">
        <w:rPr>
          <w:rFonts w:eastAsia="Calibri" w:cs="Arial"/>
          <w:bCs/>
          <w:sz w:val="28"/>
          <w:szCs w:val="26"/>
          <w:lang w:eastAsia="en-US"/>
        </w:rPr>
        <w:t xml:space="preserve"> на 2023 год</w:t>
      </w:r>
      <w:bookmarkEnd w:id="42"/>
    </w:p>
    <w:p w14:paraId="40777C74" w14:textId="77777777" w:rsidR="00482408" w:rsidRPr="00482408" w:rsidRDefault="00482408" w:rsidP="00482408">
      <w:pPr>
        <w:ind w:right="142" w:firstLine="709"/>
        <w:jc w:val="both"/>
        <w:rPr>
          <w:snapToGrid w:val="0"/>
          <w:sz w:val="28"/>
          <w:szCs w:val="28"/>
          <w:lang w:eastAsia="en-US"/>
        </w:rPr>
      </w:pPr>
    </w:p>
    <w:p w14:paraId="42EE4DD3"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B2C6FC5"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Необходимая валовая выручка (НВВ) на тепловую энергию на потребительский рынок рассчитывалась на основе рассчитанных долгосрочных параметров регулирования и прогнозных параметров регулирования ООО «</w:t>
      </w:r>
      <w:proofErr w:type="spellStart"/>
      <w:r w:rsidRPr="00482408">
        <w:rPr>
          <w:snapToGrid w:val="0"/>
          <w:sz w:val="28"/>
          <w:szCs w:val="28"/>
        </w:rPr>
        <w:t>Тайгаэнергосервис</w:t>
      </w:r>
      <w:proofErr w:type="spellEnd"/>
      <w:r w:rsidRPr="00482408">
        <w:rPr>
          <w:snapToGrid w:val="0"/>
          <w:sz w:val="28"/>
          <w:szCs w:val="28"/>
        </w:rPr>
        <w:t>» на 2023 год и составила 35 367,29 тыс. руб.</w:t>
      </w:r>
    </w:p>
    <w:p w14:paraId="02C8A36D" w14:textId="77777777" w:rsidR="00482408" w:rsidRPr="00482408" w:rsidRDefault="00482408" w:rsidP="00482408">
      <w:pPr>
        <w:tabs>
          <w:tab w:val="left" w:pos="1890"/>
        </w:tabs>
        <w:ind w:right="142" w:firstLine="709"/>
        <w:jc w:val="both"/>
        <w:rPr>
          <w:snapToGrid w:val="0"/>
          <w:sz w:val="28"/>
          <w:szCs w:val="28"/>
        </w:rPr>
      </w:pPr>
      <w:r w:rsidRPr="00482408">
        <w:rPr>
          <w:snapToGrid w:val="0"/>
          <w:sz w:val="28"/>
          <w:szCs w:val="28"/>
        </w:rPr>
        <w:t>Расчет необходимой валовой выручки на 2023 год постатейно отражен в таблице 12</w:t>
      </w:r>
    </w:p>
    <w:p w14:paraId="6D016C8A" w14:textId="77777777" w:rsidR="00482408" w:rsidRPr="00482408" w:rsidRDefault="00482408" w:rsidP="00482408">
      <w:pPr>
        <w:tabs>
          <w:tab w:val="left" w:pos="1890"/>
        </w:tabs>
        <w:ind w:right="142" w:firstLine="709"/>
        <w:jc w:val="right"/>
        <w:rPr>
          <w:snapToGrid w:val="0"/>
          <w:sz w:val="28"/>
          <w:szCs w:val="28"/>
        </w:rPr>
      </w:pPr>
      <w:r w:rsidRPr="00482408">
        <w:rPr>
          <w:snapToGrid w:val="0"/>
          <w:sz w:val="28"/>
          <w:szCs w:val="28"/>
        </w:rPr>
        <w:t>Таблица 12</w:t>
      </w:r>
    </w:p>
    <w:p w14:paraId="6AADE1CB" w14:textId="77777777" w:rsidR="00482408" w:rsidRPr="00482408" w:rsidRDefault="00482408" w:rsidP="00482408">
      <w:pPr>
        <w:jc w:val="center"/>
        <w:rPr>
          <w:snapToGrid w:val="0"/>
          <w:sz w:val="28"/>
          <w:szCs w:val="28"/>
        </w:rPr>
      </w:pPr>
      <w:bookmarkStart w:id="43" w:name="_Toc21094970"/>
      <w:bookmarkStart w:id="44" w:name="_Toc24891746"/>
      <w:r w:rsidRPr="00482408">
        <w:rPr>
          <w:snapToGrid w:val="0"/>
          <w:sz w:val="28"/>
          <w:szCs w:val="28"/>
        </w:rPr>
        <w:t>Расчёт необходимой валовой выручки на тепловую энергию</w:t>
      </w:r>
      <w:r w:rsidRPr="00482408">
        <w:rPr>
          <w:snapToGrid w:val="0"/>
          <w:sz w:val="28"/>
          <w:szCs w:val="28"/>
        </w:rPr>
        <w:br/>
        <w:t>методом индексации установленных тарифов</w:t>
      </w:r>
      <w:bookmarkEnd w:id="43"/>
      <w:r w:rsidRPr="00482408">
        <w:rPr>
          <w:snapToGrid w:val="0"/>
          <w:sz w:val="28"/>
          <w:szCs w:val="28"/>
        </w:rPr>
        <w:t xml:space="preserve"> на 2023 год</w:t>
      </w:r>
      <w:bookmarkEnd w:id="44"/>
    </w:p>
    <w:p w14:paraId="2BBC05BC" w14:textId="77777777" w:rsidR="00482408" w:rsidRPr="00482408" w:rsidRDefault="00482408" w:rsidP="00482408">
      <w:pPr>
        <w:jc w:val="center"/>
        <w:rPr>
          <w:snapToGrid w:val="0"/>
          <w:sz w:val="28"/>
        </w:rPr>
      </w:pPr>
      <w:r w:rsidRPr="00482408">
        <w:rPr>
          <w:snapToGrid w:val="0"/>
          <w:sz w:val="28"/>
        </w:rPr>
        <w:t>(Приложение 5.9 Методических указаний)</w:t>
      </w:r>
    </w:p>
    <w:p w14:paraId="6734C0BB" w14:textId="77777777" w:rsidR="00482408" w:rsidRPr="00482408" w:rsidRDefault="00482408" w:rsidP="00482408">
      <w:pPr>
        <w:jc w:val="center"/>
        <w:rPr>
          <w:snapToGrid w:val="0"/>
          <w:sz w:val="22"/>
          <w:szCs w:val="22"/>
        </w:rPr>
      </w:pPr>
      <w:r w:rsidRPr="00482408">
        <w:rPr>
          <w:snapToGrid w:val="0"/>
          <w:sz w:val="22"/>
          <w:szCs w:val="22"/>
        </w:rPr>
        <w:t xml:space="preserve">                                                                                                                                                       тыс. руб.</w:t>
      </w: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4125"/>
        <w:gridCol w:w="1312"/>
        <w:gridCol w:w="1644"/>
        <w:gridCol w:w="1672"/>
      </w:tblGrid>
      <w:tr w:rsidR="00482408" w:rsidRPr="00482408" w14:paraId="1D53ACE4" w14:textId="77777777" w:rsidTr="00AA3504">
        <w:trPr>
          <w:trHeight w:val="690"/>
          <w:tblHeader/>
        </w:trPr>
        <w:tc>
          <w:tcPr>
            <w:tcW w:w="329" w:type="pct"/>
            <w:shd w:val="clear" w:color="auto" w:fill="auto"/>
            <w:vAlign w:val="center"/>
            <w:hideMark/>
          </w:tcPr>
          <w:p w14:paraId="6DD2B20D" w14:textId="77777777" w:rsidR="00482408" w:rsidRPr="00482408" w:rsidRDefault="00482408" w:rsidP="00482408">
            <w:pPr>
              <w:jc w:val="center"/>
              <w:rPr>
                <w:snapToGrid w:val="0"/>
                <w:sz w:val="22"/>
                <w:szCs w:val="22"/>
              </w:rPr>
            </w:pPr>
            <w:r w:rsidRPr="00482408">
              <w:rPr>
                <w:snapToGrid w:val="0"/>
                <w:sz w:val="22"/>
                <w:szCs w:val="22"/>
              </w:rPr>
              <w:t>№ п/п</w:t>
            </w:r>
          </w:p>
        </w:tc>
        <w:tc>
          <w:tcPr>
            <w:tcW w:w="2203" w:type="pct"/>
            <w:shd w:val="clear" w:color="auto" w:fill="auto"/>
            <w:vAlign w:val="center"/>
            <w:hideMark/>
          </w:tcPr>
          <w:p w14:paraId="4705A10C" w14:textId="77777777" w:rsidR="00482408" w:rsidRPr="00482408" w:rsidRDefault="00482408" w:rsidP="00482408">
            <w:pPr>
              <w:jc w:val="center"/>
              <w:rPr>
                <w:snapToGrid w:val="0"/>
                <w:sz w:val="22"/>
                <w:szCs w:val="22"/>
              </w:rPr>
            </w:pPr>
            <w:r w:rsidRPr="00482408">
              <w:rPr>
                <w:snapToGrid w:val="0"/>
                <w:sz w:val="22"/>
                <w:szCs w:val="22"/>
              </w:rPr>
              <w:t>Наименование расхода</w:t>
            </w:r>
          </w:p>
        </w:tc>
        <w:tc>
          <w:tcPr>
            <w:tcW w:w="697" w:type="pct"/>
            <w:vAlign w:val="center"/>
          </w:tcPr>
          <w:p w14:paraId="3E001ACF" w14:textId="77777777" w:rsidR="00482408" w:rsidRPr="00482408" w:rsidRDefault="00482408" w:rsidP="00482408">
            <w:pPr>
              <w:ind w:left="-57" w:right="-57"/>
              <w:jc w:val="center"/>
              <w:rPr>
                <w:snapToGrid w:val="0"/>
                <w:sz w:val="22"/>
                <w:szCs w:val="22"/>
              </w:rPr>
            </w:pPr>
            <w:r w:rsidRPr="00482408">
              <w:rPr>
                <w:snapToGrid w:val="0"/>
                <w:sz w:val="22"/>
                <w:szCs w:val="22"/>
              </w:rPr>
              <w:t>Утверждено на 2022 год</w:t>
            </w:r>
          </w:p>
        </w:tc>
        <w:tc>
          <w:tcPr>
            <w:tcW w:w="878" w:type="pct"/>
          </w:tcPr>
          <w:p w14:paraId="25113BB0" w14:textId="77777777" w:rsidR="00482408" w:rsidRPr="00482408" w:rsidRDefault="00482408" w:rsidP="00482408">
            <w:pPr>
              <w:ind w:left="-57" w:right="-57"/>
              <w:jc w:val="center"/>
              <w:rPr>
                <w:snapToGrid w:val="0"/>
                <w:sz w:val="22"/>
                <w:szCs w:val="22"/>
              </w:rPr>
            </w:pPr>
            <w:r w:rsidRPr="00482408">
              <w:rPr>
                <w:snapToGrid w:val="0"/>
                <w:sz w:val="22"/>
                <w:szCs w:val="22"/>
              </w:rPr>
              <w:t>Предложение предприятия на 2023 год</w:t>
            </w:r>
          </w:p>
        </w:tc>
        <w:tc>
          <w:tcPr>
            <w:tcW w:w="893" w:type="pct"/>
          </w:tcPr>
          <w:p w14:paraId="212B832A" w14:textId="77777777" w:rsidR="00482408" w:rsidRPr="00482408" w:rsidRDefault="00482408" w:rsidP="00482408">
            <w:pPr>
              <w:ind w:left="-57" w:right="-57"/>
              <w:jc w:val="center"/>
              <w:rPr>
                <w:snapToGrid w:val="0"/>
                <w:sz w:val="22"/>
                <w:szCs w:val="22"/>
              </w:rPr>
            </w:pPr>
            <w:r w:rsidRPr="00482408">
              <w:rPr>
                <w:snapToGrid w:val="0"/>
                <w:sz w:val="22"/>
                <w:szCs w:val="22"/>
              </w:rPr>
              <w:t>Предложение экспертов на 2023 год</w:t>
            </w:r>
          </w:p>
        </w:tc>
      </w:tr>
      <w:tr w:rsidR="00482408" w:rsidRPr="00482408" w14:paraId="1D5D5756" w14:textId="77777777" w:rsidTr="00AA3504">
        <w:trPr>
          <w:trHeight w:val="343"/>
        </w:trPr>
        <w:tc>
          <w:tcPr>
            <w:tcW w:w="329" w:type="pct"/>
            <w:shd w:val="clear" w:color="auto" w:fill="auto"/>
            <w:vAlign w:val="center"/>
            <w:hideMark/>
          </w:tcPr>
          <w:p w14:paraId="2E1C5702" w14:textId="77777777" w:rsidR="00482408" w:rsidRPr="00482408" w:rsidRDefault="00482408" w:rsidP="00482408">
            <w:pPr>
              <w:jc w:val="center"/>
              <w:rPr>
                <w:snapToGrid w:val="0"/>
                <w:sz w:val="22"/>
                <w:szCs w:val="22"/>
              </w:rPr>
            </w:pPr>
            <w:r w:rsidRPr="00482408">
              <w:rPr>
                <w:snapToGrid w:val="0"/>
                <w:sz w:val="22"/>
                <w:szCs w:val="22"/>
              </w:rPr>
              <w:t>1</w:t>
            </w:r>
          </w:p>
        </w:tc>
        <w:tc>
          <w:tcPr>
            <w:tcW w:w="2203" w:type="pct"/>
            <w:shd w:val="clear" w:color="auto" w:fill="auto"/>
            <w:vAlign w:val="center"/>
            <w:hideMark/>
          </w:tcPr>
          <w:p w14:paraId="1042B9B4" w14:textId="77777777" w:rsidR="00482408" w:rsidRPr="00482408" w:rsidRDefault="00482408" w:rsidP="00482408">
            <w:pPr>
              <w:rPr>
                <w:snapToGrid w:val="0"/>
                <w:sz w:val="22"/>
                <w:szCs w:val="22"/>
              </w:rPr>
            </w:pPr>
            <w:r w:rsidRPr="00482408">
              <w:rPr>
                <w:snapToGrid w:val="0"/>
                <w:sz w:val="22"/>
                <w:szCs w:val="22"/>
              </w:rPr>
              <w:t>Операционные (подконтрольные) расходы</w:t>
            </w:r>
          </w:p>
        </w:tc>
        <w:tc>
          <w:tcPr>
            <w:tcW w:w="697" w:type="pct"/>
            <w:tcBorders>
              <w:top w:val="single" w:sz="4" w:space="0" w:color="auto"/>
              <w:left w:val="nil"/>
              <w:bottom w:val="single" w:sz="4" w:space="0" w:color="auto"/>
              <w:right w:val="single" w:sz="4" w:space="0" w:color="auto"/>
            </w:tcBorders>
            <w:shd w:val="clear" w:color="000000" w:fill="FFFFFF"/>
            <w:vAlign w:val="center"/>
          </w:tcPr>
          <w:p w14:paraId="6ADAD6ED" w14:textId="77777777" w:rsidR="00482408" w:rsidRPr="00482408" w:rsidRDefault="00482408" w:rsidP="00482408">
            <w:pPr>
              <w:jc w:val="center"/>
              <w:rPr>
                <w:snapToGrid w:val="0"/>
              </w:rPr>
            </w:pPr>
            <w:r w:rsidRPr="00482408">
              <w:rPr>
                <w:snapToGrid w:val="0"/>
              </w:rPr>
              <w:t>14 204,00</w:t>
            </w:r>
          </w:p>
        </w:tc>
        <w:tc>
          <w:tcPr>
            <w:tcW w:w="878" w:type="pct"/>
            <w:tcBorders>
              <w:top w:val="single" w:sz="4" w:space="0" w:color="auto"/>
              <w:left w:val="single" w:sz="4" w:space="0" w:color="auto"/>
              <w:bottom w:val="single" w:sz="4" w:space="0" w:color="auto"/>
              <w:right w:val="single" w:sz="4" w:space="0" w:color="auto"/>
            </w:tcBorders>
            <w:shd w:val="clear" w:color="000000" w:fill="FFFFFF"/>
            <w:vAlign w:val="center"/>
          </w:tcPr>
          <w:p w14:paraId="68742633" w14:textId="77777777" w:rsidR="00482408" w:rsidRPr="00482408" w:rsidRDefault="00482408" w:rsidP="00482408">
            <w:pPr>
              <w:jc w:val="center"/>
              <w:rPr>
                <w:snapToGrid w:val="0"/>
              </w:rPr>
            </w:pPr>
            <w:r w:rsidRPr="00482408">
              <w:rPr>
                <w:snapToGrid w:val="0"/>
              </w:rPr>
              <w:t>0</w:t>
            </w:r>
          </w:p>
        </w:tc>
        <w:tc>
          <w:tcPr>
            <w:tcW w:w="893" w:type="pct"/>
            <w:tcBorders>
              <w:top w:val="single" w:sz="4" w:space="0" w:color="auto"/>
              <w:left w:val="nil"/>
              <w:bottom w:val="single" w:sz="4" w:space="0" w:color="auto"/>
              <w:right w:val="single" w:sz="4" w:space="0" w:color="auto"/>
            </w:tcBorders>
            <w:shd w:val="clear" w:color="000000" w:fill="FFFFFF"/>
            <w:vAlign w:val="center"/>
          </w:tcPr>
          <w:p w14:paraId="4AEA6624" w14:textId="77777777" w:rsidR="00482408" w:rsidRPr="00482408" w:rsidRDefault="00482408" w:rsidP="00482408">
            <w:pPr>
              <w:jc w:val="center"/>
              <w:rPr>
                <w:snapToGrid w:val="0"/>
              </w:rPr>
            </w:pPr>
            <w:r w:rsidRPr="00482408">
              <w:rPr>
                <w:snapToGrid w:val="0"/>
              </w:rPr>
              <w:t>13 082,96</w:t>
            </w:r>
          </w:p>
        </w:tc>
      </w:tr>
      <w:tr w:rsidR="00482408" w:rsidRPr="00482408" w14:paraId="66C9DC20" w14:textId="77777777" w:rsidTr="00AA3504">
        <w:trPr>
          <w:trHeight w:val="200"/>
        </w:trPr>
        <w:tc>
          <w:tcPr>
            <w:tcW w:w="329" w:type="pct"/>
            <w:shd w:val="clear" w:color="auto" w:fill="auto"/>
            <w:vAlign w:val="center"/>
            <w:hideMark/>
          </w:tcPr>
          <w:p w14:paraId="20EC3312" w14:textId="77777777" w:rsidR="00482408" w:rsidRPr="00482408" w:rsidRDefault="00482408" w:rsidP="00482408">
            <w:pPr>
              <w:jc w:val="center"/>
              <w:rPr>
                <w:snapToGrid w:val="0"/>
                <w:sz w:val="22"/>
                <w:szCs w:val="22"/>
              </w:rPr>
            </w:pPr>
            <w:r w:rsidRPr="00482408">
              <w:rPr>
                <w:snapToGrid w:val="0"/>
                <w:sz w:val="22"/>
                <w:szCs w:val="22"/>
              </w:rPr>
              <w:t>2</w:t>
            </w:r>
          </w:p>
        </w:tc>
        <w:tc>
          <w:tcPr>
            <w:tcW w:w="2203" w:type="pct"/>
            <w:shd w:val="clear" w:color="auto" w:fill="auto"/>
            <w:vAlign w:val="center"/>
            <w:hideMark/>
          </w:tcPr>
          <w:p w14:paraId="206FEF31" w14:textId="77777777" w:rsidR="00482408" w:rsidRPr="00482408" w:rsidRDefault="00482408" w:rsidP="00482408">
            <w:pPr>
              <w:rPr>
                <w:snapToGrid w:val="0"/>
                <w:sz w:val="22"/>
                <w:szCs w:val="22"/>
              </w:rPr>
            </w:pPr>
            <w:r w:rsidRPr="00482408">
              <w:rPr>
                <w:snapToGrid w:val="0"/>
                <w:sz w:val="22"/>
                <w:szCs w:val="22"/>
              </w:rPr>
              <w:t>Неподконтрольные расходы</w:t>
            </w:r>
          </w:p>
        </w:tc>
        <w:tc>
          <w:tcPr>
            <w:tcW w:w="697" w:type="pct"/>
            <w:tcBorders>
              <w:top w:val="nil"/>
              <w:left w:val="nil"/>
              <w:bottom w:val="single" w:sz="4" w:space="0" w:color="auto"/>
              <w:right w:val="single" w:sz="4" w:space="0" w:color="auto"/>
            </w:tcBorders>
            <w:shd w:val="clear" w:color="000000" w:fill="FFFFFF"/>
            <w:vAlign w:val="center"/>
          </w:tcPr>
          <w:p w14:paraId="0137E061" w14:textId="77777777" w:rsidR="00482408" w:rsidRPr="00482408" w:rsidRDefault="00482408" w:rsidP="00482408">
            <w:pPr>
              <w:jc w:val="center"/>
              <w:rPr>
                <w:snapToGrid w:val="0"/>
              </w:rPr>
            </w:pPr>
            <w:r w:rsidRPr="00482408">
              <w:rPr>
                <w:snapToGrid w:val="0"/>
              </w:rPr>
              <w:t>4 838,00</w:t>
            </w:r>
          </w:p>
        </w:tc>
        <w:tc>
          <w:tcPr>
            <w:tcW w:w="878" w:type="pct"/>
            <w:tcBorders>
              <w:top w:val="nil"/>
              <w:left w:val="single" w:sz="4" w:space="0" w:color="auto"/>
              <w:bottom w:val="single" w:sz="4" w:space="0" w:color="auto"/>
              <w:right w:val="single" w:sz="4" w:space="0" w:color="auto"/>
            </w:tcBorders>
            <w:shd w:val="clear" w:color="000000" w:fill="FFFFFF"/>
            <w:vAlign w:val="center"/>
          </w:tcPr>
          <w:p w14:paraId="57A797D8" w14:textId="77777777" w:rsidR="00482408" w:rsidRPr="00482408" w:rsidRDefault="00482408" w:rsidP="00482408">
            <w:pPr>
              <w:jc w:val="center"/>
              <w:rPr>
                <w:snapToGrid w:val="0"/>
              </w:rPr>
            </w:pPr>
            <w:r w:rsidRPr="00482408">
              <w:rPr>
                <w:snapToGrid w:val="0"/>
              </w:rPr>
              <w:t>0</w:t>
            </w:r>
          </w:p>
        </w:tc>
        <w:tc>
          <w:tcPr>
            <w:tcW w:w="893" w:type="pct"/>
            <w:tcBorders>
              <w:top w:val="nil"/>
              <w:left w:val="nil"/>
              <w:bottom w:val="single" w:sz="4" w:space="0" w:color="auto"/>
              <w:right w:val="single" w:sz="4" w:space="0" w:color="auto"/>
            </w:tcBorders>
            <w:shd w:val="clear" w:color="000000" w:fill="FFFFFF"/>
            <w:vAlign w:val="center"/>
          </w:tcPr>
          <w:p w14:paraId="5379128F" w14:textId="77777777" w:rsidR="00482408" w:rsidRPr="00482408" w:rsidRDefault="00482408" w:rsidP="00482408">
            <w:pPr>
              <w:jc w:val="center"/>
              <w:rPr>
                <w:snapToGrid w:val="0"/>
              </w:rPr>
            </w:pPr>
            <w:r w:rsidRPr="00482408">
              <w:rPr>
                <w:snapToGrid w:val="0"/>
              </w:rPr>
              <w:t>5 013,70</w:t>
            </w:r>
          </w:p>
        </w:tc>
      </w:tr>
      <w:tr w:rsidR="00482408" w:rsidRPr="00482408" w14:paraId="5BAB0E11" w14:textId="77777777" w:rsidTr="00AA3504">
        <w:trPr>
          <w:trHeight w:val="804"/>
        </w:trPr>
        <w:tc>
          <w:tcPr>
            <w:tcW w:w="329" w:type="pct"/>
            <w:shd w:val="clear" w:color="auto" w:fill="auto"/>
            <w:vAlign w:val="center"/>
            <w:hideMark/>
          </w:tcPr>
          <w:p w14:paraId="690EB235" w14:textId="77777777" w:rsidR="00482408" w:rsidRPr="00482408" w:rsidRDefault="00482408" w:rsidP="00482408">
            <w:pPr>
              <w:jc w:val="center"/>
              <w:rPr>
                <w:snapToGrid w:val="0"/>
                <w:sz w:val="22"/>
                <w:szCs w:val="22"/>
              </w:rPr>
            </w:pPr>
            <w:r w:rsidRPr="00482408">
              <w:rPr>
                <w:snapToGrid w:val="0"/>
                <w:sz w:val="22"/>
                <w:szCs w:val="22"/>
              </w:rPr>
              <w:t>3</w:t>
            </w:r>
          </w:p>
        </w:tc>
        <w:tc>
          <w:tcPr>
            <w:tcW w:w="2203" w:type="pct"/>
            <w:shd w:val="clear" w:color="auto" w:fill="auto"/>
            <w:vAlign w:val="center"/>
            <w:hideMark/>
          </w:tcPr>
          <w:p w14:paraId="73D77B62" w14:textId="77777777" w:rsidR="00482408" w:rsidRPr="00482408" w:rsidRDefault="00482408" w:rsidP="00482408">
            <w:pPr>
              <w:rPr>
                <w:snapToGrid w:val="0"/>
                <w:sz w:val="22"/>
                <w:szCs w:val="22"/>
              </w:rPr>
            </w:pPr>
            <w:r w:rsidRPr="00482408">
              <w:rPr>
                <w:snapToGrid w:val="0"/>
                <w:sz w:val="22"/>
                <w:szCs w:val="22"/>
              </w:rPr>
              <w:t>Расходы на приобретение (производство) энергетических ресурсов, холодной воды и теплоносителя</w:t>
            </w:r>
          </w:p>
        </w:tc>
        <w:tc>
          <w:tcPr>
            <w:tcW w:w="697" w:type="pct"/>
            <w:tcBorders>
              <w:top w:val="nil"/>
              <w:left w:val="nil"/>
              <w:bottom w:val="single" w:sz="4" w:space="0" w:color="auto"/>
              <w:right w:val="single" w:sz="4" w:space="0" w:color="auto"/>
            </w:tcBorders>
            <w:shd w:val="clear" w:color="000000" w:fill="FFFFFF"/>
            <w:vAlign w:val="center"/>
          </w:tcPr>
          <w:p w14:paraId="2CA56087" w14:textId="77777777" w:rsidR="00482408" w:rsidRPr="00482408" w:rsidRDefault="00482408" w:rsidP="00482408">
            <w:pPr>
              <w:jc w:val="center"/>
              <w:rPr>
                <w:snapToGrid w:val="0"/>
              </w:rPr>
            </w:pPr>
            <w:r w:rsidRPr="00482408">
              <w:rPr>
                <w:snapToGrid w:val="0"/>
              </w:rPr>
              <w:t>16 774,00</w:t>
            </w:r>
          </w:p>
        </w:tc>
        <w:tc>
          <w:tcPr>
            <w:tcW w:w="878" w:type="pct"/>
            <w:tcBorders>
              <w:top w:val="nil"/>
              <w:left w:val="single" w:sz="4" w:space="0" w:color="auto"/>
              <w:bottom w:val="single" w:sz="4" w:space="0" w:color="auto"/>
              <w:right w:val="single" w:sz="4" w:space="0" w:color="auto"/>
            </w:tcBorders>
            <w:shd w:val="clear" w:color="000000" w:fill="FFFFFF"/>
            <w:vAlign w:val="center"/>
          </w:tcPr>
          <w:p w14:paraId="5F74F3AE" w14:textId="77777777" w:rsidR="00482408" w:rsidRPr="00482408" w:rsidRDefault="00482408" w:rsidP="00482408">
            <w:pPr>
              <w:jc w:val="center"/>
              <w:rPr>
                <w:snapToGrid w:val="0"/>
              </w:rPr>
            </w:pPr>
            <w:r w:rsidRPr="00482408">
              <w:rPr>
                <w:snapToGrid w:val="0"/>
              </w:rPr>
              <w:t>0</w:t>
            </w:r>
          </w:p>
        </w:tc>
        <w:tc>
          <w:tcPr>
            <w:tcW w:w="893" w:type="pct"/>
            <w:tcBorders>
              <w:top w:val="nil"/>
              <w:left w:val="nil"/>
              <w:bottom w:val="single" w:sz="4" w:space="0" w:color="auto"/>
              <w:right w:val="single" w:sz="4" w:space="0" w:color="auto"/>
            </w:tcBorders>
            <w:shd w:val="clear" w:color="000000" w:fill="FFFFFF"/>
            <w:vAlign w:val="center"/>
          </w:tcPr>
          <w:p w14:paraId="24B555D8" w14:textId="77777777" w:rsidR="00482408" w:rsidRPr="00482408" w:rsidRDefault="00482408" w:rsidP="00482408">
            <w:pPr>
              <w:jc w:val="center"/>
              <w:rPr>
                <w:snapToGrid w:val="0"/>
              </w:rPr>
            </w:pPr>
            <w:r w:rsidRPr="00482408">
              <w:rPr>
                <w:snapToGrid w:val="0"/>
              </w:rPr>
              <w:t>17 271,00</w:t>
            </w:r>
          </w:p>
        </w:tc>
      </w:tr>
      <w:tr w:rsidR="00482408" w:rsidRPr="00482408" w14:paraId="7C8ACD71" w14:textId="77777777" w:rsidTr="00AA3504">
        <w:trPr>
          <w:trHeight w:val="179"/>
        </w:trPr>
        <w:tc>
          <w:tcPr>
            <w:tcW w:w="329" w:type="pct"/>
            <w:shd w:val="clear" w:color="auto" w:fill="auto"/>
            <w:vAlign w:val="center"/>
            <w:hideMark/>
          </w:tcPr>
          <w:p w14:paraId="4C4790C5" w14:textId="77777777" w:rsidR="00482408" w:rsidRPr="00482408" w:rsidRDefault="00482408" w:rsidP="00482408">
            <w:pPr>
              <w:jc w:val="center"/>
              <w:rPr>
                <w:snapToGrid w:val="0"/>
                <w:sz w:val="22"/>
                <w:szCs w:val="22"/>
              </w:rPr>
            </w:pPr>
            <w:r w:rsidRPr="00482408">
              <w:rPr>
                <w:snapToGrid w:val="0"/>
                <w:sz w:val="22"/>
                <w:szCs w:val="22"/>
              </w:rPr>
              <w:t>4</w:t>
            </w:r>
          </w:p>
        </w:tc>
        <w:tc>
          <w:tcPr>
            <w:tcW w:w="2203" w:type="pct"/>
            <w:shd w:val="clear" w:color="auto" w:fill="auto"/>
            <w:vAlign w:val="center"/>
            <w:hideMark/>
          </w:tcPr>
          <w:p w14:paraId="7089B34D" w14:textId="77777777" w:rsidR="00482408" w:rsidRPr="00482408" w:rsidRDefault="00482408" w:rsidP="00482408">
            <w:pPr>
              <w:rPr>
                <w:snapToGrid w:val="0"/>
                <w:sz w:val="22"/>
                <w:szCs w:val="22"/>
              </w:rPr>
            </w:pPr>
            <w:r w:rsidRPr="00482408">
              <w:rPr>
                <w:snapToGrid w:val="0"/>
                <w:sz w:val="22"/>
                <w:szCs w:val="22"/>
              </w:rPr>
              <w:t>Нормативная прибыль</w:t>
            </w:r>
          </w:p>
        </w:tc>
        <w:tc>
          <w:tcPr>
            <w:tcW w:w="697" w:type="pct"/>
            <w:tcBorders>
              <w:top w:val="nil"/>
              <w:left w:val="nil"/>
              <w:bottom w:val="single" w:sz="4" w:space="0" w:color="auto"/>
              <w:right w:val="single" w:sz="4" w:space="0" w:color="auto"/>
            </w:tcBorders>
            <w:shd w:val="clear" w:color="000000" w:fill="FFFFFF"/>
            <w:vAlign w:val="center"/>
          </w:tcPr>
          <w:p w14:paraId="6DB073BA" w14:textId="77777777" w:rsidR="00482408" w:rsidRPr="00482408" w:rsidRDefault="00482408" w:rsidP="00482408">
            <w:pPr>
              <w:jc w:val="center"/>
              <w:rPr>
                <w:snapToGrid w:val="0"/>
              </w:rPr>
            </w:pPr>
          </w:p>
        </w:tc>
        <w:tc>
          <w:tcPr>
            <w:tcW w:w="878" w:type="pct"/>
            <w:tcBorders>
              <w:top w:val="nil"/>
              <w:left w:val="single" w:sz="4" w:space="0" w:color="auto"/>
              <w:bottom w:val="single" w:sz="4" w:space="0" w:color="auto"/>
              <w:right w:val="single" w:sz="4" w:space="0" w:color="auto"/>
            </w:tcBorders>
            <w:shd w:val="clear" w:color="000000" w:fill="FFFFFF"/>
            <w:vAlign w:val="center"/>
          </w:tcPr>
          <w:p w14:paraId="25548FFF" w14:textId="77777777" w:rsidR="00482408" w:rsidRPr="00482408" w:rsidRDefault="00482408" w:rsidP="00482408">
            <w:pPr>
              <w:jc w:val="center"/>
              <w:rPr>
                <w:snapToGrid w:val="0"/>
              </w:rPr>
            </w:pPr>
            <w:r w:rsidRPr="00482408">
              <w:rPr>
                <w:snapToGrid w:val="0"/>
              </w:rPr>
              <w:t>0</w:t>
            </w:r>
          </w:p>
        </w:tc>
        <w:tc>
          <w:tcPr>
            <w:tcW w:w="893" w:type="pct"/>
            <w:tcBorders>
              <w:top w:val="nil"/>
              <w:left w:val="nil"/>
              <w:bottom w:val="single" w:sz="4" w:space="0" w:color="auto"/>
              <w:right w:val="single" w:sz="4" w:space="0" w:color="auto"/>
            </w:tcBorders>
            <w:shd w:val="clear" w:color="000000" w:fill="FFFFFF"/>
            <w:vAlign w:val="center"/>
          </w:tcPr>
          <w:p w14:paraId="3824F2FE" w14:textId="77777777" w:rsidR="00482408" w:rsidRPr="00482408" w:rsidRDefault="00482408" w:rsidP="00482408">
            <w:pPr>
              <w:jc w:val="center"/>
              <w:rPr>
                <w:snapToGrid w:val="0"/>
              </w:rPr>
            </w:pPr>
            <w:r w:rsidRPr="00482408">
              <w:rPr>
                <w:snapToGrid w:val="0"/>
              </w:rPr>
              <w:t>0</w:t>
            </w:r>
          </w:p>
        </w:tc>
      </w:tr>
      <w:tr w:rsidR="00482408" w:rsidRPr="00482408" w14:paraId="3080A8E7" w14:textId="77777777" w:rsidTr="00AA3504">
        <w:trPr>
          <w:trHeight w:val="281"/>
        </w:trPr>
        <w:tc>
          <w:tcPr>
            <w:tcW w:w="329" w:type="pct"/>
            <w:shd w:val="clear" w:color="auto" w:fill="auto"/>
            <w:vAlign w:val="center"/>
          </w:tcPr>
          <w:p w14:paraId="73F859B7" w14:textId="77777777" w:rsidR="00482408" w:rsidRPr="00482408" w:rsidRDefault="00482408" w:rsidP="00482408">
            <w:pPr>
              <w:jc w:val="center"/>
              <w:rPr>
                <w:snapToGrid w:val="0"/>
                <w:sz w:val="22"/>
                <w:szCs w:val="22"/>
              </w:rPr>
            </w:pPr>
            <w:r w:rsidRPr="00482408">
              <w:rPr>
                <w:snapToGrid w:val="0"/>
                <w:sz w:val="22"/>
                <w:szCs w:val="22"/>
              </w:rPr>
              <w:t>5</w:t>
            </w:r>
          </w:p>
        </w:tc>
        <w:tc>
          <w:tcPr>
            <w:tcW w:w="2203" w:type="pct"/>
            <w:shd w:val="clear" w:color="auto" w:fill="auto"/>
            <w:vAlign w:val="center"/>
          </w:tcPr>
          <w:p w14:paraId="1996B074" w14:textId="77777777" w:rsidR="00482408" w:rsidRPr="00482408" w:rsidRDefault="00482408" w:rsidP="00482408">
            <w:pPr>
              <w:rPr>
                <w:snapToGrid w:val="0"/>
                <w:sz w:val="22"/>
                <w:szCs w:val="22"/>
              </w:rPr>
            </w:pPr>
            <w:r w:rsidRPr="00482408">
              <w:rPr>
                <w:snapToGrid w:val="0"/>
                <w:sz w:val="22"/>
                <w:szCs w:val="22"/>
              </w:rPr>
              <w:t>Расчетная предпринимательская прибыль</w:t>
            </w:r>
          </w:p>
        </w:tc>
        <w:tc>
          <w:tcPr>
            <w:tcW w:w="697" w:type="pct"/>
            <w:tcBorders>
              <w:top w:val="nil"/>
              <w:left w:val="nil"/>
              <w:bottom w:val="single" w:sz="4" w:space="0" w:color="auto"/>
              <w:right w:val="single" w:sz="4" w:space="0" w:color="auto"/>
            </w:tcBorders>
            <w:shd w:val="clear" w:color="000000" w:fill="FFFFFF"/>
            <w:vAlign w:val="center"/>
          </w:tcPr>
          <w:p w14:paraId="44FC0611" w14:textId="77777777" w:rsidR="00482408" w:rsidRPr="00482408" w:rsidRDefault="00482408" w:rsidP="00482408">
            <w:pPr>
              <w:jc w:val="center"/>
              <w:rPr>
                <w:snapToGrid w:val="0"/>
              </w:rPr>
            </w:pPr>
          </w:p>
        </w:tc>
        <w:tc>
          <w:tcPr>
            <w:tcW w:w="878" w:type="pct"/>
            <w:tcBorders>
              <w:top w:val="nil"/>
              <w:left w:val="single" w:sz="4" w:space="0" w:color="auto"/>
              <w:bottom w:val="single" w:sz="4" w:space="0" w:color="auto"/>
              <w:right w:val="single" w:sz="4" w:space="0" w:color="auto"/>
            </w:tcBorders>
            <w:shd w:val="clear" w:color="000000" w:fill="FFFFFF"/>
            <w:vAlign w:val="center"/>
          </w:tcPr>
          <w:p w14:paraId="13818F4C" w14:textId="77777777" w:rsidR="00482408" w:rsidRPr="00482408" w:rsidRDefault="00482408" w:rsidP="00482408">
            <w:pPr>
              <w:jc w:val="center"/>
              <w:rPr>
                <w:snapToGrid w:val="0"/>
              </w:rPr>
            </w:pPr>
            <w:r w:rsidRPr="00482408">
              <w:rPr>
                <w:snapToGrid w:val="0"/>
              </w:rPr>
              <w:t>0</w:t>
            </w:r>
          </w:p>
        </w:tc>
        <w:tc>
          <w:tcPr>
            <w:tcW w:w="893" w:type="pct"/>
            <w:tcBorders>
              <w:top w:val="nil"/>
              <w:left w:val="nil"/>
              <w:bottom w:val="single" w:sz="4" w:space="0" w:color="auto"/>
              <w:right w:val="single" w:sz="4" w:space="0" w:color="auto"/>
            </w:tcBorders>
            <w:shd w:val="clear" w:color="000000" w:fill="FFFFFF"/>
            <w:vAlign w:val="center"/>
          </w:tcPr>
          <w:p w14:paraId="6C631745" w14:textId="77777777" w:rsidR="00482408" w:rsidRPr="00482408" w:rsidRDefault="00482408" w:rsidP="00482408">
            <w:pPr>
              <w:jc w:val="center"/>
              <w:rPr>
                <w:snapToGrid w:val="0"/>
              </w:rPr>
            </w:pPr>
            <w:r w:rsidRPr="00482408">
              <w:rPr>
                <w:snapToGrid w:val="0"/>
              </w:rPr>
              <w:t>0</w:t>
            </w:r>
          </w:p>
        </w:tc>
      </w:tr>
      <w:tr w:rsidR="00482408" w:rsidRPr="00482408" w14:paraId="79069D61" w14:textId="77777777" w:rsidTr="00AA3504">
        <w:trPr>
          <w:trHeight w:val="986"/>
        </w:trPr>
        <w:tc>
          <w:tcPr>
            <w:tcW w:w="329" w:type="pct"/>
            <w:shd w:val="clear" w:color="auto" w:fill="auto"/>
            <w:vAlign w:val="center"/>
            <w:hideMark/>
          </w:tcPr>
          <w:p w14:paraId="52DC830E" w14:textId="77777777" w:rsidR="00482408" w:rsidRPr="00482408" w:rsidRDefault="00482408" w:rsidP="00482408">
            <w:pPr>
              <w:jc w:val="center"/>
              <w:rPr>
                <w:snapToGrid w:val="0"/>
                <w:sz w:val="22"/>
                <w:szCs w:val="22"/>
              </w:rPr>
            </w:pPr>
            <w:r w:rsidRPr="00482408">
              <w:rPr>
                <w:snapToGrid w:val="0"/>
                <w:sz w:val="22"/>
                <w:szCs w:val="22"/>
              </w:rPr>
              <w:lastRenderedPageBreak/>
              <w:t>6</w:t>
            </w:r>
          </w:p>
        </w:tc>
        <w:tc>
          <w:tcPr>
            <w:tcW w:w="2203" w:type="pct"/>
            <w:shd w:val="clear" w:color="auto" w:fill="auto"/>
            <w:vAlign w:val="center"/>
            <w:hideMark/>
          </w:tcPr>
          <w:p w14:paraId="709C8175" w14:textId="77777777" w:rsidR="00482408" w:rsidRPr="00482408" w:rsidRDefault="00482408" w:rsidP="00482408">
            <w:pPr>
              <w:rPr>
                <w:snapToGrid w:val="0"/>
                <w:sz w:val="20"/>
                <w:szCs w:val="20"/>
              </w:rPr>
            </w:pPr>
            <w:r w:rsidRPr="00482408">
              <w:rPr>
                <w:snapToGrid w:val="0"/>
                <w:sz w:val="20"/>
                <w:szCs w:val="20"/>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697" w:type="pct"/>
            <w:tcBorders>
              <w:top w:val="nil"/>
              <w:left w:val="nil"/>
              <w:bottom w:val="single" w:sz="4" w:space="0" w:color="auto"/>
              <w:right w:val="single" w:sz="4" w:space="0" w:color="auto"/>
            </w:tcBorders>
            <w:shd w:val="clear" w:color="000000" w:fill="FFFFFF"/>
            <w:vAlign w:val="center"/>
          </w:tcPr>
          <w:p w14:paraId="3F1F4962" w14:textId="77777777" w:rsidR="00482408" w:rsidRPr="00482408" w:rsidRDefault="00482408" w:rsidP="00482408">
            <w:pPr>
              <w:jc w:val="center"/>
              <w:rPr>
                <w:snapToGrid w:val="0"/>
                <w:sz w:val="22"/>
                <w:szCs w:val="22"/>
              </w:rPr>
            </w:pPr>
            <w:r w:rsidRPr="00482408">
              <w:rPr>
                <w:snapToGrid w:val="0"/>
                <w:sz w:val="22"/>
                <w:szCs w:val="22"/>
              </w:rPr>
              <w:t>-390,00</w:t>
            </w:r>
          </w:p>
        </w:tc>
        <w:tc>
          <w:tcPr>
            <w:tcW w:w="878" w:type="pct"/>
            <w:tcBorders>
              <w:top w:val="nil"/>
              <w:left w:val="single" w:sz="4" w:space="0" w:color="auto"/>
              <w:bottom w:val="single" w:sz="4" w:space="0" w:color="auto"/>
              <w:right w:val="single" w:sz="4" w:space="0" w:color="auto"/>
            </w:tcBorders>
            <w:shd w:val="clear" w:color="000000" w:fill="FFFFFF"/>
            <w:vAlign w:val="center"/>
          </w:tcPr>
          <w:p w14:paraId="2E4F1363" w14:textId="77777777" w:rsidR="00482408" w:rsidRPr="00482408" w:rsidRDefault="00482408" w:rsidP="00482408">
            <w:pPr>
              <w:jc w:val="center"/>
              <w:rPr>
                <w:snapToGrid w:val="0"/>
                <w:sz w:val="22"/>
                <w:szCs w:val="22"/>
              </w:rPr>
            </w:pPr>
            <w:r w:rsidRPr="00482408">
              <w:rPr>
                <w:snapToGrid w:val="0"/>
                <w:sz w:val="22"/>
                <w:szCs w:val="22"/>
              </w:rPr>
              <w:t>0</w:t>
            </w:r>
          </w:p>
        </w:tc>
        <w:tc>
          <w:tcPr>
            <w:tcW w:w="893" w:type="pct"/>
            <w:tcBorders>
              <w:top w:val="nil"/>
              <w:left w:val="nil"/>
              <w:bottom w:val="single" w:sz="4" w:space="0" w:color="auto"/>
              <w:right w:val="single" w:sz="4" w:space="0" w:color="auto"/>
            </w:tcBorders>
            <w:shd w:val="clear" w:color="000000" w:fill="FFFFFF"/>
            <w:vAlign w:val="center"/>
          </w:tcPr>
          <w:p w14:paraId="2AA78E30" w14:textId="77777777" w:rsidR="00482408" w:rsidRPr="00482408" w:rsidRDefault="00482408" w:rsidP="00482408">
            <w:pPr>
              <w:jc w:val="center"/>
              <w:rPr>
                <w:snapToGrid w:val="0"/>
                <w:sz w:val="22"/>
                <w:szCs w:val="22"/>
              </w:rPr>
            </w:pPr>
            <w:r w:rsidRPr="00482408">
              <w:rPr>
                <w:snapToGrid w:val="0"/>
                <w:sz w:val="22"/>
                <w:szCs w:val="22"/>
              </w:rPr>
              <w:t>0</w:t>
            </w:r>
          </w:p>
        </w:tc>
      </w:tr>
      <w:tr w:rsidR="00482408" w:rsidRPr="00482408" w14:paraId="4B72FEC1" w14:textId="77777777" w:rsidTr="00AA3504">
        <w:trPr>
          <w:trHeight w:val="331"/>
        </w:trPr>
        <w:tc>
          <w:tcPr>
            <w:tcW w:w="329" w:type="pct"/>
            <w:vMerge w:val="restart"/>
            <w:shd w:val="clear" w:color="auto" w:fill="auto"/>
            <w:vAlign w:val="center"/>
            <w:hideMark/>
          </w:tcPr>
          <w:p w14:paraId="0DD07931" w14:textId="77777777" w:rsidR="00482408" w:rsidRPr="00482408" w:rsidRDefault="00482408" w:rsidP="00482408">
            <w:pPr>
              <w:jc w:val="center"/>
              <w:rPr>
                <w:snapToGrid w:val="0"/>
                <w:sz w:val="22"/>
                <w:szCs w:val="22"/>
              </w:rPr>
            </w:pPr>
            <w:r w:rsidRPr="00482408">
              <w:rPr>
                <w:snapToGrid w:val="0"/>
                <w:sz w:val="22"/>
                <w:szCs w:val="22"/>
              </w:rPr>
              <w:t>7</w:t>
            </w:r>
          </w:p>
        </w:tc>
        <w:tc>
          <w:tcPr>
            <w:tcW w:w="2203" w:type="pct"/>
            <w:shd w:val="clear" w:color="auto" w:fill="auto"/>
            <w:vAlign w:val="center"/>
            <w:hideMark/>
          </w:tcPr>
          <w:p w14:paraId="11C61675" w14:textId="77777777" w:rsidR="00482408" w:rsidRPr="00482408" w:rsidRDefault="00482408" w:rsidP="00482408">
            <w:pPr>
              <w:rPr>
                <w:snapToGrid w:val="0"/>
                <w:sz w:val="22"/>
                <w:szCs w:val="22"/>
              </w:rPr>
            </w:pPr>
            <w:r w:rsidRPr="00482408">
              <w:rPr>
                <w:snapToGrid w:val="0"/>
                <w:sz w:val="22"/>
                <w:szCs w:val="22"/>
              </w:rPr>
              <w:t>ИТОГО необходимая валовая выручка</w:t>
            </w:r>
          </w:p>
        </w:tc>
        <w:tc>
          <w:tcPr>
            <w:tcW w:w="697" w:type="pct"/>
            <w:tcBorders>
              <w:top w:val="single" w:sz="4" w:space="0" w:color="auto"/>
              <w:left w:val="nil"/>
              <w:bottom w:val="single" w:sz="4" w:space="0" w:color="auto"/>
              <w:right w:val="single" w:sz="4" w:space="0" w:color="auto"/>
            </w:tcBorders>
            <w:shd w:val="clear" w:color="000000" w:fill="FFFFFF"/>
            <w:vAlign w:val="center"/>
          </w:tcPr>
          <w:p w14:paraId="77584F2E" w14:textId="77777777" w:rsidR="00482408" w:rsidRPr="00482408" w:rsidRDefault="00482408" w:rsidP="00482408">
            <w:pPr>
              <w:jc w:val="center"/>
              <w:rPr>
                <w:snapToGrid w:val="0"/>
              </w:rPr>
            </w:pPr>
            <w:r w:rsidRPr="00482408">
              <w:rPr>
                <w:snapToGrid w:val="0"/>
              </w:rPr>
              <w:t>35 426,00</w:t>
            </w:r>
          </w:p>
        </w:tc>
        <w:tc>
          <w:tcPr>
            <w:tcW w:w="878" w:type="pct"/>
            <w:tcBorders>
              <w:top w:val="single" w:sz="4" w:space="0" w:color="auto"/>
              <w:left w:val="single" w:sz="4" w:space="0" w:color="auto"/>
              <w:bottom w:val="single" w:sz="4" w:space="0" w:color="auto"/>
              <w:right w:val="single" w:sz="4" w:space="0" w:color="auto"/>
            </w:tcBorders>
            <w:shd w:val="clear" w:color="000000" w:fill="FFFFFF"/>
            <w:vAlign w:val="center"/>
          </w:tcPr>
          <w:p w14:paraId="11E29F42" w14:textId="77777777" w:rsidR="00482408" w:rsidRPr="00482408" w:rsidRDefault="00482408" w:rsidP="00482408">
            <w:pPr>
              <w:jc w:val="center"/>
              <w:rPr>
                <w:snapToGrid w:val="0"/>
              </w:rPr>
            </w:pPr>
            <w:r w:rsidRPr="00482408">
              <w:rPr>
                <w:snapToGrid w:val="0"/>
              </w:rPr>
              <w:t>0</w:t>
            </w:r>
          </w:p>
        </w:tc>
        <w:tc>
          <w:tcPr>
            <w:tcW w:w="893" w:type="pct"/>
            <w:tcBorders>
              <w:top w:val="single" w:sz="4" w:space="0" w:color="auto"/>
              <w:left w:val="nil"/>
              <w:bottom w:val="single" w:sz="4" w:space="0" w:color="auto"/>
              <w:right w:val="single" w:sz="4" w:space="0" w:color="auto"/>
            </w:tcBorders>
            <w:shd w:val="clear" w:color="000000" w:fill="FFFFFF"/>
            <w:vAlign w:val="center"/>
          </w:tcPr>
          <w:p w14:paraId="3E047115" w14:textId="77777777" w:rsidR="00482408" w:rsidRPr="00482408" w:rsidRDefault="00482408" w:rsidP="00482408">
            <w:pPr>
              <w:jc w:val="center"/>
              <w:rPr>
                <w:snapToGrid w:val="0"/>
              </w:rPr>
            </w:pPr>
            <w:r w:rsidRPr="00482408">
              <w:rPr>
                <w:snapToGrid w:val="0"/>
              </w:rPr>
              <w:t>35 367,29</w:t>
            </w:r>
          </w:p>
        </w:tc>
      </w:tr>
      <w:tr w:rsidR="00482408" w:rsidRPr="00482408" w14:paraId="22B363B3" w14:textId="77777777" w:rsidTr="00AA3504">
        <w:trPr>
          <w:trHeight w:val="331"/>
        </w:trPr>
        <w:tc>
          <w:tcPr>
            <w:tcW w:w="329" w:type="pct"/>
            <w:vMerge/>
            <w:shd w:val="clear" w:color="auto" w:fill="auto"/>
            <w:vAlign w:val="center"/>
          </w:tcPr>
          <w:p w14:paraId="15A420EF" w14:textId="77777777" w:rsidR="00482408" w:rsidRPr="00482408" w:rsidRDefault="00482408" w:rsidP="00482408">
            <w:pPr>
              <w:jc w:val="center"/>
              <w:rPr>
                <w:snapToGrid w:val="0"/>
                <w:sz w:val="22"/>
                <w:szCs w:val="22"/>
              </w:rPr>
            </w:pPr>
          </w:p>
        </w:tc>
        <w:tc>
          <w:tcPr>
            <w:tcW w:w="2203" w:type="pct"/>
            <w:shd w:val="clear" w:color="auto" w:fill="auto"/>
            <w:vAlign w:val="center"/>
          </w:tcPr>
          <w:p w14:paraId="54903D1A" w14:textId="77777777" w:rsidR="00482408" w:rsidRPr="00482408" w:rsidRDefault="00482408" w:rsidP="00482408">
            <w:pPr>
              <w:rPr>
                <w:snapToGrid w:val="0"/>
                <w:sz w:val="22"/>
                <w:szCs w:val="22"/>
              </w:rPr>
            </w:pPr>
            <w:r w:rsidRPr="00482408">
              <w:rPr>
                <w:snapToGrid w:val="0"/>
                <w:sz w:val="22"/>
                <w:szCs w:val="22"/>
              </w:rPr>
              <w:t>В том числе на потребительский рынок</w:t>
            </w:r>
          </w:p>
        </w:tc>
        <w:tc>
          <w:tcPr>
            <w:tcW w:w="697" w:type="pct"/>
            <w:tcBorders>
              <w:top w:val="single" w:sz="4" w:space="0" w:color="auto"/>
              <w:left w:val="nil"/>
              <w:bottom w:val="single" w:sz="4" w:space="0" w:color="auto"/>
              <w:right w:val="single" w:sz="4" w:space="0" w:color="auto"/>
            </w:tcBorders>
            <w:shd w:val="clear" w:color="000000" w:fill="FFFFFF"/>
            <w:vAlign w:val="center"/>
          </w:tcPr>
          <w:p w14:paraId="3C84E4D7" w14:textId="77777777" w:rsidR="00482408" w:rsidRPr="00482408" w:rsidRDefault="00482408" w:rsidP="00482408">
            <w:pPr>
              <w:jc w:val="center"/>
              <w:rPr>
                <w:snapToGrid w:val="0"/>
              </w:rPr>
            </w:pPr>
            <w:r w:rsidRPr="00482408">
              <w:rPr>
                <w:snapToGrid w:val="0"/>
              </w:rPr>
              <w:t>35 426,00</w:t>
            </w:r>
          </w:p>
        </w:tc>
        <w:tc>
          <w:tcPr>
            <w:tcW w:w="878" w:type="pct"/>
            <w:tcBorders>
              <w:top w:val="single" w:sz="4" w:space="0" w:color="auto"/>
              <w:left w:val="single" w:sz="4" w:space="0" w:color="auto"/>
              <w:bottom w:val="single" w:sz="4" w:space="0" w:color="auto"/>
              <w:right w:val="single" w:sz="4" w:space="0" w:color="auto"/>
            </w:tcBorders>
            <w:shd w:val="clear" w:color="000000" w:fill="FFFFFF"/>
            <w:vAlign w:val="center"/>
          </w:tcPr>
          <w:p w14:paraId="514BD024" w14:textId="77777777" w:rsidR="00482408" w:rsidRPr="00482408" w:rsidRDefault="00482408" w:rsidP="00482408">
            <w:pPr>
              <w:jc w:val="center"/>
              <w:rPr>
                <w:snapToGrid w:val="0"/>
              </w:rPr>
            </w:pPr>
            <w:r w:rsidRPr="00482408">
              <w:rPr>
                <w:snapToGrid w:val="0"/>
              </w:rPr>
              <w:t>0</w:t>
            </w:r>
          </w:p>
        </w:tc>
        <w:tc>
          <w:tcPr>
            <w:tcW w:w="893" w:type="pct"/>
            <w:tcBorders>
              <w:top w:val="single" w:sz="4" w:space="0" w:color="auto"/>
              <w:left w:val="nil"/>
              <w:bottom w:val="single" w:sz="4" w:space="0" w:color="auto"/>
              <w:right w:val="single" w:sz="4" w:space="0" w:color="auto"/>
            </w:tcBorders>
            <w:shd w:val="clear" w:color="000000" w:fill="FFFFFF"/>
            <w:vAlign w:val="center"/>
          </w:tcPr>
          <w:p w14:paraId="647CCC38" w14:textId="77777777" w:rsidR="00482408" w:rsidRPr="00482408" w:rsidRDefault="00482408" w:rsidP="00482408">
            <w:pPr>
              <w:jc w:val="center"/>
              <w:rPr>
                <w:snapToGrid w:val="0"/>
              </w:rPr>
            </w:pPr>
            <w:r w:rsidRPr="00482408">
              <w:rPr>
                <w:snapToGrid w:val="0"/>
              </w:rPr>
              <w:t>35 367,29</w:t>
            </w:r>
          </w:p>
        </w:tc>
      </w:tr>
      <w:tr w:rsidR="00482408" w:rsidRPr="00482408" w14:paraId="26535A74" w14:textId="77777777" w:rsidTr="00AA3504">
        <w:trPr>
          <w:trHeight w:val="331"/>
        </w:trPr>
        <w:tc>
          <w:tcPr>
            <w:tcW w:w="329" w:type="pct"/>
            <w:shd w:val="clear" w:color="auto" w:fill="auto"/>
            <w:vAlign w:val="center"/>
          </w:tcPr>
          <w:p w14:paraId="57049E52" w14:textId="77777777" w:rsidR="00482408" w:rsidRPr="00482408" w:rsidRDefault="00482408" w:rsidP="00482408">
            <w:pPr>
              <w:jc w:val="center"/>
              <w:rPr>
                <w:snapToGrid w:val="0"/>
                <w:sz w:val="22"/>
                <w:szCs w:val="22"/>
              </w:rPr>
            </w:pPr>
            <w:r w:rsidRPr="00482408">
              <w:rPr>
                <w:snapToGrid w:val="0"/>
                <w:sz w:val="22"/>
                <w:szCs w:val="22"/>
              </w:rPr>
              <w:t>8</w:t>
            </w:r>
          </w:p>
        </w:tc>
        <w:tc>
          <w:tcPr>
            <w:tcW w:w="2203" w:type="pct"/>
            <w:shd w:val="clear" w:color="auto" w:fill="auto"/>
            <w:vAlign w:val="center"/>
          </w:tcPr>
          <w:p w14:paraId="673A96E3" w14:textId="77777777" w:rsidR="00482408" w:rsidRPr="00482408" w:rsidRDefault="00482408" w:rsidP="00482408">
            <w:pPr>
              <w:rPr>
                <w:snapToGrid w:val="0"/>
                <w:sz w:val="22"/>
                <w:szCs w:val="22"/>
              </w:rPr>
            </w:pPr>
            <w:r w:rsidRPr="00482408">
              <w:rPr>
                <w:snapToGrid w:val="0"/>
                <w:sz w:val="22"/>
                <w:szCs w:val="22"/>
              </w:rPr>
              <w:t>Итого скорректированная необходимая валовая выручка</w:t>
            </w:r>
          </w:p>
        </w:tc>
        <w:tc>
          <w:tcPr>
            <w:tcW w:w="697" w:type="pct"/>
            <w:tcBorders>
              <w:top w:val="single" w:sz="4" w:space="0" w:color="auto"/>
              <w:left w:val="nil"/>
              <w:bottom w:val="single" w:sz="4" w:space="0" w:color="auto"/>
              <w:right w:val="single" w:sz="4" w:space="0" w:color="auto"/>
            </w:tcBorders>
            <w:shd w:val="clear" w:color="000000" w:fill="FFFFFF"/>
            <w:vAlign w:val="center"/>
          </w:tcPr>
          <w:p w14:paraId="4DBB8045" w14:textId="77777777" w:rsidR="00482408" w:rsidRPr="00482408" w:rsidRDefault="00482408" w:rsidP="00482408">
            <w:pPr>
              <w:jc w:val="center"/>
              <w:rPr>
                <w:snapToGrid w:val="0"/>
              </w:rPr>
            </w:pPr>
            <w:r w:rsidRPr="00482408">
              <w:rPr>
                <w:snapToGrid w:val="0"/>
              </w:rPr>
              <w:t>35 426,00</w:t>
            </w:r>
          </w:p>
        </w:tc>
        <w:tc>
          <w:tcPr>
            <w:tcW w:w="878" w:type="pct"/>
            <w:tcBorders>
              <w:top w:val="single" w:sz="4" w:space="0" w:color="auto"/>
              <w:left w:val="single" w:sz="4" w:space="0" w:color="auto"/>
              <w:bottom w:val="single" w:sz="4" w:space="0" w:color="auto"/>
              <w:right w:val="single" w:sz="4" w:space="0" w:color="auto"/>
            </w:tcBorders>
            <w:shd w:val="clear" w:color="000000" w:fill="FFFFFF"/>
            <w:vAlign w:val="center"/>
          </w:tcPr>
          <w:p w14:paraId="2D34AFEF" w14:textId="77777777" w:rsidR="00482408" w:rsidRPr="00482408" w:rsidRDefault="00482408" w:rsidP="00482408">
            <w:pPr>
              <w:jc w:val="center"/>
              <w:rPr>
                <w:snapToGrid w:val="0"/>
              </w:rPr>
            </w:pPr>
            <w:r w:rsidRPr="00482408">
              <w:rPr>
                <w:snapToGrid w:val="0"/>
              </w:rPr>
              <w:t>0</w:t>
            </w:r>
          </w:p>
        </w:tc>
        <w:tc>
          <w:tcPr>
            <w:tcW w:w="893" w:type="pct"/>
            <w:tcBorders>
              <w:top w:val="single" w:sz="4" w:space="0" w:color="auto"/>
              <w:left w:val="nil"/>
              <w:bottom w:val="single" w:sz="4" w:space="0" w:color="auto"/>
              <w:right w:val="single" w:sz="4" w:space="0" w:color="auto"/>
            </w:tcBorders>
            <w:shd w:val="clear" w:color="000000" w:fill="FFFFFF"/>
            <w:vAlign w:val="center"/>
          </w:tcPr>
          <w:p w14:paraId="594E27A2" w14:textId="77777777" w:rsidR="00482408" w:rsidRPr="00482408" w:rsidRDefault="00482408" w:rsidP="00482408">
            <w:pPr>
              <w:jc w:val="center"/>
              <w:rPr>
                <w:snapToGrid w:val="0"/>
              </w:rPr>
            </w:pPr>
            <w:r w:rsidRPr="00482408">
              <w:rPr>
                <w:snapToGrid w:val="0"/>
              </w:rPr>
              <w:t>35 367,29</w:t>
            </w:r>
          </w:p>
        </w:tc>
      </w:tr>
    </w:tbl>
    <w:p w14:paraId="66C1DD7E" w14:textId="77777777" w:rsidR="00482408" w:rsidRPr="00482408" w:rsidRDefault="00482408" w:rsidP="00482408">
      <w:pPr>
        <w:tabs>
          <w:tab w:val="left" w:pos="1890"/>
        </w:tabs>
        <w:ind w:firstLine="720"/>
        <w:jc w:val="both"/>
        <w:rPr>
          <w:snapToGrid w:val="0"/>
          <w:sz w:val="28"/>
          <w:szCs w:val="28"/>
        </w:rPr>
      </w:pPr>
    </w:p>
    <w:p w14:paraId="365B244F" w14:textId="77777777" w:rsidR="00482408" w:rsidRPr="00482408" w:rsidRDefault="00482408" w:rsidP="00482408">
      <w:pPr>
        <w:tabs>
          <w:tab w:val="left" w:pos="1890"/>
        </w:tabs>
        <w:ind w:firstLine="720"/>
        <w:jc w:val="both"/>
        <w:rPr>
          <w:snapToGrid w:val="0"/>
          <w:sz w:val="28"/>
          <w:szCs w:val="28"/>
        </w:rPr>
      </w:pPr>
    </w:p>
    <w:p w14:paraId="618CB600" w14:textId="77777777" w:rsidR="00482408" w:rsidRPr="00482408" w:rsidRDefault="00482408" w:rsidP="00482408">
      <w:pPr>
        <w:keepNext/>
        <w:ind w:left="567" w:right="142"/>
        <w:jc w:val="center"/>
        <w:outlineLvl w:val="2"/>
        <w:rPr>
          <w:rFonts w:eastAsia="Calibri" w:cs="Arial"/>
          <w:bCs/>
          <w:sz w:val="28"/>
          <w:szCs w:val="26"/>
          <w:lang w:eastAsia="en-US"/>
        </w:rPr>
      </w:pPr>
      <w:bookmarkStart w:id="45" w:name="_Toc24891747"/>
      <w:bookmarkStart w:id="46" w:name="_Toc21094971"/>
      <w:r w:rsidRPr="00482408">
        <w:rPr>
          <w:rFonts w:eastAsia="Calibri" w:cs="Arial"/>
          <w:bCs/>
          <w:sz w:val="28"/>
          <w:szCs w:val="26"/>
          <w:lang w:eastAsia="en-US"/>
        </w:rPr>
        <w:t>11.Тарифы ООО «</w:t>
      </w:r>
      <w:proofErr w:type="spellStart"/>
      <w:r w:rsidRPr="00482408">
        <w:rPr>
          <w:rFonts w:eastAsia="Calibri" w:cs="Arial"/>
          <w:bCs/>
          <w:sz w:val="28"/>
          <w:szCs w:val="26"/>
          <w:lang w:eastAsia="en-US"/>
        </w:rPr>
        <w:t>Тайгаэнергосервис</w:t>
      </w:r>
      <w:proofErr w:type="spellEnd"/>
      <w:r w:rsidRPr="00482408">
        <w:rPr>
          <w:rFonts w:eastAsia="Calibri" w:cs="Arial"/>
          <w:bCs/>
          <w:sz w:val="28"/>
          <w:szCs w:val="26"/>
          <w:lang w:eastAsia="en-US"/>
        </w:rPr>
        <w:t xml:space="preserve">» на тепловую </w:t>
      </w:r>
      <w:bookmarkEnd w:id="45"/>
      <w:r w:rsidRPr="00482408">
        <w:rPr>
          <w:rFonts w:eastAsia="Calibri" w:cs="Arial"/>
          <w:bCs/>
          <w:sz w:val="28"/>
          <w:szCs w:val="26"/>
          <w:lang w:eastAsia="en-US"/>
        </w:rPr>
        <w:t xml:space="preserve">      </w:t>
      </w:r>
      <w:bookmarkEnd w:id="46"/>
      <w:r w:rsidRPr="00482408">
        <w:rPr>
          <w:rFonts w:eastAsia="Calibri" w:cs="Arial"/>
          <w:bCs/>
          <w:sz w:val="28"/>
          <w:szCs w:val="26"/>
          <w:lang w:eastAsia="en-US"/>
        </w:rPr>
        <w:t xml:space="preserve">   энергию </w:t>
      </w:r>
    </w:p>
    <w:p w14:paraId="6E2F0CE4"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t>на 2023 год.</w:t>
      </w:r>
    </w:p>
    <w:p w14:paraId="1E0E8070" w14:textId="77777777" w:rsidR="00482408" w:rsidRPr="00482408" w:rsidRDefault="00482408" w:rsidP="00482408">
      <w:pPr>
        <w:ind w:firstLine="851"/>
        <w:jc w:val="center"/>
        <w:rPr>
          <w:sz w:val="28"/>
          <w:szCs w:val="28"/>
        </w:rPr>
      </w:pPr>
    </w:p>
    <w:p w14:paraId="2D621B09" w14:textId="77777777" w:rsidR="00482408" w:rsidRPr="00482408" w:rsidRDefault="00482408" w:rsidP="00482408">
      <w:pPr>
        <w:ind w:right="142" w:firstLine="709"/>
        <w:jc w:val="both"/>
        <w:rPr>
          <w:sz w:val="28"/>
          <w:szCs w:val="28"/>
        </w:rPr>
      </w:pPr>
      <w:r w:rsidRPr="00482408">
        <w:rPr>
          <w:sz w:val="28"/>
          <w:szCs w:val="28"/>
        </w:rPr>
        <w:t>На основании необходимой валовой выручки на 2023 год в размере     35 355,15 тыс. руб. эксперты рассчитали тарифы на тепловую энергию, с учетом сохранения тарифа первого полугодия 2023 года на уровне второго полугодия 2022 года. Данные сведены в таблице 13.</w:t>
      </w:r>
    </w:p>
    <w:p w14:paraId="27B3F3A6" w14:textId="77777777" w:rsidR="00482408" w:rsidRPr="00482408" w:rsidRDefault="00482408" w:rsidP="00482408">
      <w:pPr>
        <w:tabs>
          <w:tab w:val="left" w:pos="1890"/>
        </w:tabs>
        <w:spacing w:line="360" w:lineRule="auto"/>
        <w:ind w:left="8081" w:right="142" w:hanging="7939"/>
        <w:jc w:val="right"/>
        <w:rPr>
          <w:snapToGrid w:val="0"/>
          <w:sz w:val="28"/>
          <w:szCs w:val="28"/>
        </w:rPr>
      </w:pPr>
      <w:r w:rsidRPr="00482408">
        <w:rPr>
          <w:snapToGrid w:val="0"/>
          <w:sz w:val="28"/>
          <w:szCs w:val="28"/>
        </w:rPr>
        <w:t>Таблица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189"/>
        <w:gridCol w:w="3607"/>
      </w:tblGrid>
      <w:tr w:rsidR="00482408" w:rsidRPr="00482408" w14:paraId="6C051F2B" w14:textId="77777777" w:rsidTr="00AA3504">
        <w:trPr>
          <w:trHeight w:val="755"/>
        </w:trPr>
        <w:tc>
          <w:tcPr>
            <w:tcW w:w="726" w:type="dxa"/>
            <w:shd w:val="clear" w:color="auto" w:fill="auto"/>
          </w:tcPr>
          <w:p w14:paraId="3D96F6CE" w14:textId="77777777" w:rsidR="00482408" w:rsidRPr="00482408" w:rsidRDefault="00482408" w:rsidP="00482408">
            <w:pPr>
              <w:jc w:val="center"/>
              <w:rPr>
                <w:sz w:val="22"/>
                <w:szCs w:val="22"/>
              </w:rPr>
            </w:pPr>
            <w:r w:rsidRPr="00482408">
              <w:rPr>
                <w:sz w:val="22"/>
                <w:szCs w:val="22"/>
              </w:rPr>
              <w:t>№ п/п</w:t>
            </w:r>
          </w:p>
        </w:tc>
        <w:tc>
          <w:tcPr>
            <w:tcW w:w="5225" w:type="dxa"/>
            <w:shd w:val="clear" w:color="auto" w:fill="auto"/>
          </w:tcPr>
          <w:p w14:paraId="63870BF5" w14:textId="77777777" w:rsidR="00482408" w:rsidRPr="00482408" w:rsidRDefault="00482408" w:rsidP="00482408">
            <w:pPr>
              <w:jc w:val="center"/>
              <w:rPr>
                <w:sz w:val="22"/>
                <w:szCs w:val="22"/>
              </w:rPr>
            </w:pPr>
            <w:r w:rsidRPr="00482408">
              <w:rPr>
                <w:sz w:val="22"/>
                <w:szCs w:val="22"/>
              </w:rPr>
              <w:t>Показатели</w:t>
            </w:r>
          </w:p>
        </w:tc>
        <w:tc>
          <w:tcPr>
            <w:tcW w:w="3629" w:type="dxa"/>
            <w:shd w:val="clear" w:color="auto" w:fill="auto"/>
          </w:tcPr>
          <w:p w14:paraId="4EE2AF03" w14:textId="77777777" w:rsidR="00482408" w:rsidRPr="00482408" w:rsidRDefault="00482408" w:rsidP="00482408">
            <w:pPr>
              <w:jc w:val="center"/>
              <w:rPr>
                <w:sz w:val="22"/>
                <w:szCs w:val="22"/>
              </w:rPr>
            </w:pPr>
            <w:r w:rsidRPr="00482408">
              <w:rPr>
                <w:sz w:val="22"/>
                <w:szCs w:val="22"/>
              </w:rPr>
              <w:t xml:space="preserve">Предложение </w:t>
            </w:r>
          </w:p>
          <w:p w14:paraId="6960ED57" w14:textId="77777777" w:rsidR="00482408" w:rsidRPr="00482408" w:rsidRDefault="00482408" w:rsidP="00482408">
            <w:pPr>
              <w:jc w:val="center"/>
              <w:rPr>
                <w:sz w:val="22"/>
                <w:szCs w:val="22"/>
              </w:rPr>
            </w:pPr>
            <w:r w:rsidRPr="00482408">
              <w:rPr>
                <w:sz w:val="22"/>
                <w:szCs w:val="22"/>
              </w:rPr>
              <w:t xml:space="preserve">экспертов </w:t>
            </w:r>
          </w:p>
          <w:p w14:paraId="467E07FC" w14:textId="77777777" w:rsidR="00482408" w:rsidRPr="00482408" w:rsidRDefault="00482408" w:rsidP="00482408">
            <w:pPr>
              <w:jc w:val="center"/>
              <w:rPr>
                <w:sz w:val="22"/>
                <w:szCs w:val="22"/>
              </w:rPr>
            </w:pPr>
            <w:r w:rsidRPr="00482408">
              <w:rPr>
                <w:sz w:val="22"/>
                <w:szCs w:val="22"/>
              </w:rPr>
              <w:t>на 2023 год</w:t>
            </w:r>
          </w:p>
        </w:tc>
      </w:tr>
      <w:tr w:rsidR="00482408" w:rsidRPr="00482408" w14:paraId="28A90C07" w14:textId="77777777" w:rsidTr="00AA3504">
        <w:trPr>
          <w:trHeight w:val="256"/>
        </w:trPr>
        <w:tc>
          <w:tcPr>
            <w:tcW w:w="726" w:type="dxa"/>
            <w:shd w:val="clear" w:color="auto" w:fill="auto"/>
          </w:tcPr>
          <w:p w14:paraId="1B899F8C" w14:textId="77777777" w:rsidR="00482408" w:rsidRPr="00482408" w:rsidRDefault="00482408" w:rsidP="00482408">
            <w:pPr>
              <w:jc w:val="both"/>
              <w:rPr>
                <w:sz w:val="22"/>
                <w:szCs w:val="22"/>
              </w:rPr>
            </w:pPr>
            <w:r w:rsidRPr="00482408">
              <w:rPr>
                <w:sz w:val="22"/>
                <w:szCs w:val="22"/>
              </w:rPr>
              <w:t>1</w:t>
            </w:r>
          </w:p>
        </w:tc>
        <w:tc>
          <w:tcPr>
            <w:tcW w:w="5225" w:type="dxa"/>
            <w:shd w:val="clear" w:color="auto" w:fill="auto"/>
          </w:tcPr>
          <w:p w14:paraId="09BA7922" w14:textId="77777777" w:rsidR="00482408" w:rsidRPr="00482408" w:rsidRDefault="00482408" w:rsidP="00482408">
            <w:pPr>
              <w:jc w:val="both"/>
              <w:rPr>
                <w:sz w:val="22"/>
                <w:szCs w:val="22"/>
              </w:rPr>
            </w:pPr>
            <w:r w:rsidRPr="00482408">
              <w:rPr>
                <w:sz w:val="22"/>
                <w:szCs w:val="22"/>
              </w:rPr>
              <w:t>НВВ, тыс. руб.</w:t>
            </w:r>
          </w:p>
        </w:tc>
        <w:tc>
          <w:tcPr>
            <w:tcW w:w="3629" w:type="dxa"/>
            <w:shd w:val="clear" w:color="auto" w:fill="auto"/>
          </w:tcPr>
          <w:p w14:paraId="51C5B477" w14:textId="77777777" w:rsidR="00482408" w:rsidRPr="00482408" w:rsidRDefault="00482408" w:rsidP="00482408">
            <w:pPr>
              <w:jc w:val="center"/>
              <w:rPr>
                <w:sz w:val="22"/>
                <w:szCs w:val="22"/>
              </w:rPr>
            </w:pPr>
            <w:r w:rsidRPr="00482408">
              <w:rPr>
                <w:sz w:val="22"/>
                <w:szCs w:val="22"/>
              </w:rPr>
              <w:t>35 367,29</w:t>
            </w:r>
          </w:p>
        </w:tc>
      </w:tr>
      <w:tr w:rsidR="00482408" w:rsidRPr="00482408" w14:paraId="053CE995" w14:textId="77777777" w:rsidTr="00AA3504">
        <w:trPr>
          <w:trHeight w:val="241"/>
        </w:trPr>
        <w:tc>
          <w:tcPr>
            <w:tcW w:w="726" w:type="dxa"/>
            <w:shd w:val="clear" w:color="auto" w:fill="auto"/>
          </w:tcPr>
          <w:p w14:paraId="783F375D" w14:textId="77777777" w:rsidR="00482408" w:rsidRPr="00482408" w:rsidRDefault="00482408" w:rsidP="00482408">
            <w:pPr>
              <w:jc w:val="both"/>
              <w:rPr>
                <w:sz w:val="22"/>
                <w:szCs w:val="22"/>
              </w:rPr>
            </w:pPr>
            <w:r w:rsidRPr="00482408">
              <w:rPr>
                <w:sz w:val="22"/>
                <w:szCs w:val="22"/>
              </w:rPr>
              <w:t>1.1</w:t>
            </w:r>
          </w:p>
        </w:tc>
        <w:tc>
          <w:tcPr>
            <w:tcW w:w="5225" w:type="dxa"/>
            <w:shd w:val="clear" w:color="auto" w:fill="auto"/>
          </w:tcPr>
          <w:p w14:paraId="2C3BEE49" w14:textId="77777777" w:rsidR="00482408" w:rsidRPr="00482408" w:rsidRDefault="00482408" w:rsidP="00482408">
            <w:pPr>
              <w:jc w:val="both"/>
              <w:rPr>
                <w:sz w:val="22"/>
                <w:szCs w:val="22"/>
              </w:rPr>
            </w:pPr>
            <w:r w:rsidRPr="00482408">
              <w:rPr>
                <w:sz w:val="22"/>
                <w:szCs w:val="22"/>
              </w:rPr>
              <w:t>1 полугодие</w:t>
            </w:r>
          </w:p>
        </w:tc>
        <w:tc>
          <w:tcPr>
            <w:tcW w:w="3629" w:type="dxa"/>
            <w:shd w:val="clear" w:color="auto" w:fill="auto"/>
          </w:tcPr>
          <w:p w14:paraId="123137F8" w14:textId="77777777" w:rsidR="00482408" w:rsidRPr="00482408" w:rsidRDefault="00482408" w:rsidP="00482408">
            <w:pPr>
              <w:jc w:val="center"/>
              <w:rPr>
                <w:sz w:val="22"/>
                <w:szCs w:val="22"/>
              </w:rPr>
            </w:pPr>
            <w:r w:rsidRPr="00482408">
              <w:rPr>
                <w:sz w:val="22"/>
                <w:szCs w:val="22"/>
              </w:rPr>
              <w:t>19 195,55</w:t>
            </w:r>
          </w:p>
        </w:tc>
      </w:tr>
      <w:tr w:rsidR="00482408" w:rsidRPr="00482408" w14:paraId="4E02D4A8" w14:textId="77777777" w:rsidTr="00AA3504">
        <w:trPr>
          <w:trHeight w:val="256"/>
        </w:trPr>
        <w:tc>
          <w:tcPr>
            <w:tcW w:w="726" w:type="dxa"/>
            <w:shd w:val="clear" w:color="auto" w:fill="auto"/>
          </w:tcPr>
          <w:p w14:paraId="0CD9AD5B" w14:textId="77777777" w:rsidR="00482408" w:rsidRPr="00482408" w:rsidRDefault="00482408" w:rsidP="00482408">
            <w:pPr>
              <w:jc w:val="both"/>
              <w:rPr>
                <w:sz w:val="22"/>
                <w:szCs w:val="22"/>
              </w:rPr>
            </w:pPr>
            <w:r w:rsidRPr="00482408">
              <w:rPr>
                <w:sz w:val="22"/>
                <w:szCs w:val="22"/>
              </w:rPr>
              <w:t>1.2</w:t>
            </w:r>
          </w:p>
        </w:tc>
        <w:tc>
          <w:tcPr>
            <w:tcW w:w="5225" w:type="dxa"/>
            <w:shd w:val="clear" w:color="auto" w:fill="auto"/>
          </w:tcPr>
          <w:p w14:paraId="15DC46B1" w14:textId="77777777" w:rsidR="00482408" w:rsidRPr="00482408" w:rsidRDefault="00482408" w:rsidP="00482408">
            <w:pPr>
              <w:jc w:val="both"/>
              <w:rPr>
                <w:sz w:val="22"/>
                <w:szCs w:val="22"/>
              </w:rPr>
            </w:pPr>
            <w:r w:rsidRPr="00482408">
              <w:rPr>
                <w:sz w:val="22"/>
                <w:szCs w:val="22"/>
              </w:rPr>
              <w:t>2 полугодие</w:t>
            </w:r>
          </w:p>
        </w:tc>
        <w:tc>
          <w:tcPr>
            <w:tcW w:w="3629" w:type="dxa"/>
            <w:shd w:val="clear" w:color="auto" w:fill="auto"/>
          </w:tcPr>
          <w:p w14:paraId="3E90A47B" w14:textId="77777777" w:rsidR="00482408" w:rsidRPr="00482408" w:rsidRDefault="00482408" w:rsidP="00482408">
            <w:pPr>
              <w:jc w:val="center"/>
              <w:rPr>
                <w:sz w:val="22"/>
                <w:szCs w:val="22"/>
              </w:rPr>
            </w:pPr>
            <w:r w:rsidRPr="00482408">
              <w:rPr>
                <w:sz w:val="22"/>
                <w:szCs w:val="22"/>
              </w:rPr>
              <w:t>16 1171,74</w:t>
            </w:r>
          </w:p>
        </w:tc>
      </w:tr>
      <w:tr w:rsidR="00482408" w:rsidRPr="00482408" w14:paraId="232BEC5B" w14:textId="77777777" w:rsidTr="00AA3504">
        <w:trPr>
          <w:trHeight w:val="498"/>
        </w:trPr>
        <w:tc>
          <w:tcPr>
            <w:tcW w:w="726" w:type="dxa"/>
            <w:shd w:val="clear" w:color="auto" w:fill="auto"/>
          </w:tcPr>
          <w:p w14:paraId="5DA4FFEE" w14:textId="77777777" w:rsidR="00482408" w:rsidRPr="00482408" w:rsidRDefault="00482408" w:rsidP="00482408">
            <w:pPr>
              <w:jc w:val="both"/>
              <w:rPr>
                <w:sz w:val="22"/>
                <w:szCs w:val="22"/>
              </w:rPr>
            </w:pPr>
            <w:r w:rsidRPr="00482408">
              <w:rPr>
                <w:sz w:val="22"/>
                <w:szCs w:val="22"/>
              </w:rPr>
              <w:t>2</w:t>
            </w:r>
          </w:p>
        </w:tc>
        <w:tc>
          <w:tcPr>
            <w:tcW w:w="5225" w:type="dxa"/>
            <w:shd w:val="clear" w:color="auto" w:fill="auto"/>
          </w:tcPr>
          <w:p w14:paraId="1DFB3191" w14:textId="77777777" w:rsidR="00482408" w:rsidRPr="00482408" w:rsidRDefault="00482408" w:rsidP="00482408">
            <w:pPr>
              <w:jc w:val="both"/>
              <w:rPr>
                <w:sz w:val="22"/>
                <w:szCs w:val="22"/>
              </w:rPr>
            </w:pPr>
            <w:r w:rsidRPr="00482408">
              <w:rPr>
                <w:sz w:val="22"/>
                <w:szCs w:val="22"/>
              </w:rPr>
              <w:t xml:space="preserve">Полезный отпуск на потребительский рынок, </w:t>
            </w:r>
            <w:proofErr w:type="spellStart"/>
            <w:proofErr w:type="gramStart"/>
            <w:r w:rsidRPr="00482408">
              <w:rPr>
                <w:sz w:val="22"/>
                <w:szCs w:val="22"/>
              </w:rPr>
              <w:t>тыс.Гкал</w:t>
            </w:r>
            <w:proofErr w:type="spellEnd"/>
            <w:proofErr w:type="gramEnd"/>
          </w:p>
        </w:tc>
        <w:tc>
          <w:tcPr>
            <w:tcW w:w="3629" w:type="dxa"/>
            <w:shd w:val="clear" w:color="auto" w:fill="auto"/>
          </w:tcPr>
          <w:p w14:paraId="48A954ED" w14:textId="77777777" w:rsidR="00482408" w:rsidRPr="00482408" w:rsidRDefault="00482408" w:rsidP="00482408">
            <w:pPr>
              <w:jc w:val="center"/>
              <w:rPr>
                <w:sz w:val="22"/>
                <w:szCs w:val="22"/>
              </w:rPr>
            </w:pPr>
            <w:r w:rsidRPr="00482408">
              <w:rPr>
                <w:sz w:val="22"/>
                <w:szCs w:val="22"/>
              </w:rPr>
              <w:t>12,558</w:t>
            </w:r>
          </w:p>
        </w:tc>
      </w:tr>
      <w:tr w:rsidR="00482408" w:rsidRPr="00482408" w14:paraId="4E644400" w14:textId="77777777" w:rsidTr="00AA3504">
        <w:trPr>
          <w:trHeight w:val="256"/>
        </w:trPr>
        <w:tc>
          <w:tcPr>
            <w:tcW w:w="726" w:type="dxa"/>
            <w:shd w:val="clear" w:color="auto" w:fill="auto"/>
          </w:tcPr>
          <w:p w14:paraId="671713E2" w14:textId="77777777" w:rsidR="00482408" w:rsidRPr="00482408" w:rsidRDefault="00482408" w:rsidP="00482408">
            <w:pPr>
              <w:jc w:val="both"/>
              <w:rPr>
                <w:sz w:val="22"/>
                <w:szCs w:val="22"/>
              </w:rPr>
            </w:pPr>
            <w:r w:rsidRPr="00482408">
              <w:rPr>
                <w:sz w:val="22"/>
                <w:szCs w:val="22"/>
              </w:rPr>
              <w:t>2.1</w:t>
            </w:r>
          </w:p>
        </w:tc>
        <w:tc>
          <w:tcPr>
            <w:tcW w:w="5225" w:type="dxa"/>
            <w:shd w:val="clear" w:color="auto" w:fill="auto"/>
          </w:tcPr>
          <w:p w14:paraId="7B62A11C" w14:textId="77777777" w:rsidR="00482408" w:rsidRPr="00482408" w:rsidRDefault="00482408" w:rsidP="00482408">
            <w:pPr>
              <w:jc w:val="both"/>
              <w:rPr>
                <w:sz w:val="22"/>
                <w:szCs w:val="22"/>
              </w:rPr>
            </w:pPr>
            <w:r w:rsidRPr="00482408">
              <w:rPr>
                <w:sz w:val="22"/>
                <w:szCs w:val="22"/>
              </w:rPr>
              <w:t>1 полугодие</w:t>
            </w:r>
          </w:p>
        </w:tc>
        <w:tc>
          <w:tcPr>
            <w:tcW w:w="3629" w:type="dxa"/>
            <w:shd w:val="clear" w:color="auto" w:fill="auto"/>
          </w:tcPr>
          <w:p w14:paraId="11CBB17A" w14:textId="77777777" w:rsidR="00482408" w:rsidRPr="00482408" w:rsidRDefault="00482408" w:rsidP="00482408">
            <w:pPr>
              <w:jc w:val="center"/>
              <w:rPr>
                <w:sz w:val="22"/>
                <w:szCs w:val="22"/>
              </w:rPr>
            </w:pPr>
            <w:r w:rsidRPr="00482408">
              <w:rPr>
                <w:sz w:val="22"/>
                <w:szCs w:val="22"/>
              </w:rPr>
              <w:t>6,657</w:t>
            </w:r>
          </w:p>
        </w:tc>
      </w:tr>
      <w:tr w:rsidR="00482408" w:rsidRPr="00482408" w14:paraId="70CAD97F" w14:textId="77777777" w:rsidTr="00AA3504">
        <w:trPr>
          <w:trHeight w:val="241"/>
        </w:trPr>
        <w:tc>
          <w:tcPr>
            <w:tcW w:w="726" w:type="dxa"/>
            <w:shd w:val="clear" w:color="auto" w:fill="auto"/>
          </w:tcPr>
          <w:p w14:paraId="7791940E" w14:textId="77777777" w:rsidR="00482408" w:rsidRPr="00482408" w:rsidRDefault="00482408" w:rsidP="00482408">
            <w:pPr>
              <w:jc w:val="both"/>
              <w:rPr>
                <w:sz w:val="22"/>
                <w:szCs w:val="22"/>
              </w:rPr>
            </w:pPr>
            <w:r w:rsidRPr="00482408">
              <w:rPr>
                <w:sz w:val="22"/>
                <w:szCs w:val="22"/>
              </w:rPr>
              <w:t>2.2</w:t>
            </w:r>
          </w:p>
        </w:tc>
        <w:tc>
          <w:tcPr>
            <w:tcW w:w="5225" w:type="dxa"/>
            <w:shd w:val="clear" w:color="auto" w:fill="auto"/>
          </w:tcPr>
          <w:p w14:paraId="26E9D80C" w14:textId="77777777" w:rsidR="00482408" w:rsidRPr="00482408" w:rsidRDefault="00482408" w:rsidP="00482408">
            <w:pPr>
              <w:jc w:val="both"/>
              <w:rPr>
                <w:sz w:val="22"/>
                <w:szCs w:val="22"/>
              </w:rPr>
            </w:pPr>
            <w:r w:rsidRPr="00482408">
              <w:rPr>
                <w:sz w:val="22"/>
                <w:szCs w:val="22"/>
              </w:rPr>
              <w:t>2 полугодие</w:t>
            </w:r>
          </w:p>
        </w:tc>
        <w:tc>
          <w:tcPr>
            <w:tcW w:w="3629" w:type="dxa"/>
            <w:shd w:val="clear" w:color="auto" w:fill="auto"/>
          </w:tcPr>
          <w:p w14:paraId="7411FAAE" w14:textId="77777777" w:rsidR="00482408" w:rsidRPr="00482408" w:rsidRDefault="00482408" w:rsidP="00482408">
            <w:pPr>
              <w:jc w:val="center"/>
              <w:rPr>
                <w:sz w:val="22"/>
                <w:szCs w:val="22"/>
              </w:rPr>
            </w:pPr>
            <w:r w:rsidRPr="00482408">
              <w:rPr>
                <w:sz w:val="22"/>
                <w:szCs w:val="22"/>
              </w:rPr>
              <w:t>5,901</w:t>
            </w:r>
          </w:p>
        </w:tc>
      </w:tr>
      <w:tr w:rsidR="00482408" w:rsidRPr="00482408" w14:paraId="7AE7E69B" w14:textId="77777777" w:rsidTr="00AA3504">
        <w:trPr>
          <w:trHeight w:val="256"/>
        </w:trPr>
        <w:tc>
          <w:tcPr>
            <w:tcW w:w="726" w:type="dxa"/>
            <w:shd w:val="clear" w:color="auto" w:fill="auto"/>
          </w:tcPr>
          <w:p w14:paraId="3106D9BE" w14:textId="77777777" w:rsidR="00482408" w:rsidRPr="00482408" w:rsidRDefault="00482408" w:rsidP="00482408">
            <w:pPr>
              <w:jc w:val="both"/>
              <w:rPr>
                <w:sz w:val="22"/>
                <w:szCs w:val="22"/>
              </w:rPr>
            </w:pPr>
            <w:r w:rsidRPr="00482408">
              <w:rPr>
                <w:sz w:val="22"/>
                <w:szCs w:val="22"/>
              </w:rPr>
              <w:t>3</w:t>
            </w:r>
          </w:p>
        </w:tc>
        <w:tc>
          <w:tcPr>
            <w:tcW w:w="5225" w:type="dxa"/>
            <w:shd w:val="clear" w:color="auto" w:fill="auto"/>
          </w:tcPr>
          <w:p w14:paraId="6EDC2A8F" w14:textId="77777777" w:rsidR="00482408" w:rsidRPr="00482408" w:rsidRDefault="00482408" w:rsidP="00482408">
            <w:pPr>
              <w:jc w:val="both"/>
              <w:rPr>
                <w:sz w:val="22"/>
                <w:szCs w:val="22"/>
              </w:rPr>
            </w:pPr>
            <w:r w:rsidRPr="00482408">
              <w:rPr>
                <w:sz w:val="22"/>
                <w:szCs w:val="22"/>
              </w:rPr>
              <w:t>Тариф, руб./Гкал, в т.ч.</w:t>
            </w:r>
          </w:p>
        </w:tc>
        <w:tc>
          <w:tcPr>
            <w:tcW w:w="3629" w:type="dxa"/>
            <w:shd w:val="clear" w:color="auto" w:fill="auto"/>
          </w:tcPr>
          <w:p w14:paraId="0F59964E" w14:textId="77777777" w:rsidR="00482408" w:rsidRPr="00482408" w:rsidRDefault="00482408" w:rsidP="00482408">
            <w:pPr>
              <w:jc w:val="center"/>
              <w:rPr>
                <w:sz w:val="22"/>
                <w:szCs w:val="22"/>
              </w:rPr>
            </w:pPr>
          </w:p>
        </w:tc>
      </w:tr>
      <w:tr w:rsidR="00482408" w:rsidRPr="00482408" w14:paraId="6A4104E8" w14:textId="77777777" w:rsidTr="00AA3504">
        <w:trPr>
          <w:trHeight w:val="241"/>
        </w:trPr>
        <w:tc>
          <w:tcPr>
            <w:tcW w:w="726" w:type="dxa"/>
            <w:shd w:val="clear" w:color="auto" w:fill="auto"/>
          </w:tcPr>
          <w:p w14:paraId="2D86B1F5" w14:textId="77777777" w:rsidR="00482408" w:rsidRPr="00482408" w:rsidRDefault="00482408" w:rsidP="00482408">
            <w:pPr>
              <w:jc w:val="both"/>
              <w:rPr>
                <w:sz w:val="22"/>
                <w:szCs w:val="22"/>
              </w:rPr>
            </w:pPr>
            <w:r w:rsidRPr="00482408">
              <w:rPr>
                <w:sz w:val="22"/>
                <w:szCs w:val="22"/>
              </w:rPr>
              <w:t>3.1</w:t>
            </w:r>
          </w:p>
        </w:tc>
        <w:tc>
          <w:tcPr>
            <w:tcW w:w="5225" w:type="dxa"/>
            <w:shd w:val="clear" w:color="auto" w:fill="auto"/>
          </w:tcPr>
          <w:p w14:paraId="2365E257" w14:textId="77777777" w:rsidR="00482408" w:rsidRPr="00482408" w:rsidRDefault="00482408" w:rsidP="00482408">
            <w:pPr>
              <w:jc w:val="both"/>
              <w:rPr>
                <w:sz w:val="22"/>
                <w:szCs w:val="22"/>
              </w:rPr>
            </w:pPr>
            <w:r w:rsidRPr="00482408">
              <w:rPr>
                <w:sz w:val="22"/>
                <w:szCs w:val="22"/>
              </w:rPr>
              <w:t>с 01 января</w:t>
            </w:r>
          </w:p>
        </w:tc>
        <w:tc>
          <w:tcPr>
            <w:tcW w:w="3629" w:type="dxa"/>
            <w:shd w:val="clear" w:color="auto" w:fill="auto"/>
          </w:tcPr>
          <w:p w14:paraId="16A8F162" w14:textId="77777777" w:rsidR="00482408" w:rsidRPr="00482408" w:rsidRDefault="00482408" w:rsidP="00482408">
            <w:pPr>
              <w:jc w:val="center"/>
              <w:rPr>
                <w:sz w:val="22"/>
                <w:szCs w:val="22"/>
              </w:rPr>
            </w:pPr>
            <w:r w:rsidRPr="00482408">
              <w:rPr>
                <w:sz w:val="22"/>
                <w:szCs w:val="22"/>
              </w:rPr>
              <w:t>2 883,60</w:t>
            </w:r>
          </w:p>
        </w:tc>
      </w:tr>
      <w:tr w:rsidR="00482408" w:rsidRPr="00482408" w14:paraId="1F1A3BC2" w14:textId="77777777" w:rsidTr="00AA3504">
        <w:trPr>
          <w:trHeight w:val="256"/>
        </w:trPr>
        <w:tc>
          <w:tcPr>
            <w:tcW w:w="726" w:type="dxa"/>
            <w:shd w:val="clear" w:color="auto" w:fill="auto"/>
          </w:tcPr>
          <w:p w14:paraId="5B661CFC" w14:textId="77777777" w:rsidR="00482408" w:rsidRPr="00482408" w:rsidRDefault="00482408" w:rsidP="00482408">
            <w:pPr>
              <w:jc w:val="both"/>
              <w:rPr>
                <w:sz w:val="22"/>
                <w:szCs w:val="22"/>
              </w:rPr>
            </w:pPr>
            <w:r w:rsidRPr="00482408">
              <w:rPr>
                <w:sz w:val="22"/>
                <w:szCs w:val="22"/>
              </w:rPr>
              <w:t>3.1.1</w:t>
            </w:r>
          </w:p>
        </w:tc>
        <w:tc>
          <w:tcPr>
            <w:tcW w:w="5225" w:type="dxa"/>
            <w:shd w:val="clear" w:color="auto" w:fill="auto"/>
          </w:tcPr>
          <w:p w14:paraId="7772CE2E" w14:textId="77777777" w:rsidR="00482408" w:rsidRPr="00482408" w:rsidRDefault="00482408" w:rsidP="00482408">
            <w:pPr>
              <w:jc w:val="both"/>
              <w:rPr>
                <w:sz w:val="22"/>
                <w:szCs w:val="22"/>
              </w:rPr>
            </w:pPr>
            <w:r w:rsidRPr="00482408">
              <w:rPr>
                <w:sz w:val="22"/>
                <w:szCs w:val="22"/>
              </w:rPr>
              <w:t>Изменение тарифа с 01 января</w:t>
            </w:r>
          </w:p>
        </w:tc>
        <w:tc>
          <w:tcPr>
            <w:tcW w:w="3629" w:type="dxa"/>
            <w:shd w:val="clear" w:color="auto" w:fill="auto"/>
          </w:tcPr>
          <w:p w14:paraId="0A5CA45D" w14:textId="77777777" w:rsidR="00482408" w:rsidRPr="00482408" w:rsidRDefault="00482408" w:rsidP="00482408">
            <w:pPr>
              <w:jc w:val="center"/>
              <w:rPr>
                <w:sz w:val="22"/>
                <w:szCs w:val="22"/>
              </w:rPr>
            </w:pPr>
            <w:r w:rsidRPr="00482408">
              <w:rPr>
                <w:sz w:val="22"/>
                <w:szCs w:val="22"/>
              </w:rPr>
              <w:t>0,00%</w:t>
            </w:r>
          </w:p>
        </w:tc>
      </w:tr>
      <w:tr w:rsidR="00482408" w:rsidRPr="00482408" w14:paraId="7089DB89" w14:textId="77777777" w:rsidTr="00AA3504">
        <w:trPr>
          <w:trHeight w:val="241"/>
        </w:trPr>
        <w:tc>
          <w:tcPr>
            <w:tcW w:w="726" w:type="dxa"/>
            <w:shd w:val="clear" w:color="auto" w:fill="auto"/>
          </w:tcPr>
          <w:p w14:paraId="4C734F40" w14:textId="77777777" w:rsidR="00482408" w:rsidRPr="00482408" w:rsidRDefault="00482408" w:rsidP="00482408">
            <w:pPr>
              <w:jc w:val="both"/>
              <w:rPr>
                <w:sz w:val="22"/>
                <w:szCs w:val="22"/>
              </w:rPr>
            </w:pPr>
            <w:r w:rsidRPr="00482408">
              <w:rPr>
                <w:sz w:val="22"/>
                <w:szCs w:val="22"/>
              </w:rPr>
              <w:t>3.2</w:t>
            </w:r>
          </w:p>
        </w:tc>
        <w:tc>
          <w:tcPr>
            <w:tcW w:w="5225" w:type="dxa"/>
            <w:shd w:val="clear" w:color="auto" w:fill="auto"/>
          </w:tcPr>
          <w:p w14:paraId="7EB438EA" w14:textId="77777777" w:rsidR="00482408" w:rsidRPr="00482408" w:rsidRDefault="00482408" w:rsidP="00482408">
            <w:pPr>
              <w:jc w:val="both"/>
              <w:rPr>
                <w:sz w:val="22"/>
                <w:szCs w:val="22"/>
              </w:rPr>
            </w:pPr>
            <w:r w:rsidRPr="00482408">
              <w:rPr>
                <w:sz w:val="22"/>
                <w:szCs w:val="22"/>
              </w:rPr>
              <w:t>с 01 июля</w:t>
            </w:r>
          </w:p>
        </w:tc>
        <w:tc>
          <w:tcPr>
            <w:tcW w:w="3629" w:type="dxa"/>
            <w:shd w:val="clear" w:color="auto" w:fill="auto"/>
          </w:tcPr>
          <w:p w14:paraId="62F87413" w14:textId="77777777" w:rsidR="00482408" w:rsidRPr="00482408" w:rsidRDefault="00482408" w:rsidP="00482408">
            <w:pPr>
              <w:jc w:val="center"/>
              <w:rPr>
                <w:sz w:val="22"/>
                <w:szCs w:val="22"/>
              </w:rPr>
            </w:pPr>
            <w:r w:rsidRPr="00482408">
              <w:rPr>
                <w:sz w:val="22"/>
                <w:szCs w:val="22"/>
              </w:rPr>
              <w:t>2 740,42</w:t>
            </w:r>
          </w:p>
        </w:tc>
      </w:tr>
      <w:tr w:rsidR="00482408" w:rsidRPr="00482408" w14:paraId="01C89D29" w14:textId="77777777" w:rsidTr="00AA3504">
        <w:trPr>
          <w:trHeight w:val="256"/>
        </w:trPr>
        <w:tc>
          <w:tcPr>
            <w:tcW w:w="726" w:type="dxa"/>
            <w:shd w:val="clear" w:color="auto" w:fill="auto"/>
          </w:tcPr>
          <w:p w14:paraId="73B8006A" w14:textId="77777777" w:rsidR="00482408" w:rsidRPr="00482408" w:rsidRDefault="00482408" w:rsidP="00482408">
            <w:pPr>
              <w:jc w:val="both"/>
              <w:rPr>
                <w:sz w:val="22"/>
                <w:szCs w:val="22"/>
              </w:rPr>
            </w:pPr>
            <w:r w:rsidRPr="00482408">
              <w:rPr>
                <w:sz w:val="22"/>
                <w:szCs w:val="22"/>
              </w:rPr>
              <w:t>3.2.1</w:t>
            </w:r>
          </w:p>
        </w:tc>
        <w:tc>
          <w:tcPr>
            <w:tcW w:w="5225" w:type="dxa"/>
            <w:shd w:val="clear" w:color="auto" w:fill="auto"/>
          </w:tcPr>
          <w:p w14:paraId="74F4E734" w14:textId="77777777" w:rsidR="00482408" w:rsidRPr="00482408" w:rsidRDefault="00482408" w:rsidP="00482408">
            <w:pPr>
              <w:jc w:val="both"/>
              <w:rPr>
                <w:sz w:val="22"/>
                <w:szCs w:val="22"/>
              </w:rPr>
            </w:pPr>
            <w:r w:rsidRPr="00482408">
              <w:rPr>
                <w:sz w:val="22"/>
                <w:szCs w:val="22"/>
              </w:rPr>
              <w:t>Изменение тарифа с 01 июля</w:t>
            </w:r>
          </w:p>
        </w:tc>
        <w:tc>
          <w:tcPr>
            <w:tcW w:w="3629" w:type="dxa"/>
            <w:shd w:val="clear" w:color="auto" w:fill="auto"/>
          </w:tcPr>
          <w:p w14:paraId="7256AA1A" w14:textId="77777777" w:rsidR="00482408" w:rsidRPr="00482408" w:rsidRDefault="00482408" w:rsidP="00482408">
            <w:pPr>
              <w:jc w:val="center"/>
              <w:rPr>
                <w:sz w:val="22"/>
                <w:szCs w:val="22"/>
              </w:rPr>
            </w:pPr>
            <w:r w:rsidRPr="00482408">
              <w:rPr>
                <w:sz w:val="22"/>
                <w:szCs w:val="22"/>
              </w:rPr>
              <w:t>-4,97%</w:t>
            </w:r>
          </w:p>
        </w:tc>
      </w:tr>
    </w:tbl>
    <w:p w14:paraId="0841EF29" w14:textId="77777777" w:rsidR="00482408" w:rsidRPr="00482408" w:rsidRDefault="00482408" w:rsidP="00482408">
      <w:pPr>
        <w:ind w:firstLine="709"/>
        <w:jc w:val="both"/>
        <w:rPr>
          <w:rFonts w:eastAsia="Calibri"/>
          <w:snapToGrid w:val="0"/>
          <w:sz w:val="28"/>
          <w:szCs w:val="28"/>
          <w:lang w:eastAsia="en-US"/>
        </w:rPr>
      </w:pPr>
      <w:bookmarkStart w:id="47" w:name="_Toc51703367"/>
      <w:r w:rsidRPr="00482408">
        <w:rPr>
          <w:rFonts w:eastAsia="Calibri"/>
          <w:snapToGrid w:val="0"/>
          <w:sz w:val="28"/>
          <w:szCs w:val="28"/>
          <w:lang w:eastAsia="en-US"/>
        </w:rPr>
        <w:t xml:space="preserve">В целях </w:t>
      </w:r>
      <w:r w:rsidRPr="00482408">
        <w:rPr>
          <w:snapToGrid w:val="0"/>
          <w:sz w:val="28"/>
          <w:szCs w:val="28"/>
        </w:rPr>
        <w:t xml:space="preserve">недопущения резкого снижения уровня тарифов со второго полугодия 2023 года, </w:t>
      </w:r>
      <w:r w:rsidRPr="00482408">
        <w:rPr>
          <w:rFonts w:eastAsia="Calibri"/>
          <w:snapToGrid w:val="0"/>
          <w:sz w:val="28"/>
          <w:szCs w:val="28"/>
          <w:lang w:eastAsia="en-US"/>
        </w:rPr>
        <w:t>эксперты предлагают установить тарифы для ООО «</w:t>
      </w:r>
      <w:proofErr w:type="spellStart"/>
      <w:r w:rsidRPr="00482408">
        <w:rPr>
          <w:rFonts w:eastAsia="Calibri"/>
          <w:snapToGrid w:val="0"/>
          <w:sz w:val="28"/>
          <w:szCs w:val="28"/>
          <w:lang w:eastAsia="en-US"/>
        </w:rPr>
        <w:t>Тайгаэнергосервис</w:t>
      </w:r>
      <w:proofErr w:type="spellEnd"/>
      <w:r w:rsidRPr="00482408">
        <w:rPr>
          <w:rFonts w:eastAsia="Calibri"/>
          <w:snapToGrid w:val="0"/>
          <w:sz w:val="28"/>
          <w:szCs w:val="28"/>
          <w:lang w:eastAsia="en-US"/>
        </w:rPr>
        <w:t>» на едином уровне в течении 2023 года, а именно в размере 2816,32 руб./Гкал, со снижением 2,33% по отношению к тарифам, установленным на второе полугодие 2022 года 2883,60 руб./Гкал.</w:t>
      </w:r>
    </w:p>
    <w:p w14:paraId="6480B363" w14:textId="77777777" w:rsidR="00482408" w:rsidRPr="00482408" w:rsidRDefault="00482408" w:rsidP="00482408">
      <w:pPr>
        <w:ind w:right="142" w:firstLine="709"/>
        <w:jc w:val="both"/>
        <w:rPr>
          <w:sz w:val="28"/>
          <w:szCs w:val="28"/>
        </w:rPr>
      </w:pPr>
      <w:r w:rsidRPr="00482408">
        <w:rPr>
          <w:sz w:val="28"/>
          <w:szCs w:val="28"/>
        </w:rPr>
        <w:t>Данные сведены в таблице 14.</w:t>
      </w:r>
    </w:p>
    <w:p w14:paraId="386ED657" w14:textId="77777777" w:rsidR="00482408" w:rsidRPr="00482408" w:rsidRDefault="00482408" w:rsidP="00482408">
      <w:pPr>
        <w:tabs>
          <w:tab w:val="left" w:pos="1890"/>
        </w:tabs>
        <w:spacing w:line="360" w:lineRule="auto"/>
        <w:ind w:left="8081" w:right="142" w:hanging="7939"/>
        <w:jc w:val="right"/>
        <w:rPr>
          <w:snapToGrid w:val="0"/>
          <w:sz w:val="28"/>
          <w:szCs w:val="28"/>
        </w:rPr>
      </w:pPr>
      <w:r w:rsidRPr="00482408">
        <w:rPr>
          <w:snapToGrid w:val="0"/>
          <w:sz w:val="28"/>
          <w:szCs w:val="28"/>
        </w:rPr>
        <w:t>Таблица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189"/>
        <w:gridCol w:w="3607"/>
      </w:tblGrid>
      <w:tr w:rsidR="00482408" w:rsidRPr="00482408" w14:paraId="62C75247" w14:textId="77777777" w:rsidTr="00AA3504">
        <w:trPr>
          <w:trHeight w:val="755"/>
        </w:trPr>
        <w:tc>
          <w:tcPr>
            <w:tcW w:w="726" w:type="dxa"/>
            <w:shd w:val="clear" w:color="auto" w:fill="auto"/>
          </w:tcPr>
          <w:p w14:paraId="0F219C0E" w14:textId="77777777" w:rsidR="00482408" w:rsidRPr="00482408" w:rsidRDefault="00482408" w:rsidP="00482408">
            <w:pPr>
              <w:jc w:val="center"/>
              <w:rPr>
                <w:sz w:val="22"/>
                <w:szCs w:val="22"/>
              </w:rPr>
            </w:pPr>
            <w:r w:rsidRPr="00482408">
              <w:rPr>
                <w:sz w:val="22"/>
                <w:szCs w:val="22"/>
              </w:rPr>
              <w:t>№ п/п</w:t>
            </w:r>
          </w:p>
        </w:tc>
        <w:tc>
          <w:tcPr>
            <w:tcW w:w="5225" w:type="dxa"/>
            <w:shd w:val="clear" w:color="auto" w:fill="auto"/>
          </w:tcPr>
          <w:p w14:paraId="176C6D66" w14:textId="77777777" w:rsidR="00482408" w:rsidRPr="00482408" w:rsidRDefault="00482408" w:rsidP="00482408">
            <w:pPr>
              <w:jc w:val="center"/>
              <w:rPr>
                <w:sz w:val="22"/>
                <w:szCs w:val="22"/>
              </w:rPr>
            </w:pPr>
            <w:r w:rsidRPr="00482408">
              <w:rPr>
                <w:sz w:val="22"/>
                <w:szCs w:val="22"/>
              </w:rPr>
              <w:t>Показатели</w:t>
            </w:r>
          </w:p>
        </w:tc>
        <w:tc>
          <w:tcPr>
            <w:tcW w:w="3629" w:type="dxa"/>
            <w:shd w:val="clear" w:color="auto" w:fill="auto"/>
          </w:tcPr>
          <w:p w14:paraId="35ADB141" w14:textId="77777777" w:rsidR="00482408" w:rsidRPr="00482408" w:rsidRDefault="00482408" w:rsidP="00482408">
            <w:pPr>
              <w:jc w:val="center"/>
              <w:rPr>
                <w:sz w:val="22"/>
                <w:szCs w:val="22"/>
              </w:rPr>
            </w:pPr>
            <w:r w:rsidRPr="00482408">
              <w:rPr>
                <w:sz w:val="22"/>
                <w:szCs w:val="22"/>
              </w:rPr>
              <w:t xml:space="preserve">Предложение </w:t>
            </w:r>
          </w:p>
          <w:p w14:paraId="6375E43A" w14:textId="77777777" w:rsidR="00482408" w:rsidRPr="00482408" w:rsidRDefault="00482408" w:rsidP="00482408">
            <w:pPr>
              <w:jc w:val="center"/>
              <w:rPr>
                <w:sz w:val="22"/>
                <w:szCs w:val="22"/>
              </w:rPr>
            </w:pPr>
            <w:r w:rsidRPr="00482408">
              <w:rPr>
                <w:sz w:val="22"/>
                <w:szCs w:val="22"/>
              </w:rPr>
              <w:t xml:space="preserve">экспертов </w:t>
            </w:r>
          </w:p>
          <w:p w14:paraId="3CC16833" w14:textId="77777777" w:rsidR="00482408" w:rsidRPr="00482408" w:rsidRDefault="00482408" w:rsidP="00482408">
            <w:pPr>
              <w:jc w:val="center"/>
              <w:rPr>
                <w:sz w:val="22"/>
                <w:szCs w:val="22"/>
              </w:rPr>
            </w:pPr>
            <w:r w:rsidRPr="00482408">
              <w:rPr>
                <w:sz w:val="22"/>
                <w:szCs w:val="22"/>
              </w:rPr>
              <w:t>на 2023 год</w:t>
            </w:r>
          </w:p>
        </w:tc>
      </w:tr>
      <w:tr w:rsidR="00482408" w:rsidRPr="00482408" w14:paraId="5AFA571C" w14:textId="77777777" w:rsidTr="00AA3504">
        <w:trPr>
          <w:trHeight w:val="256"/>
        </w:trPr>
        <w:tc>
          <w:tcPr>
            <w:tcW w:w="726" w:type="dxa"/>
            <w:shd w:val="clear" w:color="auto" w:fill="auto"/>
          </w:tcPr>
          <w:p w14:paraId="13AC6143" w14:textId="77777777" w:rsidR="00482408" w:rsidRPr="00482408" w:rsidRDefault="00482408" w:rsidP="00482408">
            <w:pPr>
              <w:jc w:val="both"/>
              <w:rPr>
                <w:sz w:val="22"/>
                <w:szCs w:val="22"/>
              </w:rPr>
            </w:pPr>
            <w:r w:rsidRPr="00482408">
              <w:rPr>
                <w:sz w:val="22"/>
                <w:szCs w:val="22"/>
              </w:rPr>
              <w:t>1</w:t>
            </w:r>
          </w:p>
        </w:tc>
        <w:tc>
          <w:tcPr>
            <w:tcW w:w="5225" w:type="dxa"/>
            <w:shd w:val="clear" w:color="auto" w:fill="auto"/>
          </w:tcPr>
          <w:p w14:paraId="571BF74B" w14:textId="77777777" w:rsidR="00482408" w:rsidRPr="00482408" w:rsidRDefault="00482408" w:rsidP="00482408">
            <w:pPr>
              <w:jc w:val="both"/>
              <w:rPr>
                <w:sz w:val="22"/>
                <w:szCs w:val="22"/>
              </w:rPr>
            </w:pPr>
            <w:r w:rsidRPr="00482408">
              <w:rPr>
                <w:sz w:val="22"/>
                <w:szCs w:val="22"/>
              </w:rPr>
              <w:t>НВВ, тыс. руб.</w:t>
            </w:r>
          </w:p>
        </w:tc>
        <w:tc>
          <w:tcPr>
            <w:tcW w:w="3629" w:type="dxa"/>
            <w:shd w:val="clear" w:color="auto" w:fill="auto"/>
          </w:tcPr>
          <w:p w14:paraId="66EADBAD" w14:textId="77777777" w:rsidR="00482408" w:rsidRPr="00482408" w:rsidRDefault="00482408" w:rsidP="00482408">
            <w:pPr>
              <w:jc w:val="center"/>
              <w:rPr>
                <w:sz w:val="22"/>
                <w:szCs w:val="22"/>
              </w:rPr>
            </w:pPr>
            <w:r w:rsidRPr="00482408">
              <w:rPr>
                <w:sz w:val="22"/>
                <w:szCs w:val="22"/>
              </w:rPr>
              <w:t>35 367,29</w:t>
            </w:r>
          </w:p>
        </w:tc>
      </w:tr>
      <w:tr w:rsidR="00482408" w:rsidRPr="00482408" w14:paraId="2B1E0F66" w14:textId="77777777" w:rsidTr="00AA3504">
        <w:trPr>
          <w:trHeight w:val="241"/>
        </w:trPr>
        <w:tc>
          <w:tcPr>
            <w:tcW w:w="726" w:type="dxa"/>
            <w:shd w:val="clear" w:color="auto" w:fill="auto"/>
          </w:tcPr>
          <w:p w14:paraId="50ECB027" w14:textId="77777777" w:rsidR="00482408" w:rsidRPr="00482408" w:rsidRDefault="00482408" w:rsidP="00482408">
            <w:pPr>
              <w:jc w:val="both"/>
              <w:rPr>
                <w:sz w:val="22"/>
                <w:szCs w:val="22"/>
              </w:rPr>
            </w:pPr>
            <w:r w:rsidRPr="00482408">
              <w:rPr>
                <w:sz w:val="22"/>
                <w:szCs w:val="22"/>
              </w:rPr>
              <w:t>1.1</w:t>
            </w:r>
          </w:p>
        </w:tc>
        <w:tc>
          <w:tcPr>
            <w:tcW w:w="5225" w:type="dxa"/>
            <w:shd w:val="clear" w:color="auto" w:fill="auto"/>
          </w:tcPr>
          <w:p w14:paraId="232E9FFC" w14:textId="77777777" w:rsidR="00482408" w:rsidRPr="00482408" w:rsidRDefault="00482408" w:rsidP="00482408">
            <w:pPr>
              <w:jc w:val="both"/>
              <w:rPr>
                <w:sz w:val="22"/>
                <w:szCs w:val="22"/>
              </w:rPr>
            </w:pPr>
            <w:r w:rsidRPr="00482408">
              <w:rPr>
                <w:sz w:val="22"/>
                <w:szCs w:val="22"/>
              </w:rPr>
              <w:t>1 полугодие</w:t>
            </w:r>
          </w:p>
        </w:tc>
        <w:tc>
          <w:tcPr>
            <w:tcW w:w="3629" w:type="dxa"/>
            <w:shd w:val="clear" w:color="auto" w:fill="auto"/>
          </w:tcPr>
          <w:p w14:paraId="4EBC5BE4" w14:textId="77777777" w:rsidR="00482408" w:rsidRPr="00482408" w:rsidRDefault="00482408" w:rsidP="00482408">
            <w:pPr>
              <w:jc w:val="center"/>
              <w:rPr>
                <w:sz w:val="22"/>
                <w:szCs w:val="22"/>
              </w:rPr>
            </w:pPr>
            <w:r w:rsidRPr="00482408">
              <w:rPr>
                <w:sz w:val="22"/>
                <w:szCs w:val="22"/>
              </w:rPr>
              <w:t>19 195,55</w:t>
            </w:r>
          </w:p>
        </w:tc>
      </w:tr>
      <w:tr w:rsidR="00482408" w:rsidRPr="00482408" w14:paraId="46DC3645" w14:textId="77777777" w:rsidTr="00AA3504">
        <w:trPr>
          <w:trHeight w:val="256"/>
        </w:trPr>
        <w:tc>
          <w:tcPr>
            <w:tcW w:w="726" w:type="dxa"/>
            <w:shd w:val="clear" w:color="auto" w:fill="auto"/>
          </w:tcPr>
          <w:p w14:paraId="3B41802A" w14:textId="77777777" w:rsidR="00482408" w:rsidRPr="00482408" w:rsidRDefault="00482408" w:rsidP="00482408">
            <w:pPr>
              <w:jc w:val="both"/>
              <w:rPr>
                <w:sz w:val="22"/>
                <w:szCs w:val="22"/>
              </w:rPr>
            </w:pPr>
            <w:r w:rsidRPr="00482408">
              <w:rPr>
                <w:sz w:val="22"/>
                <w:szCs w:val="22"/>
              </w:rPr>
              <w:lastRenderedPageBreak/>
              <w:t>1.2</w:t>
            </w:r>
          </w:p>
        </w:tc>
        <w:tc>
          <w:tcPr>
            <w:tcW w:w="5225" w:type="dxa"/>
            <w:shd w:val="clear" w:color="auto" w:fill="auto"/>
          </w:tcPr>
          <w:p w14:paraId="5ADEA95E" w14:textId="77777777" w:rsidR="00482408" w:rsidRPr="00482408" w:rsidRDefault="00482408" w:rsidP="00482408">
            <w:pPr>
              <w:jc w:val="both"/>
              <w:rPr>
                <w:sz w:val="22"/>
                <w:szCs w:val="22"/>
              </w:rPr>
            </w:pPr>
            <w:r w:rsidRPr="00482408">
              <w:rPr>
                <w:sz w:val="22"/>
                <w:szCs w:val="22"/>
              </w:rPr>
              <w:t>2 полугодие</w:t>
            </w:r>
          </w:p>
        </w:tc>
        <w:tc>
          <w:tcPr>
            <w:tcW w:w="3629" w:type="dxa"/>
            <w:shd w:val="clear" w:color="auto" w:fill="auto"/>
          </w:tcPr>
          <w:p w14:paraId="2B145A62" w14:textId="77777777" w:rsidR="00482408" w:rsidRPr="00482408" w:rsidRDefault="00482408" w:rsidP="00482408">
            <w:pPr>
              <w:jc w:val="center"/>
              <w:rPr>
                <w:sz w:val="22"/>
                <w:szCs w:val="22"/>
              </w:rPr>
            </w:pPr>
            <w:r w:rsidRPr="00482408">
              <w:rPr>
                <w:sz w:val="22"/>
                <w:szCs w:val="22"/>
              </w:rPr>
              <w:t>16 1171,74</w:t>
            </w:r>
          </w:p>
        </w:tc>
      </w:tr>
      <w:tr w:rsidR="00482408" w:rsidRPr="00482408" w14:paraId="0B51407F" w14:textId="77777777" w:rsidTr="00AA3504">
        <w:trPr>
          <w:trHeight w:val="498"/>
        </w:trPr>
        <w:tc>
          <w:tcPr>
            <w:tcW w:w="726" w:type="dxa"/>
            <w:shd w:val="clear" w:color="auto" w:fill="auto"/>
          </w:tcPr>
          <w:p w14:paraId="091AD8A6" w14:textId="77777777" w:rsidR="00482408" w:rsidRPr="00482408" w:rsidRDefault="00482408" w:rsidP="00482408">
            <w:pPr>
              <w:jc w:val="both"/>
              <w:rPr>
                <w:sz w:val="22"/>
                <w:szCs w:val="22"/>
              </w:rPr>
            </w:pPr>
            <w:r w:rsidRPr="00482408">
              <w:rPr>
                <w:sz w:val="22"/>
                <w:szCs w:val="22"/>
              </w:rPr>
              <w:t>2</w:t>
            </w:r>
          </w:p>
        </w:tc>
        <w:tc>
          <w:tcPr>
            <w:tcW w:w="5225" w:type="dxa"/>
            <w:shd w:val="clear" w:color="auto" w:fill="auto"/>
          </w:tcPr>
          <w:p w14:paraId="65F61B24" w14:textId="77777777" w:rsidR="00482408" w:rsidRPr="00482408" w:rsidRDefault="00482408" w:rsidP="00482408">
            <w:pPr>
              <w:jc w:val="both"/>
              <w:rPr>
                <w:sz w:val="22"/>
                <w:szCs w:val="22"/>
              </w:rPr>
            </w:pPr>
            <w:r w:rsidRPr="00482408">
              <w:rPr>
                <w:sz w:val="22"/>
                <w:szCs w:val="22"/>
              </w:rPr>
              <w:t xml:space="preserve">Полезный отпуск на потребительский рынок, </w:t>
            </w:r>
            <w:proofErr w:type="spellStart"/>
            <w:proofErr w:type="gramStart"/>
            <w:r w:rsidRPr="00482408">
              <w:rPr>
                <w:sz w:val="22"/>
                <w:szCs w:val="22"/>
              </w:rPr>
              <w:t>тыс.Гкал</w:t>
            </w:r>
            <w:proofErr w:type="spellEnd"/>
            <w:proofErr w:type="gramEnd"/>
          </w:p>
        </w:tc>
        <w:tc>
          <w:tcPr>
            <w:tcW w:w="3629" w:type="dxa"/>
            <w:shd w:val="clear" w:color="auto" w:fill="auto"/>
          </w:tcPr>
          <w:p w14:paraId="2D7C0ED1" w14:textId="77777777" w:rsidR="00482408" w:rsidRPr="00482408" w:rsidRDefault="00482408" w:rsidP="00482408">
            <w:pPr>
              <w:jc w:val="center"/>
              <w:rPr>
                <w:sz w:val="22"/>
                <w:szCs w:val="22"/>
              </w:rPr>
            </w:pPr>
            <w:r w:rsidRPr="00482408">
              <w:rPr>
                <w:sz w:val="22"/>
                <w:szCs w:val="22"/>
              </w:rPr>
              <w:t>12,558</w:t>
            </w:r>
          </w:p>
        </w:tc>
      </w:tr>
      <w:tr w:rsidR="00482408" w:rsidRPr="00482408" w14:paraId="18F28E71" w14:textId="77777777" w:rsidTr="00AA3504">
        <w:trPr>
          <w:trHeight w:val="256"/>
        </w:trPr>
        <w:tc>
          <w:tcPr>
            <w:tcW w:w="726" w:type="dxa"/>
            <w:shd w:val="clear" w:color="auto" w:fill="auto"/>
          </w:tcPr>
          <w:p w14:paraId="4723F013" w14:textId="77777777" w:rsidR="00482408" w:rsidRPr="00482408" w:rsidRDefault="00482408" w:rsidP="00482408">
            <w:pPr>
              <w:jc w:val="both"/>
              <w:rPr>
                <w:sz w:val="22"/>
                <w:szCs w:val="22"/>
              </w:rPr>
            </w:pPr>
            <w:r w:rsidRPr="00482408">
              <w:rPr>
                <w:sz w:val="22"/>
                <w:szCs w:val="22"/>
              </w:rPr>
              <w:t>2.1</w:t>
            </w:r>
          </w:p>
        </w:tc>
        <w:tc>
          <w:tcPr>
            <w:tcW w:w="5225" w:type="dxa"/>
            <w:shd w:val="clear" w:color="auto" w:fill="auto"/>
          </w:tcPr>
          <w:p w14:paraId="48BDDB9F" w14:textId="77777777" w:rsidR="00482408" w:rsidRPr="00482408" w:rsidRDefault="00482408" w:rsidP="00482408">
            <w:pPr>
              <w:jc w:val="both"/>
              <w:rPr>
                <w:sz w:val="22"/>
                <w:szCs w:val="22"/>
              </w:rPr>
            </w:pPr>
            <w:r w:rsidRPr="00482408">
              <w:rPr>
                <w:sz w:val="22"/>
                <w:szCs w:val="22"/>
              </w:rPr>
              <w:t>1 полугодие</w:t>
            </w:r>
          </w:p>
        </w:tc>
        <w:tc>
          <w:tcPr>
            <w:tcW w:w="3629" w:type="dxa"/>
            <w:shd w:val="clear" w:color="auto" w:fill="auto"/>
          </w:tcPr>
          <w:p w14:paraId="369F50FB" w14:textId="77777777" w:rsidR="00482408" w:rsidRPr="00482408" w:rsidRDefault="00482408" w:rsidP="00482408">
            <w:pPr>
              <w:jc w:val="center"/>
              <w:rPr>
                <w:sz w:val="22"/>
                <w:szCs w:val="22"/>
              </w:rPr>
            </w:pPr>
            <w:r w:rsidRPr="00482408">
              <w:rPr>
                <w:sz w:val="22"/>
                <w:szCs w:val="22"/>
              </w:rPr>
              <w:t>6,657</w:t>
            </w:r>
          </w:p>
        </w:tc>
      </w:tr>
      <w:tr w:rsidR="00482408" w:rsidRPr="00482408" w14:paraId="169B3E34" w14:textId="77777777" w:rsidTr="00AA3504">
        <w:trPr>
          <w:trHeight w:val="241"/>
        </w:trPr>
        <w:tc>
          <w:tcPr>
            <w:tcW w:w="726" w:type="dxa"/>
            <w:shd w:val="clear" w:color="auto" w:fill="auto"/>
          </w:tcPr>
          <w:p w14:paraId="2C4F560D" w14:textId="77777777" w:rsidR="00482408" w:rsidRPr="00482408" w:rsidRDefault="00482408" w:rsidP="00482408">
            <w:pPr>
              <w:jc w:val="both"/>
              <w:rPr>
                <w:sz w:val="22"/>
                <w:szCs w:val="22"/>
              </w:rPr>
            </w:pPr>
            <w:r w:rsidRPr="00482408">
              <w:rPr>
                <w:sz w:val="22"/>
                <w:szCs w:val="22"/>
              </w:rPr>
              <w:t>2.2</w:t>
            </w:r>
          </w:p>
        </w:tc>
        <w:tc>
          <w:tcPr>
            <w:tcW w:w="5225" w:type="dxa"/>
            <w:shd w:val="clear" w:color="auto" w:fill="auto"/>
          </w:tcPr>
          <w:p w14:paraId="7AA4F1C2" w14:textId="77777777" w:rsidR="00482408" w:rsidRPr="00482408" w:rsidRDefault="00482408" w:rsidP="00482408">
            <w:pPr>
              <w:jc w:val="both"/>
              <w:rPr>
                <w:sz w:val="22"/>
                <w:szCs w:val="22"/>
              </w:rPr>
            </w:pPr>
            <w:r w:rsidRPr="00482408">
              <w:rPr>
                <w:sz w:val="22"/>
                <w:szCs w:val="22"/>
              </w:rPr>
              <w:t>2 полугодие</w:t>
            </w:r>
          </w:p>
        </w:tc>
        <w:tc>
          <w:tcPr>
            <w:tcW w:w="3629" w:type="dxa"/>
            <w:shd w:val="clear" w:color="auto" w:fill="auto"/>
          </w:tcPr>
          <w:p w14:paraId="24DB92CB" w14:textId="77777777" w:rsidR="00482408" w:rsidRPr="00482408" w:rsidRDefault="00482408" w:rsidP="00482408">
            <w:pPr>
              <w:jc w:val="center"/>
              <w:rPr>
                <w:sz w:val="22"/>
                <w:szCs w:val="22"/>
              </w:rPr>
            </w:pPr>
            <w:r w:rsidRPr="00482408">
              <w:rPr>
                <w:sz w:val="22"/>
                <w:szCs w:val="22"/>
              </w:rPr>
              <w:t>5,901</w:t>
            </w:r>
          </w:p>
        </w:tc>
      </w:tr>
      <w:tr w:rsidR="00482408" w:rsidRPr="00482408" w14:paraId="5E22748D" w14:textId="77777777" w:rsidTr="00AA3504">
        <w:trPr>
          <w:trHeight w:val="256"/>
        </w:trPr>
        <w:tc>
          <w:tcPr>
            <w:tcW w:w="726" w:type="dxa"/>
            <w:shd w:val="clear" w:color="auto" w:fill="auto"/>
          </w:tcPr>
          <w:p w14:paraId="5CAE1D2B" w14:textId="77777777" w:rsidR="00482408" w:rsidRPr="00482408" w:rsidRDefault="00482408" w:rsidP="00482408">
            <w:pPr>
              <w:jc w:val="both"/>
              <w:rPr>
                <w:sz w:val="22"/>
                <w:szCs w:val="22"/>
              </w:rPr>
            </w:pPr>
            <w:r w:rsidRPr="00482408">
              <w:rPr>
                <w:sz w:val="22"/>
                <w:szCs w:val="22"/>
              </w:rPr>
              <w:t>3</w:t>
            </w:r>
          </w:p>
        </w:tc>
        <w:tc>
          <w:tcPr>
            <w:tcW w:w="5225" w:type="dxa"/>
            <w:shd w:val="clear" w:color="auto" w:fill="auto"/>
          </w:tcPr>
          <w:p w14:paraId="1EA1D104" w14:textId="77777777" w:rsidR="00482408" w:rsidRPr="00482408" w:rsidRDefault="00482408" w:rsidP="00482408">
            <w:pPr>
              <w:jc w:val="both"/>
              <w:rPr>
                <w:sz w:val="22"/>
                <w:szCs w:val="22"/>
              </w:rPr>
            </w:pPr>
            <w:r w:rsidRPr="00482408">
              <w:rPr>
                <w:sz w:val="22"/>
                <w:szCs w:val="22"/>
              </w:rPr>
              <w:t>Тариф, руб./Гкал, в т.ч.</w:t>
            </w:r>
          </w:p>
        </w:tc>
        <w:tc>
          <w:tcPr>
            <w:tcW w:w="3629" w:type="dxa"/>
            <w:shd w:val="clear" w:color="auto" w:fill="auto"/>
          </w:tcPr>
          <w:p w14:paraId="40DC4A7D" w14:textId="77777777" w:rsidR="00482408" w:rsidRPr="00482408" w:rsidRDefault="00482408" w:rsidP="00482408">
            <w:pPr>
              <w:jc w:val="center"/>
              <w:rPr>
                <w:sz w:val="22"/>
                <w:szCs w:val="22"/>
              </w:rPr>
            </w:pPr>
          </w:p>
        </w:tc>
      </w:tr>
      <w:tr w:rsidR="00482408" w:rsidRPr="00482408" w14:paraId="71D70088" w14:textId="77777777" w:rsidTr="00AA3504">
        <w:trPr>
          <w:trHeight w:val="241"/>
        </w:trPr>
        <w:tc>
          <w:tcPr>
            <w:tcW w:w="726" w:type="dxa"/>
            <w:shd w:val="clear" w:color="auto" w:fill="auto"/>
          </w:tcPr>
          <w:p w14:paraId="6ADE2893" w14:textId="77777777" w:rsidR="00482408" w:rsidRPr="00482408" w:rsidRDefault="00482408" w:rsidP="00482408">
            <w:pPr>
              <w:jc w:val="both"/>
              <w:rPr>
                <w:sz w:val="22"/>
                <w:szCs w:val="22"/>
              </w:rPr>
            </w:pPr>
            <w:r w:rsidRPr="00482408">
              <w:rPr>
                <w:sz w:val="22"/>
                <w:szCs w:val="22"/>
              </w:rPr>
              <w:t>3.1</w:t>
            </w:r>
          </w:p>
        </w:tc>
        <w:tc>
          <w:tcPr>
            <w:tcW w:w="5225" w:type="dxa"/>
            <w:shd w:val="clear" w:color="auto" w:fill="auto"/>
          </w:tcPr>
          <w:p w14:paraId="67C78A0F" w14:textId="77777777" w:rsidR="00482408" w:rsidRPr="00482408" w:rsidRDefault="00482408" w:rsidP="00482408">
            <w:pPr>
              <w:jc w:val="both"/>
              <w:rPr>
                <w:sz w:val="22"/>
                <w:szCs w:val="22"/>
              </w:rPr>
            </w:pPr>
            <w:r w:rsidRPr="00482408">
              <w:rPr>
                <w:sz w:val="22"/>
                <w:szCs w:val="22"/>
              </w:rPr>
              <w:t>с 01 января</w:t>
            </w:r>
          </w:p>
        </w:tc>
        <w:tc>
          <w:tcPr>
            <w:tcW w:w="3629" w:type="dxa"/>
            <w:shd w:val="clear" w:color="auto" w:fill="auto"/>
          </w:tcPr>
          <w:p w14:paraId="6D0848A0" w14:textId="77777777" w:rsidR="00482408" w:rsidRPr="00482408" w:rsidRDefault="00482408" w:rsidP="00482408">
            <w:pPr>
              <w:jc w:val="center"/>
              <w:rPr>
                <w:sz w:val="22"/>
                <w:szCs w:val="22"/>
              </w:rPr>
            </w:pPr>
            <w:r w:rsidRPr="00482408">
              <w:rPr>
                <w:sz w:val="22"/>
                <w:szCs w:val="22"/>
              </w:rPr>
              <w:t>2 816,32</w:t>
            </w:r>
          </w:p>
        </w:tc>
      </w:tr>
      <w:tr w:rsidR="00482408" w:rsidRPr="00482408" w14:paraId="35321FC0" w14:textId="77777777" w:rsidTr="00AA3504">
        <w:trPr>
          <w:trHeight w:val="256"/>
        </w:trPr>
        <w:tc>
          <w:tcPr>
            <w:tcW w:w="726" w:type="dxa"/>
            <w:shd w:val="clear" w:color="auto" w:fill="auto"/>
          </w:tcPr>
          <w:p w14:paraId="603C5C83" w14:textId="77777777" w:rsidR="00482408" w:rsidRPr="00482408" w:rsidRDefault="00482408" w:rsidP="00482408">
            <w:pPr>
              <w:jc w:val="both"/>
              <w:rPr>
                <w:sz w:val="22"/>
                <w:szCs w:val="22"/>
              </w:rPr>
            </w:pPr>
            <w:r w:rsidRPr="00482408">
              <w:rPr>
                <w:sz w:val="22"/>
                <w:szCs w:val="22"/>
              </w:rPr>
              <w:t>3.1.1</w:t>
            </w:r>
          </w:p>
        </w:tc>
        <w:tc>
          <w:tcPr>
            <w:tcW w:w="5225" w:type="dxa"/>
            <w:shd w:val="clear" w:color="auto" w:fill="auto"/>
          </w:tcPr>
          <w:p w14:paraId="06B5F837" w14:textId="77777777" w:rsidR="00482408" w:rsidRPr="00482408" w:rsidRDefault="00482408" w:rsidP="00482408">
            <w:pPr>
              <w:jc w:val="both"/>
              <w:rPr>
                <w:sz w:val="22"/>
                <w:szCs w:val="22"/>
              </w:rPr>
            </w:pPr>
            <w:r w:rsidRPr="00482408">
              <w:rPr>
                <w:sz w:val="22"/>
                <w:szCs w:val="22"/>
              </w:rPr>
              <w:t>Изменение тарифа с 01 января</w:t>
            </w:r>
          </w:p>
        </w:tc>
        <w:tc>
          <w:tcPr>
            <w:tcW w:w="3629" w:type="dxa"/>
            <w:shd w:val="clear" w:color="auto" w:fill="auto"/>
          </w:tcPr>
          <w:p w14:paraId="0E001BAB" w14:textId="77777777" w:rsidR="00482408" w:rsidRPr="00482408" w:rsidRDefault="00482408" w:rsidP="00482408">
            <w:pPr>
              <w:jc w:val="center"/>
              <w:rPr>
                <w:sz w:val="22"/>
                <w:szCs w:val="22"/>
              </w:rPr>
            </w:pPr>
            <w:r w:rsidRPr="00482408">
              <w:rPr>
                <w:sz w:val="22"/>
                <w:szCs w:val="22"/>
              </w:rPr>
              <w:t>-2,33%</w:t>
            </w:r>
          </w:p>
        </w:tc>
      </w:tr>
      <w:tr w:rsidR="00482408" w:rsidRPr="00482408" w14:paraId="35EE2496" w14:textId="77777777" w:rsidTr="00AA3504">
        <w:trPr>
          <w:trHeight w:val="241"/>
        </w:trPr>
        <w:tc>
          <w:tcPr>
            <w:tcW w:w="726" w:type="dxa"/>
            <w:shd w:val="clear" w:color="auto" w:fill="auto"/>
          </w:tcPr>
          <w:p w14:paraId="5EF8DE2B" w14:textId="77777777" w:rsidR="00482408" w:rsidRPr="00482408" w:rsidRDefault="00482408" w:rsidP="00482408">
            <w:pPr>
              <w:jc w:val="both"/>
              <w:rPr>
                <w:sz w:val="22"/>
                <w:szCs w:val="22"/>
              </w:rPr>
            </w:pPr>
            <w:r w:rsidRPr="00482408">
              <w:rPr>
                <w:sz w:val="22"/>
                <w:szCs w:val="22"/>
              </w:rPr>
              <w:t>3.2</w:t>
            </w:r>
          </w:p>
        </w:tc>
        <w:tc>
          <w:tcPr>
            <w:tcW w:w="5225" w:type="dxa"/>
            <w:shd w:val="clear" w:color="auto" w:fill="auto"/>
          </w:tcPr>
          <w:p w14:paraId="0C6FF429" w14:textId="77777777" w:rsidR="00482408" w:rsidRPr="00482408" w:rsidRDefault="00482408" w:rsidP="00482408">
            <w:pPr>
              <w:jc w:val="both"/>
              <w:rPr>
                <w:sz w:val="22"/>
                <w:szCs w:val="22"/>
              </w:rPr>
            </w:pPr>
            <w:r w:rsidRPr="00482408">
              <w:rPr>
                <w:sz w:val="22"/>
                <w:szCs w:val="22"/>
              </w:rPr>
              <w:t>с 01 июля</w:t>
            </w:r>
          </w:p>
        </w:tc>
        <w:tc>
          <w:tcPr>
            <w:tcW w:w="3629" w:type="dxa"/>
            <w:shd w:val="clear" w:color="auto" w:fill="auto"/>
          </w:tcPr>
          <w:p w14:paraId="3DF688E2" w14:textId="77777777" w:rsidR="00482408" w:rsidRPr="00482408" w:rsidRDefault="00482408" w:rsidP="00482408">
            <w:pPr>
              <w:jc w:val="center"/>
              <w:rPr>
                <w:sz w:val="22"/>
                <w:szCs w:val="22"/>
              </w:rPr>
            </w:pPr>
            <w:r w:rsidRPr="00482408">
              <w:rPr>
                <w:sz w:val="22"/>
                <w:szCs w:val="22"/>
              </w:rPr>
              <w:t>2816,32</w:t>
            </w:r>
          </w:p>
        </w:tc>
      </w:tr>
      <w:tr w:rsidR="00482408" w:rsidRPr="00482408" w14:paraId="202A8255" w14:textId="77777777" w:rsidTr="00AA3504">
        <w:trPr>
          <w:trHeight w:val="256"/>
        </w:trPr>
        <w:tc>
          <w:tcPr>
            <w:tcW w:w="726" w:type="dxa"/>
            <w:shd w:val="clear" w:color="auto" w:fill="auto"/>
          </w:tcPr>
          <w:p w14:paraId="0BFE6A35" w14:textId="77777777" w:rsidR="00482408" w:rsidRPr="00482408" w:rsidRDefault="00482408" w:rsidP="00482408">
            <w:pPr>
              <w:jc w:val="both"/>
              <w:rPr>
                <w:sz w:val="22"/>
                <w:szCs w:val="22"/>
              </w:rPr>
            </w:pPr>
            <w:r w:rsidRPr="00482408">
              <w:rPr>
                <w:sz w:val="22"/>
                <w:szCs w:val="22"/>
              </w:rPr>
              <w:t>3.2.1</w:t>
            </w:r>
          </w:p>
        </w:tc>
        <w:tc>
          <w:tcPr>
            <w:tcW w:w="5225" w:type="dxa"/>
            <w:shd w:val="clear" w:color="auto" w:fill="auto"/>
          </w:tcPr>
          <w:p w14:paraId="3A3D3351" w14:textId="77777777" w:rsidR="00482408" w:rsidRPr="00482408" w:rsidRDefault="00482408" w:rsidP="00482408">
            <w:pPr>
              <w:jc w:val="both"/>
              <w:rPr>
                <w:sz w:val="22"/>
                <w:szCs w:val="22"/>
              </w:rPr>
            </w:pPr>
            <w:r w:rsidRPr="00482408">
              <w:rPr>
                <w:sz w:val="22"/>
                <w:szCs w:val="22"/>
              </w:rPr>
              <w:t>Изменение тарифа с 01 июля</w:t>
            </w:r>
          </w:p>
        </w:tc>
        <w:tc>
          <w:tcPr>
            <w:tcW w:w="3629" w:type="dxa"/>
            <w:shd w:val="clear" w:color="auto" w:fill="auto"/>
          </w:tcPr>
          <w:p w14:paraId="58E68FE1" w14:textId="77777777" w:rsidR="00482408" w:rsidRPr="00482408" w:rsidRDefault="00482408" w:rsidP="00482408">
            <w:pPr>
              <w:jc w:val="center"/>
              <w:rPr>
                <w:sz w:val="22"/>
                <w:szCs w:val="22"/>
              </w:rPr>
            </w:pPr>
            <w:r w:rsidRPr="00482408">
              <w:rPr>
                <w:sz w:val="22"/>
                <w:szCs w:val="22"/>
              </w:rPr>
              <w:t>0,00%</w:t>
            </w:r>
          </w:p>
        </w:tc>
      </w:tr>
    </w:tbl>
    <w:p w14:paraId="19D6B752" w14:textId="77777777" w:rsidR="00482408" w:rsidRPr="00482408" w:rsidRDefault="00482408" w:rsidP="00482408">
      <w:pPr>
        <w:ind w:firstLine="709"/>
        <w:jc w:val="both"/>
        <w:rPr>
          <w:rFonts w:eastAsia="Calibri"/>
          <w:snapToGrid w:val="0"/>
          <w:sz w:val="28"/>
          <w:szCs w:val="28"/>
          <w:lang w:eastAsia="en-US"/>
        </w:rPr>
      </w:pPr>
    </w:p>
    <w:p w14:paraId="5D43805B" w14:textId="77777777" w:rsidR="00482408" w:rsidRPr="00482408" w:rsidRDefault="00482408" w:rsidP="00482408">
      <w:pPr>
        <w:rPr>
          <w:rFonts w:eastAsia="Calibri"/>
          <w:snapToGrid w:val="0"/>
          <w:sz w:val="28"/>
          <w:szCs w:val="28"/>
          <w:lang w:eastAsia="en-US"/>
        </w:rPr>
      </w:pPr>
    </w:p>
    <w:p w14:paraId="01A00C69"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t>12.Расчет тарифов на теплоноситель</w:t>
      </w:r>
    </w:p>
    <w:p w14:paraId="7408DA74" w14:textId="77777777" w:rsidR="00482408" w:rsidRPr="00482408" w:rsidRDefault="00482408" w:rsidP="00482408">
      <w:pPr>
        <w:ind w:firstLine="709"/>
        <w:jc w:val="both"/>
        <w:rPr>
          <w:rFonts w:eastAsia="Calibri"/>
          <w:sz w:val="28"/>
          <w:szCs w:val="28"/>
        </w:rPr>
      </w:pPr>
    </w:p>
    <w:p w14:paraId="12B18AD5" w14:textId="77777777" w:rsidR="00482408" w:rsidRPr="00482408" w:rsidRDefault="00482408" w:rsidP="00482408">
      <w:pPr>
        <w:ind w:firstLine="709"/>
        <w:jc w:val="both"/>
        <w:rPr>
          <w:rFonts w:eastAsia="Calibri"/>
          <w:sz w:val="28"/>
          <w:szCs w:val="28"/>
        </w:rPr>
      </w:pPr>
      <w:r w:rsidRPr="00482408">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4027C19B" w14:textId="77777777" w:rsidR="00482408" w:rsidRPr="00482408" w:rsidRDefault="00482408" w:rsidP="00482408">
      <w:pPr>
        <w:ind w:firstLine="709"/>
        <w:jc w:val="both"/>
        <w:rPr>
          <w:rFonts w:eastAsia="Calibri"/>
          <w:sz w:val="28"/>
          <w:szCs w:val="28"/>
        </w:rPr>
      </w:pPr>
      <w:r w:rsidRPr="00482408">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03B21F0" w14:textId="77777777" w:rsidR="00482408" w:rsidRPr="00482408" w:rsidRDefault="00482408" w:rsidP="00482408">
      <w:pPr>
        <w:ind w:firstLine="709"/>
        <w:jc w:val="both"/>
        <w:rPr>
          <w:rFonts w:eastAsia="Calibri"/>
          <w:sz w:val="28"/>
          <w:szCs w:val="28"/>
        </w:rPr>
      </w:pPr>
      <w:r w:rsidRPr="00482408">
        <w:rPr>
          <w:rFonts w:eastAsia="Calibri"/>
          <w:sz w:val="28"/>
          <w:szCs w:val="28"/>
        </w:rPr>
        <w:t>- стоимость исходной воды;</w:t>
      </w:r>
    </w:p>
    <w:p w14:paraId="0791CABC" w14:textId="77777777" w:rsidR="00482408" w:rsidRPr="00482408" w:rsidRDefault="00482408" w:rsidP="00482408">
      <w:pPr>
        <w:ind w:firstLine="709"/>
        <w:jc w:val="both"/>
        <w:rPr>
          <w:rFonts w:eastAsia="Calibri"/>
          <w:sz w:val="28"/>
          <w:szCs w:val="28"/>
        </w:rPr>
      </w:pPr>
      <w:r w:rsidRPr="00482408">
        <w:rPr>
          <w:rFonts w:eastAsia="Calibri"/>
          <w:sz w:val="28"/>
          <w:szCs w:val="28"/>
        </w:rPr>
        <w:t>- стоимость реагентов, а также фильтрующих и ионообменных материалов, используемых при водоподготовке;</w:t>
      </w:r>
    </w:p>
    <w:p w14:paraId="7F1B39E7" w14:textId="77777777" w:rsidR="00482408" w:rsidRPr="00482408" w:rsidRDefault="00482408" w:rsidP="00482408">
      <w:pPr>
        <w:ind w:firstLine="709"/>
        <w:jc w:val="both"/>
        <w:rPr>
          <w:rFonts w:eastAsia="Calibri"/>
          <w:sz w:val="28"/>
          <w:szCs w:val="28"/>
        </w:rPr>
      </w:pPr>
      <w:r w:rsidRPr="00482408">
        <w:rPr>
          <w:rFonts w:eastAsia="Calibri"/>
          <w:sz w:val="28"/>
          <w:szCs w:val="28"/>
        </w:rPr>
        <w:t>- расходы на электрическую энергию (мощность) и тепловую энергию (мощность), используемую при водоподготовке;</w:t>
      </w:r>
    </w:p>
    <w:p w14:paraId="5289482E" w14:textId="77777777" w:rsidR="00482408" w:rsidRPr="00482408" w:rsidRDefault="00482408" w:rsidP="00482408">
      <w:pPr>
        <w:ind w:firstLine="709"/>
        <w:jc w:val="both"/>
        <w:rPr>
          <w:rFonts w:eastAsia="Calibri"/>
          <w:sz w:val="28"/>
          <w:szCs w:val="28"/>
        </w:rPr>
      </w:pPr>
      <w:r w:rsidRPr="00482408">
        <w:rPr>
          <w:rFonts w:eastAsia="Calibri"/>
          <w:sz w:val="28"/>
          <w:szCs w:val="28"/>
        </w:rPr>
        <w:t>- стоимость транспортировки и очистки сточных вод, возникающих в процессе водоподготовки;</w:t>
      </w:r>
    </w:p>
    <w:p w14:paraId="77A2F0E3" w14:textId="77777777" w:rsidR="00482408" w:rsidRPr="00482408" w:rsidRDefault="00482408" w:rsidP="00482408">
      <w:pPr>
        <w:ind w:firstLine="709"/>
        <w:jc w:val="both"/>
        <w:rPr>
          <w:rFonts w:eastAsia="Calibri"/>
          <w:sz w:val="28"/>
          <w:szCs w:val="28"/>
        </w:rPr>
      </w:pPr>
      <w:r w:rsidRPr="00482408">
        <w:rPr>
          <w:rFonts w:eastAsia="Calibri"/>
          <w:sz w:val="28"/>
          <w:szCs w:val="28"/>
        </w:rPr>
        <w:t>- расходы на оплату труда персонала, участвующего в процессе водоподготовки;</w:t>
      </w:r>
    </w:p>
    <w:p w14:paraId="41002F0C" w14:textId="77777777" w:rsidR="00482408" w:rsidRPr="00482408" w:rsidRDefault="00482408" w:rsidP="00482408">
      <w:pPr>
        <w:ind w:firstLine="709"/>
        <w:jc w:val="both"/>
        <w:rPr>
          <w:rFonts w:eastAsia="Calibri"/>
          <w:sz w:val="28"/>
          <w:szCs w:val="28"/>
        </w:rPr>
      </w:pPr>
      <w:r w:rsidRPr="00482408">
        <w:rPr>
          <w:rFonts w:eastAsia="Calibri"/>
          <w:sz w:val="28"/>
          <w:szCs w:val="28"/>
        </w:rPr>
        <w:t>-  амортизация основных фондов, участвующих в процессе водоподготовки;</w:t>
      </w:r>
    </w:p>
    <w:p w14:paraId="3F19BF7E" w14:textId="77777777" w:rsidR="00482408" w:rsidRPr="00482408" w:rsidRDefault="00482408" w:rsidP="00482408">
      <w:pPr>
        <w:ind w:firstLine="709"/>
        <w:jc w:val="both"/>
        <w:rPr>
          <w:rFonts w:eastAsia="Calibri"/>
          <w:sz w:val="28"/>
          <w:szCs w:val="28"/>
        </w:rPr>
      </w:pPr>
      <w:r w:rsidRPr="00482408">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9D42056" w14:textId="77777777" w:rsidR="00482408" w:rsidRPr="00482408" w:rsidRDefault="00482408" w:rsidP="00482408">
      <w:pPr>
        <w:ind w:firstLine="709"/>
        <w:jc w:val="both"/>
        <w:rPr>
          <w:rFonts w:eastAsia="Calibri"/>
          <w:sz w:val="28"/>
          <w:szCs w:val="28"/>
        </w:rPr>
      </w:pPr>
      <w:r w:rsidRPr="00482408">
        <w:rPr>
          <w:rFonts w:eastAsia="Calibri"/>
          <w:sz w:val="28"/>
          <w:szCs w:val="28"/>
        </w:rPr>
        <w:t>Структура планового объема отпуска теплоносителя экспертами принята на уровне, утверждённом в прошлом периоде</w:t>
      </w:r>
      <w:r w:rsidRPr="00482408">
        <w:rPr>
          <w:rFonts w:eastAsia="Calibri"/>
          <w:sz w:val="20"/>
          <w:szCs w:val="20"/>
        </w:rPr>
        <w:t xml:space="preserve"> </w:t>
      </w:r>
      <w:r w:rsidRPr="00482408">
        <w:rPr>
          <w:rFonts w:eastAsia="Calibri"/>
          <w:sz w:val="28"/>
          <w:szCs w:val="28"/>
        </w:rPr>
        <w:t>регулирования (совпадает с предложениями предприятия) и отражена в таблице 15.</w:t>
      </w:r>
    </w:p>
    <w:p w14:paraId="39E95BBC" w14:textId="77777777" w:rsidR="00482408" w:rsidRPr="00482408" w:rsidRDefault="00482408" w:rsidP="00482408">
      <w:pPr>
        <w:ind w:firstLine="567"/>
        <w:jc w:val="right"/>
        <w:rPr>
          <w:rFonts w:eastAsia="Calibri"/>
          <w:sz w:val="28"/>
          <w:szCs w:val="28"/>
        </w:rPr>
      </w:pPr>
      <w:r w:rsidRPr="00482408">
        <w:rPr>
          <w:rFonts w:eastAsia="Calibri"/>
          <w:sz w:val="28"/>
          <w:szCs w:val="28"/>
        </w:rPr>
        <w:t>Таблица 15</w:t>
      </w:r>
    </w:p>
    <w:p w14:paraId="487102A1" w14:textId="77777777" w:rsidR="00482408" w:rsidRPr="00482408" w:rsidRDefault="00482408" w:rsidP="00482408">
      <w:pPr>
        <w:ind w:firstLine="567"/>
        <w:jc w:val="center"/>
        <w:rPr>
          <w:rFonts w:eastAsia="Calibri"/>
          <w:sz w:val="28"/>
          <w:szCs w:val="28"/>
        </w:rPr>
      </w:pPr>
      <w:r w:rsidRPr="00482408">
        <w:rPr>
          <w:rFonts w:eastAsia="Calibri"/>
          <w:sz w:val="28"/>
          <w:szCs w:val="28"/>
        </w:rPr>
        <w:t>Баланс теплоносителя.</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1731"/>
        <w:gridCol w:w="3068"/>
      </w:tblGrid>
      <w:tr w:rsidR="00482408" w:rsidRPr="00482408" w14:paraId="5CD7D921" w14:textId="77777777" w:rsidTr="00AA3504">
        <w:trPr>
          <w:trHeight w:val="287"/>
        </w:trPr>
        <w:tc>
          <w:tcPr>
            <w:tcW w:w="4823" w:type="dxa"/>
            <w:shd w:val="clear" w:color="auto" w:fill="auto"/>
            <w:noWrap/>
            <w:vAlign w:val="center"/>
          </w:tcPr>
          <w:p w14:paraId="327EB155" w14:textId="77777777" w:rsidR="00482408" w:rsidRPr="00482408" w:rsidRDefault="00482408" w:rsidP="00482408">
            <w:pPr>
              <w:jc w:val="center"/>
              <w:rPr>
                <w:rFonts w:eastAsia="Calibri"/>
                <w:sz w:val="20"/>
                <w:szCs w:val="20"/>
              </w:rPr>
            </w:pPr>
            <w:r w:rsidRPr="00482408">
              <w:rPr>
                <w:rFonts w:eastAsia="Calibri"/>
                <w:sz w:val="20"/>
                <w:szCs w:val="20"/>
              </w:rPr>
              <w:t>Показатель</w:t>
            </w:r>
          </w:p>
        </w:tc>
        <w:tc>
          <w:tcPr>
            <w:tcW w:w="1731" w:type="dxa"/>
            <w:shd w:val="clear" w:color="auto" w:fill="auto"/>
            <w:noWrap/>
            <w:vAlign w:val="center"/>
          </w:tcPr>
          <w:p w14:paraId="4165D15C" w14:textId="77777777" w:rsidR="00482408" w:rsidRPr="00482408" w:rsidRDefault="00482408" w:rsidP="00482408">
            <w:pPr>
              <w:jc w:val="center"/>
              <w:rPr>
                <w:rFonts w:eastAsia="Calibri"/>
                <w:sz w:val="20"/>
                <w:szCs w:val="20"/>
              </w:rPr>
            </w:pPr>
            <w:proofErr w:type="spellStart"/>
            <w:r w:rsidRPr="00482408">
              <w:rPr>
                <w:rFonts w:eastAsia="Calibri"/>
                <w:sz w:val="20"/>
                <w:szCs w:val="20"/>
              </w:rPr>
              <w:t>Ед.изм</w:t>
            </w:r>
            <w:proofErr w:type="spellEnd"/>
            <w:r w:rsidRPr="00482408">
              <w:rPr>
                <w:rFonts w:eastAsia="Calibri"/>
                <w:sz w:val="20"/>
                <w:szCs w:val="20"/>
              </w:rPr>
              <w:t>.</w:t>
            </w:r>
          </w:p>
        </w:tc>
        <w:tc>
          <w:tcPr>
            <w:tcW w:w="3068" w:type="dxa"/>
            <w:shd w:val="clear" w:color="auto" w:fill="auto"/>
            <w:noWrap/>
            <w:vAlign w:val="center"/>
          </w:tcPr>
          <w:p w14:paraId="7A1D9B32" w14:textId="77777777" w:rsidR="00482408" w:rsidRPr="00482408" w:rsidRDefault="00482408" w:rsidP="00482408">
            <w:pPr>
              <w:jc w:val="center"/>
              <w:rPr>
                <w:rFonts w:eastAsia="Calibri"/>
                <w:bCs/>
                <w:sz w:val="20"/>
                <w:szCs w:val="20"/>
              </w:rPr>
            </w:pPr>
            <w:r w:rsidRPr="00482408">
              <w:rPr>
                <w:rFonts w:eastAsia="Calibri"/>
                <w:bCs/>
                <w:sz w:val="20"/>
                <w:szCs w:val="20"/>
              </w:rPr>
              <w:t>Предложения экспертов на 2023 год</w:t>
            </w:r>
          </w:p>
        </w:tc>
      </w:tr>
      <w:tr w:rsidR="00482408" w:rsidRPr="00482408" w14:paraId="7B87DF5E" w14:textId="77777777" w:rsidTr="00AA3504">
        <w:trPr>
          <w:trHeight w:val="287"/>
        </w:trPr>
        <w:tc>
          <w:tcPr>
            <w:tcW w:w="4823" w:type="dxa"/>
            <w:shd w:val="clear" w:color="auto" w:fill="auto"/>
            <w:noWrap/>
            <w:hideMark/>
          </w:tcPr>
          <w:p w14:paraId="5FB1AC84" w14:textId="77777777" w:rsidR="00482408" w:rsidRPr="00482408" w:rsidRDefault="00482408" w:rsidP="00482408">
            <w:pPr>
              <w:rPr>
                <w:rFonts w:eastAsia="Calibri"/>
                <w:sz w:val="20"/>
                <w:szCs w:val="20"/>
              </w:rPr>
            </w:pPr>
            <w:r w:rsidRPr="00482408">
              <w:rPr>
                <w:rFonts w:eastAsia="Calibri"/>
                <w:sz w:val="20"/>
                <w:szCs w:val="20"/>
              </w:rPr>
              <w:t>Теплоносителя всего, в том числе</w:t>
            </w:r>
          </w:p>
        </w:tc>
        <w:tc>
          <w:tcPr>
            <w:tcW w:w="1731" w:type="dxa"/>
            <w:shd w:val="clear" w:color="auto" w:fill="auto"/>
            <w:noWrap/>
            <w:hideMark/>
          </w:tcPr>
          <w:p w14:paraId="3E342283" w14:textId="77777777" w:rsidR="00482408" w:rsidRPr="00482408" w:rsidRDefault="00482408" w:rsidP="00482408">
            <w:pPr>
              <w:jc w:val="center"/>
              <w:rPr>
                <w:rFonts w:eastAsia="Calibri"/>
                <w:sz w:val="20"/>
                <w:szCs w:val="20"/>
              </w:rPr>
            </w:pPr>
            <w:r w:rsidRPr="00482408">
              <w:rPr>
                <w:rFonts w:eastAsia="Calibri"/>
                <w:sz w:val="20"/>
                <w:szCs w:val="20"/>
              </w:rPr>
              <w:t>м3</w:t>
            </w:r>
          </w:p>
        </w:tc>
        <w:tc>
          <w:tcPr>
            <w:tcW w:w="3068" w:type="dxa"/>
            <w:shd w:val="clear" w:color="auto" w:fill="auto"/>
            <w:noWrap/>
            <w:vAlign w:val="center"/>
            <w:hideMark/>
          </w:tcPr>
          <w:p w14:paraId="711CDE45" w14:textId="77777777" w:rsidR="00482408" w:rsidRPr="00482408" w:rsidRDefault="00482408" w:rsidP="00482408">
            <w:pPr>
              <w:jc w:val="center"/>
              <w:rPr>
                <w:rFonts w:eastAsia="Calibri"/>
                <w:sz w:val="20"/>
                <w:szCs w:val="20"/>
              </w:rPr>
            </w:pPr>
            <w:r w:rsidRPr="00482408">
              <w:rPr>
                <w:rFonts w:eastAsia="Calibri"/>
                <w:sz w:val="20"/>
                <w:szCs w:val="20"/>
              </w:rPr>
              <w:t>21 634,80</w:t>
            </w:r>
          </w:p>
        </w:tc>
      </w:tr>
      <w:tr w:rsidR="00482408" w:rsidRPr="00482408" w14:paraId="0DF794B2" w14:textId="77777777" w:rsidTr="00AA3504">
        <w:trPr>
          <w:trHeight w:val="287"/>
        </w:trPr>
        <w:tc>
          <w:tcPr>
            <w:tcW w:w="4823" w:type="dxa"/>
            <w:shd w:val="clear" w:color="auto" w:fill="auto"/>
            <w:noWrap/>
            <w:hideMark/>
          </w:tcPr>
          <w:p w14:paraId="26912557" w14:textId="77777777" w:rsidR="00482408" w:rsidRPr="00482408" w:rsidRDefault="00482408" w:rsidP="00482408">
            <w:pPr>
              <w:rPr>
                <w:rFonts w:eastAsia="Calibri"/>
                <w:sz w:val="20"/>
                <w:szCs w:val="20"/>
              </w:rPr>
            </w:pPr>
            <w:r w:rsidRPr="00482408">
              <w:rPr>
                <w:rFonts w:eastAsia="Calibri"/>
                <w:sz w:val="20"/>
                <w:szCs w:val="20"/>
              </w:rPr>
              <w:lastRenderedPageBreak/>
              <w:t>Полезный отпуск теплоносителя</w:t>
            </w:r>
          </w:p>
        </w:tc>
        <w:tc>
          <w:tcPr>
            <w:tcW w:w="1731" w:type="dxa"/>
            <w:shd w:val="clear" w:color="auto" w:fill="auto"/>
            <w:noWrap/>
            <w:hideMark/>
          </w:tcPr>
          <w:p w14:paraId="29524EC0" w14:textId="77777777" w:rsidR="00482408" w:rsidRPr="00482408" w:rsidRDefault="00482408" w:rsidP="00482408">
            <w:pPr>
              <w:jc w:val="center"/>
              <w:rPr>
                <w:rFonts w:eastAsia="Calibri"/>
                <w:sz w:val="20"/>
                <w:szCs w:val="20"/>
              </w:rPr>
            </w:pPr>
            <w:r w:rsidRPr="00482408">
              <w:rPr>
                <w:rFonts w:eastAsia="Calibri"/>
                <w:sz w:val="20"/>
                <w:szCs w:val="20"/>
              </w:rPr>
              <w:t>м3</w:t>
            </w:r>
          </w:p>
        </w:tc>
        <w:tc>
          <w:tcPr>
            <w:tcW w:w="3068" w:type="dxa"/>
            <w:shd w:val="clear" w:color="auto" w:fill="auto"/>
            <w:noWrap/>
            <w:vAlign w:val="center"/>
            <w:hideMark/>
          </w:tcPr>
          <w:p w14:paraId="55A3F4EA" w14:textId="77777777" w:rsidR="00482408" w:rsidRPr="00482408" w:rsidRDefault="00482408" w:rsidP="00482408">
            <w:pPr>
              <w:jc w:val="center"/>
              <w:rPr>
                <w:rFonts w:eastAsia="Calibri"/>
                <w:sz w:val="20"/>
                <w:szCs w:val="20"/>
              </w:rPr>
            </w:pPr>
            <w:r w:rsidRPr="00482408">
              <w:rPr>
                <w:rFonts w:eastAsia="Calibri"/>
                <w:sz w:val="20"/>
                <w:szCs w:val="20"/>
              </w:rPr>
              <w:t>21 634,80</w:t>
            </w:r>
          </w:p>
        </w:tc>
      </w:tr>
      <w:tr w:rsidR="00482408" w:rsidRPr="00482408" w14:paraId="468DBB96" w14:textId="77777777" w:rsidTr="00AA3504">
        <w:trPr>
          <w:trHeight w:val="287"/>
        </w:trPr>
        <w:tc>
          <w:tcPr>
            <w:tcW w:w="4823" w:type="dxa"/>
            <w:shd w:val="clear" w:color="auto" w:fill="auto"/>
            <w:noWrap/>
            <w:hideMark/>
          </w:tcPr>
          <w:p w14:paraId="6E10226A" w14:textId="77777777" w:rsidR="00482408" w:rsidRPr="00482408" w:rsidRDefault="00482408" w:rsidP="00482408">
            <w:pPr>
              <w:rPr>
                <w:rFonts w:eastAsia="Calibri"/>
                <w:sz w:val="20"/>
                <w:szCs w:val="20"/>
              </w:rPr>
            </w:pPr>
            <w:r w:rsidRPr="00482408">
              <w:rPr>
                <w:rFonts w:eastAsia="Calibri"/>
                <w:sz w:val="20"/>
                <w:szCs w:val="20"/>
              </w:rPr>
              <w:t xml:space="preserve">     - жилищные организации</w:t>
            </w:r>
          </w:p>
        </w:tc>
        <w:tc>
          <w:tcPr>
            <w:tcW w:w="1731" w:type="dxa"/>
            <w:shd w:val="clear" w:color="auto" w:fill="auto"/>
            <w:noWrap/>
            <w:hideMark/>
          </w:tcPr>
          <w:p w14:paraId="7C052DB9" w14:textId="77777777" w:rsidR="00482408" w:rsidRPr="00482408" w:rsidRDefault="00482408" w:rsidP="00482408">
            <w:pPr>
              <w:jc w:val="center"/>
              <w:rPr>
                <w:rFonts w:eastAsia="Calibri"/>
                <w:sz w:val="20"/>
                <w:szCs w:val="20"/>
              </w:rPr>
            </w:pPr>
            <w:r w:rsidRPr="00482408">
              <w:rPr>
                <w:rFonts w:eastAsia="Calibri"/>
                <w:sz w:val="20"/>
                <w:szCs w:val="20"/>
              </w:rPr>
              <w:t>м3</w:t>
            </w:r>
          </w:p>
        </w:tc>
        <w:tc>
          <w:tcPr>
            <w:tcW w:w="3068" w:type="dxa"/>
            <w:shd w:val="clear" w:color="auto" w:fill="auto"/>
            <w:noWrap/>
            <w:vAlign w:val="center"/>
          </w:tcPr>
          <w:p w14:paraId="6DB7FDBA" w14:textId="77777777" w:rsidR="00482408" w:rsidRPr="00482408" w:rsidRDefault="00482408" w:rsidP="00482408">
            <w:pPr>
              <w:jc w:val="center"/>
              <w:rPr>
                <w:rFonts w:eastAsia="Calibri"/>
                <w:sz w:val="20"/>
                <w:szCs w:val="20"/>
              </w:rPr>
            </w:pPr>
            <w:r w:rsidRPr="00482408">
              <w:rPr>
                <w:rFonts w:eastAsia="Calibri"/>
                <w:sz w:val="20"/>
                <w:szCs w:val="20"/>
              </w:rPr>
              <w:t>17 307,84</w:t>
            </w:r>
          </w:p>
        </w:tc>
      </w:tr>
      <w:tr w:rsidR="00482408" w:rsidRPr="00482408" w14:paraId="4655219B" w14:textId="77777777" w:rsidTr="00AA3504">
        <w:trPr>
          <w:trHeight w:val="287"/>
        </w:trPr>
        <w:tc>
          <w:tcPr>
            <w:tcW w:w="4823" w:type="dxa"/>
            <w:shd w:val="clear" w:color="auto" w:fill="auto"/>
            <w:noWrap/>
            <w:hideMark/>
          </w:tcPr>
          <w:p w14:paraId="46623C70" w14:textId="77777777" w:rsidR="00482408" w:rsidRPr="00482408" w:rsidRDefault="00482408" w:rsidP="00482408">
            <w:pPr>
              <w:rPr>
                <w:rFonts w:eastAsia="Calibri"/>
                <w:sz w:val="20"/>
                <w:szCs w:val="20"/>
              </w:rPr>
            </w:pPr>
            <w:r w:rsidRPr="00482408">
              <w:rPr>
                <w:rFonts w:eastAsia="Calibri"/>
                <w:sz w:val="20"/>
                <w:szCs w:val="20"/>
              </w:rPr>
              <w:t xml:space="preserve">     - бюджетные организации</w:t>
            </w:r>
          </w:p>
        </w:tc>
        <w:tc>
          <w:tcPr>
            <w:tcW w:w="1731" w:type="dxa"/>
            <w:shd w:val="clear" w:color="auto" w:fill="auto"/>
            <w:noWrap/>
            <w:hideMark/>
          </w:tcPr>
          <w:p w14:paraId="41B57173" w14:textId="77777777" w:rsidR="00482408" w:rsidRPr="00482408" w:rsidRDefault="00482408" w:rsidP="00482408">
            <w:pPr>
              <w:jc w:val="center"/>
              <w:rPr>
                <w:rFonts w:eastAsia="Calibri"/>
                <w:sz w:val="20"/>
                <w:szCs w:val="20"/>
              </w:rPr>
            </w:pPr>
            <w:r w:rsidRPr="00482408">
              <w:rPr>
                <w:rFonts w:eastAsia="Calibri"/>
                <w:sz w:val="20"/>
                <w:szCs w:val="20"/>
              </w:rPr>
              <w:t>м3</w:t>
            </w:r>
          </w:p>
        </w:tc>
        <w:tc>
          <w:tcPr>
            <w:tcW w:w="3068" w:type="dxa"/>
            <w:shd w:val="clear" w:color="auto" w:fill="auto"/>
            <w:noWrap/>
            <w:vAlign w:val="center"/>
          </w:tcPr>
          <w:p w14:paraId="68CE1DAB" w14:textId="77777777" w:rsidR="00482408" w:rsidRPr="00482408" w:rsidRDefault="00482408" w:rsidP="00482408">
            <w:pPr>
              <w:jc w:val="center"/>
              <w:rPr>
                <w:rFonts w:eastAsia="Calibri"/>
                <w:sz w:val="20"/>
                <w:szCs w:val="20"/>
              </w:rPr>
            </w:pPr>
            <w:r w:rsidRPr="00482408">
              <w:rPr>
                <w:rFonts w:eastAsia="Calibri"/>
                <w:sz w:val="20"/>
                <w:szCs w:val="20"/>
              </w:rPr>
              <w:t>3 245,22</w:t>
            </w:r>
          </w:p>
        </w:tc>
      </w:tr>
      <w:tr w:rsidR="00482408" w:rsidRPr="00482408" w14:paraId="40A4C974" w14:textId="77777777" w:rsidTr="00AA3504">
        <w:trPr>
          <w:trHeight w:val="287"/>
        </w:trPr>
        <w:tc>
          <w:tcPr>
            <w:tcW w:w="4823" w:type="dxa"/>
            <w:shd w:val="clear" w:color="auto" w:fill="auto"/>
            <w:noWrap/>
          </w:tcPr>
          <w:p w14:paraId="4AF71425" w14:textId="77777777" w:rsidR="00482408" w:rsidRPr="00482408" w:rsidRDefault="00482408" w:rsidP="00482408">
            <w:pPr>
              <w:rPr>
                <w:rFonts w:eastAsia="Calibri"/>
                <w:sz w:val="20"/>
                <w:szCs w:val="20"/>
              </w:rPr>
            </w:pPr>
            <w:r w:rsidRPr="00482408">
              <w:rPr>
                <w:rFonts w:eastAsia="Calibri"/>
                <w:sz w:val="20"/>
                <w:szCs w:val="20"/>
              </w:rPr>
              <w:t xml:space="preserve">     - прочие потребители </w:t>
            </w:r>
          </w:p>
        </w:tc>
        <w:tc>
          <w:tcPr>
            <w:tcW w:w="1731" w:type="dxa"/>
            <w:shd w:val="clear" w:color="auto" w:fill="auto"/>
            <w:noWrap/>
          </w:tcPr>
          <w:p w14:paraId="03CCAB4F" w14:textId="77777777" w:rsidR="00482408" w:rsidRPr="00482408" w:rsidRDefault="00482408" w:rsidP="00482408">
            <w:pPr>
              <w:jc w:val="center"/>
              <w:rPr>
                <w:rFonts w:eastAsia="Calibri"/>
                <w:sz w:val="20"/>
                <w:szCs w:val="20"/>
              </w:rPr>
            </w:pPr>
            <w:r w:rsidRPr="00482408">
              <w:rPr>
                <w:rFonts w:eastAsia="Calibri"/>
                <w:sz w:val="20"/>
                <w:szCs w:val="20"/>
              </w:rPr>
              <w:t>м3</w:t>
            </w:r>
          </w:p>
        </w:tc>
        <w:tc>
          <w:tcPr>
            <w:tcW w:w="3068" w:type="dxa"/>
            <w:shd w:val="clear" w:color="auto" w:fill="auto"/>
            <w:noWrap/>
            <w:vAlign w:val="center"/>
          </w:tcPr>
          <w:p w14:paraId="5DD49D56" w14:textId="77777777" w:rsidR="00482408" w:rsidRPr="00482408" w:rsidRDefault="00482408" w:rsidP="00482408">
            <w:pPr>
              <w:jc w:val="center"/>
              <w:rPr>
                <w:rFonts w:eastAsia="Calibri"/>
                <w:sz w:val="20"/>
                <w:szCs w:val="20"/>
              </w:rPr>
            </w:pPr>
            <w:r w:rsidRPr="00482408">
              <w:rPr>
                <w:rFonts w:eastAsia="Calibri"/>
                <w:sz w:val="20"/>
                <w:szCs w:val="20"/>
              </w:rPr>
              <w:t>1 081,74</w:t>
            </w:r>
          </w:p>
        </w:tc>
      </w:tr>
    </w:tbl>
    <w:p w14:paraId="0CD13F7C" w14:textId="77777777" w:rsidR="00482408" w:rsidRPr="00482408" w:rsidRDefault="00482408" w:rsidP="00482408">
      <w:pPr>
        <w:jc w:val="both"/>
        <w:rPr>
          <w:rFonts w:eastAsia="Calibri"/>
          <w:sz w:val="28"/>
          <w:szCs w:val="28"/>
        </w:rPr>
      </w:pPr>
    </w:p>
    <w:p w14:paraId="527D3171" w14:textId="77777777" w:rsidR="00482408" w:rsidRPr="00482408" w:rsidRDefault="00482408" w:rsidP="00482408">
      <w:pPr>
        <w:ind w:firstLine="709"/>
        <w:jc w:val="both"/>
        <w:rPr>
          <w:rFonts w:eastAsia="Calibri"/>
          <w:sz w:val="28"/>
          <w:szCs w:val="28"/>
        </w:rPr>
      </w:pPr>
      <w:r w:rsidRPr="00482408">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7DE9B23" w14:textId="77777777" w:rsidR="00482408" w:rsidRPr="00482408" w:rsidRDefault="00482408" w:rsidP="00482408">
      <w:pPr>
        <w:keepNext/>
        <w:ind w:left="567" w:right="142"/>
        <w:jc w:val="center"/>
        <w:outlineLvl w:val="2"/>
        <w:rPr>
          <w:rFonts w:eastAsia="Calibri" w:cs="Arial"/>
          <w:bCs/>
          <w:sz w:val="32"/>
          <w:szCs w:val="26"/>
          <w:lang w:eastAsia="en-US"/>
        </w:rPr>
      </w:pPr>
      <w:r w:rsidRPr="00482408">
        <w:rPr>
          <w:rFonts w:eastAsia="Calibri" w:cs="Arial"/>
          <w:bCs/>
          <w:sz w:val="28"/>
          <w:szCs w:val="26"/>
          <w:lang w:eastAsia="en-US"/>
        </w:rPr>
        <w:t>13.Стоимость исходной воды</w:t>
      </w:r>
    </w:p>
    <w:p w14:paraId="21F25473" w14:textId="77777777" w:rsidR="00482408" w:rsidRPr="00482408" w:rsidRDefault="00482408" w:rsidP="00482408">
      <w:pPr>
        <w:ind w:firstLine="709"/>
        <w:jc w:val="both"/>
        <w:rPr>
          <w:rFonts w:eastAsia="Calibri"/>
          <w:sz w:val="28"/>
          <w:szCs w:val="28"/>
        </w:rPr>
      </w:pPr>
    </w:p>
    <w:p w14:paraId="689E853C" w14:textId="77777777" w:rsidR="00482408" w:rsidRPr="00482408" w:rsidRDefault="00482408" w:rsidP="00482408">
      <w:pPr>
        <w:ind w:firstLine="709"/>
        <w:jc w:val="both"/>
        <w:rPr>
          <w:rFonts w:eastAsia="Calibri"/>
          <w:sz w:val="28"/>
          <w:szCs w:val="28"/>
        </w:rPr>
      </w:pPr>
      <w:r w:rsidRPr="00482408">
        <w:rPr>
          <w:rFonts w:eastAsia="Calibri"/>
          <w:sz w:val="28"/>
          <w:szCs w:val="28"/>
        </w:rPr>
        <w:t>Холодная вода, для реализации услуги горячего водоснабжения, приобретается ООО «ТЭС» от ООО «ТВКХ» по договору № 8-ТВВ от 01.01.2019. В связи с тем, что дополнительной очистки и умягчения сырой воды не производится, экспертами предлагается принять тарифы на теплоноситель на 2023 год, равным стоимости покупки холодной воды от ООО «ТВКХ», согласно постановлению РЭК Кемеровской области от 05.12.2019 № 538 (ред. от 14.12.2021)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w:t>
      </w:r>
      <w:proofErr w:type="spellStart"/>
      <w:r w:rsidRPr="00482408">
        <w:rPr>
          <w:rFonts w:eastAsia="Calibri"/>
          <w:sz w:val="28"/>
          <w:szCs w:val="28"/>
        </w:rPr>
        <w:t>Тайгинское</w:t>
      </w:r>
      <w:proofErr w:type="spellEnd"/>
      <w:r w:rsidRPr="00482408">
        <w:rPr>
          <w:rFonts w:eastAsia="Calibri"/>
          <w:sz w:val="28"/>
          <w:szCs w:val="28"/>
        </w:rPr>
        <w:t xml:space="preserve"> ВКХ» (</w:t>
      </w:r>
      <w:proofErr w:type="spellStart"/>
      <w:r w:rsidRPr="00482408">
        <w:rPr>
          <w:rFonts w:eastAsia="Calibri"/>
          <w:sz w:val="28"/>
          <w:szCs w:val="28"/>
        </w:rPr>
        <w:t>Тайгинский</w:t>
      </w:r>
      <w:proofErr w:type="spellEnd"/>
      <w:r w:rsidRPr="00482408">
        <w:rPr>
          <w:rFonts w:eastAsia="Calibri"/>
          <w:sz w:val="28"/>
          <w:szCs w:val="28"/>
        </w:rPr>
        <w:t xml:space="preserve"> городской округ)»,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30.09.2021), на уровне: </w:t>
      </w:r>
    </w:p>
    <w:p w14:paraId="246A3740" w14:textId="77777777" w:rsidR="00482408" w:rsidRPr="00482408" w:rsidRDefault="00482408" w:rsidP="00482408">
      <w:pPr>
        <w:ind w:firstLine="709"/>
        <w:jc w:val="both"/>
        <w:rPr>
          <w:rFonts w:eastAsia="Calibri"/>
          <w:sz w:val="28"/>
          <w:szCs w:val="28"/>
        </w:rPr>
      </w:pPr>
      <w:r w:rsidRPr="00482408">
        <w:rPr>
          <w:rFonts w:eastAsia="Calibri"/>
          <w:sz w:val="28"/>
          <w:szCs w:val="28"/>
        </w:rPr>
        <w:t xml:space="preserve">с 01.01.2023 – 78,32 руб./ м³ (с НДС); </w:t>
      </w:r>
    </w:p>
    <w:p w14:paraId="19D64DAC" w14:textId="77777777" w:rsidR="00482408" w:rsidRPr="00482408" w:rsidRDefault="00482408" w:rsidP="00482408">
      <w:pPr>
        <w:ind w:firstLine="709"/>
        <w:jc w:val="both"/>
        <w:rPr>
          <w:rFonts w:eastAsia="Calibri"/>
          <w:sz w:val="28"/>
          <w:szCs w:val="28"/>
        </w:rPr>
      </w:pPr>
      <w:r w:rsidRPr="00482408">
        <w:rPr>
          <w:rFonts w:eastAsia="Calibri"/>
          <w:sz w:val="28"/>
          <w:szCs w:val="28"/>
        </w:rPr>
        <w:t>с 01.07.2023 – 81,45 руб./ м³ (с НДС).</w:t>
      </w:r>
    </w:p>
    <w:p w14:paraId="4D6E7488" w14:textId="77777777" w:rsidR="00482408" w:rsidRPr="00482408" w:rsidRDefault="00482408" w:rsidP="00482408">
      <w:pPr>
        <w:ind w:firstLine="709"/>
        <w:jc w:val="both"/>
        <w:rPr>
          <w:sz w:val="28"/>
          <w:szCs w:val="28"/>
        </w:rPr>
      </w:pPr>
      <w:r w:rsidRPr="00482408">
        <w:rPr>
          <w:sz w:val="28"/>
          <w:szCs w:val="28"/>
        </w:rPr>
        <w:t>Экспертами выполнен расчёт, в соответствии с которым, стоимость воды составила 1 726,26 тыс. руб. (78,32 руб./м</w:t>
      </w:r>
      <w:r w:rsidRPr="00482408">
        <w:rPr>
          <w:sz w:val="28"/>
          <w:szCs w:val="28"/>
          <w:vertAlign w:val="superscript"/>
        </w:rPr>
        <w:t>3</w:t>
      </w:r>
      <w:r w:rsidRPr="00482408">
        <w:rPr>
          <w:sz w:val="28"/>
          <w:szCs w:val="28"/>
        </w:rPr>
        <w:t xml:space="preserve"> × 11 466,44 м</w:t>
      </w:r>
      <w:r w:rsidRPr="00482408">
        <w:rPr>
          <w:sz w:val="28"/>
          <w:szCs w:val="28"/>
          <w:vertAlign w:val="superscript"/>
        </w:rPr>
        <w:t xml:space="preserve">3 </w:t>
      </w:r>
      <w:r w:rsidRPr="00482408">
        <w:rPr>
          <w:sz w:val="28"/>
          <w:szCs w:val="28"/>
        </w:rPr>
        <w:t>+ 81,45 руб./м</w:t>
      </w:r>
      <w:r w:rsidRPr="00482408">
        <w:rPr>
          <w:sz w:val="28"/>
          <w:szCs w:val="28"/>
          <w:vertAlign w:val="superscript"/>
        </w:rPr>
        <w:t>3</w:t>
      </w:r>
      <w:r w:rsidRPr="00482408">
        <w:rPr>
          <w:sz w:val="28"/>
          <w:szCs w:val="28"/>
        </w:rPr>
        <w:t xml:space="preserve"> × 10 168,36 м</w:t>
      </w:r>
      <w:r w:rsidRPr="00482408">
        <w:rPr>
          <w:sz w:val="28"/>
          <w:szCs w:val="28"/>
          <w:vertAlign w:val="superscript"/>
        </w:rPr>
        <w:t>3</w:t>
      </w:r>
      <w:r w:rsidRPr="00482408">
        <w:rPr>
          <w:sz w:val="28"/>
          <w:szCs w:val="28"/>
        </w:rPr>
        <w:t xml:space="preserve"> = 1 726,26 тыс. руб.) и объёме потребления 21 634,80 м</w:t>
      </w:r>
      <w:r w:rsidRPr="00482408">
        <w:rPr>
          <w:sz w:val="28"/>
          <w:szCs w:val="28"/>
          <w:vertAlign w:val="superscript"/>
        </w:rPr>
        <w:t>3</w:t>
      </w:r>
      <w:r w:rsidRPr="00482408">
        <w:rPr>
          <w:sz w:val="28"/>
          <w:szCs w:val="28"/>
        </w:rPr>
        <w:t xml:space="preserve"> и тарифов на холодную воду, утверждённых постановлением РЭК КО от 05.12.2019 № 538 (в редакции постановления РЭК Кузбасса от 14.12.2021 № 704). Реестр расходов на приобретение энергетических ресурсов, холодной воды и теплоносителя представлен в таблице 15.</w:t>
      </w:r>
    </w:p>
    <w:p w14:paraId="21797653" w14:textId="77777777" w:rsidR="00482408" w:rsidRPr="00482408" w:rsidRDefault="00482408" w:rsidP="00482408">
      <w:pPr>
        <w:ind w:firstLine="709"/>
        <w:jc w:val="both"/>
        <w:rPr>
          <w:rFonts w:eastAsia="Calibri"/>
          <w:sz w:val="28"/>
          <w:szCs w:val="28"/>
        </w:rPr>
      </w:pPr>
    </w:p>
    <w:p w14:paraId="4BBD1DBA" w14:textId="77777777" w:rsidR="00482408" w:rsidRPr="00482408" w:rsidRDefault="00482408" w:rsidP="00482408">
      <w:pPr>
        <w:jc w:val="center"/>
        <w:rPr>
          <w:rFonts w:eastAsia="Calibri"/>
          <w:bCs/>
          <w:sz w:val="28"/>
          <w:lang w:eastAsia="en-US"/>
        </w:rPr>
      </w:pPr>
      <w:bookmarkStart w:id="48" w:name="_Hlk58836379"/>
      <w:r w:rsidRPr="00482408">
        <w:rPr>
          <w:rFonts w:eastAsia="Calibri"/>
          <w:bCs/>
          <w:sz w:val="28"/>
          <w:lang w:eastAsia="en-US"/>
        </w:rPr>
        <w:t xml:space="preserve">Реестр расходов на приобретение энергетических ресурсов, </w:t>
      </w:r>
    </w:p>
    <w:p w14:paraId="312A3EAA" w14:textId="77777777" w:rsidR="00482408" w:rsidRPr="00482408" w:rsidRDefault="00482408" w:rsidP="00482408">
      <w:pPr>
        <w:jc w:val="center"/>
        <w:rPr>
          <w:rFonts w:eastAsia="Calibri"/>
          <w:bCs/>
          <w:sz w:val="28"/>
          <w:lang w:eastAsia="en-US"/>
        </w:rPr>
      </w:pPr>
      <w:r w:rsidRPr="00482408">
        <w:rPr>
          <w:rFonts w:eastAsia="Calibri"/>
          <w:bCs/>
          <w:sz w:val="28"/>
          <w:lang w:eastAsia="en-US"/>
        </w:rPr>
        <w:t xml:space="preserve">холодной воды </w:t>
      </w:r>
      <w:bookmarkEnd w:id="48"/>
      <w:r w:rsidRPr="00482408">
        <w:rPr>
          <w:rFonts w:eastAsia="Calibri"/>
          <w:bCs/>
          <w:sz w:val="28"/>
          <w:lang w:eastAsia="en-US"/>
        </w:rPr>
        <w:t>и теплоносителя (далее - ресурсы)</w:t>
      </w:r>
    </w:p>
    <w:p w14:paraId="3CB2CE48" w14:textId="77777777" w:rsidR="00482408" w:rsidRPr="00482408" w:rsidRDefault="00482408" w:rsidP="00482408">
      <w:pPr>
        <w:jc w:val="center"/>
        <w:rPr>
          <w:sz w:val="28"/>
        </w:rPr>
      </w:pPr>
      <w:r w:rsidRPr="00482408">
        <w:rPr>
          <w:sz w:val="28"/>
        </w:rPr>
        <w:t>(Приложение 5.4 к Методическим указаниям)</w:t>
      </w:r>
    </w:p>
    <w:p w14:paraId="32A087C9" w14:textId="77777777" w:rsidR="00482408" w:rsidRPr="00482408" w:rsidRDefault="00482408" w:rsidP="00482408">
      <w:pPr>
        <w:ind w:firstLine="696"/>
        <w:jc w:val="right"/>
        <w:rPr>
          <w:rFonts w:eastAsia="Calibri"/>
          <w:sz w:val="28"/>
          <w:szCs w:val="28"/>
        </w:rPr>
      </w:pPr>
      <w:r w:rsidRPr="00482408">
        <w:rPr>
          <w:rFonts w:eastAsia="Calibri"/>
          <w:sz w:val="28"/>
          <w:szCs w:val="28"/>
        </w:rPr>
        <w:t>Таблица 16</w:t>
      </w:r>
    </w:p>
    <w:tbl>
      <w:tblPr>
        <w:tblW w:w="96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1309"/>
        <w:gridCol w:w="3931"/>
      </w:tblGrid>
      <w:tr w:rsidR="00482408" w:rsidRPr="00482408" w14:paraId="71684CC6" w14:textId="77777777" w:rsidTr="00AA3504">
        <w:trPr>
          <w:trHeight w:val="323"/>
          <w:tblHeader/>
        </w:trPr>
        <w:tc>
          <w:tcPr>
            <w:tcW w:w="4393" w:type="dxa"/>
            <w:shd w:val="clear" w:color="auto" w:fill="auto"/>
            <w:vAlign w:val="center"/>
          </w:tcPr>
          <w:p w14:paraId="5385E583" w14:textId="77777777" w:rsidR="00482408" w:rsidRPr="00482408" w:rsidRDefault="00482408" w:rsidP="00482408">
            <w:pPr>
              <w:rPr>
                <w:bCs/>
              </w:rPr>
            </w:pPr>
            <w:r w:rsidRPr="00482408">
              <w:rPr>
                <w:bCs/>
              </w:rPr>
              <w:t>Показатели</w:t>
            </w:r>
          </w:p>
        </w:tc>
        <w:tc>
          <w:tcPr>
            <w:tcW w:w="1309" w:type="dxa"/>
            <w:shd w:val="clear" w:color="auto" w:fill="auto"/>
            <w:vAlign w:val="center"/>
          </w:tcPr>
          <w:p w14:paraId="52C2B4F8" w14:textId="77777777" w:rsidR="00482408" w:rsidRPr="00482408" w:rsidRDefault="00482408" w:rsidP="00482408">
            <w:pPr>
              <w:jc w:val="center"/>
            </w:pPr>
            <w:r w:rsidRPr="00482408">
              <w:t>Ед. изм.</w:t>
            </w:r>
          </w:p>
        </w:tc>
        <w:tc>
          <w:tcPr>
            <w:tcW w:w="3931" w:type="dxa"/>
            <w:shd w:val="clear" w:color="auto" w:fill="auto"/>
            <w:noWrap/>
            <w:vAlign w:val="center"/>
          </w:tcPr>
          <w:p w14:paraId="12A57AE5" w14:textId="77777777" w:rsidR="00482408" w:rsidRPr="00482408" w:rsidRDefault="00482408" w:rsidP="00482408">
            <w:pPr>
              <w:jc w:val="center"/>
              <w:rPr>
                <w:bCs/>
              </w:rPr>
            </w:pPr>
            <w:r w:rsidRPr="00482408">
              <w:rPr>
                <w:bCs/>
              </w:rPr>
              <w:t>Предложения экспертов 202</w:t>
            </w:r>
            <w:r w:rsidRPr="00482408">
              <w:rPr>
                <w:bCs/>
                <w:lang w:val="en-US"/>
              </w:rPr>
              <w:t xml:space="preserve">1 </w:t>
            </w:r>
            <w:r w:rsidRPr="00482408">
              <w:rPr>
                <w:bCs/>
              </w:rPr>
              <w:t>год</w:t>
            </w:r>
          </w:p>
        </w:tc>
      </w:tr>
      <w:tr w:rsidR="00482408" w:rsidRPr="00482408" w14:paraId="55DFA460" w14:textId="77777777" w:rsidTr="00AA3504">
        <w:trPr>
          <w:trHeight w:val="323"/>
        </w:trPr>
        <w:tc>
          <w:tcPr>
            <w:tcW w:w="4393" w:type="dxa"/>
            <w:shd w:val="clear" w:color="auto" w:fill="auto"/>
            <w:vAlign w:val="center"/>
            <w:hideMark/>
          </w:tcPr>
          <w:p w14:paraId="495640DD" w14:textId="77777777" w:rsidR="00482408" w:rsidRPr="00482408" w:rsidRDefault="00482408" w:rsidP="00482408">
            <w:pPr>
              <w:rPr>
                <w:bCs/>
              </w:rPr>
            </w:pPr>
            <w:r w:rsidRPr="00482408">
              <w:rPr>
                <w:bCs/>
              </w:rPr>
              <w:t>Расходы на воду</w:t>
            </w:r>
          </w:p>
        </w:tc>
        <w:tc>
          <w:tcPr>
            <w:tcW w:w="1309" w:type="dxa"/>
            <w:shd w:val="clear" w:color="auto" w:fill="auto"/>
            <w:vAlign w:val="center"/>
            <w:hideMark/>
          </w:tcPr>
          <w:p w14:paraId="0D033EB9" w14:textId="77777777" w:rsidR="00482408" w:rsidRPr="00482408" w:rsidRDefault="00482408" w:rsidP="00482408">
            <w:pPr>
              <w:jc w:val="center"/>
            </w:pPr>
            <w:r w:rsidRPr="00482408">
              <w:t>тыс. руб.</w:t>
            </w:r>
          </w:p>
        </w:tc>
        <w:tc>
          <w:tcPr>
            <w:tcW w:w="3931" w:type="dxa"/>
            <w:shd w:val="clear" w:color="auto" w:fill="auto"/>
            <w:noWrap/>
            <w:vAlign w:val="center"/>
          </w:tcPr>
          <w:p w14:paraId="5089E9EA" w14:textId="77777777" w:rsidR="00482408" w:rsidRPr="00482408" w:rsidRDefault="00482408" w:rsidP="00482408">
            <w:pPr>
              <w:jc w:val="center"/>
              <w:rPr>
                <w:rFonts w:eastAsia="Calibri"/>
                <w:bCs/>
                <w:sz w:val="22"/>
                <w:szCs w:val="22"/>
              </w:rPr>
            </w:pPr>
            <w:r w:rsidRPr="00482408">
              <w:rPr>
                <w:rFonts w:eastAsia="Calibri"/>
                <w:bCs/>
                <w:sz w:val="22"/>
                <w:szCs w:val="22"/>
              </w:rPr>
              <w:t>1 726,26</w:t>
            </w:r>
          </w:p>
        </w:tc>
      </w:tr>
      <w:tr w:rsidR="00482408" w:rsidRPr="00482408" w14:paraId="068270D6" w14:textId="77777777" w:rsidTr="00AA3504">
        <w:trPr>
          <w:trHeight w:val="323"/>
        </w:trPr>
        <w:tc>
          <w:tcPr>
            <w:tcW w:w="4393" w:type="dxa"/>
            <w:shd w:val="clear" w:color="auto" w:fill="auto"/>
            <w:vAlign w:val="center"/>
          </w:tcPr>
          <w:p w14:paraId="7FB1E611" w14:textId="77777777" w:rsidR="00482408" w:rsidRPr="00482408" w:rsidRDefault="00482408" w:rsidP="00482408">
            <w:r w:rsidRPr="00482408">
              <w:t>1 полугодие</w:t>
            </w:r>
          </w:p>
        </w:tc>
        <w:tc>
          <w:tcPr>
            <w:tcW w:w="1309" w:type="dxa"/>
            <w:shd w:val="clear" w:color="auto" w:fill="auto"/>
          </w:tcPr>
          <w:p w14:paraId="66D4094B" w14:textId="77777777" w:rsidR="00482408" w:rsidRPr="00482408" w:rsidRDefault="00482408" w:rsidP="00482408">
            <w:pPr>
              <w:jc w:val="center"/>
            </w:pPr>
            <w:r w:rsidRPr="00482408">
              <w:rPr>
                <w:szCs w:val="20"/>
              </w:rPr>
              <w:t>тыс. руб.</w:t>
            </w:r>
          </w:p>
        </w:tc>
        <w:tc>
          <w:tcPr>
            <w:tcW w:w="3931" w:type="dxa"/>
            <w:shd w:val="clear" w:color="auto" w:fill="auto"/>
            <w:noWrap/>
          </w:tcPr>
          <w:p w14:paraId="6F756A78" w14:textId="77777777" w:rsidR="00482408" w:rsidRPr="00482408" w:rsidRDefault="00482408" w:rsidP="00482408">
            <w:pPr>
              <w:jc w:val="center"/>
              <w:rPr>
                <w:rFonts w:eastAsia="Calibri"/>
                <w:bCs/>
                <w:sz w:val="22"/>
                <w:szCs w:val="22"/>
              </w:rPr>
            </w:pPr>
            <w:r w:rsidRPr="00482408">
              <w:rPr>
                <w:rFonts w:eastAsia="Calibri"/>
                <w:bCs/>
                <w:sz w:val="22"/>
                <w:szCs w:val="22"/>
              </w:rPr>
              <w:t>898,05</w:t>
            </w:r>
          </w:p>
        </w:tc>
      </w:tr>
      <w:tr w:rsidR="00482408" w:rsidRPr="00482408" w14:paraId="3CE12BD1" w14:textId="77777777" w:rsidTr="00AA3504">
        <w:trPr>
          <w:trHeight w:val="323"/>
        </w:trPr>
        <w:tc>
          <w:tcPr>
            <w:tcW w:w="4393" w:type="dxa"/>
            <w:shd w:val="clear" w:color="auto" w:fill="auto"/>
            <w:vAlign w:val="center"/>
          </w:tcPr>
          <w:p w14:paraId="552F834E" w14:textId="77777777" w:rsidR="00482408" w:rsidRPr="00482408" w:rsidRDefault="00482408" w:rsidP="00482408">
            <w:r w:rsidRPr="00482408">
              <w:t>2 полугодие</w:t>
            </w:r>
          </w:p>
        </w:tc>
        <w:tc>
          <w:tcPr>
            <w:tcW w:w="1309" w:type="dxa"/>
            <w:shd w:val="clear" w:color="auto" w:fill="auto"/>
          </w:tcPr>
          <w:p w14:paraId="1ACD1EB4" w14:textId="77777777" w:rsidR="00482408" w:rsidRPr="00482408" w:rsidRDefault="00482408" w:rsidP="00482408">
            <w:pPr>
              <w:jc w:val="center"/>
            </w:pPr>
            <w:r w:rsidRPr="00482408">
              <w:rPr>
                <w:szCs w:val="20"/>
              </w:rPr>
              <w:t>тыс. руб.</w:t>
            </w:r>
          </w:p>
        </w:tc>
        <w:tc>
          <w:tcPr>
            <w:tcW w:w="3931" w:type="dxa"/>
            <w:shd w:val="clear" w:color="auto" w:fill="auto"/>
            <w:noWrap/>
          </w:tcPr>
          <w:p w14:paraId="4A1FB149" w14:textId="77777777" w:rsidR="00482408" w:rsidRPr="00482408" w:rsidRDefault="00482408" w:rsidP="00482408">
            <w:pPr>
              <w:jc w:val="center"/>
              <w:rPr>
                <w:rFonts w:eastAsia="Calibri"/>
                <w:bCs/>
                <w:sz w:val="22"/>
                <w:szCs w:val="22"/>
              </w:rPr>
            </w:pPr>
            <w:r w:rsidRPr="00482408">
              <w:rPr>
                <w:rFonts w:eastAsia="Calibri"/>
                <w:bCs/>
                <w:sz w:val="22"/>
                <w:szCs w:val="22"/>
              </w:rPr>
              <w:t>828,21</w:t>
            </w:r>
          </w:p>
        </w:tc>
      </w:tr>
      <w:tr w:rsidR="00482408" w:rsidRPr="00482408" w14:paraId="2F84108B" w14:textId="77777777" w:rsidTr="00AA3504">
        <w:trPr>
          <w:trHeight w:val="323"/>
        </w:trPr>
        <w:tc>
          <w:tcPr>
            <w:tcW w:w="4393" w:type="dxa"/>
            <w:shd w:val="clear" w:color="auto" w:fill="auto"/>
            <w:vAlign w:val="center"/>
            <w:hideMark/>
          </w:tcPr>
          <w:p w14:paraId="255AB2CA" w14:textId="77777777" w:rsidR="00482408" w:rsidRPr="00482408" w:rsidRDefault="00482408" w:rsidP="00482408">
            <w:r w:rsidRPr="00482408">
              <w:t xml:space="preserve">  - объём воды для теплоснабжения </w:t>
            </w:r>
          </w:p>
        </w:tc>
        <w:tc>
          <w:tcPr>
            <w:tcW w:w="1309" w:type="dxa"/>
            <w:shd w:val="clear" w:color="auto" w:fill="auto"/>
            <w:vAlign w:val="center"/>
            <w:hideMark/>
          </w:tcPr>
          <w:p w14:paraId="2389BC43" w14:textId="77777777" w:rsidR="00482408" w:rsidRPr="00482408" w:rsidRDefault="00482408" w:rsidP="00482408">
            <w:pPr>
              <w:jc w:val="center"/>
              <w:rPr>
                <w:vertAlign w:val="superscript"/>
              </w:rPr>
            </w:pPr>
            <w:r w:rsidRPr="00482408">
              <w:t>м</w:t>
            </w:r>
            <w:r w:rsidRPr="00482408">
              <w:rPr>
                <w:vertAlign w:val="superscript"/>
              </w:rPr>
              <w:t>3</w:t>
            </w:r>
          </w:p>
        </w:tc>
        <w:tc>
          <w:tcPr>
            <w:tcW w:w="3931" w:type="dxa"/>
            <w:shd w:val="clear" w:color="auto" w:fill="auto"/>
            <w:noWrap/>
            <w:vAlign w:val="center"/>
          </w:tcPr>
          <w:p w14:paraId="760817C0" w14:textId="77777777" w:rsidR="00482408" w:rsidRPr="00482408" w:rsidRDefault="00482408" w:rsidP="00482408">
            <w:pPr>
              <w:jc w:val="center"/>
              <w:rPr>
                <w:rFonts w:eastAsia="Calibri"/>
                <w:sz w:val="22"/>
                <w:szCs w:val="22"/>
              </w:rPr>
            </w:pPr>
            <w:r w:rsidRPr="00482408">
              <w:rPr>
                <w:rFonts w:eastAsia="Calibri"/>
                <w:sz w:val="22"/>
                <w:szCs w:val="22"/>
              </w:rPr>
              <w:t>21 634,80</w:t>
            </w:r>
          </w:p>
        </w:tc>
      </w:tr>
      <w:tr w:rsidR="00482408" w:rsidRPr="00482408" w14:paraId="6162E3D5" w14:textId="77777777" w:rsidTr="00AA3504">
        <w:trPr>
          <w:trHeight w:val="323"/>
        </w:trPr>
        <w:tc>
          <w:tcPr>
            <w:tcW w:w="4393" w:type="dxa"/>
            <w:shd w:val="clear" w:color="auto" w:fill="auto"/>
          </w:tcPr>
          <w:p w14:paraId="787B7EA2" w14:textId="77777777" w:rsidR="00482408" w:rsidRPr="00482408" w:rsidRDefault="00482408" w:rsidP="00482408">
            <w:r w:rsidRPr="00482408">
              <w:rPr>
                <w:szCs w:val="20"/>
              </w:rPr>
              <w:t>1 полугодие</w:t>
            </w:r>
          </w:p>
        </w:tc>
        <w:tc>
          <w:tcPr>
            <w:tcW w:w="1309" w:type="dxa"/>
            <w:shd w:val="clear" w:color="auto" w:fill="auto"/>
          </w:tcPr>
          <w:p w14:paraId="34B5FA66" w14:textId="77777777" w:rsidR="00482408" w:rsidRPr="00482408" w:rsidRDefault="00482408" w:rsidP="00482408">
            <w:pPr>
              <w:jc w:val="center"/>
              <w:rPr>
                <w:vertAlign w:val="superscript"/>
              </w:rPr>
            </w:pPr>
            <w:r w:rsidRPr="00482408">
              <w:rPr>
                <w:szCs w:val="20"/>
              </w:rPr>
              <w:t>м</w:t>
            </w:r>
            <w:r w:rsidRPr="00482408">
              <w:rPr>
                <w:szCs w:val="20"/>
                <w:vertAlign w:val="superscript"/>
              </w:rPr>
              <w:t>3</w:t>
            </w:r>
          </w:p>
        </w:tc>
        <w:tc>
          <w:tcPr>
            <w:tcW w:w="3931" w:type="dxa"/>
            <w:shd w:val="clear" w:color="auto" w:fill="auto"/>
            <w:noWrap/>
          </w:tcPr>
          <w:p w14:paraId="4453E41C" w14:textId="77777777" w:rsidR="00482408" w:rsidRPr="00482408" w:rsidRDefault="00482408" w:rsidP="00482408">
            <w:pPr>
              <w:jc w:val="center"/>
              <w:rPr>
                <w:rFonts w:eastAsia="Calibri"/>
                <w:sz w:val="22"/>
                <w:szCs w:val="22"/>
              </w:rPr>
            </w:pPr>
            <w:r w:rsidRPr="00482408">
              <w:rPr>
                <w:szCs w:val="20"/>
              </w:rPr>
              <w:t>11 466,44</w:t>
            </w:r>
          </w:p>
        </w:tc>
      </w:tr>
      <w:tr w:rsidR="00482408" w:rsidRPr="00482408" w14:paraId="06194E0B" w14:textId="77777777" w:rsidTr="00AA3504">
        <w:trPr>
          <w:trHeight w:val="323"/>
        </w:trPr>
        <w:tc>
          <w:tcPr>
            <w:tcW w:w="4393" w:type="dxa"/>
            <w:shd w:val="clear" w:color="auto" w:fill="auto"/>
          </w:tcPr>
          <w:p w14:paraId="29CB3E2B" w14:textId="77777777" w:rsidR="00482408" w:rsidRPr="00482408" w:rsidRDefault="00482408" w:rsidP="00482408">
            <w:r w:rsidRPr="00482408">
              <w:rPr>
                <w:szCs w:val="20"/>
              </w:rPr>
              <w:lastRenderedPageBreak/>
              <w:t>2 полугодие</w:t>
            </w:r>
          </w:p>
        </w:tc>
        <w:tc>
          <w:tcPr>
            <w:tcW w:w="1309" w:type="dxa"/>
            <w:shd w:val="clear" w:color="auto" w:fill="auto"/>
          </w:tcPr>
          <w:p w14:paraId="751CBEA6" w14:textId="77777777" w:rsidR="00482408" w:rsidRPr="00482408" w:rsidRDefault="00482408" w:rsidP="00482408">
            <w:pPr>
              <w:jc w:val="center"/>
              <w:rPr>
                <w:vertAlign w:val="superscript"/>
              </w:rPr>
            </w:pPr>
            <w:r w:rsidRPr="00482408">
              <w:rPr>
                <w:szCs w:val="20"/>
              </w:rPr>
              <w:t>м</w:t>
            </w:r>
            <w:r w:rsidRPr="00482408">
              <w:rPr>
                <w:szCs w:val="20"/>
                <w:vertAlign w:val="superscript"/>
              </w:rPr>
              <w:t>3</w:t>
            </w:r>
          </w:p>
        </w:tc>
        <w:tc>
          <w:tcPr>
            <w:tcW w:w="3931" w:type="dxa"/>
            <w:shd w:val="clear" w:color="auto" w:fill="auto"/>
            <w:noWrap/>
          </w:tcPr>
          <w:p w14:paraId="6ACAEDFF" w14:textId="77777777" w:rsidR="00482408" w:rsidRPr="00482408" w:rsidRDefault="00482408" w:rsidP="00482408">
            <w:pPr>
              <w:jc w:val="center"/>
              <w:rPr>
                <w:rFonts w:eastAsia="Calibri"/>
                <w:sz w:val="22"/>
                <w:szCs w:val="22"/>
              </w:rPr>
            </w:pPr>
            <w:r w:rsidRPr="00482408">
              <w:rPr>
                <w:rFonts w:eastAsia="Calibri"/>
                <w:sz w:val="22"/>
                <w:szCs w:val="22"/>
              </w:rPr>
              <w:t>10 168,36</w:t>
            </w:r>
          </w:p>
        </w:tc>
      </w:tr>
      <w:tr w:rsidR="00482408" w:rsidRPr="00482408" w14:paraId="3CB61D93" w14:textId="77777777" w:rsidTr="00AA3504">
        <w:trPr>
          <w:trHeight w:val="323"/>
        </w:trPr>
        <w:tc>
          <w:tcPr>
            <w:tcW w:w="4393" w:type="dxa"/>
            <w:shd w:val="clear" w:color="auto" w:fill="auto"/>
            <w:vAlign w:val="center"/>
          </w:tcPr>
          <w:p w14:paraId="13D3BFF6" w14:textId="77777777" w:rsidR="00482408" w:rsidRPr="00482408" w:rsidRDefault="00482408" w:rsidP="00482408">
            <w:r w:rsidRPr="00482408">
              <w:t>цена воды</w:t>
            </w:r>
          </w:p>
        </w:tc>
        <w:tc>
          <w:tcPr>
            <w:tcW w:w="1309" w:type="dxa"/>
            <w:shd w:val="clear" w:color="auto" w:fill="auto"/>
            <w:vAlign w:val="center"/>
          </w:tcPr>
          <w:p w14:paraId="3D77EA2D" w14:textId="77777777" w:rsidR="00482408" w:rsidRPr="00482408" w:rsidRDefault="00482408" w:rsidP="00482408">
            <w:pPr>
              <w:jc w:val="center"/>
              <w:rPr>
                <w:vertAlign w:val="superscript"/>
              </w:rPr>
            </w:pPr>
            <w:r w:rsidRPr="00482408">
              <w:t>руб./м</w:t>
            </w:r>
            <w:r w:rsidRPr="00482408">
              <w:rPr>
                <w:vertAlign w:val="superscript"/>
              </w:rPr>
              <w:t>3</w:t>
            </w:r>
          </w:p>
        </w:tc>
        <w:tc>
          <w:tcPr>
            <w:tcW w:w="3931" w:type="dxa"/>
            <w:shd w:val="clear" w:color="auto" w:fill="auto"/>
            <w:noWrap/>
            <w:vAlign w:val="center"/>
          </w:tcPr>
          <w:p w14:paraId="3C5FA7D3" w14:textId="77777777" w:rsidR="00482408" w:rsidRPr="00482408" w:rsidRDefault="00482408" w:rsidP="00482408">
            <w:pPr>
              <w:jc w:val="center"/>
              <w:rPr>
                <w:rFonts w:eastAsia="Calibri"/>
                <w:sz w:val="22"/>
                <w:szCs w:val="22"/>
              </w:rPr>
            </w:pPr>
          </w:p>
        </w:tc>
      </w:tr>
      <w:tr w:rsidR="00482408" w:rsidRPr="00482408" w14:paraId="6C6C8469" w14:textId="77777777" w:rsidTr="00AA3504">
        <w:trPr>
          <w:trHeight w:val="323"/>
        </w:trPr>
        <w:tc>
          <w:tcPr>
            <w:tcW w:w="4393" w:type="dxa"/>
            <w:shd w:val="clear" w:color="auto" w:fill="auto"/>
          </w:tcPr>
          <w:p w14:paraId="319954AA" w14:textId="77777777" w:rsidR="00482408" w:rsidRPr="00482408" w:rsidRDefault="00482408" w:rsidP="00482408">
            <w:r w:rsidRPr="00482408">
              <w:rPr>
                <w:szCs w:val="20"/>
              </w:rPr>
              <w:t>1 полугодие</w:t>
            </w:r>
          </w:p>
        </w:tc>
        <w:tc>
          <w:tcPr>
            <w:tcW w:w="1309" w:type="dxa"/>
            <w:shd w:val="clear" w:color="auto" w:fill="auto"/>
          </w:tcPr>
          <w:p w14:paraId="6251C370" w14:textId="77777777" w:rsidR="00482408" w:rsidRPr="00482408" w:rsidRDefault="00482408" w:rsidP="00482408">
            <w:pPr>
              <w:jc w:val="center"/>
              <w:rPr>
                <w:vertAlign w:val="superscript"/>
              </w:rPr>
            </w:pPr>
            <w:r w:rsidRPr="00482408">
              <w:rPr>
                <w:szCs w:val="20"/>
              </w:rPr>
              <w:t>руб./м</w:t>
            </w:r>
            <w:r w:rsidRPr="00482408">
              <w:rPr>
                <w:szCs w:val="20"/>
                <w:vertAlign w:val="superscript"/>
              </w:rPr>
              <w:t>3</w:t>
            </w:r>
          </w:p>
        </w:tc>
        <w:tc>
          <w:tcPr>
            <w:tcW w:w="3931" w:type="dxa"/>
            <w:shd w:val="clear" w:color="auto" w:fill="auto"/>
            <w:noWrap/>
          </w:tcPr>
          <w:p w14:paraId="75C39D0A" w14:textId="77777777" w:rsidR="00482408" w:rsidRPr="00482408" w:rsidRDefault="00482408" w:rsidP="00482408">
            <w:pPr>
              <w:jc w:val="center"/>
              <w:rPr>
                <w:rFonts w:eastAsia="Calibri"/>
                <w:sz w:val="22"/>
                <w:szCs w:val="22"/>
              </w:rPr>
            </w:pPr>
            <w:r w:rsidRPr="00482408">
              <w:rPr>
                <w:rFonts w:eastAsia="Calibri"/>
                <w:sz w:val="22"/>
                <w:szCs w:val="22"/>
              </w:rPr>
              <w:t>78,32</w:t>
            </w:r>
          </w:p>
        </w:tc>
      </w:tr>
      <w:tr w:rsidR="00482408" w:rsidRPr="00482408" w14:paraId="4CF2E6AE" w14:textId="77777777" w:rsidTr="00AA3504">
        <w:trPr>
          <w:trHeight w:val="323"/>
        </w:trPr>
        <w:tc>
          <w:tcPr>
            <w:tcW w:w="4393" w:type="dxa"/>
            <w:shd w:val="clear" w:color="auto" w:fill="auto"/>
          </w:tcPr>
          <w:p w14:paraId="1A20B30C" w14:textId="77777777" w:rsidR="00482408" w:rsidRPr="00482408" w:rsidRDefault="00482408" w:rsidP="00482408">
            <w:r w:rsidRPr="00482408">
              <w:rPr>
                <w:szCs w:val="20"/>
              </w:rPr>
              <w:t>2 полугодие</w:t>
            </w:r>
          </w:p>
        </w:tc>
        <w:tc>
          <w:tcPr>
            <w:tcW w:w="1309" w:type="dxa"/>
            <w:shd w:val="clear" w:color="auto" w:fill="auto"/>
          </w:tcPr>
          <w:p w14:paraId="7381936C" w14:textId="77777777" w:rsidR="00482408" w:rsidRPr="00482408" w:rsidRDefault="00482408" w:rsidP="00482408">
            <w:pPr>
              <w:jc w:val="center"/>
              <w:rPr>
                <w:vertAlign w:val="superscript"/>
              </w:rPr>
            </w:pPr>
            <w:r w:rsidRPr="00482408">
              <w:rPr>
                <w:szCs w:val="20"/>
              </w:rPr>
              <w:t>руб./м</w:t>
            </w:r>
            <w:r w:rsidRPr="00482408">
              <w:rPr>
                <w:szCs w:val="20"/>
                <w:vertAlign w:val="superscript"/>
              </w:rPr>
              <w:t>3</w:t>
            </w:r>
          </w:p>
        </w:tc>
        <w:tc>
          <w:tcPr>
            <w:tcW w:w="3931" w:type="dxa"/>
            <w:shd w:val="clear" w:color="auto" w:fill="auto"/>
            <w:noWrap/>
          </w:tcPr>
          <w:p w14:paraId="4D017BB0" w14:textId="77777777" w:rsidR="00482408" w:rsidRPr="00482408" w:rsidRDefault="00482408" w:rsidP="00482408">
            <w:pPr>
              <w:jc w:val="center"/>
              <w:rPr>
                <w:rFonts w:eastAsia="Calibri"/>
                <w:sz w:val="22"/>
                <w:szCs w:val="22"/>
              </w:rPr>
            </w:pPr>
            <w:r w:rsidRPr="00482408">
              <w:rPr>
                <w:rFonts w:eastAsia="Calibri"/>
                <w:sz w:val="22"/>
                <w:szCs w:val="22"/>
              </w:rPr>
              <w:t>81,45</w:t>
            </w:r>
          </w:p>
        </w:tc>
      </w:tr>
    </w:tbl>
    <w:p w14:paraId="1D886F97" w14:textId="77777777" w:rsidR="00482408" w:rsidRPr="00482408" w:rsidRDefault="00482408" w:rsidP="00482408">
      <w:pPr>
        <w:keepNext/>
        <w:ind w:left="567" w:right="142"/>
        <w:jc w:val="center"/>
        <w:outlineLvl w:val="2"/>
        <w:rPr>
          <w:rFonts w:eastAsia="Calibri" w:cs="Arial"/>
          <w:bCs/>
          <w:sz w:val="28"/>
          <w:szCs w:val="26"/>
          <w:lang w:eastAsia="en-US"/>
        </w:rPr>
      </w:pPr>
    </w:p>
    <w:p w14:paraId="162DA72F" w14:textId="77777777" w:rsidR="00482408" w:rsidRPr="00482408" w:rsidRDefault="00482408" w:rsidP="00482408">
      <w:pPr>
        <w:rPr>
          <w:snapToGrid w:val="0"/>
          <w:sz w:val="28"/>
          <w:szCs w:val="28"/>
          <w:lang w:eastAsia="en-US"/>
        </w:rPr>
      </w:pPr>
    </w:p>
    <w:p w14:paraId="707379CF" w14:textId="77777777" w:rsidR="00482408" w:rsidRPr="00482408" w:rsidRDefault="00482408" w:rsidP="00482408">
      <w:pPr>
        <w:rPr>
          <w:snapToGrid w:val="0"/>
          <w:sz w:val="28"/>
          <w:szCs w:val="28"/>
          <w:lang w:eastAsia="en-US"/>
        </w:rPr>
      </w:pPr>
    </w:p>
    <w:p w14:paraId="1914DBD5" w14:textId="77777777" w:rsidR="00482408" w:rsidRPr="00482408" w:rsidRDefault="00482408" w:rsidP="00482408">
      <w:pPr>
        <w:keepNext/>
        <w:ind w:left="567" w:right="142"/>
        <w:jc w:val="center"/>
        <w:outlineLvl w:val="2"/>
        <w:rPr>
          <w:rFonts w:eastAsia="Calibri" w:cs="Arial"/>
          <w:bCs/>
          <w:sz w:val="28"/>
          <w:szCs w:val="26"/>
          <w:lang w:eastAsia="en-US"/>
        </w:rPr>
      </w:pPr>
      <w:r w:rsidRPr="00482408">
        <w:rPr>
          <w:rFonts w:eastAsia="Calibri" w:cs="Arial"/>
          <w:bCs/>
          <w:sz w:val="28"/>
          <w:szCs w:val="26"/>
          <w:lang w:eastAsia="en-US"/>
        </w:rPr>
        <w:t>14.ТАРИФЫ НА ГОРЯЧУЮ ВОДУ</w:t>
      </w:r>
    </w:p>
    <w:p w14:paraId="504247EE" w14:textId="77777777" w:rsidR="00482408" w:rsidRPr="00482408" w:rsidRDefault="00482408" w:rsidP="00482408">
      <w:pPr>
        <w:ind w:firstLine="709"/>
        <w:jc w:val="both"/>
        <w:rPr>
          <w:rFonts w:eastAsia="Calibri"/>
          <w:sz w:val="28"/>
          <w:szCs w:val="28"/>
        </w:rPr>
      </w:pPr>
    </w:p>
    <w:p w14:paraId="19CE4F3A" w14:textId="77777777" w:rsidR="00482408" w:rsidRPr="00482408" w:rsidRDefault="00482408" w:rsidP="00482408">
      <w:pPr>
        <w:ind w:firstLine="709"/>
        <w:jc w:val="both"/>
        <w:rPr>
          <w:rFonts w:eastAsia="Calibri"/>
          <w:sz w:val="28"/>
          <w:szCs w:val="28"/>
        </w:rPr>
      </w:pPr>
      <w:r w:rsidRPr="00482408">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1AC22EC7" w14:textId="77777777" w:rsidR="00482408" w:rsidRPr="00482408" w:rsidRDefault="00482408" w:rsidP="00482408">
      <w:pPr>
        <w:ind w:firstLine="709"/>
        <w:jc w:val="both"/>
        <w:rPr>
          <w:rFonts w:eastAsia="Calibri"/>
          <w:sz w:val="28"/>
          <w:szCs w:val="28"/>
        </w:rPr>
      </w:pPr>
      <w:r w:rsidRPr="00482408">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26893F71" w14:textId="4A4A2361" w:rsidR="00482408" w:rsidRPr="00482408" w:rsidRDefault="00482408" w:rsidP="00482408">
      <w:pPr>
        <w:ind w:firstLine="709"/>
        <w:jc w:val="both"/>
        <w:rPr>
          <w:rFonts w:eastAsia="Calibri"/>
          <w:sz w:val="28"/>
          <w:szCs w:val="28"/>
        </w:rPr>
      </w:pPr>
      <w:r w:rsidRPr="00482408">
        <w:rPr>
          <w:rFonts w:eastAsia="Calibri"/>
          <w:sz w:val="28"/>
          <w:szCs w:val="28"/>
        </w:rPr>
        <w:t xml:space="preserve">Значение компонента на тепловую энергию принято равным </w:t>
      </w:r>
      <w:proofErr w:type="spellStart"/>
      <w:r w:rsidRPr="00482408">
        <w:rPr>
          <w:rFonts w:eastAsia="Calibri"/>
          <w:sz w:val="28"/>
          <w:szCs w:val="28"/>
        </w:rPr>
        <w:t>одноставочным</w:t>
      </w:r>
      <w:proofErr w:type="spellEnd"/>
      <w:r w:rsidRPr="00482408">
        <w:rPr>
          <w:rFonts w:eastAsia="Calibri"/>
          <w:sz w:val="28"/>
          <w:szCs w:val="28"/>
        </w:rPr>
        <w:t xml:space="preserve"> тарифам на тепловую энергию ООО «</w:t>
      </w:r>
      <w:proofErr w:type="spellStart"/>
      <w:r w:rsidRPr="00482408">
        <w:rPr>
          <w:rFonts w:eastAsia="Calibri"/>
          <w:sz w:val="28"/>
          <w:szCs w:val="28"/>
        </w:rPr>
        <w:t>Тайгаэнергосервис</w:t>
      </w:r>
      <w:proofErr w:type="spellEnd"/>
      <w:r w:rsidRPr="00482408">
        <w:rPr>
          <w:rFonts w:eastAsia="Calibri"/>
          <w:sz w:val="28"/>
          <w:szCs w:val="28"/>
        </w:rPr>
        <w:t>», утвержденных постановлением Региональной энергетической комиссии Кузбасса от 23.0</w:t>
      </w:r>
      <w:r w:rsidR="00933394">
        <w:rPr>
          <w:rFonts w:eastAsia="Calibri"/>
          <w:sz w:val="28"/>
          <w:szCs w:val="28"/>
        </w:rPr>
        <w:t>8</w:t>
      </w:r>
      <w:r w:rsidRPr="00482408">
        <w:rPr>
          <w:rFonts w:eastAsia="Calibri"/>
          <w:sz w:val="28"/>
          <w:szCs w:val="28"/>
        </w:rPr>
        <w:t>.2022 № </w:t>
      </w:r>
      <w:r w:rsidR="00933394">
        <w:rPr>
          <w:rFonts w:eastAsia="Calibri"/>
          <w:sz w:val="28"/>
          <w:szCs w:val="28"/>
        </w:rPr>
        <w:t>225</w:t>
      </w:r>
      <w:r w:rsidRPr="00482408">
        <w:rPr>
          <w:rFonts w:eastAsia="Calibri"/>
          <w:sz w:val="28"/>
          <w:szCs w:val="28"/>
        </w:rPr>
        <w:t>. Тарифы представлены в таблице 17.</w:t>
      </w:r>
    </w:p>
    <w:p w14:paraId="7A539FE6" w14:textId="77777777" w:rsidR="00482408" w:rsidRPr="00482408" w:rsidRDefault="00482408" w:rsidP="00482408">
      <w:pPr>
        <w:ind w:firstLine="709"/>
        <w:jc w:val="both"/>
        <w:rPr>
          <w:rFonts w:eastAsia="Calibri"/>
          <w:sz w:val="28"/>
          <w:szCs w:val="28"/>
        </w:rPr>
      </w:pPr>
    </w:p>
    <w:p w14:paraId="752A3030" w14:textId="77777777" w:rsidR="00482408" w:rsidRPr="00482408" w:rsidRDefault="00482408" w:rsidP="00482408">
      <w:pPr>
        <w:ind w:firstLine="709"/>
        <w:jc w:val="both"/>
        <w:rPr>
          <w:rFonts w:eastAsia="Calibri"/>
          <w:sz w:val="28"/>
          <w:szCs w:val="28"/>
        </w:rPr>
      </w:pPr>
    </w:p>
    <w:p w14:paraId="5BC63CDF" w14:textId="77777777" w:rsidR="00482408" w:rsidRPr="00482408" w:rsidRDefault="00482408" w:rsidP="00482408">
      <w:pPr>
        <w:ind w:firstLine="696"/>
        <w:jc w:val="right"/>
        <w:rPr>
          <w:rFonts w:eastAsia="Calibri"/>
          <w:sz w:val="28"/>
          <w:szCs w:val="28"/>
        </w:rPr>
      </w:pPr>
      <w:r w:rsidRPr="00482408">
        <w:rPr>
          <w:rFonts w:eastAsia="Calibri"/>
          <w:sz w:val="28"/>
          <w:szCs w:val="28"/>
        </w:rPr>
        <w:t>Таблица 17</w:t>
      </w:r>
    </w:p>
    <w:p w14:paraId="5F1A199E" w14:textId="77777777" w:rsidR="00482408" w:rsidRPr="00482408" w:rsidRDefault="00482408" w:rsidP="00482408">
      <w:pPr>
        <w:ind w:firstLine="709"/>
        <w:jc w:val="both"/>
        <w:rPr>
          <w:b/>
          <w:bCs/>
          <w:sz w:val="28"/>
          <w:szCs w:val="28"/>
          <w:lang w:eastAsia="en-US"/>
        </w:rPr>
      </w:pPr>
    </w:p>
    <w:bookmarkEnd w:id="47"/>
    <w:p w14:paraId="07559DBD" w14:textId="77777777" w:rsidR="00482408" w:rsidRPr="00482408" w:rsidRDefault="00482408" w:rsidP="00482408">
      <w:pPr>
        <w:tabs>
          <w:tab w:val="left" w:pos="0"/>
          <w:tab w:val="left" w:pos="9900"/>
        </w:tabs>
        <w:ind w:firstLine="540"/>
        <w:jc w:val="center"/>
        <w:rPr>
          <w:sz w:val="28"/>
          <w:szCs w:val="28"/>
        </w:rPr>
      </w:pPr>
      <w:r w:rsidRPr="00482408">
        <w:rPr>
          <w:sz w:val="28"/>
          <w:szCs w:val="28"/>
        </w:rPr>
        <w:t>Стоимость тепловой энергии ООО «</w:t>
      </w:r>
      <w:proofErr w:type="spellStart"/>
      <w:r w:rsidRPr="00482408">
        <w:rPr>
          <w:sz w:val="28"/>
          <w:szCs w:val="28"/>
        </w:rPr>
        <w:t>Тайгаэнергосервис</w:t>
      </w:r>
      <w:proofErr w:type="spellEnd"/>
      <w:r w:rsidRPr="00482408">
        <w:rPr>
          <w:sz w:val="28"/>
          <w:szCs w:val="28"/>
        </w:rPr>
        <w:t>» в горячей воде</w:t>
      </w:r>
    </w:p>
    <w:p w14:paraId="7A911F3E" w14:textId="77777777" w:rsidR="00482408" w:rsidRPr="00482408" w:rsidRDefault="00482408" w:rsidP="00482408">
      <w:pPr>
        <w:tabs>
          <w:tab w:val="left" w:pos="0"/>
          <w:tab w:val="left" w:pos="9900"/>
        </w:tabs>
        <w:ind w:firstLine="540"/>
        <w:jc w:val="center"/>
        <w:rPr>
          <w:sz w:val="28"/>
          <w:szCs w:val="28"/>
        </w:rPr>
      </w:pPr>
      <w:r w:rsidRPr="00482408">
        <w:rPr>
          <w:sz w:val="28"/>
          <w:szCs w:val="28"/>
        </w:rPr>
        <w:t>на 2023 гг. составляет</w:t>
      </w:r>
    </w:p>
    <w:tbl>
      <w:tblPr>
        <w:tblpPr w:leftFromText="180" w:rightFromText="180" w:vertAnchor="text" w:tblpY="1"/>
        <w:tblOverlap w:val="neve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5348"/>
      </w:tblGrid>
      <w:tr w:rsidR="00482408" w:rsidRPr="00482408" w14:paraId="4B14097F" w14:textId="77777777" w:rsidTr="00AA3504">
        <w:trPr>
          <w:trHeight w:val="179"/>
          <w:tblHeader/>
        </w:trPr>
        <w:tc>
          <w:tcPr>
            <w:tcW w:w="4355" w:type="dxa"/>
            <w:shd w:val="clear" w:color="auto" w:fill="auto"/>
            <w:vAlign w:val="center"/>
            <w:hideMark/>
          </w:tcPr>
          <w:p w14:paraId="2C688795" w14:textId="77777777" w:rsidR="00482408" w:rsidRPr="00482408" w:rsidRDefault="00482408" w:rsidP="00482408">
            <w:pPr>
              <w:jc w:val="center"/>
              <w:rPr>
                <w:sz w:val="22"/>
                <w:szCs w:val="22"/>
              </w:rPr>
            </w:pPr>
            <w:r w:rsidRPr="00482408">
              <w:rPr>
                <w:sz w:val="22"/>
                <w:szCs w:val="22"/>
              </w:rPr>
              <w:t>Период</w:t>
            </w:r>
          </w:p>
        </w:tc>
        <w:tc>
          <w:tcPr>
            <w:tcW w:w="5348" w:type="dxa"/>
            <w:shd w:val="clear" w:color="auto" w:fill="auto"/>
            <w:vAlign w:val="center"/>
            <w:hideMark/>
          </w:tcPr>
          <w:p w14:paraId="412634EC" w14:textId="77777777" w:rsidR="00482408" w:rsidRPr="00482408" w:rsidRDefault="00482408" w:rsidP="00482408">
            <w:pPr>
              <w:jc w:val="center"/>
              <w:rPr>
                <w:sz w:val="22"/>
                <w:szCs w:val="22"/>
              </w:rPr>
            </w:pPr>
            <w:r w:rsidRPr="00482408">
              <w:rPr>
                <w:sz w:val="22"/>
                <w:szCs w:val="22"/>
              </w:rPr>
              <w:t>Компонент на тепловую энергию</w:t>
            </w:r>
          </w:p>
          <w:p w14:paraId="71C91ABF" w14:textId="77777777" w:rsidR="00482408" w:rsidRPr="00482408" w:rsidRDefault="00482408" w:rsidP="00482408">
            <w:pPr>
              <w:jc w:val="center"/>
              <w:rPr>
                <w:sz w:val="22"/>
                <w:szCs w:val="22"/>
              </w:rPr>
            </w:pPr>
            <w:r w:rsidRPr="00482408">
              <w:rPr>
                <w:sz w:val="22"/>
                <w:szCs w:val="22"/>
              </w:rPr>
              <w:t>руб./Гкал (с НДС)</w:t>
            </w:r>
          </w:p>
        </w:tc>
      </w:tr>
      <w:tr w:rsidR="00482408" w:rsidRPr="00482408" w14:paraId="18D91F8B" w14:textId="77777777" w:rsidTr="00AA3504">
        <w:trPr>
          <w:trHeight w:val="264"/>
        </w:trPr>
        <w:tc>
          <w:tcPr>
            <w:tcW w:w="4355" w:type="dxa"/>
            <w:shd w:val="clear" w:color="auto" w:fill="auto"/>
          </w:tcPr>
          <w:p w14:paraId="5ABD2D91" w14:textId="77777777" w:rsidR="00482408" w:rsidRPr="00482408" w:rsidRDefault="00482408" w:rsidP="00482408">
            <w:pPr>
              <w:jc w:val="center"/>
              <w:rPr>
                <w:snapToGrid w:val="0"/>
                <w:sz w:val="22"/>
                <w:szCs w:val="22"/>
              </w:rPr>
            </w:pPr>
            <w:r w:rsidRPr="00482408">
              <w:rPr>
                <w:snapToGrid w:val="0"/>
                <w:sz w:val="22"/>
                <w:szCs w:val="22"/>
              </w:rPr>
              <w:t>1 полугод.2023 года</w:t>
            </w:r>
          </w:p>
        </w:tc>
        <w:tc>
          <w:tcPr>
            <w:tcW w:w="5348" w:type="dxa"/>
            <w:shd w:val="clear" w:color="auto" w:fill="auto"/>
            <w:vAlign w:val="center"/>
          </w:tcPr>
          <w:p w14:paraId="268A0B1D" w14:textId="77777777" w:rsidR="00482408" w:rsidRPr="00482408" w:rsidRDefault="00482408" w:rsidP="00482408">
            <w:pPr>
              <w:jc w:val="center"/>
              <w:rPr>
                <w:snapToGrid w:val="0"/>
                <w:sz w:val="22"/>
                <w:szCs w:val="22"/>
              </w:rPr>
            </w:pPr>
            <w:r w:rsidRPr="00482408">
              <w:rPr>
                <w:snapToGrid w:val="0"/>
                <w:sz w:val="22"/>
                <w:szCs w:val="22"/>
              </w:rPr>
              <w:t>2 816,32</w:t>
            </w:r>
          </w:p>
        </w:tc>
      </w:tr>
      <w:tr w:rsidR="00482408" w:rsidRPr="00482408" w14:paraId="222BA238" w14:textId="77777777" w:rsidTr="00AA3504">
        <w:trPr>
          <w:trHeight w:val="264"/>
        </w:trPr>
        <w:tc>
          <w:tcPr>
            <w:tcW w:w="4355" w:type="dxa"/>
            <w:shd w:val="clear" w:color="auto" w:fill="auto"/>
          </w:tcPr>
          <w:p w14:paraId="5C9BE053" w14:textId="77777777" w:rsidR="00482408" w:rsidRPr="00482408" w:rsidRDefault="00482408" w:rsidP="00482408">
            <w:pPr>
              <w:jc w:val="center"/>
              <w:rPr>
                <w:snapToGrid w:val="0"/>
                <w:sz w:val="22"/>
                <w:szCs w:val="22"/>
              </w:rPr>
            </w:pPr>
            <w:r w:rsidRPr="00482408">
              <w:rPr>
                <w:snapToGrid w:val="0"/>
                <w:sz w:val="22"/>
                <w:szCs w:val="22"/>
              </w:rPr>
              <w:t>2 полугод.2023 года</w:t>
            </w:r>
          </w:p>
        </w:tc>
        <w:tc>
          <w:tcPr>
            <w:tcW w:w="5348" w:type="dxa"/>
            <w:shd w:val="clear" w:color="auto" w:fill="auto"/>
            <w:vAlign w:val="center"/>
          </w:tcPr>
          <w:p w14:paraId="62F9BF45" w14:textId="77777777" w:rsidR="00482408" w:rsidRPr="00482408" w:rsidRDefault="00482408" w:rsidP="00482408">
            <w:pPr>
              <w:jc w:val="center"/>
              <w:rPr>
                <w:snapToGrid w:val="0"/>
                <w:sz w:val="22"/>
                <w:szCs w:val="22"/>
              </w:rPr>
            </w:pPr>
            <w:r w:rsidRPr="00482408">
              <w:rPr>
                <w:snapToGrid w:val="0"/>
                <w:sz w:val="22"/>
                <w:szCs w:val="22"/>
              </w:rPr>
              <w:t>2 816,32</w:t>
            </w:r>
          </w:p>
        </w:tc>
      </w:tr>
    </w:tbl>
    <w:p w14:paraId="7EFB0440" w14:textId="77777777" w:rsidR="00482408" w:rsidRPr="00482408" w:rsidRDefault="00482408" w:rsidP="00482408">
      <w:pPr>
        <w:ind w:right="-31" w:firstLine="709"/>
        <w:jc w:val="both"/>
        <w:rPr>
          <w:sz w:val="28"/>
          <w:szCs w:val="28"/>
        </w:rPr>
      </w:pPr>
    </w:p>
    <w:p w14:paraId="7EDEF725" w14:textId="77777777" w:rsidR="00482408" w:rsidRPr="00482408" w:rsidRDefault="00482408" w:rsidP="00482408">
      <w:pPr>
        <w:ind w:right="-31" w:firstLine="709"/>
        <w:jc w:val="both"/>
        <w:rPr>
          <w:sz w:val="28"/>
          <w:szCs w:val="28"/>
        </w:rPr>
      </w:pPr>
      <w:r w:rsidRPr="00482408">
        <w:rPr>
          <w:sz w:val="28"/>
          <w:szCs w:val="28"/>
        </w:rPr>
        <w:t xml:space="preserve">Нормативы расхода тепловой энергии, необходимой для осуществления горячего водоснабжения ООО «ТЭС»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482408">
        <w:rPr>
          <w:sz w:val="28"/>
          <w:szCs w:val="28"/>
        </w:rPr>
        <w:t>Мысковского</w:t>
      </w:r>
      <w:proofErr w:type="spellEnd"/>
      <w:r w:rsidRPr="00482408">
        <w:rPr>
          <w:sz w:val="28"/>
          <w:szCs w:val="28"/>
        </w:rPr>
        <w:t xml:space="preserve">, </w:t>
      </w:r>
      <w:proofErr w:type="spellStart"/>
      <w:r w:rsidRPr="00482408">
        <w:rPr>
          <w:sz w:val="28"/>
          <w:szCs w:val="28"/>
        </w:rPr>
        <w:t>Полысаевского</w:t>
      </w:r>
      <w:proofErr w:type="spellEnd"/>
      <w:r w:rsidRPr="00482408">
        <w:rPr>
          <w:sz w:val="28"/>
          <w:szCs w:val="28"/>
        </w:rPr>
        <w:t xml:space="preserve">, </w:t>
      </w:r>
      <w:proofErr w:type="spellStart"/>
      <w:r w:rsidRPr="00482408">
        <w:rPr>
          <w:sz w:val="28"/>
          <w:szCs w:val="28"/>
        </w:rPr>
        <w:t>Тайгинского</w:t>
      </w:r>
      <w:proofErr w:type="spellEnd"/>
      <w:r w:rsidRPr="00482408">
        <w:rPr>
          <w:sz w:val="28"/>
          <w:szCs w:val="28"/>
        </w:rPr>
        <w:t xml:space="preserve"> городских округов», отражены в таблице 18.</w:t>
      </w:r>
    </w:p>
    <w:p w14:paraId="4ABC35DC" w14:textId="77777777" w:rsidR="00482408" w:rsidRPr="00482408" w:rsidRDefault="00482408" w:rsidP="00482408">
      <w:pPr>
        <w:ind w:right="-31" w:firstLine="709"/>
        <w:jc w:val="right"/>
        <w:rPr>
          <w:sz w:val="28"/>
          <w:szCs w:val="28"/>
        </w:rPr>
      </w:pPr>
      <w:r w:rsidRPr="00482408">
        <w:rPr>
          <w:sz w:val="28"/>
          <w:szCs w:val="28"/>
        </w:rPr>
        <w:t>Таблица 18</w:t>
      </w:r>
    </w:p>
    <w:p w14:paraId="316B16A9" w14:textId="77777777" w:rsidR="00482408" w:rsidRPr="00482408" w:rsidRDefault="00482408" w:rsidP="00482408">
      <w:pPr>
        <w:ind w:right="-31" w:firstLine="709"/>
        <w:jc w:val="both"/>
        <w:rPr>
          <w:sz w:val="28"/>
          <w:szCs w:val="28"/>
        </w:rPr>
      </w:pPr>
    </w:p>
    <w:tbl>
      <w:tblPr>
        <w:tblpPr w:leftFromText="180" w:rightFromText="180" w:vertAnchor="text" w:horzAnchor="margin" w:tblpY="-115"/>
        <w:tblOverlap w:val="neve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433"/>
        <w:gridCol w:w="2505"/>
        <w:gridCol w:w="2506"/>
      </w:tblGrid>
      <w:tr w:rsidR="00482408" w:rsidRPr="00482408" w14:paraId="3A263C07" w14:textId="77777777" w:rsidTr="00AA3504">
        <w:trPr>
          <w:trHeight w:val="103"/>
        </w:trPr>
        <w:tc>
          <w:tcPr>
            <w:tcW w:w="4827" w:type="dxa"/>
            <w:gridSpan w:val="2"/>
            <w:tcBorders>
              <w:bottom w:val="single" w:sz="4" w:space="0" w:color="auto"/>
            </w:tcBorders>
            <w:shd w:val="clear" w:color="auto" w:fill="auto"/>
            <w:vAlign w:val="center"/>
          </w:tcPr>
          <w:p w14:paraId="74510DC9" w14:textId="77777777" w:rsidR="00482408" w:rsidRPr="00482408" w:rsidRDefault="00482408" w:rsidP="00482408">
            <w:pPr>
              <w:ind w:right="-31"/>
              <w:jc w:val="center"/>
            </w:pPr>
            <w:r w:rsidRPr="00482408">
              <w:lastRenderedPageBreak/>
              <w:t>С изолированными стояками</w:t>
            </w:r>
          </w:p>
        </w:tc>
        <w:tc>
          <w:tcPr>
            <w:tcW w:w="5011" w:type="dxa"/>
            <w:gridSpan w:val="2"/>
            <w:tcBorders>
              <w:bottom w:val="single" w:sz="4" w:space="0" w:color="auto"/>
            </w:tcBorders>
            <w:shd w:val="clear" w:color="auto" w:fill="auto"/>
            <w:vAlign w:val="center"/>
            <w:hideMark/>
          </w:tcPr>
          <w:p w14:paraId="648AC14B" w14:textId="77777777" w:rsidR="00482408" w:rsidRPr="00482408" w:rsidRDefault="00482408" w:rsidP="00482408">
            <w:pPr>
              <w:ind w:right="-31"/>
              <w:jc w:val="center"/>
              <w:rPr>
                <w:snapToGrid w:val="0"/>
                <w:sz w:val="28"/>
                <w:szCs w:val="28"/>
              </w:rPr>
            </w:pPr>
            <w:r w:rsidRPr="00482408">
              <w:t>С неизолированными стояками</w:t>
            </w:r>
          </w:p>
        </w:tc>
      </w:tr>
      <w:tr w:rsidR="00482408" w:rsidRPr="00482408" w14:paraId="38460975" w14:textId="77777777" w:rsidTr="00AA3504">
        <w:trPr>
          <w:trHeight w:val="61"/>
        </w:trPr>
        <w:tc>
          <w:tcPr>
            <w:tcW w:w="2394" w:type="dxa"/>
            <w:tcBorders>
              <w:bottom w:val="single" w:sz="4" w:space="0" w:color="auto"/>
            </w:tcBorders>
            <w:shd w:val="clear" w:color="auto" w:fill="auto"/>
            <w:vAlign w:val="center"/>
            <w:hideMark/>
          </w:tcPr>
          <w:p w14:paraId="67D9B3F4" w14:textId="77777777" w:rsidR="00482408" w:rsidRPr="00482408" w:rsidRDefault="00482408" w:rsidP="00482408">
            <w:pPr>
              <w:ind w:left="-142" w:right="-108"/>
              <w:jc w:val="center"/>
              <w:rPr>
                <w:sz w:val="22"/>
                <w:szCs w:val="22"/>
              </w:rPr>
            </w:pPr>
            <w:r w:rsidRPr="00482408">
              <w:rPr>
                <w:sz w:val="22"/>
                <w:szCs w:val="22"/>
              </w:rPr>
              <w:t>с полотенцесушителем</w:t>
            </w:r>
          </w:p>
        </w:tc>
        <w:tc>
          <w:tcPr>
            <w:tcW w:w="2433" w:type="dxa"/>
            <w:tcBorders>
              <w:bottom w:val="single" w:sz="4" w:space="0" w:color="auto"/>
            </w:tcBorders>
            <w:shd w:val="clear" w:color="auto" w:fill="auto"/>
            <w:vAlign w:val="center"/>
            <w:hideMark/>
          </w:tcPr>
          <w:p w14:paraId="25D9888F" w14:textId="77777777" w:rsidR="00482408" w:rsidRPr="00482408" w:rsidRDefault="00482408" w:rsidP="00482408">
            <w:pPr>
              <w:ind w:left="-130" w:right="-96"/>
              <w:jc w:val="center"/>
              <w:rPr>
                <w:sz w:val="22"/>
                <w:szCs w:val="22"/>
              </w:rPr>
            </w:pPr>
            <w:r w:rsidRPr="00482408">
              <w:rPr>
                <w:sz w:val="22"/>
                <w:szCs w:val="22"/>
              </w:rPr>
              <w:t>без полотенцесушителя</w:t>
            </w:r>
          </w:p>
        </w:tc>
        <w:tc>
          <w:tcPr>
            <w:tcW w:w="2505" w:type="dxa"/>
            <w:tcBorders>
              <w:bottom w:val="single" w:sz="4" w:space="0" w:color="auto"/>
            </w:tcBorders>
            <w:shd w:val="clear" w:color="auto" w:fill="auto"/>
            <w:vAlign w:val="center"/>
            <w:hideMark/>
          </w:tcPr>
          <w:p w14:paraId="2558A586" w14:textId="77777777" w:rsidR="00482408" w:rsidRPr="00482408" w:rsidRDefault="00482408" w:rsidP="00482408">
            <w:pPr>
              <w:ind w:left="-160" w:right="-119"/>
              <w:jc w:val="center"/>
              <w:rPr>
                <w:sz w:val="22"/>
                <w:szCs w:val="22"/>
              </w:rPr>
            </w:pPr>
            <w:r w:rsidRPr="00482408">
              <w:rPr>
                <w:sz w:val="22"/>
                <w:szCs w:val="22"/>
              </w:rPr>
              <w:t>с полотенцесушителем</w:t>
            </w:r>
          </w:p>
        </w:tc>
        <w:tc>
          <w:tcPr>
            <w:tcW w:w="2506" w:type="dxa"/>
            <w:tcBorders>
              <w:bottom w:val="single" w:sz="4" w:space="0" w:color="auto"/>
            </w:tcBorders>
            <w:shd w:val="clear" w:color="auto" w:fill="auto"/>
            <w:vAlign w:val="center"/>
            <w:hideMark/>
          </w:tcPr>
          <w:p w14:paraId="54D2DBC5" w14:textId="77777777" w:rsidR="00482408" w:rsidRPr="00482408" w:rsidRDefault="00482408" w:rsidP="00482408">
            <w:pPr>
              <w:ind w:left="-97" w:right="-31"/>
              <w:jc w:val="center"/>
              <w:rPr>
                <w:sz w:val="22"/>
                <w:szCs w:val="22"/>
              </w:rPr>
            </w:pPr>
            <w:r w:rsidRPr="00482408">
              <w:rPr>
                <w:sz w:val="22"/>
                <w:szCs w:val="22"/>
              </w:rPr>
              <w:t>без полотенцесушителя</w:t>
            </w:r>
          </w:p>
        </w:tc>
      </w:tr>
      <w:tr w:rsidR="00482408" w:rsidRPr="00482408" w14:paraId="389F384B" w14:textId="77777777" w:rsidTr="00AA3504">
        <w:trPr>
          <w:trHeight w:val="61"/>
        </w:trPr>
        <w:tc>
          <w:tcPr>
            <w:tcW w:w="2394" w:type="dxa"/>
            <w:tcBorders>
              <w:top w:val="single" w:sz="4" w:space="0" w:color="auto"/>
            </w:tcBorders>
            <w:shd w:val="clear" w:color="auto" w:fill="auto"/>
            <w:vAlign w:val="center"/>
          </w:tcPr>
          <w:p w14:paraId="71E58EC4" w14:textId="77777777" w:rsidR="00482408" w:rsidRPr="00482408" w:rsidRDefault="00482408" w:rsidP="00482408">
            <w:pPr>
              <w:ind w:right="-31"/>
              <w:jc w:val="center"/>
            </w:pPr>
            <w:r w:rsidRPr="00482408">
              <w:t>0,0603</w:t>
            </w:r>
          </w:p>
        </w:tc>
        <w:tc>
          <w:tcPr>
            <w:tcW w:w="2433" w:type="dxa"/>
            <w:tcBorders>
              <w:top w:val="single" w:sz="4" w:space="0" w:color="auto"/>
            </w:tcBorders>
            <w:shd w:val="clear" w:color="auto" w:fill="auto"/>
            <w:vAlign w:val="center"/>
          </w:tcPr>
          <w:p w14:paraId="0EA2D710" w14:textId="77777777" w:rsidR="00482408" w:rsidRPr="00482408" w:rsidRDefault="00482408" w:rsidP="00482408">
            <w:pPr>
              <w:ind w:right="-31"/>
              <w:jc w:val="center"/>
            </w:pPr>
            <w:r w:rsidRPr="00482408">
              <w:t>0,0553</w:t>
            </w:r>
          </w:p>
        </w:tc>
        <w:tc>
          <w:tcPr>
            <w:tcW w:w="2505" w:type="dxa"/>
            <w:tcBorders>
              <w:top w:val="single" w:sz="4" w:space="0" w:color="auto"/>
            </w:tcBorders>
            <w:shd w:val="clear" w:color="auto" w:fill="auto"/>
            <w:vAlign w:val="center"/>
          </w:tcPr>
          <w:p w14:paraId="18213CFC" w14:textId="77777777" w:rsidR="00482408" w:rsidRPr="00482408" w:rsidRDefault="00482408" w:rsidP="00482408">
            <w:pPr>
              <w:ind w:right="-31"/>
              <w:jc w:val="center"/>
            </w:pPr>
            <w:r w:rsidRPr="00482408">
              <w:t>0,0647</w:t>
            </w:r>
          </w:p>
        </w:tc>
        <w:tc>
          <w:tcPr>
            <w:tcW w:w="2506" w:type="dxa"/>
            <w:tcBorders>
              <w:top w:val="single" w:sz="4" w:space="0" w:color="auto"/>
            </w:tcBorders>
            <w:shd w:val="clear" w:color="auto" w:fill="auto"/>
            <w:vAlign w:val="center"/>
          </w:tcPr>
          <w:p w14:paraId="4E2D3D8D" w14:textId="77777777" w:rsidR="00482408" w:rsidRPr="00482408" w:rsidRDefault="00482408" w:rsidP="00482408">
            <w:pPr>
              <w:ind w:right="-31"/>
              <w:jc w:val="center"/>
            </w:pPr>
            <w:r w:rsidRPr="00482408">
              <w:t>0,0598</w:t>
            </w:r>
          </w:p>
        </w:tc>
      </w:tr>
    </w:tbl>
    <w:p w14:paraId="4F3F6891" w14:textId="77777777" w:rsidR="00482408" w:rsidRPr="00482408" w:rsidRDefault="00482408" w:rsidP="00482408">
      <w:pPr>
        <w:ind w:firstLine="567"/>
        <w:jc w:val="both"/>
        <w:rPr>
          <w:sz w:val="28"/>
          <w:szCs w:val="28"/>
        </w:rPr>
      </w:pPr>
      <w:r w:rsidRPr="00482408">
        <w:rPr>
          <w:sz w:val="28"/>
          <w:szCs w:val="28"/>
        </w:rPr>
        <w:t>На основании вышеуказанного, эксперты предлагают принять тарифы на горячую воду</w:t>
      </w:r>
      <w:r w:rsidRPr="00482408">
        <w:rPr>
          <w:snapToGrid w:val="0"/>
          <w:sz w:val="28"/>
          <w:szCs w:val="28"/>
        </w:rPr>
        <w:t xml:space="preserve"> в открытой системе горячего водоснабжения</w:t>
      </w:r>
      <w:r w:rsidRPr="00482408">
        <w:rPr>
          <w:sz w:val="28"/>
          <w:szCs w:val="28"/>
        </w:rPr>
        <w:t xml:space="preserve"> на 2023 год для </w:t>
      </w:r>
      <w:r w:rsidRPr="00482408">
        <w:rPr>
          <w:bCs/>
          <w:snapToGrid w:val="0"/>
          <w:sz w:val="28"/>
          <w:szCs w:val="28"/>
        </w:rPr>
        <w:t>ООО «</w:t>
      </w:r>
      <w:proofErr w:type="spellStart"/>
      <w:r w:rsidRPr="00482408">
        <w:rPr>
          <w:bCs/>
          <w:snapToGrid w:val="0"/>
          <w:sz w:val="28"/>
          <w:szCs w:val="28"/>
        </w:rPr>
        <w:t>ТайгаЭнергоСервис</w:t>
      </w:r>
      <w:proofErr w:type="spellEnd"/>
      <w:r w:rsidRPr="00482408">
        <w:rPr>
          <w:bCs/>
          <w:snapToGrid w:val="0"/>
          <w:sz w:val="28"/>
          <w:szCs w:val="28"/>
        </w:rPr>
        <w:t xml:space="preserve">», согласно данным таблицы </w:t>
      </w:r>
      <w:proofErr w:type="gramStart"/>
      <w:r w:rsidRPr="00482408">
        <w:rPr>
          <w:bCs/>
          <w:snapToGrid w:val="0"/>
          <w:sz w:val="28"/>
          <w:szCs w:val="28"/>
        </w:rPr>
        <w:t xml:space="preserve">19,  </w:t>
      </w:r>
      <w:r w:rsidRPr="00482408">
        <w:rPr>
          <w:sz w:val="28"/>
          <w:szCs w:val="28"/>
        </w:rPr>
        <w:t>в</w:t>
      </w:r>
      <w:proofErr w:type="gramEnd"/>
      <w:r w:rsidRPr="00482408">
        <w:rPr>
          <w:sz w:val="28"/>
          <w:szCs w:val="28"/>
        </w:rPr>
        <w:t xml:space="preserve"> следующем виде:</w:t>
      </w:r>
    </w:p>
    <w:p w14:paraId="4E9B5BEA" w14:textId="77777777" w:rsidR="00482408" w:rsidRPr="00482408" w:rsidRDefault="00482408" w:rsidP="00482408">
      <w:pPr>
        <w:ind w:firstLine="709"/>
        <w:jc w:val="both"/>
        <w:rPr>
          <w:sz w:val="28"/>
          <w:szCs w:val="28"/>
        </w:rPr>
        <w:sectPr w:rsidR="00482408" w:rsidRPr="00482408" w:rsidSect="00CF7438">
          <w:headerReference w:type="default" r:id="rId45"/>
          <w:headerReference w:type="first" r:id="rId46"/>
          <w:pgSz w:w="11906" w:h="16838"/>
          <w:pgMar w:top="1134" w:right="849" w:bottom="1418" w:left="1418" w:header="709" w:footer="709" w:gutter="0"/>
          <w:cols w:space="708"/>
          <w:titlePg/>
          <w:docGrid w:linePitch="381"/>
        </w:sectPr>
      </w:pPr>
    </w:p>
    <w:p w14:paraId="392206A9" w14:textId="77777777" w:rsidR="00482408" w:rsidRPr="00482408" w:rsidRDefault="00482408" w:rsidP="00482408">
      <w:pPr>
        <w:ind w:firstLine="696"/>
        <w:jc w:val="right"/>
        <w:rPr>
          <w:rFonts w:eastAsia="Calibri"/>
          <w:sz w:val="28"/>
          <w:szCs w:val="28"/>
        </w:rPr>
      </w:pPr>
      <w:r w:rsidRPr="00482408">
        <w:rPr>
          <w:snapToGrid w:val="0"/>
          <w:lang w:eastAsia="en-US"/>
        </w:rPr>
        <w:lastRenderedPageBreak/>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snapToGrid w:val="0"/>
          <w:lang w:eastAsia="en-US"/>
        </w:rPr>
        <w:tab/>
      </w:r>
      <w:r w:rsidRPr="00482408">
        <w:rPr>
          <w:rFonts w:eastAsia="Calibri"/>
          <w:sz w:val="28"/>
          <w:szCs w:val="28"/>
        </w:rPr>
        <w:t>Таблица 19</w:t>
      </w:r>
    </w:p>
    <w:p w14:paraId="69665563" w14:textId="77777777" w:rsidR="00482408" w:rsidRPr="00482408" w:rsidRDefault="00482408" w:rsidP="00482408">
      <w:pPr>
        <w:spacing w:line="312" w:lineRule="auto"/>
        <w:ind w:right="-31"/>
        <w:jc w:val="center"/>
        <w:rPr>
          <w:snapToGrid w:val="0"/>
          <w:lang w:eastAsia="en-US"/>
        </w:rPr>
      </w:pPr>
      <w:r w:rsidRPr="00482408">
        <w:rPr>
          <w:snapToGrid w:val="0"/>
          <w:lang w:eastAsia="en-US"/>
        </w:rPr>
        <w:t>Тарифы на горячую воду ООО «</w:t>
      </w:r>
      <w:proofErr w:type="spellStart"/>
      <w:r w:rsidRPr="00482408">
        <w:rPr>
          <w:snapToGrid w:val="0"/>
          <w:lang w:eastAsia="en-US"/>
        </w:rPr>
        <w:t>ТайгаЭнергоСервис</w:t>
      </w:r>
      <w:proofErr w:type="spellEnd"/>
      <w:r w:rsidRPr="00482408">
        <w:rPr>
          <w:snapToGrid w:val="0"/>
          <w:lang w:eastAsia="en-US"/>
        </w:rPr>
        <w:t xml:space="preserve">», реализуемую в открытой системе горячего водоснабжения </w:t>
      </w:r>
    </w:p>
    <w:p w14:paraId="15E6A88F" w14:textId="77777777" w:rsidR="00482408" w:rsidRPr="00482408" w:rsidRDefault="00482408" w:rsidP="00482408">
      <w:pPr>
        <w:spacing w:line="312" w:lineRule="auto"/>
        <w:ind w:right="-31"/>
        <w:jc w:val="center"/>
        <w:rPr>
          <w:snapToGrid w:val="0"/>
          <w:lang w:eastAsia="en-US"/>
        </w:rPr>
      </w:pPr>
      <w:r w:rsidRPr="00482408">
        <w:rPr>
          <w:snapToGrid w:val="0"/>
          <w:lang w:eastAsia="en-US"/>
        </w:rPr>
        <w:t xml:space="preserve">на потребительском рынке г. Тайга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849"/>
        <w:gridCol w:w="945"/>
        <w:gridCol w:w="1322"/>
        <w:gridCol w:w="1068"/>
        <w:gridCol w:w="1355"/>
        <w:gridCol w:w="1265"/>
        <w:gridCol w:w="1240"/>
        <w:gridCol w:w="1045"/>
        <w:gridCol w:w="1106"/>
        <w:gridCol w:w="1359"/>
      </w:tblGrid>
      <w:tr w:rsidR="00482408" w:rsidRPr="00482408" w14:paraId="70B67D53" w14:textId="77777777" w:rsidTr="00AA3504">
        <w:trPr>
          <w:trHeight w:val="467"/>
        </w:trPr>
        <w:tc>
          <w:tcPr>
            <w:tcW w:w="2486" w:type="dxa"/>
            <w:vMerge w:val="restart"/>
            <w:shd w:val="clear" w:color="auto" w:fill="auto"/>
            <w:vAlign w:val="center"/>
            <w:hideMark/>
          </w:tcPr>
          <w:p w14:paraId="4CDD3783" w14:textId="77777777" w:rsidR="00482408" w:rsidRPr="00482408" w:rsidRDefault="00482408" w:rsidP="00482408">
            <w:pPr>
              <w:ind w:right="-31"/>
              <w:jc w:val="center"/>
              <w:rPr>
                <w:snapToGrid w:val="0"/>
                <w:lang w:eastAsia="en-US"/>
              </w:rPr>
            </w:pPr>
            <w:r w:rsidRPr="00482408">
              <w:t>Период</w:t>
            </w:r>
          </w:p>
        </w:tc>
        <w:tc>
          <w:tcPr>
            <w:tcW w:w="5384" w:type="dxa"/>
            <w:gridSpan w:val="4"/>
            <w:shd w:val="clear" w:color="auto" w:fill="auto"/>
            <w:vAlign w:val="center"/>
            <w:hideMark/>
          </w:tcPr>
          <w:p w14:paraId="5DA773F4" w14:textId="77777777" w:rsidR="00482408" w:rsidRPr="00482408" w:rsidRDefault="00482408" w:rsidP="00482408">
            <w:pPr>
              <w:ind w:right="-31"/>
              <w:jc w:val="center"/>
              <w:rPr>
                <w:sz w:val="20"/>
                <w:szCs w:val="20"/>
              </w:rPr>
            </w:pPr>
            <w:r w:rsidRPr="00482408">
              <w:rPr>
                <w:sz w:val="20"/>
                <w:szCs w:val="20"/>
              </w:rPr>
              <w:t>Тариф на горячую воду для населения, руб./м3 (с НДС)</w:t>
            </w:r>
          </w:p>
        </w:tc>
        <w:tc>
          <w:tcPr>
            <w:tcW w:w="5245" w:type="dxa"/>
            <w:gridSpan w:val="4"/>
            <w:shd w:val="clear" w:color="auto" w:fill="auto"/>
            <w:vAlign w:val="center"/>
            <w:hideMark/>
          </w:tcPr>
          <w:p w14:paraId="7C184FE6" w14:textId="77777777" w:rsidR="00482408" w:rsidRPr="00482408" w:rsidRDefault="00482408" w:rsidP="00482408">
            <w:pPr>
              <w:ind w:right="-31"/>
              <w:jc w:val="center"/>
              <w:rPr>
                <w:sz w:val="20"/>
                <w:szCs w:val="20"/>
              </w:rPr>
            </w:pPr>
            <w:r w:rsidRPr="00482408">
              <w:rPr>
                <w:sz w:val="20"/>
                <w:szCs w:val="20"/>
              </w:rPr>
              <w:t xml:space="preserve">Тариф на горячую воду для прочих потребителей, </w:t>
            </w:r>
            <w:r w:rsidRPr="00482408">
              <w:rPr>
                <w:sz w:val="20"/>
                <w:szCs w:val="20"/>
              </w:rPr>
              <w:br/>
              <w:t>руб./ м3 (с НДС)</w:t>
            </w:r>
          </w:p>
        </w:tc>
        <w:tc>
          <w:tcPr>
            <w:tcW w:w="1150" w:type="dxa"/>
            <w:vMerge w:val="restart"/>
            <w:shd w:val="clear" w:color="auto" w:fill="auto"/>
            <w:vAlign w:val="center"/>
            <w:hideMark/>
          </w:tcPr>
          <w:p w14:paraId="4BBE18D9" w14:textId="77777777" w:rsidR="00482408" w:rsidRPr="00482408" w:rsidRDefault="00482408" w:rsidP="00482408">
            <w:pPr>
              <w:ind w:right="-31"/>
              <w:jc w:val="center"/>
              <w:rPr>
                <w:sz w:val="20"/>
                <w:szCs w:val="20"/>
              </w:rPr>
            </w:pPr>
            <w:proofErr w:type="spellStart"/>
            <w:r w:rsidRPr="00482408">
              <w:rPr>
                <w:sz w:val="20"/>
                <w:szCs w:val="20"/>
              </w:rPr>
              <w:t>Компо-нент</w:t>
            </w:r>
            <w:proofErr w:type="spellEnd"/>
            <w:r w:rsidRPr="00482408">
              <w:rPr>
                <w:sz w:val="20"/>
                <w:szCs w:val="20"/>
              </w:rPr>
              <w:t xml:space="preserve"> на </w:t>
            </w:r>
            <w:proofErr w:type="spellStart"/>
            <w:r w:rsidRPr="00482408">
              <w:rPr>
                <w:sz w:val="20"/>
                <w:szCs w:val="20"/>
              </w:rPr>
              <w:t>теплоно-ситель</w:t>
            </w:r>
            <w:proofErr w:type="spellEnd"/>
            <w:r w:rsidRPr="00482408">
              <w:rPr>
                <w:sz w:val="20"/>
                <w:szCs w:val="20"/>
              </w:rPr>
              <w:t>, руб./м</w:t>
            </w:r>
            <w:proofErr w:type="gramStart"/>
            <w:r w:rsidRPr="00482408">
              <w:rPr>
                <w:sz w:val="20"/>
                <w:szCs w:val="20"/>
              </w:rPr>
              <w:t>3  (</w:t>
            </w:r>
            <w:proofErr w:type="gramEnd"/>
            <w:r w:rsidRPr="00482408">
              <w:rPr>
                <w:sz w:val="20"/>
                <w:szCs w:val="20"/>
              </w:rPr>
              <w:t>без НДС)</w:t>
            </w:r>
          </w:p>
        </w:tc>
        <w:tc>
          <w:tcPr>
            <w:tcW w:w="1419" w:type="dxa"/>
            <w:shd w:val="clear" w:color="auto" w:fill="auto"/>
            <w:vAlign w:val="center"/>
            <w:hideMark/>
          </w:tcPr>
          <w:p w14:paraId="56CC250E" w14:textId="77777777" w:rsidR="00482408" w:rsidRPr="00482408" w:rsidRDefault="00482408" w:rsidP="00482408">
            <w:pPr>
              <w:ind w:right="-31"/>
              <w:jc w:val="center"/>
              <w:rPr>
                <w:sz w:val="20"/>
                <w:szCs w:val="20"/>
              </w:rPr>
            </w:pPr>
            <w:r w:rsidRPr="00482408">
              <w:rPr>
                <w:sz w:val="20"/>
                <w:szCs w:val="20"/>
              </w:rPr>
              <w:t>Компонент на тепловую энергию</w:t>
            </w:r>
          </w:p>
        </w:tc>
      </w:tr>
      <w:tr w:rsidR="00482408" w:rsidRPr="00482408" w14:paraId="638DA217" w14:textId="77777777" w:rsidTr="00AA3504">
        <w:trPr>
          <w:trHeight w:val="313"/>
        </w:trPr>
        <w:tc>
          <w:tcPr>
            <w:tcW w:w="2486" w:type="dxa"/>
            <w:vMerge/>
            <w:shd w:val="clear" w:color="auto" w:fill="auto"/>
            <w:vAlign w:val="center"/>
            <w:hideMark/>
          </w:tcPr>
          <w:p w14:paraId="23F2C0EE" w14:textId="77777777" w:rsidR="00482408" w:rsidRPr="00482408" w:rsidRDefault="00482408" w:rsidP="00482408">
            <w:pPr>
              <w:spacing w:line="312" w:lineRule="auto"/>
              <w:ind w:right="-31"/>
              <w:jc w:val="center"/>
              <w:rPr>
                <w:snapToGrid w:val="0"/>
                <w:sz w:val="16"/>
                <w:szCs w:val="16"/>
                <w:lang w:eastAsia="en-US"/>
              </w:rPr>
            </w:pPr>
          </w:p>
        </w:tc>
        <w:tc>
          <w:tcPr>
            <w:tcW w:w="2844" w:type="dxa"/>
            <w:gridSpan w:val="2"/>
            <w:shd w:val="clear" w:color="auto" w:fill="auto"/>
            <w:vAlign w:val="center"/>
            <w:hideMark/>
          </w:tcPr>
          <w:p w14:paraId="32E033F7" w14:textId="77777777" w:rsidR="00482408" w:rsidRPr="00482408" w:rsidRDefault="00482408" w:rsidP="00482408">
            <w:pPr>
              <w:ind w:right="-31"/>
              <w:jc w:val="center"/>
              <w:rPr>
                <w:sz w:val="20"/>
                <w:szCs w:val="20"/>
              </w:rPr>
            </w:pPr>
            <w:r w:rsidRPr="00482408">
              <w:rPr>
                <w:sz w:val="20"/>
                <w:szCs w:val="20"/>
              </w:rPr>
              <w:t>Изолированные стояки</w:t>
            </w:r>
          </w:p>
        </w:tc>
        <w:tc>
          <w:tcPr>
            <w:tcW w:w="2540" w:type="dxa"/>
            <w:gridSpan w:val="2"/>
            <w:shd w:val="clear" w:color="auto" w:fill="auto"/>
            <w:vAlign w:val="center"/>
            <w:hideMark/>
          </w:tcPr>
          <w:p w14:paraId="5E366BD6" w14:textId="77777777" w:rsidR="00482408" w:rsidRPr="00482408" w:rsidRDefault="00482408" w:rsidP="00482408">
            <w:pPr>
              <w:ind w:right="-31"/>
              <w:jc w:val="center"/>
              <w:rPr>
                <w:sz w:val="20"/>
                <w:szCs w:val="20"/>
              </w:rPr>
            </w:pPr>
            <w:r w:rsidRPr="00482408">
              <w:rPr>
                <w:sz w:val="20"/>
                <w:szCs w:val="20"/>
              </w:rPr>
              <w:t>Неизолированные стояки</w:t>
            </w:r>
          </w:p>
        </w:tc>
        <w:tc>
          <w:tcPr>
            <w:tcW w:w="2845" w:type="dxa"/>
            <w:gridSpan w:val="2"/>
            <w:shd w:val="clear" w:color="auto" w:fill="auto"/>
            <w:vAlign w:val="center"/>
            <w:hideMark/>
          </w:tcPr>
          <w:p w14:paraId="68D3DA2A" w14:textId="77777777" w:rsidR="00482408" w:rsidRPr="00482408" w:rsidRDefault="00482408" w:rsidP="00482408">
            <w:pPr>
              <w:ind w:right="-31"/>
              <w:jc w:val="center"/>
              <w:rPr>
                <w:sz w:val="20"/>
                <w:szCs w:val="20"/>
              </w:rPr>
            </w:pPr>
            <w:r w:rsidRPr="00482408">
              <w:rPr>
                <w:sz w:val="20"/>
                <w:szCs w:val="20"/>
              </w:rPr>
              <w:t>Изолированные стояки</w:t>
            </w:r>
          </w:p>
        </w:tc>
        <w:tc>
          <w:tcPr>
            <w:tcW w:w="2400" w:type="dxa"/>
            <w:gridSpan w:val="2"/>
            <w:shd w:val="clear" w:color="auto" w:fill="auto"/>
            <w:vAlign w:val="center"/>
            <w:hideMark/>
          </w:tcPr>
          <w:p w14:paraId="22656CE7" w14:textId="77777777" w:rsidR="00482408" w:rsidRPr="00482408" w:rsidRDefault="00482408" w:rsidP="00482408">
            <w:pPr>
              <w:ind w:right="-31"/>
              <w:jc w:val="center"/>
              <w:rPr>
                <w:sz w:val="20"/>
                <w:szCs w:val="20"/>
              </w:rPr>
            </w:pPr>
            <w:r w:rsidRPr="00482408">
              <w:rPr>
                <w:sz w:val="20"/>
                <w:szCs w:val="20"/>
              </w:rPr>
              <w:t>Неизолированные стояки</w:t>
            </w:r>
          </w:p>
        </w:tc>
        <w:tc>
          <w:tcPr>
            <w:tcW w:w="1150" w:type="dxa"/>
            <w:vMerge/>
            <w:shd w:val="clear" w:color="auto" w:fill="auto"/>
            <w:vAlign w:val="center"/>
            <w:hideMark/>
          </w:tcPr>
          <w:p w14:paraId="280FA61F" w14:textId="77777777" w:rsidR="00482408" w:rsidRPr="00482408" w:rsidRDefault="00482408" w:rsidP="00482408">
            <w:pPr>
              <w:ind w:right="-31"/>
              <w:jc w:val="center"/>
              <w:rPr>
                <w:sz w:val="20"/>
                <w:szCs w:val="20"/>
              </w:rPr>
            </w:pPr>
          </w:p>
        </w:tc>
        <w:tc>
          <w:tcPr>
            <w:tcW w:w="1419" w:type="dxa"/>
            <w:vMerge w:val="restart"/>
            <w:shd w:val="clear" w:color="auto" w:fill="auto"/>
            <w:vAlign w:val="center"/>
            <w:hideMark/>
          </w:tcPr>
          <w:p w14:paraId="7B64C2AF" w14:textId="77777777" w:rsidR="00482408" w:rsidRPr="00482408" w:rsidRDefault="00482408" w:rsidP="00482408">
            <w:pPr>
              <w:ind w:right="-31"/>
              <w:jc w:val="center"/>
              <w:rPr>
                <w:sz w:val="20"/>
                <w:szCs w:val="20"/>
              </w:rPr>
            </w:pPr>
            <w:proofErr w:type="spellStart"/>
            <w:r w:rsidRPr="00482408">
              <w:rPr>
                <w:sz w:val="20"/>
                <w:szCs w:val="20"/>
              </w:rPr>
              <w:t>Односта-вочный</w:t>
            </w:r>
            <w:proofErr w:type="spellEnd"/>
            <w:r w:rsidRPr="00482408">
              <w:rPr>
                <w:sz w:val="20"/>
                <w:szCs w:val="20"/>
              </w:rPr>
              <w:t xml:space="preserve">, руб./Гкал </w:t>
            </w:r>
            <w:r w:rsidRPr="00482408">
              <w:rPr>
                <w:sz w:val="20"/>
                <w:szCs w:val="20"/>
              </w:rPr>
              <w:br/>
              <w:t xml:space="preserve"> (без НДС)</w:t>
            </w:r>
          </w:p>
        </w:tc>
      </w:tr>
      <w:tr w:rsidR="00482408" w:rsidRPr="00482408" w14:paraId="18CDBD5C" w14:textId="77777777" w:rsidTr="00AA3504">
        <w:trPr>
          <w:trHeight w:val="514"/>
        </w:trPr>
        <w:tc>
          <w:tcPr>
            <w:tcW w:w="2486" w:type="dxa"/>
            <w:vMerge/>
            <w:shd w:val="clear" w:color="auto" w:fill="auto"/>
            <w:vAlign w:val="center"/>
            <w:hideMark/>
          </w:tcPr>
          <w:p w14:paraId="4B90498F" w14:textId="77777777" w:rsidR="00482408" w:rsidRPr="00482408" w:rsidRDefault="00482408" w:rsidP="00482408">
            <w:pPr>
              <w:spacing w:line="312" w:lineRule="auto"/>
              <w:ind w:right="-31"/>
              <w:jc w:val="center"/>
              <w:rPr>
                <w:snapToGrid w:val="0"/>
                <w:sz w:val="16"/>
                <w:szCs w:val="16"/>
                <w:lang w:eastAsia="en-US"/>
              </w:rPr>
            </w:pPr>
          </w:p>
        </w:tc>
        <w:tc>
          <w:tcPr>
            <w:tcW w:w="1876" w:type="dxa"/>
            <w:shd w:val="clear" w:color="auto" w:fill="auto"/>
            <w:vAlign w:val="center"/>
            <w:hideMark/>
          </w:tcPr>
          <w:p w14:paraId="7962E0CA"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с полотенцесушителями</w:t>
            </w:r>
          </w:p>
        </w:tc>
        <w:tc>
          <w:tcPr>
            <w:tcW w:w="968" w:type="dxa"/>
            <w:shd w:val="clear" w:color="auto" w:fill="auto"/>
            <w:vAlign w:val="center"/>
            <w:hideMark/>
          </w:tcPr>
          <w:p w14:paraId="6156B086"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без </w:t>
            </w:r>
            <w:proofErr w:type="gramStart"/>
            <w:r w:rsidRPr="00482408">
              <w:rPr>
                <w:snapToGrid w:val="0"/>
                <w:sz w:val="16"/>
                <w:szCs w:val="16"/>
                <w:lang w:eastAsia="en-US"/>
              </w:rPr>
              <w:t>поло-</w:t>
            </w:r>
            <w:proofErr w:type="spellStart"/>
            <w:r w:rsidRPr="00482408">
              <w:rPr>
                <w:snapToGrid w:val="0"/>
                <w:sz w:val="16"/>
                <w:szCs w:val="16"/>
                <w:lang w:eastAsia="en-US"/>
              </w:rPr>
              <w:t>тенце</w:t>
            </w:r>
            <w:proofErr w:type="spellEnd"/>
            <w:r w:rsidRPr="00482408">
              <w:rPr>
                <w:snapToGrid w:val="0"/>
                <w:sz w:val="16"/>
                <w:szCs w:val="16"/>
                <w:lang w:eastAsia="en-US"/>
              </w:rPr>
              <w:t>-</w:t>
            </w:r>
            <w:proofErr w:type="spellStart"/>
            <w:r w:rsidRPr="00482408">
              <w:rPr>
                <w:snapToGrid w:val="0"/>
                <w:sz w:val="16"/>
                <w:szCs w:val="16"/>
                <w:lang w:eastAsia="en-US"/>
              </w:rPr>
              <w:t>сушителя</w:t>
            </w:r>
            <w:proofErr w:type="spellEnd"/>
            <w:proofErr w:type="gramEnd"/>
          </w:p>
        </w:tc>
        <w:tc>
          <w:tcPr>
            <w:tcW w:w="1409" w:type="dxa"/>
            <w:shd w:val="clear" w:color="auto" w:fill="auto"/>
            <w:vAlign w:val="center"/>
            <w:hideMark/>
          </w:tcPr>
          <w:p w14:paraId="55BEEA5B"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с </w:t>
            </w:r>
            <w:proofErr w:type="gramStart"/>
            <w:r w:rsidRPr="00482408">
              <w:rPr>
                <w:snapToGrid w:val="0"/>
                <w:sz w:val="16"/>
                <w:szCs w:val="16"/>
                <w:lang w:eastAsia="en-US"/>
              </w:rPr>
              <w:t>полотенце-</w:t>
            </w:r>
            <w:proofErr w:type="spellStart"/>
            <w:r w:rsidRPr="00482408">
              <w:rPr>
                <w:snapToGrid w:val="0"/>
                <w:sz w:val="16"/>
                <w:szCs w:val="16"/>
                <w:lang w:eastAsia="en-US"/>
              </w:rPr>
              <w:t>сушителями</w:t>
            </w:r>
            <w:proofErr w:type="spellEnd"/>
            <w:proofErr w:type="gramEnd"/>
          </w:p>
        </w:tc>
        <w:tc>
          <w:tcPr>
            <w:tcW w:w="1131" w:type="dxa"/>
            <w:shd w:val="clear" w:color="auto" w:fill="auto"/>
            <w:vAlign w:val="center"/>
            <w:hideMark/>
          </w:tcPr>
          <w:p w14:paraId="1831918F"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без </w:t>
            </w:r>
            <w:proofErr w:type="gramStart"/>
            <w:r w:rsidRPr="00482408">
              <w:rPr>
                <w:snapToGrid w:val="0"/>
                <w:sz w:val="16"/>
                <w:szCs w:val="16"/>
                <w:lang w:eastAsia="en-US"/>
              </w:rPr>
              <w:t>поло-</w:t>
            </w:r>
            <w:proofErr w:type="spellStart"/>
            <w:r w:rsidRPr="00482408">
              <w:rPr>
                <w:snapToGrid w:val="0"/>
                <w:sz w:val="16"/>
                <w:szCs w:val="16"/>
                <w:lang w:eastAsia="en-US"/>
              </w:rPr>
              <w:t>тенце</w:t>
            </w:r>
            <w:proofErr w:type="spellEnd"/>
            <w:r w:rsidRPr="00482408">
              <w:rPr>
                <w:snapToGrid w:val="0"/>
                <w:sz w:val="16"/>
                <w:szCs w:val="16"/>
                <w:lang w:eastAsia="en-US"/>
              </w:rPr>
              <w:t>-</w:t>
            </w:r>
            <w:proofErr w:type="spellStart"/>
            <w:r w:rsidRPr="00482408">
              <w:rPr>
                <w:snapToGrid w:val="0"/>
                <w:sz w:val="16"/>
                <w:szCs w:val="16"/>
                <w:lang w:eastAsia="en-US"/>
              </w:rPr>
              <w:t>сушителя</w:t>
            </w:r>
            <w:proofErr w:type="spellEnd"/>
            <w:proofErr w:type="gramEnd"/>
          </w:p>
        </w:tc>
        <w:tc>
          <w:tcPr>
            <w:tcW w:w="1452" w:type="dxa"/>
            <w:shd w:val="clear" w:color="auto" w:fill="auto"/>
            <w:vAlign w:val="center"/>
            <w:hideMark/>
          </w:tcPr>
          <w:p w14:paraId="40A9CF06"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с </w:t>
            </w:r>
          </w:p>
          <w:p w14:paraId="4D77FC3C"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полотенце-</w:t>
            </w:r>
          </w:p>
          <w:p w14:paraId="0F146896" w14:textId="77777777" w:rsidR="00482408" w:rsidRPr="00482408" w:rsidRDefault="00482408" w:rsidP="00482408">
            <w:pPr>
              <w:spacing w:line="312" w:lineRule="auto"/>
              <w:ind w:right="-31"/>
              <w:jc w:val="center"/>
              <w:rPr>
                <w:snapToGrid w:val="0"/>
                <w:sz w:val="16"/>
                <w:szCs w:val="16"/>
                <w:lang w:eastAsia="en-US"/>
              </w:rPr>
            </w:pPr>
            <w:proofErr w:type="spellStart"/>
            <w:r w:rsidRPr="00482408">
              <w:rPr>
                <w:snapToGrid w:val="0"/>
                <w:sz w:val="16"/>
                <w:szCs w:val="16"/>
                <w:lang w:eastAsia="en-US"/>
              </w:rPr>
              <w:t>сушителями</w:t>
            </w:r>
            <w:proofErr w:type="spellEnd"/>
          </w:p>
        </w:tc>
        <w:tc>
          <w:tcPr>
            <w:tcW w:w="1393" w:type="dxa"/>
            <w:shd w:val="clear" w:color="auto" w:fill="auto"/>
            <w:vAlign w:val="center"/>
            <w:hideMark/>
          </w:tcPr>
          <w:p w14:paraId="1CFCED5B"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без </w:t>
            </w:r>
            <w:proofErr w:type="gramStart"/>
            <w:r w:rsidRPr="00482408">
              <w:rPr>
                <w:snapToGrid w:val="0"/>
                <w:sz w:val="16"/>
                <w:szCs w:val="16"/>
                <w:lang w:eastAsia="en-US"/>
              </w:rPr>
              <w:t>поло-</w:t>
            </w:r>
            <w:proofErr w:type="spellStart"/>
            <w:r w:rsidRPr="00482408">
              <w:rPr>
                <w:snapToGrid w:val="0"/>
                <w:sz w:val="16"/>
                <w:szCs w:val="16"/>
                <w:lang w:eastAsia="en-US"/>
              </w:rPr>
              <w:t>тенце</w:t>
            </w:r>
            <w:proofErr w:type="spellEnd"/>
            <w:r w:rsidRPr="00482408">
              <w:rPr>
                <w:snapToGrid w:val="0"/>
                <w:sz w:val="16"/>
                <w:szCs w:val="16"/>
                <w:lang w:eastAsia="en-US"/>
              </w:rPr>
              <w:t>-</w:t>
            </w:r>
            <w:proofErr w:type="spellStart"/>
            <w:r w:rsidRPr="00482408">
              <w:rPr>
                <w:snapToGrid w:val="0"/>
                <w:sz w:val="16"/>
                <w:szCs w:val="16"/>
                <w:lang w:eastAsia="en-US"/>
              </w:rPr>
              <w:t>сушителя</w:t>
            </w:r>
            <w:proofErr w:type="spellEnd"/>
            <w:proofErr w:type="gramEnd"/>
          </w:p>
        </w:tc>
        <w:tc>
          <w:tcPr>
            <w:tcW w:w="1300" w:type="dxa"/>
            <w:shd w:val="clear" w:color="auto" w:fill="auto"/>
            <w:vAlign w:val="center"/>
            <w:hideMark/>
          </w:tcPr>
          <w:p w14:paraId="2E2A6BA4"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с </w:t>
            </w:r>
            <w:proofErr w:type="gramStart"/>
            <w:r w:rsidRPr="00482408">
              <w:rPr>
                <w:snapToGrid w:val="0"/>
                <w:sz w:val="16"/>
                <w:szCs w:val="16"/>
                <w:lang w:eastAsia="en-US"/>
              </w:rPr>
              <w:t>полотенце-</w:t>
            </w:r>
            <w:proofErr w:type="spellStart"/>
            <w:r w:rsidRPr="00482408">
              <w:rPr>
                <w:snapToGrid w:val="0"/>
                <w:sz w:val="16"/>
                <w:szCs w:val="16"/>
                <w:lang w:eastAsia="en-US"/>
              </w:rPr>
              <w:t>сушителями</w:t>
            </w:r>
            <w:proofErr w:type="spellEnd"/>
            <w:proofErr w:type="gramEnd"/>
          </w:p>
        </w:tc>
        <w:tc>
          <w:tcPr>
            <w:tcW w:w="1100" w:type="dxa"/>
            <w:shd w:val="clear" w:color="auto" w:fill="auto"/>
            <w:vAlign w:val="center"/>
            <w:hideMark/>
          </w:tcPr>
          <w:p w14:paraId="2C70332B" w14:textId="77777777" w:rsidR="00482408" w:rsidRPr="00482408" w:rsidRDefault="00482408" w:rsidP="00482408">
            <w:pPr>
              <w:spacing w:line="312" w:lineRule="auto"/>
              <w:ind w:right="-31"/>
              <w:jc w:val="center"/>
              <w:rPr>
                <w:snapToGrid w:val="0"/>
                <w:sz w:val="16"/>
                <w:szCs w:val="16"/>
                <w:lang w:eastAsia="en-US"/>
              </w:rPr>
            </w:pPr>
            <w:r w:rsidRPr="00482408">
              <w:rPr>
                <w:snapToGrid w:val="0"/>
                <w:sz w:val="16"/>
                <w:szCs w:val="16"/>
                <w:lang w:eastAsia="en-US"/>
              </w:rPr>
              <w:t xml:space="preserve">без </w:t>
            </w:r>
            <w:proofErr w:type="gramStart"/>
            <w:r w:rsidRPr="00482408">
              <w:rPr>
                <w:snapToGrid w:val="0"/>
                <w:sz w:val="16"/>
                <w:szCs w:val="16"/>
                <w:lang w:eastAsia="en-US"/>
              </w:rPr>
              <w:t>поло-</w:t>
            </w:r>
            <w:proofErr w:type="spellStart"/>
            <w:r w:rsidRPr="00482408">
              <w:rPr>
                <w:snapToGrid w:val="0"/>
                <w:sz w:val="16"/>
                <w:szCs w:val="16"/>
                <w:lang w:eastAsia="en-US"/>
              </w:rPr>
              <w:t>тенце</w:t>
            </w:r>
            <w:proofErr w:type="spellEnd"/>
            <w:r w:rsidRPr="00482408">
              <w:rPr>
                <w:snapToGrid w:val="0"/>
                <w:sz w:val="16"/>
                <w:szCs w:val="16"/>
                <w:lang w:eastAsia="en-US"/>
              </w:rPr>
              <w:t>-</w:t>
            </w:r>
            <w:proofErr w:type="spellStart"/>
            <w:r w:rsidRPr="00482408">
              <w:rPr>
                <w:snapToGrid w:val="0"/>
                <w:sz w:val="16"/>
                <w:szCs w:val="16"/>
                <w:lang w:eastAsia="en-US"/>
              </w:rPr>
              <w:t>сушителя</w:t>
            </w:r>
            <w:proofErr w:type="spellEnd"/>
            <w:proofErr w:type="gramEnd"/>
          </w:p>
        </w:tc>
        <w:tc>
          <w:tcPr>
            <w:tcW w:w="1150" w:type="dxa"/>
            <w:vMerge/>
            <w:shd w:val="clear" w:color="auto" w:fill="auto"/>
            <w:vAlign w:val="center"/>
            <w:hideMark/>
          </w:tcPr>
          <w:p w14:paraId="6767C220" w14:textId="77777777" w:rsidR="00482408" w:rsidRPr="00482408" w:rsidRDefault="00482408" w:rsidP="00482408">
            <w:pPr>
              <w:spacing w:line="312" w:lineRule="auto"/>
              <w:ind w:right="-31"/>
              <w:jc w:val="center"/>
              <w:rPr>
                <w:snapToGrid w:val="0"/>
                <w:sz w:val="16"/>
                <w:szCs w:val="16"/>
                <w:lang w:eastAsia="en-US"/>
              </w:rPr>
            </w:pPr>
          </w:p>
        </w:tc>
        <w:tc>
          <w:tcPr>
            <w:tcW w:w="1419" w:type="dxa"/>
            <w:vMerge/>
            <w:shd w:val="clear" w:color="auto" w:fill="auto"/>
            <w:vAlign w:val="center"/>
            <w:hideMark/>
          </w:tcPr>
          <w:p w14:paraId="128F26BC" w14:textId="77777777" w:rsidR="00482408" w:rsidRPr="00482408" w:rsidRDefault="00482408" w:rsidP="00482408">
            <w:pPr>
              <w:spacing w:line="312" w:lineRule="auto"/>
              <w:ind w:right="-31"/>
              <w:jc w:val="center"/>
              <w:rPr>
                <w:snapToGrid w:val="0"/>
                <w:sz w:val="16"/>
                <w:szCs w:val="16"/>
                <w:lang w:eastAsia="en-US"/>
              </w:rPr>
            </w:pPr>
          </w:p>
        </w:tc>
      </w:tr>
      <w:tr w:rsidR="00482408" w:rsidRPr="00482408" w14:paraId="074A3EDE" w14:textId="77777777" w:rsidTr="00AA3504">
        <w:trPr>
          <w:trHeight w:val="69"/>
        </w:trPr>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27E63BB4" w14:textId="77777777" w:rsidR="00482408" w:rsidRPr="00482408" w:rsidRDefault="00482408" w:rsidP="00482408">
            <w:pPr>
              <w:ind w:right="-31"/>
              <w:jc w:val="center"/>
              <w:rPr>
                <w:sz w:val="20"/>
                <w:szCs w:val="20"/>
              </w:rPr>
            </w:pPr>
            <w:r w:rsidRPr="00482408">
              <w:rPr>
                <w:sz w:val="20"/>
                <w:szCs w:val="20"/>
              </w:rPr>
              <w:t>с 01.07.2021</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468D3498" w14:textId="77777777" w:rsidR="00482408" w:rsidRPr="00482408" w:rsidRDefault="00482408" w:rsidP="00482408">
            <w:pPr>
              <w:jc w:val="center"/>
            </w:pPr>
            <w:r w:rsidRPr="00482408">
              <w:rPr>
                <w:snapToGrid w:val="0"/>
              </w:rPr>
              <w:t>234,81</w:t>
            </w:r>
          </w:p>
        </w:tc>
        <w:tc>
          <w:tcPr>
            <w:tcW w:w="968" w:type="dxa"/>
            <w:tcBorders>
              <w:top w:val="single" w:sz="4" w:space="0" w:color="auto"/>
              <w:left w:val="nil"/>
              <w:bottom w:val="single" w:sz="4" w:space="0" w:color="auto"/>
              <w:right w:val="single" w:sz="4" w:space="0" w:color="auto"/>
            </w:tcBorders>
            <w:shd w:val="clear" w:color="auto" w:fill="auto"/>
            <w:vAlign w:val="center"/>
          </w:tcPr>
          <w:p w14:paraId="32277AA5" w14:textId="77777777" w:rsidR="00482408" w:rsidRPr="00482408" w:rsidRDefault="00482408" w:rsidP="00482408">
            <w:pPr>
              <w:jc w:val="center"/>
              <w:rPr>
                <w:snapToGrid w:val="0"/>
              </w:rPr>
            </w:pPr>
            <w:r w:rsidRPr="00482408">
              <w:rPr>
                <w:snapToGrid w:val="0"/>
              </w:rPr>
              <w:t>220,99</w:t>
            </w:r>
          </w:p>
        </w:tc>
        <w:tc>
          <w:tcPr>
            <w:tcW w:w="1409" w:type="dxa"/>
            <w:tcBorders>
              <w:top w:val="single" w:sz="4" w:space="0" w:color="auto"/>
              <w:left w:val="nil"/>
              <w:bottom w:val="single" w:sz="4" w:space="0" w:color="auto"/>
              <w:right w:val="single" w:sz="4" w:space="0" w:color="auto"/>
            </w:tcBorders>
            <w:shd w:val="clear" w:color="auto" w:fill="auto"/>
            <w:vAlign w:val="center"/>
          </w:tcPr>
          <w:p w14:paraId="2F98D419" w14:textId="77777777" w:rsidR="00482408" w:rsidRPr="00482408" w:rsidRDefault="00482408" w:rsidP="00482408">
            <w:pPr>
              <w:jc w:val="center"/>
              <w:rPr>
                <w:snapToGrid w:val="0"/>
              </w:rPr>
            </w:pPr>
            <w:r w:rsidRPr="00482408">
              <w:rPr>
                <w:snapToGrid w:val="0"/>
              </w:rPr>
              <w:t>246,98</w:t>
            </w:r>
          </w:p>
        </w:tc>
        <w:tc>
          <w:tcPr>
            <w:tcW w:w="1131" w:type="dxa"/>
            <w:tcBorders>
              <w:top w:val="single" w:sz="4" w:space="0" w:color="auto"/>
              <w:left w:val="nil"/>
              <w:bottom w:val="single" w:sz="4" w:space="0" w:color="auto"/>
              <w:right w:val="single" w:sz="4" w:space="0" w:color="auto"/>
            </w:tcBorders>
            <w:shd w:val="clear" w:color="auto" w:fill="auto"/>
            <w:vAlign w:val="center"/>
          </w:tcPr>
          <w:p w14:paraId="150D99DA" w14:textId="77777777" w:rsidR="00482408" w:rsidRPr="00482408" w:rsidRDefault="00482408" w:rsidP="00482408">
            <w:pPr>
              <w:jc w:val="center"/>
              <w:rPr>
                <w:snapToGrid w:val="0"/>
              </w:rPr>
            </w:pPr>
            <w:r w:rsidRPr="00482408">
              <w:rPr>
                <w:snapToGrid w:val="0"/>
              </w:rPr>
              <w:t>233,43</w:t>
            </w:r>
          </w:p>
        </w:tc>
        <w:tc>
          <w:tcPr>
            <w:tcW w:w="1452" w:type="dxa"/>
            <w:tcBorders>
              <w:top w:val="single" w:sz="4" w:space="0" w:color="auto"/>
              <w:left w:val="nil"/>
              <w:bottom w:val="single" w:sz="4" w:space="0" w:color="auto"/>
              <w:right w:val="single" w:sz="4" w:space="0" w:color="auto"/>
            </w:tcBorders>
            <w:shd w:val="clear" w:color="auto" w:fill="auto"/>
            <w:vAlign w:val="center"/>
          </w:tcPr>
          <w:p w14:paraId="45D400B5" w14:textId="77777777" w:rsidR="00482408" w:rsidRPr="00482408" w:rsidRDefault="00482408" w:rsidP="00482408">
            <w:pPr>
              <w:jc w:val="center"/>
              <w:rPr>
                <w:snapToGrid w:val="0"/>
              </w:rPr>
            </w:pPr>
            <w:r w:rsidRPr="00482408">
              <w:rPr>
                <w:snapToGrid w:val="0"/>
              </w:rPr>
              <w:t>234,81</w:t>
            </w:r>
          </w:p>
        </w:tc>
        <w:tc>
          <w:tcPr>
            <w:tcW w:w="1393" w:type="dxa"/>
            <w:tcBorders>
              <w:top w:val="single" w:sz="4" w:space="0" w:color="auto"/>
              <w:left w:val="nil"/>
              <w:bottom w:val="single" w:sz="4" w:space="0" w:color="auto"/>
              <w:right w:val="single" w:sz="4" w:space="0" w:color="auto"/>
            </w:tcBorders>
            <w:shd w:val="clear" w:color="auto" w:fill="auto"/>
            <w:vAlign w:val="center"/>
          </w:tcPr>
          <w:p w14:paraId="712C08A7" w14:textId="77777777" w:rsidR="00482408" w:rsidRPr="00482408" w:rsidRDefault="00482408" w:rsidP="00482408">
            <w:pPr>
              <w:jc w:val="center"/>
              <w:rPr>
                <w:snapToGrid w:val="0"/>
              </w:rPr>
            </w:pPr>
            <w:r w:rsidRPr="00482408">
              <w:rPr>
                <w:snapToGrid w:val="0"/>
              </w:rPr>
              <w:t>220,99</w:t>
            </w:r>
          </w:p>
        </w:tc>
        <w:tc>
          <w:tcPr>
            <w:tcW w:w="1300" w:type="dxa"/>
            <w:tcBorders>
              <w:top w:val="single" w:sz="4" w:space="0" w:color="auto"/>
              <w:left w:val="nil"/>
              <w:bottom w:val="single" w:sz="4" w:space="0" w:color="auto"/>
              <w:right w:val="single" w:sz="4" w:space="0" w:color="auto"/>
            </w:tcBorders>
            <w:shd w:val="clear" w:color="auto" w:fill="auto"/>
            <w:vAlign w:val="center"/>
          </w:tcPr>
          <w:p w14:paraId="4154D3E5" w14:textId="77777777" w:rsidR="00482408" w:rsidRPr="00482408" w:rsidRDefault="00482408" w:rsidP="00482408">
            <w:pPr>
              <w:jc w:val="center"/>
              <w:rPr>
                <w:snapToGrid w:val="0"/>
              </w:rPr>
            </w:pPr>
            <w:r w:rsidRPr="00482408">
              <w:rPr>
                <w:snapToGrid w:val="0"/>
              </w:rPr>
              <w:t>246,98</w:t>
            </w:r>
          </w:p>
        </w:tc>
        <w:tc>
          <w:tcPr>
            <w:tcW w:w="1100" w:type="dxa"/>
            <w:tcBorders>
              <w:top w:val="single" w:sz="4" w:space="0" w:color="auto"/>
              <w:left w:val="nil"/>
              <w:bottom w:val="single" w:sz="4" w:space="0" w:color="auto"/>
              <w:right w:val="single" w:sz="4" w:space="0" w:color="auto"/>
            </w:tcBorders>
            <w:shd w:val="clear" w:color="auto" w:fill="auto"/>
            <w:vAlign w:val="center"/>
          </w:tcPr>
          <w:p w14:paraId="6E51E150" w14:textId="77777777" w:rsidR="00482408" w:rsidRPr="00482408" w:rsidRDefault="00482408" w:rsidP="00482408">
            <w:pPr>
              <w:jc w:val="center"/>
              <w:rPr>
                <w:snapToGrid w:val="0"/>
              </w:rPr>
            </w:pPr>
            <w:r w:rsidRPr="00482408">
              <w:rPr>
                <w:snapToGrid w:val="0"/>
              </w:rPr>
              <w:t>233,43</w:t>
            </w:r>
          </w:p>
        </w:tc>
        <w:tc>
          <w:tcPr>
            <w:tcW w:w="1150" w:type="dxa"/>
            <w:tcBorders>
              <w:top w:val="single" w:sz="4" w:space="0" w:color="auto"/>
              <w:left w:val="nil"/>
              <w:bottom w:val="single" w:sz="4" w:space="0" w:color="auto"/>
              <w:right w:val="single" w:sz="4" w:space="0" w:color="auto"/>
            </w:tcBorders>
            <w:shd w:val="clear" w:color="000000" w:fill="FFFFFF"/>
            <w:vAlign w:val="center"/>
          </w:tcPr>
          <w:p w14:paraId="563DB432" w14:textId="77777777" w:rsidR="00482408" w:rsidRPr="00482408" w:rsidRDefault="00482408" w:rsidP="00482408">
            <w:pPr>
              <w:jc w:val="center"/>
              <w:rPr>
                <w:snapToGrid w:val="0"/>
              </w:rPr>
            </w:pPr>
            <w:r w:rsidRPr="00482408">
              <w:rPr>
                <w:snapToGrid w:val="0"/>
              </w:rPr>
              <w:t>68,11</w:t>
            </w:r>
          </w:p>
        </w:tc>
        <w:tc>
          <w:tcPr>
            <w:tcW w:w="1419" w:type="dxa"/>
            <w:tcBorders>
              <w:top w:val="single" w:sz="4" w:space="0" w:color="auto"/>
              <w:left w:val="nil"/>
              <w:bottom w:val="single" w:sz="4" w:space="0" w:color="auto"/>
              <w:right w:val="single" w:sz="4" w:space="0" w:color="auto"/>
            </w:tcBorders>
            <w:shd w:val="clear" w:color="auto" w:fill="auto"/>
            <w:vAlign w:val="center"/>
          </w:tcPr>
          <w:p w14:paraId="1836BF01" w14:textId="77777777" w:rsidR="00482408" w:rsidRPr="00482408" w:rsidRDefault="00482408" w:rsidP="00482408">
            <w:pPr>
              <w:jc w:val="center"/>
              <w:rPr>
                <w:snapToGrid w:val="0"/>
              </w:rPr>
            </w:pPr>
            <w:r w:rsidRPr="00482408">
              <w:rPr>
                <w:snapToGrid w:val="0"/>
              </w:rPr>
              <w:t>2 764,54</w:t>
            </w:r>
          </w:p>
        </w:tc>
      </w:tr>
      <w:tr w:rsidR="00482408" w:rsidRPr="00482408" w14:paraId="5B89BDD9" w14:textId="77777777" w:rsidTr="00AA3504">
        <w:trPr>
          <w:trHeight w:val="69"/>
        </w:trPr>
        <w:tc>
          <w:tcPr>
            <w:tcW w:w="2486" w:type="dxa"/>
            <w:tcBorders>
              <w:top w:val="nil"/>
              <w:left w:val="single" w:sz="4" w:space="0" w:color="auto"/>
              <w:bottom w:val="single" w:sz="4" w:space="0" w:color="auto"/>
              <w:right w:val="single" w:sz="4" w:space="0" w:color="auto"/>
            </w:tcBorders>
            <w:shd w:val="clear" w:color="auto" w:fill="auto"/>
            <w:vAlign w:val="center"/>
            <w:hideMark/>
          </w:tcPr>
          <w:p w14:paraId="465A7249" w14:textId="77777777" w:rsidR="00482408" w:rsidRPr="00482408" w:rsidRDefault="00482408" w:rsidP="00482408">
            <w:pPr>
              <w:ind w:right="-31"/>
              <w:jc w:val="center"/>
              <w:rPr>
                <w:sz w:val="20"/>
                <w:szCs w:val="20"/>
              </w:rPr>
            </w:pPr>
            <w:r w:rsidRPr="00482408">
              <w:rPr>
                <w:sz w:val="20"/>
                <w:szCs w:val="20"/>
              </w:rPr>
              <w:t>с 01.01.2022</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16DF37BC" w14:textId="77777777" w:rsidR="00482408" w:rsidRPr="00482408" w:rsidRDefault="00482408" w:rsidP="00482408">
            <w:pPr>
              <w:jc w:val="center"/>
              <w:rPr>
                <w:snapToGrid w:val="0"/>
              </w:rPr>
            </w:pPr>
            <w:r w:rsidRPr="00482408">
              <w:rPr>
                <w:snapToGrid w:val="0"/>
              </w:rPr>
              <w:t>234,82</w:t>
            </w:r>
          </w:p>
        </w:tc>
        <w:tc>
          <w:tcPr>
            <w:tcW w:w="968" w:type="dxa"/>
            <w:tcBorders>
              <w:top w:val="nil"/>
              <w:left w:val="nil"/>
              <w:bottom w:val="single" w:sz="4" w:space="0" w:color="auto"/>
              <w:right w:val="single" w:sz="4" w:space="0" w:color="auto"/>
            </w:tcBorders>
            <w:shd w:val="clear" w:color="auto" w:fill="auto"/>
            <w:vAlign w:val="center"/>
            <w:hideMark/>
          </w:tcPr>
          <w:p w14:paraId="0C69D947" w14:textId="77777777" w:rsidR="00482408" w:rsidRPr="00482408" w:rsidRDefault="00482408" w:rsidP="00482408">
            <w:pPr>
              <w:jc w:val="center"/>
              <w:rPr>
                <w:snapToGrid w:val="0"/>
              </w:rPr>
            </w:pPr>
            <w:r w:rsidRPr="00482408">
              <w:rPr>
                <w:snapToGrid w:val="0"/>
              </w:rPr>
              <w:t>220,99</w:t>
            </w:r>
          </w:p>
        </w:tc>
        <w:tc>
          <w:tcPr>
            <w:tcW w:w="1409" w:type="dxa"/>
            <w:tcBorders>
              <w:top w:val="nil"/>
              <w:left w:val="nil"/>
              <w:bottom w:val="single" w:sz="4" w:space="0" w:color="auto"/>
              <w:right w:val="single" w:sz="4" w:space="0" w:color="auto"/>
            </w:tcBorders>
            <w:shd w:val="clear" w:color="auto" w:fill="auto"/>
            <w:vAlign w:val="center"/>
            <w:hideMark/>
          </w:tcPr>
          <w:p w14:paraId="53C13230" w14:textId="77777777" w:rsidR="00482408" w:rsidRPr="00482408" w:rsidRDefault="00482408" w:rsidP="00482408">
            <w:pPr>
              <w:jc w:val="center"/>
              <w:rPr>
                <w:snapToGrid w:val="0"/>
              </w:rPr>
            </w:pPr>
            <w:r w:rsidRPr="00482408">
              <w:rPr>
                <w:snapToGrid w:val="0"/>
              </w:rPr>
              <w:t>246,98</w:t>
            </w:r>
          </w:p>
        </w:tc>
        <w:tc>
          <w:tcPr>
            <w:tcW w:w="1131" w:type="dxa"/>
            <w:tcBorders>
              <w:top w:val="nil"/>
              <w:left w:val="nil"/>
              <w:bottom w:val="single" w:sz="4" w:space="0" w:color="auto"/>
              <w:right w:val="single" w:sz="4" w:space="0" w:color="auto"/>
            </w:tcBorders>
            <w:shd w:val="clear" w:color="auto" w:fill="auto"/>
            <w:vAlign w:val="center"/>
            <w:hideMark/>
          </w:tcPr>
          <w:p w14:paraId="35AF3A86" w14:textId="77777777" w:rsidR="00482408" w:rsidRPr="00482408" w:rsidRDefault="00482408" w:rsidP="00482408">
            <w:pPr>
              <w:jc w:val="center"/>
              <w:rPr>
                <w:snapToGrid w:val="0"/>
              </w:rPr>
            </w:pPr>
            <w:r w:rsidRPr="00482408">
              <w:rPr>
                <w:snapToGrid w:val="0"/>
              </w:rPr>
              <w:t>233,43</w:t>
            </w:r>
          </w:p>
        </w:tc>
        <w:tc>
          <w:tcPr>
            <w:tcW w:w="1452" w:type="dxa"/>
            <w:tcBorders>
              <w:top w:val="nil"/>
              <w:left w:val="nil"/>
              <w:bottom w:val="single" w:sz="4" w:space="0" w:color="auto"/>
              <w:right w:val="single" w:sz="4" w:space="0" w:color="auto"/>
            </w:tcBorders>
            <w:shd w:val="clear" w:color="auto" w:fill="auto"/>
            <w:vAlign w:val="center"/>
            <w:hideMark/>
          </w:tcPr>
          <w:p w14:paraId="1E64ED6A" w14:textId="77777777" w:rsidR="00482408" w:rsidRPr="00482408" w:rsidRDefault="00482408" w:rsidP="00482408">
            <w:pPr>
              <w:jc w:val="center"/>
              <w:rPr>
                <w:snapToGrid w:val="0"/>
              </w:rPr>
            </w:pPr>
            <w:r w:rsidRPr="00482408">
              <w:rPr>
                <w:snapToGrid w:val="0"/>
              </w:rPr>
              <w:t>234,82</w:t>
            </w:r>
          </w:p>
        </w:tc>
        <w:tc>
          <w:tcPr>
            <w:tcW w:w="1393" w:type="dxa"/>
            <w:tcBorders>
              <w:top w:val="nil"/>
              <w:left w:val="nil"/>
              <w:bottom w:val="single" w:sz="4" w:space="0" w:color="auto"/>
              <w:right w:val="single" w:sz="4" w:space="0" w:color="auto"/>
            </w:tcBorders>
            <w:shd w:val="clear" w:color="auto" w:fill="auto"/>
            <w:vAlign w:val="center"/>
            <w:hideMark/>
          </w:tcPr>
          <w:p w14:paraId="20F4C0F8" w14:textId="77777777" w:rsidR="00482408" w:rsidRPr="00482408" w:rsidRDefault="00482408" w:rsidP="00482408">
            <w:pPr>
              <w:jc w:val="center"/>
              <w:rPr>
                <w:snapToGrid w:val="0"/>
              </w:rPr>
            </w:pPr>
            <w:r w:rsidRPr="00482408">
              <w:rPr>
                <w:snapToGrid w:val="0"/>
              </w:rPr>
              <w:t>220,99</w:t>
            </w:r>
          </w:p>
        </w:tc>
        <w:tc>
          <w:tcPr>
            <w:tcW w:w="1300" w:type="dxa"/>
            <w:tcBorders>
              <w:top w:val="nil"/>
              <w:left w:val="nil"/>
              <w:bottom w:val="single" w:sz="4" w:space="0" w:color="auto"/>
              <w:right w:val="single" w:sz="4" w:space="0" w:color="auto"/>
            </w:tcBorders>
            <w:shd w:val="clear" w:color="auto" w:fill="auto"/>
            <w:vAlign w:val="center"/>
            <w:hideMark/>
          </w:tcPr>
          <w:p w14:paraId="689BAC2E" w14:textId="77777777" w:rsidR="00482408" w:rsidRPr="00482408" w:rsidRDefault="00482408" w:rsidP="00482408">
            <w:pPr>
              <w:jc w:val="center"/>
              <w:rPr>
                <w:snapToGrid w:val="0"/>
              </w:rPr>
            </w:pPr>
            <w:r w:rsidRPr="00482408">
              <w:rPr>
                <w:snapToGrid w:val="0"/>
              </w:rPr>
              <w:t>246,98</w:t>
            </w:r>
          </w:p>
        </w:tc>
        <w:tc>
          <w:tcPr>
            <w:tcW w:w="1100" w:type="dxa"/>
            <w:tcBorders>
              <w:top w:val="nil"/>
              <w:left w:val="nil"/>
              <w:bottom w:val="single" w:sz="4" w:space="0" w:color="auto"/>
              <w:right w:val="single" w:sz="4" w:space="0" w:color="auto"/>
            </w:tcBorders>
            <w:shd w:val="clear" w:color="auto" w:fill="auto"/>
            <w:vAlign w:val="center"/>
            <w:hideMark/>
          </w:tcPr>
          <w:p w14:paraId="3729427E" w14:textId="77777777" w:rsidR="00482408" w:rsidRPr="00482408" w:rsidRDefault="00482408" w:rsidP="00482408">
            <w:pPr>
              <w:jc w:val="center"/>
              <w:rPr>
                <w:snapToGrid w:val="0"/>
              </w:rPr>
            </w:pPr>
            <w:r w:rsidRPr="00482408">
              <w:rPr>
                <w:snapToGrid w:val="0"/>
              </w:rPr>
              <w:t>233,43</w:t>
            </w:r>
          </w:p>
        </w:tc>
        <w:tc>
          <w:tcPr>
            <w:tcW w:w="1150" w:type="dxa"/>
            <w:tcBorders>
              <w:top w:val="nil"/>
              <w:left w:val="nil"/>
              <w:bottom w:val="single" w:sz="4" w:space="0" w:color="auto"/>
              <w:right w:val="single" w:sz="4" w:space="0" w:color="auto"/>
            </w:tcBorders>
            <w:shd w:val="clear" w:color="auto" w:fill="auto"/>
            <w:vAlign w:val="center"/>
            <w:hideMark/>
          </w:tcPr>
          <w:p w14:paraId="44E8B730" w14:textId="77777777" w:rsidR="00482408" w:rsidRPr="00482408" w:rsidRDefault="00482408" w:rsidP="00482408">
            <w:pPr>
              <w:jc w:val="center"/>
              <w:rPr>
                <w:snapToGrid w:val="0"/>
              </w:rPr>
            </w:pPr>
            <w:r w:rsidRPr="00482408">
              <w:rPr>
                <w:snapToGrid w:val="0"/>
              </w:rPr>
              <w:t>68,11</w:t>
            </w:r>
          </w:p>
        </w:tc>
        <w:tc>
          <w:tcPr>
            <w:tcW w:w="1419" w:type="dxa"/>
            <w:tcBorders>
              <w:top w:val="nil"/>
              <w:left w:val="nil"/>
              <w:bottom w:val="single" w:sz="4" w:space="0" w:color="auto"/>
              <w:right w:val="single" w:sz="4" w:space="0" w:color="auto"/>
            </w:tcBorders>
            <w:shd w:val="clear" w:color="auto" w:fill="auto"/>
            <w:vAlign w:val="center"/>
            <w:hideMark/>
          </w:tcPr>
          <w:p w14:paraId="2EC876FE" w14:textId="77777777" w:rsidR="00482408" w:rsidRPr="00482408" w:rsidRDefault="00482408" w:rsidP="00482408">
            <w:pPr>
              <w:jc w:val="center"/>
              <w:rPr>
                <w:snapToGrid w:val="0"/>
              </w:rPr>
            </w:pPr>
            <w:r w:rsidRPr="00482408">
              <w:rPr>
                <w:snapToGrid w:val="0"/>
              </w:rPr>
              <w:t>2 764,62</w:t>
            </w:r>
          </w:p>
        </w:tc>
      </w:tr>
      <w:tr w:rsidR="00482408" w:rsidRPr="00482408" w14:paraId="58DD9158" w14:textId="77777777" w:rsidTr="00AA3504">
        <w:trPr>
          <w:trHeight w:val="69"/>
        </w:trPr>
        <w:tc>
          <w:tcPr>
            <w:tcW w:w="2486" w:type="dxa"/>
            <w:tcBorders>
              <w:top w:val="nil"/>
              <w:left w:val="single" w:sz="4" w:space="0" w:color="auto"/>
              <w:bottom w:val="single" w:sz="4" w:space="0" w:color="auto"/>
              <w:right w:val="single" w:sz="4" w:space="0" w:color="auto"/>
            </w:tcBorders>
            <w:shd w:val="clear" w:color="auto" w:fill="auto"/>
            <w:vAlign w:val="center"/>
            <w:hideMark/>
          </w:tcPr>
          <w:p w14:paraId="4E4503ED" w14:textId="77777777" w:rsidR="00482408" w:rsidRPr="00482408" w:rsidRDefault="00482408" w:rsidP="00482408">
            <w:pPr>
              <w:ind w:right="-31"/>
              <w:jc w:val="center"/>
              <w:rPr>
                <w:sz w:val="20"/>
                <w:szCs w:val="20"/>
              </w:rPr>
            </w:pPr>
            <w:r w:rsidRPr="00482408">
              <w:rPr>
                <w:sz w:val="20"/>
                <w:szCs w:val="20"/>
              </w:rPr>
              <w:t>с 01.07.2022</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48B4699F" w14:textId="77777777" w:rsidR="00482408" w:rsidRPr="00482408" w:rsidRDefault="00482408" w:rsidP="00482408">
            <w:pPr>
              <w:jc w:val="center"/>
              <w:rPr>
                <w:snapToGrid w:val="0"/>
              </w:rPr>
            </w:pPr>
            <w:r w:rsidRPr="00482408">
              <w:rPr>
                <w:snapToGrid w:val="0"/>
              </w:rPr>
              <w:t>252,20</w:t>
            </w:r>
          </w:p>
        </w:tc>
        <w:tc>
          <w:tcPr>
            <w:tcW w:w="968" w:type="dxa"/>
            <w:tcBorders>
              <w:top w:val="nil"/>
              <w:left w:val="nil"/>
              <w:bottom w:val="single" w:sz="4" w:space="0" w:color="auto"/>
              <w:right w:val="single" w:sz="4" w:space="0" w:color="auto"/>
            </w:tcBorders>
            <w:shd w:val="clear" w:color="auto" w:fill="auto"/>
            <w:vAlign w:val="center"/>
            <w:hideMark/>
          </w:tcPr>
          <w:p w14:paraId="4C44E063" w14:textId="77777777" w:rsidR="00482408" w:rsidRPr="00482408" w:rsidRDefault="00482408" w:rsidP="00482408">
            <w:pPr>
              <w:jc w:val="center"/>
              <w:rPr>
                <w:snapToGrid w:val="0"/>
              </w:rPr>
            </w:pPr>
            <w:r w:rsidRPr="00482408">
              <w:rPr>
                <w:snapToGrid w:val="0"/>
              </w:rPr>
              <w:t>237,78</w:t>
            </w:r>
          </w:p>
        </w:tc>
        <w:tc>
          <w:tcPr>
            <w:tcW w:w="1409" w:type="dxa"/>
            <w:tcBorders>
              <w:top w:val="nil"/>
              <w:left w:val="nil"/>
              <w:bottom w:val="single" w:sz="4" w:space="0" w:color="auto"/>
              <w:right w:val="single" w:sz="4" w:space="0" w:color="auto"/>
            </w:tcBorders>
            <w:shd w:val="clear" w:color="auto" w:fill="auto"/>
            <w:vAlign w:val="center"/>
            <w:hideMark/>
          </w:tcPr>
          <w:p w14:paraId="096117D3" w14:textId="77777777" w:rsidR="00482408" w:rsidRPr="00482408" w:rsidRDefault="00482408" w:rsidP="00482408">
            <w:pPr>
              <w:jc w:val="center"/>
              <w:rPr>
                <w:snapToGrid w:val="0"/>
              </w:rPr>
            </w:pPr>
            <w:r w:rsidRPr="00482408">
              <w:rPr>
                <w:snapToGrid w:val="0"/>
              </w:rPr>
              <w:t>264,89</w:t>
            </w:r>
          </w:p>
        </w:tc>
        <w:tc>
          <w:tcPr>
            <w:tcW w:w="1131" w:type="dxa"/>
            <w:tcBorders>
              <w:top w:val="nil"/>
              <w:left w:val="nil"/>
              <w:bottom w:val="single" w:sz="4" w:space="0" w:color="auto"/>
              <w:right w:val="single" w:sz="4" w:space="0" w:color="auto"/>
            </w:tcBorders>
            <w:shd w:val="clear" w:color="auto" w:fill="auto"/>
            <w:vAlign w:val="center"/>
            <w:hideMark/>
          </w:tcPr>
          <w:p w14:paraId="6CDBB5AB" w14:textId="77777777" w:rsidR="00482408" w:rsidRPr="00482408" w:rsidRDefault="00482408" w:rsidP="00482408">
            <w:pPr>
              <w:jc w:val="center"/>
              <w:rPr>
                <w:snapToGrid w:val="0"/>
              </w:rPr>
            </w:pPr>
            <w:r w:rsidRPr="00482408">
              <w:rPr>
                <w:snapToGrid w:val="0"/>
              </w:rPr>
              <w:t>250,76</w:t>
            </w:r>
          </w:p>
        </w:tc>
        <w:tc>
          <w:tcPr>
            <w:tcW w:w="1452" w:type="dxa"/>
            <w:tcBorders>
              <w:top w:val="nil"/>
              <w:left w:val="nil"/>
              <w:bottom w:val="single" w:sz="4" w:space="0" w:color="auto"/>
              <w:right w:val="single" w:sz="4" w:space="0" w:color="auto"/>
            </w:tcBorders>
            <w:shd w:val="clear" w:color="auto" w:fill="auto"/>
            <w:vAlign w:val="center"/>
            <w:hideMark/>
          </w:tcPr>
          <w:p w14:paraId="43D54DEB" w14:textId="77777777" w:rsidR="00482408" w:rsidRPr="00482408" w:rsidRDefault="00482408" w:rsidP="00482408">
            <w:pPr>
              <w:jc w:val="center"/>
              <w:rPr>
                <w:snapToGrid w:val="0"/>
              </w:rPr>
            </w:pPr>
            <w:r w:rsidRPr="00482408">
              <w:rPr>
                <w:snapToGrid w:val="0"/>
              </w:rPr>
              <w:t>252,20</w:t>
            </w:r>
          </w:p>
        </w:tc>
        <w:tc>
          <w:tcPr>
            <w:tcW w:w="1393" w:type="dxa"/>
            <w:tcBorders>
              <w:top w:val="nil"/>
              <w:left w:val="nil"/>
              <w:bottom w:val="single" w:sz="4" w:space="0" w:color="auto"/>
              <w:right w:val="single" w:sz="4" w:space="0" w:color="auto"/>
            </w:tcBorders>
            <w:shd w:val="clear" w:color="auto" w:fill="auto"/>
            <w:vAlign w:val="center"/>
            <w:hideMark/>
          </w:tcPr>
          <w:p w14:paraId="691B0051" w14:textId="77777777" w:rsidR="00482408" w:rsidRPr="00482408" w:rsidRDefault="00482408" w:rsidP="00482408">
            <w:pPr>
              <w:jc w:val="center"/>
              <w:rPr>
                <w:snapToGrid w:val="0"/>
              </w:rPr>
            </w:pPr>
            <w:r w:rsidRPr="00482408">
              <w:rPr>
                <w:snapToGrid w:val="0"/>
              </w:rPr>
              <w:t>237,78</w:t>
            </w:r>
          </w:p>
        </w:tc>
        <w:tc>
          <w:tcPr>
            <w:tcW w:w="1300" w:type="dxa"/>
            <w:tcBorders>
              <w:top w:val="nil"/>
              <w:left w:val="nil"/>
              <w:bottom w:val="single" w:sz="4" w:space="0" w:color="auto"/>
              <w:right w:val="single" w:sz="4" w:space="0" w:color="auto"/>
            </w:tcBorders>
            <w:shd w:val="clear" w:color="auto" w:fill="auto"/>
            <w:vAlign w:val="center"/>
            <w:hideMark/>
          </w:tcPr>
          <w:p w14:paraId="4BE81C5C" w14:textId="77777777" w:rsidR="00482408" w:rsidRPr="00482408" w:rsidRDefault="00482408" w:rsidP="00482408">
            <w:pPr>
              <w:jc w:val="center"/>
              <w:rPr>
                <w:snapToGrid w:val="0"/>
              </w:rPr>
            </w:pPr>
            <w:r w:rsidRPr="00482408">
              <w:rPr>
                <w:snapToGrid w:val="0"/>
              </w:rPr>
              <w:t>264,89</w:t>
            </w:r>
          </w:p>
        </w:tc>
        <w:tc>
          <w:tcPr>
            <w:tcW w:w="1100" w:type="dxa"/>
            <w:tcBorders>
              <w:top w:val="nil"/>
              <w:left w:val="nil"/>
              <w:bottom w:val="single" w:sz="4" w:space="0" w:color="auto"/>
              <w:right w:val="single" w:sz="4" w:space="0" w:color="auto"/>
            </w:tcBorders>
            <w:shd w:val="clear" w:color="auto" w:fill="auto"/>
            <w:vAlign w:val="center"/>
            <w:hideMark/>
          </w:tcPr>
          <w:p w14:paraId="2294D5B5" w14:textId="77777777" w:rsidR="00482408" w:rsidRPr="00482408" w:rsidRDefault="00482408" w:rsidP="00482408">
            <w:pPr>
              <w:jc w:val="center"/>
              <w:rPr>
                <w:snapToGrid w:val="0"/>
              </w:rPr>
            </w:pPr>
            <w:r w:rsidRPr="00482408">
              <w:rPr>
                <w:snapToGrid w:val="0"/>
              </w:rPr>
              <w:t>250,76</w:t>
            </w:r>
          </w:p>
        </w:tc>
        <w:tc>
          <w:tcPr>
            <w:tcW w:w="1150" w:type="dxa"/>
            <w:tcBorders>
              <w:top w:val="nil"/>
              <w:left w:val="nil"/>
              <w:bottom w:val="single" w:sz="4" w:space="0" w:color="auto"/>
              <w:right w:val="single" w:sz="4" w:space="0" w:color="auto"/>
            </w:tcBorders>
            <w:shd w:val="clear" w:color="auto" w:fill="auto"/>
            <w:vAlign w:val="center"/>
            <w:hideMark/>
          </w:tcPr>
          <w:p w14:paraId="42D743E4" w14:textId="77777777" w:rsidR="00482408" w:rsidRPr="00482408" w:rsidRDefault="00482408" w:rsidP="00482408">
            <w:pPr>
              <w:jc w:val="center"/>
              <w:rPr>
                <w:snapToGrid w:val="0"/>
              </w:rPr>
            </w:pPr>
            <w:r w:rsidRPr="00482408">
              <w:rPr>
                <w:snapToGrid w:val="0"/>
              </w:rPr>
              <w:t>78,32</w:t>
            </w:r>
          </w:p>
        </w:tc>
        <w:tc>
          <w:tcPr>
            <w:tcW w:w="1419" w:type="dxa"/>
            <w:tcBorders>
              <w:top w:val="nil"/>
              <w:left w:val="nil"/>
              <w:bottom w:val="single" w:sz="4" w:space="0" w:color="auto"/>
              <w:right w:val="single" w:sz="4" w:space="0" w:color="auto"/>
            </w:tcBorders>
            <w:shd w:val="clear" w:color="auto" w:fill="auto"/>
            <w:vAlign w:val="center"/>
            <w:hideMark/>
          </w:tcPr>
          <w:p w14:paraId="57545213" w14:textId="77777777" w:rsidR="00482408" w:rsidRPr="00482408" w:rsidRDefault="00482408" w:rsidP="00482408">
            <w:pPr>
              <w:jc w:val="center"/>
              <w:rPr>
                <w:snapToGrid w:val="0"/>
              </w:rPr>
            </w:pPr>
            <w:r w:rsidRPr="00482408">
              <w:rPr>
                <w:snapToGrid w:val="0"/>
              </w:rPr>
              <w:t>2 883,60</w:t>
            </w:r>
          </w:p>
        </w:tc>
      </w:tr>
      <w:tr w:rsidR="00482408" w:rsidRPr="00482408" w14:paraId="5B99DE9A" w14:textId="77777777" w:rsidTr="00AA3504">
        <w:trPr>
          <w:trHeight w:val="69"/>
        </w:trPr>
        <w:tc>
          <w:tcPr>
            <w:tcW w:w="2486" w:type="dxa"/>
            <w:shd w:val="clear" w:color="auto" w:fill="auto"/>
            <w:vAlign w:val="center"/>
            <w:hideMark/>
          </w:tcPr>
          <w:p w14:paraId="471DD321" w14:textId="77777777" w:rsidR="00482408" w:rsidRPr="00482408" w:rsidRDefault="00482408" w:rsidP="00482408">
            <w:pPr>
              <w:ind w:right="-31"/>
              <w:jc w:val="center"/>
              <w:rPr>
                <w:sz w:val="20"/>
                <w:szCs w:val="20"/>
              </w:rPr>
            </w:pPr>
            <w:r w:rsidRPr="00482408">
              <w:rPr>
                <w:sz w:val="20"/>
                <w:szCs w:val="20"/>
              </w:rPr>
              <w:t xml:space="preserve">с 01.01.2023 </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5E3983FC" w14:textId="77777777" w:rsidR="00482408" w:rsidRPr="00482408" w:rsidRDefault="00482408" w:rsidP="00482408">
            <w:pPr>
              <w:jc w:val="center"/>
              <w:rPr>
                <w:snapToGrid w:val="0"/>
              </w:rPr>
            </w:pPr>
            <w:r w:rsidRPr="00482408">
              <w:rPr>
                <w:snapToGrid w:val="0"/>
              </w:rPr>
              <w:t>248,14</w:t>
            </w:r>
          </w:p>
        </w:tc>
        <w:tc>
          <w:tcPr>
            <w:tcW w:w="968" w:type="dxa"/>
            <w:tcBorders>
              <w:top w:val="nil"/>
              <w:left w:val="nil"/>
              <w:bottom w:val="single" w:sz="4" w:space="0" w:color="auto"/>
              <w:right w:val="single" w:sz="4" w:space="0" w:color="auto"/>
            </w:tcBorders>
            <w:shd w:val="clear" w:color="auto" w:fill="auto"/>
            <w:vAlign w:val="center"/>
            <w:hideMark/>
          </w:tcPr>
          <w:p w14:paraId="5F894312" w14:textId="77777777" w:rsidR="00482408" w:rsidRPr="00482408" w:rsidRDefault="00482408" w:rsidP="00482408">
            <w:pPr>
              <w:jc w:val="center"/>
              <w:rPr>
                <w:snapToGrid w:val="0"/>
              </w:rPr>
            </w:pPr>
            <w:r w:rsidRPr="00482408">
              <w:rPr>
                <w:snapToGrid w:val="0"/>
              </w:rPr>
              <w:t>234,06</w:t>
            </w:r>
          </w:p>
        </w:tc>
        <w:tc>
          <w:tcPr>
            <w:tcW w:w="1409" w:type="dxa"/>
            <w:tcBorders>
              <w:top w:val="nil"/>
              <w:left w:val="nil"/>
              <w:bottom w:val="single" w:sz="4" w:space="0" w:color="auto"/>
              <w:right w:val="single" w:sz="4" w:space="0" w:color="auto"/>
            </w:tcBorders>
            <w:shd w:val="clear" w:color="auto" w:fill="auto"/>
            <w:vAlign w:val="center"/>
            <w:hideMark/>
          </w:tcPr>
          <w:p w14:paraId="2FDEF24A" w14:textId="77777777" w:rsidR="00482408" w:rsidRPr="00482408" w:rsidRDefault="00482408" w:rsidP="00482408">
            <w:pPr>
              <w:jc w:val="center"/>
              <w:rPr>
                <w:snapToGrid w:val="0"/>
              </w:rPr>
            </w:pPr>
            <w:r w:rsidRPr="00482408">
              <w:rPr>
                <w:snapToGrid w:val="0"/>
              </w:rPr>
              <w:t>260,54</w:t>
            </w:r>
          </w:p>
        </w:tc>
        <w:tc>
          <w:tcPr>
            <w:tcW w:w="1131" w:type="dxa"/>
            <w:tcBorders>
              <w:top w:val="nil"/>
              <w:left w:val="nil"/>
              <w:bottom w:val="single" w:sz="4" w:space="0" w:color="auto"/>
              <w:right w:val="single" w:sz="4" w:space="0" w:color="auto"/>
            </w:tcBorders>
            <w:shd w:val="clear" w:color="auto" w:fill="auto"/>
            <w:vAlign w:val="center"/>
            <w:hideMark/>
          </w:tcPr>
          <w:p w14:paraId="1701D82D" w14:textId="77777777" w:rsidR="00482408" w:rsidRPr="00482408" w:rsidRDefault="00482408" w:rsidP="00482408">
            <w:pPr>
              <w:jc w:val="center"/>
              <w:rPr>
                <w:snapToGrid w:val="0"/>
              </w:rPr>
            </w:pPr>
            <w:r w:rsidRPr="00482408">
              <w:rPr>
                <w:snapToGrid w:val="0"/>
              </w:rPr>
              <w:t>246,74</w:t>
            </w:r>
          </w:p>
        </w:tc>
        <w:tc>
          <w:tcPr>
            <w:tcW w:w="1452" w:type="dxa"/>
            <w:tcBorders>
              <w:top w:val="nil"/>
              <w:left w:val="nil"/>
              <w:bottom w:val="single" w:sz="4" w:space="0" w:color="auto"/>
              <w:right w:val="single" w:sz="4" w:space="0" w:color="auto"/>
            </w:tcBorders>
            <w:shd w:val="clear" w:color="auto" w:fill="auto"/>
            <w:vAlign w:val="center"/>
            <w:hideMark/>
          </w:tcPr>
          <w:p w14:paraId="3CCF0147" w14:textId="77777777" w:rsidR="00482408" w:rsidRPr="00482408" w:rsidRDefault="00482408" w:rsidP="00482408">
            <w:pPr>
              <w:jc w:val="center"/>
              <w:rPr>
                <w:snapToGrid w:val="0"/>
              </w:rPr>
            </w:pPr>
            <w:r w:rsidRPr="00482408">
              <w:rPr>
                <w:snapToGrid w:val="0"/>
              </w:rPr>
              <w:t>248,14</w:t>
            </w:r>
          </w:p>
        </w:tc>
        <w:tc>
          <w:tcPr>
            <w:tcW w:w="1393" w:type="dxa"/>
            <w:tcBorders>
              <w:top w:val="nil"/>
              <w:left w:val="nil"/>
              <w:bottom w:val="single" w:sz="4" w:space="0" w:color="auto"/>
              <w:right w:val="single" w:sz="4" w:space="0" w:color="auto"/>
            </w:tcBorders>
            <w:shd w:val="clear" w:color="auto" w:fill="auto"/>
            <w:vAlign w:val="center"/>
            <w:hideMark/>
          </w:tcPr>
          <w:p w14:paraId="6C70CCD8" w14:textId="77777777" w:rsidR="00482408" w:rsidRPr="00482408" w:rsidRDefault="00482408" w:rsidP="00482408">
            <w:pPr>
              <w:jc w:val="center"/>
              <w:rPr>
                <w:snapToGrid w:val="0"/>
              </w:rPr>
            </w:pPr>
            <w:r w:rsidRPr="00482408">
              <w:rPr>
                <w:snapToGrid w:val="0"/>
              </w:rPr>
              <w:t>234,06</w:t>
            </w:r>
          </w:p>
        </w:tc>
        <w:tc>
          <w:tcPr>
            <w:tcW w:w="1300" w:type="dxa"/>
            <w:tcBorders>
              <w:top w:val="nil"/>
              <w:left w:val="nil"/>
              <w:bottom w:val="single" w:sz="4" w:space="0" w:color="auto"/>
              <w:right w:val="single" w:sz="4" w:space="0" w:color="auto"/>
            </w:tcBorders>
            <w:shd w:val="clear" w:color="auto" w:fill="auto"/>
            <w:vAlign w:val="center"/>
            <w:hideMark/>
          </w:tcPr>
          <w:p w14:paraId="3E6F6252" w14:textId="77777777" w:rsidR="00482408" w:rsidRPr="00482408" w:rsidRDefault="00482408" w:rsidP="00482408">
            <w:pPr>
              <w:jc w:val="center"/>
              <w:rPr>
                <w:snapToGrid w:val="0"/>
              </w:rPr>
            </w:pPr>
            <w:r w:rsidRPr="00482408">
              <w:rPr>
                <w:snapToGrid w:val="0"/>
              </w:rPr>
              <w:t>260,54</w:t>
            </w:r>
          </w:p>
        </w:tc>
        <w:tc>
          <w:tcPr>
            <w:tcW w:w="1100" w:type="dxa"/>
            <w:tcBorders>
              <w:top w:val="nil"/>
              <w:left w:val="nil"/>
              <w:bottom w:val="single" w:sz="4" w:space="0" w:color="auto"/>
              <w:right w:val="single" w:sz="4" w:space="0" w:color="auto"/>
            </w:tcBorders>
            <w:shd w:val="clear" w:color="auto" w:fill="auto"/>
            <w:vAlign w:val="center"/>
            <w:hideMark/>
          </w:tcPr>
          <w:p w14:paraId="521BB456" w14:textId="77777777" w:rsidR="00482408" w:rsidRPr="00482408" w:rsidRDefault="00482408" w:rsidP="00482408">
            <w:pPr>
              <w:jc w:val="center"/>
              <w:rPr>
                <w:snapToGrid w:val="0"/>
              </w:rPr>
            </w:pPr>
            <w:r w:rsidRPr="00482408">
              <w:rPr>
                <w:snapToGrid w:val="0"/>
              </w:rPr>
              <w:t>246,74</w:t>
            </w:r>
          </w:p>
        </w:tc>
        <w:tc>
          <w:tcPr>
            <w:tcW w:w="1150" w:type="dxa"/>
            <w:tcBorders>
              <w:top w:val="nil"/>
              <w:left w:val="nil"/>
              <w:bottom w:val="single" w:sz="4" w:space="0" w:color="auto"/>
              <w:right w:val="single" w:sz="4" w:space="0" w:color="auto"/>
            </w:tcBorders>
            <w:shd w:val="clear" w:color="auto" w:fill="auto"/>
            <w:vAlign w:val="center"/>
            <w:hideMark/>
          </w:tcPr>
          <w:p w14:paraId="0BE22B33" w14:textId="77777777" w:rsidR="00482408" w:rsidRPr="00482408" w:rsidRDefault="00482408" w:rsidP="00482408">
            <w:pPr>
              <w:jc w:val="center"/>
              <w:rPr>
                <w:snapToGrid w:val="0"/>
              </w:rPr>
            </w:pPr>
            <w:r w:rsidRPr="00482408">
              <w:rPr>
                <w:snapToGrid w:val="0"/>
              </w:rPr>
              <w:t>78,32</w:t>
            </w:r>
          </w:p>
        </w:tc>
        <w:tc>
          <w:tcPr>
            <w:tcW w:w="1419" w:type="dxa"/>
            <w:tcBorders>
              <w:top w:val="nil"/>
              <w:left w:val="nil"/>
              <w:bottom w:val="single" w:sz="4" w:space="0" w:color="auto"/>
              <w:right w:val="single" w:sz="4" w:space="0" w:color="auto"/>
            </w:tcBorders>
            <w:shd w:val="clear" w:color="auto" w:fill="auto"/>
            <w:vAlign w:val="center"/>
            <w:hideMark/>
          </w:tcPr>
          <w:p w14:paraId="7EA002D7" w14:textId="77777777" w:rsidR="00482408" w:rsidRPr="00482408" w:rsidRDefault="00482408" w:rsidP="00482408">
            <w:pPr>
              <w:jc w:val="center"/>
              <w:rPr>
                <w:snapToGrid w:val="0"/>
              </w:rPr>
            </w:pPr>
            <w:r w:rsidRPr="00482408">
              <w:rPr>
                <w:snapToGrid w:val="0"/>
              </w:rPr>
              <w:t>2816,32</w:t>
            </w:r>
          </w:p>
        </w:tc>
      </w:tr>
      <w:tr w:rsidR="00482408" w:rsidRPr="00482408" w14:paraId="1568A419" w14:textId="77777777" w:rsidTr="00AA3504">
        <w:trPr>
          <w:trHeight w:val="69"/>
        </w:trPr>
        <w:tc>
          <w:tcPr>
            <w:tcW w:w="2486" w:type="dxa"/>
            <w:shd w:val="clear" w:color="auto" w:fill="auto"/>
            <w:vAlign w:val="center"/>
          </w:tcPr>
          <w:p w14:paraId="38FD9462" w14:textId="77777777" w:rsidR="00482408" w:rsidRPr="00482408" w:rsidRDefault="00482408" w:rsidP="00482408">
            <w:pPr>
              <w:ind w:right="-31"/>
              <w:jc w:val="center"/>
              <w:rPr>
                <w:i/>
                <w:sz w:val="20"/>
                <w:szCs w:val="20"/>
              </w:rPr>
            </w:pPr>
            <w:r w:rsidRPr="00482408">
              <w:rPr>
                <w:i/>
                <w:sz w:val="20"/>
                <w:szCs w:val="20"/>
              </w:rPr>
              <w:t>% изменения тарифов</w:t>
            </w:r>
          </w:p>
        </w:tc>
        <w:tc>
          <w:tcPr>
            <w:tcW w:w="1876" w:type="dxa"/>
            <w:tcBorders>
              <w:top w:val="nil"/>
              <w:left w:val="single" w:sz="4" w:space="0" w:color="auto"/>
              <w:bottom w:val="single" w:sz="4" w:space="0" w:color="auto"/>
              <w:right w:val="single" w:sz="4" w:space="0" w:color="auto"/>
            </w:tcBorders>
            <w:shd w:val="clear" w:color="auto" w:fill="auto"/>
            <w:vAlign w:val="center"/>
          </w:tcPr>
          <w:p w14:paraId="733256A7" w14:textId="77777777" w:rsidR="00482408" w:rsidRPr="00482408" w:rsidRDefault="00482408" w:rsidP="00482408">
            <w:pPr>
              <w:jc w:val="center"/>
              <w:rPr>
                <w:i/>
                <w:iCs/>
                <w:snapToGrid w:val="0"/>
              </w:rPr>
            </w:pPr>
            <w:r w:rsidRPr="00482408">
              <w:rPr>
                <w:i/>
                <w:iCs/>
                <w:snapToGrid w:val="0"/>
              </w:rPr>
              <w:t>-1,61%</w:t>
            </w:r>
          </w:p>
        </w:tc>
        <w:tc>
          <w:tcPr>
            <w:tcW w:w="968" w:type="dxa"/>
            <w:tcBorders>
              <w:top w:val="nil"/>
              <w:left w:val="nil"/>
              <w:bottom w:val="single" w:sz="4" w:space="0" w:color="auto"/>
              <w:right w:val="single" w:sz="4" w:space="0" w:color="auto"/>
            </w:tcBorders>
            <w:shd w:val="clear" w:color="auto" w:fill="auto"/>
            <w:vAlign w:val="center"/>
          </w:tcPr>
          <w:p w14:paraId="6D3349D0" w14:textId="77777777" w:rsidR="00482408" w:rsidRPr="00482408" w:rsidRDefault="00482408" w:rsidP="00482408">
            <w:pPr>
              <w:jc w:val="center"/>
              <w:rPr>
                <w:i/>
                <w:iCs/>
                <w:snapToGrid w:val="0"/>
              </w:rPr>
            </w:pPr>
            <w:r w:rsidRPr="00482408">
              <w:rPr>
                <w:i/>
                <w:iCs/>
                <w:snapToGrid w:val="0"/>
              </w:rPr>
              <w:t>-1,56%</w:t>
            </w:r>
          </w:p>
        </w:tc>
        <w:tc>
          <w:tcPr>
            <w:tcW w:w="1409" w:type="dxa"/>
            <w:tcBorders>
              <w:top w:val="nil"/>
              <w:left w:val="nil"/>
              <w:bottom w:val="single" w:sz="4" w:space="0" w:color="auto"/>
              <w:right w:val="single" w:sz="4" w:space="0" w:color="auto"/>
            </w:tcBorders>
            <w:shd w:val="clear" w:color="auto" w:fill="auto"/>
            <w:vAlign w:val="center"/>
          </w:tcPr>
          <w:p w14:paraId="63A3A839" w14:textId="77777777" w:rsidR="00482408" w:rsidRPr="00482408" w:rsidRDefault="00482408" w:rsidP="00482408">
            <w:pPr>
              <w:jc w:val="center"/>
              <w:rPr>
                <w:i/>
                <w:iCs/>
                <w:snapToGrid w:val="0"/>
              </w:rPr>
            </w:pPr>
            <w:r w:rsidRPr="00482408">
              <w:rPr>
                <w:i/>
                <w:iCs/>
                <w:snapToGrid w:val="0"/>
              </w:rPr>
              <w:t>-1,64%</w:t>
            </w:r>
          </w:p>
        </w:tc>
        <w:tc>
          <w:tcPr>
            <w:tcW w:w="1131" w:type="dxa"/>
            <w:tcBorders>
              <w:top w:val="nil"/>
              <w:left w:val="nil"/>
              <w:bottom w:val="single" w:sz="4" w:space="0" w:color="auto"/>
              <w:right w:val="single" w:sz="4" w:space="0" w:color="auto"/>
            </w:tcBorders>
            <w:shd w:val="clear" w:color="auto" w:fill="auto"/>
            <w:vAlign w:val="center"/>
          </w:tcPr>
          <w:p w14:paraId="18796FB2" w14:textId="77777777" w:rsidR="00482408" w:rsidRPr="00482408" w:rsidRDefault="00482408" w:rsidP="00482408">
            <w:pPr>
              <w:jc w:val="center"/>
              <w:rPr>
                <w:i/>
                <w:iCs/>
                <w:snapToGrid w:val="0"/>
              </w:rPr>
            </w:pPr>
            <w:r w:rsidRPr="00482408">
              <w:rPr>
                <w:i/>
                <w:iCs/>
                <w:snapToGrid w:val="0"/>
              </w:rPr>
              <w:t>-1,60%</w:t>
            </w:r>
          </w:p>
        </w:tc>
        <w:tc>
          <w:tcPr>
            <w:tcW w:w="1452" w:type="dxa"/>
            <w:tcBorders>
              <w:top w:val="nil"/>
              <w:left w:val="nil"/>
              <w:bottom w:val="single" w:sz="4" w:space="0" w:color="auto"/>
              <w:right w:val="single" w:sz="4" w:space="0" w:color="auto"/>
            </w:tcBorders>
            <w:shd w:val="clear" w:color="auto" w:fill="auto"/>
            <w:vAlign w:val="center"/>
          </w:tcPr>
          <w:p w14:paraId="05BEC31A" w14:textId="77777777" w:rsidR="00482408" w:rsidRPr="00482408" w:rsidRDefault="00482408" w:rsidP="00482408">
            <w:pPr>
              <w:jc w:val="center"/>
              <w:rPr>
                <w:i/>
                <w:iCs/>
                <w:snapToGrid w:val="0"/>
              </w:rPr>
            </w:pPr>
            <w:r w:rsidRPr="00482408">
              <w:rPr>
                <w:i/>
                <w:iCs/>
                <w:snapToGrid w:val="0"/>
              </w:rPr>
              <w:t>-1,61%</w:t>
            </w:r>
          </w:p>
        </w:tc>
        <w:tc>
          <w:tcPr>
            <w:tcW w:w="1393" w:type="dxa"/>
            <w:tcBorders>
              <w:top w:val="nil"/>
              <w:left w:val="nil"/>
              <w:bottom w:val="single" w:sz="4" w:space="0" w:color="auto"/>
              <w:right w:val="single" w:sz="4" w:space="0" w:color="auto"/>
            </w:tcBorders>
            <w:shd w:val="clear" w:color="auto" w:fill="auto"/>
            <w:vAlign w:val="center"/>
          </w:tcPr>
          <w:p w14:paraId="024F8235" w14:textId="77777777" w:rsidR="00482408" w:rsidRPr="00482408" w:rsidRDefault="00482408" w:rsidP="00482408">
            <w:pPr>
              <w:jc w:val="center"/>
              <w:rPr>
                <w:i/>
                <w:iCs/>
                <w:snapToGrid w:val="0"/>
              </w:rPr>
            </w:pPr>
            <w:r w:rsidRPr="00482408">
              <w:rPr>
                <w:i/>
                <w:iCs/>
                <w:snapToGrid w:val="0"/>
              </w:rPr>
              <w:t>-1,56%</w:t>
            </w:r>
          </w:p>
        </w:tc>
        <w:tc>
          <w:tcPr>
            <w:tcW w:w="1300" w:type="dxa"/>
            <w:tcBorders>
              <w:top w:val="nil"/>
              <w:left w:val="nil"/>
              <w:bottom w:val="single" w:sz="4" w:space="0" w:color="auto"/>
              <w:right w:val="single" w:sz="4" w:space="0" w:color="auto"/>
            </w:tcBorders>
            <w:shd w:val="clear" w:color="auto" w:fill="auto"/>
            <w:vAlign w:val="center"/>
          </w:tcPr>
          <w:p w14:paraId="3F42E2DA" w14:textId="77777777" w:rsidR="00482408" w:rsidRPr="00482408" w:rsidRDefault="00482408" w:rsidP="00482408">
            <w:pPr>
              <w:jc w:val="center"/>
              <w:rPr>
                <w:i/>
                <w:iCs/>
                <w:snapToGrid w:val="0"/>
              </w:rPr>
            </w:pPr>
            <w:r w:rsidRPr="00482408">
              <w:rPr>
                <w:i/>
                <w:iCs/>
                <w:snapToGrid w:val="0"/>
              </w:rPr>
              <w:t>-1,64%</w:t>
            </w:r>
          </w:p>
        </w:tc>
        <w:tc>
          <w:tcPr>
            <w:tcW w:w="1100" w:type="dxa"/>
            <w:tcBorders>
              <w:top w:val="nil"/>
              <w:left w:val="nil"/>
              <w:bottom w:val="single" w:sz="4" w:space="0" w:color="auto"/>
              <w:right w:val="single" w:sz="4" w:space="0" w:color="auto"/>
            </w:tcBorders>
            <w:shd w:val="clear" w:color="auto" w:fill="auto"/>
            <w:vAlign w:val="center"/>
          </w:tcPr>
          <w:p w14:paraId="04059680" w14:textId="77777777" w:rsidR="00482408" w:rsidRPr="00482408" w:rsidRDefault="00482408" w:rsidP="00482408">
            <w:pPr>
              <w:jc w:val="center"/>
              <w:rPr>
                <w:i/>
                <w:iCs/>
                <w:snapToGrid w:val="0"/>
              </w:rPr>
            </w:pPr>
            <w:r w:rsidRPr="00482408">
              <w:rPr>
                <w:i/>
                <w:iCs/>
                <w:snapToGrid w:val="0"/>
              </w:rPr>
              <w:t>-1,60%</w:t>
            </w:r>
          </w:p>
        </w:tc>
        <w:tc>
          <w:tcPr>
            <w:tcW w:w="1150" w:type="dxa"/>
            <w:tcBorders>
              <w:top w:val="nil"/>
              <w:left w:val="nil"/>
              <w:bottom w:val="single" w:sz="4" w:space="0" w:color="auto"/>
              <w:right w:val="single" w:sz="4" w:space="0" w:color="auto"/>
            </w:tcBorders>
            <w:shd w:val="clear" w:color="auto" w:fill="auto"/>
            <w:vAlign w:val="center"/>
          </w:tcPr>
          <w:p w14:paraId="656B53AF" w14:textId="77777777" w:rsidR="00482408" w:rsidRPr="00482408" w:rsidRDefault="00482408" w:rsidP="00482408">
            <w:pPr>
              <w:jc w:val="center"/>
              <w:rPr>
                <w:i/>
                <w:iCs/>
                <w:snapToGrid w:val="0"/>
              </w:rPr>
            </w:pPr>
            <w:r w:rsidRPr="00482408">
              <w:rPr>
                <w:i/>
                <w:iCs/>
                <w:snapToGrid w:val="0"/>
              </w:rPr>
              <w:t>0,00%</w:t>
            </w:r>
          </w:p>
        </w:tc>
        <w:tc>
          <w:tcPr>
            <w:tcW w:w="1419" w:type="dxa"/>
            <w:tcBorders>
              <w:top w:val="nil"/>
              <w:left w:val="nil"/>
              <w:bottom w:val="single" w:sz="4" w:space="0" w:color="auto"/>
              <w:right w:val="single" w:sz="4" w:space="0" w:color="auto"/>
            </w:tcBorders>
            <w:shd w:val="clear" w:color="auto" w:fill="auto"/>
            <w:vAlign w:val="center"/>
          </w:tcPr>
          <w:p w14:paraId="617660B3" w14:textId="77777777" w:rsidR="00482408" w:rsidRPr="00482408" w:rsidRDefault="00482408" w:rsidP="00482408">
            <w:pPr>
              <w:jc w:val="center"/>
              <w:rPr>
                <w:i/>
                <w:iCs/>
                <w:snapToGrid w:val="0"/>
              </w:rPr>
            </w:pPr>
            <w:r w:rsidRPr="00482408">
              <w:rPr>
                <w:i/>
                <w:iCs/>
                <w:snapToGrid w:val="0"/>
              </w:rPr>
              <w:t>-2,33%</w:t>
            </w:r>
          </w:p>
        </w:tc>
      </w:tr>
      <w:tr w:rsidR="00482408" w:rsidRPr="00482408" w14:paraId="2E585A61" w14:textId="77777777" w:rsidTr="00AA3504">
        <w:trPr>
          <w:trHeight w:val="69"/>
        </w:trPr>
        <w:tc>
          <w:tcPr>
            <w:tcW w:w="2486" w:type="dxa"/>
            <w:shd w:val="clear" w:color="auto" w:fill="auto"/>
            <w:vAlign w:val="center"/>
            <w:hideMark/>
          </w:tcPr>
          <w:p w14:paraId="6A6C0A3A" w14:textId="77777777" w:rsidR="00482408" w:rsidRPr="00482408" w:rsidRDefault="00482408" w:rsidP="00482408">
            <w:pPr>
              <w:ind w:right="-31"/>
              <w:jc w:val="center"/>
              <w:rPr>
                <w:sz w:val="20"/>
                <w:szCs w:val="20"/>
              </w:rPr>
            </w:pPr>
            <w:r w:rsidRPr="00482408">
              <w:rPr>
                <w:sz w:val="20"/>
                <w:szCs w:val="20"/>
              </w:rPr>
              <w:t>с 01.07.2023</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4DD14749" w14:textId="77777777" w:rsidR="00482408" w:rsidRPr="00482408" w:rsidRDefault="00482408" w:rsidP="00482408">
            <w:pPr>
              <w:jc w:val="center"/>
              <w:rPr>
                <w:snapToGrid w:val="0"/>
              </w:rPr>
            </w:pPr>
            <w:r w:rsidRPr="00482408">
              <w:rPr>
                <w:snapToGrid w:val="0"/>
              </w:rPr>
              <w:t>251,28</w:t>
            </w:r>
          </w:p>
        </w:tc>
        <w:tc>
          <w:tcPr>
            <w:tcW w:w="968" w:type="dxa"/>
            <w:tcBorders>
              <w:top w:val="nil"/>
              <w:left w:val="nil"/>
              <w:bottom w:val="single" w:sz="4" w:space="0" w:color="auto"/>
              <w:right w:val="single" w:sz="4" w:space="0" w:color="auto"/>
            </w:tcBorders>
            <w:shd w:val="clear" w:color="auto" w:fill="auto"/>
            <w:vAlign w:val="center"/>
            <w:hideMark/>
          </w:tcPr>
          <w:p w14:paraId="70A88ACB" w14:textId="77777777" w:rsidR="00482408" w:rsidRPr="00482408" w:rsidRDefault="00482408" w:rsidP="00482408">
            <w:pPr>
              <w:jc w:val="center"/>
              <w:rPr>
                <w:snapToGrid w:val="0"/>
              </w:rPr>
            </w:pPr>
            <w:r w:rsidRPr="00482408">
              <w:rPr>
                <w:snapToGrid w:val="0"/>
              </w:rPr>
              <w:t>237,20</w:t>
            </w:r>
          </w:p>
        </w:tc>
        <w:tc>
          <w:tcPr>
            <w:tcW w:w="1409" w:type="dxa"/>
            <w:tcBorders>
              <w:top w:val="nil"/>
              <w:left w:val="nil"/>
              <w:bottom w:val="single" w:sz="4" w:space="0" w:color="auto"/>
              <w:right w:val="single" w:sz="4" w:space="0" w:color="auto"/>
            </w:tcBorders>
            <w:shd w:val="clear" w:color="auto" w:fill="auto"/>
            <w:vAlign w:val="center"/>
            <w:hideMark/>
          </w:tcPr>
          <w:p w14:paraId="0CE16E55" w14:textId="77777777" w:rsidR="00482408" w:rsidRPr="00482408" w:rsidRDefault="00482408" w:rsidP="00482408">
            <w:pPr>
              <w:jc w:val="center"/>
              <w:rPr>
                <w:snapToGrid w:val="0"/>
              </w:rPr>
            </w:pPr>
            <w:r w:rsidRPr="00482408">
              <w:rPr>
                <w:snapToGrid w:val="0"/>
              </w:rPr>
              <w:t>263,67</w:t>
            </w:r>
          </w:p>
        </w:tc>
        <w:tc>
          <w:tcPr>
            <w:tcW w:w="1131" w:type="dxa"/>
            <w:tcBorders>
              <w:top w:val="nil"/>
              <w:left w:val="nil"/>
              <w:bottom w:val="single" w:sz="4" w:space="0" w:color="auto"/>
              <w:right w:val="single" w:sz="4" w:space="0" w:color="auto"/>
            </w:tcBorders>
            <w:shd w:val="clear" w:color="auto" w:fill="auto"/>
            <w:vAlign w:val="center"/>
            <w:hideMark/>
          </w:tcPr>
          <w:p w14:paraId="3F526B9A" w14:textId="77777777" w:rsidR="00482408" w:rsidRPr="00482408" w:rsidRDefault="00482408" w:rsidP="00482408">
            <w:pPr>
              <w:jc w:val="center"/>
              <w:rPr>
                <w:snapToGrid w:val="0"/>
              </w:rPr>
            </w:pPr>
            <w:r w:rsidRPr="00482408">
              <w:rPr>
                <w:snapToGrid w:val="0"/>
              </w:rPr>
              <w:t>249,87</w:t>
            </w:r>
          </w:p>
        </w:tc>
        <w:tc>
          <w:tcPr>
            <w:tcW w:w="1452" w:type="dxa"/>
            <w:tcBorders>
              <w:top w:val="nil"/>
              <w:left w:val="nil"/>
              <w:bottom w:val="single" w:sz="4" w:space="0" w:color="auto"/>
              <w:right w:val="single" w:sz="4" w:space="0" w:color="auto"/>
            </w:tcBorders>
            <w:shd w:val="clear" w:color="auto" w:fill="auto"/>
            <w:vAlign w:val="center"/>
            <w:hideMark/>
          </w:tcPr>
          <w:p w14:paraId="57F6B9AD" w14:textId="77777777" w:rsidR="00482408" w:rsidRPr="00482408" w:rsidRDefault="00482408" w:rsidP="00482408">
            <w:pPr>
              <w:jc w:val="center"/>
              <w:rPr>
                <w:snapToGrid w:val="0"/>
              </w:rPr>
            </w:pPr>
            <w:r w:rsidRPr="00482408">
              <w:rPr>
                <w:snapToGrid w:val="0"/>
              </w:rPr>
              <w:t>251,28</w:t>
            </w:r>
          </w:p>
        </w:tc>
        <w:tc>
          <w:tcPr>
            <w:tcW w:w="1393" w:type="dxa"/>
            <w:tcBorders>
              <w:top w:val="nil"/>
              <w:left w:val="nil"/>
              <w:bottom w:val="single" w:sz="4" w:space="0" w:color="auto"/>
              <w:right w:val="single" w:sz="4" w:space="0" w:color="auto"/>
            </w:tcBorders>
            <w:shd w:val="clear" w:color="auto" w:fill="auto"/>
            <w:vAlign w:val="center"/>
            <w:hideMark/>
          </w:tcPr>
          <w:p w14:paraId="2F3E0DAC" w14:textId="77777777" w:rsidR="00482408" w:rsidRPr="00482408" w:rsidRDefault="00482408" w:rsidP="00482408">
            <w:pPr>
              <w:jc w:val="center"/>
              <w:rPr>
                <w:snapToGrid w:val="0"/>
              </w:rPr>
            </w:pPr>
            <w:r w:rsidRPr="00482408">
              <w:rPr>
                <w:snapToGrid w:val="0"/>
              </w:rPr>
              <w:t>237,20</w:t>
            </w:r>
          </w:p>
        </w:tc>
        <w:tc>
          <w:tcPr>
            <w:tcW w:w="1300" w:type="dxa"/>
            <w:tcBorders>
              <w:top w:val="nil"/>
              <w:left w:val="nil"/>
              <w:bottom w:val="single" w:sz="4" w:space="0" w:color="auto"/>
              <w:right w:val="single" w:sz="4" w:space="0" w:color="auto"/>
            </w:tcBorders>
            <w:shd w:val="clear" w:color="auto" w:fill="auto"/>
            <w:vAlign w:val="center"/>
            <w:hideMark/>
          </w:tcPr>
          <w:p w14:paraId="7A9F4191" w14:textId="77777777" w:rsidR="00482408" w:rsidRPr="00482408" w:rsidRDefault="00482408" w:rsidP="00482408">
            <w:pPr>
              <w:jc w:val="center"/>
              <w:rPr>
                <w:snapToGrid w:val="0"/>
              </w:rPr>
            </w:pPr>
            <w:r w:rsidRPr="00482408">
              <w:rPr>
                <w:snapToGrid w:val="0"/>
              </w:rPr>
              <w:t>263,67</w:t>
            </w:r>
          </w:p>
        </w:tc>
        <w:tc>
          <w:tcPr>
            <w:tcW w:w="1100" w:type="dxa"/>
            <w:tcBorders>
              <w:top w:val="nil"/>
              <w:left w:val="nil"/>
              <w:bottom w:val="single" w:sz="4" w:space="0" w:color="auto"/>
              <w:right w:val="single" w:sz="4" w:space="0" w:color="auto"/>
            </w:tcBorders>
            <w:shd w:val="clear" w:color="auto" w:fill="auto"/>
            <w:vAlign w:val="center"/>
            <w:hideMark/>
          </w:tcPr>
          <w:p w14:paraId="4AA35FD2" w14:textId="77777777" w:rsidR="00482408" w:rsidRPr="00482408" w:rsidRDefault="00482408" w:rsidP="00482408">
            <w:pPr>
              <w:jc w:val="center"/>
              <w:rPr>
                <w:snapToGrid w:val="0"/>
              </w:rPr>
            </w:pPr>
            <w:r w:rsidRPr="00482408">
              <w:rPr>
                <w:snapToGrid w:val="0"/>
              </w:rPr>
              <w:t>249,87</w:t>
            </w:r>
          </w:p>
        </w:tc>
        <w:tc>
          <w:tcPr>
            <w:tcW w:w="1150" w:type="dxa"/>
            <w:tcBorders>
              <w:top w:val="nil"/>
              <w:left w:val="nil"/>
              <w:bottom w:val="single" w:sz="4" w:space="0" w:color="auto"/>
              <w:right w:val="single" w:sz="4" w:space="0" w:color="auto"/>
            </w:tcBorders>
            <w:shd w:val="clear" w:color="auto" w:fill="auto"/>
            <w:vAlign w:val="center"/>
            <w:hideMark/>
          </w:tcPr>
          <w:p w14:paraId="789FD6C6" w14:textId="77777777" w:rsidR="00482408" w:rsidRPr="00482408" w:rsidRDefault="00482408" w:rsidP="00482408">
            <w:pPr>
              <w:jc w:val="center"/>
              <w:rPr>
                <w:snapToGrid w:val="0"/>
              </w:rPr>
            </w:pPr>
            <w:r w:rsidRPr="00482408">
              <w:rPr>
                <w:snapToGrid w:val="0"/>
              </w:rPr>
              <w:t>81,45</w:t>
            </w:r>
          </w:p>
        </w:tc>
        <w:tc>
          <w:tcPr>
            <w:tcW w:w="1419" w:type="dxa"/>
            <w:tcBorders>
              <w:top w:val="nil"/>
              <w:left w:val="nil"/>
              <w:bottom w:val="single" w:sz="4" w:space="0" w:color="auto"/>
              <w:right w:val="single" w:sz="4" w:space="0" w:color="auto"/>
            </w:tcBorders>
            <w:shd w:val="clear" w:color="auto" w:fill="auto"/>
            <w:vAlign w:val="center"/>
            <w:hideMark/>
          </w:tcPr>
          <w:p w14:paraId="26FF61D1" w14:textId="77777777" w:rsidR="00482408" w:rsidRPr="00482408" w:rsidRDefault="00482408" w:rsidP="00482408">
            <w:pPr>
              <w:jc w:val="center"/>
              <w:rPr>
                <w:snapToGrid w:val="0"/>
              </w:rPr>
            </w:pPr>
            <w:r w:rsidRPr="00482408">
              <w:rPr>
                <w:snapToGrid w:val="0"/>
              </w:rPr>
              <w:t>2816,32</w:t>
            </w:r>
          </w:p>
        </w:tc>
      </w:tr>
      <w:tr w:rsidR="00482408" w:rsidRPr="00482408" w14:paraId="17828FF8" w14:textId="77777777" w:rsidTr="00AA3504">
        <w:trPr>
          <w:trHeight w:val="69"/>
        </w:trPr>
        <w:tc>
          <w:tcPr>
            <w:tcW w:w="2486" w:type="dxa"/>
            <w:shd w:val="clear" w:color="auto" w:fill="auto"/>
            <w:vAlign w:val="center"/>
          </w:tcPr>
          <w:p w14:paraId="0E9011B5" w14:textId="77777777" w:rsidR="00482408" w:rsidRPr="00482408" w:rsidRDefault="00482408" w:rsidP="00482408">
            <w:pPr>
              <w:ind w:right="-31"/>
              <w:jc w:val="center"/>
              <w:rPr>
                <w:i/>
                <w:sz w:val="20"/>
                <w:szCs w:val="20"/>
              </w:rPr>
            </w:pPr>
            <w:r w:rsidRPr="00482408">
              <w:rPr>
                <w:i/>
                <w:sz w:val="20"/>
                <w:szCs w:val="20"/>
              </w:rPr>
              <w:t>% изменения тарифов</w:t>
            </w:r>
          </w:p>
        </w:tc>
        <w:tc>
          <w:tcPr>
            <w:tcW w:w="1876" w:type="dxa"/>
            <w:tcBorders>
              <w:top w:val="nil"/>
              <w:left w:val="single" w:sz="4" w:space="0" w:color="auto"/>
              <w:bottom w:val="single" w:sz="4" w:space="0" w:color="auto"/>
              <w:right w:val="single" w:sz="4" w:space="0" w:color="auto"/>
            </w:tcBorders>
            <w:shd w:val="clear" w:color="auto" w:fill="auto"/>
            <w:vAlign w:val="center"/>
          </w:tcPr>
          <w:p w14:paraId="480417C2" w14:textId="77777777" w:rsidR="00482408" w:rsidRPr="00482408" w:rsidRDefault="00482408" w:rsidP="00482408">
            <w:pPr>
              <w:jc w:val="center"/>
              <w:rPr>
                <w:i/>
                <w:iCs/>
                <w:snapToGrid w:val="0"/>
              </w:rPr>
            </w:pPr>
            <w:r w:rsidRPr="00482408">
              <w:rPr>
                <w:i/>
                <w:iCs/>
                <w:snapToGrid w:val="0"/>
              </w:rPr>
              <w:t>1,27%</w:t>
            </w:r>
          </w:p>
        </w:tc>
        <w:tc>
          <w:tcPr>
            <w:tcW w:w="968" w:type="dxa"/>
            <w:tcBorders>
              <w:top w:val="nil"/>
              <w:left w:val="nil"/>
              <w:bottom w:val="single" w:sz="4" w:space="0" w:color="auto"/>
              <w:right w:val="single" w:sz="4" w:space="0" w:color="auto"/>
            </w:tcBorders>
            <w:shd w:val="clear" w:color="auto" w:fill="auto"/>
            <w:vAlign w:val="center"/>
          </w:tcPr>
          <w:p w14:paraId="6010407F" w14:textId="77777777" w:rsidR="00482408" w:rsidRPr="00482408" w:rsidRDefault="00482408" w:rsidP="00482408">
            <w:pPr>
              <w:jc w:val="center"/>
              <w:rPr>
                <w:i/>
                <w:iCs/>
                <w:snapToGrid w:val="0"/>
              </w:rPr>
            </w:pPr>
            <w:r w:rsidRPr="00482408">
              <w:rPr>
                <w:i/>
                <w:iCs/>
                <w:snapToGrid w:val="0"/>
              </w:rPr>
              <w:t>1,34%</w:t>
            </w:r>
          </w:p>
        </w:tc>
        <w:tc>
          <w:tcPr>
            <w:tcW w:w="1409" w:type="dxa"/>
            <w:tcBorders>
              <w:top w:val="nil"/>
              <w:left w:val="nil"/>
              <w:bottom w:val="single" w:sz="4" w:space="0" w:color="auto"/>
              <w:right w:val="single" w:sz="4" w:space="0" w:color="auto"/>
            </w:tcBorders>
            <w:shd w:val="clear" w:color="auto" w:fill="auto"/>
            <w:vAlign w:val="center"/>
          </w:tcPr>
          <w:p w14:paraId="6A872BDD" w14:textId="77777777" w:rsidR="00482408" w:rsidRPr="00482408" w:rsidRDefault="00482408" w:rsidP="00482408">
            <w:pPr>
              <w:jc w:val="center"/>
              <w:rPr>
                <w:i/>
                <w:iCs/>
                <w:snapToGrid w:val="0"/>
              </w:rPr>
            </w:pPr>
            <w:r w:rsidRPr="00482408">
              <w:rPr>
                <w:i/>
                <w:iCs/>
                <w:snapToGrid w:val="0"/>
              </w:rPr>
              <w:t>1,20%</w:t>
            </w:r>
          </w:p>
        </w:tc>
        <w:tc>
          <w:tcPr>
            <w:tcW w:w="1131" w:type="dxa"/>
            <w:tcBorders>
              <w:top w:val="nil"/>
              <w:left w:val="nil"/>
              <w:bottom w:val="single" w:sz="4" w:space="0" w:color="auto"/>
              <w:right w:val="single" w:sz="4" w:space="0" w:color="auto"/>
            </w:tcBorders>
            <w:shd w:val="clear" w:color="auto" w:fill="auto"/>
            <w:vAlign w:val="center"/>
          </w:tcPr>
          <w:p w14:paraId="5EAAB46B" w14:textId="77777777" w:rsidR="00482408" w:rsidRPr="00482408" w:rsidRDefault="00482408" w:rsidP="00482408">
            <w:pPr>
              <w:jc w:val="center"/>
              <w:rPr>
                <w:i/>
                <w:iCs/>
                <w:snapToGrid w:val="0"/>
              </w:rPr>
            </w:pPr>
            <w:r w:rsidRPr="00482408">
              <w:rPr>
                <w:i/>
                <w:iCs/>
                <w:snapToGrid w:val="0"/>
              </w:rPr>
              <w:t>1,27%</w:t>
            </w:r>
          </w:p>
        </w:tc>
        <w:tc>
          <w:tcPr>
            <w:tcW w:w="1452" w:type="dxa"/>
            <w:tcBorders>
              <w:top w:val="nil"/>
              <w:left w:val="nil"/>
              <w:bottom w:val="single" w:sz="4" w:space="0" w:color="auto"/>
              <w:right w:val="single" w:sz="4" w:space="0" w:color="auto"/>
            </w:tcBorders>
            <w:shd w:val="clear" w:color="auto" w:fill="auto"/>
            <w:vAlign w:val="center"/>
          </w:tcPr>
          <w:p w14:paraId="55D865BB" w14:textId="77777777" w:rsidR="00482408" w:rsidRPr="00482408" w:rsidRDefault="00482408" w:rsidP="00482408">
            <w:pPr>
              <w:jc w:val="center"/>
              <w:rPr>
                <w:i/>
                <w:iCs/>
                <w:snapToGrid w:val="0"/>
              </w:rPr>
            </w:pPr>
            <w:r w:rsidRPr="00482408">
              <w:rPr>
                <w:i/>
                <w:iCs/>
                <w:snapToGrid w:val="0"/>
              </w:rPr>
              <w:t>1,27%</w:t>
            </w:r>
          </w:p>
        </w:tc>
        <w:tc>
          <w:tcPr>
            <w:tcW w:w="1393" w:type="dxa"/>
            <w:tcBorders>
              <w:top w:val="nil"/>
              <w:left w:val="nil"/>
              <w:bottom w:val="single" w:sz="4" w:space="0" w:color="auto"/>
              <w:right w:val="single" w:sz="4" w:space="0" w:color="auto"/>
            </w:tcBorders>
            <w:shd w:val="clear" w:color="auto" w:fill="auto"/>
            <w:vAlign w:val="center"/>
          </w:tcPr>
          <w:p w14:paraId="69C3903F" w14:textId="77777777" w:rsidR="00482408" w:rsidRPr="00482408" w:rsidRDefault="00482408" w:rsidP="00482408">
            <w:pPr>
              <w:jc w:val="center"/>
              <w:rPr>
                <w:i/>
                <w:iCs/>
                <w:snapToGrid w:val="0"/>
              </w:rPr>
            </w:pPr>
            <w:r w:rsidRPr="00482408">
              <w:rPr>
                <w:i/>
                <w:iCs/>
                <w:snapToGrid w:val="0"/>
              </w:rPr>
              <w:t>1,34%</w:t>
            </w:r>
          </w:p>
        </w:tc>
        <w:tc>
          <w:tcPr>
            <w:tcW w:w="1300" w:type="dxa"/>
            <w:tcBorders>
              <w:top w:val="nil"/>
              <w:left w:val="nil"/>
              <w:bottom w:val="single" w:sz="4" w:space="0" w:color="auto"/>
              <w:right w:val="single" w:sz="4" w:space="0" w:color="auto"/>
            </w:tcBorders>
            <w:shd w:val="clear" w:color="auto" w:fill="auto"/>
            <w:vAlign w:val="center"/>
          </w:tcPr>
          <w:p w14:paraId="0E81AE83" w14:textId="77777777" w:rsidR="00482408" w:rsidRPr="00482408" w:rsidRDefault="00482408" w:rsidP="00482408">
            <w:pPr>
              <w:jc w:val="center"/>
              <w:rPr>
                <w:i/>
                <w:iCs/>
                <w:snapToGrid w:val="0"/>
              </w:rPr>
            </w:pPr>
            <w:r w:rsidRPr="00482408">
              <w:rPr>
                <w:i/>
                <w:iCs/>
                <w:snapToGrid w:val="0"/>
              </w:rPr>
              <w:t>1,20%</w:t>
            </w:r>
          </w:p>
        </w:tc>
        <w:tc>
          <w:tcPr>
            <w:tcW w:w="1100" w:type="dxa"/>
            <w:tcBorders>
              <w:top w:val="nil"/>
              <w:left w:val="nil"/>
              <w:bottom w:val="single" w:sz="4" w:space="0" w:color="auto"/>
              <w:right w:val="single" w:sz="4" w:space="0" w:color="auto"/>
            </w:tcBorders>
            <w:shd w:val="clear" w:color="auto" w:fill="auto"/>
            <w:vAlign w:val="center"/>
          </w:tcPr>
          <w:p w14:paraId="2010811A" w14:textId="77777777" w:rsidR="00482408" w:rsidRPr="00482408" w:rsidRDefault="00482408" w:rsidP="00482408">
            <w:pPr>
              <w:jc w:val="center"/>
              <w:rPr>
                <w:i/>
                <w:iCs/>
                <w:snapToGrid w:val="0"/>
              </w:rPr>
            </w:pPr>
            <w:r w:rsidRPr="00482408">
              <w:rPr>
                <w:i/>
                <w:iCs/>
                <w:snapToGrid w:val="0"/>
              </w:rPr>
              <w:t>1,27%</w:t>
            </w:r>
          </w:p>
        </w:tc>
        <w:tc>
          <w:tcPr>
            <w:tcW w:w="1150" w:type="dxa"/>
            <w:tcBorders>
              <w:top w:val="nil"/>
              <w:left w:val="nil"/>
              <w:bottom w:val="single" w:sz="4" w:space="0" w:color="auto"/>
              <w:right w:val="single" w:sz="4" w:space="0" w:color="auto"/>
            </w:tcBorders>
            <w:shd w:val="clear" w:color="auto" w:fill="auto"/>
            <w:vAlign w:val="center"/>
          </w:tcPr>
          <w:p w14:paraId="34358E0D" w14:textId="77777777" w:rsidR="00482408" w:rsidRPr="00482408" w:rsidRDefault="00482408" w:rsidP="00482408">
            <w:pPr>
              <w:jc w:val="center"/>
              <w:rPr>
                <w:i/>
                <w:iCs/>
                <w:snapToGrid w:val="0"/>
              </w:rPr>
            </w:pPr>
            <w:r w:rsidRPr="00482408">
              <w:rPr>
                <w:i/>
                <w:iCs/>
                <w:snapToGrid w:val="0"/>
              </w:rPr>
              <w:t>4,0%</w:t>
            </w:r>
          </w:p>
        </w:tc>
        <w:tc>
          <w:tcPr>
            <w:tcW w:w="1419" w:type="dxa"/>
            <w:tcBorders>
              <w:top w:val="nil"/>
              <w:left w:val="nil"/>
              <w:bottom w:val="single" w:sz="4" w:space="0" w:color="auto"/>
              <w:right w:val="single" w:sz="4" w:space="0" w:color="auto"/>
            </w:tcBorders>
            <w:shd w:val="clear" w:color="auto" w:fill="auto"/>
            <w:vAlign w:val="center"/>
          </w:tcPr>
          <w:p w14:paraId="059746C4" w14:textId="77777777" w:rsidR="00482408" w:rsidRPr="00482408" w:rsidRDefault="00482408" w:rsidP="00482408">
            <w:pPr>
              <w:jc w:val="center"/>
              <w:rPr>
                <w:i/>
                <w:iCs/>
                <w:snapToGrid w:val="0"/>
              </w:rPr>
            </w:pPr>
            <w:r w:rsidRPr="00482408">
              <w:rPr>
                <w:i/>
                <w:iCs/>
                <w:snapToGrid w:val="0"/>
              </w:rPr>
              <w:t>0,00%</w:t>
            </w:r>
          </w:p>
        </w:tc>
      </w:tr>
      <w:tr w:rsidR="00482408" w:rsidRPr="00482408" w14:paraId="59D0C223" w14:textId="77777777" w:rsidTr="00AA3504">
        <w:trPr>
          <w:trHeight w:val="69"/>
        </w:trPr>
        <w:tc>
          <w:tcPr>
            <w:tcW w:w="2486" w:type="dxa"/>
            <w:shd w:val="clear" w:color="auto" w:fill="auto"/>
            <w:vAlign w:val="center"/>
            <w:hideMark/>
          </w:tcPr>
          <w:p w14:paraId="06D9CA81" w14:textId="77777777" w:rsidR="00482408" w:rsidRPr="00482408" w:rsidRDefault="00482408" w:rsidP="00482408">
            <w:pPr>
              <w:ind w:right="-31"/>
              <w:jc w:val="center"/>
              <w:rPr>
                <w:sz w:val="20"/>
                <w:szCs w:val="20"/>
              </w:rPr>
            </w:pPr>
            <w:r w:rsidRPr="00482408">
              <w:rPr>
                <w:sz w:val="20"/>
                <w:szCs w:val="20"/>
              </w:rPr>
              <w:t>с 01.01.2024</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6C3A6D2F" w14:textId="77777777" w:rsidR="00482408" w:rsidRPr="00482408" w:rsidRDefault="00482408" w:rsidP="00482408">
            <w:pPr>
              <w:jc w:val="center"/>
              <w:rPr>
                <w:snapToGrid w:val="0"/>
              </w:rPr>
            </w:pPr>
            <w:r w:rsidRPr="00482408">
              <w:rPr>
                <w:snapToGrid w:val="0"/>
              </w:rPr>
              <w:t>263,58</w:t>
            </w:r>
          </w:p>
        </w:tc>
        <w:tc>
          <w:tcPr>
            <w:tcW w:w="968" w:type="dxa"/>
            <w:tcBorders>
              <w:top w:val="nil"/>
              <w:left w:val="nil"/>
              <w:bottom w:val="single" w:sz="4" w:space="0" w:color="auto"/>
              <w:right w:val="single" w:sz="4" w:space="0" w:color="auto"/>
            </w:tcBorders>
            <w:shd w:val="clear" w:color="auto" w:fill="auto"/>
            <w:vAlign w:val="center"/>
            <w:hideMark/>
          </w:tcPr>
          <w:p w14:paraId="187B985E" w14:textId="77777777" w:rsidR="00482408" w:rsidRPr="00482408" w:rsidRDefault="00482408" w:rsidP="00482408">
            <w:pPr>
              <w:jc w:val="center"/>
              <w:rPr>
                <w:snapToGrid w:val="0"/>
              </w:rPr>
            </w:pPr>
            <w:r w:rsidRPr="00482408">
              <w:rPr>
                <w:snapToGrid w:val="0"/>
              </w:rPr>
              <w:t>248,48</w:t>
            </w:r>
          </w:p>
        </w:tc>
        <w:tc>
          <w:tcPr>
            <w:tcW w:w="1409" w:type="dxa"/>
            <w:tcBorders>
              <w:top w:val="nil"/>
              <w:left w:val="nil"/>
              <w:bottom w:val="single" w:sz="4" w:space="0" w:color="auto"/>
              <w:right w:val="single" w:sz="4" w:space="0" w:color="auto"/>
            </w:tcBorders>
            <w:shd w:val="clear" w:color="auto" w:fill="auto"/>
            <w:vAlign w:val="center"/>
            <w:hideMark/>
          </w:tcPr>
          <w:p w14:paraId="5890FE07" w14:textId="77777777" w:rsidR="00482408" w:rsidRPr="00482408" w:rsidRDefault="00482408" w:rsidP="00482408">
            <w:pPr>
              <w:jc w:val="center"/>
              <w:rPr>
                <w:snapToGrid w:val="0"/>
              </w:rPr>
            </w:pPr>
            <w:r w:rsidRPr="00482408">
              <w:rPr>
                <w:snapToGrid w:val="0"/>
              </w:rPr>
              <w:t>276,87</w:t>
            </w:r>
          </w:p>
        </w:tc>
        <w:tc>
          <w:tcPr>
            <w:tcW w:w="1131" w:type="dxa"/>
            <w:tcBorders>
              <w:top w:val="nil"/>
              <w:left w:val="nil"/>
              <w:bottom w:val="single" w:sz="4" w:space="0" w:color="auto"/>
              <w:right w:val="single" w:sz="4" w:space="0" w:color="auto"/>
            </w:tcBorders>
            <w:shd w:val="clear" w:color="auto" w:fill="auto"/>
            <w:vAlign w:val="center"/>
            <w:hideMark/>
          </w:tcPr>
          <w:p w14:paraId="4D6E2F01" w14:textId="77777777" w:rsidR="00482408" w:rsidRPr="00482408" w:rsidRDefault="00482408" w:rsidP="00482408">
            <w:pPr>
              <w:jc w:val="center"/>
              <w:rPr>
                <w:snapToGrid w:val="0"/>
              </w:rPr>
            </w:pPr>
            <w:r w:rsidRPr="00482408">
              <w:rPr>
                <w:snapToGrid w:val="0"/>
              </w:rPr>
              <w:t>262,07</w:t>
            </w:r>
          </w:p>
        </w:tc>
        <w:tc>
          <w:tcPr>
            <w:tcW w:w="1452" w:type="dxa"/>
            <w:tcBorders>
              <w:top w:val="nil"/>
              <w:left w:val="nil"/>
              <w:bottom w:val="single" w:sz="4" w:space="0" w:color="auto"/>
              <w:right w:val="single" w:sz="4" w:space="0" w:color="auto"/>
            </w:tcBorders>
            <w:shd w:val="clear" w:color="auto" w:fill="auto"/>
            <w:vAlign w:val="center"/>
            <w:hideMark/>
          </w:tcPr>
          <w:p w14:paraId="170E18C0" w14:textId="77777777" w:rsidR="00482408" w:rsidRPr="00482408" w:rsidRDefault="00482408" w:rsidP="00482408">
            <w:pPr>
              <w:jc w:val="center"/>
              <w:rPr>
                <w:snapToGrid w:val="0"/>
              </w:rPr>
            </w:pPr>
            <w:r w:rsidRPr="00482408">
              <w:rPr>
                <w:snapToGrid w:val="0"/>
              </w:rPr>
              <w:t>263,58</w:t>
            </w:r>
          </w:p>
        </w:tc>
        <w:tc>
          <w:tcPr>
            <w:tcW w:w="1393" w:type="dxa"/>
            <w:tcBorders>
              <w:top w:val="nil"/>
              <w:left w:val="nil"/>
              <w:bottom w:val="single" w:sz="4" w:space="0" w:color="auto"/>
              <w:right w:val="single" w:sz="4" w:space="0" w:color="auto"/>
            </w:tcBorders>
            <w:shd w:val="clear" w:color="auto" w:fill="auto"/>
            <w:vAlign w:val="center"/>
            <w:hideMark/>
          </w:tcPr>
          <w:p w14:paraId="12D839FF" w14:textId="77777777" w:rsidR="00482408" w:rsidRPr="00482408" w:rsidRDefault="00482408" w:rsidP="00482408">
            <w:pPr>
              <w:jc w:val="center"/>
              <w:rPr>
                <w:snapToGrid w:val="0"/>
              </w:rPr>
            </w:pPr>
            <w:r w:rsidRPr="00482408">
              <w:rPr>
                <w:snapToGrid w:val="0"/>
              </w:rPr>
              <w:t>248,48</w:t>
            </w:r>
          </w:p>
        </w:tc>
        <w:tc>
          <w:tcPr>
            <w:tcW w:w="1300" w:type="dxa"/>
            <w:tcBorders>
              <w:top w:val="nil"/>
              <w:left w:val="nil"/>
              <w:bottom w:val="single" w:sz="4" w:space="0" w:color="auto"/>
              <w:right w:val="single" w:sz="4" w:space="0" w:color="auto"/>
            </w:tcBorders>
            <w:shd w:val="clear" w:color="auto" w:fill="auto"/>
            <w:vAlign w:val="center"/>
            <w:hideMark/>
          </w:tcPr>
          <w:p w14:paraId="0C35A09D" w14:textId="77777777" w:rsidR="00482408" w:rsidRPr="00482408" w:rsidRDefault="00482408" w:rsidP="00482408">
            <w:pPr>
              <w:jc w:val="center"/>
              <w:rPr>
                <w:snapToGrid w:val="0"/>
              </w:rPr>
            </w:pPr>
            <w:r w:rsidRPr="00482408">
              <w:rPr>
                <w:snapToGrid w:val="0"/>
              </w:rPr>
              <w:t>276,87</w:t>
            </w:r>
          </w:p>
        </w:tc>
        <w:tc>
          <w:tcPr>
            <w:tcW w:w="1100" w:type="dxa"/>
            <w:tcBorders>
              <w:top w:val="nil"/>
              <w:left w:val="nil"/>
              <w:bottom w:val="single" w:sz="4" w:space="0" w:color="auto"/>
              <w:right w:val="single" w:sz="4" w:space="0" w:color="auto"/>
            </w:tcBorders>
            <w:shd w:val="clear" w:color="auto" w:fill="auto"/>
            <w:vAlign w:val="center"/>
            <w:hideMark/>
          </w:tcPr>
          <w:p w14:paraId="005F6AA0" w14:textId="77777777" w:rsidR="00482408" w:rsidRPr="00482408" w:rsidRDefault="00482408" w:rsidP="00482408">
            <w:pPr>
              <w:jc w:val="center"/>
              <w:rPr>
                <w:snapToGrid w:val="0"/>
              </w:rPr>
            </w:pPr>
            <w:r w:rsidRPr="00482408">
              <w:rPr>
                <w:snapToGrid w:val="0"/>
              </w:rPr>
              <w:t>262,07</w:t>
            </w:r>
          </w:p>
        </w:tc>
        <w:tc>
          <w:tcPr>
            <w:tcW w:w="1150" w:type="dxa"/>
            <w:tcBorders>
              <w:top w:val="nil"/>
              <w:left w:val="nil"/>
              <w:bottom w:val="single" w:sz="4" w:space="0" w:color="auto"/>
              <w:right w:val="single" w:sz="4" w:space="0" w:color="auto"/>
            </w:tcBorders>
            <w:shd w:val="clear" w:color="auto" w:fill="auto"/>
            <w:vAlign w:val="center"/>
            <w:hideMark/>
          </w:tcPr>
          <w:p w14:paraId="678A2974" w14:textId="77777777" w:rsidR="00482408" w:rsidRPr="00482408" w:rsidRDefault="00482408" w:rsidP="00482408">
            <w:pPr>
              <w:jc w:val="center"/>
              <w:rPr>
                <w:snapToGrid w:val="0"/>
              </w:rPr>
            </w:pPr>
            <w:r w:rsidRPr="00482408">
              <w:rPr>
                <w:snapToGrid w:val="0"/>
              </w:rPr>
              <w:t>81,45</w:t>
            </w:r>
          </w:p>
        </w:tc>
        <w:tc>
          <w:tcPr>
            <w:tcW w:w="1419" w:type="dxa"/>
            <w:tcBorders>
              <w:top w:val="nil"/>
              <w:left w:val="nil"/>
              <w:bottom w:val="single" w:sz="4" w:space="0" w:color="auto"/>
              <w:right w:val="single" w:sz="4" w:space="0" w:color="auto"/>
            </w:tcBorders>
            <w:shd w:val="clear" w:color="auto" w:fill="auto"/>
            <w:vAlign w:val="center"/>
            <w:hideMark/>
          </w:tcPr>
          <w:p w14:paraId="3A654339" w14:textId="77777777" w:rsidR="00482408" w:rsidRPr="00482408" w:rsidRDefault="00482408" w:rsidP="00482408">
            <w:pPr>
              <w:jc w:val="center"/>
              <w:rPr>
                <w:snapToGrid w:val="0"/>
              </w:rPr>
            </w:pPr>
            <w:r w:rsidRPr="00482408">
              <w:rPr>
                <w:snapToGrid w:val="0"/>
              </w:rPr>
              <w:t>3 020,30</w:t>
            </w:r>
          </w:p>
        </w:tc>
      </w:tr>
      <w:tr w:rsidR="00482408" w:rsidRPr="00482408" w14:paraId="5EF6911E" w14:textId="77777777" w:rsidTr="00AA3504">
        <w:trPr>
          <w:trHeight w:val="69"/>
        </w:trPr>
        <w:tc>
          <w:tcPr>
            <w:tcW w:w="2486" w:type="dxa"/>
            <w:shd w:val="clear" w:color="auto" w:fill="auto"/>
            <w:vAlign w:val="center"/>
            <w:hideMark/>
          </w:tcPr>
          <w:p w14:paraId="38B4B027" w14:textId="77777777" w:rsidR="00482408" w:rsidRPr="00482408" w:rsidRDefault="00482408" w:rsidP="00482408">
            <w:pPr>
              <w:ind w:right="-31"/>
              <w:jc w:val="center"/>
              <w:rPr>
                <w:sz w:val="20"/>
                <w:szCs w:val="20"/>
              </w:rPr>
            </w:pPr>
            <w:r w:rsidRPr="00482408">
              <w:rPr>
                <w:sz w:val="20"/>
                <w:szCs w:val="20"/>
              </w:rPr>
              <w:t>с 01.07.2024</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06D6902E" w14:textId="77777777" w:rsidR="00482408" w:rsidRPr="00482408" w:rsidRDefault="00482408" w:rsidP="00482408">
            <w:pPr>
              <w:jc w:val="center"/>
              <w:rPr>
                <w:snapToGrid w:val="0"/>
              </w:rPr>
            </w:pPr>
            <w:r w:rsidRPr="00482408">
              <w:rPr>
                <w:snapToGrid w:val="0"/>
              </w:rPr>
              <w:t>270,37</w:t>
            </w:r>
          </w:p>
        </w:tc>
        <w:tc>
          <w:tcPr>
            <w:tcW w:w="968" w:type="dxa"/>
            <w:tcBorders>
              <w:top w:val="nil"/>
              <w:left w:val="nil"/>
              <w:bottom w:val="single" w:sz="4" w:space="0" w:color="auto"/>
              <w:right w:val="single" w:sz="4" w:space="0" w:color="auto"/>
            </w:tcBorders>
            <w:shd w:val="clear" w:color="auto" w:fill="auto"/>
            <w:vAlign w:val="center"/>
            <w:hideMark/>
          </w:tcPr>
          <w:p w14:paraId="7065D72D" w14:textId="77777777" w:rsidR="00482408" w:rsidRPr="00482408" w:rsidRDefault="00482408" w:rsidP="00482408">
            <w:pPr>
              <w:jc w:val="center"/>
              <w:rPr>
                <w:snapToGrid w:val="0"/>
              </w:rPr>
            </w:pPr>
            <w:r w:rsidRPr="00482408">
              <w:rPr>
                <w:snapToGrid w:val="0"/>
              </w:rPr>
              <w:t>254,98</w:t>
            </w:r>
          </w:p>
        </w:tc>
        <w:tc>
          <w:tcPr>
            <w:tcW w:w="1409" w:type="dxa"/>
            <w:tcBorders>
              <w:top w:val="nil"/>
              <w:left w:val="nil"/>
              <w:bottom w:val="single" w:sz="4" w:space="0" w:color="auto"/>
              <w:right w:val="single" w:sz="4" w:space="0" w:color="auto"/>
            </w:tcBorders>
            <w:shd w:val="clear" w:color="auto" w:fill="auto"/>
            <w:vAlign w:val="center"/>
            <w:hideMark/>
          </w:tcPr>
          <w:p w14:paraId="0DFCC878" w14:textId="77777777" w:rsidR="00482408" w:rsidRPr="00482408" w:rsidRDefault="00482408" w:rsidP="00482408">
            <w:pPr>
              <w:jc w:val="center"/>
              <w:rPr>
                <w:snapToGrid w:val="0"/>
              </w:rPr>
            </w:pPr>
            <w:r w:rsidRPr="00482408">
              <w:rPr>
                <w:snapToGrid w:val="0"/>
              </w:rPr>
              <w:t>283,91</w:t>
            </w:r>
          </w:p>
        </w:tc>
        <w:tc>
          <w:tcPr>
            <w:tcW w:w="1131" w:type="dxa"/>
            <w:tcBorders>
              <w:top w:val="nil"/>
              <w:left w:val="nil"/>
              <w:bottom w:val="single" w:sz="4" w:space="0" w:color="auto"/>
              <w:right w:val="single" w:sz="4" w:space="0" w:color="auto"/>
            </w:tcBorders>
            <w:shd w:val="clear" w:color="auto" w:fill="auto"/>
            <w:vAlign w:val="center"/>
            <w:hideMark/>
          </w:tcPr>
          <w:p w14:paraId="35A36575" w14:textId="77777777" w:rsidR="00482408" w:rsidRPr="00482408" w:rsidRDefault="00482408" w:rsidP="00482408">
            <w:pPr>
              <w:jc w:val="center"/>
              <w:rPr>
                <w:snapToGrid w:val="0"/>
              </w:rPr>
            </w:pPr>
            <w:r w:rsidRPr="00482408">
              <w:rPr>
                <w:snapToGrid w:val="0"/>
              </w:rPr>
              <w:t>268,83</w:t>
            </w:r>
          </w:p>
        </w:tc>
        <w:tc>
          <w:tcPr>
            <w:tcW w:w="1452" w:type="dxa"/>
            <w:tcBorders>
              <w:top w:val="nil"/>
              <w:left w:val="nil"/>
              <w:bottom w:val="single" w:sz="4" w:space="0" w:color="auto"/>
              <w:right w:val="single" w:sz="4" w:space="0" w:color="auto"/>
            </w:tcBorders>
            <w:shd w:val="clear" w:color="auto" w:fill="auto"/>
            <w:vAlign w:val="center"/>
            <w:hideMark/>
          </w:tcPr>
          <w:p w14:paraId="58780661" w14:textId="77777777" w:rsidR="00482408" w:rsidRPr="00482408" w:rsidRDefault="00482408" w:rsidP="00482408">
            <w:pPr>
              <w:jc w:val="center"/>
              <w:rPr>
                <w:snapToGrid w:val="0"/>
              </w:rPr>
            </w:pPr>
            <w:r w:rsidRPr="00482408">
              <w:rPr>
                <w:snapToGrid w:val="0"/>
              </w:rPr>
              <w:t>270,37</w:t>
            </w:r>
          </w:p>
        </w:tc>
        <w:tc>
          <w:tcPr>
            <w:tcW w:w="1393" w:type="dxa"/>
            <w:tcBorders>
              <w:top w:val="nil"/>
              <w:left w:val="nil"/>
              <w:bottom w:val="single" w:sz="4" w:space="0" w:color="auto"/>
              <w:right w:val="single" w:sz="4" w:space="0" w:color="auto"/>
            </w:tcBorders>
            <w:shd w:val="clear" w:color="auto" w:fill="auto"/>
            <w:vAlign w:val="center"/>
            <w:hideMark/>
          </w:tcPr>
          <w:p w14:paraId="0F999F04" w14:textId="77777777" w:rsidR="00482408" w:rsidRPr="00482408" w:rsidRDefault="00482408" w:rsidP="00482408">
            <w:pPr>
              <w:jc w:val="center"/>
              <w:rPr>
                <w:snapToGrid w:val="0"/>
              </w:rPr>
            </w:pPr>
            <w:r w:rsidRPr="00482408">
              <w:rPr>
                <w:snapToGrid w:val="0"/>
              </w:rPr>
              <w:t>254,98</w:t>
            </w:r>
          </w:p>
        </w:tc>
        <w:tc>
          <w:tcPr>
            <w:tcW w:w="1300" w:type="dxa"/>
            <w:tcBorders>
              <w:top w:val="nil"/>
              <w:left w:val="nil"/>
              <w:bottom w:val="single" w:sz="4" w:space="0" w:color="auto"/>
              <w:right w:val="single" w:sz="4" w:space="0" w:color="auto"/>
            </w:tcBorders>
            <w:shd w:val="clear" w:color="auto" w:fill="auto"/>
            <w:vAlign w:val="center"/>
            <w:hideMark/>
          </w:tcPr>
          <w:p w14:paraId="137625E3" w14:textId="77777777" w:rsidR="00482408" w:rsidRPr="00482408" w:rsidRDefault="00482408" w:rsidP="00482408">
            <w:pPr>
              <w:jc w:val="center"/>
              <w:rPr>
                <w:snapToGrid w:val="0"/>
              </w:rPr>
            </w:pPr>
            <w:r w:rsidRPr="00482408">
              <w:rPr>
                <w:snapToGrid w:val="0"/>
              </w:rPr>
              <w:t>283,91</w:t>
            </w:r>
          </w:p>
        </w:tc>
        <w:tc>
          <w:tcPr>
            <w:tcW w:w="1100" w:type="dxa"/>
            <w:tcBorders>
              <w:top w:val="nil"/>
              <w:left w:val="nil"/>
              <w:bottom w:val="single" w:sz="4" w:space="0" w:color="auto"/>
              <w:right w:val="single" w:sz="4" w:space="0" w:color="auto"/>
            </w:tcBorders>
            <w:shd w:val="clear" w:color="auto" w:fill="auto"/>
            <w:vAlign w:val="center"/>
            <w:hideMark/>
          </w:tcPr>
          <w:p w14:paraId="3698293E" w14:textId="77777777" w:rsidR="00482408" w:rsidRPr="00482408" w:rsidRDefault="00482408" w:rsidP="00482408">
            <w:pPr>
              <w:jc w:val="center"/>
              <w:rPr>
                <w:snapToGrid w:val="0"/>
              </w:rPr>
            </w:pPr>
            <w:r w:rsidRPr="00482408">
              <w:rPr>
                <w:snapToGrid w:val="0"/>
              </w:rPr>
              <w:t>268,83</w:t>
            </w:r>
          </w:p>
        </w:tc>
        <w:tc>
          <w:tcPr>
            <w:tcW w:w="1150" w:type="dxa"/>
            <w:tcBorders>
              <w:top w:val="nil"/>
              <w:left w:val="nil"/>
              <w:bottom w:val="single" w:sz="4" w:space="0" w:color="auto"/>
              <w:right w:val="single" w:sz="4" w:space="0" w:color="auto"/>
            </w:tcBorders>
            <w:shd w:val="clear" w:color="auto" w:fill="auto"/>
            <w:vAlign w:val="center"/>
            <w:hideMark/>
          </w:tcPr>
          <w:p w14:paraId="0672F6B6" w14:textId="77777777" w:rsidR="00482408" w:rsidRPr="00482408" w:rsidRDefault="00482408" w:rsidP="00482408">
            <w:pPr>
              <w:jc w:val="center"/>
              <w:rPr>
                <w:snapToGrid w:val="0"/>
              </w:rPr>
            </w:pPr>
            <w:r w:rsidRPr="00482408">
              <w:rPr>
                <w:snapToGrid w:val="0"/>
              </w:rPr>
              <w:t>84,78</w:t>
            </w:r>
          </w:p>
        </w:tc>
        <w:tc>
          <w:tcPr>
            <w:tcW w:w="1419" w:type="dxa"/>
            <w:tcBorders>
              <w:top w:val="nil"/>
              <w:left w:val="nil"/>
              <w:bottom w:val="single" w:sz="4" w:space="0" w:color="auto"/>
              <w:right w:val="single" w:sz="4" w:space="0" w:color="auto"/>
            </w:tcBorders>
            <w:shd w:val="clear" w:color="auto" w:fill="auto"/>
            <w:vAlign w:val="center"/>
            <w:hideMark/>
          </w:tcPr>
          <w:p w14:paraId="036F46AA" w14:textId="77777777" w:rsidR="00482408" w:rsidRPr="00482408" w:rsidRDefault="00482408" w:rsidP="00482408">
            <w:pPr>
              <w:jc w:val="center"/>
              <w:rPr>
                <w:snapToGrid w:val="0"/>
              </w:rPr>
            </w:pPr>
            <w:r w:rsidRPr="00482408">
              <w:rPr>
                <w:snapToGrid w:val="0"/>
              </w:rPr>
              <w:t>3 077,73</w:t>
            </w:r>
          </w:p>
        </w:tc>
      </w:tr>
      <w:tr w:rsidR="00482408" w:rsidRPr="00482408" w14:paraId="398A97A1" w14:textId="77777777" w:rsidTr="00AA3504">
        <w:trPr>
          <w:trHeight w:val="69"/>
        </w:trPr>
        <w:tc>
          <w:tcPr>
            <w:tcW w:w="2486" w:type="dxa"/>
            <w:shd w:val="clear" w:color="auto" w:fill="auto"/>
            <w:vAlign w:val="center"/>
            <w:hideMark/>
          </w:tcPr>
          <w:p w14:paraId="342A0FEE" w14:textId="77777777" w:rsidR="00482408" w:rsidRPr="00482408" w:rsidRDefault="00482408" w:rsidP="00482408">
            <w:pPr>
              <w:ind w:right="-31"/>
              <w:jc w:val="center"/>
              <w:rPr>
                <w:sz w:val="20"/>
                <w:szCs w:val="20"/>
              </w:rPr>
            </w:pPr>
            <w:r w:rsidRPr="00482408">
              <w:rPr>
                <w:sz w:val="20"/>
                <w:szCs w:val="20"/>
              </w:rPr>
              <w:t>с 01.01.2025</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4CB1E3BE" w14:textId="77777777" w:rsidR="00482408" w:rsidRPr="00482408" w:rsidRDefault="00482408" w:rsidP="00482408">
            <w:pPr>
              <w:jc w:val="center"/>
              <w:rPr>
                <w:snapToGrid w:val="0"/>
              </w:rPr>
            </w:pPr>
            <w:r w:rsidRPr="00482408">
              <w:rPr>
                <w:snapToGrid w:val="0"/>
              </w:rPr>
              <w:t>270,37</w:t>
            </w:r>
          </w:p>
        </w:tc>
        <w:tc>
          <w:tcPr>
            <w:tcW w:w="968" w:type="dxa"/>
            <w:tcBorders>
              <w:top w:val="nil"/>
              <w:left w:val="nil"/>
              <w:bottom w:val="single" w:sz="4" w:space="0" w:color="auto"/>
              <w:right w:val="single" w:sz="4" w:space="0" w:color="auto"/>
            </w:tcBorders>
            <w:shd w:val="clear" w:color="auto" w:fill="auto"/>
            <w:vAlign w:val="center"/>
            <w:hideMark/>
          </w:tcPr>
          <w:p w14:paraId="5F7AD866" w14:textId="77777777" w:rsidR="00482408" w:rsidRPr="00482408" w:rsidRDefault="00482408" w:rsidP="00482408">
            <w:pPr>
              <w:jc w:val="center"/>
              <w:rPr>
                <w:snapToGrid w:val="0"/>
              </w:rPr>
            </w:pPr>
            <w:r w:rsidRPr="00482408">
              <w:rPr>
                <w:snapToGrid w:val="0"/>
              </w:rPr>
              <w:t>254,98</w:t>
            </w:r>
          </w:p>
        </w:tc>
        <w:tc>
          <w:tcPr>
            <w:tcW w:w="1409" w:type="dxa"/>
            <w:tcBorders>
              <w:top w:val="nil"/>
              <w:left w:val="nil"/>
              <w:bottom w:val="single" w:sz="4" w:space="0" w:color="auto"/>
              <w:right w:val="single" w:sz="4" w:space="0" w:color="auto"/>
            </w:tcBorders>
            <w:shd w:val="clear" w:color="auto" w:fill="auto"/>
            <w:vAlign w:val="center"/>
            <w:hideMark/>
          </w:tcPr>
          <w:p w14:paraId="06CC9BDF" w14:textId="77777777" w:rsidR="00482408" w:rsidRPr="00482408" w:rsidRDefault="00482408" w:rsidP="00482408">
            <w:pPr>
              <w:jc w:val="center"/>
              <w:rPr>
                <w:snapToGrid w:val="0"/>
              </w:rPr>
            </w:pPr>
            <w:r w:rsidRPr="00482408">
              <w:rPr>
                <w:snapToGrid w:val="0"/>
              </w:rPr>
              <w:t>283,91</w:t>
            </w:r>
          </w:p>
        </w:tc>
        <w:tc>
          <w:tcPr>
            <w:tcW w:w="1131" w:type="dxa"/>
            <w:tcBorders>
              <w:top w:val="nil"/>
              <w:left w:val="nil"/>
              <w:bottom w:val="single" w:sz="4" w:space="0" w:color="auto"/>
              <w:right w:val="single" w:sz="4" w:space="0" w:color="auto"/>
            </w:tcBorders>
            <w:shd w:val="clear" w:color="auto" w:fill="auto"/>
            <w:vAlign w:val="center"/>
            <w:hideMark/>
          </w:tcPr>
          <w:p w14:paraId="7284732E" w14:textId="77777777" w:rsidR="00482408" w:rsidRPr="00482408" w:rsidRDefault="00482408" w:rsidP="00482408">
            <w:pPr>
              <w:jc w:val="center"/>
              <w:rPr>
                <w:snapToGrid w:val="0"/>
              </w:rPr>
            </w:pPr>
            <w:r w:rsidRPr="00482408">
              <w:rPr>
                <w:snapToGrid w:val="0"/>
              </w:rPr>
              <w:t>268,83</w:t>
            </w:r>
          </w:p>
        </w:tc>
        <w:tc>
          <w:tcPr>
            <w:tcW w:w="1452" w:type="dxa"/>
            <w:tcBorders>
              <w:top w:val="nil"/>
              <w:left w:val="nil"/>
              <w:bottom w:val="single" w:sz="4" w:space="0" w:color="auto"/>
              <w:right w:val="single" w:sz="4" w:space="0" w:color="auto"/>
            </w:tcBorders>
            <w:shd w:val="clear" w:color="auto" w:fill="auto"/>
            <w:vAlign w:val="center"/>
            <w:hideMark/>
          </w:tcPr>
          <w:p w14:paraId="5E439C40" w14:textId="77777777" w:rsidR="00482408" w:rsidRPr="00482408" w:rsidRDefault="00482408" w:rsidP="00482408">
            <w:pPr>
              <w:jc w:val="center"/>
              <w:rPr>
                <w:snapToGrid w:val="0"/>
              </w:rPr>
            </w:pPr>
            <w:r w:rsidRPr="00482408">
              <w:rPr>
                <w:snapToGrid w:val="0"/>
              </w:rPr>
              <w:t>270,37</w:t>
            </w:r>
          </w:p>
        </w:tc>
        <w:tc>
          <w:tcPr>
            <w:tcW w:w="1393" w:type="dxa"/>
            <w:tcBorders>
              <w:top w:val="nil"/>
              <w:left w:val="nil"/>
              <w:bottom w:val="single" w:sz="4" w:space="0" w:color="auto"/>
              <w:right w:val="single" w:sz="4" w:space="0" w:color="auto"/>
            </w:tcBorders>
            <w:shd w:val="clear" w:color="auto" w:fill="auto"/>
            <w:vAlign w:val="center"/>
            <w:hideMark/>
          </w:tcPr>
          <w:p w14:paraId="62CE3CDB" w14:textId="77777777" w:rsidR="00482408" w:rsidRPr="00482408" w:rsidRDefault="00482408" w:rsidP="00482408">
            <w:pPr>
              <w:jc w:val="center"/>
              <w:rPr>
                <w:snapToGrid w:val="0"/>
              </w:rPr>
            </w:pPr>
            <w:r w:rsidRPr="00482408">
              <w:rPr>
                <w:snapToGrid w:val="0"/>
              </w:rPr>
              <w:t>254,98</w:t>
            </w:r>
          </w:p>
        </w:tc>
        <w:tc>
          <w:tcPr>
            <w:tcW w:w="1300" w:type="dxa"/>
            <w:tcBorders>
              <w:top w:val="nil"/>
              <w:left w:val="nil"/>
              <w:bottom w:val="single" w:sz="4" w:space="0" w:color="auto"/>
              <w:right w:val="single" w:sz="4" w:space="0" w:color="auto"/>
            </w:tcBorders>
            <w:shd w:val="clear" w:color="auto" w:fill="auto"/>
            <w:vAlign w:val="center"/>
            <w:hideMark/>
          </w:tcPr>
          <w:p w14:paraId="1D019632" w14:textId="77777777" w:rsidR="00482408" w:rsidRPr="00482408" w:rsidRDefault="00482408" w:rsidP="00482408">
            <w:pPr>
              <w:jc w:val="center"/>
              <w:rPr>
                <w:snapToGrid w:val="0"/>
              </w:rPr>
            </w:pPr>
            <w:r w:rsidRPr="00482408">
              <w:rPr>
                <w:snapToGrid w:val="0"/>
              </w:rPr>
              <w:t>283,91</w:t>
            </w:r>
          </w:p>
        </w:tc>
        <w:tc>
          <w:tcPr>
            <w:tcW w:w="1100" w:type="dxa"/>
            <w:tcBorders>
              <w:top w:val="nil"/>
              <w:left w:val="nil"/>
              <w:bottom w:val="single" w:sz="4" w:space="0" w:color="auto"/>
              <w:right w:val="single" w:sz="4" w:space="0" w:color="auto"/>
            </w:tcBorders>
            <w:shd w:val="clear" w:color="auto" w:fill="auto"/>
            <w:vAlign w:val="center"/>
            <w:hideMark/>
          </w:tcPr>
          <w:p w14:paraId="60EBC092" w14:textId="77777777" w:rsidR="00482408" w:rsidRPr="00482408" w:rsidRDefault="00482408" w:rsidP="00482408">
            <w:pPr>
              <w:jc w:val="center"/>
              <w:rPr>
                <w:snapToGrid w:val="0"/>
              </w:rPr>
            </w:pPr>
            <w:r w:rsidRPr="00482408">
              <w:rPr>
                <w:snapToGrid w:val="0"/>
              </w:rPr>
              <w:t>268,83</w:t>
            </w:r>
          </w:p>
        </w:tc>
        <w:tc>
          <w:tcPr>
            <w:tcW w:w="1150" w:type="dxa"/>
            <w:tcBorders>
              <w:top w:val="nil"/>
              <w:left w:val="nil"/>
              <w:bottom w:val="single" w:sz="4" w:space="0" w:color="auto"/>
              <w:right w:val="single" w:sz="4" w:space="0" w:color="auto"/>
            </w:tcBorders>
            <w:shd w:val="clear" w:color="auto" w:fill="auto"/>
            <w:vAlign w:val="center"/>
            <w:hideMark/>
          </w:tcPr>
          <w:p w14:paraId="4F479B06" w14:textId="77777777" w:rsidR="00482408" w:rsidRPr="00482408" w:rsidRDefault="00482408" w:rsidP="00482408">
            <w:pPr>
              <w:jc w:val="center"/>
              <w:rPr>
                <w:snapToGrid w:val="0"/>
              </w:rPr>
            </w:pPr>
            <w:r w:rsidRPr="00482408">
              <w:rPr>
                <w:snapToGrid w:val="0"/>
              </w:rPr>
              <w:t>84,78</w:t>
            </w:r>
          </w:p>
        </w:tc>
        <w:tc>
          <w:tcPr>
            <w:tcW w:w="1419" w:type="dxa"/>
            <w:tcBorders>
              <w:top w:val="nil"/>
              <w:left w:val="nil"/>
              <w:bottom w:val="single" w:sz="4" w:space="0" w:color="auto"/>
              <w:right w:val="single" w:sz="4" w:space="0" w:color="auto"/>
            </w:tcBorders>
            <w:shd w:val="clear" w:color="auto" w:fill="auto"/>
            <w:vAlign w:val="center"/>
            <w:hideMark/>
          </w:tcPr>
          <w:p w14:paraId="091303EF" w14:textId="77777777" w:rsidR="00482408" w:rsidRPr="00482408" w:rsidRDefault="00482408" w:rsidP="00482408">
            <w:pPr>
              <w:jc w:val="center"/>
              <w:rPr>
                <w:snapToGrid w:val="0"/>
              </w:rPr>
            </w:pPr>
            <w:r w:rsidRPr="00482408">
              <w:rPr>
                <w:snapToGrid w:val="0"/>
              </w:rPr>
              <w:t>3 077,73</w:t>
            </w:r>
          </w:p>
        </w:tc>
      </w:tr>
      <w:tr w:rsidR="00482408" w:rsidRPr="00482408" w14:paraId="054A63F7" w14:textId="77777777" w:rsidTr="00AA3504">
        <w:trPr>
          <w:trHeight w:val="69"/>
        </w:trPr>
        <w:tc>
          <w:tcPr>
            <w:tcW w:w="2486" w:type="dxa"/>
            <w:shd w:val="clear" w:color="auto" w:fill="auto"/>
            <w:vAlign w:val="center"/>
            <w:hideMark/>
          </w:tcPr>
          <w:p w14:paraId="14E7D0FC" w14:textId="77777777" w:rsidR="00482408" w:rsidRPr="00482408" w:rsidRDefault="00482408" w:rsidP="00482408">
            <w:pPr>
              <w:ind w:right="-31"/>
              <w:jc w:val="center"/>
              <w:rPr>
                <w:sz w:val="20"/>
                <w:szCs w:val="20"/>
              </w:rPr>
            </w:pPr>
            <w:r w:rsidRPr="00482408">
              <w:rPr>
                <w:sz w:val="20"/>
                <w:szCs w:val="20"/>
              </w:rPr>
              <w:t>с 01.07.2025</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1C4910B1" w14:textId="77777777" w:rsidR="00482408" w:rsidRPr="00482408" w:rsidRDefault="00482408" w:rsidP="00482408">
            <w:pPr>
              <w:jc w:val="center"/>
              <w:rPr>
                <w:snapToGrid w:val="0"/>
              </w:rPr>
            </w:pPr>
            <w:r w:rsidRPr="00482408">
              <w:rPr>
                <w:snapToGrid w:val="0"/>
              </w:rPr>
              <w:t>283,13</w:t>
            </w:r>
          </w:p>
        </w:tc>
        <w:tc>
          <w:tcPr>
            <w:tcW w:w="968" w:type="dxa"/>
            <w:tcBorders>
              <w:top w:val="nil"/>
              <w:left w:val="nil"/>
              <w:bottom w:val="single" w:sz="4" w:space="0" w:color="auto"/>
              <w:right w:val="single" w:sz="4" w:space="0" w:color="auto"/>
            </w:tcBorders>
            <w:shd w:val="clear" w:color="auto" w:fill="auto"/>
            <w:vAlign w:val="center"/>
            <w:hideMark/>
          </w:tcPr>
          <w:p w14:paraId="3A12122B" w14:textId="77777777" w:rsidR="00482408" w:rsidRPr="00482408" w:rsidRDefault="00482408" w:rsidP="00482408">
            <w:pPr>
              <w:jc w:val="center"/>
              <w:rPr>
                <w:snapToGrid w:val="0"/>
              </w:rPr>
            </w:pPr>
            <w:r w:rsidRPr="00482408">
              <w:rPr>
                <w:snapToGrid w:val="0"/>
              </w:rPr>
              <w:t>266,97</w:t>
            </w:r>
          </w:p>
        </w:tc>
        <w:tc>
          <w:tcPr>
            <w:tcW w:w="1409" w:type="dxa"/>
            <w:tcBorders>
              <w:top w:val="nil"/>
              <w:left w:val="nil"/>
              <w:bottom w:val="single" w:sz="4" w:space="0" w:color="auto"/>
              <w:right w:val="single" w:sz="4" w:space="0" w:color="auto"/>
            </w:tcBorders>
            <w:shd w:val="clear" w:color="auto" w:fill="auto"/>
            <w:vAlign w:val="center"/>
            <w:hideMark/>
          </w:tcPr>
          <w:p w14:paraId="624FDA7B" w14:textId="77777777" w:rsidR="00482408" w:rsidRPr="00482408" w:rsidRDefault="00482408" w:rsidP="00482408">
            <w:pPr>
              <w:jc w:val="center"/>
              <w:rPr>
                <w:snapToGrid w:val="0"/>
              </w:rPr>
            </w:pPr>
            <w:r w:rsidRPr="00482408">
              <w:rPr>
                <w:snapToGrid w:val="0"/>
              </w:rPr>
              <w:t>297,35</w:t>
            </w:r>
          </w:p>
        </w:tc>
        <w:tc>
          <w:tcPr>
            <w:tcW w:w="1131" w:type="dxa"/>
            <w:tcBorders>
              <w:top w:val="nil"/>
              <w:left w:val="nil"/>
              <w:bottom w:val="single" w:sz="4" w:space="0" w:color="auto"/>
              <w:right w:val="single" w:sz="4" w:space="0" w:color="auto"/>
            </w:tcBorders>
            <w:shd w:val="clear" w:color="auto" w:fill="auto"/>
            <w:vAlign w:val="center"/>
            <w:hideMark/>
          </w:tcPr>
          <w:p w14:paraId="2C7D78E0" w14:textId="77777777" w:rsidR="00482408" w:rsidRPr="00482408" w:rsidRDefault="00482408" w:rsidP="00482408">
            <w:pPr>
              <w:jc w:val="center"/>
              <w:rPr>
                <w:snapToGrid w:val="0"/>
              </w:rPr>
            </w:pPr>
            <w:r w:rsidRPr="00482408">
              <w:rPr>
                <w:snapToGrid w:val="0"/>
              </w:rPr>
              <w:t>281,51</w:t>
            </w:r>
          </w:p>
        </w:tc>
        <w:tc>
          <w:tcPr>
            <w:tcW w:w="1452" w:type="dxa"/>
            <w:tcBorders>
              <w:top w:val="nil"/>
              <w:left w:val="nil"/>
              <w:bottom w:val="single" w:sz="4" w:space="0" w:color="auto"/>
              <w:right w:val="single" w:sz="4" w:space="0" w:color="auto"/>
            </w:tcBorders>
            <w:shd w:val="clear" w:color="auto" w:fill="auto"/>
            <w:vAlign w:val="center"/>
            <w:hideMark/>
          </w:tcPr>
          <w:p w14:paraId="6492FB32" w14:textId="77777777" w:rsidR="00482408" w:rsidRPr="00482408" w:rsidRDefault="00482408" w:rsidP="00482408">
            <w:pPr>
              <w:jc w:val="center"/>
              <w:rPr>
                <w:snapToGrid w:val="0"/>
              </w:rPr>
            </w:pPr>
            <w:r w:rsidRPr="00482408">
              <w:rPr>
                <w:snapToGrid w:val="0"/>
              </w:rPr>
              <w:t>283,13</w:t>
            </w:r>
          </w:p>
        </w:tc>
        <w:tc>
          <w:tcPr>
            <w:tcW w:w="1393" w:type="dxa"/>
            <w:tcBorders>
              <w:top w:val="nil"/>
              <w:left w:val="nil"/>
              <w:bottom w:val="single" w:sz="4" w:space="0" w:color="auto"/>
              <w:right w:val="single" w:sz="4" w:space="0" w:color="auto"/>
            </w:tcBorders>
            <w:shd w:val="clear" w:color="auto" w:fill="auto"/>
            <w:vAlign w:val="center"/>
            <w:hideMark/>
          </w:tcPr>
          <w:p w14:paraId="75BB947D" w14:textId="77777777" w:rsidR="00482408" w:rsidRPr="00482408" w:rsidRDefault="00482408" w:rsidP="00482408">
            <w:pPr>
              <w:jc w:val="center"/>
              <w:rPr>
                <w:snapToGrid w:val="0"/>
              </w:rPr>
            </w:pPr>
            <w:r w:rsidRPr="00482408">
              <w:rPr>
                <w:snapToGrid w:val="0"/>
              </w:rPr>
              <w:t>266,97</w:t>
            </w:r>
          </w:p>
        </w:tc>
        <w:tc>
          <w:tcPr>
            <w:tcW w:w="1300" w:type="dxa"/>
            <w:tcBorders>
              <w:top w:val="nil"/>
              <w:left w:val="nil"/>
              <w:bottom w:val="single" w:sz="4" w:space="0" w:color="auto"/>
              <w:right w:val="single" w:sz="4" w:space="0" w:color="auto"/>
            </w:tcBorders>
            <w:shd w:val="clear" w:color="auto" w:fill="auto"/>
            <w:vAlign w:val="center"/>
            <w:hideMark/>
          </w:tcPr>
          <w:p w14:paraId="383C6BC2" w14:textId="77777777" w:rsidR="00482408" w:rsidRPr="00482408" w:rsidRDefault="00482408" w:rsidP="00482408">
            <w:pPr>
              <w:jc w:val="center"/>
              <w:rPr>
                <w:snapToGrid w:val="0"/>
              </w:rPr>
            </w:pPr>
            <w:r w:rsidRPr="00482408">
              <w:rPr>
                <w:snapToGrid w:val="0"/>
              </w:rPr>
              <w:t>297,35</w:t>
            </w:r>
          </w:p>
        </w:tc>
        <w:tc>
          <w:tcPr>
            <w:tcW w:w="1100" w:type="dxa"/>
            <w:tcBorders>
              <w:top w:val="nil"/>
              <w:left w:val="nil"/>
              <w:bottom w:val="single" w:sz="4" w:space="0" w:color="auto"/>
              <w:right w:val="single" w:sz="4" w:space="0" w:color="auto"/>
            </w:tcBorders>
            <w:shd w:val="clear" w:color="auto" w:fill="auto"/>
            <w:vAlign w:val="center"/>
            <w:hideMark/>
          </w:tcPr>
          <w:p w14:paraId="00FEBE22" w14:textId="77777777" w:rsidR="00482408" w:rsidRPr="00482408" w:rsidRDefault="00482408" w:rsidP="00482408">
            <w:pPr>
              <w:jc w:val="center"/>
              <w:rPr>
                <w:snapToGrid w:val="0"/>
              </w:rPr>
            </w:pPr>
            <w:r w:rsidRPr="00482408">
              <w:rPr>
                <w:snapToGrid w:val="0"/>
              </w:rPr>
              <w:t>281,51</w:t>
            </w:r>
          </w:p>
        </w:tc>
        <w:tc>
          <w:tcPr>
            <w:tcW w:w="1150" w:type="dxa"/>
            <w:tcBorders>
              <w:top w:val="nil"/>
              <w:left w:val="nil"/>
              <w:bottom w:val="single" w:sz="4" w:space="0" w:color="auto"/>
              <w:right w:val="single" w:sz="4" w:space="0" w:color="auto"/>
            </w:tcBorders>
            <w:shd w:val="clear" w:color="auto" w:fill="auto"/>
            <w:vAlign w:val="center"/>
            <w:hideMark/>
          </w:tcPr>
          <w:p w14:paraId="47D0CADC" w14:textId="77777777" w:rsidR="00482408" w:rsidRPr="00482408" w:rsidRDefault="00482408" w:rsidP="00482408">
            <w:pPr>
              <w:jc w:val="center"/>
              <w:rPr>
                <w:snapToGrid w:val="0"/>
              </w:rPr>
            </w:pPr>
            <w:r w:rsidRPr="00482408">
              <w:rPr>
                <w:snapToGrid w:val="0"/>
              </w:rPr>
              <w:t>88,26</w:t>
            </w:r>
          </w:p>
        </w:tc>
        <w:tc>
          <w:tcPr>
            <w:tcW w:w="1419" w:type="dxa"/>
            <w:tcBorders>
              <w:top w:val="nil"/>
              <w:left w:val="nil"/>
              <w:bottom w:val="single" w:sz="4" w:space="0" w:color="auto"/>
              <w:right w:val="single" w:sz="4" w:space="0" w:color="auto"/>
            </w:tcBorders>
            <w:shd w:val="clear" w:color="auto" w:fill="auto"/>
            <w:vAlign w:val="center"/>
            <w:hideMark/>
          </w:tcPr>
          <w:p w14:paraId="30032FB8" w14:textId="77777777" w:rsidR="00482408" w:rsidRPr="00482408" w:rsidRDefault="00482408" w:rsidP="00482408">
            <w:pPr>
              <w:jc w:val="center"/>
              <w:rPr>
                <w:snapToGrid w:val="0"/>
              </w:rPr>
            </w:pPr>
            <w:r w:rsidRPr="00482408">
              <w:rPr>
                <w:snapToGrid w:val="0"/>
              </w:rPr>
              <w:t>3 231,67</w:t>
            </w:r>
          </w:p>
        </w:tc>
      </w:tr>
      <w:tr w:rsidR="00482408" w:rsidRPr="00482408" w14:paraId="141094CD" w14:textId="77777777" w:rsidTr="00AA3504">
        <w:trPr>
          <w:trHeight w:val="69"/>
        </w:trPr>
        <w:tc>
          <w:tcPr>
            <w:tcW w:w="2486" w:type="dxa"/>
            <w:shd w:val="clear" w:color="auto" w:fill="auto"/>
            <w:vAlign w:val="center"/>
            <w:hideMark/>
          </w:tcPr>
          <w:p w14:paraId="11E99E1A" w14:textId="77777777" w:rsidR="00482408" w:rsidRPr="00482408" w:rsidRDefault="00482408" w:rsidP="00482408">
            <w:pPr>
              <w:ind w:right="-31"/>
              <w:jc w:val="center"/>
              <w:rPr>
                <w:sz w:val="20"/>
                <w:szCs w:val="20"/>
              </w:rPr>
            </w:pPr>
            <w:r w:rsidRPr="00482408">
              <w:rPr>
                <w:sz w:val="20"/>
                <w:szCs w:val="20"/>
              </w:rPr>
              <w:t>с 01.01.2026</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4A62F4BB" w14:textId="77777777" w:rsidR="00482408" w:rsidRPr="00482408" w:rsidRDefault="00482408" w:rsidP="00482408">
            <w:pPr>
              <w:jc w:val="center"/>
              <w:rPr>
                <w:snapToGrid w:val="0"/>
              </w:rPr>
            </w:pPr>
            <w:r w:rsidRPr="00482408">
              <w:rPr>
                <w:snapToGrid w:val="0"/>
              </w:rPr>
              <w:t>283,13</w:t>
            </w:r>
          </w:p>
        </w:tc>
        <w:tc>
          <w:tcPr>
            <w:tcW w:w="968" w:type="dxa"/>
            <w:tcBorders>
              <w:top w:val="nil"/>
              <w:left w:val="nil"/>
              <w:bottom w:val="single" w:sz="4" w:space="0" w:color="auto"/>
              <w:right w:val="single" w:sz="4" w:space="0" w:color="auto"/>
            </w:tcBorders>
            <w:shd w:val="clear" w:color="auto" w:fill="auto"/>
            <w:vAlign w:val="center"/>
            <w:hideMark/>
          </w:tcPr>
          <w:p w14:paraId="515386FE" w14:textId="77777777" w:rsidR="00482408" w:rsidRPr="00482408" w:rsidRDefault="00482408" w:rsidP="00482408">
            <w:pPr>
              <w:jc w:val="center"/>
              <w:rPr>
                <w:snapToGrid w:val="0"/>
              </w:rPr>
            </w:pPr>
            <w:r w:rsidRPr="00482408">
              <w:rPr>
                <w:snapToGrid w:val="0"/>
              </w:rPr>
              <w:t>266,97</w:t>
            </w:r>
          </w:p>
        </w:tc>
        <w:tc>
          <w:tcPr>
            <w:tcW w:w="1409" w:type="dxa"/>
            <w:tcBorders>
              <w:top w:val="nil"/>
              <w:left w:val="nil"/>
              <w:bottom w:val="single" w:sz="4" w:space="0" w:color="auto"/>
              <w:right w:val="single" w:sz="4" w:space="0" w:color="auto"/>
            </w:tcBorders>
            <w:shd w:val="clear" w:color="auto" w:fill="auto"/>
            <w:vAlign w:val="center"/>
            <w:hideMark/>
          </w:tcPr>
          <w:p w14:paraId="0C6EAF0B" w14:textId="77777777" w:rsidR="00482408" w:rsidRPr="00482408" w:rsidRDefault="00482408" w:rsidP="00482408">
            <w:pPr>
              <w:jc w:val="center"/>
              <w:rPr>
                <w:snapToGrid w:val="0"/>
              </w:rPr>
            </w:pPr>
            <w:r w:rsidRPr="00482408">
              <w:rPr>
                <w:snapToGrid w:val="0"/>
              </w:rPr>
              <w:t>297,35</w:t>
            </w:r>
          </w:p>
        </w:tc>
        <w:tc>
          <w:tcPr>
            <w:tcW w:w="1131" w:type="dxa"/>
            <w:tcBorders>
              <w:top w:val="nil"/>
              <w:left w:val="nil"/>
              <w:bottom w:val="single" w:sz="4" w:space="0" w:color="auto"/>
              <w:right w:val="single" w:sz="4" w:space="0" w:color="auto"/>
            </w:tcBorders>
            <w:shd w:val="clear" w:color="auto" w:fill="auto"/>
            <w:vAlign w:val="center"/>
            <w:hideMark/>
          </w:tcPr>
          <w:p w14:paraId="0D3DFAA3" w14:textId="77777777" w:rsidR="00482408" w:rsidRPr="00482408" w:rsidRDefault="00482408" w:rsidP="00482408">
            <w:pPr>
              <w:jc w:val="center"/>
              <w:rPr>
                <w:snapToGrid w:val="0"/>
              </w:rPr>
            </w:pPr>
            <w:r w:rsidRPr="00482408">
              <w:rPr>
                <w:snapToGrid w:val="0"/>
              </w:rPr>
              <w:t>281,51</w:t>
            </w:r>
          </w:p>
        </w:tc>
        <w:tc>
          <w:tcPr>
            <w:tcW w:w="1452" w:type="dxa"/>
            <w:tcBorders>
              <w:top w:val="nil"/>
              <w:left w:val="nil"/>
              <w:bottom w:val="single" w:sz="4" w:space="0" w:color="auto"/>
              <w:right w:val="single" w:sz="4" w:space="0" w:color="auto"/>
            </w:tcBorders>
            <w:shd w:val="clear" w:color="auto" w:fill="auto"/>
            <w:vAlign w:val="center"/>
            <w:hideMark/>
          </w:tcPr>
          <w:p w14:paraId="1DC4F730" w14:textId="77777777" w:rsidR="00482408" w:rsidRPr="00482408" w:rsidRDefault="00482408" w:rsidP="00482408">
            <w:pPr>
              <w:jc w:val="center"/>
              <w:rPr>
                <w:snapToGrid w:val="0"/>
              </w:rPr>
            </w:pPr>
            <w:r w:rsidRPr="00482408">
              <w:rPr>
                <w:snapToGrid w:val="0"/>
              </w:rPr>
              <w:t>283,13</w:t>
            </w:r>
          </w:p>
        </w:tc>
        <w:tc>
          <w:tcPr>
            <w:tcW w:w="1393" w:type="dxa"/>
            <w:tcBorders>
              <w:top w:val="nil"/>
              <w:left w:val="nil"/>
              <w:bottom w:val="single" w:sz="4" w:space="0" w:color="auto"/>
              <w:right w:val="single" w:sz="4" w:space="0" w:color="auto"/>
            </w:tcBorders>
            <w:shd w:val="clear" w:color="auto" w:fill="auto"/>
            <w:vAlign w:val="center"/>
            <w:hideMark/>
          </w:tcPr>
          <w:p w14:paraId="284BBA37" w14:textId="77777777" w:rsidR="00482408" w:rsidRPr="00482408" w:rsidRDefault="00482408" w:rsidP="00482408">
            <w:pPr>
              <w:jc w:val="center"/>
              <w:rPr>
                <w:snapToGrid w:val="0"/>
              </w:rPr>
            </w:pPr>
            <w:r w:rsidRPr="00482408">
              <w:rPr>
                <w:snapToGrid w:val="0"/>
              </w:rPr>
              <w:t>266,97</w:t>
            </w:r>
          </w:p>
        </w:tc>
        <w:tc>
          <w:tcPr>
            <w:tcW w:w="1300" w:type="dxa"/>
            <w:tcBorders>
              <w:top w:val="nil"/>
              <w:left w:val="nil"/>
              <w:bottom w:val="single" w:sz="4" w:space="0" w:color="auto"/>
              <w:right w:val="single" w:sz="4" w:space="0" w:color="auto"/>
            </w:tcBorders>
            <w:shd w:val="clear" w:color="auto" w:fill="auto"/>
            <w:vAlign w:val="center"/>
            <w:hideMark/>
          </w:tcPr>
          <w:p w14:paraId="7C339848" w14:textId="77777777" w:rsidR="00482408" w:rsidRPr="00482408" w:rsidRDefault="00482408" w:rsidP="00482408">
            <w:pPr>
              <w:jc w:val="center"/>
              <w:rPr>
                <w:snapToGrid w:val="0"/>
              </w:rPr>
            </w:pPr>
            <w:r w:rsidRPr="00482408">
              <w:rPr>
                <w:snapToGrid w:val="0"/>
              </w:rPr>
              <w:t>297,35</w:t>
            </w:r>
          </w:p>
        </w:tc>
        <w:tc>
          <w:tcPr>
            <w:tcW w:w="1100" w:type="dxa"/>
            <w:tcBorders>
              <w:top w:val="nil"/>
              <w:left w:val="nil"/>
              <w:bottom w:val="single" w:sz="4" w:space="0" w:color="auto"/>
              <w:right w:val="single" w:sz="4" w:space="0" w:color="auto"/>
            </w:tcBorders>
            <w:shd w:val="clear" w:color="auto" w:fill="auto"/>
            <w:vAlign w:val="center"/>
            <w:hideMark/>
          </w:tcPr>
          <w:p w14:paraId="62660D39" w14:textId="77777777" w:rsidR="00482408" w:rsidRPr="00482408" w:rsidRDefault="00482408" w:rsidP="00482408">
            <w:pPr>
              <w:jc w:val="center"/>
              <w:rPr>
                <w:snapToGrid w:val="0"/>
              </w:rPr>
            </w:pPr>
            <w:r w:rsidRPr="00482408">
              <w:rPr>
                <w:snapToGrid w:val="0"/>
              </w:rPr>
              <w:t>281,51</w:t>
            </w:r>
          </w:p>
        </w:tc>
        <w:tc>
          <w:tcPr>
            <w:tcW w:w="1150" w:type="dxa"/>
            <w:tcBorders>
              <w:top w:val="nil"/>
              <w:left w:val="nil"/>
              <w:bottom w:val="single" w:sz="4" w:space="0" w:color="auto"/>
              <w:right w:val="single" w:sz="4" w:space="0" w:color="auto"/>
            </w:tcBorders>
            <w:shd w:val="clear" w:color="auto" w:fill="auto"/>
            <w:vAlign w:val="center"/>
            <w:hideMark/>
          </w:tcPr>
          <w:p w14:paraId="00162258" w14:textId="77777777" w:rsidR="00482408" w:rsidRPr="00482408" w:rsidRDefault="00482408" w:rsidP="00482408">
            <w:pPr>
              <w:jc w:val="center"/>
              <w:rPr>
                <w:snapToGrid w:val="0"/>
              </w:rPr>
            </w:pPr>
            <w:r w:rsidRPr="00482408">
              <w:rPr>
                <w:snapToGrid w:val="0"/>
              </w:rPr>
              <w:t>88,26</w:t>
            </w:r>
          </w:p>
        </w:tc>
        <w:tc>
          <w:tcPr>
            <w:tcW w:w="1419" w:type="dxa"/>
            <w:tcBorders>
              <w:top w:val="nil"/>
              <w:left w:val="nil"/>
              <w:bottom w:val="single" w:sz="4" w:space="0" w:color="auto"/>
              <w:right w:val="single" w:sz="4" w:space="0" w:color="auto"/>
            </w:tcBorders>
            <w:shd w:val="clear" w:color="auto" w:fill="auto"/>
            <w:vAlign w:val="center"/>
            <w:hideMark/>
          </w:tcPr>
          <w:p w14:paraId="6C304D41" w14:textId="77777777" w:rsidR="00482408" w:rsidRPr="00482408" w:rsidRDefault="00482408" w:rsidP="00482408">
            <w:pPr>
              <w:jc w:val="center"/>
              <w:rPr>
                <w:snapToGrid w:val="0"/>
              </w:rPr>
            </w:pPr>
            <w:r w:rsidRPr="00482408">
              <w:rPr>
                <w:snapToGrid w:val="0"/>
              </w:rPr>
              <w:t>3 231,67</w:t>
            </w:r>
          </w:p>
        </w:tc>
      </w:tr>
      <w:tr w:rsidR="00482408" w:rsidRPr="00482408" w14:paraId="7C6C8EC5" w14:textId="77777777" w:rsidTr="00AA3504">
        <w:trPr>
          <w:trHeight w:val="69"/>
        </w:trPr>
        <w:tc>
          <w:tcPr>
            <w:tcW w:w="2486" w:type="dxa"/>
            <w:shd w:val="clear" w:color="auto" w:fill="auto"/>
            <w:vAlign w:val="center"/>
            <w:hideMark/>
          </w:tcPr>
          <w:p w14:paraId="5B294A06" w14:textId="77777777" w:rsidR="00482408" w:rsidRPr="00482408" w:rsidRDefault="00482408" w:rsidP="00482408">
            <w:pPr>
              <w:ind w:right="-31"/>
              <w:jc w:val="center"/>
              <w:rPr>
                <w:sz w:val="20"/>
                <w:szCs w:val="20"/>
              </w:rPr>
            </w:pPr>
            <w:r w:rsidRPr="00482408">
              <w:rPr>
                <w:sz w:val="20"/>
                <w:szCs w:val="20"/>
              </w:rPr>
              <w:t>с 01.07.2026</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14:paraId="5A09A1F1" w14:textId="77777777" w:rsidR="00482408" w:rsidRPr="00482408" w:rsidRDefault="00482408" w:rsidP="00482408">
            <w:pPr>
              <w:jc w:val="center"/>
              <w:rPr>
                <w:snapToGrid w:val="0"/>
              </w:rPr>
            </w:pPr>
            <w:r w:rsidRPr="00482408">
              <w:rPr>
                <w:snapToGrid w:val="0"/>
              </w:rPr>
              <w:t>289,95</w:t>
            </w:r>
          </w:p>
        </w:tc>
        <w:tc>
          <w:tcPr>
            <w:tcW w:w="968" w:type="dxa"/>
            <w:tcBorders>
              <w:top w:val="nil"/>
              <w:left w:val="nil"/>
              <w:bottom w:val="single" w:sz="4" w:space="0" w:color="auto"/>
              <w:right w:val="single" w:sz="4" w:space="0" w:color="auto"/>
            </w:tcBorders>
            <w:shd w:val="clear" w:color="auto" w:fill="auto"/>
            <w:vAlign w:val="center"/>
            <w:hideMark/>
          </w:tcPr>
          <w:p w14:paraId="3E968B9E" w14:textId="77777777" w:rsidR="00482408" w:rsidRPr="00482408" w:rsidRDefault="00482408" w:rsidP="00482408">
            <w:pPr>
              <w:jc w:val="center"/>
              <w:rPr>
                <w:snapToGrid w:val="0"/>
              </w:rPr>
            </w:pPr>
            <w:r w:rsidRPr="00482408">
              <w:rPr>
                <w:snapToGrid w:val="0"/>
              </w:rPr>
              <w:t>273,52</w:t>
            </w:r>
          </w:p>
        </w:tc>
        <w:tc>
          <w:tcPr>
            <w:tcW w:w="1409" w:type="dxa"/>
            <w:tcBorders>
              <w:top w:val="nil"/>
              <w:left w:val="nil"/>
              <w:bottom w:val="single" w:sz="4" w:space="0" w:color="auto"/>
              <w:right w:val="single" w:sz="4" w:space="0" w:color="auto"/>
            </w:tcBorders>
            <w:shd w:val="clear" w:color="auto" w:fill="auto"/>
            <w:vAlign w:val="center"/>
            <w:hideMark/>
          </w:tcPr>
          <w:p w14:paraId="307709E9" w14:textId="77777777" w:rsidR="00482408" w:rsidRPr="00482408" w:rsidRDefault="00482408" w:rsidP="00482408">
            <w:pPr>
              <w:jc w:val="center"/>
              <w:rPr>
                <w:snapToGrid w:val="0"/>
              </w:rPr>
            </w:pPr>
            <w:r w:rsidRPr="00482408">
              <w:rPr>
                <w:snapToGrid w:val="0"/>
              </w:rPr>
              <w:t>304,40</w:t>
            </w:r>
          </w:p>
        </w:tc>
        <w:tc>
          <w:tcPr>
            <w:tcW w:w="1131" w:type="dxa"/>
            <w:tcBorders>
              <w:top w:val="nil"/>
              <w:left w:val="nil"/>
              <w:bottom w:val="single" w:sz="4" w:space="0" w:color="auto"/>
              <w:right w:val="single" w:sz="4" w:space="0" w:color="auto"/>
            </w:tcBorders>
            <w:shd w:val="clear" w:color="auto" w:fill="auto"/>
            <w:vAlign w:val="center"/>
            <w:hideMark/>
          </w:tcPr>
          <w:p w14:paraId="61C3FD7E" w14:textId="77777777" w:rsidR="00482408" w:rsidRPr="00482408" w:rsidRDefault="00482408" w:rsidP="00482408">
            <w:pPr>
              <w:jc w:val="center"/>
              <w:rPr>
                <w:snapToGrid w:val="0"/>
              </w:rPr>
            </w:pPr>
            <w:r w:rsidRPr="00482408">
              <w:rPr>
                <w:snapToGrid w:val="0"/>
              </w:rPr>
              <w:t>288,31</w:t>
            </w:r>
          </w:p>
        </w:tc>
        <w:tc>
          <w:tcPr>
            <w:tcW w:w="1452" w:type="dxa"/>
            <w:tcBorders>
              <w:top w:val="nil"/>
              <w:left w:val="nil"/>
              <w:bottom w:val="single" w:sz="4" w:space="0" w:color="auto"/>
              <w:right w:val="single" w:sz="4" w:space="0" w:color="auto"/>
            </w:tcBorders>
            <w:shd w:val="clear" w:color="auto" w:fill="auto"/>
            <w:vAlign w:val="center"/>
            <w:hideMark/>
          </w:tcPr>
          <w:p w14:paraId="36E0C069" w14:textId="77777777" w:rsidR="00482408" w:rsidRPr="00482408" w:rsidRDefault="00482408" w:rsidP="00482408">
            <w:pPr>
              <w:jc w:val="center"/>
              <w:rPr>
                <w:snapToGrid w:val="0"/>
              </w:rPr>
            </w:pPr>
            <w:r w:rsidRPr="00482408">
              <w:rPr>
                <w:snapToGrid w:val="0"/>
              </w:rPr>
              <w:t>289,95</w:t>
            </w:r>
          </w:p>
        </w:tc>
        <w:tc>
          <w:tcPr>
            <w:tcW w:w="1393" w:type="dxa"/>
            <w:tcBorders>
              <w:top w:val="nil"/>
              <w:left w:val="nil"/>
              <w:bottom w:val="single" w:sz="4" w:space="0" w:color="auto"/>
              <w:right w:val="single" w:sz="4" w:space="0" w:color="auto"/>
            </w:tcBorders>
            <w:shd w:val="clear" w:color="auto" w:fill="auto"/>
            <w:vAlign w:val="center"/>
            <w:hideMark/>
          </w:tcPr>
          <w:p w14:paraId="67425CBA" w14:textId="77777777" w:rsidR="00482408" w:rsidRPr="00482408" w:rsidRDefault="00482408" w:rsidP="00482408">
            <w:pPr>
              <w:jc w:val="center"/>
              <w:rPr>
                <w:snapToGrid w:val="0"/>
              </w:rPr>
            </w:pPr>
            <w:r w:rsidRPr="00482408">
              <w:rPr>
                <w:snapToGrid w:val="0"/>
              </w:rPr>
              <w:t>273,52</w:t>
            </w:r>
          </w:p>
        </w:tc>
        <w:tc>
          <w:tcPr>
            <w:tcW w:w="1300" w:type="dxa"/>
            <w:tcBorders>
              <w:top w:val="nil"/>
              <w:left w:val="nil"/>
              <w:bottom w:val="single" w:sz="4" w:space="0" w:color="auto"/>
              <w:right w:val="single" w:sz="4" w:space="0" w:color="auto"/>
            </w:tcBorders>
            <w:shd w:val="clear" w:color="auto" w:fill="auto"/>
            <w:vAlign w:val="center"/>
            <w:hideMark/>
          </w:tcPr>
          <w:p w14:paraId="77EC2A94" w14:textId="77777777" w:rsidR="00482408" w:rsidRPr="00482408" w:rsidRDefault="00482408" w:rsidP="00482408">
            <w:pPr>
              <w:jc w:val="center"/>
              <w:rPr>
                <w:snapToGrid w:val="0"/>
              </w:rPr>
            </w:pPr>
            <w:r w:rsidRPr="00482408">
              <w:rPr>
                <w:snapToGrid w:val="0"/>
              </w:rPr>
              <w:t>304,40</w:t>
            </w:r>
          </w:p>
        </w:tc>
        <w:tc>
          <w:tcPr>
            <w:tcW w:w="1100" w:type="dxa"/>
            <w:tcBorders>
              <w:top w:val="nil"/>
              <w:left w:val="nil"/>
              <w:bottom w:val="single" w:sz="4" w:space="0" w:color="auto"/>
              <w:right w:val="single" w:sz="4" w:space="0" w:color="auto"/>
            </w:tcBorders>
            <w:shd w:val="clear" w:color="auto" w:fill="auto"/>
            <w:vAlign w:val="center"/>
            <w:hideMark/>
          </w:tcPr>
          <w:p w14:paraId="3A2A55E5" w14:textId="77777777" w:rsidR="00482408" w:rsidRPr="00482408" w:rsidRDefault="00482408" w:rsidP="00482408">
            <w:pPr>
              <w:jc w:val="center"/>
              <w:rPr>
                <w:snapToGrid w:val="0"/>
              </w:rPr>
            </w:pPr>
            <w:r w:rsidRPr="00482408">
              <w:rPr>
                <w:snapToGrid w:val="0"/>
              </w:rPr>
              <w:t>288,31</w:t>
            </w:r>
          </w:p>
        </w:tc>
        <w:tc>
          <w:tcPr>
            <w:tcW w:w="1150" w:type="dxa"/>
            <w:tcBorders>
              <w:top w:val="nil"/>
              <w:left w:val="nil"/>
              <w:bottom w:val="single" w:sz="4" w:space="0" w:color="auto"/>
              <w:right w:val="single" w:sz="4" w:space="0" w:color="auto"/>
            </w:tcBorders>
            <w:shd w:val="clear" w:color="auto" w:fill="auto"/>
            <w:vAlign w:val="center"/>
            <w:hideMark/>
          </w:tcPr>
          <w:p w14:paraId="052DFBDA" w14:textId="77777777" w:rsidR="00482408" w:rsidRPr="00482408" w:rsidRDefault="00482408" w:rsidP="00482408">
            <w:pPr>
              <w:jc w:val="center"/>
              <w:rPr>
                <w:snapToGrid w:val="0"/>
              </w:rPr>
            </w:pPr>
            <w:r w:rsidRPr="00482408">
              <w:rPr>
                <w:snapToGrid w:val="0"/>
              </w:rPr>
              <w:t>91,88</w:t>
            </w:r>
          </w:p>
        </w:tc>
        <w:tc>
          <w:tcPr>
            <w:tcW w:w="1419" w:type="dxa"/>
            <w:tcBorders>
              <w:top w:val="nil"/>
              <w:left w:val="nil"/>
              <w:bottom w:val="single" w:sz="4" w:space="0" w:color="auto"/>
              <w:right w:val="single" w:sz="4" w:space="0" w:color="auto"/>
            </w:tcBorders>
            <w:shd w:val="clear" w:color="auto" w:fill="auto"/>
            <w:vAlign w:val="center"/>
            <w:hideMark/>
          </w:tcPr>
          <w:p w14:paraId="50237C83" w14:textId="77777777" w:rsidR="00482408" w:rsidRPr="00482408" w:rsidRDefault="00482408" w:rsidP="00482408">
            <w:pPr>
              <w:jc w:val="center"/>
              <w:rPr>
                <w:snapToGrid w:val="0"/>
              </w:rPr>
            </w:pPr>
            <w:r w:rsidRPr="00482408">
              <w:rPr>
                <w:snapToGrid w:val="0"/>
              </w:rPr>
              <w:t>3 284,73</w:t>
            </w:r>
          </w:p>
        </w:tc>
      </w:tr>
    </w:tbl>
    <w:p w14:paraId="0F0DA188" w14:textId="77777777" w:rsidR="00482408" w:rsidRPr="00482408" w:rsidRDefault="00482408" w:rsidP="00482408">
      <w:pPr>
        <w:rPr>
          <w:snapToGrid w:val="0"/>
          <w:sz w:val="28"/>
          <w:szCs w:val="28"/>
        </w:rPr>
      </w:pPr>
      <w:r w:rsidRPr="00482408">
        <w:rPr>
          <w:snapToGrid w:val="0"/>
          <w:sz w:val="28"/>
          <w:szCs w:val="28"/>
        </w:rPr>
        <w:t>Приложения к заключению:</w:t>
      </w:r>
    </w:p>
    <w:p w14:paraId="18FA84B3" w14:textId="77777777" w:rsidR="00482408" w:rsidRPr="00482408" w:rsidRDefault="00482408" w:rsidP="00482408">
      <w:pPr>
        <w:rPr>
          <w:snapToGrid w:val="0"/>
          <w:sz w:val="28"/>
          <w:szCs w:val="28"/>
        </w:rPr>
      </w:pPr>
      <w:r w:rsidRPr="00482408">
        <w:rPr>
          <w:snapToGrid w:val="0"/>
          <w:sz w:val="28"/>
          <w:szCs w:val="28"/>
        </w:rPr>
        <w:t>1. Физические показатели факт 2021, план 2023</w:t>
      </w:r>
    </w:p>
    <w:p w14:paraId="5DC17389" w14:textId="77777777" w:rsidR="00482408" w:rsidRPr="00482408" w:rsidRDefault="00482408" w:rsidP="00482408">
      <w:pPr>
        <w:rPr>
          <w:snapToGrid w:val="0"/>
          <w:sz w:val="28"/>
          <w:szCs w:val="28"/>
        </w:rPr>
      </w:pPr>
      <w:r w:rsidRPr="00482408">
        <w:rPr>
          <w:snapToGrid w:val="0"/>
          <w:sz w:val="28"/>
          <w:szCs w:val="28"/>
        </w:rPr>
        <w:t>2. Смета расходов факт 2021, план 2023</w:t>
      </w:r>
    </w:p>
    <w:p w14:paraId="617A2490" w14:textId="77777777" w:rsidR="00482408" w:rsidRPr="00482408" w:rsidRDefault="00482408" w:rsidP="00482408">
      <w:pPr>
        <w:rPr>
          <w:snapToGrid w:val="0"/>
          <w:sz w:val="28"/>
          <w:szCs w:val="28"/>
        </w:rPr>
      </w:pPr>
    </w:p>
    <w:p w14:paraId="25D98154" w14:textId="77777777" w:rsidR="00482408" w:rsidRPr="00482408" w:rsidRDefault="00482408" w:rsidP="00482408">
      <w:pPr>
        <w:rPr>
          <w:snapToGrid w:val="0"/>
          <w:sz w:val="28"/>
          <w:szCs w:val="28"/>
        </w:rPr>
      </w:pPr>
    </w:p>
    <w:p w14:paraId="3477D5E2" w14:textId="77777777" w:rsidR="00933394" w:rsidRDefault="00933394" w:rsidP="00103E10">
      <w:pPr>
        <w:tabs>
          <w:tab w:val="left" w:pos="5580"/>
          <w:tab w:val="left" w:pos="9498"/>
        </w:tabs>
        <w:ind w:right="-569"/>
        <w:sectPr w:rsidR="00933394" w:rsidSect="00482408">
          <w:pgSz w:w="16838" w:h="11906" w:orient="landscape" w:code="9"/>
          <w:pgMar w:top="1701" w:right="1134" w:bottom="851" w:left="992" w:header="720" w:footer="720" w:gutter="0"/>
          <w:cols w:space="720"/>
          <w:titlePg/>
          <w:docGrid w:linePitch="326"/>
        </w:sectPr>
      </w:pPr>
    </w:p>
    <w:tbl>
      <w:tblPr>
        <w:tblW w:w="5188" w:type="pct"/>
        <w:jc w:val="center"/>
        <w:tblLook w:val="04A0" w:firstRow="1" w:lastRow="0" w:firstColumn="1" w:lastColumn="0" w:noHBand="0" w:noVBand="1"/>
      </w:tblPr>
      <w:tblGrid>
        <w:gridCol w:w="534"/>
        <w:gridCol w:w="6677"/>
        <w:gridCol w:w="904"/>
        <w:gridCol w:w="1176"/>
        <w:gridCol w:w="1176"/>
        <w:gridCol w:w="1176"/>
        <w:gridCol w:w="1178"/>
        <w:gridCol w:w="1223"/>
        <w:gridCol w:w="1221"/>
      </w:tblGrid>
      <w:tr w:rsidR="00933394" w:rsidRPr="00933394" w14:paraId="3CD05D50" w14:textId="77777777" w:rsidTr="00933394">
        <w:trPr>
          <w:trHeight w:val="288"/>
          <w:jc w:val="center"/>
        </w:trPr>
        <w:tc>
          <w:tcPr>
            <w:tcW w:w="534" w:type="dxa"/>
            <w:tcBorders>
              <w:top w:val="nil"/>
              <w:left w:val="nil"/>
              <w:bottom w:val="nil"/>
              <w:right w:val="nil"/>
            </w:tcBorders>
            <w:shd w:val="clear" w:color="auto" w:fill="auto"/>
            <w:noWrap/>
            <w:vAlign w:val="center"/>
            <w:hideMark/>
          </w:tcPr>
          <w:p w14:paraId="135AEDD7" w14:textId="77777777" w:rsidR="00933394" w:rsidRPr="00933394" w:rsidRDefault="00933394">
            <w:pPr>
              <w:rPr>
                <w:sz w:val="15"/>
                <w:szCs w:val="15"/>
              </w:rPr>
            </w:pPr>
            <w:bookmarkStart w:id="49" w:name="RANGE!A1:AE142"/>
            <w:bookmarkEnd w:id="49"/>
          </w:p>
        </w:tc>
        <w:tc>
          <w:tcPr>
            <w:tcW w:w="6677" w:type="dxa"/>
            <w:tcBorders>
              <w:top w:val="nil"/>
              <w:left w:val="nil"/>
              <w:bottom w:val="nil"/>
              <w:right w:val="nil"/>
            </w:tcBorders>
            <w:shd w:val="clear" w:color="auto" w:fill="auto"/>
            <w:noWrap/>
            <w:vAlign w:val="bottom"/>
            <w:hideMark/>
          </w:tcPr>
          <w:p w14:paraId="22630E53" w14:textId="77777777" w:rsidR="00933394" w:rsidRPr="00933394" w:rsidRDefault="00933394">
            <w:pPr>
              <w:jc w:val="center"/>
              <w:rPr>
                <w:sz w:val="15"/>
                <w:szCs w:val="15"/>
              </w:rPr>
            </w:pPr>
          </w:p>
        </w:tc>
        <w:tc>
          <w:tcPr>
            <w:tcW w:w="904" w:type="dxa"/>
            <w:tcBorders>
              <w:top w:val="nil"/>
              <w:left w:val="nil"/>
              <w:bottom w:val="nil"/>
              <w:right w:val="nil"/>
            </w:tcBorders>
            <w:shd w:val="clear" w:color="auto" w:fill="auto"/>
            <w:noWrap/>
            <w:vAlign w:val="bottom"/>
            <w:hideMark/>
          </w:tcPr>
          <w:p w14:paraId="4D2948FD" w14:textId="77777777" w:rsidR="00933394" w:rsidRPr="00933394" w:rsidRDefault="00933394">
            <w:pPr>
              <w:rPr>
                <w:sz w:val="15"/>
                <w:szCs w:val="15"/>
              </w:rPr>
            </w:pPr>
          </w:p>
        </w:tc>
        <w:tc>
          <w:tcPr>
            <w:tcW w:w="1176" w:type="dxa"/>
            <w:tcBorders>
              <w:top w:val="nil"/>
              <w:left w:val="nil"/>
              <w:bottom w:val="nil"/>
              <w:right w:val="nil"/>
            </w:tcBorders>
            <w:shd w:val="clear" w:color="auto" w:fill="auto"/>
            <w:noWrap/>
            <w:vAlign w:val="bottom"/>
            <w:hideMark/>
          </w:tcPr>
          <w:p w14:paraId="43E1ECA6" w14:textId="77777777" w:rsidR="00933394" w:rsidRPr="00933394" w:rsidRDefault="00933394">
            <w:pPr>
              <w:rPr>
                <w:sz w:val="15"/>
                <w:szCs w:val="15"/>
              </w:rPr>
            </w:pPr>
          </w:p>
        </w:tc>
        <w:tc>
          <w:tcPr>
            <w:tcW w:w="5973" w:type="dxa"/>
            <w:gridSpan w:val="5"/>
            <w:tcBorders>
              <w:top w:val="nil"/>
              <w:left w:val="nil"/>
              <w:bottom w:val="nil"/>
              <w:right w:val="nil"/>
            </w:tcBorders>
            <w:shd w:val="clear" w:color="auto" w:fill="auto"/>
            <w:noWrap/>
            <w:vAlign w:val="bottom"/>
            <w:hideMark/>
          </w:tcPr>
          <w:p w14:paraId="4D4074DF" w14:textId="77777777" w:rsidR="00933394" w:rsidRPr="00933394" w:rsidRDefault="00933394">
            <w:pPr>
              <w:jc w:val="right"/>
              <w:rPr>
                <w:sz w:val="15"/>
                <w:szCs w:val="15"/>
              </w:rPr>
            </w:pPr>
            <w:r w:rsidRPr="00933394">
              <w:rPr>
                <w:sz w:val="15"/>
                <w:szCs w:val="15"/>
              </w:rPr>
              <w:t>Приложение № 1</w:t>
            </w:r>
          </w:p>
        </w:tc>
      </w:tr>
      <w:tr w:rsidR="00933394" w:rsidRPr="00933394" w14:paraId="29149E14" w14:textId="77777777" w:rsidTr="00933394">
        <w:trPr>
          <w:trHeight w:val="302"/>
          <w:jc w:val="center"/>
        </w:trPr>
        <w:tc>
          <w:tcPr>
            <w:tcW w:w="534" w:type="dxa"/>
            <w:tcBorders>
              <w:top w:val="nil"/>
              <w:left w:val="nil"/>
              <w:bottom w:val="nil"/>
              <w:right w:val="nil"/>
            </w:tcBorders>
            <w:shd w:val="clear" w:color="auto" w:fill="auto"/>
            <w:noWrap/>
            <w:vAlign w:val="center"/>
            <w:hideMark/>
          </w:tcPr>
          <w:p w14:paraId="1C33DE28" w14:textId="77777777" w:rsidR="00933394" w:rsidRPr="00933394" w:rsidRDefault="00933394">
            <w:pPr>
              <w:jc w:val="center"/>
              <w:rPr>
                <w:sz w:val="15"/>
                <w:szCs w:val="15"/>
              </w:rPr>
            </w:pPr>
          </w:p>
        </w:tc>
        <w:tc>
          <w:tcPr>
            <w:tcW w:w="13511" w:type="dxa"/>
            <w:gridSpan w:val="7"/>
            <w:tcBorders>
              <w:top w:val="nil"/>
              <w:left w:val="nil"/>
              <w:bottom w:val="nil"/>
              <w:right w:val="nil"/>
            </w:tcBorders>
            <w:shd w:val="clear" w:color="auto" w:fill="auto"/>
            <w:vAlign w:val="center"/>
            <w:hideMark/>
          </w:tcPr>
          <w:p w14:paraId="0CDE6499" w14:textId="58FCB37E" w:rsidR="00933394" w:rsidRPr="00933394" w:rsidRDefault="00933394">
            <w:pPr>
              <w:jc w:val="center"/>
              <w:rPr>
                <w:b/>
                <w:bCs/>
                <w:sz w:val="15"/>
                <w:szCs w:val="15"/>
              </w:rPr>
            </w:pPr>
            <w:r w:rsidRPr="00933394">
              <w:rPr>
                <w:b/>
                <w:bCs/>
                <w:noProof/>
                <w:sz w:val="15"/>
                <w:szCs w:val="15"/>
              </w:rPr>
              <mc:AlternateContent>
                <mc:Choice Requires="wps">
                  <w:drawing>
                    <wp:anchor distT="0" distB="0" distL="114300" distR="114300" simplePos="0" relativeHeight="251659264" behindDoc="0" locked="0" layoutInCell="1" allowOverlap="1" wp14:anchorId="7B194437" wp14:editId="7CB8CF7C">
                      <wp:simplePos x="0" y="0"/>
                      <wp:positionH relativeFrom="column">
                        <wp:posOffset>247650</wp:posOffset>
                      </wp:positionH>
                      <wp:positionV relativeFrom="paragraph">
                        <wp:posOffset>0</wp:posOffset>
                      </wp:positionV>
                      <wp:extent cx="3181350" cy="0"/>
                      <wp:effectExtent l="0" t="0" r="0" b="0"/>
                      <wp:wrapNone/>
                      <wp:docPr id="22277" name="Надпись 22277">
                        <a:extLst xmlns:a="http://schemas.openxmlformats.org/drawingml/2006/main">
                          <a:ext uri="{FF2B5EF4-FFF2-40B4-BE49-F238E27FC236}">
                            <a16:creationId xmlns:a16="http://schemas.microsoft.com/office/drawing/2014/main" id="{2F052D2A-1CAB-3B3C-16B9-4DC20B557B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D333DD" id="_x0000_t202" coordsize="21600,21600" o:spt="202" path="m,l,21600r21600,l21600,xe">
                      <v:stroke joinstyle="miter"/>
                      <v:path gradientshapeok="t" o:connecttype="rect"/>
                    </v:shapetype>
                    <v:shape id="Надпись 22277" o:spid="_x0000_s1026" type="#_x0000_t202" style="position:absolute;margin-left:19.5pt;margin-top:0;width:25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" stroked="f" strokecolor="gray">
                      <v:stroke joinstyle="round"/>
                    </v:shape>
                  </w:pict>
                </mc:Fallback>
              </mc:AlternateContent>
            </w:r>
            <w:r w:rsidRPr="00933394">
              <w:rPr>
                <w:b/>
                <w:bCs/>
                <w:sz w:val="15"/>
                <w:szCs w:val="15"/>
              </w:rPr>
              <w:t xml:space="preserve">Плановые и фактические физические показатели </w:t>
            </w:r>
          </w:p>
        </w:tc>
        <w:tc>
          <w:tcPr>
            <w:tcW w:w="1221" w:type="dxa"/>
            <w:tcBorders>
              <w:top w:val="nil"/>
              <w:left w:val="nil"/>
              <w:bottom w:val="nil"/>
              <w:right w:val="nil"/>
            </w:tcBorders>
            <w:shd w:val="clear" w:color="auto" w:fill="auto"/>
            <w:vAlign w:val="center"/>
            <w:hideMark/>
          </w:tcPr>
          <w:p w14:paraId="4AC600AC" w14:textId="77777777" w:rsidR="00933394" w:rsidRPr="00933394" w:rsidRDefault="00933394">
            <w:pPr>
              <w:jc w:val="center"/>
              <w:rPr>
                <w:b/>
                <w:bCs/>
                <w:sz w:val="15"/>
                <w:szCs w:val="15"/>
              </w:rPr>
            </w:pPr>
          </w:p>
        </w:tc>
      </w:tr>
      <w:tr w:rsidR="00933394" w:rsidRPr="00933394" w14:paraId="2BB35A64" w14:textId="77777777" w:rsidTr="00933394">
        <w:trPr>
          <w:trHeight w:val="302"/>
          <w:jc w:val="center"/>
        </w:trPr>
        <w:tc>
          <w:tcPr>
            <w:tcW w:w="534" w:type="dxa"/>
            <w:tcBorders>
              <w:top w:val="nil"/>
              <w:left w:val="nil"/>
              <w:bottom w:val="nil"/>
              <w:right w:val="nil"/>
            </w:tcBorders>
            <w:shd w:val="clear" w:color="auto" w:fill="auto"/>
            <w:noWrap/>
            <w:vAlign w:val="center"/>
            <w:hideMark/>
          </w:tcPr>
          <w:p w14:paraId="170125B5" w14:textId="77777777" w:rsidR="00933394" w:rsidRPr="00933394" w:rsidRDefault="00933394">
            <w:pPr>
              <w:jc w:val="center"/>
              <w:rPr>
                <w:sz w:val="15"/>
                <w:szCs w:val="15"/>
              </w:rPr>
            </w:pPr>
          </w:p>
        </w:tc>
        <w:tc>
          <w:tcPr>
            <w:tcW w:w="13511" w:type="dxa"/>
            <w:gridSpan w:val="7"/>
            <w:tcBorders>
              <w:top w:val="nil"/>
              <w:left w:val="nil"/>
              <w:bottom w:val="nil"/>
              <w:right w:val="nil"/>
            </w:tcBorders>
            <w:shd w:val="clear" w:color="auto" w:fill="auto"/>
            <w:vAlign w:val="center"/>
            <w:hideMark/>
          </w:tcPr>
          <w:p w14:paraId="22104C53" w14:textId="77777777" w:rsidR="00933394" w:rsidRPr="00933394" w:rsidRDefault="00933394">
            <w:pPr>
              <w:jc w:val="center"/>
              <w:rPr>
                <w:b/>
                <w:bCs/>
                <w:sz w:val="15"/>
                <w:szCs w:val="15"/>
              </w:rPr>
            </w:pPr>
            <w:r w:rsidRPr="00933394">
              <w:rPr>
                <w:b/>
                <w:bCs/>
                <w:sz w:val="15"/>
                <w:szCs w:val="15"/>
              </w:rPr>
              <w:t>ООО "</w:t>
            </w:r>
            <w:proofErr w:type="spellStart"/>
            <w:r w:rsidRPr="00933394">
              <w:rPr>
                <w:b/>
                <w:bCs/>
                <w:sz w:val="15"/>
                <w:szCs w:val="15"/>
              </w:rPr>
              <w:t>ТайгинскийЭнергоСервис</w:t>
            </w:r>
            <w:proofErr w:type="spellEnd"/>
            <w:r w:rsidRPr="00933394">
              <w:rPr>
                <w:b/>
                <w:bCs/>
                <w:sz w:val="15"/>
                <w:szCs w:val="15"/>
              </w:rPr>
              <w:t>" на 2020-2023 гг.</w:t>
            </w:r>
          </w:p>
        </w:tc>
        <w:tc>
          <w:tcPr>
            <w:tcW w:w="1221" w:type="dxa"/>
            <w:tcBorders>
              <w:top w:val="nil"/>
              <w:left w:val="nil"/>
              <w:bottom w:val="nil"/>
              <w:right w:val="nil"/>
            </w:tcBorders>
            <w:shd w:val="clear" w:color="auto" w:fill="auto"/>
            <w:vAlign w:val="center"/>
            <w:hideMark/>
          </w:tcPr>
          <w:p w14:paraId="664CCF23" w14:textId="77777777" w:rsidR="00933394" w:rsidRPr="00933394" w:rsidRDefault="00933394">
            <w:pPr>
              <w:jc w:val="center"/>
              <w:rPr>
                <w:b/>
                <w:bCs/>
                <w:sz w:val="15"/>
                <w:szCs w:val="15"/>
              </w:rPr>
            </w:pPr>
          </w:p>
        </w:tc>
      </w:tr>
      <w:tr w:rsidR="00933394" w:rsidRPr="00933394" w14:paraId="2015699B" w14:textId="77777777" w:rsidTr="00933394">
        <w:trPr>
          <w:trHeight w:val="68"/>
          <w:jc w:val="center"/>
        </w:trPr>
        <w:tc>
          <w:tcPr>
            <w:tcW w:w="534" w:type="dxa"/>
            <w:tcBorders>
              <w:top w:val="nil"/>
              <w:left w:val="nil"/>
              <w:bottom w:val="nil"/>
              <w:right w:val="nil"/>
            </w:tcBorders>
            <w:shd w:val="clear" w:color="auto" w:fill="auto"/>
            <w:noWrap/>
            <w:vAlign w:val="center"/>
            <w:hideMark/>
          </w:tcPr>
          <w:p w14:paraId="1A9F7EA7" w14:textId="77777777" w:rsidR="00933394" w:rsidRPr="00933394" w:rsidRDefault="00933394">
            <w:pPr>
              <w:jc w:val="center"/>
              <w:rPr>
                <w:sz w:val="15"/>
                <w:szCs w:val="15"/>
              </w:rPr>
            </w:pPr>
          </w:p>
        </w:tc>
        <w:tc>
          <w:tcPr>
            <w:tcW w:w="6677" w:type="dxa"/>
            <w:tcBorders>
              <w:top w:val="nil"/>
              <w:left w:val="nil"/>
              <w:bottom w:val="nil"/>
              <w:right w:val="nil"/>
            </w:tcBorders>
            <w:shd w:val="clear" w:color="auto" w:fill="auto"/>
            <w:noWrap/>
            <w:vAlign w:val="bottom"/>
            <w:hideMark/>
          </w:tcPr>
          <w:p w14:paraId="73CA9BB7" w14:textId="77777777" w:rsidR="00933394" w:rsidRPr="00933394" w:rsidRDefault="00933394">
            <w:pPr>
              <w:jc w:val="center"/>
              <w:rPr>
                <w:sz w:val="15"/>
                <w:szCs w:val="15"/>
              </w:rPr>
            </w:pPr>
          </w:p>
        </w:tc>
        <w:tc>
          <w:tcPr>
            <w:tcW w:w="904" w:type="dxa"/>
            <w:tcBorders>
              <w:top w:val="nil"/>
              <w:left w:val="nil"/>
              <w:bottom w:val="nil"/>
              <w:right w:val="nil"/>
            </w:tcBorders>
            <w:shd w:val="clear" w:color="auto" w:fill="auto"/>
            <w:noWrap/>
            <w:vAlign w:val="center"/>
            <w:hideMark/>
          </w:tcPr>
          <w:p w14:paraId="3EC4AD86" w14:textId="77777777" w:rsidR="00933394" w:rsidRPr="00933394" w:rsidRDefault="00933394">
            <w:pPr>
              <w:rPr>
                <w:sz w:val="15"/>
                <w:szCs w:val="15"/>
              </w:rPr>
            </w:pPr>
          </w:p>
        </w:tc>
        <w:tc>
          <w:tcPr>
            <w:tcW w:w="1176" w:type="dxa"/>
            <w:tcBorders>
              <w:top w:val="nil"/>
              <w:left w:val="nil"/>
              <w:bottom w:val="nil"/>
              <w:right w:val="nil"/>
            </w:tcBorders>
            <w:shd w:val="clear" w:color="auto" w:fill="auto"/>
            <w:noWrap/>
            <w:vAlign w:val="bottom"/>
            <w:hideMark/>
          </w:tcPr>
          <w:p w14:paraId="1A41B2D7" w14:textId="77777777" w:rsidR="00933394" w:rsidRPr="00933394" w:rsidRDefault="00933394">
            <w:pPr>
              <w:jc w:val="center"/>
              <w:rPr>
                <w:sz w:val="15"/>
                <w:szCs w:val="15"/>
              </w:rPr>
            </w:pPr>
          </w:p>
        </w:tc>
        <w:tc>
          <w:tcPr>
            <w:tcW w:w="1176" w:type="dxa"/>
            <w:tcBorders>
              <w:top w:val="nil"/>
              <w:left w:val="nil"/>
              <w:bottom w:val="nil"/>
              <w:right w:val="nil"/>
            </w:tcBorders>
            <w:shd w:val="clear" w:color="auto" w:fill="auto"/>
            <w:noWrap/>
            <w:vAlign w:val="bottom"/>
            <w:hideMark/>
          </w:tcPr>
          <w:p w14:paraId="6576AEAE" w14:textId="77777777" w:rsidR="00933394" w:rsidRPr="00933394" w:rsidRDefault="00933394">
            <w:pPr>
              <w:rPr>
                <w:sz w:val="15"/>
                <w:szCs w:val="15"/>
              </w:rPr>
            </w:pPr>
          </w:p>
        </w:tc>
        <w:tc>
          <w:tcPr>
            <w:tcW w:w="1176" w:type="dxa"/>
            <w:tcBorders>
              <w:top w:val="nil"/>
              <w:left w:val="nil"/>
              <w:bottom w:val="nil"/>
              <w:right w:val="nil"/>
            </w:tcBorders>
            <w:shd w:val="clear" w:color="auto" w:fill="auto"/>
            <w:noWrap/>
            <w:vAlign w:val="bottom"/>
            <w:hideMark/>
          </w:tcPr>
          <w:p w14:paraId="15183B7B" w14:textId="77777777" w:rsidR="00933394" w:rsidRPr="00933394" w:rsidRDefault="00933394">
            <w:pPr>
              <w:rPr>
                <w:sz w:val="15"/>
                <w:szCs w:val="15"/>
              </w:rPr>
            </w:pPr>
          </w:p>
        </w:tc>
        <w:tc>
          <w:tcPr>
            <w:tcW w:w="1176" w:type="dxa"/>
            <w:tcBorders>
              <w:top w:val="nil"/>
              <w:left w:val="nil"/>
              <w:bottom w:val="nil"/>
              <w:right w:val="nil"/>
            </w:tcBorders>
            <w:shd w:val="clear" w:color="auto" w:fill="auto"/>
            <w:noWrap/>
            <w:vAlign w:val="bottom"/>
            <w:hideMark/>
          </w:tcPr>
          <w:p w14:paraId="5DAE913C" w14:textId="77777777" w:rsidR="00933394" w:rsidRPr="00933394" w:rsidRDefault="00933394">
            <w:pPr>
              <w:rPr>
                <w:sz w:val="15"/>
                <w:szCs w:val="15"/>
              </w:rPr>
            </w:pPr>
          </w:p>
        </w:tc>
        <w:tc>
          <w:tcPr>
            <w:tcW w:w="1221" w:type="dxa"/>
            <w:tcBorders>
              <w:top w:val="nil"/>
              <w:left w:val="nil"/>
              <w:bottom w:val="nil"/>
              <w:right w:val="nil"/>
            </w:tcBorders>
            <w:shd w:val="clear" w:color="auto" w:fill="auto"/>
            <w:noWrap/>
            <w:vAlign w:val="bottom"/>
            <w:hideMark/>
          </w:tcPr>
          <w:p w14:paraId="0D068371" w14:textId="77777777" w:rsidR="00933394" w:rsidRPr="00933394" w:rsidRDefault="00933394">
            <w:pPr>
              <w:rPr>
                <w:sz w:val="15"/>
                <w:szCs w:val="15"/>
              </w:rPr>
            </w:pPr>
          </w:p>
        </w:tc>
        <w:tc>
          <w:tcPr>
            <w:tcW w:w="1221" w:type="dxa"/>
            <w:tcBorders>
              <w:top w:val="nil"/>
              <w:left w:val="nil"/>
              <w:bottom w:val="nil"/>
              <w:right w:val="nil"/>
            </w:tcBorders>
            <w:shd w:val="clear" w:color="auto" w:fill="auto"/>
            <w:noWrap/>
            <w:vAlign w:val="bottom"/>
            <w:hideMark/>
          </w:tcPr>
          <w:p w14:paraId="4DED34F5" w14:textId="77777777" w:rsidR="00933394" w:rsidRPr="00933394" w:rsidRDefault="00933394">
            <w:pPr>
              <w:rPr>
                <w:sz w:val="15"/>
                <w:szCs w:val="15"/>
              </w:rPr>
            </w:pPr>
          </w:p>
        </w:tc>
      </w:tr>
      <w:tr w:rsidR="00933394" w:rsidRPr="00933394" w14:paraId="2A32F008" w14:textId="77777777" w:rsidTr="00933394">
        <w:trPr>
          <w:trHeight w:val="302"/>
          <w:jc w:val="center"/>
        </w:trPr>
        <w:tc>
          <w:tcPr>
            <w:tcW w:w="534"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0812789" w14:textId="77777777" w:rsidR="00933394" w:rsidRPr="00933394" w:rsidRDefault="00933394">
            <w:pPr>
              <w:jc w:val="center"/>
              <w:rPr>
                <w:sz w:val="15"/>
                <w:szCs w:val="15"/>
              </w:rPr>
            </w:pPr>
            <w:r w:rsidRPr="00933394">
              <w:rPr>
                <w:sz w:val="15"/>
                <w:szCs w:val="15"/>
              </w:rPr>
              <w:t> </w:t>
            </w:r>
          </w:p>
        </w:tc>
        <w:tc>
          <w:tcPr>
            <w:tcW w:w="6677" w:type="dxa"/>
            <w:vMerge w:val="restart"/>
            <w:tcBorders>
              <w:top w:val="single" w:sz="8" w:space="0" w:color="auto"/>
              <w:left w:val="nil"/>
              <w:bottom w:val="single" w:sz="8" w:space="0" w:color="000000"/>
              <w:right w:val="single" w:sz="4" w:space="0" w:color="000000"/>
            </w:tcBorders>
            <w:shd w:val="clear" w:color="auto" w:fill="auto"/>
            <w:noWrap/>
            <w:vAlign w:val="center"/>
            <w:hideMark/>
          </w:tcPr>
          <w:p w14:paraId="25D6B6DF" w14:textId="77777777" w:rsidR="00933394" w:rsidRPr="00933394" w:rsidRDefault="00933394">
            <w:pPr>
              <w:jc w:val="center"/>
              <w:rPr>
                <w:sz w:val="15"/>
                <w:szCs w:val="15"/>
              </w:rPr>
            </w:pPr>
            <w:r w:rsidRPr="00933394">
              <w:rPr>
                <w:sz w:val="15"/>
                <w:szCs w:val="15"/>
              </w:rPr>
              <w:t>Показатели</w:t>
            </w:r>
          </w:p>
        </w:tc>
        <w:tc>
          <w:tcPr>
            <w:tcW w:w="904" w:type="dxa"/>
            <w:vMerge w:val="restart"/>
            <w:tcBorders>
              <w:top w:val="single" w:sz="8" w:space="0" w:color="auto"/>
              <w:left w:val="single" w:sz="4" w:space="0" w:color="000000"/>
              <w:bottom w:val="single" w:sz="4" w:space="0" w:color="000000"/>
              <w:right w:val="single" w:sz="4" w:space="0" w:color="auto"/>
            </w:tcBorders>
            <w:shd w:val="clear" w:color="auto" w:fill="auto"/>
            <w:noWrap/>
            <w:vAlign w:val="center"/>
            <w:hideMark/>
          </w:tcPr>
          <w:p w14:paraId="3932457B" w14:textId="77777777" w:rsidR="00933394" w:rsidRPr="00933394" w:rsidRDefault="00933394">
            <w:pPr>
              <w:jc w:val="center"/>
              <w:rPr>
                <w:sz w:val="15"/>
                <w:szCs w:val="15"/>
              </w:rPr>
            </w:pPr>
            <w:r w:rsidRPr="00933394">
              <w:rPr>
                <w:sz w:val="15"/>
                <w:szCs w:val="15"/>
              </w:rPr>
              <w:t>Ед. изм.</w:t>
            </w:r>
          </w:p>
        </w:tc>
        <w:tc>
          <w:tcPr>
            <w:tcW w:w="4707" w:type="dxa"/>
            <w:gridSpan w:val="4"/>
            <w:tcBorders>
              <w:top w:val="single" w:sz="8" w:space="0" w:color="auto"/>
              <w:left w:val="nil"/>
              <w:bottom w:val="single" w:sz="4" w:space="0" w:color="auto"/>
              <w:right w:val="nil"/>
            </w:tcBorders>
            <w:shd w:val="clear" w:color="auto" w:fill="auto"/>
            <w:vAlign w:val="center"/>
            <w:hideMark/>
          </w:tcPr>
          <w:p w14:paraId="58A04990" w14:textId="77777777" w:rsidR="00933394" w:rsidRPr="00933394" w:rsidRDefault="00933394">
            <w:pPr>
              <w:jc w:val="center"/>
              <w:rPr>
                <w:sz w:val="15"/>
                <w:szCs w:val="15"/>
              </w:rPr>
            </w:pPr>
            <w:r w:rsidRPr="00933394">
              <w:rPr>
                <w:sz w:val="15"/>
                <w:szCs w:val="15"/>
              </w:rPr>
              <w:t>2021 год</w:t>
            </w:r>
          </w:p>
        </w:tc>
        <w:tc>
          <w:tcPr>
            <w:tcW w:w="1221" w:type="dxa"/>
            <w:tcBorders>
              <w:top w:val="single" w:sz="8" w:space="0" w:color="auto"/>
              <w:left w:val="nil"/>
              <w:bottom w:val="single" w:sz="4" w:space="0" w:color="auto"/>
              <w:right w:val="nil"/>
            </w:tcBorders>
            <w:shd w:val="clear" w:color="auto" w:fill="auto"/>
            <w:vAlign w:val="center"/>
            <w:hideMark/>
          </w:tcPr>
          <w:p w14:paraId="1832F6E7" w14:textId="77777777" w:rsidR="00933394" w:rsidRPr="00933394" w:rsidRDefault="00933394">
            <w:pPr>
              <w:jc w:val="center"/>
              <w:rPr>
                <w:sz w:val="15"/>
                <w:szCs w:val="15"/>
              </w:rPr>
            </w:pPr>
            <w:r w:rsidRPr="00933394">
              <w:rPr>
                <w:sz w:val="15"/>
                <w:szCs w:val="15"/>
              </w:rPr>
              <w:t>2022 год</w:t>
            </w:r>
          </w:p>
        </w:tc>
        <w:tc>
          <w:tcPr>
            <w:tcW w:w="1221" w:type="dxa"/>
            <w:tcBorders>
              <w:top w:val="single" w:sz="8" w:space="0" w:color="auto"/>
              <w:left w:val="nil"/>
              <w:bottom w:val="single" w:sz="4" w:space="0" w:color="auto"/>
              <w:right w:val="single" w:sz="8" w:space="0" w:color="auto"/>
            </w:tcBorders>
            <w:shd w:val="clear" w:color="auto" w:fill="auto"/>
            <w:vAlign w:val="center"/>
            <w:hideMark/>
          </w:tcPr>
          <w:p w14:paraId="7636AA5F" w14:textId="77777777" w:rsidR="00933394" w:rsidRPr="00933394" w:rsidRDefault="00933394">
            <w:pPr>
              <w:jc w:val="center"/>
              <w:rPr>
                <w:sz w:val="15"/>
                <w:szCs w:val="15"/>
              </w:rPr>
            </w:pPr>
            <w:r w:rsidRPr="00933394">
              <w:rPr>
                <w:sz w:val="15"/>
                <w:szCs w:val="15"/>
              </w:rPr>
              <w:t>2023 год</w:t>
            </w:r>
          </w:p>
        </w:tc>
      </w:tr>
      <w:tr w:rsidR="00933394" w:rsidRPr="00933394" w14:paraId="71010018" w14:textId="77777777" w:rsidTr="00933394">
        <w:trPr>
          <w:trHeight w:val="302"/>
          <w:jc w:val="center"/>
        </w:trPr>
        <w:tc>
          <w:tcPr>
            <w:tcW w:w="534" w:type="dxa"/>
            <w:vMerge/>
            <w:tcBorders>
              <w:top w:val="single" w:sz="8" w:space="0" w:color="auto"/>
              <w:left w:val="single" w:sz="8" w:space="0" w:color="auto"/>
              <w:bottom w:val="single" w:sz="4" w:space="0" w:color="000000"/>
              <w:right w:val="single" w:sz="4" w:space="0" w:color="auto"/>
            </w:tcBorders>
            <w:vAlign w:val="center"/>
            <w:hideMark/>
          </w:tcPr>
          <w:p w14:paraId="7F2F1D92" w14:textId="77777777" w:rsidR="00933394" w:rsidRPr="00933394" w:rsidRDefault="00933394">
            <w:pPr>
              <w:rPr>
                <w:sz w:val="15"/>
                <w:szCs w:val="15"/>
              </w:rPr>
            </w:pPr>
          </w:p>
        </w:tc>
        <w:tc>
          <w:tcPr>
            <w:tcW w:w="6677" w:type="dxa"/>
            <w:vMerge/>
            <w:tcBorders>
              <w:top w:val="single" w:sz="8" w:space="0" w:color="auto"/>
              <w:left w:val="nil"/>
              <w:bottom w:val="single" w:sz="8" w:space="0" w:color="000000"/>
              <w:right w:val="single" w:sz="4" w:space="0" w:color="000000"/>
            </w:tcBorders>
            <w:vAlign w:val="center"/>
            <w:hideMark/>
          </w:tcPr>
          <w:p w14:paraId="4D8E72DC" w14:textId="77777777" w:rsidR="00933394" w:rsidRPr="00933394" w:rsidRDefault="00933394">
            <w:pPr>
              <w:rPr>
                <w:sz w:val="15"/>
                <w:szCs w:val="15"/>
              </w:rPr>
            </w:pPr>
          </w:p>
        </w:tc>
        <w:tc>
          <w:tcPr>
            <w:tcW w:w="904" w:type="dxa"/>
            <w:vMerge/>
            <w:tcBorders>
              <w:top w:val="single" w:sz="8" w:space="0" w:color="auto"/>
              <w:left w:val="single" w:sz="4" w:space="0" w:color="000000"/>
              <w:bottom w:val="single" w:sz="4" w:space="0" w:color="000000"/>
              <w:right w:val="single" w:sz="4" w:space="0" w:color="auto"/>
            </w:tcBorders>
            <w:vAlign w:val="center"/>
            <w:hideMark/>
          </w:tcPr>
          <w:p w14:paraId="6CD92F78" w14:textId="77777777" w:rsidR="00933394" w:rsidRPr="00933394" w:rsidRDefault="00933394">
            <w:pPr>
              <w:rPr>
                <w:sz w:val="15"/>
                <w:szCs w:val="15"/>
              </w:rPr>
            </w:pPr>
          </w:p>
        </w:tc>
        <w:tc>
          <w:tcPr>
            <w:tcW w:w="117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2FF0EB8" w14:textId="77777777" w:rsidR="00933394" w:rsidRPr="00933394" w:rsidRDefault="00933394">
            <w:pPr>
              <w:jc w:val="center"/>
              <w:rPr>
                <w:sz w:val="15"/>
                <w:szCs w:val="15"/>
              </w:rPr>
            </w:pPr>
            <w:r w:rsidRPr="00933394">
              <w:rPr>
                <w:sz w:val="15"/>
                <w:szCs w:val="15"/>
              </w:rPr>
              <w:t>ПЛАН</w:t>
            </w:r>
          </w:p>
        </w:tc>
        <w:tc>
          <w:tcPr>
            <w:tcW w:w="3530" w:type="dxa"/>
            <w:gridSpan w:val="3"/>
            <w:tcBorders>
              <w:top w:val="single" w:sz="4" w:space="0" w:color="auto"/>
              <w:left w:val="single" w:sz="4" w:space="0" w:color="auto"/>
              <w:bottom w:val="single" w:sz="8" w:space="0" w:color="auto"/>
              <w:right w:val="single" w:sz="8" w:space="0" w:color="000000"/>
            </w:tcBorders>
            <w:shd w:val="clear" w:color="auto" w:fill="auto"/>
            <w:vAlign w:val="center"/>
            <w:hideMark/>
          </w:tcPr>
          <w:p w14:paraId="6DE49A0F" w14:textId="77777777" w:rsidR="00933394" w:rsidRPr="00933394" w:rsidRDefault="00933394">
            <w:pPr>
              <w:jc w:val="center"/>
              <w:rPr>
                <w:sz w:val="15"/>
                <w:szCs w:val="15"/>
              </w:rPr>
            </w:pPr>
            <w:r w:rsidRPr="00933394">
              <w:rPr>
                <w:sz w:val="15"/>
                <w:szCs w:val="15"/>
              </w:rPr>
              <w:t>ФАКТ</w:t>
            </w:r>
          </w:p>
        </w:tc>
        <w:tc>
          <w:tcPr>
            <w:tcW w:w="1221" w:type="dxa"/>
            <w:tcBorders>
              <w:top w:val="nil"/>
              <w:left w:val="nil"/>
              <w:bottom w:val="single" w:sz="8" w:space="0" w:color="auto"/>
              <w:right w:val="single" w:sz="4" w:space="0" w:color="auto"/>
            </w:tcBorders>
            <w:shd w:val="clear" w:color="auto" w:fill="auto"/>
            <w:vAlign w:val="center"/>
            <w:hideMark/>
          </w:tcPr>
          <w:p w14:paraId="75F71CE5" w14:textId="77777777" w:rsidR="00933394" w:rsidRPr="00933394" w:rsidRDefault="00933394">
            <w:pPr>
              <w:jc w:val="center"/>
              <w:rPr>
                <w:sz w:val="15"/>
                <w:szCs w:val="15"/>
              </w:rPr>
            </w:pPr>
            <w:r w:rsidRPr="00933394">
              <w:rPr>
                <w:sz w:val="15"/>
                <w:szCs w:val="15"/>
              </w:rPr>
              <w:t>ПЛАН</w:t>
            </w:r>
          </w:p>
        </w:tc>
        <w:tc>
          <w:tcPr>
            <w:tcW w:w="1221" w:type="dxa"/>
            <w:tcBorders>
              <w:top w:val="single" w:sz="4" w:space="0" w:color="auto"/>
              <w:left w:val="nil"/>
              <w:bottom w:val="single" w:sz="8" w:space="0" w:color="auto"/>
              <w:right w:val="single" w:sz="4" w:space="0" w:color="auto"/>
            </w:tcBorders>
            <w:shd w:val="clear" w:color="auto" w:fill="auto"/>
            <w:vAlign w:val="center"/>
            <w:hideMark/>
          </w:tcPr>
          <w:p w14:paraId="241C6951" w14:textId="77777777" w:rsidR="00933394" w:rsidRPr="00933394" w:rsidRDefault="00933394">
            <w:pPr>
              <w:jc w:val="center"/>
              <w:rPr>
                <w:sz w:val="15"/>
                <w:szCs w:val="15"/>
              </w:rPr>
            </w:pPr>
            <w:r w:rsidRPr="00933394">
              <w:rPr>
                <w:sz w:val="15"/>
                <w:szCs w:val="15"/>
              </w:rPr>
              <w:t>ФАКТ</w:t>
            </w:r>
          </w:p>
        </w:tc>
      </w:tr>
      <w:tr w:rsidR="00933394" w:rsidRPr="00933394" w14:paraId="51F0D252" w14:textId="77777777" w:rsidTr="00933394">
        <w:trPr>
          <w:trHeight w:val="577"/>
          <w:jc w:val="center"/>
        </w:trPr>
        <w:tc>
          <w:tcPr>
            <w:tcW w:w="534" w:type="dxa"/>
            <w:vMerge/>
            <w:tcBorders>
              <w:top w:val="single" w:sz="8" w:space="0" w:color="auto"/>
              <w:left w:val="single" w:sz="8" w:space="0" w:color="auto"/>
              <w:bottom w:val="single" w:sz="4" w:space="0" w:color="000000"/>
              <w:right w:val="single" w:sz="4" w:space="0" w:color="auto"/>
            </w:tcBorders>
            <w:vAlign w:val="center"/>
            <w:hideMark/>
          </w:tcPr>
          <w:p w14:paraId="4E6D9759" w14:textId="77777777" w:rsidR="00933394" w:rsidRPr="00933394" w:rsidRDefault="00933394">
            <w:pPr>
              <w:rPr>
                <w:sz w:val="15"/>
                <w:szCs w:val="15"/>
              </w:rPr>
            </w:pPr>
          </w:p>
        </w:tc>
        <w:tc>
          <w:tcPr>
            <w:tcW w:w="6677" w:type="dxa"/>
            <w:vMerge/>
            <w:tcBorders>
              <w:top w:val="single" w:sz="8" w:space="0" w:color="auto"/>
              <w:left w:val="nil"/>
              <w:bottom w:val="single" w:sz="8" w:space="0" w:color="000000"/>
              <w:right w:val="single" w:sz="4" w:space="0" w:color="000000"/>
            </w:tcBorders>
            <w:vAlign w:val="center"/>
            <w:hideMark/>
          </w:tcPr>
          <w:p w14:paraId="5D540A45" w14:textId="77777777" w:rsidR="00933394" w:rsidRPr="00933394" w:rsidRDefault="00933394">
            <w:pPr>
              <w:rPr>
                <w:sz w:val="15"/>
                <w:szCs w:val="15"/>
              </w:rPr>
            </w:pPr>
          </w:p>
        </w:tc>
        <w:tc>
          <w:tcPr>
            <w:tcW w:w="904" w:type="dxa"/>
            <w:vMerge/>
            <w:tcBorders>
              <w:top w:val="single" w:sz="8" w:space="0" w:color="auto"/>
              <w:left w:val="single" w:sz="4" w:space="0" w:color="000000"/>
              <w:bottom w:val="single" w:sz="4" w:space="0" w:color="000000"/>
              <w:right w:val="single" w:sz="4" w:space="0" w:color="auto"/>
            </w:tcBorders>
            <w:vAlign w:val="center"/>
            <w:hideMark/>
          </w:tcPr>
          <w:p w14:paraId="7C1AEA34" w14:textId="77777777" w:rsidR="00933394" w:rsidRPr="00933394" w:rsidRDefault="00933394">
            <w:pPr>
              <w:rPr>
                <w:sz w:val="15"/>
                <w:szCs w:val="15"/>
              </w:rPr>
            </w:pPr>
          </w:p>
        </w:tc>
        <w:tc>
          <w:tcPr>
            <w:tcW w:w="1176" w:type="dxa"/>
            <w:tcBorders>
              <w:top w:val="nil"/>
              <w:left w:val="nil"/>
              <w:bottom w:val="nil"/>
              <w:right w:val="nil"/>
            </w:tcBorders>
            <w:shd w:val="clear" w:color="auto" w:fill="auto"/>
            <w:vAlign w:val="center"/>
            <w:hideMark/>
          </w:tcPr>
          <w:p w14:paraId="2F97D7BC" w14:textId="77777777" w:rsidR="00933394" w:rsidRPr="00933394" w:rsidRDefault="00933394">
            <w:pPr>
              <w:jc w:val="center"/>
              <w:rPr>
                <w:sz w:val="15"/>
                <w:szCs w:val="15"/>
              </w:rPr>
            </w:pPr>
            <w:r w:rsidRPr="00933394">
              <w:rPr>
                <w:sz w:val="15"/>
                <w:szCs w:val="15"/>
              </w:rPr>
              <w:t>Утверждено РЭК</w:t>
            </w:r>
          </w:p>
        </w:tc>
        <w:tc>
          <w:tcPr>
            <w:tcW w:w="1176" w:type="dxa"/>
            <w:tcBorders>
              <w:top w:val="nil"/>
              <w:left w:val="nil"/>
              <w:bottom w:val="nil"/>
              <w:right w:val="nil"/>
            </w:tcBorders>
            <w:shd w:val="clear" w:color="auto" w:fill="auto"/>
            <w:vAlign w:val="center"/>
            <w:hideMark/>
          </w:tcPr>
          <w:p w14:paraId="6F3C1119" w14:textId="77777777" w:rsidR="00933394" w:rsidRPr="00933394" w:rsidRDefault="00933394">
            <w:pPr>
              <w:jc w:val="center"/>
              <w:rPr>
                <w:sz w:val="15"/>
                <w:szCs w:val="15"/>
              </w:rPr>
            </w:pPr>
            <w:r w:rsidRPr="00933394">
              <w:rPr>
                <w:sz w:val="15"/>
                <w:szCs w:val="15"/>
              </w:rPr>
              <w:t>предприятие</w:t>
            </w:r>
          </w:p>
        </w:tc>
        <w:tc>
          <w:tcPr>
            <w:tcW w:w="1176" w:type="dxa"/>
            <w:tcBorders>
              <w:top w:val="nil"/>
              <w:left w:val="single" w:sz="4" w:space="0" w:color="auto"/>
              <w:bottom w:val="nil"/>
              <w:right w:val="nil"/>
            </w:tcBorders>
            <w:shd w:val="clear" w:color="auto" w:fill="auto"/>
            <w:vAlign w:val="center"/>
            <w:hideMark/>
          </w:tcPr>
          <w:p w14:paraId="6E68E90F" w14:textId="77777777" w:rsidR="00933394" w:rsidRPr="00933394" w:rsidRDefault="00933394">
            <w:pPr>
              <w:jc w:val="center"/>
              <w:rPr>
                <w:sz w:val="15"/>
                <w:szCs w:val="15"/>
              </w:rPr>
            </w:pPr>
            <w:r w:rsidRPr="00933394">
              <w:rPr>
                <w:sz w:val="15"/>
                <w:szCs w:val="15"/>
              </w:rPr>
              <w:t>эксперты</w:t>
            </w:r>
          </w:p>
        </w:tc>
        <w:tc>
          <w:tcPr>
            <w:tcW w:w="1176" w:type="dxa"/>
            <w:tcBorders>
              <w:top w:val="nil"/>
              <w:left w:val="single" w:sz="4" w:space="0" w:color="auto"/>
              <w:bottom w:val="nil"/>
              <w:right w:val="nil"/>
            </w:tcBorders>
            <w:shd w:val="clear" w:color="auto" w:fill="auto"/>
            <w:vAlign w:val="center"/>
            <w:hideMark/>
          </w:tcPr>
          <w:p w14:paraId="49C1E3C1" w14:textId="77777777" w:rsidR="00933394" w:rsidRPr="00933394" w:rsidRDefault="00933394">
            <w:pPr>
              <w:jc w:val="center"/>
              <w:rPr>
                <w:sz w:val="15"/>
                <w:szCs w:val="15"/>
              </w:rPr>
            </w:pPr>
            <w:r w:rsidRPr="00933394">
              <w:rPr>
                <w:sz w:val="15"/>
                <w:szCs w:val="15"/>
              </w:rPr>
              <w:t xml:space="preserve">отклонение            </w:t>
            </w:r>
            <w:proofErr w:type="gramStart"/>
            <w:r w:rsidRPr="00933394">
              <w:rPr>
                <w:sz w:val="15"/>
                <w:szCs w:val="15"/>
              </w:rPr>
              <w:t xml:space="preserve">   (</w:t>
            </w:r>
            <w:proofErr w:type="gramEnd"/>
            <w:r w:rsidRPr="00933394">
              <w:rPr>
                <w:sz w:val="15"/>
                <w:szCs w:val="15"/>
              </w:rPr>
              <w:t>5-3)</w:t>
            </w:r>
          </w:p>
        </w:tc>
        <w:tc>
          <w:tcPr>
            <w:tcW w:w="1221" w:type="dxa"/>
            <w:tcBorders>
              <w:top w:val="nil"/>
              <w:left w:val="single" w:sz="4" w:space="0" w:color="auto"/>
              <w:bottom w:val="nil"/>
              <w:right w:val="nil"/>
            </w:tcBorders>
            <w:shd w:val="clear" w:color="auto" w:fill="auto"/>
            <w:vAlign w:val="center"/>
            <w:hideMark/>
          </w:tcPr>
          <w:p w14:paraId="2E4B2DF8" w14:textId="77777777" w:rsidR="00933394" w:rsidRPr="00933394" w:rsidRDefault="00933394">
            <w:pPr>
              <w:jc w:val="center"/>
              <w:rPr>
                <w:sz w:val="15"/>
                <w:szCs w:val="15"/>
              </w:rPr>
            </w:pPr>
            <w:r w:rsidRPr="00933394">
              <w:rPr>
                <w:sz w:val="15"/>
                <w:szCs w:val="15"/>
              </w:rPr>
              <w:t>Утверждено РЭК</w:t>
            </w:r>
          </w:p>
        </w:tc>
        <w:tc>
          <w:tcPr>
            <w:tcW w:w="1221" w:type="dxa"/>
            <w:tcBorders>
              <w:top w:val="nil"/>
              <w:left w:val="single" w:sz="4" w:space="0" w:color="auto"/>
              <w:bottom w:val="single" w:sz="4" w:space="0" w:color="auto"/>
              <w:right w:val="single" w:sz="4" w:space="0" w:color="auto"/>
            </w:tcBorders>
            <w:shd w:val="clear" w:color="auto" w:fill="auto"/>
            <w:vAlign w:val="center"/>
            <w:hideMark/>
          </w:tcPr>
          <w:p w14:paraId="152F482E" w14:textId="77777777" w:rsidR="00933394" w:rsidRPr="00933394" w:rsidRDefault="00933394">
            <w:pPr>
              <w:jc w:val="center"/>
              <w:rPr>
                <w:sz w:val="15"/>
                <w:szCs w:val="15"/>
              </w:rPr>
            </w:pPr>
            <w:r w:rsidRPr="00933394">
              <w:rPr>
                <w:sz w:val="15"/>
                <w:szCs w:val="15"/>
              </w:rPr>
              <w:t>эксперты</w:t>
            </w:r>
          </w:p>
        </w:tc>
      </w:tr>
      <w:tr w:rsidR="00933394" w:rsidRPr="00933394" w14:paraId="70035251" w14:textId="77777777" w:rsidTr="00933394">
        <w:trPr>
          <w:trHeight w:val="302"/>
          <w:jc w:val="center"/>
        </w:trPr>
        <w:tc>
          <w:tcPr>
            <w:tcW w:w="534" w:type="dxa"/>
            <w:tcBorders>
              <w:top w:val="nil"/>
              <w:left w:val="single" w:sz="8" w:space="0" w:color="auto"/>
              <w:bottom w:val="single" w:sz="8" w:space="0" w:color="auto"/>
              <w:right w:val="single" w:sz="4" w:space="0" w:color="auto"/>
            </w:tcBorders>
            <w:shd w:val="clear" w:color="auto" w:fill="auto"/>
            <w:noWrap/>
            <w:vAlign w:val="center"/>
            <w:hideMark/>
          </w:tcPr>
          <w:p w14:paraId="1EC163D1" w14:textId="77777777" w:rsidR="00933394" w:rsidRPr="00933394" w:rsidRDefault="00933394">
            <w:pPr>
              <w:jc w:val="center"/>
              <w:rPr>
                <w:sz w:val="15"/>
                <w:szCs w:val="15"/>
              </w:rPr>
            </w:pPr>
            <w:r w:rsidRPr="00933394">
              <w:rPr>
                <w:sz w:val="15"/>
                <w:szCs w:val="15"/>
              </w:rPr>
              <w:t> </w:t>
            </w:r>
          </w:p>
        </w:tc>
        <w:tc>
          <w:tcPr>
            <w:tcW w:w="6677" w:type="dxa"/>
            <w:tcBorders>
              <w:top w:val="single" w:sz="4" w:space="0" w:color="auto"/>
              <w:left w:val="nil"/>
              <w:bottom w:val="single" w:sz="8" w:space="0" w:color="auto"/>
              <w:right w:val="single" w:sz="4" w:space="0" w:color="auto"/>
            </w:tcBorders>
            <w:shd w:val="clear" w:color="auto" w:fill="auto"/>
            <w:noWrap/>
            <w:vAlign w:val="center"/>
            <w:hideMark/>
          </w:tcPr>
          <w:p w14:paraId="7C1EFC19" w14:textId="77777777" w:rsidR="00933394" w:rsidRPr="00933394" w:rsidRDefault="00933394">
            <w:pPr>
              <w:jc w:val="center"/>
              <w:rPr>
                <w:sz w:val="15"/>
                <w:szCs w:val="15"/>
              </w:rPr>
            </w:pPr>
            <w:r w:rsidRPr="00933394">
              <w:rPr>
                <w:sz w:val="15"/>
                <w:szCs w:val="15"/>
              </w:rPr>
              <w:t>1</w:t>
            </w:r>
          </w:p>
        </w:tc>
        <w:tc>
          <w:tcPr>
            <w:tcW w:w="904" w:type="dxa"/>
            <w:tcBorders>
              <w:top w:val="nil"/>
              <w:left w:val="nil"/>
              <w:bottom w:val="single" w:sz="8" w:space="0" w:color="auto"/>
              <w:right w:val="single" w:sz="4" w:space="0" w:color="auto"/>
            </w:tcBorders>
            <w:shd w:val="clear" w:color="auto" w:fill="auto"/>
            <w:noWrap/>
            <w:vAlign w:val="center"/>
            <w:hideMark/>
          </w:tcPr>
          <w:p w14:paraId="4BBA4D9B" w14:textId="77777777" w:rsidR="00933394" w:rsidRPr="00933394" w:rsidRDefault="00933394">
            <w:pPr>
              <w:jc w:val="center"/>
              <w:rPr>
                <w:sz w:val="15"/>
                <w:szCs w:val="15"/>
              </w:rPr>
            </w:pPr>
            <w:r w:rsidRPr="00933394">
              <w:rPr>
                <w:sz w:val="15"/>
                <w:szCs w:val="15"/>
              </w:rPr>
              <w:t>2</w:t>
            </w:r>
          </w:p>
        </w:tc>
        <w:tc>
          <w:tcPr>
            <w:tcW w:w="1176" w:type="dxa"/>
            <w:tcBorders>
              <w:top w:val="single" w:sz="4" w:space="0" w:color="auto"/>
              <w:left w:val="nil"/>
              <w:bottom w:val="single" w:sz="8" w:space="0" w:color="auto"/>
              <w:right w:val="single" w:sz="4" w:space="0" w:color="auto"/>
            </w:tcBorders>
            <w:shd w:val="clear" w:color="auto" w:fill="auto"/>
            <w:vAlign w:val="center"/>
            <w:hideMark/>
          </w:tcPr>
          <w:p w14:paraId="45401D55" w14:textId="77777777" w:rsidR="00933394" w:rsidRPr="00933394" w:rsidRDefault="00933394">
            <w:pPr>
              <w:jc w:val="center"/>
              <w:rPr>
                <w:sz w:val="15"/>
                <w:szCs w:val="15"/>
              </w:rPr>
            </w:pPr>
            <w:r w:rsidRPr="00933394">
              <w:rPr>
                <w:sz w:val="15"/>
                <w:szCs w:val="15"/>
              </w:rPr>
              <w:t>3</w:t>
            </w:r>
          </w:p>
        </w:tc>
        <w:tc>
          <w:tcPr>
            <w:tcW w:w="1176" w:type="dxa"/>
            <w:tcBorders>
              <w:top w:val="single" w:sz="4" w:space="0" w:color="auto"/>
              <w:left w:val="nil"/>
              <w:bottom w:val="single" w:sz="8" w:space="0" w:color="auto"/>
              <w:right w:val="single" w:sz="4" w:space="0" w:color="auto"/>
            </w:tcBorders>
            <w:shd w:val="clear" w:color="auto" w:fill="auto"/>
            <w:vAlign w:val="center"/>
            <w:hideMark/>
          </w:tcPr>
          <w:p w14:paraId="47B2208B" w14:textId="77777777" w:rsidR="00933394" w:rsidRPr="00933394" w:rsidRDefault="00933394">
            <w:pPr>
              <w:jc w:val="center"/>
              <w:rPr>
                <w:sz w:val="15"/>
                <w:szCs w:val="15"/>
              </w:rPr>
            </w:pPr>
            <w:r w:rsidRPr="00933394">
              <w:rPr>
                <w:sz w:val="15"/>
                <w:szCs w:val="15"/>
              </w:rPr>
              <w:t>4</w:t>
            </w:r>
          </w:p>
        </w:tc>
        <w:tc>
          <w:tcPr>
            <w:tcW w:w="1176" w:type="dxa"/>
            <w:tcBorders>
              <w:top w:val="single" w:sz="4" w:space="0" w:color="auto"/>
              <w:left w:val="nil"/>
              <w:bottom w:val="single" w:sz="8" w:space="0" w:color="auto"/>
              <w:right w:val="single" w:sz="4" w:space="0" w:color="auto"/>
            </w:tcBorders>
            <w:shd w:val="clear" w:color="auto" w:fill="auto"/>
            <w:vAlign w:val="center"/>
            <w:hideMark/>
          </w:tcPr>
          <w:p w14:paraId="17974619" w14:textId="77777777" w:rsidR="00933394" w:rsidRPr="00933394" w:rsidRDefault="00933394">
            <w:pPr>
              <w:jc w:val="center"/>
              <w:rPr>
                <w:sz w:val="15"/>
                <w:szCs w:val="15"/>
              </w:rPr>
            </w:pPr>
            <w:r w:rsidRPr="00933394">
              <w:rPr>
                <w:sz w:val="15"/>
                <w:szCs w:val="15"/>
              </w:rPr>
              <w:t>5</w:t>
            </w:r>
          </w:p>
        </w:tc>
        <w:tc>
          <w:tcPr>
            <w:tcW w:w="1176" w:type="dxa"/>
            <w:tcBorders>
              <w:top w:val="single" w:sz="4" w:space="0" w:color="auto"/>
              <w:left w:val="nil"/>
              <w:bottom w:val="single" w:sz="8" w:space="0" w:color="auto"/>
              <w:right w:val="single" w:sz="4" w:space="0" w:color="auto"/>
            </w:tcBorders>
            <w:shd w:val="clear" w:color="auto" w:fill="auto"/>
            <w:vAlign w:val="center"/>
            <w:hideMark/>
          </w:tcPr>
          <w:p w14:paraId="2168D924" w14:textId="77777777" w:rsidR="00933394" w:rsidRPr="00933394" w:rsidRDefault="00933394">
            <w:pPr>
              <w:jc w:val="center"/>
              <w:rPr>
                <w:sz w:val="15"/>
                <w:szCs w:val="15"/>
              </w:rPr>
            </w:pPr>
            <w:r w:rsidRPr="00933394">
              <w:rPr>
                <w:sz w:val="15"/>
                <w:szCs w:val="15"/>
              </w:rPr>
              <w:t>6</w:t>
            </w:r>
          </w:p>
        </w:tc>
        <w:tc>
          <w:tcPr>
            <w:tcW w:w="1221" w:type="dxa"/>
            <w:tcBorders>
              <w:top w:val="single" w:sz="4" w:space="0" w:color="auto"/>
              <w:left w:val="nil"/>
              <w:bottom w:val="single" w:sz="8" w:space="0" w:color="auto"/>
              <w:right w:val="single" w:sz="4" w:space="0" w:color="auto"/>
            </w:tcBorders>
            <w:shd w:val="clear" w:color="auto" w:fill="auto"/>
            <w:vAlign w:val="center"/>
            <w:hideMark/>
          </w:tcPr>
          <w:p w14:paraId="4E5F0C6C" w14:textId="77777777" w:rsidR="00933394" w:rsidRPr="00933394" w:rsidRDefault="00933394">
            <w:pPr>
              <w:jc w:val="center"/>
              <w:rPr>
                <w:sz w:val="15"/>
                <w:szCs w:val="15"/>
              </w:rPr>
            </w:pPr>
            <w:r w:rsidRPr="00933394">
              <w:rPr>
                <w:sz w:val="15"/>
                <w:szCs w:val="15"/>
              </w:rPr>
              <w:t>7</w:t>
            </w:r>
          </w:p>
        </w:tc>
        <w:tc>
          <w:tcPr>
            <w:tcW w:w="1221" w:type="dxa"/>
            <w:tcBorders>
              <w:top w:val="nil"/>
              <w:left w:val="single" w:sz="4" w:space="0" w:color="auto"/>
              <w:bottom w:val="single" w:sz="8" w:space="0" w:color="auto"/>
              <w:right w:val="single" w:sz="4" w:space="0" w:color="auto"/>
            </w:tcBorders>
            <w:shd w:val="clear" w:color="auto" w:fill="auto"/>
            <w:vAlign w:val="center"/>
            <w:hideMark/>
          </w:tcPr>
          <w:p w14:paraId="2F6C7CFA" w14:textId="77777777" w:rsidR="00933394" w:rsidRPr="00933394" w:rsidRDefault="00933394">
            <w:pPr>
              <w:jc w:val="center"/>
              <w:rPr>
                <w:sz w:val="15"/>
                <w:szCs w:val="15"/>
              </w:rPr>
            </w:pPr>
            <w:r w:rsidRPr="00933394">
              <w:rPr>
                <w:sz w:val="15"/>
                <w:szCs w:val="15"/>
              </w:rPr>
              <w:t>8</w:t>
            </w:r>
          </w:p>
        </w:tc>
      </w:tr>
      <w:tr w:rsidR="00933394" w:rsidRPr="00933394" w14:paraId="2AC9D6EC" w14:textId="77777777" w:rsidTr="00933394">
        <w:trPr>
          <w:trHeight w:val="302"/>
          <w:jc w:val="center"/>
        </w:trPr>
        <w:tc>
          <w:tcPr>
            <w:tcW w:w="14045" w:type="dxa"/>
            <w:gridSpan w:val="8"/>
            <w:tcBorders>
              <w:top w:val="single" w:sz="8" w:space="0" w:color="auto"/>
              <w:left w:val="single" w:sz="8" w:space="0" w:color="auto"/>
              <w:bottom w:val="nil"/>
              <w:right w:val="nil"/>
            </w:tcBorders>
            <w:shd w:val="clear" w:color="auto" w:fill="auto"/>
            <w:vAlign w:val="center"/>
            <w:hideMark/>
          </w:tcPr>
          <w:p w14:paraId="4A79E2EA" w14:textId="77777777" w:rsidR="00933394" w:rsidRPr="00933394" w:rsidRDefault="00933394">
            <w:pPr>
              <w:jc w:val="center"/>
              <w:rPr>
                <w:b/>
                <w:bCs/>
                <w:sz w:val="15"/>
                <w:szCs w:val="15"/>
              </w:rPr>
            </w:pPr>
            <w:r w:rsidRPr="00933394">
              <w:rPr>
                <w:b/>
                <w:bCs/>
                <w:sz w:val="15"/>
                <w:szCs w:val="15"/>
              </w:rPr>
              <w:t>Производство и отпуск тепловой энергии</w:t>
            </w:r>
          </w:p>
        </w:tc>
        <w:tc>
          <w:tcPr>
            <w:tcW w:w="1221" w:type="dxa"/>
            <w:tcBorders>
              <w:top w:val="nil"/>
              <w:left w:val="nil"/>
              <w:bottom w:val="nil"/>
              <w:right w:val="nil"/>
            </w:tcBorders>
            <w:shd w:val="clear" w:color="auto" w:fill="auto"/>
            <w:vAlign w:val="center"/>
            <w:hideMark/>
          </w:tcPr>
          <w:p w14:paraId="4102FDA7" w14:textId="77777777" w:rsidR="00933394" w:rsidRPr="00933394" w:rsidRDefault="00933394">
            <w:pPr>
              <w:jc w:val="center"/>
              <w:rPr>
                <w:b/>
                <w:bCs/>
                <w:sz w:val="15"/>
                <w:szCs w:val="15"/>
              </w:rPr>
            </w:pPr>
          </w:p>
        </w:tc>
      </w:tr>
      <w:tr w:rsidR="00933394" w:rsidRPr="00933394" w14:paraId="6448C181" w14:textId="77777777" w:rsidTr="00933394">
        <w:trPr>
          <w:trHeight w:val="288"/>
          <w:jc w:val="center"/>
        </w:trPr>
        <w:tc>
          <w:tcPr>
            <w:tcW w:w="5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46DAC0" w14:textId="77777777" w:rsidR="00933394" w:rsidRPr="00933394" w:rsidRDefault="00933394">
            <w:pPr>
              <w:jc w:val="center"/>
              <w:rPr>
                <w:sz w:val="15"/>
                <w:szCs w:val="15"/>
              </w:rPr>
            </w:pPr>
            <w:r w:rsidRPr="00933394">
              <w:rPr>
                <w:sz w:val="15"/>
                <w:szCs w:val="15"/>
              </w:rPr>
              <w:t> </w:t>
            </w:r>
          </w:p>
        </w:tc>
        <w:tc>
          <w:tcPr>
            <w:tcW w:w="6677" w:type="dxa"/>
            <w:tcBorders>
              <w:top w:val="single" w:sz="8" w:space="0" w:color="auto"/>
              <w:left w:val="nil"/>
              <w:bottom w:val="single" w:sz="4" w:space="0" w:color="auto"/>
              <w:right w:val="single" w:sz="4" w:space="0" w:color="auto"/>
            </w:tcBorders>
            <w:shd w:val="clear" w:color="auto" w:fill="auto"/>
            <w:noWrap/>
            <w:vAlign w:val="center"/>
            <w:hideMark/>
          </w:tcPr>
          <w:p w14:paraId="6542C85F" w14:textId="77777777" w:rsidR="00933394" w:rsidRPr="00933394" w:rsidRDefault="00933394">
            <w:pPr>
              <w:rPr>
                <w:sz w:val="15"/>
                <w:szCs w:val="15"/>
              </w:rPr>
            </w:pPr>
            <w:r w:rsidRPr="00933394">
              <w:rPr>
                <w:sz w:val="15"/>
                <w:szCs w:val="15"/>
              </w:rPr>
              <w:t>Количество котельных</w:t>
            </w:r>
          </w:p>
        </w:tc>
        <w:tc>
          <w:tcPr>
            <w:tcW w:w="904" w:type="dxa"/>
            <w:tcBorders>
              <w:top w:val="single" w:sz="8" w:space="0" w:color="auto"/>
              <w:left w:val="nil"/>
              <w:bottom w:val="single" w:sz="4" w:space="0" w:color="auto"/>
              <w:right w:val="single" w:sz="4" w:space="0" w:color="auto"/>
            </w:tcBorders>
            <w:shd w:val="clear" w:color="auto" w:fill="auto"/>
            <w:noWrap/>
            <w:vAlign w:val="center"/>
            <w:hideMark/>
          </w:tcPr>
          <w:p w14:paraId="4E0DCF6F" w14:textId="77777777" w:rsidR="00933394" w:rsidRPr="00933394" w:rsidRDefault="00933394">
            <w:pPr>
              <w:jc w:val="center"/>
              <w:rPr>
                <w:sz w:val="15"/>
                <w:szCs w:val="15"/>
              </w:rPr>
            </w:pPr>
            <w:r w:rsidRPr="00933394">
              <w:rPr>
                <w:sz w:val="15"/>
                <w:szCs w:val="15"/>
              </w:rPr>
              <w:t>шт.</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02DBB6E3" w14:textId="77777777" w:rsidR="00933394" w:rsidRPr="00933394" w:rsidRDefault="00933394">
            <w:pPr>
              <w:jc w:val="center"/>
              <w:rPr>
                <w:sz w:val="15"/>
                <w:szCs w:val="15"/>
              </w:rPr>
            </w:pPr>
            <w:r w:rsidRPr="00933394">
              <w:rPr>
                <w:sz w:val="15"/>
                <w:szCs w:val="15"/>
              </w:rPr>
              <w:t>8</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4203C29C" w14:textId="77777777" w:rsidR="00933394" w:rsidRPr="00933394" w:rsidRDefault="00933394">
            <w:pPr>
              <w:jc w:val="center"/>
              <w:rPr>
                <w:sz w:val="15"/>
                <w:szCs w:val="15"/>
              </w:rPr>
            </w:pPr>
            <w:r w:rsidRPr="00933394">
              <w:rPr>
                <w:sz w:val="15"/>
                <w:szCs w:val="15"/>
              </w:rPr>
              <w:t>7</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254DB198" w14:textId="77777777" w:rsidR="00933394" w:rsidRPr="00933394" w:rsidRDefault="00933394">
            <w:pPr>
              <w:jc w:val="center"/>
              <w:rPr>
                <w:sz w:val="15"/>
                <w:szCs w:val="15"/>
              </w:rPr>
            </w:pPr>
            <w:r w:rsidRPr="00933394">
              <w:rPr>
                <w:sz w:val="15"/>
                <w:szCs w:val="15"/>
              </w:rPr>
              <w:t>8</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14:paraId="30A2D34F" w14:textId="77777777" w:rsidR="00933394" w:rsidRPr="00933394" w:rsidRDefault="00933394">
            <w:pPr>
              <w:jc w:val="center"/>
              <w:rPr>
                <w:sz w:val="15"/>
                <w:szCs w:val="15"/>
              </w:rPr>
            </w:pPr>
            <w:r w:rsidRPr="00933394">
              <w:rPr>
                <w:sz w:val="15"/>
                <w:szCs w:val="15"/>
              </w:rPr>
              <w:t> </w:t>
            </w:r>
          </w:p>
        </w:tc>
        <w:tc>
          <w:tcPr>
            <w:tcW w:w="1221" w:type="dxa"/>
            <w:tcBorders>
              <w:top w:val="single" w:sz="8" w:space="0" w:color="auto"/>
              <w:left w:val="nil"/>
              <w:bottom w:val="single" w:sz="4" w:space="0" w:color="auto"/>
              <w:right w:val="single" w:sz="4" w:space="0" w:color="auto"/>
            </w:tcBorders>
            <w:shd w:val="clear" w:color="auto" w:fill="auto"/>
            <w:noWrap/>
            <w:vAlign w:val="center"/>
            <w:hideMark/>
          </w:tcPr>
          <w:p w14:paraId="7191554A" w14:textId="77777777" w:rsidR="00933394" w:rsidRPr="00933394" w:rsidRDefault="00933394">
            <w:pPr>
              <w:jc w:val="center"/>
              <w:rPr>
                <w:sz w:val="15"/>
                <w:szCs w:val="15"/>
              </w:rPr>
            </w:pPr>
            <w:r w:rsidRPr="00933394">
              <w:rPr>
                <w:sz w:val="15"/>
                <w:szCs w:val="15"/>
              </w:rPr>
              <w:t>8</w:t>
            </w:r>
          </w:p>
        </w:tc>
        <w:tc>
          <w:tcPr>
            <w:tcW w:w="122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F81DEAF" w14:textId="77777777" w:rsidR="00933394" w:rsidRPr="00933394" w:rsidRDefault="00933394">
            <w:pPr>
              <w:jc w:val="center"/>
              <w:rPr>
                <w:sz w:val="15"/>
                <w:szCs w:val="15"/>
              </w:rPr>
            </w:pPr>
            <w:r w:rsidRPr="00933394">
              <w:rPr>
                <w:sz w:val="15"/>
                <w:szCs w:val="15"/>
              </w:rPr>
              <w:t>8</w:t>
            </w:r>
          </w:p>
        </w:tc>
      </w:tr>
      <w:tr w:rsidR="00933394" w:rsidRPr="00933394" w14:paraId="10EC4E74" w14:textId="77777777" w:rsidTr="00933394">
        <w:trPr>
          <w:trHeight w:val="261"/>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56345B49" w14:textId="77777777" w:rsidR="00933394" w:rsidRPr="00933394" w:rsidRDefault="00933394">
            <w:pPr>
              <w:jc w:val="center"/>
              <w:rPr>
                <w:sz w:val="15"/>
                <w:szCs w:val="15"/>
              </w:rPr>
            </w:pPr>
            <w:r w:rsidRPr="00933394">
              <w:rPr>
                <w:sz w:val="15"/>
                <w:szCs w:val="15"/>
              </w:rPr>
              <w:t>1</w:t>
            </w:r>
          </w:p>
        </w:tc>
        <w:tc>
          <w:tcPr>
            <w:tcW w:w="6677" w:type="dxa"/>
            <w:tcBorders>
              <w:top w:val="nil"/>
              <w:left w:val="nil"/>
              <w:bottom w:val="single" w:sz="4" w:space="0" w:color="auto"/>
              <w:right w:val="single" w:sz="4" w:space="0" w:color="auto"/>
            </w:tcBorders>
            <w:shd w:val="clear" w:color="auto" w:fill="auto"/>
            <w:hideMark/>
          </w:tcPr>
          <w:p w14:paraId="319EEF2A" w14:textId="77777777" w:rsidR="00933394" w:rsidRPr="00933394" w:rsidRDefault="00933394">
            <w:pPr>
              <w:rPr>
                <w:sz w:val="15"/>
                <w:szCs w:val="15"/>
              </w:rPr>
            </w:pPr>
            <w:r w:rsidRPr="00933394">
              <w:rPr>
                <w:sz w:val="15"/>
                <w:szCs w:val="15"/>
              </w:rPr>
              <w:t>Выработка тепловой энергии котельными</w:t>
            </w:r>
          </w:p>
        </w:tc>
        <w:tc>
          <w:tcPr>
            <w:tcW w:w="904" w:type="dxa"/>
            <w:tcBorders>
              <w:top w:val="nil"/>
              <w:left w:val="nil"/>
              <w:bottom w:val="single" w:sz="4" w:space="0" w:color="auto"/>
              <w:right w:val="single" w:sz="4" w:space="0" w:color="auto"/>
            </w:tcBorders>
            <w:shd w:val="clear" w:color="auto" w:fill="auto"/>
            <w:hideMark/>
          </w:tcPr>
          <w:p w14:paraId="3949EA76"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63B4804A" w14:textId="77777777" w:rsidR="00933394" w:rsidRPr="00933394" w:rsidRDefault="00933394">
            <w:pPr>
              <w:jc w:val="right"/>
              <w:rPr>
                <w:sz w:val="15"/>
                <w:szCs w:val="15"/>
              </w:rPr>
            </w:pPr>
            <w:r w:rsidRPr="00933394">
              <w:rPr>
                <w:sz w:val="15"/>
                <w:szCs w:val="15"/>
              </w:rPr>
              <w:t>14 577</w:t>
            </w:r>
          </w:p>
        </w:tc>
        <w:tc>
          <w:tcPr>
            <w:tcW w:w="1176" w:type="dxa"/>
            <w:tcBorders>
              <w:top w:val="nil"/>
              <w:left w:val="nil"/>
              <w:bottom w:val="single" w:sz="4" w:space="0" w:color="auto"/>
              <w:right w:val="single" w:sz="4" w:space="0" w:color="auto"/>
            </w:tcBorders>
            <w:shd w:val="clear" w:color="auto" w:fill="auto"/>
            <w:noWrap/>
            <w:vAlign w:val="center"/>
            <w:hideMark/>
          </w:tcPr>
          <w:p w14:paraId="1EAA8568" w14:textId="77777777" w:rsidR="00933394" w:rsidRPr="00933394" w:rsidRDefault="00933394">
            <w:pPr>
              <w:jc w:val="right"/>
              <w:rPr>
                <w:sz w:val="15"/>
                <w:szCs w:val="15"/>
              </w:rPr>
            </w:pPr>
            <w:r w:rsidRPr="00933394">
              <w:rPr>
                <w:sz w:val="15"/>
                <w:szCs w:val="15"/>
              </w:rPr>
              <w:t>14 248</w:t>
            </w:r>
          </w:p>
        </w:tc>
        <w:tc>
          <w:tcPr>
            <w:tcW w:w="1176" w:type="dxa"/>
            <w:tcBorders>
              <w:top w:val="nil"/>
              <w:left w:val="nil"/>
              <w:bottom w:val="single" w:sz="4" w:space="0" w:color="auto"/>
              <w:right w:val="single" w:sz="4" w:space="0" w:color="auto"/>
            </w:tcBorders>
            <w:shd w:val="clear" w:color="auto" w:fill="auto"/>
            <w:noWrap/>
            <w:vAlign w:val="center"/>
            <w:hideMark/>
          </w:tcPr>
          <w:p w14:paraId="0ECC9730" w14:textId="77777777" w:rsidR="00933394" w:rsidRPr="00933394" w:rsidRDefault="00933394">
            <w:pPr>
              <w:jc w:val="right"/>
              <w:rPr>
                <w:sz w:val="15"/>
                <w:szCs w:val="15"/>
              </w:rPr>
            </w:pPr>
            <w:r w:rsidRPr="00933394">
              <w:rPr>
                <w:sz w:val="15"/>
                <w:szCs w:val="15"/>
              </w:rPr>
              <w:t>14 660</w:t>
            </w:r>
          </w:p>
        </w:tc>
        <w:tc>
          <w:tcPr>
            <w:tcW w:w="1176" w:type="dxa"/>
            <w:tcBorders>
              <w:top w:val="nil"/>
              <w:left w:val="nil"/>
              <w:bottom w:val="single" w:sz="4" w:space="0" w:color="auto"/>
              <w:right w:val="single" w:sz="4" w:space="0" w:color="auto"/>
            </w:tcBorders>
            <w:shd w:val="clear" w:color="auto" w:fill="auto"/>
            <w:noWrap/>
            <w:vAlign w:val="center"/>
            <w:hideMark/>
          </w:tcPr>
          <w:p w14:paraId="59D0CCF3" w14:textId="77777777" w:rsidR="00933394" w:rsidRPr="00933394" w:rsidRDefault="00933394">
            <w:pPr>
              <w:jc w:val="right"/>
              <w:rPr>
                <w:sz w:val="15"/>
                <w:szCs w:val="15"/>
              </w:rPr>
            </w:pPr>
            <w:r w:rsidRPr="00933394">
              <w:rPr>
                <w:sz w:val="15"/>
                <w:szCs w:val="15"/>
              </w:rPr>
              <w:t>83</w:t>
            </w:r>
          </w:p>
        </w:tc>
        <w:tc>
          <w:tcPr>
            <w:tcW w:w="1221" w:type="dxa"/>
            <w:tcBorders>
              <w:top w:val="nil"/>
              <w:left w:val="nil"/>
              <w:bottom w:val="single" w:sz="4" w:space="0" w:color="auto"/>
              <w:right w:val="single" w:sz="4" w:space="0" w:color="auto"/>
            </w:tcBorders>
            <w:shd w:val="clear" w:color="auto" w:fill="auto"/>
            <w:noWrap/>
            <w:vAlign w:val="center"/>
            <w:hideMark/>
          </w:tcPr>
          <w:p w14:paraId="3A536F2D" w14:textId="77777777" w:rsidR="00933394" w:rsidRPr="00933394" w:rsidRDefault="00933394">
            <w:pPr>
              <w:jc w:val="right"/>
              <w:rPr>
                <w:sz w:val="15"/>
                <w:szCs w:val="15"/>
              </w:rPr>
            </w:pPr>
            <w:r w:rsidRPr="00933394">
              <w:rPr>
                <w:sz w:val="15"/>
                <w:szCs w:val="15"/>
              </w:rPr>
              <w:t>12 558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2DDCF694" w14:textId="77777777" w:rsidR="00933394" w:rsidRPr="00933394" w:rsidRDefault="00933394">
            <w:pPr>
              <w:jc w:val="right"/>
              <w:rPr>
                <w:sz w:val="15"/>
                <w:szCs w:val="15"/>
              </w:rPr>
            </w:pPr>
            <w:r w:rsidRPr="00933394">
              <w:rPr>
                <w:sz w:val="15"/>
                <w:szCs w:val="15"/>
              </w:rPr>
              <w:t>12 558</w:t>
            </w:r>
          </w:p>
        </w:tc>
      </w:tr>
      <w:tr w:rsidR="00933394" w:rsidRPr="00933394" w14:paraId="0218A984" w14:textId="77777777" w:rsidTr="00933394">
        <w:trPr>
          <w:trHeight w:val="261"/>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548A84F1" w14:textId="77777777" w:rsidR="00933394" w:rsidRPr="00933394" w:rsidRDefault="00933394">
            <w:pPr>
              <w:jc w:val="center"/>
              <w:rPr>
                <w:sz w:val="15"/>
                <w:szCs w:val="15"/>
              </w:rPr>
            </w:pPr>
            <w:r w:rsidRPr="00933394">
              <w:rPr>
                <w:sz w:val="15"/>
                <w:szCs w:val="15"/>
              </w:rPr>
              <w:t>2</w:t>
            </w:r>
          </w:p>
        </w:tc>
        <w:tc>
          <w:tcPr>
            <w:tcW w:w="6677" w:type="dxa"/>
            <w:tcBorders>
              <w:top w:val="nil"/>
              <w:left w:val="nil"/>
              <w:bottom w:val="single" w:sz="4" w:space="0" w:color="auto"/>
              <w:right w:val="single" w:sz="4" w:space="0" w:color="auto"/>
            </w:tcBorders>
            <w:shd w:val="clear" w:color="auto" w:fill="auto"/>
            <w:hideMark/>
          </w:tcPr>
          <w:p w14:paraId="611AF25B" w14:textId="77777777" w:rsidR="00933394" w:rsidRPr="00933394" w:rsidRDefault="00933394">
            <w:pPr>
              <w:rPr>
                <w:sz w:val="15"/>
                <w:szCs w:val="15"/>
              </w:rPr>
            </w:pPr>
            <w:r w:rsidRPr="00933394">
              <w:rPr>
                <w:sz w:val="15"/>
                <w:szCs w:val="15"/>
              </w:rPr>
              <w:t>Отпуск с коллекторов, в том числе</w:t>
            </w:r>
          </w:p>
        </w:tc>
        <w:tc>
          <w:tcPr>
            <w:tcW w:w="904" w:type="dxa"/>
            <w:tcBorders>
              <w:top w:val="nil"/>
              <w:left w:val="nil"/>
              <w:bottom w:val="single" w:sz="4" w:space="0" w:color="auto"/>
              <w:right w:val="single" w:sz="4" w:space="0" w:color="auto"/>
            </w:tcBorders>
            <w:shd w:val="clear" w:color="auto" w:fill="auto"/>
            <w:hideMark/>
          </w:tcPr>
          <w:p w14:paraId="61D080F9"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16F0AA39" w14:textId="77777777" w:rsidR="00933394" w:rsidRPr="00933394" w:rsidRDefault="00933394">
            <w:pPr>
              <w:jc w:val="right"/>
              <w:rPr>
                <w:sz w:val="15"/>
                <w:szCs w:val="15"/>
              </w:rPr>
            </w:pPr>
            <w:r w:rsidRPr="00933394">
              <w:rPr>
                <w:sz w:val="15"/>
                <w:szCs w:val="15"/>
              </w:rPr>
              <w:t>14 577</w:t>
            </w:r>
          </w:p>
        </w:tc>
        <w:tc>
          <w:tcPr>
            <w:tcW w:w="1176" w:type="dxa"/>
            <w:tcBorders>
              <w:top w:val="nil"/>
              <w:left w:val="nil"/>
              <w:bottom w:val="single" w:sz="4" w:space="0" w:color="auto"/>
              <w:right w:val="single" w:sz="4" w:space="0" w:color="auto"/>
            </w:tcBorders>
            <w:shd w:val="clear" w:color="auto" w:fill="auto"/>
            <w:noWrap/>
            <w:vAlign w:val="center"/>
            <w:hideMark/>
          </w:tcPr>
          <w:p w14:paraId="29BF176A" w14:textId="77777777" w:rsidR="00933394" w:rsidRPr="00933394" w:rsidRDefault="00933394">
            <w:pPr>
              <w:jc w:val="right"/>
              <w:rPr>
                <w:sz w:val="15"/>
                <w:szCs w:val="15"/>
              </w:rPr>
            </w:pPr>
            <w:r w:rsidRPr="00933394">
              <w:rPr>
                <w:sz w:val="15"/>
                <w:szCs w:val="15"/>
              </w:rPr>
              <w:t>13 836</w:t>
            </w:r>
          </w:p>
        </w:tc>
        <w:tc>
          <w:tcPr>
            <w:tcW w:w="1176" w:type="dxa"/>
            <w:tcBorders>
              <w:top w:val="nil"/>
              <w:left w:val="nil"/>
              <w:bottom w:val="single" w:sz="4" w:space="0" w:color="auto"/>
              <w:right w:val="single" w:sz="4" w:space="0" w:color="auto"/>
            </w:tcBorders>
            <w:shd w:val="clear" w:color="auto" w:fill="auto"/>
            <w:noWrap/>
            <w:vAlign w:val="center"/>
            <w:hideMark/>
          </w:tcPr>
          <w:p w14:paraId="22F1F4A8" w14:textId="77777777" w:rsidR="00933394" w:rsidRPr="00933394" w:rsidRDefault="00933394">
            <w:pPr>
              <w:jc w:val="right"/>
              <w:rPr>
                <w:sz w:val="15"/>
                <w:szCs w:val="15"/>
              </w:rPr>
            </w:pPr>
            <w:r w:rsidRPr="00933394">
              <w:rPr>
                <w:sz w:val="15"/>
                <w:szCs w:val="15"/>
              </w:rPr>
              <w:t>14 248</w:t>
            </w:r>
          </w:p>
        </w:tc>
        <w:tc>
          <w:tcPr>
            <w:tcW w:w="1176" w:type="dxa"/>
            <w:tcBorders>
              <w:top w:val="nil"/>
              <w:left w:val="nil"/>
              <w:bottom w:val="single" w:sz="4" w:space="0" w:color="auto"/>
              <w:right w:val="single" w:sz="4" w:space="0" w:color="auto"/>
            </w:tcBorders>
            <w:shd w:val="clear" w:color="auto" w:fill="auto"/>
            <w:noWrap/>
            <w:vAlign w:val="center"/>
            <w:hideMark/>
          </w:tcPr>
          <w:p w14:paraId="37439EE2" w14:textId="77777777" w:rsidR="00933394" w:rsidRPr="00933394" w:rsidRDefault="00933394">
            <w:pPr>
              <w:jc w:val="right"/>
              <w:rPr>
                <w:sz w:val="15"/>
                <w:szCs w:val="15"/>
              </w:rPr>
            </w:pPr>
            <w:r w:rsidRPr="00933394">
              <w:rPr>
                <w:sz w:val="15"/>
                <w:szCs w:val="15"/>
              </w:rPr>
              <w:t>-329</w:t>
            </w:r>
          </w:p>
        </w:tc>
        <w:tc>
          <w:tcPr>
            <w:tcW w:w="1221" w:type="dxa"/>
            <w:tcBorders>
              <w:top w:val="nil"/>
              <w:left w:val="nil"/>
              <w:bottom w:val="single" w:sz="4" w:space="0" w:color="auto"/>
              <w:right w:val="single" w:sz="4" w:space="0" w:color="auto"/>
            </w:tcBorders>
            <w:shd w:val="clear" w:color="auto" w:fill="auto"/>
            <w:noWrap/>
            <w:vAlign w:val="center"/>
            <w:hideMark/>
          </w:tcPr>
          <w:p w14:paraId="38331360" w14:textId="77777777" w:rsidR="00933394" w:rsidRPr="00933394" w:rsidRDefault="00933394">
            <w:pPr>
              <w:jc w:val="right"/>
              <w:rPr>
                <w:sz w:val="15"/>
                <w:szCs w:val="15"/>
              </w:rPr>
            </w:pPr>
            <w:r w:rsidRPr="00933394">
              <w:rPr>
                <w:sz w:val="15"/>
                <w:szCs w:val="15"/>
              </w:rPr>
              <w:t>12 558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A7B2A76" w14:textId="77777777" w:rsidR="00933394" w:rsidRPr="00933394" w:rsidRDefault="00933394">
            <w:pPr>
              <w:jc w:val="right"/>
              <w:rPr>
                <w:sz w:val="15"/>
                <w:szCs w:val="15"/>
              </w:rPr>
            </w:pPr>
            <w:r w:rsidRPr="00933394">
              <w:rPr>
                <w:sz w:val="15"/>
                <w:szCs w:val="15"/>
              </w:rPr>
              <w:t>12 558</w:t>
            </w:r>
          </w:p>
        </w:tc>
      </w:tr>
      <w:tr w:rsidR="00933394" w:rsidRPr="00933394" w14:paraId="4617DA39" w14:textId="77777777" w:rsidTr="00933394">
        <w:trPr>
          <w:trHeight w:val="261"/>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072BECB9" w14:textId="77777777" w:rsidR="00933394" w:rsidRPr="00933394" w:rsidRDefault="00933394">
            <w:pPr>
              <w:jc w:val="center"/>
              <w:rPr>
                <w:sz w:val="15"/>
                <w:szCs w:val="15"/>
              </w:rPr>
            </w:pPr>
            <w:r w:rsidRPr="00933394">
              <w:rPr>
                <w:sz w:val="15"/>
                <w:szCs w:val="15"/>
              </w:rPr>
              <w:t>2.1.</w:t>
            </w:r>
          </w:p>
        </w:tc>
        <w:tc>
          <w:tcPr>
            <w:tcW w:w="6677" w:type="dxa"/>
            <w:tcBorders>
              <w:top w:val="nil"/>
              <w:left w:val="nil"/>
              <w:bottom w:val="single" w:sz="4" w:space="0" w:color="auto"/>
              <w:right w:val="single" w:sz="4" w:space="0" w:color="auto"/>
            </w:tcBorders>
            <w:shd w:val="clear" w:color="auto" w:fill="auto"/>
            <w:vAlign w:val="center"/>
            <w:hideMark/>
          </w:tcPr>
          <w:p w14:paraId="3B25186D" w14:textId="77777777" w:rsidR="00933394" w:rsidRPr="00933394" w:rsidRDefault="00933394">
            <w:pPr>
              <w:rPr>
                <w:sz w:val="15"/>
                <w:szCs w:val="15"/>
              </w:rPr>
            </w:pPr>
            <w:r w:rsidRPr="00933394">
              <w:rPr>
                <w:sz w:val="15"/>
                <w:szCs w:val="15"/>
              </w:rPr>
              <w:t xml:space="preserve"> - от котельных</w:t>
            </w:r>
          </w:p>
        </w:tc>
        <w:tc>
          <w:tcPr>
            <w:tcW w:w="904" w:type="dxa"/>
            <w:tcBorders>
              <w:top w:val="nil"/>
              <w:left w:val="nil"/>
              <w:bottom w:val="single" w:sz="4" w:space="0" w:color="auto"/>
              <w:right w:val="single" w:sz="4" w:space="0" w:color="auto"/>
            </w:tcBorders>
            <w:shd w:val="clear" w:color="auto" w:fill="auto"/>
            <w:hideMark/>
          </w:tcPr>
          <w:p w14:paraId="1926E64E"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045E0B4B" w14:textId="77777777" w:rsidR="00933394" w:rsidRPr="00933394" w:rsidRDefault="00933394">
            <w:pPr>
              <w:jc w:val="right"/>
              <w:rPr>
                <w:sz w:val="15"/>
                <w:szCs w:val="15"/>
              </w:rPr>
            </w:pPr>
            <w:r w:rsidRPr="00933394">
              <w:rPr>
                <w:sz w:val="15"/>
                <w:szCs w:val="15"/>
              </w:rPr>
              <w:t>14 577</w:t>
            </w:r>
          </w:p>
        </w:tc>
        <w:tc>
          <w:tcPr>
            <w:tcW w:w="1176" w:type="dxa"/>
            <w:tcBorders>
              <w:top w:val="nil"/>
              <w:left w:val="nil"/>
              <w:bottom w:val="single" w:sz="4" w:space="0" w:color="auto"/>
              <w:right w:val="single" w:sz="4" w:space="0" w:color="auto"/>
            </w:tcBorders>
            <w:shd w:val="clear" w:color="auto" w:fill="auto"/>
            <w:noWrap/>
            <w:vAlign w:val="center"/>
            <w:hideMark/>
          </w:tcPr>
          <w:p w14:paraId="26E3DE44" w14:textId="77777777" w:rsidR="00933394" w:rsidRPr="00933394" w:rsidRDefault="00933394">
            <w:pPr>
              <w:jc w:val="right"/>
              <w:rPr>
                <w:sz w:val="15"/>
                <w:szCs w:val="15"/>
              </w:rPr>
            </w:pPr>
            <w:r w:rsidRPr="00933394">
              <w:rPr>
                <w:sz w:val="15"/>
                <w:szCs w:val="15"/>
              </w:rPr>
              <w:t>13 836</w:t>
            </w:r>
          </w:p>
        </w:tc>
        <w:tc>
          <w:tcPr>
            <w:tcW w:w="1176" w:type="dxa"/>
            <w:tcBorders>
              <w:top w:val="nil"/>
              <w:left w:val="nil"/>
              <w:bottom w:val="single" w:sz="4" w:space="0" w:color="auto"/>
              <w:right w:val="single" w:sz="4" w:space="0" w:color="auto"/>
            </w:tcBorders>
            <w:shd w:val="clear" w:color="auto" w:fill="auto"/>
            <w:noWrap/>
            <w:vAlign w:val="center"/>
            <w:hideMark/>
          </w:tcPr>
          <w:p w14:paraId="0ED29C04" w14:textId="77777777" w:rsidR="00933394" w:rsidRPr="00933394" w:rsidRDefault="00933394">
            <w:pPr>
              <w:jc w:val="right"/>
              <w:rPr>
                <w:sz w:val="15"/>
                <w:szCs w:val="15"/>
              </w:rPr>
            </w:pPr>
            <w:r w:rsidRPr="00933394">
              <w:rPr>
                <w:sz w:val="15"/>
                <w:szCs w:val="15"/>
              </w:rPr>
              <w:t>14 248</w:t>
            </w:r>
          </w:p>
        </w:tc>
        <w:tc>
          <w:tcPr>
            <w:tcW w:w="1176" w:type="dxa"/>
            <w:tcBorders>
              <w:top w:val="nil"/>
              <w:left w:val="nil"/>
              <w:bottom w:val="single" w:sz="4" w:space="0" w:color="auto"/>
              <w:right w:val="single" w:sz="4" w:space="0" w:color="auto"/>
            </w:tcBorders>
            <w:shd w:val="clear" w:color="auto" w:fill="auto"/>
            <w:noWrap/>
            <w:vAlign w:val="center"/>
            <w:hideMark/>
          </w:tcPr>
          <w:p w14:paraId="40B7F99A" w14:textId="77777777" w:rsidR="00933394" w:rsidRPr="00933394" w:rsidRDefault="00933394">
            <w:pPr>
              <w:jc w:val="right"/>
              <w:rPr>
                <w:sz w:val="15"/>
                <w:szCs w:val="15"/>
              </w:rPr>
            </w:pPr>
            <w:r w:rsidRPr="00933394">
              <w:rPr>
                <w:sz w:val="15"/>
                <w:szCs w:val="15"/>
              </w:rPr>
              <w:t>-329</w:t>
            </w:r>
          </w:p>
        </w:tc>
        <w:tc>
          <w:tcPr>
            <w:tcW w:w="1221" w:type="dxa"/>
            <w:tcBorders>
              <w:top w:val="nil"/>
              <w:left w:val="nil"/>
              <w:bottom w:val="single" w:sz="4" w:space="0" w:color="auto"/>
              <w:right w:val="single" w:sz="4" w:space="0" w:color="auto"/>
            </w:tcBorders>
            <w:shd w:val="clear" w:color="auto" w:fill="auto"/>
            <w:noWrap/>
            <w:vAlign w:val="center"/>
            <w:hideMark/>
          </w:tcPr>
          <w:p w14:paraId="6CEF72F7" w14:textId="77777777" w:rsidR="00933394" w:rsidRPr="00933394" w:rsidRDefault="00933394">
            <w:pPr>
              <w:jc w:val="right"/>
              <w:rPr>
                <w:sz w:val="15"/>
                <w:szCs w:val="15"/>
              </w:rPr>
            </w:pPr>
            <w:r w:rsidRPr="00933394">
              <w:rPr>
                <w:sz w:val="15"/>
                <w:szCs w:val="15"/>
              </w:rPr>
              <w:t>12 558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391A6EC2" w14:textId="77777777" w:rsidR="00933394" w:rsidRPr="00933394" w:rsidRDefault="00933394">
            <w:pPr>
              <w:jc w:val="right"/>
              <w:rPr>
                <w:sz w:val="15"/>
                <w:szCs w:val="15"/>
              </w:rPr>
            </w:pPr>
            <w:r w:rsidRPr="00933394">
              <w:rPr>
                <w:sz w:val="15"/>
                <w:szCs w:val="15"/>
              </w:rPr>
              <w:t>12 558</w:t>
            </w:r>
          </w:p>
        </w:tc>
      </w:tr>
      <w:tr w:rsidR="00933394" w:rsidRPr="00933394" w14:paraId="05B35445"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1C1B9D11" w14:textId="77777777" w:rsidR="00933394" w:rsidRPr="00933394" w:rsidRDefault="00933394">
            <w:pPr>
              <w:jc w:val="center"/>
              <w:rPr>
                <w:sz w:val="15"/>
                <w:szCs w:val="15"/>
              </w:rPr>
            </w:pPr>
            <w:r w:rsidRPr="00933394">
              <w:rPr>
                <w:sz w:val="15"/>
                <w:szCs w:val="15"/>
              </w:rPr>
              <w:t>3</w:t>
            </w:r>
          </w:p>
        </w:tc>
        <w:tc>
          <w:tcPr>
            <w:tcW w:w="6677" w:type="dxa"/>
            <w:tcBorders>
              <w:top w:val="nil"/>
              <w:left w:val="nil"/>
              <w:bottom w:val="single" w:sz="4" w:space="0" w:color="auto"/>
              <w:right w:val="single" w:sz="4" w:space="0" w:color="auto"/>
            </w:tcBorders>
            <w:shd w:val="clear" w:color="auto" w:fill="auto"/>
            <w:hideMark/>
          </w:tcPr>
          <w:p w14:paraId="6A655F47" w14:textId="77777777" w:rsidR="00933394" w:rsidRPr="00933394" w:rsidRDefault="00933394">
            <w:pPr>
              <w:rPr>
                <w:sz w:val="15"/>
                <w:szCs w:val="15"/>
              </w:rPr>
            </w:pPr>
            <w:r w:rsidRPr="00933394">
              <w:rPr>
                <w:sz w:val="15"/>
                <w:szCs w:val="15"/>
              </w:rPr>
              <w:t>Полезный отпуск, всего</w:t>
            </w:r>
          </w:p>
        </w:tc>
        <w:tc>
          <w:tcPr>
            <w:tcW w:w="904" w:type="dxa"/>
            <w:tcBorders>
              <w:top w:val="nil"/>
              <w:left w:val="nil"/>
              <w:bottom w:val="single" w:sz="4" w:space="0" w:color="auto"/>
              <w:right w:val="single" w:sz="4" w:space="0" w:color="auto"/>
            </w:tcBorders>
            <w:shd w:val="clear" w:color="auto" w:fill="auto"/>
            <w:hideMark/>
          </w:tcPr>
          <w:p w14:paraId="4E051948"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34A7CDFA" w14:textId="77777777" w:rsidR="00933394" w:rsidRPr="00933394" w:rsidRDefault="00933394">
            <w:pPr>
              <w:jc w:val="right"/>
              <w:rPr>
                <w:sz w:val="15"/>
                <w:szCs w:val="15"/>
              </w:rPr>
            </w:pPr>
            <w:r w:rsidRPr="00933394">
              <w:rPr>
                <w:sz w:val="15"/>
                <w:szCs w:val="15"/>
              </w:rPr>
              <w:t>12 558</w:t>
            </w:r>
          </w:p>
        </w:tc>
        <w:tc>
          <w:tcPr>
            <w:tcW w:w="1176" w:type="dxa"/>
            <w:tcBorders>
              <w:top w:val="nil"/>
              <w:left w:val="nil"/>
              <w:bottom w:val="single" w:sz="4" w:space="0" w:color="auto"/>
              <w:right w:val="single" w:sz="4" w:space="0" w:color="auto"/>
            </w:tcBorders>
            <w:shd w:val="clear" w:color="auto" w:fill="auto"/>
            <w:noWrap/>
            <w:vAlign w:val="center"/>
            <w:hideMark/>
          </w:tcPr>
          <w:p w14:paraId="2495BC19" w14:textId="77777777" w:rsidR="00933394" w:rsidRPr="00933394" w:rsidRDefault="00933394">
            <w:pPr>
              <w:jc w:val="right"/>
              <w:rPr>
                <w:sz w:val="15"/>
                <w:szCs w:val="15"/>
              </w:rPr>
            </w:pPr>
            <w:r w:rsidRPr="00933394">
              <w:rPr>
                <w:sz w:val="15"/>
                <w:szCs w:val="15"/>
              </w:rPr>
              <w:t>13 836</w:t>
            </w:r>
          </w:p>
        </w:tc>
        <w:tc>
          <w:tcPr>
            <w:tcW w:w="1176" w:type="dxa"/>
            <w:tcBorders>
              <w:top w:val="nil"/>
              <w:left w:val="nil"/>
              <w:bottom w:val="single" w:sz="4" w:space="0" w:color="auto"/>
              <w:right w:val="single" w:sz="4" w:space="0" w:color="auto"/>
            </w:tcBorders>
            <w:shd w:val="clear" w:color="auto" w:fill="auto"/>
            <w:noWrap/>
            <w:vAlign w:val="center"/>
            <w:hideMark/>
          </w:tcPr>
          <w:p w14:paraId="1F5DE17A" w14:textId="77777777" w:rsidR="00933394" w:rsidRPr="00933394" w:rsidRDefault="00933394">
            <w:pPr>
              <w:jc w:val="right"/>
              <w:rPr>
                <w:sz w:val="15"/>
                <w:szCs w:val="15"/>
              </w:rPr>
            </w:pPr>
            <w:r w:rsidRPr="00933394">
              <w:rPr>
                <w:sz w:val="15"/>
                <w:szCs w:val="15"/>
              </w:rPr>
              <w:t>14 248</w:t>
            </w:r>
          </w:p>
        </w:tc>
        <w:tc>
          <w:tcPr>
            <w:tcW w:w="1176" w:type="dxa"/>
            <w:tcBorders>
              <w:top w:val="nil"/>
              <w:left w:val="nil"/>
              <w:bottom w:val="single" w:sz="4" w:space="0" w:color="auto"/>
              <w:right w:val="single" w:sz="4" w:space="0" w:color="auto"/>
            </w:tcBorders>
            <w:shd w:val="clear" w:color="auto" w:fill="auto"/>
            <w:noWrap/>
            <w:vAlign w:val="center"/>
            <w:hideMark/>
          </w:tcPr>
          <w:p w14:paraId="6F9FC95A" w14:textId="77777777" w:rsidR="00933394" w:rsidRPr="00933394" w:rsidRDefault="00933394">
            <w:pPr>
              <w:jc w:val="right"/>
              <w:rPr>
                <w:sz w:val="15"/>
                <w:szCs w:val="15"/>
              </w:rPr>
            </w:pPr>
            <w:r w:rsidRPr="00933394">
              <w:rPr>
                <w:sz w:val="15"/>
                <w:szCs w:val="15"/>
              </w:rPr>
              <w:t>1 690</w:t>
            </w:r>
          </w:p>
        </w:tc>
        <w:tc>
          <w:tcPr>
            <w:tcW w:w="1221" w:type="dxa"/>
            <w:tcBorders>
              <w:top w:val="nil"/>
              <w:left w:val="nil"/>
              <w:bottom w:val="single" w:sz="4" w:space="0" w:color="auto"/>
              <w:right w:val="single" w:sz="4" w:space="0" w:color="auto"/>
            </w:tcBorders>
            <w:shd w:val="clear" w:color="auto" w:fill="auto"/>
            <w:noWrap/>
            <w:vAlign w:val="center"/>
            <w:hideMark/>
          </w:tcPr>
          <w:p w14:paraId="5FFC7F33" w14:textId="77777777" w:rsidR="00933394" w:rsidRPr="00933394" w:rsidRDefault="00933394">
            <w:pPr>
              <w:jc w:val="right"/>
              <w:rPr>
                <w:sz w:val="15"/>
                <w:szCs w:val="15"/>
              </w:rPr>
            </w:pPr>
            <w:r w:rsidRPr="00933394">
              <w:rPr>
                <w:sz w:val="15"/>
                <w:szCs w:val="15"/>
              </w:rPr>
              <w:t>12 558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74A8AAF4" w14:textId="77777777" w:rsidR="00933394" w:rsidRPr="00933394" w:rsidRDefault="00933394">
            <w:pPr>
              <w:jc w:val="right"/>
              <w:rPr>
                <w:sz w:val="15"/>
                <w:szCs w:val="15"/>
              </w:rPr>
            </w:pPr>
            <w:r w:rsidRPr="00933394">
              <w:rPr>
                <w:sz w:val="15"/>
                <w:szCs w:val="15"/>
              </w:rPr>
              <w:t>12 558</w:t>
            </w:r>
          </w:p>
        </w:tc>
      </w:tr>
      <w:tr w:rsidR="00933394" w:rsidRPr="00933394" w14:paraId="3A3B58DE"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4BB497D5" w14:textId="77777777" w:rsidR="00933394" w:rsidRPr="00933394" w:rsidRDefault="00933394">
            <w:pPr>
              <w:jc w:val="center"/>
              <w:rPr>
                <w:sz w:val="15"/>
                <w:szCs w:val="15"/>
              </w:rPr>
            </w:pPr>
            <w:r w:rsidRPr="00933394">
              <w:rPr>
                <w:sz w:val="15"/>
                <w:szCs w:val="15"/>
              </w:rPr>
              <w:t xml:space="preserve"> 3.1</w:t>
            </w:r>
          </w:p>
        </w:tc>
        <w:tc>
          <w:tcPr>
            <w:tcW w:w="6677" w:type="dxa"/>
            <w:tcBorders>
              <w:top w:val="nil"/>
              <w:left w:val="nil"/>
              <w:bottom w:val="single" w:sz="4" w:space="0" w:color="auto"/>
              <w:right w:val="single" w:sz="4" w:space="0" w:color="auto"/>
            </w:tcBorders>
            <w:shd w:val="clear" w:color="auto" w:fill="auto"/>
            <w:hideMark/>
          </w:tcPr>
          <w:p w14:paraId="6A31AC21" w14:textId="77777777" w:rsidR="00933394" w:rsidRPr="00933394" w:rsidRDefault="00933394">
            <w:pPr>
              <w:rPr>
                <w:sz w:val="15"/>
                <w:szCs w:val="15"/>
              </w:rPr>
            </w:pPr>
            <w:r w:rsidRPr="00933394">
              <w:rPr>
                <w:sz w:val="15"/>
                <w:szCs w:val="15"/>
              </w:rPr>
              <w:t>Полезный отпуск на потребительском рынке</w:t>
            </w:r>
          </w:p>
        </w:tc>
        <w:tc>
          <w:tcPr>
            <w:tcW w:w="904" w:type="dxa"/>
            <w:tcBorders>
              <w:top w:val="nil"/>
              <w:left w:val="nil"/>
              <w:bottom w:val="single" w:sz="4" w:space="0" w:color="auto"/>
              <w:right w:val="single" w:sz="4" w:space="0" w:color="auto"/>
            </w:tcBorders>
            <w:shd w:val="clear" w:color="auto" w:fill="auto"/>
            <w:hideMark/>
          </w:tcPr>
          <w:p w14:paraId="0EA56175"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9987574" w14:textId="77777777" w:rsidR="00933394" w:rsidRPr="00933394" w:rsidRDefault="00933394">
            <w:pPr>
              <w:jc w:val="right"/>
              <w:rPr>
                <w:sz w:val="15"/>
                <w:szCs w:val="15"/>
              </w:rPr>
            </w:pPr>
            <w:r w:rsidRPr="00933394">
              <w:rPr>
                <w:sz w:val="15"/>
                <w:szCs w:val="15"/>
              </w:rPr>
              <w:t>12 558</w:t>
            </w:r>
          </w:p>
        </w:tc>
        <w:tc>
          <w:tcPr>
            <w:tcW w:w="1176" w:type="dxa"/>
            <w:tcBorders>
              <w:top w:val="nil"/>
              <w:left w:val="nil"/>
              <w:bottom w:val="single" w:sz="4" w:space="0" w:color="auto"/>
              <w:right w:val="single" w:sz="4" w:space="0" w:color="auto"/>
            </w:tcBorders>
            <w:shd w:val="clear" w:color="auto" w:fill="auto"/>
            <w:noWrap/>
            <w:vAlign w:val="center"/>
            <w:hideMark/>
          </w:tcPr>
          <w:p w14:paraId="68DEECEE" w14:textId="77777777" w:rsidR="00933394" w:rsidRPr="00933394" w:rsidRDefault="00933394">
            <w:pPr>
              <w:jc w:val="right"/>
              <w:rPr>
                <w:sz w:val="15"/>
                <w:szCs w:val="15"/>
              </w:rPr>
            </w:pPr>
            <w:r w:rsidRPr="00933394">
              <w:rPr>
                <w:sz w:val="15"/>
                <w:szCs w:val="15"/>
              </w:rPr>
              <w:t>11 817</w:t>
            </w:r>
          </w:p>
        </w:tc>
        <w:tc>
          <w:tcPr>
            <w:tcW w:w="1176" w:type="dxa"/>
            <w:tcBorders>
              <w:top w:val="nil"/>
              <w:left w:val="nil"/>
              <w:bottom w:val="single" w:sz="4" w:space="0" w:color="auto"/>
              <w:right w:val="single" w:sz="4" w:space="0" w:color="auto"/>
            </w:tcBorders>
            <w:shd w:val="clear" w:color="auto" w:fill="auto"/>
            <w:noWrap/>
            <w:vAlign w:val="center"/>
            <w:hideMark/>
          </w:tcPr>
          <w:p w14:paraId="4B346829" w14:textId="77777777" w:rsidR="00933394" w:rsidRPr="00933394" w:rsidRDefault="00933394">
            <w:pPr>
              <w:jc w:val="right"/>
              <w:rPr>
                <w:sz w:val="15"/>
                <w:szCs w:val="15"/>
              </w:rPr>
            </w:pPr>
            <w:r w:rsidRPr="00933394">
              <w:rPr>
                <w:sz w:val="15"/>
                <w:szCs w:val="15"/>
              </w:rPr>
              <w:t>11 817</w:t>
            </w:r>
          </w:p>
        </w:tc>
        <w:tc>
          <w:tcPr>
            <w:tcW w:w="1176" w:type="dxa"/>
            <w:tcBorders>
              <w:top w:val="nil"/>
              <w:left w:val="nil"/>
              <w:bottom w:val="single" w:sz="4" w:space="0" w:color="auto"/>
              <w:right w:val="single" w:sz="4" w:space="0" w:color="auto"/>
            </w:tcBorders>
            <w:shd w:val="clear" w:color="auto" w:fill="auto"/>
            <w:noWrap/>
            <w:vAlign w:val="center"/>
            <w:hideMark/>
          </w:tcPr>
          <w:p w14:paraId="348CD6D8" w14:textId="77777777" w:rsidR="00933394" w:rsidRPr="00933394" w:rsidRDefault="00933394">
            <w:pPr>
              <w:jc w:val="right"/>
              <w:rPr>
                <w:sz w:val="15"/>
                <w:szCs w:val="15"/>
              </w:rPr>
            </w:pPr>
            <w:r w:rsidRPr="00933394">
              <w:rPr>
                <w:sz w:val="15"/>
                <w:szCs w:val="15"/>
              </w:rPr>
              <w:t>-741</w:t>
            </w:r>
          </w:p>
        </w:tc>
        <w:tc>
          <w:tcPr>
            <w:tcW w:w="1221" w:type="dxa"/>
            <w:tcBorders>
              <w:top w:val="nil"/>
              <w:left w:val="nil"/>
              <w:bottom w:val="single" w:sz="4" w:space="0" w:color="auto"/>
              <w:right w:val="single" w:sz="4" w:space="0" w:color="auto"/>
            </w:tcBorders>
            <w:shd w:val="clear" w:color="auto" w:fill="auto"/>
            <w:noWrap/>
            <w:vAlign w:val="center"/>
            <w:hideMark/>
          </w:tcPr>
          <w:p w14:paraId="1A1AF02B" w14:textId="77777777" w:rsidR="00933394" w:rsidRPr="00933394" w:rsidRDefault="00933394">
            <w:pPr>
              <w:jc w:val="right"/>
              <w:rPr>
                <w:sz w:val="15"/>
                <w:szCs w:val="15"/>
              </w:rPr>
            </w:pPr>
            <w:r w:rsidRPr="00933394">
              <w:rPr>
                <w:sz w:val="15"/>
                <w:szCs w:val="15"/>
              </w:rPr>
              <w:t>12 558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67C50FB" w14:textId="77777777" w:rsidR="00933394" w:rsidRPr="00933394" w:rsidRDefault="00933394">
            <w:pPr>
              <w:jc w:val="right"/>
              <w:rPr>
                <w:sz w:val="15"/>
                <w:szCs w:val="15"/>
              </w:rPr>
            </w:pPr>
            <w:r w:rsidRPr="00933394">
              <w:rPr>
                <w:sz w:val="15"/>
                <w:szCs w:val="15"/>
              </w:rPr>
              <w:t>12 558</w:t>
            </w:r>
          </w:p>
        </w:tc>
      </w:tr>
      <w:tr w:rsidR="00933394" w:rsidRPr="00933394" w14:paraId="3695AAFA"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11CD1285" w14:textId="77777777" w:rsidR="00933394" w:rsidRPr="00933394" w:rsidRDefault="00933394">
            <w:pPr>
              <w:jc w:val="center"/>
              <w:rPr>
                <w:sz w:val="15"/>
                <w:szCs w:val="15"/>
              </w:rPr>
            </w:pPr>
            <w:r w:rsidRPr="00933394">
              <w:rPr>
                <w:sz w:val="15"/>
                <w:szCs w:val="15"/>
              </w:rPr>
              <w:t xml:space="preserve"> 3.1.1</w:t>
            </w:r>
          </w:p>
        </w:tc>
        <w:tc>
          <w:tcPr>
            <w:tcW w:w="6677" w:type="dxa"/>
            <w:tcBorders>
              <w:top w:val="nil"/>
              <w:left w:val="nil"/>
              <w:bottom w:val="single" w:sz="4" w:space="0" w:color="auto"/>
              <w:right w:val="single" w:sz="4" w:space="0" w:color="auto"/>
            </w:tcBorders>
            <w:shd w:val="clear" w:color="auto" w:fill="auto"/>
            <w:hideMark/>
          </w:tcPr>
          <w:p w14:paraId="034C31F1" w14:textId="77777777" w:rsidR="00933394" w:rsidRPr="00933394" w:rsidRDefault="00933394">
            <w:pPr>
              <w:rPr>
                <w:sz w:val="15"/>
                <w:szCs w:val="15"/>
              </w:rPr>
            </w:pPr>
            <w:r w:rsidRPr="00933394">
              <w:rPr>
                <w:sz w:val="15"/>
                <w:szCs w:val="15"/>
              </w:rPr>
              <w:t xml:space="preserve"> - жилищным организациям</w:t>
            </w:r>
          </w:p>
        </w:tc>
        <w:tc>
          <w:tcPr>
            <w:tcW w:w="904" w:type="dxa"/>
            <w:tcBorders>
              <w:top w:val="nil"/>
              <w:left w:val="nil"/>
              <w:bottom w:val="single" w:sz="4" w:space="0" w:color="auto"/>
              <w:right w:val="single" w:sz="4" w:space="0" w:color="auto"/>
            </w:tcBorders>
            <w:shd w:val="clear" w:color="auto" w:fill="auto"/>
            <w:hideMark/>
          </w:tcPr>
          <w:p w14:paraId="1D2491D1"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1EFAB94D" w14:textId="77777777" w:rsidR="00933394" w:rsidRPr="00933394" w:rsidRDefault="00933394">
            <w:pPr>
              <w:jc w:val="right"/>
              <w:rPr>
                <w:sz w:val="15"/>
                <w:szCs w:val="15"/>
              </w:rPr>
            </w:pPr>
            <w:r w:rsidRPr="00933394">
              <w:rPr>
                <w:sz w:val="15"/>
                <w:szCs w:val="15"/>
              </w:rPr>
              <w:t>10 046</w:t>
            </w:r>
          </w:p>
        </w:tc>
        <w:tc>
          <w:tcPr>
            <w:tcW w:w="1176" w:type="dxa"/>
            <w:tcBorders>
              <w:top w:val="nil"/>
              <w:left w:val="nil"/>
              <w:bottom w:val="single" w:sz="4" w:space="0" w:color="auto"/>
              <w:right w:val="single" w:sz="4" w:space="0" w:color="auto"/>
            </w:tcBorders>
            <w:shd w:val="clear" w:color="auto" w:fill="auto"/>
            <w:noWrap/>
            <w:vAlign w:val="center"/>
            <w:hideMark/>
          </w:tcPr>
          <w:p w14:paraId="13A37633" w14:textId="77777777" w:rsidR="00933394" w:rsidRPr="00933394" w:rsidRDefault="00933394">
            <w:pPr>
              <w:jc w:val="right"/>
              <w:rPr>
                <w:sz w:val="15"/>
                <w:szCs w:val="15"/>
              </w:rPr>
            </w:pPr>
            <w:r w:rsidRPr="00933394">
              <w:rPr>
                <w:sz w:val="15"/>
                <w:szCs w:val="15"/>
              </w:rPr>
              <w:t>8 846</w:t>
            </w:r>
          </w:p>
        </w:tc>
        <w:tc>
          <w:tcPr>
            <w:tcW w:w="1176" w:type="dxa"/>
            <w:tcBorders>
              <w:top w:val="nil"/>
              <w:left w:val="nil"/>
              <w:bottom w:val="single" w:sz="4" w:space="0" w:color="auto"/>
              <w:right w:val="single" w:sz="4" w:space="0" w:color="auto"/>
            </w:tcBorders>
            <w:shd w:val="clear" w:color="auto" w:fill="auto"/>
            <w:noWrap/>
            <w:vAlign w:val="center"/>
            <w:hideMark/>
          </w:tcPr>
          <w:p w14:paraId="00FA30FD" w14:textId="77777777" w:rsidR="00933394" w:rsidRPr="00933394" w:rsidRDefault="00933394">
            <w:pPr>
              <w:jc w:val="right"/>
              <w:rPr>
                <w:sz w:val="15"/>
                <w:szCs w:val="15"/>
              </w:rPr>
            </w:pPr>
            <w:r w:rsidRPr="00933394">
              <w:rPr>
                <w:sz w:val="15"/>
                <w:szCs w:val="15"/>
              </w:rPr>
              <w:t>8 846</w:t>
            </w:r>
          </w:p>
        </w:tc>
        <w:tc>
          <w:tcPr>
            <w:tcW w:w="1176" w:type="dxa"/>
            <w:tcBorders>
              <w:top w:val="nil"/>
              <w:left w:val="nil"/>
              <w:bottom w:val="single" w:sz="4" w:space="0" w:color="auto"/>
              <w:right w:val="single" w:sz="4" w:space="0" w:color="auto"/>
            </w:tcBorders>
            <w:shd w:val="clear" w:color="auto" w:fill="auto"/>
            <w:noWrap/>
            <w:vAlign w:val="center"/>
            <w:hideMark/>
          </w:tcPr>
          <w:p w14:paraId="1935FEB4" w14:textId="77777777" w:rsidR="00933394" w:rsidRPr="00933394" w:rsidRDefault="00933394">
            <w:pPr>
              <w:jc w:val="right"/>
              <w:rPr>
                <w:sz w:val="15"/>
                <w:szCs w:val="15"/>
              </w:rPr>
            </w:pPr>
            <w:r w:rsidRPr="00933394">
              <w:rPr>
                <w:sz w:val="15"/>
                <w:szCs w:val="15"/>
              </w:rPr>
              <w:t>-1 200</w:t>
            </w:r>
          </w:p>
        </w:tc>
        <w:tc>
          <w:tcPr>
            <w:tcW w:w="1221" w:type="dxa"/>
            <w:tcBorders>
              <w:top w:val="nil"/>
              <w:left w:val="nil"/>
              <w:bottom w:val="single" w:sz="4" w:space="0" w:color="auto"/>
              <w:right w:val="single" w:sz="4" w:space="0" w:color="auto"/>
            </w:tcBorders>
            <w:shd w:val="clear" w:color="auto" w:fill="auto"/>
            <w:noWrap/>
            <w:vAlign w:val="center"/>
            <w:hideMark/>
          </w:tcPr>
          <w:p w14:paraId="4778F9FC" w14:textId="77777777" w:rsidR="00933394" w:rsidRPr="00933394" w:rsidRDefault="00933394">
            <w:pPr>
              <w:jc w:val="right"/>
              <w:rPr>
                <w:sz w:val="15"/>
                <w:szCs w:val="15"/>
              </w:rPr>
            </w:pPr>
            <w:r w:rsidRPr="00933394">
              <w:rPr>
                <w:sz w:val="15"/>
                <w:szCs w:val="15"/>
              </w:rPr>
              <w:t>10 046</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071B1F8A" w14:textId="77777777" w:rsidR="00933394" w:rsidRPr="00933394" w:rsidRDefault="00933394">
            <w:pPr>
              <w:jc w:val="right"/>
              <w:rPr>
                <w:sz w:val="15"/>
                <w:szCs w:val="15"/>
              </w:rPr>
            </w:pPr>
            <w:r w:rsidRPr="00933394">
              <w:rPr>
                <w:sz w:val="15"/>
                <w:szCs w:val="15"/>
              </w:rPr>
              <w:t>10 046</w:t>
            </w:r>
          </w:p>
        </w:tc>
      </w:tr>
      <w:tr w:rsidR="00933394" w:rsidRPr="00933394" w14:paraId="0FF07059"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26CD1B5A" w14:textId="77777777" w:rsidR="00933394" w:rsidRPr="00933394" w:rsidRDefault="00933394">
            <w:pPr>
              <w:jc w:val="center"/>
              <w:rPr>
                <w:sz w:val="15"/>
                <w:szCs w:val="15"/>
              </w:rPr>
            </w:pPr>
            <w:r w:rsidRPr="00933394">
              <w:rPr>
                <w:sz w:val="15"/>
                <w:szCs w:val="15"/>
              </w:rPr>
              <w:t xml:space="preserve"> 3.1.2</w:t>
            </w:r>
          </w:p>
        </w:tc>
        <w:tc>
          <w:tcPr>
            <w:tcW w:w="6677" w:type="dxa"/>
            <w:tcBorders>
              <w:top w:val="nil"/>
              <w:left w:val="nil"/>
              <w:bottom w:val="single" w:sz="4" w:space="0" w:color="auto"/>
              <w:right w:val="single" w:sz="4" w:space="0" w:color="auto"/>
            </w:tcBorders>
            <w:shd w:val="clear" w:color="auto" w:fill="auto"/>
            <w:hideMark/>
          </w:tcPr>
          <w:p w14:paraId="259F2011" w14:textId="77777777" w:rsidR="00933394" w:rsidRPr="00933394" w:rsidRDefault="00933394">
            <w:pPr>
              <w:rPr>
                <w:sz w:val="15"/>
                <w:szCs w:val="15"/>
              </w:rPr>
            </w:pPr>
            <w:r w:rsidRPr="00933394">
              <w:rPr>
                <w:sz w:val="15"/>
                <w:szCs w:val="15"/>
              </w:rPr>
              <w:t xml:space="preserve"> - бюджетным потребителям</w:t>
            </w:r>
          </w:p>
        </w:tc>
        <w:tc>
          <w:tcPr>
            <w:tcW w:w="904" w:type="dxa"/>
            <w:tcBorders>
              <w:top w:val="nil"/>
              <w:left w:val="nil"/>
              <w:bottom w:val="single" w:sz="4" w:space="0" w:color="auto"/>
              <w:right w:val="single" w:sz="4" w:space="0" w:color="auto"/>
            </w:tcBorders>
            <w:shd w:val="clear" w:color="auto" w:fill="auto"/>
            <w:hideMark/>
          </w:tcPr>
          <w:p w14:paraId="649DF3E1"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1AA1F86D" w14:textId="77777777" w:rsidR="00933394" w:rsidRPr="00933394" w:rsidRDefault="00933394">
            <w:pPr>
              <w:jc w:val="right"/>
              <w:rPr>
                <w:sz w:val="15"/>
                <w:szCs w:val="15"/>
              </w:rPr>
            </w:pPr>
            <w:r w:rsidRPr="00933394">
              <w:rPr>
                <w:sz w:val="15"/>
                <w:szCs w:val="15"/>
              </w:rPr>
              <w:t>1 884</w:t>
            </w:r>
          </w:p>
        </w:tc>
        <w:tc>
          <w:tcPr>
            <w:tcW w:w="1176" w:type="dxa"/>
            <w:tcBorders>
              <w:top w:val="nil"/>
              <w:left w:val="nil"/>
              <w:bottom w:val="single" w:sz="4" w:space="0" w:color="auto"/>
              <w:right w:val="single" w:sz="4" w:space="0" w:color="auto"/>
            </w:tcBorders>
            <w:shd w:val="clear" w:color="auto" w:fill="auto"/>
            <w:noWrap/>
            <w:vAlign w:val="center"/>
            <w:hideMark/>
          </w:tcPr>
          <w:p w14:paraId="52C42079" w14:textId="77777777" w:rsidR="00933394" w:rsidRPr="00933394" w:rsidRDefault="00933394">
            <w:pPr>
              <w:jc w:val="right"/>
              <w:rPr>
                <w:sz w:val="15"/>
                <w:szCs w:val="15"/>
              </w:rPr>
            </w:pPr>
            <w:r w:rsidRPr="00933394">
              <w:rPr>
                <w:sz w:val="15"/>
                <w:szCs w:val="15"/>
              </w:rPr>
              <w:t>1 270</w:t>
            </w:r>
          </w:p>
        </w:tc>
        <w:tc>
          <w:tcPr>
            <w:tcW w:w="1176" w:type="dxa"/>
            <w:tcBorders>
              <w:top w:val="nil"/>
              <w:left w:val="nil"/>
              <w:bottom w:val="single" w:sz="4" w:space="0" w:color="auto"/>
              <w:right w:val="single" w:sz="4" w:space="0" w:color="auto"/>
            </w:tcBorders>
            <w:shd w:val="clear" w:color="auto" w:fill="auto"/>
            <w:noWrap/>
            <w:vAlign w:val="center"/>
            <w:hideMark/>
          </w:tcPr>
          <w:p w14:paraId="491EA89C" w14:textId="77777777" w:rsidR="00933394" w:rsidRPr="00933394" w:rsidRDefault="00933394">
            <w:pPr>
              <w:jc w:val="right"/>
              <w:rPr>
                <w:sz w:val="15"/>
                <w:szCs w:val="15"/>
              </w:rPr>
            </w:pPr>
            <w:r w:rsidRPr="00933394">
              <w:rPr>
                <w:sz w:val="15"/>
                <w:szCs w:val="15"/>
              </w:rPr>
              <w:t>1 270</w:t>
            </w:r>
          </w:p>
        </w:tc>
        <w:tc>
          <w:tcPr>
            <w:tcW w:w="1176" w:type="dxa"/>
            <w:tcBorders>
              <w:top w:val="nil"/>
              <w:left w:val="nil"/>
              <w:bottom w:val="single" w:sz="4" w:space="0" w:color="auto"/>
              <w:right w:val="single" w:sz="4" w:space="0" w:color="auto"/>
            </w:tcBorders>
            <w:shd w:val="clear" w:color="auto" w:fill="auto"/>
            <w:noWrap/>
            <w:vAlign w:val="center"/>
            <w:hideMark/>
          </w:tcPr>
          <w:p w14:paraId="38373CAB" w14:textId="77777777" w:rsidR="00933394" w:rsidRPr="00933394" w:rsidRDefault="00933394">
            <w:pPr>
              <w:jc w:val="right"/>
              <w:rPr>
                <w:sz w:val="15"/>
                <w:szCs w:val="15"/>
              </w:rPr>
            </w:pPr>
            <w:r w:rsidRPr="00933394">
              <w:rPr>
                <w:sz w:val="15"/>
                <w:szCs w:val="15"/>
              </w:rPr>
              <w:t>-614</w:t>
            </w:r>
          </w:p>
        </w:tc>
        <w:tc>
          <w:tcPr>
            <w:tcW w:w="1221" w:type="dxa"/>
            <w:tcBorders>
              <w:top w:val="nil"/>
              <w:left w:val="nil"/>
              <w:bottom w:val="single" w:sz="4" w:space="0" w:color="auto"/>
              <w:right w:val="single" w:sz="4" w:space="0" w:color="auto"/>
            </w:tcBorders>
            <w:shd w:val="clear" w:color="auto" w:fill="auto"/>
            <w:noWrap/>
            <w:vAlign w:val="center"/>
            <w:hideMark/>
          </w:tcPr>
          <w:p w14:paraId="3A1F375A" w14:textId="77777777" w:rsidR="00933394" w:rsidRPr="00933394" w:rsidRDefault="00933394">
            <w:pPr>
              <w:jc w:val="right"/>
              <w:rPr>
                <w:sz w:val="15"/>
                <w:szCs w:val="15"/>
              </w:rPr>
            </w:pPr>
            <w:r w:rsidRPr="00933394">
              <w:rPr>
                <w:sz w:val="15"/>
                <w:szCs w:val="15"/>
              </w:rPr>
              <w:t>1 884</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5A9B3942" w14:textId="77777777" w:rsidR="00933394" w:rsidRPr="00933394" w:rsidRDefault="00933394">
            <w:pPr>
              <w:jc w:val="right"/>
              <w:rPr>
                <w:sz w:val="15"/>
                <w:szCs w:val="15"/>
              </w:rPr>
            </w:pPr>
            <w:r w:rsidRPr="00933394">
              <w:rPr>
                <w:sz w:val="15"/>
                <w:szCs w:val="15"/>
              </w:rPr>
              <w:t>1 884</w:t>
            </w:r>
          </w:p>
        </w:tc>
      </w:tr>
      <w:tr w:rsidR="00933394" w:rsidRPr="00933394" w14:paraId="106BBDE9"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1612B1DE" w14:textId="77777777" w:rsidR="00933394" w:rsidRPr="00933394" w:rsidRDefault="00933394">
            <w:pPr>
              <w:jc w:val="center"/>
              <w:rPr>
                <w:sz w:val="15"/>
                <w:szCs w:val="15"/>
              </w:rPr>
            </w:pPr>
            <w:r w:rsidRPr="00933394">
              <w:rPr>
                <w:sz w:val="15"/>
                <w:szCs w:val="15"/>
              </w:rPr>
              <w:t xml:space="preserve"> 3.1.3</w:t>
            </w:r>
          </w:p>
        </w:tc>
        <w:tc>
          <w:tcPr>
            <w:tcW w:w="6677" w:type="dxa"/>
            <w:tcBorders>
              <w:top w:val="nil"/>
              <w:left w:val="nil"/>
              <w:bottom w:val="single" w:sz="4" w:space="0" w:color="auto"/>
              <w:right w:val="single" w:sz="4" w:space="0" w:color="auto"/>
            </w:tcBorders>
            <w:shd w:val="clear" w:color="auto" w:fill="auto"/>
            <w:hideMark/>
          </w:tcPr>
          <w:p w14:paraId="663E5994" w14:textId="77777777" w:rsidR="00933394" w:rsidRPr="00933394" w:rsidRDefault="00933394">
            <w:pPr>
              <w:rPr>
                <w:sz w:val="15"/>
                <w:szCs w:val="15"/>
              </w:rPr>
            </w:pPr>
            <w:r w:rsidRPr="00933394">
              <w:rPr>
                <w:sz w:val="15"/>
                <w:szCs w:val="15"/>
              </w:rPr>
              <w:t xml:space="preserve"> - иным потребителям</w:t>
            </w:r>
          </w:p>
        </w:tc>
        <w:tc>
          <w:tcPr>
            <w:tcW w:w="904" w:type="dxa"/>
            <w:tcBorders>
              <w:top w:val="nil"/>
              <w:left w:val="nil"/>
              <w:bottom w:val="single" w:sz="4" w:space="0" w:color="auto"/>
              <w:right w:val="single" w:sz="4" w:space="0" w:color="auto"/>
            </w:tcBorders>
            <w:shd w:val="clear" w:color="auto" w:fill="auto"/>
            <w:hideMark/>
          </w:tcPr>
          <w:p w14:paraId="00FF6AFF"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61B85F26" w14:textId="77777777" w:rsidR="00933394" w:rsidRPr="00933394" w:rsidRDefault="00933394">
            <w:pPr>
              <w:jc w:val="right"/>
              <w:rPr>
                <w:sz w:val="15"/>
                <w:szCs w:val="15"/>
              </w:rPr>
            </w:pPr>
            <w:r w:rsidRPr="00933394">
              <w:rPr>
                <w:sz w:val="15"/>
                <w:szCs w:val="15"/>
              </w:rPr>
              <w:t>628</w:t>
            </w:r>
          </w:p>
        </w:tc>
        <w:tc>
          <w:tcPr>
            <w:tcW w:w="1176" w:type="dxa"/>
            <w:tcBorders>
              <w:top w:val="nil"/>
              <w:left w:val="nil"/>
              <w:bottom w:val="single" w:sz="4" w:space="0" w:color="auto"/>
              <w:right w:val="single" w:sz="4" w:space="0" w:color="auto"/>
            </w:tcBorders>
            <w:shd w:val="clear" w:color="auto" w:fill="auto"/>
            <w:noWrap/>
            <w:vAlign w:val="center"/>
            <w:hideMark/>
          </w:tcPr>
          <w:p w14:paraId="79271C94" w14:textId="77777777" w:rsidR="00933394" w:rsidRPr="00933394" w:rsidRDefault="00933394">
            <w:pPr>
              <w:jc w:val="right"/>
              <w:rPr>
                <w:sz w:val="15"/>
                <w:szCs w:val="15"/>
              </w:rPr>
            </w:pPr>
            <w:r w:rsidRPr="00933394">
              <w:rPr>
                <w:sz w:val="15"/>
                <w:szCs w:val="15"/>
              </w:rPr>
              <w:t>1 701</w:t>
            </w:r>
          </w:p>
        </w:tc>
        <w:tc>
          <w:tcPr>
            <w:tcW w:w="1176" w:type="dxa"/>
            <w:tcBorders>
              <w:top w:val="nil"/>
              <w:left w:val="nil"/>
              <w:bottom w:val="single" w:sz="4" w:space="0" w:color="auto"/>
              <w:right w:val="single" w:sz="4" w:space="0" w:color="auto"/>
            </w:tcBorders>
            <w:shd w:val="clear" w:color="auto" w:fill="auto"/>
            <w:noWrap/>
            <w:vAlign w:val="center"/>
            <w:hideMark/>
          </w:tcPr>
          <w:p w14:paraId="6C805505" w14:textId="77777777" w:rsidR="00933394" w:rsidRPr="00933394" w:rsidRDefault="00933394">
            <w:pPr>
              <w:jc w:val="right"/>
              <w:rPr>
                <w:sz w:val="15"/>
                <w:szCs w:val="15"/>
              </w:rPr>
            </w:pPr>
            <w:r w:rsidRPr="00933394">
              <w:rPr>
                <w:sz w:val="15"/>
                <w:szCs w:val="15"/>
              </w:rPr>
              <w:t>1 701</w:t>
            </w:r>
          </w:p>
        </w:tc>
        <w:tc>
          <w:tcPr>
            <w:tcW w:w="1176" w:type="dxa"/>
            <w:tcBorders>
              <w:top w:val="nil"/>
              <w:left w:val="nil"/>
              <w:bottom w:val="single" w:sz="4" w:space="0" w:color="auto"/>
              <w:right w:val="single" w:sz="4" w:space="0" w:color="auto"/>
            </w:tcBorders>
            <w:shd w:val="clear" w:color="auto" w:fill="auto"/>
            <w:noWrap/>
            <w:vAlign w:val="center"/>
            <w:hideMark/>
          </w:tcPr>
          <w:p w14:paraId="124A9961" w14:textId="77777777" w:rsidR="00933394" w:rsidRPr="00933394" w:rsidRDefault="00933394">
            <w:pPr>
              <w:jc w:val="right"/>
              <w:rPr>
                <w:sz w:val="15"/>
                <w:szCs w:val="15"/>
              </w:rPr>
            </w:pPr>
            <w:r w:rsidRPr="00933394">
              <w:rPr>
                <w:sz w:val="15"/>
                <w:szCs w:val="15"/>
              </w:rPr>
              <w:t>1 073</w:t>
            </w:r>
          </w:p>
        </w:tc>
        <w:tc>
          <w:tcPr>
            <w:tcW w:w="1221" w:type="dxa"/>
            <w:tcBorders>
              <w:top w:val="nil"/>
              <w:left w:val="nil"/>
              <w:bottom w:val="single" w:sz="4" w:space="0" w:color="auto"/>
              <w:right w:val="single" w:sz="4" w:space="0" w:color="auto"/>
            </w:tcBorders>
            <w:shd w:val="clear" w:color="auto" w:fill="auto"/>
            <w:noWrap/>
            <w:vAlign w:val="center"/>
            <w:hideMark/>
          </w:tcPr>
          <w:p w14:paraId="52EADBC1" w14:textId="77777777" w:rsidR="00933394" w:rsidRPr="00933394" w:rsidRDefault="00933394">
            <w:pPr>
              <w:jc w:val="right"/>
              <w:rPr>
                <w:sz w:val="15"/>
                <w:szCs w:val="15"/>
              </w:rPr>
            </w:pPr>
            <w:r w:rsidRPr="00933394">
              <w:rPr>
                <w:sz w:val="15"/>
                <w:szCs w:val="15"/>
              </w:rPr>
              <w:t>628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6FD59D3" w14:textId="77777777" w:rsidR="00933394" w:rsidRPr="00933394" w:rsidRDefault="00933394">
            <w:pPr>
              <w:jc w:val="right"/>
              <w:rPr>
                <w:sz w:val="15"/>
                <w:szCs w:val="15"/>
              </w:rPr>
            </w:pPr>
            <w:r w:rsidRPr="00933394">
              <w:rPr>
                <w:sz w:val="15"/>
                <w:szCs w:val="15"/>
              </w:rPr>
              <w:t>628</w:t>
            </w:r>
          </w:p>
        </w:tc>
      </w:tr>
      <w:tr w:rsidR="00933394" w:rsidRPr="00933394" w14:paraId="70671F24"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10614759" w14:textId="77777777" w:rsidR="00933394" w:rsidRPr="00933394" w:rsidRDefault="00933394">
            <w:pPr>
              <w:jc w:val="center"/>
              <w:rPr>
                <w:sz w:val="15"/>
                <w:szCs w:val="15"/>
              </w:rPr>
            </w:pPr>
            <w:r w:rsidRPr="00933394">
              <w:rPr>
                <w:sz w:val="15"/>
                <w:szCs w:val="15"/>
              </w:rPr>
              <w:t xml:space="preserve"> 3.2</w:t>
            </w:r>
          </w:p>
        </w:tc>
        <w:tc>
          <w:tcPr>
            <w:tcW w:w="6677" w:type="dxa"/>
            <w:tcBorders>
              <w:top w:val="nil"/>
              <w:left w:val="nil"/>
              <w:bottom w:val="single" w:sz="4" w:space="0" w:color="auto"/>
              <w:right w:val="single" w:sz="4" w:space="0" w:color="auto"/>
            </w:tcBorders>
            <w:shd w:val="clear" w:color="auto" w:fill="auto"/>
            <w:noWrap/>
            <w:vAlign w:val="bottom"/>
            <w:hideMark/>
          </w:tcPr>
          <w:p w14:paraId="7EFAE18B" w14:textId="77777777" w:rsidR="00933394" w:rsidRPr="00933394" w:rsidRDefault="00933394">
            <w:pPr>
              <w:rPr>
                <w:sz w:val="15"/>
                <w:szCs w:val="15"/>
              </w:rPr>
            </w:pPr>
            <w:r w:rsidRPr="00933394">
              <w:rPr>
                <w:sz w:val="15"/>
                <w:szCs w:val="15"/>
              </w:rPr>
              <w:t xml:space="preserve"> Производственные нужды предприятия</w:t>
            </w:r>
          </w:p>
        </w:tc>
        <w:tc>
          <w:tcPr>
            <w:tcW w:w="904" w:type="dxa"/>
            <w:tcBorders>
              <w:top w:val="nil"/>
              <w:left w:val="nil"/>
              <w:bottom w:val="single" w:sz="4" w:space="0" w:color="auto"/>
              <w:right w:val="single" w:sz="4" w:space="0" w:color="auto"/>
            </w:tcBorders>
            <w:shd w:val="clear" w:color="auto" w:fill="auto"/>
            <w:hideMark/>
          </w:tcPr>
          <w:p w14:paraId="79AB84E2"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4415C7D0"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29F5E31" w14:textId="77777777" w:rsidR="00933394" w:rsidRPr="00933394" w:rsidRDefault="00933394">
            <w:pPr>
              <w:jc w:val="right"/>
              <w:rPr>
                <w:sz w:val="15"/>
                <w:szCs w:val="15"/>
              </w:rPr>
            </w:pPr>
            <w:r w:rsidRPr="00933394">
              <w:rPr>
                <w:sz w:val="15"/>
                <w:szCs w:val="15"/>
              </w:rPr>
              <w:t>2 019</w:t>
            </w:r>
          </w:p>
        </w:tc>
        <w:tc>
          <w:tcPr>
            <w:tcW w:w="1176" w:type="dxa"/>
            <w:tcBorders>
              <w:top w:val="nil"/>
              <w:left w:val="nil"/>
              <w:bottom w:val="single" w:sz="4" w:space="0" w:color="auto"/>
              <w:right w:val="single" w:sz="4" w:space="0" w:color="auto"/>
            </w:tcBorders>
            <w:shd w:val="clear" w:color="auto" w:fill="auto"/>
            <w:noWrap/>
            <w:vAlign w:val="center"/>
            <w:hideMark/>
          </w:tcPr>
          <w:p w14:paraId="06ED394C" w14:textId="77777777" w:rsidR="00933394" w:rsidRPr="00933394" w:rsidRDefault="00933394">
            <w:pPr>
              <w:jc w:val="right"/>
              <w:rPr>
                <w:sz w:val="15"/>
                <w:szCs w:val="15"/>
              </w:rPr>
            </w:pPr>
            <w:r w:rsidRPr="00933394">
              <w:rPr>
                <w:sz w:val="15"/>
                <w:szCs w:val="15"/>
              </w:rPr>
              <w:t>2 019</w:t>
            </w:r>
          </w:p>
        </w:tc>
        <w:tc>
          <w:tcPr>
            <w:tcW w:w="1176" w:type="dxa"/>
            <w:tcBorders>
              <w:top w:val="nil"/>
              <w:left w:val="nil"/>
              <w:bottom w:val="single" w:sz="4" w:space="0" w:color="auto"/>
              <w:right w:val="single" w:sz="4" w:space="0" w:color="auto"/>
            </w:tcBorders>
            <w:shd w:val="clear" w:color="auto" w:fill="auto"/>
            <w:noWrap/>
            <w:vAlign w:val="center"/>
            <w:hideMark/>
          </w:tcPr>
          <w:p w14:paraId="55BBD4A0" w14:textId="77777777" w:rsidR="00933394" w:rsidRPr="00933394" w:rsidRDefault="00933394">
            <w:pPr>
              <w:jc w:val="right"/>
              <w:rPr>
                <w:sz w:val="15"/>
                <w:szCs w:val="15"/>
              </w:rPr>
            </w:pPr>
            <w:r w:rsidRPr="00933394">
              <w:rPr>
                <w:sz w:val="15"/>
                <w:szCs w:val="15"/>
              </w:rPr>
              <w:t>2 019</w:t>
            </w:r>
          </w:p>
        </w:tc>
        <w:tc>
          <w:tcPr>
            <w:tcW w:w="1221" w:type="dxa"/>
            <w:tcBorders>
              <w:top w:val="nil"/>
              <w:left w:val="nil"/>
              <w:bottom w:val="single" w:sz="4" w:space="0" w:color="auto"/>
              <w:right w:val="single" w:sz="4" w:space="0" w:color="auto"/>
            </w:tcBorders>
            <w:shd w:val="clear" w:color="auto" w:fill="auto"/>
            <w:noWrap/>
            <w:vAlign w:val="center"/>
            <w:hideMark/>
          </w:tcPr>
          <w:p w14:paraId="21D8EAEC" w14:textId="77777777" w:rsidR="00933394" w:rsidRPr="00933394" w:rsidRDefault="00933394">
            <w:pPr>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9B92FAF" w14:textId="77777777" w:rsidR="00933394" w:rsidRPr="00933394" w:rsidRDefault="00933394">
            <w:pPr>
              <w:rPr>
                <w:sz w:val="15"/>
                <w:szCs w:val="15"/>
              </w:rPr>
            </w:pPr>
            <w:r w:rsidRPr="00933394">
              <w:rPr>
                <w:sz w:val="15"/>
                <w:szCs w:val="15"/>
              </w:rPr>
              <w:t> </w:t>
            </w:r>
          </w:p>
        </w:tc>
      </w:tr>
      <w:tr w:rsidR="00933394" w:rsidRPr="00933394" w14:paraId="7BA7196B"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3F22AEBA" w14:textId="77777777" w:rsidR="00933394" w:rsidRPr="00933394" w:rsidRDefault="00933394">
            <w:pPr>
              <w:jc w:val="center"/>
              <w:rPr>
                <w:sz w:val="15"/>
                <w:szCs w:val="15"/>
              </w:rPr>
            </w:pPr>
            <w:r w:rsidRPr="00933394">
              <w:rPr>
                <w:sz w:val="15"/>
                <w:szCs w:val="15"/>
              </w:rPr>
              <w:t>4</w:t>
            </w:r>
          </w:p>
        </w:tc>
        <w:tc>
          <w:tcPr>
            <w:tcW w:w="6677" w:type="dxa"/>
            <w:tcBorders>
              <w:top w:val="nil"/>
              <w:left w:val="nil"/>
              <w:bottom w:val="single" w:sz="4" w:space="0" w:color="auto"/>
              <w:right w:val="single" w:sz="4" w:space="0" w:color="auto"/>
            </w:tcBorders>
            <w:shd w:val="clear" w:color="auto" w:fill="auto"/>
            <w:noWrap/>
            <w:vAlign w:val="bottom"/>
            <w:hideMark/>
          </w:tcPr>
          <w:p w14:paraId="3095D8C8" w14:textId="77777777" w:rsidR="00933394" w:rsidRPr="00933394" w:rsidRDefault="00933394">
            <w:pPr>
              <w:rPr>
                <w:sz w:val="15"/>
                <w:szCs w:val="15"/>
              </w:rPr>
            </w:pPr>
            <w:r w:rsidRPr="00933394">
              <w:rPr>
                <w:sz w:val="15"/>
                <w:szCs w:val="15"/>
              </w:rPr>
              <w:t>Собственные нужды источника тепла</w:t>
            </w:r>
          </w:p>
        </w:tc>
        <w:tc>
          <w:tcPr>
            <w:tcW w:w="904" w:type="dxa"/>
            <w:tcBorders>
              <w:top w:val="nil"/>
              <w:left w:val="nil"/>
              <w:bottom w:val="single" w:sz="4" w:space="0" w:color="auto"/>
              <w:right w:val="single" w:sz="4" w:space="0" w:color="auto"/>
            </w:tcBorders>
            <w:shd w:val="clear" w:color="auto" w:fill="auto"/>
            <w:hideMark/>
          </w:tcPr>
          <w:p w14:paraId="7FAA47DF"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42942056"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47A9537E" w14:textId="77777777" w:rsidR="00933394" w:rsidRPr="00933394" w:rsidRDefault="00933394">
            <w:pPr>
              <w:jc w:val="right"/>
              <w:rPr>
                <w:sz w:val="15"/>
                <w:szCs w:val="15"/>
              </w:rPr>
            </w:pPr>
            <w:r w:rsidRPr="00933394">
              <w:rPr>
                <w:sz w:val="15"/>
                <w:szCs w:val="15"/>
              </w:rPr>
              <w:t>412</w:t>
            </w:r>
          </w:p>
        </w:tc>
        <w:tc>
          <w:tcPr>
            <w:tcW w:w="1176" w:type="dxa"/>
            <w:tcBorders>
              <w:top w:val="nil"/>
              <w:left w:val="nil"/>
              <w:bottom w:val="single" w:sz="4" w:space="0" w:color="auto"/>
              <w:right w:val="single" w:sz="4" w:space="0" w:color="auto"/>
            </w:tcBorders>
            <w:shd w:val="clear" w:color="auto" w:fill="auto"/>
            <w:noWrap/>
            <w:vAlign w:val="center"/>
            <w:hideMark/>
          </w:tcPr>
          <w:p w14:paraId="45F4D0DB" w14:textId="77777777" w:rsidR="00933394" w:rsidRPr="00933394" w:rsidRDefault="00933394">
            <w:pPr>
              <w:jc w:val="right"/>
              <w:rPr>
                <w:sz w:val="15"/>
                <w:szCs w:val="15"/>
              </w:rPr>
            </w:pPr>
            <w:r w:rsidRPr="00933394">
              <w:rPr>
                <w:sz w:val="15"/>
                <w:szCs w:val="15"/>
              </w:rPr>
              <w:t>412</w:t>
            </w:r>
          </w:p>
        </w:tc>
        <w:tc>
          <w:tcPr>
            <w:tcW w:w="1176" w:type="dxa"/>
            <w:tcBorders>
              <w:top w:val="nil"/>
              <w:left w:val="nil"/>
              <w:bottom w:val="single" w:sz="4" w:space="0" w:color="auto"/>
              <w:right w:val="single" w:sz="4" w:space="0" w:color="auto"/>
            </w:tcBorders>
            <w:shd w:val="clear" w:color="auto" w:fill="auto"/>
            <w:noWrap/>
            <w:vAlign w:val="center"/>
            <w:hideMark/>
          </w:tcPr>
          <w:p w14:paraId="5BFD315B" w14:textId="77777777" w:rsidR="00933394" w:rsidRPr="00933394" w:rsidRDefault="00933394">
            <w:pPr>
              <w:jc w:val="right"/>
              <w:rPr>
                <w:sz w:val="15"/>
                <w:szCs w:val="15"/>
              </w:rPr>
            </w:pPr>
            <w:r w:rsidRPr="00933394">
              <w:rPr>
                <w:sz w:val="15"/>
                <w:szCs w:val="15"/>
              </w:rPr>
              <w:t>412</w:t>
            </w:r>
          </w:p>
        </w:tc>
        <w:tc>
          <w:tcPr>
            <w:tcW w:w="1221" w:type="dxa"/>
            <w:tcBorders>
              <w:top w:val="nil"/>
              <w:left w:val="nil"/>
              <w:bottom w:val="single" w:sz="4" w:space="0" w:color="auto"/>
              <w:right w:val="single" w:sz="4" w:space="0" w:color="auto"/>
            </w:tcBorders>
            <w:shd w:val="clear" w:color="auto" w:fill="auto"/>
            <w:noWrap/>
            <w:vAlign w:val="center"/>
            <w:hideMark/>
          </w:tcPr>
          <w:p w14:paraId="1B5B5B0F" w14:textId="77777777" w:rsidR="00933394" w:rsidRPr="00933394" w:rsidRDefault="00933394">
            <w:pPr>
              <w:jc w:val="right"/>
              <w:rPr>
                <w:sz w:val="15"/>
                <w:szCs w:val="15"/>
              </w:rPr>
            </w:pPr>
            <w:r w:rsidRPr="00933394">
              <w:rPr>
                <w:sz w:val="15"/>
                <w:szCs w:val="15"/>
              </w:rPr>
              <w:t>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AC1109D" w14:textId="77777777" w:rsidR="00933394" w:rsidRPr="00933394" w:rsidRDefault="00933394">
            <w:pPr>
              <w:jc w:val="right"/>
              <w:rPr>
                <w:sz w:val="15"/>
                <w:szCs w:val="15"/>
              </w:rPr>
            </w:pPr>
            <w:r w:rsidRPr="00933394">
              <w:rPr>
                <w:sz w:val="15"/>
                <w:szCs w:val="15"/>
              </w:rPr>
              <w:t>0</w:t>
            </w:r>
          </w:p>
        </w:tc>
      </w:tr>
      <w:tr w:rsidR="00933394" w:rsidRPr="00933394" w14:paraId="17300997"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54871B86" w14:textId="77777777" w:rsidR="00933394" w:rsidRPr="00933394" w:rsidRDefault="00933394">
            <w:pPr>
              <w:jc w:val="center"/>
              <w:rPr>
                <w:sz w:val="15"/>
                <w:szCs w:val="15"/>
              </w:rPr>
            </w:pPr>
            <w:r w:rsidRPr="00933394">
              <w:rPr>
                <w:sz w:val="15"/>
                <w:szCs w:val="15"/>
              </w:rPr>
              <w:t>5</w:t>
            </w:r>
          </w:p>
        </w:tc>
        <w:tc>
          <w:tcPr>
            <w:tcW w:w="6677" w:type="dxa"/>
            <w:tcBorders>
              <w:top w:val="nil"/>
              <w:left w:val="nil"/>
              <w:bottom w:val="single" w:sz="4" w:space="0" w:color="auto"/>
              <w:right w:val="single" w:sz="4" w:space="0" w:color="auto"/>
            </w:tcBorders>
            <w:shd w:val="clear" w:color="auto" w:fill="auto"/>
            <w:noWrap/>
            <w:vAlign w:val="bottom"/>
            <w:hideMark/>
          </w:tcPr>
          <w:p w14:paraId="5E37D50B" w14:textId="77777777" w:rsidR="00933394" w:rsidRPr="00933394" w:rsidRDefault="00933394">
            <w:pPr>
              <w:rPr>
                <w:sz w:val="15"/>
                <w:szCs w:val="15"/>
              </w:rPr>
            </w:pPr>
            <w:r w:rsidRPr="00933394">
              <w:rPr>
                <w:sz w:val="15"/>
                <w:szCs w:val="15"/>
              </w:rPr>
              <w:t>Потери в сетях предприятия, в т.ч.:</w:t>
            </w:r>
          </w:p>
        </w:tc>
        <w:tc>
          <w:tcPr>
            <w:tcW w:w="904" w:type="dxa"/>
            <w:tcBorders>
              <w:top w:val="nil"/>
              <w:left w:val="nil"/>
              <w:bottom w:val="single" w:sz="4" w:space="0" w:color="auto"/>
              <w:right w:val="single" w:sz="4" w:space="0" w:color="auto"/>
            </w:tcBorders>
            <w:shd w:val="clear" w:color="auto" w:fill="auto"/>
            <w:hideMark/>
          </w:tcPr>
          <w:p w14:paraId="1EF50062"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381C6CF8" w14:textId="77777777" w:rsidR="00933394" w:rsidRPr="00933394" w:rsidRDefault="00933394">
            <w:pPr>
              <w:jc w:val="right"/>
              <w:rPr>
                <w:sz w:val="15"/>
                <w:szCs w:val="15"/>
              </w:rPr>
            </w:pPr>
            <w:r w:rsidRPr="00933394">
              <w:rPr>
                <w:sz w:val="15"/>
                <w:szCs w:val="15"/>
              </w:rPr>
              <w:t>2 019</w:t>
            </w:r>
          </w:p>
        </w:tc>
        <w:tc>
          <w:tcPr>
            <w:tcW w:w="1176" w:type="dxa"/>
            <w:tcBorders>
              <w:top w:val="nil"/>
              <w:left w:val="nil"/>
              <w:bottom w:val="single" w:sz="4" w:space="0" w:color="auto"/>
              <w:right w:val="single" w:sz="4" w:space="0" w:color="auto"/>
            </w:tcBorders>
            <w:shd w:val="clear" w:color="auto" w:fill="auto"/>
            <w:noWrap/>
            <w:vAlign w:val="center"/>
            <w:hideMark/>
          </w:tcPr>
          <w:p w14:paraId="358D36DE"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057EB526"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68F825C1" w14:textId="77777777" w:rsidR="00933394" w:rsidRPr="00933394" w:rsidRDefault="00933394">
            <w:pPr>
              <w:jc w:val="right"/>
              <w:rPr>
                <w:sz w:val="15"/>
                <w:szCs w:val="15"/>
              </w:rPr>
            </w:pPr>
            <w:r w:rsidRPr="00933394">
              <w:rPr>
                <w:sz w:val="15"/>
                <w:szCs w:val="15"/>
              </w:rPr>
              <w:t>-2 019</w:t>
            </w:r>
          </w:p>
        </w:tc>
        <w:tc>
          <w:tcPr>
            <w:tcW w:w="1221" w:type="dxa"/>
            <w:tcBorders>
              <w:top w:val="nil"/>
              <w:left w:val="nil"/>
              <w:bottom w:val="single" w:sz="4" w:space="0" w:color="auto"/>
              <w:right w:val="single" w:sz="4" w:space="0" w:color="auto"/>
            </w:tcBorders>
            <w:shd w:val="clear" w:color="auto" w:fill="auto"/>
            <w:noWrap/>
            <w:vAlign w:val="center"/>
            <w:hideMark/>
          </w:tcPr>
          <w:p w14:paraId="12CD4ABD" w14:textId="77777777" w:rsidR="00933394" w:rsidRPr="00933394" w:rsidRDefault="00933394">
            <w:pPr>
              <w:jc w:val="right"/>
              <w:rPr>
                <w:sz w:val="15"/>
                <w:szCs w:val="15"/>
              </w:rPr>
            </w:pPr>
            <w:r w:rsidRPr="00933394">
              <w:rPr>
                <w:sz w:val="15"/>
                <w:szCs w:val="15"/>
              </w:rPr>
              <w:t>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68B8DE2B" w14:textId="77777777" w:rsidR="00933394" w:rsidRPr="00933394" w:rsidRDefault="00933394">
            <w:pPr>
              <w:jc w:val="right"/>
              <w:rPr>
                <w:sz w:val="15"/>
                <w:szCs w:val="15"/>
              </w:rPr>
            </w:pPr>
            <w:r w:rsidRPr="00933394">
              <w:rPr>
                <w:sz w:val="15"/>
                <w:szCs w:val="15"/>
              </w:rPr>
              <w:t>0</w:t>
            </w:r>
          </w:p>
        </w:tc>
      </w:tr>
      <w:tr w:rsidR="00933394" w:rsidRPr="00933394" w14:paraId="308C8D1F"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28ECA3E6" w14:textId="77777777" w:rsidR="00933394" w:rsidRPr="00933394" w:rsidRDefault="00933394">
            <w:pPr>
              <w:jc w:val="center"/>
              <w:rPr>
                <w:sz w:val="15"/>
                <w:szCs w:val="15"/>
              </w:rPr>
            </w:pPr>
            <w:r w:rsidRPr="00933394">
              <w:rPr>
                <w:sz w:val="15"/>
                <w:szCs w:val="15"/>
              </w:rPr>
              <w:t>6</w:t>
            </w:r>
          </w:p>
        </w:tc>
        <w:tc>
          <w:tcPr>
            <w:tcW w:w="6677" w:type="dxa"/>
            <w:tcBorders>
              <w:top w:val="nil"/>
              <w:left w:val="nil"/>
              <w:bottom w:val="single" w:sz="4" w:space="0" w:color="auto"/>
              <w:right w:val="single" w:sz="4" w:space="0" w:color="auto"/>
            </w:tcBorders>
            <w:shd w:val="clear" w:color="auto" w:fill="auto"/>
            <w:noWrap/>
            <w:vAlign w:val="bottom"/>
            <w:hideMark/>
          </w:tcPr>
          <w:p w14:paraId="19587152" w14:textId="77777777" w:rsidR="00933394" w:rsidRPr="00933394" w:rsidRDefault="00933394">
            <w:pPr>
              <w:rPr>
                <w:sz w:val="15"/>
                <w:szCs w:val="15"/>
              </w:rPr>
            </w:pPr>
            <w:r w:rsidRPr="00933394">
              <w:rPr>
                <w:sz w:val="15"/>
                <w:szCs w:val="15"/>
              </w:rPr>
              <w:t>Покупная тепловая энергия</w:t>
            </w:r>
          </w:p>
        </w:tc>
        <w:tc>
          <w:tcPr>
            <w:tcW w:w="904" w:type="dxa"/>
            <w:tcBorders>
              <w:top w:val="nil"/>
              <w:left w:val="nil"/>
              <w:bottom w:val="single" w:sz="4" w:space="0" w:color="auto"/>
              <w:right w:val="single" w:sz="4" w:space="0" w:color="auto"/>
            </w:tcBorders>
            <w:shd w:val="clear" w:color="auto" w:fill="auto"/>
            <w:hideMark/>
          </w:tcPr>
          <w:p w14:paraId="71000431"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28ADCEDA"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2EE54F32"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2E1C0E60"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05605138" w14:textId="77777777" w:rsidR="00933394" w:rsidRPr="00933394" w:rsidRDefault="00933394">
            <w:pPr>
              <w:jc w:val="right"/>
              <w:rPr>
                <w:sz w:val="15"/>
                <w:szCs w:val="15"/>
              </w:rPr>
            </w:pPr>
            <w:r w:rsidRPr="00933394">
              <w:rPr>
                <w:sz w:val="15"/>
                <w:szCs w:val="15"/>
              </w:rPr>
              <w:t>0</w:t>
            </w:r>
          </w:p>
        </w:tc>
        <w:tc>
          <w:tcPr>
            <w:tcW w:w="1221" w:type="dxa"/>
            <w:tcBorders>
              <w:top w:val="nil"/>
              <w:left w:val="nil"/>
              <w:bottom w:val="single" w:sz="4" w:space="0" w:color="auto"/>
              <w:right w:val="single" w:sz="4" w:space="0" w:color="auto"/>
            </w:tcBorders>
            <w:shd w:val="clear" w:color="auto" w:fill="auto"/>
            <w:noWrap/>
            <w:vAlign w:val="center"/>
            <w:hideMark/>
          </w:tcPr>
          <w:p w14:paraId="5B188ABD" w14:textId="77777777" w:rsidR="00933394" w:rsidRPr="00933394" w:rsidRDefault="00933394">
            <w:pPr>
              <w:jc w:val="right"/>
              <w:rPr>
                <w:sz w:val="15"/>
                <w:szCs w:val="15"/>
              </w:rPr>
            </w:pPr>
            <w:r w:rsidRPr="00933394">
              <w:rPr>
                <w:sz w:val="15"/>
                <w:szCs w:val="15"/>
              </w:rPr>
              <w:t>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578F53BE" w14:textId="77777777" w:rsidR="00933394" w:rsidRPr="00933394" w:rsidRDefault="00933394">
            <w:pPr>
              <w:jc w:val="right"/>
              <w:rPr>
                <w:sz w:val="15"/>
                <w:szCs w:val="15"/>
              </w:rPr>
            </w:pPr>
            <w:r w:rsidRPr="00933394">
              <w:rPr>
                <w:sz w:val="15"/>
                <w:szCs w:val="15"/>
              </w:rPr>
              <w:t>0</w:t>
            </w:r>
          </w:p>
        </w:tc>
      </w:tr>
      <w:tr w:rsidR="00933394" w:rsidRPr="00933394" w14:paraId="4EB2680F"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1B0EA3B9" w14:textId="77777777" w:rsidR="00933394" w:rsidRPr="00933394" w:rsidRDefault="00933394">
            <w:pPr>
              <w:jc w:val="center"/>
              <w:rPr>
                <w:sz w:val="15"/>
                <w:szCs w:val="15"/>
              </w:rPr>
            </w:pPr>
            <w:r w:rsidRPr="00933394">
              <w:rPr>
                <w:sz w:val="15"/>
                <w:szCs w:val="15"/>
              </w:rPr>
              <w:t>7</w:t>
            </w:r>
          </w:p>
        </w:tc>
        <w:tc>
          <w:tcPr>
            <w:tcW w:w="6677" w:type="dxa"/>
            <w:tcBorders>
              <w:top w:val="nil"/>
              <w:left w:val="nil"/>
              <w:bottom w:val="single" w:sz="4" w:space="0" w:color="auto"/>
              <w:right w:val="single" w:sz="4" w:space="0" w:color="auto"/>
            </w:tcBorders>
            <w:shd w:val="clear" w:color="auto" w:fill="auto"/>
            <w:noWrap/>
            <w:vAlign w:val="bottom"/>
            <w:hideMark/>
          </w:tcPr>
          <w:p w14:paraId="1BABB24C" w14:textId="77777777" w:rsidR="00933394" w:rsidRPr="00933394" w:rsidRDefault="00933394">
            <w:pPr>
              <w:rPr>
                <w:i/>
                <w:iCs/>
                <w:sz w:val="15"/>
                <w:szCs w:val="15"/>
              </w:rPr>
            </w:pPr>
            <w:r w:rsidRPr="00933394">
              <w:rPr>
                <w:i/>
                <w:iCs/>
                <w:sz w:val="15"/>
                <w:szCs w:val="15"/>
              </w:rPr>
              <w:t>Полезный отпуск на ПР 1 полугодия</w:t>
            </w:r>
          </w:p>
        </w:tc>
        <w:tc>
          <w:tcPr>
            <w:tcW w:w="904" w:type="dxa"/>
            <w:tcBorders>
              <w:top w:val="nil"/>
              <w:left w:val="nil"/>
              <w:bottom w:val="single" w:sz="4" w:space="0" w:color="auto"/>
              <w:right w:val="single" w:sz="4" w:space="0" w:color="auto"/>
            </w:tcBorders>
            <w:shd w:val="clear" w:color="auto" w:fill="auto"/>
            <w:hideMark/>
          </w:tcPr>
          <w:p w14:paraId="24E3C908" w14:textId="77777777" w:rsidR="00933394" w:rsidRPr="00933394" w:rsidRDefault="00933394">
            <w:pPr>
              <w:jc w:val="center"/>
              <w:rPr>
                <w:i/>
                <w:iCs/>
                <w:sz w:val="15"/>
                <w:szCs w:val="15"/>
              </w:rPr>
            </w:pPr>
            <w:r w:rsidRPr="00933394">
              <w:rPr>
                <w:i/>
                <w:iCs/>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51A3ECF4" w14:textId="77777777" w:rsidR="00933394" w:rsidRPr="00933394" w:rsidRDefault="00933394">
            <w:pPr>
              <w:rPr>
                <w:i/>
                <w:iCs/>
                <w:sz w:val="15"/>
                <w:szCs w:val="15"/>
              </w:rPr>
            </w:pPr>
            <w:r w:rsidRPr="00933394">
              <w:rPr>
                <w:i/>
                <w:iCs/>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8C63D8F" w14:textId="77777777" w:rsidR="00933394" w:rsidRPr="00933394" w:rsidRDefault="00933394">
            <w:pPr>
              <w:jc w:val="right"/>
              <w:rPr>
                <w:i/>
                <w:iCs/>
                <w:sz w:val="15"/>
                <w:szCs w:val="15"/>
              </w:rPr>
            </w:pPr>
            <w:r w:rsidRPr="00933394">
              <w:rPr>
                <w:i/>
                <w:iCs/>
                <w:sz w:val="15"/>
                <w:szCs w:val="15"/>
              </w:rPr>
              <w:t>7 250</w:t>
            </w:r>
          </w:p>
        </w:tc>
        <w:tc>
          <w:tcPr>
            <w:tcW w:w="1176" w:type="dxa"/>
            <w:tcBorders>
              <w:top w:val="nil"/>
              <w:left w:val="nil"/>
              <w:bottom w:val="single" w:sz="4" w:space="0" w:color="auto"/>
              <w:right w:val="single" w:sz="4" w:space="0" w:color="auto"/>
            </w:tcBorders>
            <w:shd w:val="clear" w:color="auto" w:fill="auto"/>
            <w:noWrap/>
            <w:vAlign w:val="center"/>
            <w:hideMark/>
          </w:tcPr>
          <w:p w14:paraId="08346687" w14:textId="77777777" w:rsidR="00933394" w:rsidRPr="00933394" w:rsidRDefault="00933394">
            <w:pPr>
              <w:jc w:val="right"/>
              <w:rPr>
                <w:i/>
                <w:iCs/>
                <w:sz w:val="15"/>
                <w:szCs w:val="15"/>
              </w:rPr>
            </w:pPr>
            <w:r w:rsidRPr="00933394">
              <w:rPr>
                <w:i/>
                <w:iCs/>
                <w:sz w:val="15"/>
                <w:szCs w:val="15"/>
              </w:rPr>
              <w:t>7 552</w:t>
            </w:r>
          </w:p>
        </w:tc>
        <w:tc>
          <w:tcPr>
            <w:tcW w:w="1176" w:type="dxa"/>
            <w:tcBorders>
              <w:top w:val="nil"/>
              <w:left w:val="nil"/>
              <w:bottom w:val="single" w:sz="4" w:space="0" w:color="auto"/>
              <w:right w:val="single" w:sz="4" w:space="0" w:color="auto"/>
            </w:tcBorders>
            <w:shd w:val="clear" w:color="auto" w:fill="auto"/>
            <w:noWrap/>
            <w:vAlign w:val="center"/>
            <w:hideMark/>
          </w:tcPr>
          <w:p w14:paraId="5D4DF8C5" w14:textId="77777777" w:rsidR="00933394" w:rsidRPr="00933394" w:rsidRDefault="00933394">
            <w:pPr>
              <w:rPr>
                <w:i/>
                <w:iCs/>
                <w:sz w:val="15"/>
                <w:szCs w:val="15"/>
              </w:rPr>
            </w:pPr>
            <w:r w:rsidRPr="00933394">
              <w:rPr>
                <w:i/>
                <w:iCs/>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134D9275" w14:textId="77777777" w:rsidR="00933394" w:rsidRPr="00933394" w:rsidRDefault="00933394">
            <w:pPr>
              <w:jc w:val="right"/>
              <w:rPr>
                <w:i/>
                <w:iCs/>
                <w:sz w:val="15"/>
                <w:szCs w:val="15"/>
              </w:rPr>
            </w:pPr>
            <w:r w:rsidRPr="00933394">
              <w:rPr>
                <w:i/>
                <w:iCs/>
                <w:sz w:val="15"/>
                <w:szCs w:val="15"/>
              </w:rPr>
              <w:t>6 656</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21F853C5" w14:textId="77777777" w:rsidR="00933394" w:rsidRPr="00933394" w:rsidRDefault="00933394">
            <w:pPr>
              <w:jc w:val="right"/>
              <w:rPr>
                <w:i/>
                <w:iCs/>
                <w:sz w:val="15"/>
                <w:szCs w:val="15"/>
              </w:rPr>
            </w:pPr>
            <w:r w:rsidRPr="00933394">
              <w:rPr>
                <w:i/>
                <w:iCs/>
                <w:sz w:val="15"/>
                <w:szCs w:val="15"/>
              </w:rPr>
              <w:t>6 656</w:t>
            </w:r>
          </w:p>
        </w:tc>
      </w:tr>
      <w:tr w:rsidR="00933394" w:rsidRPr="00933394" w14:paraId="41964261"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2D4EE9D5" w14:textId="77777777" w:rsidR="00933394" w:rsidRPr="00933394" w:rsidRDefault="00933394">
            <w:pPr>
              <w:jc w:val="center"/>
              <w:rPr>
                <w:sz w:val="15"/>
                <w:szCs w:val="15"/>
              </w:rPr>
            </w:pPr>
            <w:r w:rsidRPr="00933394">
              <w:rPr>
                <w:sz w:val="15"/>
                <w:szCs w:val="15"/>
              </w:rPr>
              <w:t xml:space="preserve"> 7.1</w:t>
            </w:r>
          </w:p>
        </w:tc>
        <w:tc>
          <w:tcPr>
            <w:tcW w:w="6677" w:type="dxa"/>
            <w:tcBorders>
              <w:top w:val="nil"/>
              <w:left w:val="nil"/>
              <w:bottom w:val="single" w:sz="4" w:space="0" w:color="auto"/>
              <w:right w:val="single" w:sz="4" w:space="0" w:color="auto"/>
            </w:tcBorders>
            <w:shd w:val="clear" w:color="auto" w:fill="auto"/>
            <w:noWrap/>
            <w:vAlign w:val="bottom"/>
            <w:hideMark/>
          </w:tcPr>
          <w:p w14:paraId="476D56D0" w14:textId="77777777" w:rsidR="00933394" w:rsidRPr="00933394" w:rsidRDefault="00933394">
            <w:pPr>
              <w:rPr>
                <w:i/>
                <w:iCs/>
                <w:sz w:val="15"/>
                <w:szCs w:val="15"/>
              </w:rPr>
            </w:pPr>
            <w:r w:rsidRPr="00933394">
              <w:rPr>
                <w:i/>
                <w:iCs/>
                <w:sz w:val="15"/>
                <w:szCs w:val="15"/>
              </w:rPr>
              <w:t xml:space="preserve">Доля </w:t>
            </w:r>
            <w:proofErr w:type="spellStart"/>
            <w:r w:rsidRPr="00933394">
              <w:rPr>
                <w:i/>
                <w:iCs/>
                <w:sz w:val="15"/>
                <w:szCs w:val="15"/>
              </w:rPr>
              <w:t>откуска</w:t>
            </w:r>
            <w:proofErr w:type="spellEnd"/>
            <w:r w:rsidRPr="00933394">
              <w:rPr>
                <w:i/>
                <w:iCs/>
                <w:sz w:val="15"/>
                <w:szCs w:val="15"/>
              </w:rPr>
              <w:t xml:space="preserve"> ТЭ 1 полугодия</w:t>
            </w:r>
          </w:p>
        </w:tc>
        <w:tc>
          <w:tcPr>
            <w:tcW w:w="904" w:type="dxa"/>
            <w:tcBorders>
              <w:top w:val="nil"/>
              <w:left w:val="nil"/>
              <w:bottom w:val="single" w:sz="4" w:space="0" w:color="auto"/>
              <w:right w:val="single" w:sz="4" w:space="0" w:color="auto"/>
            </w:tcBorders>
            <w:shd w:val="clear" w:color="auto" w:fill="auto"/>
            <w:hideMark/>
          </w:tcPr>
          <w:p w14:paraId="48A83983" w14:textId="77777777" w:rsidR="00933394" w:rsidRPr="00933394" w:rsidRDefault="00933394">
            <w:pPr>
              <w:jc w:val="center"/>
              <w:rPr>
                <w:i/>
                <w:iCs/>
                <w:sz w:val="15"/>
                <w:szCs w:val="15"/>
              </w:rPr>
            </w:pPr>
            <w:r w:rsidRPr="00933394">
              <w:rPr>
                <w:i/>
                <w:iCs/>
                <w:sz w:val="15"/>
                <w:szCs w:val="15"/>
              </w:rPr>
              <w:t>%</w:t>
            </w:r>
          </w:p>
        </w:tc>
        <w:tc>
          <w:tcPr>
            <w:tcW w:w="1176" w:type="dxa"/>
            <w:tcBorders>
              <w:top w:val="nil"/>
              <w:left w:val="nil"/>
              <w:bottom w:val="single" w:sz="4" w:space="0" w:color="auto"/>
              <w:right w:val="single" w:sz="4" w:space="0" w:color="auto"/>
            </w:tcBorders>
            <w:shd w:val="clear" w:color="auto" w:fill="auto"/>
            <w:noWrap/>
            <w:vAlign w:val="center"/>
            <w:hideMark/>
          </w:tcPr>
          <w:p w14:paraId="78B32928" w14:textId="77777777" w:rsidR="00933394" w:rsidRPr="00933394" w:rsidRDefault="00933394">
            <w:pPr>
              <w:jc w:val="right"/>
              <w:rPr>
                <w:i/>
                <w:iCs/>
                <w:sz w:val="15"/>
                <w:szCs w:val="15"/>
              </w:rPr>
            </w:pPr>
            <w:r w:rsidRPr="00933394">
              <w:rPr>
                <w:i/>
                <w:iCs/>
                <w:sz w:val="15"/>
                <w:szCs w:val="15"/>
              </w:rPr>
              <w:t>0,0%</w:t>
            </w:r>
          </w:p>
        </w:tc>
        <w:tc>
          <w:tcPr>
            <w:tcW w:w="1176" w:type="dxa"/>
            <w:tcBorders>
              <w:top w:val="nil"/>
              <w:left w:val="nil"/>
              <w:bottom w:val="single" w:sz="4" w:space="0" w:color="auto"/>
              <w:right w:val="single" w:sz="4" w:space="0" w:color="auto"/>
            </w:tcBorders>
            <w:shd w:val="clear" w:color="auto" w:fill="auto"/>
            <w:noWrap/>
            <w:vAlign w:val="center"/>
            <w:hideMark/>
          </w:tcPr>
          <w:p w14:paraId="0C3EEA2E" w14:textId="77777777" w:rsidR="00933394" w:rsidRPr="00933394" w:rsidRDefault="00933394">
            <w:pPr>
              <w:jc w:val="right"/>
              <w:rPr>
                <w:i/>
                <w:iCs/>
                <w:sz w:val="15"/>
                <w:szCs w:val="15"/>
              </w:rPr>
            </w:pPr>
            <w:r w:rsidRPr="00933394">
              <w:rPr>
                <w:i/>
                <w:iCs/>
                <w:sz w:val="15"/>
                <w:szCs w:val="15"/>
              </w:rPr>
              <w:t>52,4%</w:t>
            </w:r>
          </w:p>
        </w:tc>
        <w:tc>
          <w:tcPr>
            <w:tcW w:w="1176" w:type="dxa"/>
            <w:tcBorders>
              <w:top w:val="nil"/>
              <w:left w:val="nil"/>
              <w:bottom w:val="single" w:sz="4" w:space="0" w:color="auto"/>
              <w:right w:val="single" w:sz="4" w:space="0" w:color="auto"/>
            </w:tcBorders>
            <w:shd w:val="clear" w:color="auto" w:fill="auto"/>
            <w:noWrap/>
            <w:vAlign w:val="center"/>
            <w:hideMark/>
          </w:tcPr>
          <w:p w14:paraId="64AAA9EB" w14:textId="77777777" w:rsidR="00933394" w:rsidRPr="00933394" w:rsidRDefault="00933394">
            <w:pPr>
              <w:jc w:val="right"/>
              <w:rPr>
                <w:i/>
                <w:iCs/>
                <w:sz w:val="15"/>
                <w:szCs w:val="15"/>
              </w:rPr>
            </w:pPr>
            <w:r w:rsidRPr="00933394">
              <w:rPr>
                <w:i/>
                <w:iCs/>
                <w:sz w:val="15"/>
                <w:szCs w:val="15"/>
              </w:rPr>
              <w:t>53,0%</w:t>
            </w:r>
          </w:p>
        </w:tc>
        <w:tc>
          <w:tcPr>
            <w:tcW w:w="1176" w:type="dxa"/>
            <w:tcBorders>
              <w:top w:val="nil"/>
              <w:left w:val="nil"/>
              <w:bottom w:val="single" w:sz="4" w:space="0" w:color="auto"/>
              <w:right w:val="single" w:sz="4" w:space="0" w:color="auto"/>
            </w:tcBorders>
            <w:shd w:val="clear" w:color="auto" w:fill="auto"/>
            <w:noWrap/>
            <w:vAlign w:val="center"/>
            <w:hideMark/>
          </w:tcPr>
          <w:p w14:paraId="024599F4" w14:textId="77777777" w:rsidR="00933394" w:rsidRPr="00933394" w:rsidRDefault="00933394">
            <w:pPr>
              <w:rPr>
                <w:i/>
                <w:iCs/>
                <w:sz w:val="15"/>
                <w:szCs w:val="15"/>
              </w:rPr>
            </w:pPr>
            <w:r w:rsidRPr="00933394">
              <w:rPr>
                <w:i/>
                <w:iCs/>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432FE99A" w14:textId="77777777" w:rsidR="00933394" w:rsidRPr="00933394" w:rsidRDefault="00933394">
            <w:pPr>
              <w:jc w:val="right"/>
              <w:rPr>
                <w:i/>
                <w:iCs/>
                <w:sz w:val="15"/>
                <w:szCs w:val="15"/>
              </w:rPr>
            </w:pPr>
            <w:r w:rsidRPr="00933394">
              <w:rPr>
                <w:i/>
                <w:iCs/>
                <w:sz w:val="15"/>
                <w:szCs w:val="15"/>
              </w:rPr>
              <w:t>53,0%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20218920" w14:textId="77777777" w:rsidR="00933394" w:rsidRPr="00933394" w:rsidRDefault="00933394">
            <w:pPr>
              <w:jc w:val="right"/>
              <w:rPr>
                <w:i/>
                <w:iCs/>
                <w:sz w:val="15"/>
                <w:szCs w:val="15"/>
              </w:rPr>
            </w:pPr>
            <w:r w:rsidRPr="00933394">
              <w:rPr>
                <w:i/>
                <w:iCs/>
                <w:sz w:val="15"/>
                <w:szCs w:val="15"/>
              </w:rPr>
              <w:t>53,0%</w:t>
            </w:r>
          </w:p>
        </w:tc>
      </w:tr>
      <w:tr w:rsidR="00933394" w:rsidRPr="00933394" w14:paraId="65BCE85B"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3C7D4E18" w14:textId="77777777" w:rsidR="00933394" w:rsidRPr="00933394" w:rsidRDefault="00933394">
            <w:pPr>
              <w:jc w:val="center"/>
              <w:rPr>
                <w:sz w:val="15"/>
                <w:szCs w:val="15"/>
              </w:rPr>
            </w:pPr>
            <w:r w:rsidRPr="00933394">
              <w:rPr>
                <w:sz w:val="15"/>
                <w:szCs w:val="15"/>
              </w:rPr>
              <w:t>8</w:t>
            </w:r>
          </w:p>
        </w:tc>
        <w:tc>
          <w:tcPr>
            <w:tcW w:w="6677" w:type="dxa"/>
            <w:tcBorders>
              <w:top w:val="nil"/>
              <w:left w:val="nil"/>
              <w:bottom w:val="single" w:sz="4" w:space="0" w:color="auto"/>
              <w:right w:val="single" w:sz="4" w:space="0" w:color="auto"/>
            </w:tcBorders>
            <w:shd w:val="clear" w:color="auto" w:fill="auto"/>
            <w:noWrap/>
            <w:vAlign w:val="bottom"/>
            <w:hideMark/>
          </w:tcPr>
          <w:p w14:paraId="2E29B3CE" w14:textId="77777777" w:rsidR="00933394" w:rsidRPr="00933394" w:rsidRDefault="00933394">
            <w:pPr>
              <w:rPr>
                <w:i/>
                <w:iCs/>
                <w:sz w:val="15"/>
                <w:szCs w:val="15"/>
              </w:rPr>
            </w:pPr>
            <w:r w:rsidRPr="00933394">
              <w:rPr>
                <w:i/>
                <w:iCs/>
                <w:sz w:val="15"/>
                <w:szCs w:val="15"/>
              </w:rPr>
              <w:t>Полезный отпуск на ПР 2 полугодия</w:t>
            </w:r>
          </w:p>
        </w:tc>
        <w:tc>
          <w:tcPr>
            <w:tcW w:w="904" w:type="dxa"/>
            <w:tcBorders>
              <w:top w:val="nil"/>
              <w:left w:val="nil"/>
              <w:bottom w:val="single" w:sz="4" w:space="0" w:color="auto"/>
              <w:right w:val="single" w:sz="4" w:space="0" w:color="auto"/>
            </w:tcBorders>
            <w:shd w:val="clear" w:color="auto" w:fill="auto"/>
            <w:hideMark/>
          </w:tcPr>
          <w:p w14:paraId="10E3AB73" w14:textId="77777777" w:rsidR="00933394" w:rsidRPr="00933394" w:rsidRDefault="00933394">
            <w:pPr>
              <w:jc w:val="center"/>
              <w:rPr>
                <w:i/>
                <w:iCs/>
                <w:sz w:val="15"/>
                <w:szCs w:val="15"/>
              </w:rPr>
            </w:pPr>
            <w:r w:rsidRPr="00933394">
              <w:rPr>
                <w:i/>
                <w:iCs/>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09350471" w14:textId="77777777" w:rsidR="00933394" w:rsidRPr="00933394" w:rsidRDefault="00933394">
            <w:pPr>
              <w:rPr>
                <w:i/>
                <w:iCs/>
                <w:sz w:val="15"/>
                <w:szCs w:val="15"/>
              </w:rPr>
            </w:pPr>
            <w:r w:rsidRPr="00933394">
              <w:rPr>
                <w:i/>
                <w:iCs/>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51F8163A" w14:textId="77777777" w:rsidR="00933394" w:rsidRPr="00933394" w:rsidRDefault="00933394">
            <w:pPr>
              <w:jc w:val="right"/>
              <w:rPr>
                <w:i/>
                <w:iCs/>
                <w:sz w:val="15"/>
                <w:szCs w:val="15"/>
              </w:rPr>
            </w:pPr>
            <w:r w:rsidRPr="00933394">
              <w:rPr>
                <w:i/>
                <w:iCs/>
                <w:sz w:val="15"/>
                <w:szCs w:val="15"/>
              </w:rPr>
              <w:t>6 585</w:t>
            </w:r>
          </w:p>
        </w:tc>
        <w:tc>
          <w:tcPr>
            <w:tcW w:w="1176" w:type="dxa"/>
            <w:tcBorders>
              <w:top w:val="nil"/>
              <w:left w:val="nil"/>
              <w:bottom w:val="single" w:sz="4" w:space="0" w:color="auto"/>
              <w:right w:val="single" w:sz="4" w:space="0" w:color="auto"/>
            </w:tcBorders>
            <w:shd w:val="clear" w:color="auto" w:fill="auto"/>
            <w:noWrap/>
            <w:vAlign w:val="center"/>
            <w:hideMark/>
          </w:tcPr>
          <w:p w14:paraId="35798B3C" w14:textId="77777777" w:rsidR="00933394" w:rsidRPr="00933394" w:rsidRDefault="00933394">
            <w:pPr>
              <w:jc w:val="right"/>
              <w:rPr>
                <w:i/>
                <w:iCs/>
                <w:sz w:val="15"/>
                <w:szCs w:val="15"/>
              </w:rPr>
            </w:pPr>
            <w:r w:rsidRPr="00933394">
              <w:rPr>
                <w:i/>
                <w:iCs/>
                <w:sz w:val="15"/>
                <w:szCs w:val="15"/>
              </w:rPr>
              <w:t>6 697</w:t>
            </w:r>
          </w:p>
        </w:tc>
        <w:tc>
          <w:tcPr>
            <w:tcW w:w="1176" w:type="dxa"/>
            <w:tcBorders>
              <w:top w:val="nil"/>
              <w:left w:val="nil"/>
              <w:bottom w:val="single" w:sz="4" w:space="0" w:color="auto"/>
              <w:right w:val="single" w:sz="4" w:space="0" w:color="auto"/>
            </w:tcBorders>
            <w:shd w:val="clear" w:color="auto" w:fill="auto"/>
            <w:noWrap/>
            <w:vAlign w:val="center"/>
            <w:hideMark/>
          </w:tcPr>
          <w:p w14:paraId="12DF404F" w14:textId="77777777" w:rsidR="00933394" w:rsidRPr="00933394" w:rsidRDefault="00933394">
            <w:pPr>
              <w:rPr>
                <w:i/>
                <w:iCs/>
                <w:sz w:val="15"/>
                <w:szCs w:val="15"/>
              </w:rPr>
            </w:pPr>
            <w:r w:rsidRPr="00933394">
              <w:rPr>
                <w:i/>
                <w:iCs/>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19B2E36E" w14:textId="77777777" w:rsidR="00933394" w:rsidRPr="00933394" w:rsidRDefault="00933394">
            <w:pPr>
              <w:jc w:val="right"/>
              <w:rPr>
                <w:i/>
                <w:iCs/>
                <w:sz w:val="15"/>
                <w:szCs w:val="15"/>
              </w:rPr>
            </w:pPr>
            <w:r w:rsidRPr="00933394">
              <w:rPr>
                <w:i/>
                <w:iCs/>
                <w:sz w:val="15"/>
                <w:szCs w:val="15"/>
              </w:rPr>
              <w:t>5 902</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7ECBA66F" w14:textId="77777777" w:rsidR="00933394" w:rsidRPr="00933394" w:rsidRDefault="00933394">
            <w:pPr>
              <w:jc w:val="right"/>
              <w:rPr>
                <w:i/>
                <w:iCs/>
                <w:sz w:val="15"/>
                <w:szCs w:val="15"/>
              </w:rPr>
            </w:pPr>
            <w:r w:rsidRPr="00933394">
              <w:rPr>
                <w:i/>
                <w:iCs/>
                <w:sz w:val="15"/>
                <w:szCs w:val="15"/>
              </w:rPr>
              <w:t>5 902</w:t>
            </w:r>
          </w:p>
        </w:tc>
      </w:tr>
      <w:tr w:rsidR="00933394" w:rsidRPr="00933394" w14:paraId="5774CA7E"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1B2AEAF7" w14:textId="77777777" w:rsidR="00933394" w:rsidRPr="00933394" w:rsidRDefault="00933394">
            <w:pPr>
              <w:jc w:val="center"/>
              <w:rPr>
                <w:sz w:val="15"/>
                <w:szCs w:val="15"/>
              </w:rPr>
            </w:pPr>
            <w:r w:rsidRPr="00933394">
              <w:rPr>
                <w:sz w:val="15"/>
                <w:szCs w:val="15"/>
              </w:rPr>
              <w:t xml:space="preserve"> 8.1</w:t>
            </w:r>
          </w:p>
        </w:tc>
        <w:tc>
          <w:tcPr>
            <w:tcW w:w="6677" w:type="dxa"/>
            <w:tcBorders>
              <w:top w:val="nil"/>
              <w:left w:val="nil"/>
              <w:bottom w:val="single" w:sz="4" w:space="0" w:color="auto"/>
              <w:right w:val="single" w:sz="4" w:space="0" w:color="auto"/>
            </w:tcBorders>
            <w:shd w:val="clear" w:color="auto" w:fill="auto"/>
            <w:noWrap/>
            <w:vAlign w:val="bottom"/>
            <w:hideMark/>
          </w:tcPr>
          <w:p w14:paraId="5884BB87" w14:textId="77777777" w:rsidR="00933394" w:rsidRPr="00933394" w:rsidRDefault="00933394">
            <w:pPr>
              <w:rPr>
                <w:i/>
                <w:iCs/>
                <w:sz w:val="15"/>
                <w:szCs w:val="15"/>
              </w:rPr>
            </w:pPr>
            <w:r w:rsidRPr="00933394">
              <w:rPr>
                <w:i/>
                <w:iCs/>
                <w:sz w:val="15"/>
                <w:szCs w:val="15"/>
              </w:rPr>
              <w:t xml:space="preserve">Доля </w:t>
            </w:r>
            <w:proofErr w:type="spellStart"/>
            <w:r w:rsidRPr="00933394">
              <w:rPr>
                <w:i/>
                <w:iCs/>
                <w:sz w:val="15"/>
                <w:szCs w:val="15"/>
              </w:rPr>
              <w:t>откуска</w:t>
            </w:r>
            <w:proofErr w:type="spellEnd"/>
            <w:r w:rsidRPr="00933394">
              <w:rPr>
                <w:i/>
                <w:iCs/>
                <w:sz w:val="15"/>
                <w:szCs w:val="15"/>
              </w:rPr>
              <w:t xml:space="preserve"> ТЭ 2 полугодия</w:t>
            </w:r>
          </w:p>
        </w:tc>
        <w:tc>
          <w:tcPr>
            <w:tcW w:w="904" w:type="dxa"/>
            <w:tcBorders>
              <w:top w:val="nil"/>
              <w:left w:val="nil"/>
              <w:bottom w:val="single" w:sz="4" w:space="0" w:color="auto"/>
              <w:right w:val="single" w:sz="4" w:space="0" w:color="auto"/>
            </w:tcBorders>
            <w:shd w:val="clear" w:color="auto" w:fill="auto"/>
            <w:hideMark/>
          </w:tcPr>
          <w:p w14:paraId="771B13EA" w14:textId="77777777" w:rsidR="00933394" w:rsidRPr="00933394" w:rsidRDefault="00933394">
            <w:pPr>
              <w:jc w:val="center"/>
              <w:rPr>
                <w:i/>
                <w:iCs/>
                <w:sz w:val="15"/>
                <w:szCs w:val="15"/>
              </w:rPr>
            </w:pPr>
            <w:r w:rsidRPr="00933394">
              <w:rPr>
                <w:i/>
                <w:iCs/>
                <w:sz w:val="15"/>
                <w:szCs w:val="15"/>
              </w:rPr>
              <w:t>%</w:t>
            </w:r>
          </w:p>
        </w:tc>
        <w:tc>
          <w:tcPr>
            <w:tcW w:w="1176" w:type="dxa"/>
            <w:tcBorders>
              <w:top w:val="nil"/>
              <w:left w:val="nil"/>
              <w:bottom w:val="single" w:sz="4" w:space="0" w:color="auto"/>
              <w:right w:val="single" w:sz="4" w:space="0" w:color="auto"/>
            </w:tcBorders>
            <w:shd w:val="clear" w:color="auto" w:fill="auto"/>
            <w:noWrap/>
            <w:vAlign w:val="center"/>
            <w:hideMark/>
          </w:tcPr>
          <w:p w14:paraId="64D7EB19" w14:textId="77777777" w:rsidR="00933394" w:rsidRPr="00933394" w:rsidRDefault="00933394">
            <w:pPr>
              <w:jc w:val="right"/>
              <w:rPr>
                <w:i/>
                <w:iCs/>
                <w:sz w:val="15"/>
                <w:szCs w:val="15"/>
              </w:rPr>
            </w:pPr>
            <w:r w:rsidRPr="00933394">
              <w:rPr>
                <w:i/>
                <w:iCs/>
                <w:sz w:val="15"/>
                <w:szCs w:val="15"/>
              </w:rPr>
              <w:t>0,0%</w:t>
            </w:r>
          </w:p>
        </w:tc>
        <w:tc>
          <w:tcPr>
            <w:tcW w:w="1176" w:type="dxa"/>
            <w:tcBorders>
              <w:top w:val="nil"/>
              <w:left w:val="nil"/>
              <w:bottom w:val="single" w:sz="4" w:space="0" w:color="auto"/>
              <w:right w:val="single" w:sz="4" w:space="0" w:color="auto"/>
            </w:tcBorders>
            <w:shd w:val="clear" w:color="auto" w:fill="auto"/>
            <w:noWrap/>
            <w:vAlign w:val="center"/>
            <w:hideMark/>
          </w:tcPr>
          <w:p w14:paraId="4A62F7EC" w14:textId="77777777" w:rsidR="00933394" w:rsidRPr="00933394" w:rsidRDefault="00933394">
            <w:pPr>
              <w:jc w:val="right"/>
              <w:rPr>
                <w:i/>
                <w:iCs/>
                <w:sz w:val="15"/>
                <w:szCs w:val="15"/>
              </w:rPr>
            </w:pPr>
            <w:r w:rsidRPr="00933394">
              <w:rPr>
                <w:i/>
                <w:iCs/>
                <w:sz w:val="15"/>
                <w:szCs w:val="15"/>
              </w:rPr>
              <w:t>47,6%</w:t>
            </w:r>
          </w:p>
        </w:tc>
        <w:tc>
          <w:tcPr>
            <w:tcW w:w="1176" w:type="dxa"/>
            <w:tcBorders>
              <w:top w:val="nil"/>
              <w:left w:val="nil"/>
              <w:bottom w:val="single" w:sz="4" w:space="0" w:color="auto"/>
              <w:right w:val="single" w:sz="4" w:space="0" w:color="auto"/>
            </w:tcBorders>
            <w:shd w:val="clear" w:color="auto" w:fill="auto"/>
            <w:noWrap/>
            <w:vAlign w:val="center"/>
            <w:hideMark/>
          </w:tcPr>
          <w:p w14:paraId="51CDEA68" w14:textId="77777777" w:rsidR="00933394" w:rsidRPr="00933394" w:rsidRDefault="00933394">
            <w:pPr>
              <w:jc w:val="right"/>
              <w:rPr>
                <w:i/>
                <w:iCs/>
                <w:sz w:val="15"/>
                <w:szCs w:val="15"/>
              </w:rPr>
            </w:pPr>
            <w:r w:rsidRPr="00933394">
              <w:rPr>
                <w:i/>
                <w:iCs/>
                <w:sz w:val="15"/>
                <w:szCs w:val="15"/>
              </w:rPr>
              <w:t>47,0%</w:t>
            </w:r>
          </w:p>
        </w:tc>
        <w:tc>
          <w:tcPr>
            <w:tcW w:w="1176" w:type="dxa"/>
            <w:tcBorders>
              <w:top w:val="nil"/>
              <w:left w:val="nil"/>
              <w:bottom w:val="single" w:sz="4" w:space="0" w:color="auto"/>
              <w:right w:val="single" w:sz="4" w:space="0" w:color="auto"/>
            </w:tcBorders>
            <w:shd w:val="clear" w:color="auto" w:fill="auto"/>
            <w:noWrap/>
            <w:vAlign w:val="center"/>
            <w:hideMark/>
          </w:tcPr>
          <w:p w14:paraId="63A6712B" w14:textId="77777777" w:rsidR="00933394" w:rsidRPr="00933394" w:rsidRDefault="00933394">
            <w:pPr>
              <w:rPr>
                <w:i/>
                <w:iCs/>
                <w:sz w:val="15"/>
                <w:szCs w:val="15"/>
              </w:rPr>
            </w:pPr>
            <w:r w:rsidRPr="00933394">
              <w:rPr>
                <w:i/>
                <w:iCs/>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03507337" w14:textId="77777777" w:rsidR="00933394" w:rsidRPr="00933394" w:rsidRDefault="00933394">
            <w:pPr>
              <w:jc w:val="right"/>
              <w:rPr>
                <w:i/>
                <w:iCs/>
                <w:sz w:val="15"/>
                <w:szCs w:val="15"/>
              </w:rPr>
            </w:pPr>
            <w:r w:rsidRPr="00933394">
              <w:rPr>
                <w:i/>
                <w:iCs/>
                <w:sz w:val="15"/>
                <w:szCs w:val="15"/>
              </w:rPr>
              <w:t>47,0%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4060AA5F" w14:textId="77777777" w:rsidR="00933394" w:rsidRPr="00933394" w:rsidRDefault="00933394">
            <w:pPr>
              <w:jc w:val="right"/>
              <w:rPr>
                <w:i/>
                <w:iCs/>
                <w:sz w:val="15"/>
                <w:szCs w:val="15"/>
              </w:rPr>
            </w:pPr>
            <w:r w:rsidRPr="00933394">
              <w:rPr>
                <w:i/>
                <w:iCs/>
                <w:sz w:val="15"/>
                <w:szCs w:val="15"/>
              </w:rPr>
              <w:t>47,0%</w:t>
            </w:r>
          </w:p>
        </w:tc>
      </w:tr>
      <w:tr w:rsidR="00933394" w:rsidRPr="00933394" w14:paraId="3AF4CC48" w14:textId="77777777" w:rsidTr="00933394">
        <w:trPr>
          <w:trHeight w:val="288"/>
          <w:jc w:val="center"/>
        </w:trPr>
        <w:tc>
          <w:tcPr>
            <w:tcW w:w="14045" w:type="dxa"/>
            <w:gridSpan w:val="8"/>
            <w:tcBorders>
              <w:top w:val="single" w:sz="4" w:space="0" w:color="auto"/>
              <w:left w:val="single" w:sz="8" w:space="0" w:color="auto"/>
              <w:bottom w:val="single" w:sz="4" w:space="0" w:color="auto"/>
              <w:right w:val="nil"/>
            </w:tcBorders>
            <w:shd w:val="clear" w:color="auto" w:fill="auto"/>
            <w:hideMark/>
          </w:tcPr>
          <w:p w14:paraId="3689154C" w14:textId="77777777" w:rsidR="00933394" w:rsidRPr="00933394" w:rsidRDefault="00933394">
            <w:pPr>
              <w:jc w:val="center"/>
              <w:rPr>
                <w:b/>
                <w:bCs/>
                <w:sz w:val="15"/>
                <w:szCs w:val="15"/>
              </w:rPr>
            </w:pPr>
            <w:r w:rsidRPr="00933394">
              <w:rPr>
                <w:b/>
                <w:bCs/>
                <w:sz w:val="15"/>
                <w:szCs w:val="15"/>
              </w:rPr>
              <w:t>Расходы на покупку тепловой энергии</w:t>
            </w:r>
          </w:p>
        </w:tc>
        <w:tc>
          <w:tcPr>
            <w:tcW w:w="1221" w:type="dxa"/>
            <w:tcBorders>
              <w:top w:val="nil"/>
              <w:left w:val="nil"/>
              <w:bottom w:val="nil"/>
              <w:right w:val="single" w:sz="8" w:space="0" w:color="auto"/>
            </w:tcBorders>
            <w:shd w:val="clear" w:color="auto" w:fill="auto"/>
            <w:hideMark/>
          </w:tcPr>
          <w:p w14:paraId="4402D010" w14:textId="77777777" w:rsidR="00933394" w:rsidRPr="00933394" w:rsidRDefault="00933394">
            <w:pPr>
              <w:jc w:val="center"/>
              <w:rPr>
                <w:b/>
                <w:bCs/>
                <w:sz w:val="15"/>
                <w:szCs w:val="15"/>
              </w:rPr>
            </w:pPr>
            <w:r w:rsidRPr="00933394">
              <w:rPr>
                <w:b/>
                <w:bCs/>
                <w:sz w:val="15"/>
                <w:szCs w:val="15"/>
              </w:rPr>
              <w:t> </w:t>
            </w:r>
          </w:p>
        </w:tc>
      </w:tr>
      <w:tr w:rsidR="00933394" w:rsidRPr="00933394" w14:paraId="3449560F"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5C4DB128" w14:textId="77777777" w:rsidR="00933394" w:rsidRPr="00933394" w:rsidRDefault="00933394">
            <w:pPr>
              <w:jc w:val="center"/>
              <w:rPr>
                <w:sz w:val="15"/>
                <w:szCs w:val="15"/>
              </w:rPr>
            </w:pPr>
            <w:r w:rsidRPr="00933394">
              <w:rPr>
                <w:sz w:val="15"/>
                <w:szCs w:val="15"/>
              </w:rPr>
              <w:t>9</w:t>
            </w:r>
          </w:p>
        </w:tc>
        <w:tc>
          <w:tcPr>
            <w:tcW w:w="6677" w:type="dxa"/>
            <w:tcBorders>
              <w:top w:val="nil"/>
              <w:left w:val="nil"/>
              <w:bottom w:val="single" w:sz="4" w:space="0" w:color="auto"/>
              <w:right w:val="single" w:sz="4" w:space="0" w:color="auto"/>
            </w:tcBorders>
            <w:shd w:val="clear" w:color="auto" w:fill="auto"/>
            <w:noWrap/>
            <w:vAlign w:val="bottom"/>
            <w:hideMark/>
          </w:tcPr>
          <w:p w14:paraId="2B9244EB" w14:textId="77777777" w:rsidR="00933394" w:rsidRPr="00933394" w:rsidRDefault="00933394">
            <w:pPr>
              <w:rPr>
                <w:sz w:val="15"/>
                <w:szCs w:val="15"/>
              </w:rPr>
            </w:pPr>
            <w:r w:rsidRPr="00933394">
              <w:rPr>
                <w:sz w:val="15"/>
                <w:szCs w:val="15"/>
              </w:rPr>
              <w:t>Покупная тепловая энергия</w:t>
            </w:r>
          </w:p>
        </w:tc>
        <w:tc>
          <w:tcPr>
            <w:tcW w:w="904" w:type="dxa"/>
            <w:tcBorders>
              <w:top w:val="nil"/>
              <w:left w:val="nil"/>
              <w:bottom w:val="single" w:sz="4" w:space="0" w:color="auto"/>
              <w:right w:val="single" w:sz="4" w:space="0" w:color="auto"/>
            </w:tcBorders>
            <w:shd w:val="clear" w:color="auto" w:fill="auto"/>
            <w:hideMark/>
          </w:tcPr>
          <w:p w14:paraId="256AA8BD" w14:textId="77777777" w:rsidR="00933394" w:rsidRPr="00933394" w:rsidRDefault="00933394">
            <w:pPr>
              <w:jc w:val="center"/>
              <w:rPr>
                <w:sz w:val="15"/>
                <w:szCs w:val="15"/>
              </w:rPr>
            </w:pPr>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07D82B70"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0B0713D3"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2990389B" w14:textId="77777777" w:rsidR="00933394" w:rsidRPr="00933394" w:rsidRDefault="00933394">
            <w:pPr>
              <w:jc w:val="right"/>
              <w:rPr>
                <w:sz w:val="15"/>
                <w:szCs w:val="15"/>
              </w:rPr>
            </w:pPr>
            <w:r w:rsidRPr="00933394">
              <w:rPr>
                <w:sz w:val="15"/>
                <w:szCs w:val="15"/>
              </w:rPr>
              <w:t>0</w:t>
            </w:r>
          </w:p>
        </w:tc>
        <w:tc>
          <w:tcPr>
            <w:tcW w:w="1176" w:type="dxa"/>
            <w:tcBorders>
              <w:top w:val="nil"/>
              <w:left w:val="nil"/>
              <w:bottom w:val="single" w:sz="4" w:space="0" w:color="auto"/>
              <w:right w:val="single" w:sz="4" w:space="0" w:color="auto"/>
            </w:tcBorders>
            <w:shd w:val="clear" w:color="auto" w:fill="auto"/>
            <w:noWrap/>
            <w:vAlign w:val="center"/>
            <w:hideMark/>
          </w:tcPr>
          <w:p w14:paraId="1CD85991"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32F0DF8D" w14:textId="77777777" w:rsidR="00933394" w:rsidRPr="00933394" w:rsidRDefault="00933394">
            <w:pPr>
              <w:jc w:val="right"/>
              <w:rPr>
                <w:sz w:val="15"/>
                <w:szCs w:val="15"/>
              </w:rPr>
            </w:pPr>
            <w:r w:rsidRPr="00933394">
              <w:rPr>
                <w:sz w:val="15"/>
                <w:szCs w:val="15"/>
              </w:rPr>
              <w:t>0</w:t>
            </w:r>
          </w:p>
        </w:tc>
        <w:tc>
          <w:tcPr>
            <w:tcW w:w="122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DBCEFD3" w14:textId="77777777" w:rsidR="00933394" w:rsidRPr="00933394" w:rsidRDefault="00933394">
            <w:pPr>
              <w:jc w:val="right"/>
              <w:rPr>
                <w:sz w:val="15"/>
                <w:szCs w:val="15"/>
              </w:rPr>
            </w:pPr>
            <w:r w:rsidRPr="00933394">
              <w:rPr>
                <w:sz w:val="15"/>
                <w:szCs w:val="15"/>
              </w:rPr>
              <w:t>0</w:t>
            </w:r>
          </w:p>
        </w:tc>
      </w:tr>
      <w:tr w:rsidR="00933394" w:rsidRPr="00933394" w14:paraId="7A341298"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7C774035" w14:textId="77777777" w:rsidR="00933394" w:rsidRPr="00933394" w:rsidRDefault="00933394">
            <w:pPr>
              <w:jc w:val="center"/>
              <w:rPr>
                <w:sz w:val="15"/>
                <w:szCs w:val="15"/>
              </w:rPr>
            </w:pPr>
            <w:r w:rsidRPr="00933394">
              <w:rPr>
                <w:sz w:val="15"/>
                <w:szCs w:val="15"/>
              </w:rPr>
              <w:t>10</w:t>
            </w:r>
          </w:p>
        </w:tc>
        <w:tc>
          <w:tcPr>
            <w:tcW w:w="6677" w:type="dxa"/>
            <w:tcBorders>
              <w:top w:val="nil"/>
              <w:left w:val="nil"/>
              <w:bottom w:val="single" w:sz="4" w:space="0" w:color="auto"/>
              <w:right w:val="single" w:sz="4" w:space="0" w:color="auto"/>
            </w:tcBorders>
            <w:shd w:val="clear" w:color="auto" w:fill="auto"/>
            <w:noWrap/>
            <w:vAlign w:val="bottom"/>
            <w:hideMark/>
          </w:tcPr>
          <w:p w14:paraId="05E72B64" w14:textId="77777777" w:rsidR="00933394" w:rsidRPr="00933394" w:rsidRDefault="00933394">
            <w:pPr>
              <w:rPr>
                <w:sz w:val="15"/>
                <w:szCs w:val="15"/>
              </w:rPr>
            </w:pPr>
            <w:r w:rsidRPr="00933394">
              <w:rPr>
                <w:sz w:val="15"/>
                <w:szCs w:val="15"/>
              </w:rPr>
              <w:t>Цена покупной тепловой энергии</w:t>
            </w:r>
          </w:p>
        </w:tc>
        <w:tc>
          <w:tcPr>
            <w:tcW w:w="904" w:type="dxa"/>
            <w:tcBorders>
              <w:top w:val="nil"/>
              <w:left w:val="nil"/>
              <w:bottom w:val="single" w:sz="4" w:space="0" w:color="auto"/>
              <w:right w:val="single" w:sz="4" w:space="0" w:color="auto"/>
            </w:tcBorders>
            <w:shd w:val="clear" w:color="auto" w:fill="auto"/>
            <w:hideMark/>
          </w:tcPr>
          <w:p w14:paraId="107851CE" w14:textId="77777777" w:rsidR="00933394" w:rsidRPr="00933394" w:rsidRDefault="00933394">
            <w:pPr>
              <w:jc w:val="center"/>
              <w:rPr>
                <w:sz w:val="15"/>
                <w:szCs w:val="15"/>
              </w:rPr>
            </w:pPr>
            <w:r w:rsidRPr="00933394">
              <w:rPr>
                <w:sz w:val="15"/>
                <w:szCs w:val="15"/>
              </w:rPr>
              <w:t>руб./Гкал</w:t>
            </w:r>
          </w:p>
        </w:tc>
        <w:tc>
          <w:tcPr>
            <w:tcW w:w="1176" w:type="dxa"/>
            <w:tcBorders>
              <w:top w:val="nil"/>
              <w:left w:val="nil"/>
              <w:bottom w:val="single" w:sz="4" w:space="0" w:color="auto"/>
              <w:right w:val="single" w:sz="4" w:space="0" w:color="auto"/>
            </w:tcBorders>
            <w:shd w:val="clear" w:color="auto" w:fill="auto"/>
            <w:noWrap/>
            <w:vAlign w:val="center"/>
            <w:hideMark/>
          </w:tcPr>
          <w:p w14:paraId="72E70155"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232B0E3F"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45CE3DCF"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4260D83"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12E10FDE" w14:textId="77777777" w:rsidR="00933394" w:rsidRPr="00933394" w:rsidRDefault="00933394">
            <w:pPr>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5F2A70BE" w14:textId="77777777" w:rsidR="00933394" w:rsidRPr="00933394" w:rsidRDefault="00933394">
            <w:pPr>
              <w:rPr>
                <w:sz w:val="15"/>
                <w:szCs w:val="15"/>
              </w:rPr>
            </w:pPr>
            <w:r w:rsidRPr="00933394">
              <w:rPr>
                <w:sz w:val="15"/>
                <w:szCs w:val="15"/>
              </w:rPr>
              <w:t> </w:t>
            </w:r>
          </w:p>
        </w:tc>
      </w:tr>
      <w:tr w:rsidR="00933394" w:rsidRPr="00933394" w14:paraId="0D94158E" w14:textId="77777777" w:rsidTr="00933394">
        <w:trPr>
          <w:trHeight w:val="302"/>
          <w:jc w:val="center"/>
        </w:trPr>
        <w:tc>
          <w:tcPr>
            <w:tcW w:w="534" w:type="dxa"/>
            <w:tcBorders>
              <w:top w:val="nil"/>
              <w:left w:val="single" w:sz="8" w:space="0" w:color="auto"/>
              <w:bottom w:val="single" w:sz="8" w:space="0" w:color="auto"/>
              <w:right w:val="single" w:sz="4" w:space="0" w:color="auto"/>
            </w:tcBorders>
            <w:shd w:val="clear" w:color="auto" w:fill="auto"/>
            <w:noWrap/>
            <w:vAlign w:val="center"/>
            <w:hideMark/>
          </w:tcPr>
          <w:p w14:paraId="3ABA4ECD" w14:textId="77777777" w:rsidR="00933394" w:rsidRPr="00933394" w:rsidRDefault="00933394">
            <w:pPr>
              <w:jc w:val="center"/>
              <w:rPr>
                <w:sz w:val="15"/>
                <w:szCs w:val="15"/>
              </w:rPr>
            </w:pPr>
            <w:r w:rsidRPr="00933394">
              <w:rPr>
                <w:sz w:val="15"/>
                <w:szCs w:val="15"/>
              </w:rPr>
              <w:t>11</w:t>
            </w:r>
          </w:p>
        </w:tc>
        <w:tc>
          <w:tcPr>
            <w:tcW w:w="6677" w:type="dxa"/>
            <w:tcBorders>
              <w:top w:val="nil"/>
              <w:left w:val="nil"/>
              <w:bottom w:val="single" w:sz="8" w:space="0" w:color="auto"/>
              <w:right w:val="single" w:sz="4" w:space="0" w:color="auto"/>
            </w:tcBorders>
            <w:shd w:val="clear" w:color="auto" w:fill="auto"/>
            <w:noWrap/>
            <w:vAlign w:val="bottom"/>
            <w:hideMark/>
          </w:tcPr>
          <w:p w14:paraId="186DD26F" w14:textId="77777777" w:rsidR="00933394" w:rsidRPr="00933394" w:rsidRDefault="00933394">
            <w:pPr>
              <w:rPr>
                <w:sz w:val="15"/>
                <w:szCs w:val="15"/>
              </w:rPr>
            </w:pPr>
            <w:r w:rsidRPr="00933394">
              <w:rPr>
                <w:sz w:val="15"/>
                <w:szCs w:val="15"/>
              </w:rPr>
              <w:t>Расходы на покупку тепловой энергии</w:t>
            </w:r>
          </w:p>
        </w:tc>
        <w:tc>
          <w:tcPr>
            <w:tcW w:w="904" w:type="dxa"/>
            <w:tcBorders>
              <w:top w:val="nil"/>
              <w:left w:val="nil"/>
              <w:bottom w:val="single" w:sz="8" w:space="0" w:color="auto"/>
              <w:right w:val="single" w:sz="4" w:space="0" w:color="auto"/>
            </w:tcBorders>
            <w:shd w:val="clear" w:color="auto" w:fill="auto"/>
            <w:hideMark/>
          </w:tcPr>
          <w:p w14:paraId="482EBC7F"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8" w:space="0" w:color="auto"/>
              <w:right w:val="single" w:sz="4" w:space="0" w:color="auto"/>
            </w:tcBorders>
            <w:shd w:val="clear" w:color="auto" w:fill="auto"/>
            <w:noWrap/>
            <w:vAlign w:val="center"/>
            <w:hideMark/>
          </w:tcPr>
          <w:p w14:paraId="44023B9D" w14:textId="77777777" w:rsidR="00933394" w:rsidRPr="00933394" w:rsidRDefault="00933394">
            <w:pPr>
              <w:rPr>
                <w:b/>
                <w:bCs/>
                <w:sz w:val="15"/>
                <w:szCs w:val="15"/>
              </w:rPr>
            </w:pPr>
            <w:r w:rsidRPr="00933394">
              <w:rPr>
                <w:b/>
                <w:bCs/>
                <w:sz w:val="15"/>
                <w:szCs w:val="15"/>
              </w:rPr>
              <w:t> </w:t>
            </w:r>
          </w:p>
        </w:tc>
        <w:tc>
          <w:tcPr>
            <w:tcW w:w="1176" w:type="dxa"/>
            <w:tcBorders>
              <w:top w:val="nil"/>
              <w:left w:val="nil"/>
              <w:bottom w:val="single" w:sz="8" w:space="0" w:color="auto"/>
              <w:right w:val="single" w:sz="4" w:space="0" w:color="auto"/>
            </w:tcBorders>
            <w:shd w:val="clear" w:color="auto" w:fill="auto"/>
            <w:noWrap/>
            <w:vAlign w:val="center"/>
            <w:hideMark/>
          </w:tcPr>
          <w:p w14:paraId="24B5C9F5" w14:textId="77777777" w:rsidR="00933394" w:rsidRPr="00933394" w:rsidRDefault="00933394">
            <w:pPr>
              <w:rPr>
                <w:b/>
                <w:bCs/>
                <w:sz w:val="15"/>
                <w:szCs w:val="15"/>
              </w:rPr>
            </w:pPr>
            <w:r w:rsidRPr="00933394">
              <w:rPr>
                <w:b/>
                <w:bCs/>
                <w:sz w:val="15"/>
                <w:szCs w:val="15"/>
              </w:rPr>
              <w:t> </w:t>
            </w:r>
          </w:p>
        </w:tc>
        <w:tc>
          <w:tcPr>
            <w:tcW w:w="1176" w:type="dxa"/>
            <w:tcBorders>
              <w:top w:val="nil"/>
              <w:left w:val="nil"/>
              <w:bottom w:val="single" w:sz="8" w:space="0" w:color="auto"/>
              <w:right w:val="single" w:sz="4" w:space="0" w:color="auto"/>
            </w:tcBorders>
            <w:shd w:val="clear" w:color="auto" w:fill="auto"/>
            <w:noWrap/>
            <w:vAlign w:val="center"/>
            <w:hideMark/>
          </w:tcPr>
          <w:p w14:paraId="6D118043" w14:textId="77777777" w:rsidR="00933394" w:rsidRPr="00933394" w:rsidRDefault="00933394">
            <w:pPr>
              <w:rPr>
                <w:b/>
                <w:bCs/>
                <w:sz w:val="15"/>
                <w:szCs w:val="15"/>
              </w:rPr>
            </w:pPr>
            <w:r w:rsidRPr="00933394">
              <w:rPr>
                <w:b/>
                <w:bCs/>
                <w:sz w:val="15"/>
                <w:szCs w:val="15"/>
              </w:rPr>
              <w:t> </w:t>
            </w:r>
          </w:p>
        </w:tc>
        <w:tc>
          <w:tcPr>
            <w:tcW w:w="1176" w:type="dxa"/>
            <w:tcBorders>
              <w:top w:val="nil"/>
              <w:left w:val="nil"/>
              <w:bottom w:val="single" w:sz="8" w:space="0" w:color="auto"/>
              <w:right w:val="single" w:sz="4" w:space="0" w:color="auto"/>
            </w:tcBorders>
            <w:shd w:val="clear" w:color="auto" w:fill="auto"/>
            <w:noWrap/>
            <w:vAlign w:val="center"/>
            <w:hideMark/>
          </w:tcPr>
          <w:p w14:paraId="53727663" w14:textId="77777777" w:rsidR="00933394" w:rsidRPr="00933394" w:rsidRDefault="00933394">
            <w:pPr>
              <w:rPr>
                <w:b/>
                <w:bCs/>
                <w:sz w:val="15"/>
                <w:szCs w:val="15"/>
              </w:rPr>
            </w:pPr>
            <w:r w:rsidRPr="00933394">
              <w:rPr>
                <w:b/>
                <w:bCs/>
                <w:sz w:val="15"/>
                <w:szCs w:val="15"/>
              </w:rPr>
              <w:t> </w:t>
            </w:r>
          </w:p>
        </w:tc>
        <w:tc>
          <w:tcPr>
            <w:tcW w:w="1221" w:type="dxa"/>
            <w:tcBorders>
              <w:top w:val="nil"/>
              <w:left w:val="nil"/>
              <w:bottom w:val="single" w:sz="8" w:space="0" w:color="auto"/>
              <w:right w:val="single" w:sz="4" w:space="0" w:color="auto"/>
            </w:tcBorders>
            <w:shd w:val="clear" w:color="auto" w:fill="auto"/>
            <w:noWrap/>
            <w:vAlign w:val="center"/>
            <w:hideMark/>
          </w:tcPr>
          <w:p w14:paraId="69348B1B" w14:textId="77777777" w:rsidR="00933394" w:rsidRPr="00933394" w:rsidRDefault="00933394">
            <w:pPr>
              <w:rPr>
                <w:b/>
                <w:bCs/>
                <w:sz w:val="15"/>
                <w:szCs w:val="15"/>
              </w:rPr>
            </w:pPr>
            <w:r w:rsidRPr="00933394">
              <w:rPr>
                <w:b/>
                <w:bCs/>
                <w:sz w:val="15"/>
                <w:szCs w:val="15"/>
              </w:rPr>
              <w:t> </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14:paraId="1FC96E2A" w14:textId="77777777" w:rsidR="00933394" w:rsidRPr="00933394" w:rsidRDefault="00933394">
            <w:pPr>
              <w:rPr>
                <w:b/>
                <w:bCs/>
                <w:sz w:val="15"/>
                <w:szCs w:val="15"/>
              </w:rPr>
            </w:pPr>
            <w:r w:rsidRPr="00933394">
              <w:rPr>
                <w:b/>
                <w:bCs/>
                <w:sz w:val="15"/>
                <w:szCs w:val="15"/>
              </w:rPr>
              <w:t> </w:t>
            </w:r>
          </w:p>
        </w:tc>
      </w:tr>
      <w:tr w:rsidR="00933394" w:rsidRPr="00933394" w14:paraId="2B6BAC98" w14:textId="77777777" w:rsidTr="00933394">
        <w:trPr>
          <w:trHeight w:val="302"/>
          <w:jc w:val="center"/>
        </w:trPr>
        <w:tc>
          <w:tcPr>
            <w:tcW w:w="15266" w:type="dxa"/>
            <w:gridSpan w:val="9"/>
            <w:tcBorders>
              <w:top w:val="single" w:sz="8" w:space="0" w:color="auto"/>
              <w:left w:val="single" w:sz="8" w:space="0" w:color="auto"/>
              <w:bottom w:val="single" w:sz="8" w:space="0" w:color="auto"/>
              <w:right w:val="nil"/>
            </w:tcBorders>
            <w:shd w:val="clear" w:color="000000" w:fill="DDEBF7"/>
            <w:hideMark/>
          </w:tcPr>
          <w:p w14:paraId="050BA954" w14:textId="77777777" w:rsidR="00933394" w:rsidRPr="00933394" w:rsidRDefault="00933394">
            <w:pPr>
              <w:jc w:val="center"/>
              <w:rPr>
                <w:b/>
                <w:bCs/>
                <w:sz w:val="15"/>
                <w:szCs w:val="15"/>
              </w:rPr>
            </w:pPr>
            <w:r w:rsidRPr="00933394">
              <w:rPr>
                <w:b/>
                <w:bCs/>
                <w:sz w:val="15"/>
                <w:szCs w:val="15"/>
              </w:rPr>
              <w:lastRenderedPageBreak/>
              <w:t>Расходы на котельное топливо</w:t>
            </w:r>
          </w:p>
        </w:tc>
      </w:tr>
      <w:tr w:rsidR="00933394" w:rsidRPr="00933394" w14:paraId="7550EAB0" w14:textId="77777777" w:rsidTr="00933394">
        <w:trPr>
          <w:trHeight w:val="577"/>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CC91C15" w14:textId="77777777" w:rsidR="00933394" w:rsidRPr="00933394" w:rsidRDefault="00933394">
            <w:pPr>
              <w:jc w:val="center"/>
              <w:rPr>
                <w:sz w:val="15"/>
                <w:szCs w:val="15"/>
              </w:rPr>
            </w:pPr>
            <w:r w:rsidRPr="00933394">
              <w:rPr>
                <w:sz w:val="15"/>
                <w:szCs w:val="15"/>
              </w:rPr>
              <w:t>12</w:t>
            </w:r>
          </w:p>
        </w:tc>
        <w:tc>
          <w:tcPr>
            <w:tcW w:w="6677" w:type="dxa"/>
            <w:tcBorders>
              <w:top w:val="nil"/>
              <w:left w:val="nil"/>
              <w:bottom w:val="single" w:sz="4" w:space="0" w:color="auto"/>
              <w:right w:val="single" w:sz="4" w:space="0" w:color="auto"/>
            </w:tcBorders>
            <w:shd w:val="clear" w:color="auto" w:fill="auto"/>
            <w:hideMark/>
          </w:tcPr>
          <w:p w14:paraId="2A473BCE" w14:textId="77777777" w:rsidR="00933394" w:rsidRPr="00933394" w:rsidRDefault="00933394">
            <w:pPr>
              <w:rPr>
                <w:sz w:val="15"/>
                <w:szCs w:val="15"/>
              </w:rPr>
            </w:pPr>
            <w:r w:rsidRPr="00933394">
              <w:rPr>
                <w:sz w:val="15"/>
                <w:szCs w:val="15"/>
              </w:rPr>
              <w:t>Удельный расход условного топлива, в т.ч.</w:t>
            </w:r>
          </w:p>
        </w:tc>
        <w:tc>
          <w:tcPr>
            <w:tcW w:w="904" w:type="dxa"/>
            <w:tcBorders>
              <w:top w:val="nil"/>
              <w:left w:val="nil"/>
              <w:bottom w:val="single" w:sz="4" w:space="0" w:color="auto"/>
              <w:right w:val="single" w:sz="4" w:space="0" w:color="auto"/>
            </w:tcBorders>
            <w:shd w:val="clear" w:color="auto" w:fill="auto"/>
            <w:vAlign w:val="center"/>
            <w:hideMark/>
          </w:tcPr>
          <w:p w14:paraId="09CE1014" w14:textId="77777777" w:rsidR="00933394" w:rsidRPr="00933394" w:rsidRDefault="00933394">
            <w:pPr>
              <w:jc w:val="center"/>
              <w:rPr>
                <w:sz w:val="15"/>
                <w:szCs w:val="15"/>
              </w:rPr>
            </w:pPr>
            <w:r w:rsidRPr="00933394">
              <w:rPr>
                <w:sz w:val="15"/>
                <w:szCs w:val="15"/>
              </w:rPr>
              <w:t xml:space="preserve">кг </w:t>
            </w:r>
            <w:proofErr w:type="spellStart"/>
            <w:r w:rsidRPr="00933394">
              <w:rPr>
                <w:sz w:val="15"/>
                <w:szCs w:val="15"/>
              </w:rPr>
              <w:t>у.т</w:t>
            </w:r>
            <w:proofErr w:type="spellEnd"/>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vAlign w:val="center"/>
            <w:hideMark/>
          </w:tcPr>
          <w:p w14:paraId="414B7242" w14:textId="77777777" w:rsidR="00933394" w:rsidRPr="00933394" w:rsidRDefault="00933394">
            <w:pPr>
              <w:jc w:val="right"/>
              <w:rPr>
                <w:sz w:val="15"/>
                <w:szCs w:val="15"/>
              </w:rPr>
            </w:pPr>
            <w:r w:rsidRPr="00933394">
              <w:rPr>
                <w:sz w:val="15"/>
                <w:szCs w:val="15"/>
              </w:rPr>
              <w:t>213,20</w:t>
            </w:r>
          </w:p>
        </w:tc>
        <w:tc>
          <w:tcPr>
            <w:tcW w:w="1176" w:type="dxa"/>
            <w:tcBorders>
              <w:top w:val="nil"/>
              <w:left w:val="nil"/>
              <w:bottom w:val="single" w:sz="4" w:space="0" w:color="auto"/>
              <w:right w:val="single" w:sz="4" w:space="0" w:color="auto"/>
            </w:tcBorders>
            <w:shd w:val="clear" w:color="auto" w:fill="auto"/>
            <w:vAlign w:val="center"/>
            <w:hideMark/>
          </w:tcPr>
          <w:p w14:paraId="066B2127" w14:textId="77777777" w:rsidR="00933394" w:rsidRPr="00933394" w:rsidRDefault="00933394">
            <w:pPr>
              <w:jc w:val="right"/>
              <w:rPr>
                <w:sz w:val="15"/>
                <w:szCs w:val="15"/>
              </w:rPr>
            </w:pPr>
            <w:r w:rsidRPr="00933394">
              <w:rPr>
                <w:sz w:val="15"/>
                <w:szCs w:val="15"/>
              </w:rPr>
              <w:t>213,20</w:t>
            </w:r>
          </w:p>
        </w:tc>
        <w:tc>
          <w:tcPr>
            <w:tcW w:w="1176" w:type="dxa"/>
            <w:tcBorders>
              <w:top w:val="nil"/>
              <w:left w:val="nil"/>
              <w:bottom w:val="single" w:sz="4" w:space="0" w:color="auto"/>
              <w:right w:val="single" w:sz="4" w:space="0" w:color="auto"/>
            </w:tcBorders>
            <w:shd w:val="clear" w:color="auto" w:fill="auto"/>
            <w:vAlign w:val="center"/>
            <w:hideMark/>
          </w:tcPr>
          <w:p w14:paraId="56E37A1B" w14:textId="77777777" w:rsidR="00933394" w:rsidRPr="00933394" w:rsidRDefault="00933394">
            <w:pPr>
              <w:jc w:val="right"/>
              <w:rPr>
                <w:sz w:val="15"/>
                <w:szCs w:val="15"/>
              </w:rPr>
            </w:pPr>
            <w:r w:rsidRPr="00933394">
              <w:rPr>
                <w:sz w:val="15"/>
                <w:szCs w:val="15"/>
              </w:rPr>
              <w:t>213,20</w:t>
            </w:r>
          </w:p>
        </w:tc>
        <w:tc>
          <w:tcPr>
            <w:tcW w:w="1176" w:type="dxa"/>
            <w:tcBorders>
              <w:top w:val="nil"/>
              <w:left w:val="nil"/>
              <w:bottom w:val="single" w:sz="4" w:space="0" w:color="auto"/>
              <w:right w:val="single" w:sz="4" w:space="0" w:color="auto"/>
            </w:tcBorders>
            <w:shd w:val="clear" w:color="auto" w:fill="auto"/>
            <w:vAlign w:val="center"/>
            <w:hideMark/>
          </w:tcPr>
          <w:p w14:paraId="6FD04CB3"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vAlign w:val="center"/>
            <w:hideMark/>
          </w:tcPr>
          <w:p w14:paraId="251B68A3" w14:textId="77777777" w:rsidR="00933394" w:rsidRPr="00933394" w:rsidRDefault="00933394">
            <w:pPr>
              <w:jc w:val="right"/>
              <w:rPr>
                <w:sz w:val="15"/>
                <w:szCs w:val="15"/>
              </w:rPr>
            </w:pPr>
            <w:r w:rsidRPr="00933394">
              <w:rPr>
                <w:sz w:val="15"/>
                <w:szCs w:val="15"/>
              </w:rPr>
              <w:t>213,20</w:t>
            </w:r>
          </w:p>
        </w:tc>
        <w:tc>
          <w:tcPr>
            <w:tcW w:w="1221" w:type="dxa"/>
            <w:tcBorders>
              <w:top w:val="nil"/>
              <w:left w:val="single" w:sz="4" w:space="0" w:color="auto"/>
              <w:bottom w:val="single" w:sz="4" w:space="0" w:color="auto"/>
              <w:right w:val="single" w:sz="8" w:space="0" w:color="auto"/>
            </w:tcBorders>
            <w:shd w:val="clear" w:color="auto" w:fill="auto"/>
            <w:vAlign w:val="center"/>
            <w:hideMark/>
          </w:tcPr>
          <w:p w14:paraId="278A0790" w14:textId="77777777" w:rsidR="00933394" w:rsidRPr="00933394" w:rsidRDefault="00933394">
            <w:pPr>
              <w:jc w:val="right"/>
              <w:rPr>
                <w:sz w:val="15"/>
                <w:szCs w:val="15"/>
              </w:rPr>
            </w:pPr>
            <w:r w:rsidRPr="00933394">
              <w:rPr>
                <w:sz w:val="15"/>
                <w:szCs w:val="15"/>
              </w:rPr>
              <w:t>213,20</w:t>
            </w:r>
          </w:p>
        </w:tc>
      </w:tr>
      <w:tr w:rsidR="00933394" w:rsidRPr="00933394" w14:paraId="322B2C64" w14:textId="77777777" w:rsidTr="00933394">
        <w:trPr>
          <w:trHeight w:val="275"/>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3C4857CD"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3E5D22AC" w14:textId="77777777" w:rsidR="00933394" w:rsidRPr="00933394" w:rsidRDefault="00933394">
            <w:pPr>
              <w:ind w:firstLineChars="200" w:firstLine="300"/>
              <w:rPr>
                <w:sz w:val="15"/>
                <w:szCs w:val="15"/>
              </w:rPr>
            </w:pPr>
            <w:r w:rsidRPr="00933394">
              <w:rPr>
                <w:sz w:val="15"/>
                <w:szCs w:val="15"/>
              </w:rPr>
              <w:t>- уголь каменный</w:t>
            </w:r>
          </w:p>
        </w:tc>
        <w:tc>
          <w:tcPr>
            <w:tcW w:w="904" w:type="dxa"/>
            <w:tcBorders>
              <w:top w:val="nil"/>
              <w:left w:val="nil"/>
              <w:bottom w:val="single" w:sz="4" w:space="0" w:color="auto"/>
              <w:right w:val="single" w:sz="4" w:space="0" w:color="auto"/>
            </w:tcBorders>
            <w:shd w:val="clear" w:color="auto" w:fill="auto"/>
            <w:hideMark/>
          </w:tcPr>
          <w:p w14:paraId="1607FA1A" w14:textId="77777777" w:rsidR="00933394" w:rsidRPr="00933394" w:rsidRDefault="00933394">
            <w:pPr>
              <w:jc w:val="center"/>
              <w:rPr>
                <w:sz w:val="15"/>
                <w:szCs w:val="15"/>
              </w:rPr>
            </w:pPr>
            <w:r w:rsidRPr="00933394">
              <w:rPr>
                <w:sz w:val="15"/>
                <w:szCs w:val="15"/>
              </w:rPr>
              <w:t xml:space="preserve">кг </w:t>
            </w:r>
            <w:proofErr w:type="spellStart"/>
            <w:r w:rsidRPr="00933394">
              <w:rPr>
                <w:sz w:val="15"/>
                <w:szCs w:val="15"/>
              </w:rPr>
              <w:t>у.т</w:t>
            </w:r>
            <w:proofErr w:type="spellEnd"/>
            <w:r w:rsidRPr="00933394">
              <w:rPr>
                <w:sz w:val="15"/>
                <w:szCs w:val="15"/>
              </w:rPr>
              <w:t>./Гкал</w:t>
            </w:r>
          </w:p>
        </w:tc>
        <w:tc>
          <w:tcPr>
            <w:tcW w:w="1176" w:type="dxa"/>
            <w:tcBorders>
              <w:top w:val="nil"/>
              <w:left w:val="nil"/>
              <w:bottom w:val="single" w:sz="4" w:space="0" w:color="auto"/>
              <w:right w:val="single" w:sz="4" w:space="0" w:color="auto"/>
            </w:tcBorders>
            <w:shd w:val="clear" w:color="auto" w:fill="auto"/>
            <w:noWrap/>
            <w:vAlign w:val="center"/>
            <w:hideMark/>
          </w:tcPr>
          <w:p w14:paraId="4B127436" w14:textId="77777777" w:rsidR="00933394" w:rsidRPr="00933394" w:rsidRDefault="00933394">
            <w:pPr>
              <w:jc w:val="right"/>
              <w:rPr>
                <w:sz w:val="15"/>
                <w:szCs w:val="15"/>
              </w:rPr>
            </w:pPr>
            <w:r w:rsidRPr="00933394">
              <w:rPr>
                <w:sz w:val="15"/>
                <w:szCs w:val="15"/>
              </w:rPr>
              <w:t>213,20</w:t>
            </w:r>
          </w:p>
        </w:tc>
        <w:tc>
          <w:tcPr>
            <w:tcW w:w="1176" w:type="dxa"/>
            <w:tcBorders>
              <w:top w:val="nil"/>
              <w:left w:val="nil"/>
              <w:bottom w:val="single" w:sz="4" w:space="0" w:color="auto"/>
              <w:right w:val="single" w:sz="4" w:space="0" w:color="auto"/>
            </w:tcBorders>
            <w:shd w:val="clear" w:color="auto" w:fill="auto"/>
            <w:noWrap/>
            <w:vAlign w:val="center"/>
            <w:hideMark/>
          </w:tcPr>
          <w:p w14:paraId="1E01215F" w14:textId="77777777" w:rsidR="00933394" w:rsidRPr="00933394" w:rsidRDefault="00933394">
            <w:pPr>
              <w:jc w:val="right"/>
              <w:rPr>
                <w:sz w:val="15"/>
                <w:szCs w:val="15"/>
              </w:rPr>
            </w:pPr>
            <w:r w:rsidRPr="00933394">
              <w:rPr>
                <w:sz w:val="15"/>
                <w:szCs w:val="15"/>
              </w:rPr>
              <w:t>213,20</w:t>
            </w:r>
          </w:p>
        </w:tc>
        <w:tc>
          <w:tcPr>
            <w:tcW w:w="1176" w:type="dxa"/>
            <w:tcBorders>
              <w:top w:val="nil"/>
              <w:left w:val="nil"/>
              <w:bottom w:val="single" w:sz="4" w:space="0" w:color="auto"/>
              <w:right w:val="single" w:sz="4" w:space="0" w:color="auto"/>
            </w:tcBorders>
            <w:shd w:val="clear" w:color="auto" w:fill="auto"/>
            <w:noWrap/>
            <w:vAlign w:val="center"/>
            <w:hideMark/>
          </w:tcPr>
          <w:p w14:paraId="2C6A069D" w14:textId="77777777" w:rsidR="00933394" w:rsidRPr="00933394" w:rsidRDefault="00933394">
            <w:pPr>
              <w:jc w:val="right"/>
              <w:rPr>
                <w:sz w:val="15"/>
                <w:szCs w:val="15"/>
              </w:rPr>
            </w:pPr>
            <w:r w:rsidRPr="00933394">
              <w:rPr>
                <w:sz w:val="15"/>
                <w:szCs w:val="15"/>
              </w:rPr>
              <w:t>213,20</w:t>
            </w:r>
          </w:p>
        </w:tc>
        <w:tc>
          <w:tcPr>
            <w:tcW w:w="1176" w:type="dxa"/>
            <w:tcBorders>
              <w:top w:val="nil"/>
              <w:left w:val="nil"/>
              <w:bottom w:val="single" w:sz="4" w:space="0" w:color="auto"/>
              <w:right w:val="single" w:sz="4" w:space="0" w:color="auto"/>
            </w:tcBorders>
            <w:shd w:val="clear" w:color="auto" w:fill="auto"/>
            <w:noWrap/>
            <w:vAlign w:val="center"/>
            <w:hideMark/>
          </w:tcPr>
          <w:p w14:paraId="7A8C8B59"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7CCADF1F" w14:textId="77777777" w:rsidR="00933394" w:rsidRPr="00933394" w:rsidRDefault="00933394">
            <w:pPr>
              <w:jc w:val="right"/>
              <w:rPr>
                <w:sz w:val="15"/>
                <w:szCs w:val="15"/>
              </w:rPr>
            </w:pPr>
            <w:r w:rsidRPr="00933394">
              <w:rPr>
                <w:sz w:val="15"/>
                <w:szCs w:val="15"/>
              </w:rPr>
              <w:t>213,20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0DDEA9F7" w14:textId="77777777" w:rsidR="00933394" w:rsidRPr="00933394" w:rsidRDefault="00933394">
            <w:pPr>
              <w:jc w:val="right"/>
              <w:rPr>
                <w:sz w:val="15"/>
                <w:szCs w:val="15"/>
              </w:rPr>
            </w:pPr>
            <w:r w:rsidRPr="00933394">
              <w:rPr>
                <w:sz w:val="15"/>
                <w:szCs w:val="15"/>
              </w:rPr>
              <w:t>213,20</w:t>
            </w:r>
          </w:p>
        </w:tc>
      </w:tr>
      <w:tr w:rsidR="00933394" w:rsidRPr="00933394" w14:paraId="04C58B30"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3D52D2FE" w14:textId="77777777" w:rsidR="00933394" w:rsidRPr="00933394" w:rsidRDefault="00933394">
            <w:pPr>
              <w:jc w:val="center"/>
              <w:rPr>
                <w:sz w:val="15"/>
                <w:szCs w:val="15"/>
              </w:rPr>
            </w:pPr>
            <w:r w:rsidRPr="00933394">
              <w:rPr>
                <w:sz w:val="15"/>
                <w:szCs w:val="15"/>
              </w:rPr>
              <w:t>13</w:t>
            </w:r>
          </w:p>
        </w:tc>
        <w:tc>
          <w:tcPr>
            <w:tcW w:w="6677" w:type="dxa"/>
            <w:tcBorders>
              <w:top w:val="nil"/>
              <w:left w:val="nil"/>
              <w:bottom w:val="single" w:sz="4" w:space="0" w:color="auto"/>
              <w:right w:val="single" w:sz="4" w:space="0" w:color="auto"/>
            </w:tcBorders>
            <w:shd w:val="clear" w:color="auto" w:fill="auto"/>
            <w:noWrap/>
            <w:vAlign w:val="center"/>
            <w:hideMark/>
          </w:tcPr>
          <w:p w14:paraId="2D752BDF" w14:textId="77777777" w:rsidR="00933394" w:rsidRPr="00933394" w:rsidRDefault="00933394">
            <w:pPr>
              <w:rPr>
                <w:sz w:val="15"/>
                <w:szCs w:val="15"/>
              </w:rPr>
            </w:pPr>
            <w:r w:rsidRPr="00933394">
              <w:rPr>
                <w:sz w:val="15"/>
                <w:szCs w:val="15"/>
              </w:rPr>
              <w:t>Тепловой эквивалент</w:t>
            </w:r>
          </w:p>
        </w:tc>
        <w:tc>
          <w:tcPr>
            <w:tcW w:w="904" w:type="dxa"/>
            <w:tcBorders>
              <w:top w:val="nil"/>
              <w:left w:val="nil"/>
              <w:bottom w:val="single" w:sz="4" w:space="0" w:color="auto"/>
              <w:right w:val="single" w:sz="4" w:space="0" w:color="auto"/>
            </w:tcBorders>
            <w:shd w:val="clear" w:color="auto" w:fill="auto"/>
            <w:hideMark/>
          </w:tcPr>
          <w:p w14:paraId="0320DC70"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vAlign w:val="center"/>
            <w:hideMark/>
          </w:tcPr>
          <w:p w14:paraId="1EB560AC" w14:textId="77777777" w:rsidR="00933394" w:rsidRPr="00933394" w:rsidRDefault="00933394">
            <w:pPr>
              <w:jc w:val="right"/>
              <w:rPr>
                <w:sz w:val="15"/>
                <w:szCs w:val="15"/>
              </w:rPr>
            </w:pPr>
            <w:r w:rsidRPr="00933394">
              <w:rPr>
                <w:sz w:val="15"/>
                <w:szCs w:val="15"/>
              </w:rPr>
              <w:t>0,750</w:t>
            </w:r>
          </w:p>
        </w:tc>
        <w:tc>
          <w:tcPr>
            <w:tcW w:w="1176" w:type="dxa"/>
            <w:tcBorders>
              <w:top w:val="nil"/>
              <w:left w:val="nil"/>
              <w:bottom w:val="single" w:sz="4" w:space="0" w:color="auto"/>
              <w:right w:val="single" w:sz="4" w:space="0" w:color="auto"/>
            </w:tcBorders>
            <w:shd w:val="clear" w:color="auto" w:fill="auto"/>
            <w:vAlign w:val="center"/>
            <w:hideMark/>
          </w:tcPr>
          <w:p w14:paraId="2F4A71DE" w14:textId="77777777" w:rsidR="00933394" w:rsidRPr="00933394" w:rsidRDefault="00933394">
            <w:pPr>
              <w:jc w:val="right"/>
              <w:rPr>
                <w:sz w:val="15"/>
                <w:szCs w:val="15"/>
              </w:rPr>
            </w:pPr>
            <w:r w:rsidRPr="00933394">
              <w:rPr>
                <w:sz w:val="15"/>
                <w:szCs w:val="15"/>
              </w:rPr>
              <w:t>0,750</w:t>
            </w:r>
          </w:p>
        </w:tc>
        <w:tc>
          <w:tcPr>
            <w:tcW w:w="1176" w:type="dxa"/>
            <w:tcBorders>
              <w:top w:val="nil"/>
              <w:left w:val="nil"/>
              <w:bottom w:val="single" w:sz="4" w:space="0" w:color="auto"/>
              <w:right w:val="single" w:sz="4" w:space="0" w:color="auto"/>
            </w:tcBorders>
            <w:shd w:val="clear" w:color="auto" w:fill="auto"/>
            <w:vAlign w:val="center"/>
            <w:hideMark/>
          </w:tcPr>
          <w:p w14:paraId="55FF11C9" w14:textId="77777777" w:rsidR="00933394" w:rsidRPr="00933394" w:rsidRDefault="00933394">
            <w:pPr>
              <w:jc w:val="right"/>
              <w:rPr>
                <w:sz w:val="15"/>
                <w:szCs w:val="15"/>
              </w:rPr>
            </w:pPr>
            <w:r w:rsidRPr="00933394">
              <w:rPr>
                <w:sz w:val="15"/>
                <w:szCs w:val="15"/>
              </w:rPr>
              <w:t>0,750</w:t>
            </w:r>
          </w:p>
        </w:tc>
        <w:tc>
          <w:tcPr>
            <w:tcW w:w="1176" w:type="dxa"/>
            <w:tcBorders>
              <w:top w:val="nil"/>
              <w:left w:val="nil"/>
              <w:bottom w:val="single" w:sz="4" w:space="0" w:color="auto"/>
              <w:right w:val="single" w:sz="4" w:space="0" w:color="auto"/>
            </w:tcBorders>
            <w:shd w:val="clear" w:color="auto" w:fill="auto"/>
            <w:vAlign w:val="center"/>
            <w:hideMark/>
          </w:tcPr>
          <w:p w14:paraId="355A3871"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vAlign w:val="center"/>
            <w:hideMark/>
          </w:tcPr>
          <w:p w14:paraId="61341A85" w14:textId="77777777" w:rsidR="00933394" w:rsidRPr="00933394" w:rsidRDefault="00933394">
            <w:pPr>
              <w:jc w:val="right"/>
              <w:rPr>
                <w:sz w:val="15"/>
                <w:szCs w:val="15"/>
              </w:rPr>
            </w:pPr>
            <w:r w:rsidRPr="00933394">
              <w:rPr>
                <w:sz w:val="15"/>
                <w:szCs w:val="15"/>
              </w:rPr>
              <w:t>0,729</w:t>
            </w:r>
          </w:p>
        </w:tc>
        <w:tc>
          <w:tcPr>
            <w:tcW w:w="1221" w:type="dxa"/>
            <w:tcBorders>
              <w:top w:val="nil"/>
              <w:left w:val="single" w:sz="4" w:space="0" w:color="auto"/>
              <w:bottom w:val="single" w:sz="4" w:space="0" w:color="auto"/>
              <w:right w:val="single" w:sz="8" w:space="0" w:color="auto"/>
            </w:tcBorders>
            <w:shd w:val="clear" w:color="auto" w:fill="auto"/>
            <w:vAlign w:val="center"/>
            <w:hideMark/>
          </w:tcPr>
          <w:p w14:paraId="26EA477F" w14:textId="77777777" w:rsidR="00933394" w:rsidRPr="00933394" w:rsidRDefault="00933394">
            <w:pPr>
              <w:jc w:val="right"/>
              <w:rPr>
                <w:sz w:val="15"/>
                <w:szCs w:val="15"/>
              </w:rPr>
            </w:pPr>
            <w:r w:rsidRPr="00933394">
              <w:rPr>
                <w:sz w:val="15"/>
                <w:szCs w:val="15"/>
              </w:rPr>
              <w:t>0,75</w:t>
            </w:r>
          </w:p>
        </w:tc>
      </w:tr>
      <w:tr w:rsidR="00933394" w:rsidRPr="00933394" w14:paraId="48164F11"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29795ED2"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3037627A" w14:textId="77777777" w:rsidR="00933394" w:rsidRPr="00933394" w:rsidRDefault="00933394">
            <w:pPr>
              <w:ind w:firstLineChars="200" w:firstLine="300"/>
              <w:rPr>
                <w:sz w:val="15"/>
                <w:szCs w:val="15"/>
              </w:rPr>
            </w:pPr>
            <w:r w:rsidRPr="00933394">
              <w:rPr>
                <w:sz w:val="15"/>
                <w:szCs w:val="15"/>
              </w:rPr>
              <w:t>- уголь каменный</w:t>
            </w:r>
          </w:p>
        </w:tc>
        <w:tc>
          <w:tcPr>
            <w:tcW w:w="904" w:type="dxa"/>
            <w:tcBorders>
              <w:top w:val="nil"/>
              <w:left w:val="nil"/>
              <w:bottom w:val="single" w:sz="4" w:space="0" w:color="auto"/>
              <w:right w:val="single" w:sz="4" w:space="0" w:color="auto"/>
            </w:tcBorders>
            <w:shd w:val="clear" w:color="auto" w:fill="auto"/>
            <w:hideMark/>
          </w:tcPr>
          <w:p w14:paraId="57C9A109"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6D33B161" w14:textId="77777777" w:rsidR="00933394" w:rsidRPr="00933394" w:rsidRDefault="00933394">
            <w:pPr>
              <w:jc w:val="right"/>
              <w:rPr>
                <w:sz w:val="15"/>
                <w:szCs w:val="15"/>
              </w:rPr>
            </w:pPr>
            <w:r w:rsidRPr="00933394">
              <w:rPr>
                <w:sz w:val="15"/>
                <w:szCs w:val="15"/>
              </w:rPr>
              <w:t>0,750</w:t>
            </w:r>
          </w:p>
        </w:tc>
        <w:tc>
          <w:tcPr>
            <w:tcW w:w="1176" w:type="dxa"/>
            <w:tcBorders>
              <w:top w:val="nil"/>
              <w:left w:val="nil"/>
              <w:bottom w:val="single" w:sz="4" w:space="0" w:color="auto"/>
              <w:right w:val="single" w:sz="4" w:space="0" w:color="auto"/>
            </w:tcBorders>
            <w:shd w:val="clear" w:color="auto" w:fill="auto"/>
            <w:noWrap/>
            <w:vAlign w:val="center"/>
            <w:hideMark/>
          </w:tcPr>
          <w:p w14:paraId="7328D1A4" w14:textId="77777777" w:rsidR="00933394" w:rsidRPr="00933394" w:rsidRDefault="00933394">
            <w:pPr>
              <w:jc w:val="right"/>
              <w:rPr>
                <w:sz w:val="15"/>
                <w:szCs w:val="15"/>
              </w:rPr>
            </w:pPr>
            <w:r w:rsidRPr="00933394">
              <w:rPr>
                <w:sz w:val="15"/>
                <w:szCs w:val="15"/>
              </w:rPr>
              <w:t>0,750</w:t>
            </w:r>
          </w:p>
        </w:tc>
        <w:tc>
          <w:tcPr>
            <w:tcW w:w="1176" w:type="dxa"/>
            <w:tcBorders>
              <w:top w:val="nil"/>
              <w:left w:val="nil"/>
              <w:bottom w:val="single" w:sz="4" w:space="0" w:color="auto"/>
              <w:right w:val="single" w:sz="4" w:space="0" w:color="auto"/>
            </w:tcBorders>
            <w:shd w:val="clear" w:color="auto" w:fill="auto"/>
            <w:noWrap/>
            <w:vAlign w:val="center"/>
            <w:hideMark/>
          </w:tcPr>
          <w:p w14:paraId="7FFF8712" w14:textId="77777777" w:rsidR="00933394" w:rsidRPr="00933394" w:rsidRDefault="00933394">
            <w:pPr>
              <w:jc w:val="right"/>
              <w:rPr>
                <w:sz w:val="15"/>
                <w:szCs w:val="15"/>
              </w:rPr>
            </w:pPr>
            <w:r w:rsidRPr="00933394">
              <w:rPr>
                <w:sz w:val="15"/>
                <w:szCs w:val="15"/>
              </w:rPr>
              <w:t>0,750</w:t>
            </w:r>
          </w:p>
        </w:tc>
        <w:tc>
          <w:tcPr>
            <w:tcW w:w="1176" w:type="dxa"/>
            <w:tcBorders>
              <w:top w:val="nil"/>
              <w:left w:val="nil"/>
              <w:bottom w:val="single" w:sz="4" w:space="0" w:color="auto"/>
              <w:right w:val="single" w:sz="4" w:space="0" w:color="auto"/>
            </w:tcBorders>
            <w:shd w:val="clear" w:color="auto" w:fill="auto"/>
            <w:noWrap/>
            <w:vAlign w:val="center"/>
            <w:hideMark/>
          </w:tcPr>
          <w:p w14:paraId="08EDBF8B"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23D9F0AB" w14:textId="77777777" w:rsidR="00933394" w:rsidRPr="00933394" w:rsidRDefault="00933394">
            <w:pPr>
              <w:jc w:val="right"/>
              <w:rPr>
                <w:sz w:val="15"/>
                <w:szCs w:val="15"/>
              </w:rPr>
            </w:pPr>
            <w:r w:rsidRPr="00933394">
              <w:rPr>
                <w:sz w:val="15"/>
                <w:szCs w:val="15"/>
              </w:rPr>
              <w:t>0,729</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7AF29A4C" w14:textId="77777777" w:rsidR="00933394" w:rsidRPr="00933394" w:rsidRDefault="00933394">
            <w:pPr>
              <w:jc w:val="right"/>
              <w:rPr>
                <w:sz w:val="15"/>
                <w:szCs w:val="15"/>
              </w:rPr>
            </w:pPr>
            <w:r w:rsidRPr="00933394">
              <w:rPr>
                <w:sz w:val="15"/>
                <w:szCs w:val="15"/>
              </w:rPr>
              <w:t>0,75</w:t>
            </w:r>
          </w:p>
        </w:tc>
      </w:tr>
      <w:tr w:rsidR="00933394" w:rsidRPr="00933394" w14:paraId="315BF4E3"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1AE429F4" w14:textId="77777777" w:rsidR="00933394" w:rsidRPr="00933394" w:rsidRDefault="00933394">
            <w:pPr>
              <w:jc w:val="center"/>
              <w:rPr>
                <w:sz w:val="15"/>
                <w:szCs w:val="15"/>
              </w:rPr>
            </w:pPr>
            <w:r w:rsidRPr="00933394">
              <w:rPr>
                <w:sz w:val="15"/>
                <w:szCs w:val="15"/>
              </w:rPr>
              <w:t>14</w:t>
            </w:r>
          </w:p>
        </w:tc>
        <w:tc>
          <w:tcPr>
            <w:tcW w:w="6677" w:type="dxa"/>
            <w:tcBorders>
              <w:top w:val="nil"/>
              <w:left w:val="nil"/>
              <w:bottom w:val="single" w:sz="4" w:space="0" w:color="auto"/>
              <w:right w:val="single" w:sz="4" w:space="0" w:color="auto"/>
            </w:tcBorders>
            <w:shd w:val="clear" w:color="auto" w:fill="auto"/>
            <w:hideMark/>
          </w:tcPr>
          <w:p w14:paraId="3E2A22E6" w14:textId="77777777" w:rsidR="00933394" w:rsidRPr="00933394" w:rsidRDefault="00933394">
            <w:pPr>
              <w:rPr>
                <w:sz w:val="15"/>
                <w:szCs w:val="15"/>
              </w:rPr>
            </w:pPr>
            <w:r w:rsidRPr="00933394">
              <w:rPr>
                <w:sz w:val="15"/>
                <w:szCs w:val="15"/>
              </w:rPr>
              <w:t>Удельный расход натурального топлива, в т. ч.</w:t>
            </w:r>
          </w:p>
        </w:tc>
        <w:tc>
          <w:tcPr>
            <w:tcW w:w="904" w:type="dxa"/>
            <w:tcBorders>
              <w:top w:val="nil"/>
              <w:left w:val="nil"/>
              <w:bottom w:val="single" w:sz="4" w:space="0" w:color="auto"/>
              <w:right w:val="single" w:sz="4" w:space="0" w:color="auto"/>
            </w:tcBorders>
            <w:shd w:val="clear" w:color="auto" w:fill="auto"/>
            <w:vAlign w:val="center"/>
            <w:hideMark/>
          </w:tcPr>
          <w:p w14:paraId="7189A04D" w14:textId="77777777" w:rsidR="00933394" w:rsidRPr="00933394" w:rsidRDefault="00933394">
            <w:pPr>
              <w:jc w:val="center"/>
              <w:rPr>
                <w:sz w:val="15"/>
                <w:szCs w:val="15"/>
              </w:rPr>
            </w:pPr>
            <w:r w:rsidRPr="00933394">
              <w:rPr>
                <w:sz w:val="15"/>
                <w:szCs w:val="15"/>
              </w:rPr>
              <w:t>кг/Гкал</w:t>
            </w:r>
          </w:p>
        </w:tc>
        <w:tc>
          <w:tcPr>
            <w:tcW w:w="1176" w:type="dxa"/>
            <w:tcBorders>
              <w:top w:val="nil"/>
              <w:left w:val="nil"/>
              <w:bottom w:val="single" w:sz="4" w:space="0" w:color="auto"/>
              <w:right w:val="single" w:sz="4" w:space="0" w:color="auto"/>
            </w:tcBorders>
            <w:shd w:val="clear" w:color="auto" w:fill="auto"/>
            <w:noWrap/>
            <w:vAlign w:val="center"/>
            <w:hideMark/>
          </w:tcPr>
          <w:p w14:paraId="47D7A681" w14:textId="77777777" w:rsidR="00933394" w:rsidRPr="00933394" w:rsidRDefault="00933394">
            <w:pPr>
              <w:jc w:val="right"/>
              <w:rPr>
                <w:sz w:val="15"/>
                <w:szCs w:val="15"/>
              </w:rPr>
            </w:pPr>
            <w:r w:rsidRPr="00933394">
              <w:rPr>
                <w:sz w:val="15"/>
                <w:szCs w:val="15"/>
              </w:rPr>
              <w:t>284,27</w:t>
            </w:r>
          </w:p>
        </w:tc>
        <w:tc>
          <w:tcPr>
            <w:tcW w:w="1176" w:type="dxa"/>
            <w:tcBorders>
              <w:top w:val="nil"/>
              <w:left w:val="nil"/>
              <w:bottom w:val="single" w:sz="4" w:space="0" w:color="auto"/>
              <w:right w:val="single" w:sz="4" w:space="0" w:color="auto"/>
            </w:tcBorders>
            <w:shd w:val="clear" w:color="auto" w:fill="auto"/>
            <w:noWrap/>
            <w:vAlign w:val="center"/>
            <w:hideMark/>
          </w:tcPr>
          <w:p w14:paraId="371B7882" w14:textId="77777777" w:rsidR="00933394" w:rsidRPr="00933394" w:rsidRDefault="00933394">
            <w:pPr>
              <w:jc w:val="right"/>
              <w:rPr>
                <w:sz w:val="15"/>
                <w:szCs w:val="15"/>
              </w:rPr>
            </w:pPr>
            <w:r w:rsidRPr="00933394">
              <w:rPr>
                <w:sz w:val="15"/>
                <w:szCs w:val="15"/>
              </w:rPr>
              <w:t>284,27</w:t>
            </w:r>
          </w:p>
        </w:tc>
        <w:tc>
          <w:tcPr>
            <w:tcW w:w="1176" w:type="dxa"/>
            <w:tcBorders>
              <w:top w:val="nil"/>
              <w:left w:val="nil"/>
              <w:bottom w:val="single" w:sz="4" w:space="0" w:color="auto"/>
              <w:right w:val="single" w:sz="4" w:space="0" w:color="auto"/>
            </w:tcBorders>
            <w:shd w:val="clear" w:color="auto" w:fill="auto"/>
            <w:noWrap/>
            <w:vAlign w:val="center"/>
            <w:hideMark/>
          </w:tcPr>
          <w:p w14:paraId="33EADE4E" w14:textId="77777777" w:rsidR="00933394" w:rsidRPr="00933394" w:rsidRDefault="00933394">
            <w:pPr>
              <w:jc w:val="right"/>
              <w:rPr>
                <w:sz w:val="15"/>
                <w:szCs w:val="15"/>
              </w:rPr>
            </w:pPr>
            <w:r w:rsidRPr="00933394">
              <w:rPr>
                <w:sz w:val="15"/>
                <w:szCs w:val="15"/>
              </w:rPr>
              <w:t>284,27</w:t>
            </w:r>
          </w:p>
        </w:tc>
        <w:tc>
          <w:tcPr>
            <w:tcW w:w="1176" w:type="dxa"/>
            <w:tcBorders>
              <w:top w:val="nil"/>
              <w:left w:val="nil"/>
              <w:bottom w:val="single" w:sz="4" w:space="0" w:color="auto"/>
              <w:right w:val="single" w:sz="4" w:space="0" w:color="auto"/>
            </w:tcBorders>
            <w:shd w:val="clear" w:color="auto" w:fill="auto"/>
            <w:noWrap/>
            <w:vAlign w:val="center"/>
            <w:hideMark/>
          </w:tcPr>
          <w:p w14:paraId="545F3053"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62CDBFC2" w14:textId="77777777" w:rsidR="00933394" w:rsidRPr="00933394" w:rsidRDefault="00933394">
            <w:pPr>
              <w:jc w:val="right"/>
              <w:rPr>
                <w:sz w:val="15"/>
                <w:szCs w:val="15"/>
              </w:rPr>
            </w:pPr>
            <w:r w:rsidRPr="00933394">
              <w:rPr>
                <w:sz w:val="15"/>
                <w:szCs w:val="15"/>
              </w:rPr>
              <w:t>292,46</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0A426CFE" w14:textId="77777777" w:rsidR="00933394" w:rsidRPr="00933394" w:rsidRDefault="00933394">
            <w:pPr>
              <w:jc w:val="right"/>
              <w:rPr>
                <w:sz w:val="15"/>
                <w:szCs w:val="15"/>
              </w:rPr>
            </w:pPr>
            <w:r w:rsidRPr="00933394">
              <w:rPr>
                <w:sz w:val="15"/>
                <w:szCs w:val="15"/>
              </w:rPr>
              <w:t>284,27</w:t>
            </w:r>
          </w:p>
        </w:tc>
      </w:tr>
      <w:tr w:rsidR="00933394" w:rsidRPr="00933394" w14:paraId="550D06C5"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2FCE6D2D"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1D3F207B" w14:textId="77777777" w:rsidR="00933394" w:rsidRPr="00933394" w:rsidRDefault="00933394">
            <w:pPr>
              <w:ind w:firstLineChars="200" w:firstLine="300"/>
              <w:rPr>
                <w:sz w:val="15"/>
                <w:szCs w:val="15"/>
              </w:rPr>
            </w:pPr>
            <w:r w:rsidRPr="00933394">
              <w:rPr>
                <w:sz w:val="15"/>
                <w:szCs w:val="15"/>
              </w:rPr>
              <w:t>-уголь каменный</w:t>
            </w:r>
          </w:p>
        </w:tc>
        <w:tc>
          <w:tcPr>
            <w:tcW w:w="904" w:type="dxa"/>
            <w:tcBorders>
              <w:top w:val="nil"/>
              <w:left w:val="nil"/>
              <w:bottom w:val="single" w:sz="4" w:space="0" w:color="auto"/>
              <w:right w:val="single" w:sz="4" w:space="0" w:color="auto"/>
            </w:tcBorders>
            <w:shd w:val="clear" w:color="auto" w:fill="auto"/>
            <w:hideMark/>
          </w:tcPr>
          <w:p w14:paraId="19CDCCF4" w14:textId="77777777" w:rsidR="00933394" w:rsidRPr="00933394" w:rsidRDefault="00933394">
            <w:pPr>
              <w:jc w:val="center"/>
              <w:rPr>
                <w:sz w:val="15"/>
                <w:szCs w:val="15"/>
              </w:rPr>
            </w:pPr>
            <w:r w:rsidRPr="00933394">
              <w:rPr>
                <w:sz w:val="15"/>
                <w:szCs w:val="15"/>
              </w:rPr>
              <w:t>кг/Гкал</w:t>
            </w:r>
          </w:p>
        </w:tc>
        <w:tc>
          <w:tcPr>
            <w:tcW w:w="1176" w:type="dxa"/>
            <w:tcBorders>
              <w:top w:val="nil"/>
              <w:left w:val="nil"/>
              <w:bottom w:val="single" w:sz="4" w:space="0" w:color="auto"/>
              <w:right w:val="single" w:sz="4" w:space="0" w:color="auto"/>
            </w:tcBorders>
            <w:shd w:val="clear" w:color="auto" w:fill="auto"/>
            <w:noWrap/>
            <w:vAlign w:val="center"/>
            <w:hideMark/>
          </w:tcPr>
          <w:p w14:paraId="073C5DF2" w14:textId="77777777" w:rsidR="00933394" w:rsidRPr="00933394" w:rsidRDefault="00933394">
            <w:pPr>
              <w:jc w:val="right"/>
              <w:rPr>
                <w:sz w:val="15"/>
                <w:szCs w:val="15"/>
              </w:rPr>
            </w:pPr>
            <w:r w:rsidRPr="00933394">
              <w:rPr>
                <w:sz w:val="15"/>
                <w:szCs w:val="15"/>
              </w:rPr>
              <w:t>284,27</w:t>
            </w:r>
          </w:p>
        </w:tc>
        <w:tc>
          <w:tcPr>
            <w:tcW w:w="1176" w:type="dxa"/>
            <w:tcBorders>
              <w:top w:val="nil"/>
              <w:left w:val="nil"/>
              <w:bottom w:val="single" w:sz="4" w:space="0" w:color="auto"/>
              <w:right w:val="single" w:sz="4" w:space="0" w:color="auto"/>
            </w:tcBorders>
            <w:shd w:val="clear" w:color="auto" w:fill="auto"/>
            <w:noWrap/>
            <w:vAlign w:val="center"/>
            <w:hideMark/>
          </w:tcPr>
          <w:p w14:paraId="31ECD452" w14:textId="77777777" w:rsidR="00933394" w:rsidRPr="00933394" w:rsidRDefault="00933394">
            <w:pPr>
              <w:jc w:val="right"/>
              <w:rPr>
                <w:sz w:val="15"/>
                <w:szCs w:val="15"/>
              </w:rPr>
            </w:pPr>
            <w:r w:rsidRPr="00933394">
              <w:rPr>
                <w:sz w:val="15"/>
                <w:szCs w:val="15"/>
              </w:rPr>
              <w:t>284,27</w:t>
            </w:r>
          </w:p>
        </w:tc>
        <w:tc>
          <w:tcPr>
            <w:tcW w:w="1176" w:type="dxa"/>
            <w:tcBorders>
              <w:top w:val="nil"/>
              <w:left w:val="nil"/>
              <w:bottom w:val="single" w:sz="4" w:space="0" w:color="auto"/>
              <w:right w:val="single" w:sz="4" w:space="0" w:color="auto"/>
            </w:tcBorders>
            <w:shd w:val="clear" w:color="auto" w:fill="auto"/>
            <w:noWrap/>
            <w:vAlign w:val="center"/>
            <w:hideMark/>
          </w:tcPr>
          <w:p w14:paraId="659A2B99" w14:textId="77777777" w:rsidR="00933394" w:rsidRPr="00933394" w:rsidRDefault="00933394">
            <w:pPr>
              <w:jc w:val="right"/>
              <w:rPr>
                <w:sz w:val="15"/>
                <w:szCs w:val="15"/>
              </w:rPr>
            </w:pPr>
            <w:r w:rsidRPr="00933394">
              <w:rPr>
                <w:sz w:val="15"/>
                <w:szCs w:val="15"/>
              </w:rPr>
              <w:t>284,27</w:t>
            </w:r>
          </w:p>
        </w:tc>
        <w:tc>
          <w:tcPr>
            <w:tcW w:w="1176" w:type="dxa"/>
            <w:tcBorders>
              <w:top w:val="nil"/>
              <w:left w:val="nil"/>
              <w:bottom w:val="single" w:sz="4" w:space="0" w:color="auto"/>
              <w:right w:val="single" w:sz="4" w:space="0" w:color="auto"/>
            </w:tcBorders>
            <w:shd w:val="clear" w:color="auto" w:fill="auto"/>
            <w:noWrap/>
            <w:vAlign w:val="center"/>
            <w:hideMark/>
          </w:tcPr>
          <w:p w14:paraId="6687764E"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75D2737C" w14:textId="77777777" w:rsidR="00933394" w:rsidRPr="00933394" w:rsidRDefault="00933394">
            <w:pPr>
              <w:jc w:val="right"/>
              <w:rPr>
                <w:sz w:val="15"/>
                <w:szCs w:val="15"/>
              </w:rPr>
            </w:pPr>
            <w:r w:rsidRPr="00933394">
              <w:rPr>
                <w:sz w:val="15"/>
                <w:szCs w:val="15"/>
              </w:rPr>
              <w:t>292,46</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25A5647E" w14:textId="77777777" w:rsidR="00933394" w:rsidRPr="00933394" w:rsidRDefault="00933394">
            <w:pPr>
              <w:jc w:val="right"/>
              <w:rPr>
                <w:sz w:val="15"/>
                <w:szCs w:val="15"/>
              </w:rPr>
            </w:pPr>
            <w:r w:rsidRPr="00933394">
              <w:rPr>
                <w:sz w:val="15"/>
                <w:szCs w:val="15"/>
              </w:rPr>
              <w:t>284,27</w:t>
            </w:r>
          </w:p>
        </w:tc>
      </w:tr>
      <w:tr w:rsidR="00933394" w:rsidRPr="00933394" w14:paraId="5E6D5F81"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6FC99AF7" w14:textId="77777777" w:rsidR="00933394" w:rsidRPr="00933394" w:rsidRDefault="00933394">
            <w:pPr>
              <w:jc w:val="center"/>
              <w:rPr>
                <w:sz w:val="15"/>
                <w:szCs w:val="15"/>
              </w:rPr>
            </w:pPr>
            <w:r w:rsidRPr="00933394">
              <w:rPr>
                <w:sz w:val="15"/>
                <w:szCs w:val="15"/>
              </w:rPr>
              <w:t>15</w:t>
            </w:r>
          </w:p>
        </w:tc>
        <w:tc>
          <w:tcPr>
            <w:tcW w:w="6677" w:type="dxa"/>
            <w:tcBorders>
              <w:top w:val="nil"/>
              <w:left w:val="nil"/>
              <w:bottom w:val="single" w:sz="4" w:space="0" w:color="auto"/>
              <w:right w:val="single" w:sz="4" w:space="0" w:color="auto"/>
            </w:tcBorders>
            <w:shd w:val="clear" w:color="auto" w:fill="auto"/>
            <w:hideMark/>
          </w:tcPr>
          <w:p w14:paraId="244AE90C" w14:textId="77777777" w:rsidR="00933394" w:rsidRPr="00933394" w:rsidRDefault="00933394">
            <w:pPr>
              <w:rPr>
                <w:sz w:val="15"/>
                <w:szCs w:val="15"/>
              </w:rPr>
            </w:pPr>
            <w:r w:rsidRPr="00933394">
              <w:rPr>
                <w:sz w:val="15"/>
                <w:szCs w:val="15"/>
              </w:rPr>
              <w:t>Расход натурального топлива, всего, в т. ч.</w:t>
            </w:r>
          </w:p>
        </w:tc>
        <w:tc>
          <w:tcPr>
            <w:tcW w:w="904" w:type="dxa"/>
            <w:tcBorders>
              <w:top w:val="nil"/>
              <w:left w:val="nil"/>
              <w:bottom w:val="single" w:sz="4" w:space="0" w:color="auto"/>
              <w:right w:val="single" w:sz="4" w:space="0" w:color="auto"/>
            </w:tcBorders>
            <w:shd w:val="clear" w:color="auto" w:fill="auto"/>
            <w:hideMark/>
          </w:tcPr>
          <w:p w14:paraId="68DB39D0" w14:textId="77777777" w:rsidR="00933394" w:rsidRPr="00933394" w:rsidRDefault="00933394">
            <w:pPr>
              <w:jc w:val="center"/>
              <w:rPr>
                <w:sz w:val="15"/>
                <w:szCs w:val="15"/>
              </w:rPr>
            </w:pPr>
            <w:r w:rsidRPr="00933394">
              <w:rPr>
                <w:sz w:val="15"/>
                <w:szCs w:val="15"/>
              </w:rPr>
              <w:t>т</w:t>
            </w:r>
          </w:p>
        </w:tc>
        <w:tc>
          <w:tcPr>
            <w:tcW w:w="1176" w:type="dxa"/>
            <w:tcBorders>
              <w:top w:val="nil"/>
              <w:left w:val="nil"/>
              <w:bottom w:val="single" w:sz="4" w:space="0" w:color="auto"/>
              <w:right w:val="single" w:sz="4" w:space="0" w:color="auto"/>
            </w:tcBorders>
            <w:shd w:val="clear" w:color="auto" w:fill="auto"/>
            <w:noWrap/>
            <w:vAlign w:val="center"/>
            <w:hideMark/>
          </w:tcPr>
          <w:p w14:paraId="3D45D334" w14:textId="77777777" w:rsidR="00933394" w:rsidRPr="00933394" w:rsidRDefault="00933394">
            <w:pPr>
              <w:jc w:val="right"/>
              <w:rPr>
                <w:sz w:val="15"/>
                <w:szCs w:val="15"/>
              </w:rPr>
            </w:pPr>
            <w:r w:rsidRPr="00933394">
              <w:rPr>
                <w:sz w:val="15"/>
                <w:szCs w:val="15"/>
              </w:rPr>
              <w:t>4 144</w:t>
            </w:r>
          </w:p>
        </w:tc>
        <w:tc>
          <w:tcPr>
            <w:tcW w:w="1176" w:type="dxa"/>
            <w:tcBorders>
              <w:top w:val="nil"/>
              <w:left w:val="nil"/>
              <w:bottom w:val="single" w:sz="4" w:space="0" w:color="auto"/>
              <w:right w:val="single" w:sz="4" w:space="0" w:color="auto"/>
            </w:tcBorders>
            <w:shd w:val="clear" w:color="auto" w:fill="auto"/>
            <w:noWrap/>
            <w:vAlign w:val="center"/>
            <w:hideMark/>
          </w:tcPr>
          <w:p w14:paraId="3AC44849" w14:textId="77777777" w:rsidR="00933394" w:rsidRPr="00933394" w:rsidRDefault="00933394">
            <w:pPr>
              <w:jc w:val="right"/>
              <w:rPr>
                <w:sz w:val="15"/>
                <w:szCs w:val="15"/>
              </w:rPr>
            </w:pPr>
            <w:r w:rsidRPr="00933394">
              <w:rPr>
                <w:sz w:val="15"/>
                <w:szCs w:val="15"/>
              </w:rPr>
              <w:t>6 217</w:t>
            </w:r>
          </w:p>
        </w:tc>
        <w:tc>
          <w:tcPr>
            <w:tcW w:w="1176" w:type="dxa"/>
            <w:tcBorders>
              <w:top w:val="nil"/>
              <w:left w:val="nil"/>
              <w:bottom w:val="single" w:sz="4" w:space="0" w:color="auto"/>
              <w:right w:val="single" w:sz="4" w:space="0" w:color="auto"/>
            </w:tcBorders>
            <w:shd w:val="clear" w:color="auto" w:fill="auto"/>
            <w:noWrap/>
            <w:vAlign w:val="center"/>
            <w:hideMark/>
          </w:tcPr>
          <w:p w14:paraId="1715DC8F" w14:textId="77777777" w:rsidR="00933394" w:rsidRPr="00933394" w:rsidRDefault="00933394">
            <w:pPr>
              <w:jc w:val="right"/>
              <w:rPr>
                <w:sz w:val="15"/>
                <w:szCs w:val="15"/>
              </w:rPr>
            </w:pPr>
            <w:r w:rsidRPr="00933394">
              <w:rPr>
                <w:sz w:val="15"/>
                <w:szCs w:val="15"/>
              </w:rPr>
              <w:t>4050,27</w:t>
            </w:r>
          </w:p>
        </w:tc>
        <w:tc>
          <w:tcPr>
            <w:tcW w:w="1176" w:type="dxa"/>
            <w:tcBorders>
              <w:top w:val="nil"/>
              <w:left w:val="nil"/>
              <w:bottom w:val="single" w:sz="4" w:space="0" w:color="auto"/>
              <w:right w:val="single" w:sz="4" w:space="0" w:color="auto"/>
            </w:tcBorders>
            <w:shd w:val="clear" w:color="auto" w:fill="auto"/>
            <w:noWrap/>
            <w:vAlign w:val="center"/>
            <w:hideMark/>
          </w:tcPr>
          <w:p w14:paraId="3CBB0ABA" w14:textId="77777777" w:rsidR="00933394" w:rsidRPr="00933394" w:rsidRDefault="00933394">
            <w:pPr>
              <w:jc w:val="right"/>
              <w:rPr>
                <w:sz w:val="15"/>
                <w:szCs w:val="15"/>
              </w:rPr>
            </w:pPr>
            <w:r w:rsidRPr="00933394">
              <w:rPr>
                <w:sz w:val="15"/>
                <w:szCs w:val="15"/>
              </w:rPr>
              <w:t>-93,49</w:t>
            </w:r>
          </w:p>
        </w:tc>
        <w:tc>
          <w:tcPr>
            <w:tcW w:w="1221" w:type="dxa"/>
            <w:tcBorders>
              <w:top w:val="nil"/>
              <w:left w:val="nil"/>
              <w:bottom w:val="single" w:sz="4" w:space="0" w:color="auto"/>
              <w:right w:val="single" w:sz="4" w:space="0" w:color="auto"/>
            </w:tcBorders>
            <w:shd w:val="clear" w:color="auto" w:fill="auto"/>
            <w:noWrap/>
            <w:vAlign w:val="center"/>
            <w:hideMark/>
          </w:tcPr>
          <w:p w14:paraId="6E9764EC" w14:textId="77777777" w:rsidR="00933394" w:rsidRPr="00933394" w:rsidRDefault="00933394">
            <w:pPr>
              <w:jc w:val="right"/>
              <w:rPr>
                <w:sz w:val="15"/>
                <w:szCs w:val="15"/>
              </w:rPr>
            </w:pPr>
            <w:r w:rsidRPr="00933394">
              <w:rPr>
                <w:sz w:val="15"/>
                <w:szCs w:val="15"/>
              </w:rPr>
              <w:t>3 673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4107AC64" w14:textId="77777777" w:rsidR="00933394" w:rsidRPr="00933394" w:rsidRDefault="00933394">
            <w:pPr>
              <w:jc w:val="right"/>
              <w:rPr>
                <w:sz w:val="15"/>
                <w:szCs w:val="15"/>
              </w:rPr>
            </w:pPr>
            <w:r w:rsidRPr="00933394">
              <w:rPr>
                <w:sz w:val="15"/>
                <w:szCs w:val="15"/>
              </w:rPr>
              <w:t>3569,86</w:t>
            </w:r>
          </w:p>
        </w:tc>
      </w:tr>
      <w:tr w:rsidR="00933394" w:rsidRPr="00933394" w14:paraId="56E29BD5"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24F5B646"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015E702E" w14:textId="77777777" w:rsidR="00933394" w:rsidRPr="00933394" w:rsidRDefault="00933394">
            <w:pPr>
              <w:ind w:firstLineChars="200" w:firstLine="300"/>
              <w:rPr>
                <w:sz w:val="15"/>
                <w:szCs w:val="15"/>
              </w:rPr>
            </w:pPr>
            <w:r w:rsidRPr="00933394">
              <w:rPr>
                <w:sz w:val="15"/>
                <w:szCs w:val="15"/>
              </w:rPr>
              <w:t>-уголь каменный</w:t>
            </w:r>
          </w:p>
        </w:tc>
        <w:tc>
          <w:tcPr>
            <w:tcW w:w="904" w:type="dxa"/>
            <w:tcBorders>
              <w:top w:val="nil"/>
              <w:left w:val="nil"/>
              <w:bottom w:val="single" w:sz="4" w:space="0" w:color="auto"/>
              <w:right w:val="single" w:sz="4" w:space="0" w:color="auto"/>
            </w:tcBorders>
            <w:shd w:val="clear" w:color="auto" w:fill="auto"/>
            <w:hideMark/>
          </w:tcPr>
          <w:p w14:paraId="1F023289" w14:textId="77777777" w:rsidR="00933394" w:rsidRPr="00933394" w:rsidRDefault="00933394">
            <w:pPr>
              <w:jc w:val="center"/>
              <w:rPr>
                <w:sz w:val="15"/>
                <w:szCs w:val="15"/>
              </w:rPr>
            </w:pPr>
            <w:r w:rsidRPr="00933394">
              <w:rPr>
                <w:sz w:val="15"/>
                <w:szCs w:val="15"/>
              </w:rPr>
              <w:t>т</w:t>
            </w:r>
          </w:p>
        </w:tc>
        <w:tc>
          <w:tcPr>
            <w:tcW w:w="1176" w:type="dxa"/>
            <w:tcBorders>
              <w:top w:val="nil"/>
              <w:left w:val="nil"/>
              <w:bottom w:val="single" w:sz="4" w:space="0" w:color="auto"/>
              <w:right w:val="single" w:sz="4" w:space="0" w:color="auto"/>
            </w:tcBorders>
            <w:shd w:val="clear" w:color="auto" w:fill="auto"/>
            <w:noWrap/>
            <w:vAlign w:val="center"/>
            <w:hideMark/>
          </w:tcPr>
          <w:p w14:paraId="3259707D" w14:textId="77777777" w:rsidR="00933394" w:rsidRPr="00933394" w:rsidRDefault="00933394">
            <w:pPr>
              <w:jc w:val="right"/>
              <w:rPr>
                <w:sz w:val="15"/>
                <w:szCs w:val="15"/>
              </w:rPr>
            </w:pPr>
            <w:r w:rsidRPr="00933394">
              <w:rPr>
                <w:sz w:val="15"/>
                <w:szCs w:val="15"/>
              </w:rPr>
              <w:t>4 144</w:t>
            </w:r>
          </w:p>
        </w:tc>
        <w:tc>
          <w:tcPr>
            <w:tcW w:w="1176" w:type="dxa"/>
            <w:tcBorders>
              <w:top w:val="nil"/>
              <w:left w:val="nil"/>
              <w:bottom w:val="single" w:sz="4" w:space="0" w:color="auto"/>
              <w:right w:val="single" w:sz="4" w:space="0" w:color="auto"/>
            </w:tcBorders>
            <w:shd w:val="clear" w:color="auto" w:fill="auto"/>
            <w:noWrap/>
            <w:vAlign w:val="center"/>
            <w:hideMark/>
          </w:tcPr>
          <w:p w14:paraId="2C3D2BAA" w14:textId="77777777" w:rsidR="00933394" w:rsidRPr="00933394" w:rsidRDefault="00933394">
            <w:pPr>
              <w:jc w:val="right"/>
              <w:rPr>
                <w:sz w:val="15"/>
                <w:szCs w:val="15"/>
              </w:rPr>
            </w:pPr>
            <w:r w:rsidRPr="00933394">
              <w:rPr>
                <w:sz w:val="15"/>
                <w:szCs w:val="15"/>
              </w:rPr>
              <w:t>6 217</w:t>
            </w:r>
          </w:p>
        </w:tc>
        <w:tc>
          <w:tcPr>
            <w:tcW w:w="1176" w:type="dxa"/>
            <w:tcBorders>
              <w:top w:val="nil"/>
              <w:left w:val="nil"/>
              <w:bottom w:val="single" w:sz="4" w:space="0" w:color="auto"/>
              <w:right w:val="single" w:sz="4" w:space="0" w:color="auto"/>
            </w:tcBorders>
            <w:shd w:val="clear" w:color="auto" w:fill="auto"/>
            <w:noWrap/>
            <w:vAlign w:val="center"/>
            <w:hideMark/>
          </w:tcPr>
          <w:p w14:paraId="41C0D616" w14:textId="77777777" w:rsidR="00933394" w:rsidRPr="00933394" w:rsidRDefault="00933394">
            <w:pPr>
              <w:jc w:val="right"/>
              <w:rPr>
                <w:sz w:val="15"/>
                <w:szCs w:val="15"/>
              </w:rPr>
            </w:pPr>
            <w:r w:rsidRPr="00933394">
              <w:rPr>
                <w:sz w:val="15"/>
                <w:szCs w:val="15"/>
              </w:rPr>
              <w:t>4050,27</w:t>
            </w:r>
          </w:p>
        </w:tc>
        <w:tc>
          <w:tcPr>
            <w:tcW w:w="1176" w:type="dxa"/>
            <w:tcBorders>
              <w:top w:val="nil"/>
              <w:left w:val="nil"/>
              <w:bottom w:val="single" w:sz="4" w:space="0" w:color="auto"/>
              <w:right w:val="single" w:sz="4" w:space="0" w:color="auto"/>
            </w:tcBorders>
            <w:shd w:val="clear" w:color="auto" w:fill="auto"/>
            <w:noWrap/>
            <w:vAlign w:val="center"/>
            <w:hideMark/>
          </w:tcPr>
          <w:p w14:paraId="1DE1EA77" w14:textId="77777777" w:rsidR="00933394" w:rsidRPr="00933394" w:rsidRDefault="00933394">
            <w:pPr>
              <w:jc w:val="right"/>
              <w:rPr>
                <w:sz w:val="15"/>
                <w:szCs w:val="15"/>
              </w:rPr>
            </w:pPr>
            <w:r w:rsidRPr="00933394">
              <w:rPr>
                <w:sz w:val="15"/>
                <w:szCs w:val="15"/>
              </w:rPr>
              <w:t>-93,49</w:t>
            </w:r>
          </w:p>
        </w:tc>
        <w:tc>
          <w:tcPr>
            <w:tcW w:w="1221" w:type="dxa"/>
            <w:tcBorders>
              <w:top w:val="nil"/>
              <w:left w:val="nil"/>
              <w:bottom w:val="single" w:sz="4" w:space="0" w:color="auto"/>
              <w:right w:val="single" w:sz="4" w:space="0" w:color="auto"/>
            </w:tcBorders>
            <w:shd w:val="clear" w:color="auto" w:fill="auto"/>
            <w:noWrap/>
            <w:vAlign w:val="center"/>
            <w:hideMark/>
          </w:tcPr>
          <w:p w14:paraId="7EEC9890" w14:textId="77777777" w:rsidR="00933394" w:rsidRPr="00933394" w:rsidRDefault="00933394">
            <w:pPr>
              <w:jc w:val="right"/>
              <w:rPr>
                <w:sz w:val="15"/>
                <w:szCs w:val="15"/>
              </w:rPr>
            </w:pPr>
            <w:r w:rsidRPr="00933394">
              <w:rPr>
                <w:sz w:val="15"/>
                <w:szCs w:val="15"/>
              </w:rPr>
              <w:t>3 673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55A5DB80" w14:textId="77777777" w:rsidR="00933394" w:rsidRPr="00933394" w:rsidRDefault="00933394">
            <w:pPr>
              <w:jc w:val="right"/>
              <w:rPr>
                <w:sz w:val="15"/>
                <w:szCs w:val="15"/>
              </w:rPr>
            </w:pPr>
            <w:r w:rsidRPr="00933394">
              <w:rPr>
                <w:sz w:val="15"/>
                <w:szCs w:val="15"/>
              </w:rPr>
              <w:t>3569,86</w:t>
            </w:r>
          </w:p>
        </w:tc>
      </w:tr>
      <w:tr w:rsidR="00933394" w:rsidRPr="00933394" w14:paraId="51EBCEE3"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E812E84" w14:textId="77777777" w:rsidR="00933394" w:rsidRPr="00933394" w:rsidRDefault="00933394">
            <w:pPr>
              <w:jc w:val="center"/>
              <w:rPr>
                <w:sz w:val="15"/>
                <w:szCs w:val="15"/>
              </w:rPr>
            </w:pPr>
            <w:r w:rsidRPr="00933394">
              <w:rPr>
                <w:sz w:val="15"/>
                <w:szCs w:val="15"/>
              </w:rPr>
              <w:t>16</w:t>
            </w:r>
          </w:p>
        </w:tc>
        <w:tc>
          <w:tcPr>
            <w:tcW w:w="6677" w:type="dxa"/>
            <w:tcBorders>
              <w:top w:val="nil"/>
              <w:left w:val="nil"/>
              <w:bottom w:val="single" w:sz="4" w:space="0" w:color="auto"/>
              <w:right w:val="single" w:sz="4" w:space="0" w:color="auto"/>
            </w:tcBorders>
            <w:shd w:val="clear" w:color="auto" w:fill="auto"/>
            <w:hideMark/>
          </w:tcPr>
          <w:p w14:paraId="4CE26C9F" w14:textId="77777777" w:rsidR="00933394" w:rsidRPr="00933394" w:rsidRDefault="00933394">
            <w:pPr>
              <w:rPr>
                <w:sz w:val="15"/>
                <w:szCs w:val="15"/>
              </w:rPr>
            </w:pPr>
            <w:r w:rsidRPr="00933394">
              <w:rPr>
                <w:sz w:val="15"/>
                <w:szCs w:val="15"/>
              </w:rPr>
              <w:t>Естественная убыль натурального топлива, всего, в т. ч.</w:t>
            </w:r>
          </w:p>
        </w:tc>
        <w:tc>
          <w:tcPr>
            <w:tcW w:w="904" w:type="dxa"/>
            <w:tcBorders>
              <w:top w:val="nil"/>
              <w:left w:val="nil"/>
              <w:bottom w:val="single" w:sz="4" w:space="0" w:color="auto"/>
              <w:right w:val="single" w:sz="4" w:space="0" w:color="auto"/>
            </w:tcBorders>
            <w:shd w:val="clear" w:color="auto" w:fill="auto"/>
            <w:vAlign w:val="center"/>
            <w:hideMark/>
          </w:tcPr>
          <w:p w14:paraId="256DF478" w14:textId="77777777" w:rsidR="00933394" w:rsidRPr="00933394" w:rsidRDefault="00933394">
            <w:pPr>
              <w:jc w:val="center"/>
              <w:rPr>
                <w:sz w:val="15"/>
                <w:szCs w:val="15"/>
              </w:rPr>
            </w:pPr>
            <w:r w:rsidRPr="00933394">
              <w:rPr>
                <w:sz w:val="15"/>
                <w:szCs w:val="15"/>
              </w:rPr>
              <w:t>%</w:t>
            </w:r>
          </w:p>
        </w:tc>
        <w:tc>
          <w:tcPr>
            <w:tcW w:w="1176" w:type="dxa"/>
            <w:tcBorders>
              <w:top w:val="nil"/>
              <w:left w:val="nil"/>
              <w:bottom w:val="single" w:sz="4" w:space="0" w:color="auto"/>
              <w:right w:val="single" w:sz="4" w:space="0" w:color="auto"/>
            </w:tcBorders>
            <w:shd w:val="clear" w:color="auto" w:fill="auto"/>
            <w:noWrap/>
            <w:vAlign w:val="center"/>
            <w:hideMark/>
          </w:tcPr>
          <w:p w14:paraId="064857DE" w14:textId="77777777" w:rsidR="00933394" w:rsidRPr="00933394" w:rsidRDefault="00933394">
            <w:pPr>
              <w:jc w:val="right"/>
              <w:rPr>
                <w:sz w:val="15"/>
                <w:szCs w:val="15"/>
              </w:rPr>
            </w:pPr>
            <w:r w:rsidRPr="00933394">
              <w:rPr>
                <w:sz w:val="15"/>
                <w:szCs w:val="15"/>
              </w:rPr>
              <w:t>0,70</w:t>
            </w:r>
          </w:p>
        </w:tc>
        <w:tc>
          <w:tcPr>
            <w:tcW w:w="1176" w:type="dxa"/>
            <w:tcBorders>
              <w:top w:val="nil"/>
              <w:left w:val="nil"/>
              <w:bottom w:val="single" w:sz="4" w:space="0" w:color="auto"/>
              <w:right w:val="single" w:sz="4" w:space="0" w:color="auto"/>
            </w:tcBorders>
            <w:shd w:val="clear" w:color="auto" w:fill="auto"/>
            <w:noWrap/>
            <w:vAlign w:val="center"/>
            <w:hideMark/>
          </w:tcPr>
          <w:p w14:paraId="205FA2F0"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0FFA8903"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1966F7EE"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1E423603" w14:textId="77777777" w:rsidR="00933394" w:rsidRPr="00933394" w:rsidRDefault="00933394">
            <w:pPr>
              <w:jc w:val="right"/>
              <w:rPr>
                <w:sz w:val="15"/>
                <w:szCs w:val="15"/>
              </w:rPr>
            </w:pPr>
            <w:r w:rsidRPr="00933394">
              <w:rPr>
                <w:sz w:val="15"/>
                <w:szCs w:val="15"/>
              </w:rPr>
              <w:t>0,00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6D1ECEAE" w14:textId="77777777" w:rsidR="00933394" w:rsidRPr="00933394" w:rsidRDefault="00933394">
            <w:pPr>
              <w:jc w:val="right"/>
              <w:rPr>
                <w:sz w:val="15"/>
                <w:szCs w:val="15"/>
              </w:rPr>
            </w:pPr>
            <w:r w:rsidRPr="00933394">
              <w:rPr>
                <w:sz w:val="15"/>
                <w:szCs w:val="15"/>
              </w:rPr>
              <w:t>0,00</w:t>
            </w:r>
          </w:p>
        </w:tc>
      </w:tr>
      <w:tr w:rsidR="00933394" w:rsidRPr="00933394" w14:paraId="482583D5"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E6CC709"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0E1C85AE" w14:textId="77777777" w:rsidR="00933394" w:rsidRPr="00933394" w:rsidRDefault="00933394">
            <w:pPr>
              <w:ind w:firstLineChars="200" w:firstLine="300"/>
              <w:rPr>
                <w:sz w:val="15"/>
                <w:szCs w:val="15"/>
              </w:rPr>
            </w:pPr>
            <w:r w:rsidRPr="00933394">
              <w:rPr>
                <w:sz w:val="15"/>
                <w:szCs w:val="15"/>
              </w:rPr>
              <w:t xml:space="preserve">-при </w:t>
            </w:r>
            <w:proofErr w:type="spellStart"/>
            <w:r w:rsidRPr="00933394">
              <w:rPr>
                <w:sz w:val="15"/>
                <w:szCs w:val="15"/>
              </w:rPr>
              <w:t>ж.д</w:t>
            </w:r>
            <w:proofErr w:type="spellEnd"/>
            <w:r w:rsidRPr="00933394">
              <w:rPr>
                <w:sz w:val="15"/>
                <w:szCs w:val="15"/>
              </w:rPr>
              <w:t>. перевозках</w:t>
            </w:r>
          </w:p>
        </w:tc>
        <w:tc>
          <w:tcPr>
            <w:tcW w:w="904" w:type="dxa"/>
            <w:tcBorders>
              <w:top w:val="nil"/>
              <w:left w:val="nil"/>
              <w:bottom w:val="single" w:sz="4" w:space="0" w:color="auto"/>
              <w:right w:val="single" w:sz="4" w:space="0" w:color="auto"/>
            </w:tcBorders>
            <w:shd w:val="clear" w:color="auto" w:fill="auto"/>
            <w:vAlign w:val="center"/>
            <w:hideMark/>
          </w:tcPr>
          <w:p w14:paraId="77411CC7" w14:textId="77777777" w:rsidR="00933394" w:rsidRPr="00933394" w:rsidRDefault="00933394">
            <w:pPr>
              <w:jc w:val="center"/>
              <w:rPr>
                <w:sz w:val="15"/>
                <w:szCs w:val="15"/>
              </w:rPr>
            </w:pPr>
            <w:r w:rsidRPr="00933394">
              <w:rPr>
                <w:sz w:val="15"/>
                <w:szCs w:val="15"/>
              </w:rPr>
              <w:t>%</w:t>
            </w:r>
          </w:p>
        </w:tc>
        <w:tc>
          <w:tcPr>
            <w:tcW w:w="1176" w:type="dxa"/>
            <w:tcBorders>
              <w:top w:val="nil"/>
              <w:left w:val="nil"/>
              <w:bottom w:val="single" w:sz="4" w:space="0" w:color="auto"/>
              <w:right w:val="single" w:sz="4" w:space="0" w:color="auto"/>
            </w:tcBorders>
            <w:shd w:val="clear" w:color="auto" w:fill="auto"/>
            <w:noWrap/>
            <w:vAlign w:val="center"/>
            <w:hideMark/>
          </w:tcPr>
          <w:p w14:paraId="17FA03D1"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6D7136C6"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2B4F3F92"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A467E69"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1D6C48BB" w14:textId="77777777" w:rsidR="00933394" w:rsidRPr="00933394" w:rsidRDefault="00933394">
            <w:pPr>
              <w:jc w:val="right"/>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5E2EE574" w14:textId="77777777" w:rsidR="00933394" w:rsidRPr="00933394" w:rsidRDefault="00933394">
            <w:pPr>
              <w:jc w:val="right"/>
              <w:rPr>
                <w:sz w:val="15"/>
                <w:szCs w:val="15"/>
              </w:rPr>
            </w:pPr>
            <w:r w:rsidRPr="00933394">
              <w:rPr>
                <w:sz w:val="15"/>
                <w:szCs w:val="15"/>
              </w:rPr>
              <w:t> </w:t>
            </w:r>
          </w:p>
        </w:tc>
      </w:tr>
      <w:tr w:rsidR="00933394" w:rsidRPr="00933394" w14:paraId="013E617E"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623F6369"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34D5959A" w14:textId="77777777" w:rsidR="00933394" w:rsidRPr="00933394" w:rsidRDefault="00933394">
            <w:pPr>
              <w:ind w:firstLineChars="200" w:firstLine="300"/>
              <w:rPr>
                <w:sz w:val="15"/>
                <w:szCs w:val="15"/>
              </w:rPr>
            </w:pPr>
            <w:r w:rsidRPr="00933394">
              <w:rPr>
                <w:sz w:val="15"/>
                <w:szCs w:val="15"/>
              </w:rPr>
              <w:t xml:space="preserve">-при автомобильных перевозках </w:t>
            </w:r>
            <w:proofErr w:type="spellStart"/>
            <w:r w:rsidRPr="00933394">
              <w:rPr>
                <w:sz w:val="15"/>
                <w:szCs w:val="15"/>
              </w:rPr>
              <w:t>перевозках</w:t>
            </w:r>
            <w:proofErr w:type="spellEnd"/>
          </w:p>
        </w:tc>
        <w:tc>
          <w:tcPr>
            <w:tcW w:w="904" w:type="dxa"/>
            <w:tcBorders>
              <w:top w:val="nil"/>
              <w:left w:val="nil"/>
              <w:bottom w:val="single" w:sz="4" w:space="0" w:color="auto"/>
              <w:right w:val="single" w:sz="4" w:space="0" w:color="auto"/>
            </w:tcBorders>
            <w:shd w:val="clear" w:color="auto" w:fill="auto"/>
            <w:vAlign w:val="center"/>
            <w:hideMark/>
          </w:tcPr>
          <w:p w14:paraId="00D9025A" w14:textId="77777777" w:rsidR="00933394" w:rsidRPr="00933394" w:rsidRDefault="00933394">
            <w:pPr>
              <w:jc w:val="center"/>
              <w:rPr>
                <w:sz w:val="15"/>
                <w:szCs w:val="15"/>
              </w:rPr>
            </w:pPr>
            <w:r w:rsidRPr="00933394">
              <w:rPr>
                <w:sz w:val="15"/>
                <w:szCs w:val="15"/>
              </w:rPr>
              <w:t>%</w:t>
            </w:r>
          </w:p>
        </w:tc>
        <w:tc>
          <w:tcPr>
            <w:tcW w:w="1176" w:type="dxa"/>
            <w:tcBorders>
              <w:top w:val="nil"/>
              <w:left w:val="nil"/>
              <w:bottom w:val="single" w:sz="4" w:space="0" w:color="auto"/>
              <w:right w:val="single" w:sz="4" w:space="0" w:color="auto"/>
            </w:tcBorders>
            <w:shd w:val="clear" w:color="auto" w:fill="auto"/>
            <w:noWrap/>
            <w:vAlign w:val="center"/>
            <w:hideMark/>
          </w:tcPr>
          <w:p w14:paraId="203BDC29" w14:textId="77777777" w:rsidR="00933394" w:rsidRPr="00933394" w:rsidRDefault="00933394">
            <w:pPr>
              <w:jc w:val="right"/>
              <w:rPr>
                <w:sz w:val="15"/>
                <w:szCs w:val="15"/>
              </w:rPr>
            </w:pPr>
            <w:r w:rsidRPr="00933394">
              <w:rPr>
                <w:sz w:val="15"/>
                <w:szCs w:val="15"/>
              </w:rPr>
              <w:t>0,20</w:t>
            </w:r>
          </w:p>
        </w:tc>
        <w:tc>
          <w:tcPr>
            <w:tcW w:w="1176" w:type="dxa"/>
            <w:tcBorders>
              <w:top w:val="nil"/>
              <w:left w:val="nil"/>
              <w:bottom w:val="single" w:sz="4" w:space="0" w:color="auto"/>
              <w:right w:val="single" w:sz="4" w:space="0" w:color="auto"/>
            </w:tcBorders>
            <w:shd w:val="clear" w:color="auto" w:fill="auto"/>
            <w:noWrap/>
            <w:vAlign w:val="center"/>
            <w:hideMark/>
          </w:tcPr>
          <w:p w14:paraId="3379E3D8"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6626975E"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7189D4B0"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4FB15CDF" w14:textId="77777777" w:rsidR="00933394" w:rsidRPr="00933394" w:rsidRDefault="00933394">
            <w:pPr>
              <w:jc w:val="right"/>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6244B771" w14:textId="77777777" w:rsidR="00933394" w:rsidRPr="00933394" w:rsidRDefault="00933394">
            <w:pPr>
              <w:jc w:val="right"/>
              <w:rPr>
                <w:sz w:val="15"/>
                <w:szCs w:val="15"/>
              </w:rPr>
            </w:pPr>
            <w:r w:rsidRPr="00933394">
              <w:rPr>
                <w:sz w:val="15"/>
                <w:szCs w:val="15"/>
              </w:rPr>
              <w:t> </w:t>
            </w:r>
          </w:p>
        </w:tc>
      </w:tr>
      <w:tr w:rsidR="00933394" w:rsidRPr="00933394" w14:paraId="1D973E04"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12EC06A"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099891B5" w14:textId="77777777" w:rsidR="00933394" w:rsidRPr="00933394" w:rsidRDefault="00933394">
            <w:pPr>
              <w:ind w:firstLineChars="200" w:firstLine="300"/>
              <w:rPr>
                <w:sz w:val="15"/>
                <w:szCs w:val="15"/>
              </w:rPr>
            </w:pPr>
            <w:r w:rsidRPr="00933394">
              <w:rPr>
                <w:sz w:val="15"/>
                <w:szCs w:val="15"/>
              </w:rPr>
              <w:t>-при хранении на складе, перегрузке и подаче в котельную</w:t>
            </w:r>
          </w:p>
        </w:tc>
        <w:tc>
          <w:tcPr>
            <w:tcW w:w="904" w:type="dxa"/>
            <w:tcBorders>
              <w:top w:val="nil"/>
              <w:left w:val="nil"/>
              <w:bottom w:val="single" w:sz="4" w:space="0" w:color="auto"/>
              <w:right w:val="single" w:sz="4" w:space="0" w:color="auto"/>
            </w:tcBorders>
            <w:shd w:val="clear" w:color="auto" w:fill="auto"/>
            <w:vAlign w:val="center"/>
            <w:hideMark/>
          </w:tcPr>
          <w:p w14:paraId="3D1A7A9C" w14:textId="77777777" w:rsidR="00933394" w:rsidRPr="00933394" w:rsidRDefault="00933394">
            <w:pPr>
              <w:jc w:val="center"/>
              <w:rPr>
                <w:sz w:val="15"/>
                <w:szCs w:val="15"/>
              </w:rPr>
            </w:pPr>
            <w:r w:rsidRPr="00933394">
              <w:rPr>
                <w:sz w:val="15"/>
                <w:szCs w:val="15"/>
              </w:rPr>
              <w:t>%</w:t>
            </w:r>
          </w:p>
        </w:tc>
        <w:tc>
          <w:tcPr>
            <w:tcW w:w="1176" w:type="dxa"/>
            <w:tcBorders>
              <w:top w:val="nil"/>
              <w:left w:val="nil"/>
              <w:bottom w:val="single" w:sz="4" w:space="0" w:color="auto"/>
              <w:right w:val="single" w:sz="4" w:space="0" w:color="auto"/>
            </w:tcBorders>
            <w:shd w:val="clear" w:color="auto" w:fill="auto"/>
            <w:noWrap/>
            <w:vAlign w:val="center"/>
            <w:hideMark/>
          </w:tcPr>
          <w:p w14:paraId="3BDE92CE" w14:textId="77777777" w:rsidR="00933394" w:rsidRPr="00933394" w:rsidRDefault="00933394">
            <w:pPr>
              <w:jc w:val="right"/>
              <w:rPr>
                <w:sz w:val="15"/>
                <w:szCs w:val="15"/>
              </w:rPr>
            </w:pPr>
            <w:r w:rsidRPr="00933394">
              <w:rPr>
                <w:sz w:val="15"/>
                <w:szCs w:val="15"/>
              </w:rPr>
              <w:t>0,50</w:t>
            </w:r>
          </w:p>
        </w:tc>
        <w:tc>
          <w:tcPr>
            <w:tcW w:w="1176" w:type="dxa"/>
            <w:tcBorders>
              <w:top w:val="nil"/>
              <w:left w:val="nil"/>
              <w:bottom w:val="single" w:sz="4" w:space="0" w:color="auto"/>
              <w:right w:val="single" w:sz="4" w:space="0" w:color="auto"/>
            </w:tcBorders>
            <w:shd w:val="clear" w:color="auto" w:fill="auto"/>
            <w:noWrap/>
            <w:vAlign w:val="center"/>
            <w:hideMark/>
          </w:tcPr>
          <w:p w14:paraId="64B2C465"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3925558C"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684FA330"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523465A4" w14:textId="77777777" w:rsidR="00933394" w:rsidRPr="00933394" w:rsidRDefault="00933394">
            <w:pPr>
              <w:jc w:val="right"/>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3F2C326C" w14:textId="77777777" w:rsidR="00933394" w:rsidRPr="00933394" w:rsidRDefault="00933394">
            <w:pPr>
              <w:jc w:val="right"/>
              <w:rPr>
                <w:sz w:val="15"/>
                <w:szCs w:val="15"/>
              </w:rPr>
            </w:pPr>
            <w:r w:rsidRPr="00933394">
              <w:rPr>
                <w:sz w:val="15"/>
                <w:szCs w:val="15"/>
              </w:rPr>
              <w:t> </w:t>
            </w:r>
          </w:p>
        </w:tc>
      </w:tr>
      <w:tr w:rsidR="00933394" w:rsidRPr="00933394" w14:paraId="48B30987"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E32DEB1"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109611D5" w14:textId="77777777" w:rsidR="00933394" w:rsidRPr="00933394" w:rsidRDefault="00933394">
            <w:pPr>
              <w:ind w:firstLineChars="200" w:firstLine="300"/>
              <w:rPr>
                <w:sz w:val="15"/>
                <w:szCs w:val="15"/>
              </w:rPr>
            </w:pPr>
            <w:r w:rsidRPr="00933394">
              <w:rPr>
                <w:sz w:val="15"/>
                <w:szCs w:val="15"/>
              </w:rPr>
              <w:t>Средневзвешенный интегральный коэффициент К</w:t>
            </w:r>
          </w:p>
        </w:tc>
        <w:tc>
          <w:tcPr>
            <w:tcW w:w="904" w:type="dxa"/>
            <w:tcBorders>
              <w:top w:val="nil"/>
              <w:left w:val="nil"/>
              <w:bottom w:val="single" w:sz="4" w:space="0" w:color="auto"/>
              <w:right w:val="single" w:sz="4" w:space="0" w:color="auto"/>
            </w:tcBorders>
            <w:shd w:val="clear" w:color="auto" w:fill="auto"/>
            <w:vAlign w:val="center"/>
            <w:hideMark/>
          </w:tcPr>
          <w:p w14:paraId="6836D093"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9EC7A16"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201459F0"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47CB0BA7"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538AD9BD"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10CFF9DC" w14:textId="77777777" w:rsidR="00933394" w:rsidRPr="00933394" w:rsidRDefault="00933394">
            <w:pPr>
              <w:jc w:val="right"/>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5B12A5E" w14:textId="77777777" w:rsidR="00933394" w:rsidRPr="00933394" w:rsidRDefault="00933394">
            <w:pPr>
              <w:jc w:val="right"/>
              <w:rPr>
                <w:sz w:val="15"/>
                <w:szCs w:val="15"/>
              </w:rPr>
            </w:pPr>
            <w:r w:rsidRPr="00933394">
              <w:rPr>
                <w:sz w:val="15"/>
                <w:szCs w:val="15"/>
              </w:rPr>
              <w:t> </w:t>
            </w:r>
          </w:p>
        </w:tc>
      </w:tr>
      <w:tr w:rsidR="00933394" w:rsidRPr="00933394" w14:paraId="1F7E3371"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17814E6C" w14:textId="77777777" w:rsidR="00933394" w:rsidRPr="00933394" w:rsidRDefault="00933394">
            <w:pPr>
              <w:jc w:val="center"/>
              <w:rPr>
                <w:sz w:val="15"/>
                <w:szCs w:val="15"/>
              </w:rPr>
            </w:pPr>
            <w:r w:rsidRPr="00933394">
              <w:rPr>
                <w:sz w:val="15"/>
                <w:szCs w:val="15"/>
              </w:rPr>
              <w:t>17</w:t>
            </w:r>
          </w:p>
        </w:tc>
        <w:tc>
          <w:tcPr>
            <w:tcW w:w="6677" w:type="dxa"/>
            <w:tcBorders>
              <w:top w:val="nil"/>
              <w:left w:val="nil"/>
              <w:bottom w:val="single" w:sz="4" w:space="0" w:color="auto"/>
              <w:right w:val="single" w:sz="4" w:space="0" w:color="auto"/>
            </w:tcBorders>
            <w:shd w:val="clear" w:color="auto" w:fill="auto"/>
            <w:hideMark/>
          </w:tcPr>
          <w:p w14:paraId="56AA388F" w14:textId="77777777" w:rsidR="00933394" w:rsidRPr="00933394" w:rsidRDefault="00933394">
            <w:pPr>
              <w:rPr>
                <w:sz w:val="15"/>
                <w:szCs w:val="15"/>
              </w:rPr>
            </w:pPr>
            <w:r w:rsidRPr="00933394">
              <w:rPr>
                <w:sz w:val="15"/>
                <w:szCs w:val="15"/>
              </w:rPr>
              <w:t>Расход натурального топлива с учётом естественной убыли и потерь, всего, в т. ч.</w:t>
            </w:r>
          </w:p>
        </w:tc>
        <w:tc>
          <w:tcPr>
            <w:tcW w:w="904" w:type="dxa"/>
            <w:tcBorders>
              <w:top w:val="nil"/>
              <w:left w:val="nil"/>
              <w:bottom w:val="single" w:sz="4" w:space="0" w:color="auto"/>
              <w:right w:val="single" w:sz="4" w:space="0" w:color="auto"/>
            </w:tcBorders>
            <w:shd w:val="clear" w:color="auto" w:fill="auto"/>
            <w:vAlign w:val="center"/>
            <w:hideMark/>
          </w:tcPr>
          <w:p w14:paraId="5B48B00C" w14:textId="77777777" w:rsidR="00933394" w:rsidRPr="00933394" w:rsidRDefault="00933394">
            <w:pPr>
              <w:jc w:val="center"/>
              <w:rPr>
                <w:sz w:val="15"/>
                <w:szCs w:val="15"/>
              </w:rPr>
            </w:pPr>
            <w:r w:rsidRPr="00933394">
              <w:rPr>
                <w:sz w:val="15"/>
                <w:szCs w:val="15"/>
              </w:rPr>
              <w:t>т</w:t>
            </w:r>
          </w:p>
        </w:tc>
        <w:tc>
          <w:tcPr>
            <w:tcW w:w="1176" w:type="dxa"/>
            <w:tcBorders>
              <w:top w:val="nil"/>
              <w:left w:val="nil"/>
              <w:bottom w:val="single" w:sz="4" w:space="0" w:color="auto"/>
              <w:right w:val="single" w:sz="4" w:space="0" w:color="auto"/>
            </w:tcBorders>
            <w:shd w:val="clear" w:color="auto" w:fill="auto"/>
            <w:noWrap/>
            <w:vAlign w:val="center"/>
            <w:hideMark/>
          </w:tcPr>
          <w:p w14:paraId="0E969DFF" w14:textId="77777777" w:rsidR="00933394" w:rsidRPr="00933394" w:rsidRDefault="00933394">
            <w:pPr>
              <w:jc w:val="right"/>
              <w:rPr>
                <w:sz w:val="15"/>
                <w:szCs w:val="15"/>
              </w:rPr>
            </w:pPr>
            <w:r w:rsidRPr="00933394">
              <w:rPr>
                <w:sz w:val="15"/>
                <w:szCs w:val="15"/>
              </w:rPr>
              <w:t>4 173</w:t>
            </w:r>
          </w:p>
        </w:tc>
        <w:tc>
          <w:tcPr>
            <w:tcW w:w="1176" w:type="dxa"/>
            <w:tcBorders>
              <w:top w:val="nil"/>
              <w:left w:val="nil"/>
              <w:bottom w:val="single" w:sz="4" w:space="0" w:color="auto"/>
              <w:right w:val="single" w:sz="4" w:space="0" w:color="auto"/>
            </w:tcBorders>
            <w:shd w:val="clear" w:color="auto" w:fill="auto"/>
            <w:noWrap/>
            <w:vAlign w:val="center"/>
            <w:hideMark/>
          </w:tcPr>
          <w:p w14:paraId="4337E6C0" w14:textId="77777777" w:rsidR="00933394" w:rsidRPr="00933394" w:rsidRDefault="00933394">
            <w:pPr>
              <w:jc w:val="right"/>
              <w:rPr>
                <w:sz w:val="15"/>
                <w:szCs w:val="15"/>
              </w:rPr>
            </w:pPr>
            <w:r w:rsidRPr="00933394">
              <w:rPr>
                <w:sz w:val="15"/>
                <w:szCs w:val="15"/>
              </w:rPr>
              <w:t>6 217</w:t>
            </w:r>
          </w:p>
        </w:tc>
        <w:tc>
          <w:tcPr>
            <w:tcW w:w="1176" w:type="dxa"/>
            <w:tcBorders>
              <w:top w:val="nil"/>
              <w:left w:val="nil"/>
              <w:bottom w:val="single" w:sz="4" w:space="0" w:color="auto"/>
              <w:right w:val="single" w:sz="4" w:space="0" w:color="auto"/>
            </w:tcBorders>
            <w:shd w:val="clear" w:color="auto" w:fill="auto"/>
            <w:noWrap/>
            <w:vAlign w:val="center"/>
            <w:hideMark/>
          </w:tcPr>
          <w:p w14:paraId="529C268C" w14:textId="77777777" w:rsidR="00933394" w:rsidRPr="00933394" w:rsidRDefault="00933394">
            <w:pPr>
              <w:jc w:val="right"/>
              <w:rPr>
                <w:sz w:val="15"/>
                <w:szCs w:val="15"/>
              </w:rPr>
            </w:pPr>
            <w:r w:rsidRPr="00933394">
              <w:rPr>
                <w:sz w:val="15"/>
                <w:szCs w:val="15"/>
              </w:rPr>
              <w:t>4050,27</w:t>
            </w:r>
          </w:p>
        </w:tc>
        <w:tc>
          <w:tcPr>
            <w:tcW w:w="1176" w:type="dxa"/>
            <w:tcBorders>
              <w:top w:val="nil"/>
              <w:left w:val="nil"/>
              <w:bottom w:val="single" w:sz="4" w:space="0" w:color="auto"/>
              <w:right w:val="single" w:sz="4" w:space="0" w:color="auto"/>
            </w:tcBorders>
            <w:shd w:val="clear" w:color="auto" w:fill="auto"/>
            <w:noWrap/>
            <w:vAlign w:val="center"/>
            <w:hideMark/>
          </w:tcPr>
          <w:p w14:paraId="4B7F97AF" w14:textId="77777777" w:rsidR="00933394" w:rsidRPr="00933394" w:rsidRDefault="00933394">
            <w:pPr>
              <w:jc w:val="right"/>
              <w:rPr>
                <w:sz w:val="15"/>
                <w:szCs w:val="15"/>
              </w:rPr>
            </w:pPr>
            <w:r w:rsidRPr="00933394">
              <w:rPr>
                <w:sz w:val="15"/>
                <w:szCs w:val="15"/>
              </w:rPr>
              <w:t>-122,49</w:t>
            </w:r>
          </w:p>
        </w:tc>
        <w:tc>
          <w:tcPr>
            <w:tcW w:w="1221" w:type="dxa"/>
            <w:tcBorders>
              <w:top w:val="nil"/>
              <w:left w:val="nil"/>
              <w:bottom w:val="single" w:sz="4" w:space="0" w:color="auto"/>
              <w:right w:val="single" w:sz="4" w:space="0" w:color="auto"/>
            </w:tcBorders>
            <w:shd w:val="clear" w:color="auto" w:fill="auto"/>
            <w:noWrap/>
            <w:vAlign w:val="center"/>
            <w:hideMark/>
          </w:tcPr>
          <w:p w14:paraId="78EAF1B5" w14:textId="77777777" w:rsidR="00933394" w:rsidRPr="00933394" w:rsidRDefault="00933394">
            <w:pPr>
              <w:jc w:val="right"/>
              <w:rPr>
                <w:sz w:val="15"/>
                <w:szCs w:val="15"/>
              </w:rPr>
            </w:pPr>
            <w:r w:rsidRPr="00933394">
              <w:rPr>
                <w:sz w:val="15"/>
                <w:szCs w:val="15"/>
              </w:rPr>
              <w:t>3 673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6847A47D" w14:textId="77777777" w:rsidR="00933394" w:rsidRPr="00933394" w:rsidRDefault="00933394">
            <w:pPr>
              <w:jc w:val="right"/>
              <w:rPr>
                <w:sz w:val="15"/>
                <w:szCs w:val="15"/>
              </w:rPr>
            </w:pPr>
            <w:r w:rsidRPr="00933394">
              <w:rPr>
                <w:sz w:val="15"/>
                <w:szCs w:val="15"/>
              </w:rPr>
              <w:t>3569,86</w:t>
            </w:r>
          </w:p>
        </w:tc>
      </w:tr>
      <w:tr w:rsidR="00933394" w:rsidRPr="00933394" w14:paraId="1D1D8F21"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7883C55"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507F7141" w14:textId="77777777" w:rsidR="00933394" w:rsidRPr="00933394" w:rsidRDefault="00933394">
            <w:pPr>
              <w:ind w:firstLineChars="200" w:firstLine="300"/>
              <w:rPr>
                <w:sz w:val="15"/>
                <w:szCs w:val="15"/>
              </w:rPr>
            </w:pPr>
            <w:r w:rsidRPr="00933394">
              <w:rPr>
                <w:sz w:val="15"/>
                <w:szCs w:val="15"/>
              </w:rPr>
              <w:t>-уголь каменный</w:t>
            </w:r>
          </w:p>
        </w:tc>
        <w:tc>
          <w:tcPr>
            <w:tcW w:w="904" w:type="dxa"/>
            <w:tcBorders>
              <w:top w:val="nil"/>
              <w:left w:val="nil"/>
              <w:bottom w:val="single" w:sz="4" w:space="0" w:color="auto"/>
              <w:right w:val="single" w:sz="4" w:space="0" w:color="auto"/>
            </w:tcBorders>
            <w:shd w:val="clear" w:color="auto" w:fill="auto"/>
            <w:vAlign w:val="center"/>
            <w:hideMark/>
          </w:tcPr>
          <w:p w14:paraId="4428A56D" w14:textId="77777777" w:rsidR="00933394" w:rsidRPr="00933394" w:rsidRDefault="00933394">
            <w:pPr>
              <w:jc w:val="center"/>
              <w:rPr>
                <w:sz w:val="15"/>
                <w:szCs w:val="15"/>
              </w:rPr>
            </w:pPr>
            <w:r w:rsidRPr="00933394">
              <w:rPr>
                <w:sz w:val="15"/>
                <w:szCs w:val="15"/>
              </w:rPr>
              <w:t>т</w:t>
            </w:r>
          </w:p>
        </w:tc>
        <w:tc>
          <w:tcPr>
            <w:tcW w:w="1176" w:type="dxa"/>
            <w:tcBorders>
              <w:top w:val="nil"/>
              <w:left w:val="nil"/>
              <w:bottom w:val="single" w:sz="4" w:space="0" w:color="auto"/>
              <w:right w:val="single" w:sz="4" w:space="0" w:color="auto"/>
            </w:tcBorders>
            <w:shd w:val="clear" w:color="auto" w:fill="auto"/>
            <w:noWrap/>
            <w:vAlign w:val="center"/>
            <w:hideMark/>
          </w:tcPr>
          <w:p w14:paraId="665F2621" w14:textId="77777777" w:rsidR="00933394" w:rsidRPr="00933394" w:rsidRDefault="00933394">
            <w:pPr>
              <w:jc w:val="right"/>
              <w:rPr>
                <w:sz w:val="15"/>
                <w:szCs w:val="15"/>
              </w:rPr>
            </w:pPr>
            <w:r w:rsidRPr="00933394">
              <w:rPr>
                <w:sz w:val="15"/>
                <w:szCs w:val="15"/>
              </w:rPr>
              <w:t>4 173</w:t>
            </w:r>
          </w:p>
        </w:tc>
        <w:tc>
          <w:tcPr>
            <w:tcW w:w="1176" w:type="dxa"/>
            <w:tcBorders>
              <w:top w:val="nil"/>
              <w:left w:val="nil"/>
              <w:bottom w:val="single" w:sz="4" w:space="0" w:color="auto"/>
              <w:right w:val="single" w:sz="4" w:space="0" w:color="auto"/>
            </w:tcBorders>
            <w:shd w:val="clear" w:color="auto" w:fill="auto"/>
            <w:noWrap/>
            <w:vAlign w:val="center"/>
            <w:hideMark/>
          </w:tcPr>
          <w:p w14:paraId="6B46B087" w14:textId="77777777" w:rsidR="00933394" w:rsidRPr="00933394" w:rsidRDefault="00933394">
            <w:pPr>
              <w:jc w:val="right"/>
              <w:rPr>
                <w:sz w:val="15"/>
                <w:szCs w:val="15"/>
              </w:rPr>
            </w:pPr>
            <w:r w:rsidRPr="00933394">
              <w:rPr>
                <w:sz w:val="15"/>
                <w:szCs w:val="15"/>
              </w:rPr>
              <w:t>6 217</w:t>
            </w:r>
          </w:p>
        </w:tc>
        <w:tc>
          <w:tcPr>
            <w:tcW w:w="1176" w:type="dxa"/>
            <w:tcBorders>
              <w:top w:val="nil"/>
              <w:left w:val="nil"/>
              <w:bottom w:val="single" w:sz="4" w:space="0" w:color="auto"/>
              <w:right w:val="single" w:sz="4" w:space="0" w:color="auto"/>
            </w:tcBorders>
            <w:shd w:val="clear" w:color="auto" w:fill="auto"/>
            <w:noWrap/>
            <w:vAlign w:val="center"/>
            <w:hideMark/>
          </w:tcPr>
          <w:p w14:paraId="11EF2481" w14:textId="77777777" w:rsidR="00933394" w:rsidRPr="00933394" w:rsidRDefault="00933394">
            <w:pPr>
              <w:jc w:val="right"/>
              <w:rPr>
                <w:sz w:val="15"/>
                <w:szCs w:val="15"/>
              </w:rPr>
            </w:pPr>
            <w:r w:rsidRPr="00933394">
              <w:rPr>
                <w:sz w:val="15"/>
                <w:szCs w:val="15"/>
              </w:rPr>
              <w:t>4050,27</w:t>
            </w:r>
          </w:p>
        </w:tc>
        <w:tc>
          <w:tcPr>
            <w:tcW w:w="1176" w:type="dxa"/>
            <w:tcBorders>
              <w:top w:val="nil"/>
              <w:left w:val="nil"/>
              <w:bottom w:val="single" w:sz="4" w:space="0" w:color="auto"/>
              <w:right w:val="single" w:sz="4" w:space="0" w:color="auto"/>
            </w:tcBorders>
            <w:shd w:val="clear" w:color="auto" w:fill="auto"/>
            <w:noWrap/>
            <w:vAlign w:val="center"/>
            <w:hideMark/>
          </w:tcPr>
          <w:p w14:paraId="1E582D46" w14:textId="77777777" w:rsidR="00933394" w:rsidRPr="00933394" w:rsidRDefault="00933394">
            <w:pPr>
              <w:jc w:val="right"/>
              <w:rPr>
                <w:sz w:val="15"/>
                <w:szCs w:val="15"/>
              </w:rPr>
            </w:pPr>
            <w:r w:rsidRPr="00933394">
              <w:rPr>
                <w:sz w:val="15"/>
                <w:szCs w:val="15"/>
              </w:rPr>
              <w:t>-122,49</w:t>
            </w:r>
          </w:p>
        </w:tc>
        <w:tc>
          <w:tcPr>
            <w:tcW w:w="1221" w:type="dxa"/>
            <w:tcBorders>
              <w:top w:val="nil"/>
              <w:left w:val="nil"/>
              <w:bottom w:val="single" w:sz="4" w:space="0" w:color="auto"/>
              <w:right w:val="single" w:sz="4" w:space="0" w:color="auto"/>
            </w:tcBorders>
            <w:shd w:val="clear" w:color="auto" w:fill="auto"/>
            <w:noWrap/>
            <w:vAlign w:val="center"/>
            <w:hideMark/>
          </w:tcPr>
          <w:p w14:paraId="37CDAA0D" w14:textId="77777777" w:rsidR="00933394" w:rsidRPr="00933394" w:rsidRDefault="00933394">
            <w:pPr>
              <w:jc w:val="right"/>
              <w:rPr>
                <w:sz w:val="15"/>
                <w:szCs w:val="15"/>
              </w:rPr>
            </w:pPr>
            <w:r w:rsidRPr="00933394">
              <w:rPr>
                <w:sz w:val="15"/>
                <w:szCs w:val="15"/>
              </w:rPr>
              <w:t>3 673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68018378" w14:textId="77777777" w:rsidR="00933394" w:rsidRPr="00933394" w:rsidRDefault="00933394">
            <w:pPr>
              <w:jc w:val="right"/>
              <w:rPr>
                <w:sz w:val="15"/>
                <w:szCs w:val="15"/>
              </w:rPr>
            </w:pPr>
            <w:r w:rsidRPr="00933394">
              <w:rPr>
                <w:sz w:val="15"/>
                <w:szCs w:val="15"/>
              </w:rPr>
              <w:t>3569,86</w:t>
            </w:r>
          </w:p>
        </w:tc>
      </w:tr>
      <w:tr w:rsidR="00933394" w:rsidRPr="00933394" w14:paraId="1FE33546"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1208941F" w14:textId="77777777" w:rsidR="00933394" w:rsidRPr="00933394" w:rsidRDefault="00933394">
            <w:pPr>
              <w:jc w:val="center"/>
              <w:rPr>
                <w:sz w:val="15"/>
                <w:szCs w:val="15"/>
              </w:rPr>
            </w:pPr>
            <w:r w:rsidRPr="00933394">
              <w:rPr>
                <w:sz w:val="15"/>
                <w:szCs w:val="15"/>
              </w:rPr>
              <w:t>18</w:t>
            </w:r>
          </w:p>
        </w:tc>
        <w:tc>
          <w:tcPr>
            <w:tcW w:w="6677" w:type="dxa"/>
            <w:tcBorders>
              <w:top w:val="nil"/>
              <w:left w:val="nil"/>
              <w:bottom w:val="single" w:sz="4" w:space="0" w:color="auto"/>
              <w:right w:val="single" w:sz="4" w:space="0" w:color="auto"/>
            </w:tcBorders>
            <w:shd w:val="clear" w:color="auto" w:fill="auto"/>
            <w:hideMark/>
          </w:tcPr>
          <w:p w14:paraId="6E272667" w14:textId="77777777" w:rsidR="00933394" w:rsidRPr="00933394" w:rsidRDefault="00933394">
            <w:pPr>
              <w:rPr>
                <w:sz w:val="15"/>
                <w:szCs w:val="15"/>
              </w:rPr>
            </w:pPr>
            <w:proofErr w:type="gramStart"/>
            <w:r w:rsidRPr="00933394">
              <w:rPr>
                <w:sz w:val="15"/>
                <w:szCs w:val="15"/>
              </w:rPr>
              <w:t>Цена  натурального</w:t>
            </w:r>
            <w:proofErr w:type="gramEnd"/>
            <w:r w:rsidRPr="00933394">
              <w:rPr>
                <w:sz w:val="15"/>
                <w:szCs w:val="15"/>
              </w:rPr>
              <w:t xml:space="preserve"> топлива </w:t>
            </w:r>
          </w:p>
        </w:tc>
        <w:tc>
          <w:tcPr>
            <w:tcW w:w="904" w:type="dxa"/>
            <w:tcBorders>
              <w:top w:val="nil"/>
              <w:left w:val="nil"/>
              <w:bottom w:val="single" w:sz="4" w:space="0" w:color="auto"/>
              <w:right w:val="single" w:sz="4" w:space="0" w:color="auto"/>
            </w:tcBorders>
            <w:shd w:val="clear" w:color="auto" w:fill="auto"/>
            <w:hideMark/>
          </w:tcPr>
          <w:p w14:paraId="6EF91FA5" w14:textId="77777777" w:rsidR="00933394" w:rsidRPr="00933394" w:rsidRDefault="00933394">
            <w:pPr>
              <w:jc w:val="center"/>
              <w:rPr>
                <w:sz w:val="15"/>
                <w:szCs w:val="15"/>
              </w:rPr>
            </w:pPr>
            <w:r w:rsidRPr="00933394">
              <w:rPr>
                <w:sz w:val="15"/>
                <w:szCs w:val="15"/>
              </w:rPr>
              <w:t>руб./т</w:t>
            </w:r>
          </w:p>
        </w:tc>
        <w:tc>
          <w:tcPr>
            <w:tcW w:w="1176" w:type="dxa"/>
            <w:tcBorders>
              <w:top w:val="nil"/>
              <w:left w:val="nil"/>
              <w:bottom w:val="single" w:sz="4" w:space="0" w:color="auto"/>
              <w:right w:val="single" w:sz="4" w:space="0" w:color="auto"/>
            </w:tcBorders>
            <w:shd w:val="clear" w:color="auto" w:fill="auto"/>
            <w:hideMark/>
          </w:tcPr>
          <w:p w14:paraId="6640023D" w14:textId="77777777" w:rsidR="00933394" w:rsidRPr="00933394" w:rsidRDefault="00933394">
            <w:pPr>
              <w:jc w:val="right"/>
              <w:rPr>
                <w:sz w:val="15"/>
                <w:szCs w:val="15"/>
              </w:rPr>
            </w:pPr>
            <w:r w:rsidRPr="00933394">
              <w:rPr>
                <w:sz w:val="15"/>
                <w:szCs w:val="15"/>
              </w:rPr>
              <w:t>2 463</w:t>
            </w:r>
          </w:p>
        </w:tc>
        <w:tc>
          <w:tcPr>
            <w:tcW w:w="1176" w:type="dxa"/>
            <w:tcBorders>
              <w:top w:val="nil"/>
              <w:left w:val="nil"/>
              <w:bottom w:val="single" w:sz="4" w:space="0" w:color="auto"/>
              <w:right w:val="single" w:sz="4" w:space="0" w:color="auto"/>
            </w:tcBorders>
            <w:shd w:val="clear" w:color="auto" w:fill="auto"/>
            <w:hideMark/>
          </w:tcPr>
          <w:p w14:paraId="40A2BD65" w14:textId="77777777" w:rsidR="00933394" w:rsidRPr="00933394" w:rsidRDefault="00933394">
            <w:pPr>
              <w:jc w:val="right"/>
              <w:rPr>
                <w:sz w:val="15"/>
                <w:szCs w:val="15"/>
              </w:rPr>
            </w:pPr>
            <w:r w:rsidRPr="00933394">
              <w:rPr>
                <w:sz w:val="15"/>
                <w:szCs w:val="15"/>
              </w:rPr>
              <w:t>2 332</w:t>
            </w:r>
          </w:p>
        </w:tc>
        <w:tc>
          <w:tcPr>
            <w:tcW w:w="1176" w:type="dxa"/>
            <w:tcBorders>
              <w:top w:val="nil"/>
              <w:left w:val="nil"/>
              <w:bottom w:val="single" w:sz="4" w:space="0" w:color="auto"/>
              <w:right w:val="single" w:sz="4" w:space="0" w:color="auto"/>
            </w:tcBorders>
            <w:shd w:val="clear" w:color="auto" w:fill="auto"/>
            <w:hideMark/>
          </w:tcPr>
          <w:p w14:paraId="3E48A05C" w14:textId="77777777" w:rsidR="00933394" w:rsidRPr="00933394" w:rsidRDefault="00933394">
            <w:pPr>
              <w:jc w:val="right"/>
              <w:rPr>
                <w:sz w:val="15"/>
                <w:szCs w:val="15"/>
              </w:rPr>
            </w:pPr>
            <w:r w:rsidRPr="00933394">
              <w:rPr>
                <w:sz w:val="15"/>
                <w:szCs w:val="15"/>
              </w:rPr>
              <w:t>2332,00</w:t>
            </w:r>
          </w:p>
        </w:tc>
        <w:tc>
          <w:tcPr>
            <w:tcW w:w="1176" w:type="dxa"/>
            <w:tcBorders>
              <w:top w:val="nil"/>
              <w:left w:val="nil"/>
              <w:bottom w:val="single" w:sz="4" w:space="0" w:color="auto"/>
              <w:right w:val="single" w:sz="4" w:space="0" w:color="auto"/>
            </w:tcBorders>
            <w:shd w:val="clear" w:color="auto" w:fill="auto"/>
            <w:noWrap/>
            <w:vAlign w:val="center"/>
            <w:hideMark/>
          </w:tcPr>
          <w:p w14:paraId="033CCD01" w14:textId="77777777" w:rsidR="00933394" w:rsidRPr="00933394" w:rsidRDefault="00933394">
            <w:pPr>
              <w:jc w:val="right"/>
              <w:rPr>
                <w:sz w:val="15"/>
                <w:szCs w:val="15"/>
              </w:rPr>
            </w:pPr>
            <w:r w:rsidRPr="00933394">
              <w:rPr>
                <w:sz w:val="15"/>
                <w:szCs w:val="15"/>
              </w:rPr>
              <w:t>-131,03</w:t>
            </w:r>
          </w:p>
        </w:tc>
        <w:tc>
          <w:tcPr>
            <w:tcW w:w="1221" w:type="dxa"/>
            <w:tcBorders>
              <w:top w:val="nil"/>
              <w:left w:val="nil"/>
              <w:bottom w:val="single" w:sz="4" w:space="0" w:color="auto"/>
              <w:right w:val="single" w:sz="4" w:space="0" w:color="auto"/>
            </w:tcBorders>
            <w:shd w:val="clear" w:color="auto" w:fill="auto"/>
            <w:hideMark/>
          </w:tcPr>
          <w:p w14:paraId="4E916233" w14:textId="77777777" w:rsidR="00933394" w:rsidRPr="00933394" w:rsidRDefault="00933394">
            <w:pPr>
              <w:jc w:val="right"/>
              <w:rPr>
                <w:sz w:val="15"/>
                <w:szCs w:val="15"/>
              </w:rPr>
            </w:pPr>
            <w:r w:rsidRPr="00933394">
              <w:rPr>
                <w:sz w:val="15"/>
                <w:szCs w:val="15"/>
              </w:rPr>
              <w:t>1 917,63</w:t>
            </w:r>
          </w:p>
        </w:tc>
        <w:tc>
          <w:tcPr>
            <w:tcW w:w="1221" w:type="dxa"/>
            <w:tcBorders>
              <w:top w:val="nil"/>
              <w:left w:val="single" w:sz="4" w:space="0" w:color="auto"/>
              <w:bottom w:val="single" w:sz="4" w:space="0" w:color="auto"/>
              <w:right w:val="single" w:sz="8" w:space="0" w:color="auto"/>
            </w:tcBorders>
            <w:shd w:val="clear" w:color="auto" w:fill="auto"/>
            <w:hideMark/>
          </w:tcPr>
          <w:p w14:paraId="3A711945" w14:textId="77777777" w:rsidR="00933394" w:rsidRPr="00933394" w:rsidRDefault="00933394">
            <w:pPr>
              <w:jc w:val="right"/>
              <w:rPr>
                <w:sz w:val="15"/>
                <w:szCs w:val="15"/>
              </w:rPr>
            </w:pPr>
            <w:r w:rsidRPr="00933394">
              <w:rPr>
                <w:sz w:val="15"/>
                <w:szCs w:val="15"/>
              </w:rPr>
              <w:t>1762,36</w:t>
            </w:r>
          </w:p>
        </w:tc>
      </w:tr>
      <w:tr w:rsidR="00933394" w:rsidRPr="00933394" w14:paraId="0ABB4FD6"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6A7F83A9"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38EAE44E" w14:textId="77777777" w:rsidR="00933394" w:rsidRPr="00933394" w:rsidRDefault="00933394">
            <w:pPr>
              <w:ind w:firstLineChars="200" w:firstLine="300"/>
              <w:rPr>
                <w:sz w:val="15"/>
                <w:szCs w:val="15"/>
              </w:rPr>
            </w:pPr>
            <w:r w:rsidRPr="00933394">
              <w:rPr>
                <w:sz w:val="15"/>
                <w:szCs w:val="15"/>
              </w:rPr>
              <w:t>-уголь каменный</w:t>
            </w:r>
          </w:p>
        </w:tc>
        <w:tc>
          <w:tcPr>
            <w:tcW w:w="904" w:type="dxa"/>
            <w:tcBorders>
              <w:top w:val="nil"/>
              <w:left w:val="nil"/>
              <w:bottom w:val="single" w:sz="4" w:space="0" w:color="auto"/>
              <w:right w:val="single" w:sz="4" w:space="0" w:color="auto"/>
            </w:tcBorders>
            <w:shd w:val="clear" w:color="auto" w:fill="auto"/>
            <w:hideMark/>
          </w:tcPr>
          <w:p w14:paraId="26454C1E" w14:textId="77777777" w:rsidR="00933394" w:rsidRPr="00933394" w:rsidRDefault="00933394">
            <w:pPr>
              <w:jc w:val="center"/>
              <w:rPr>
                <w:sz w:val="15"/>
                <w:szCs w:val="15"/>
              </w:rPr>
            </w:pPr>
            <w:r w:rsidRPr="00933394">
              <w:rPr>
                <w:sz w:val="15"/>
                <w:szCs w:val="15"/>
              </w:rPr>
              <w:t>руб./т</w:t>
            </w:r>
          </w:p>
        </w:tc>
        <w:tc>
          <w:tcPr>
            <w:tcW w:w="1176" w:type="dxa"/>
            <w:tcBorders>
              <w:top w:val="nil"/>
              <w:left w:val="nil"/>
              <w:bottom w:val="single" w:sz="4" w:space="0" w:color="auto"/>
              <w:right w:val="single" w:sz="4" w:space="0" w:color="auto"/>
            </w:tcBorders>
            <w:shd w:val="clear" w:color="auto" w:fill="auto"/>
            <w:noWrap/>
            <w:vAlign w:val="center"/>
            <w:hideMark/>
          </w:tcPr>
          <w:p w14:paraId="4B85F530" w14:textId="77777777" w:rsidR="00933394" w:rsidRPr="00933394" w:rsidRDefault="00933394">
            <w:pPr>
              <w:jc w:val="right"/>
              <w:rPr>
                <w:sz w:val="15"/>
                <w:szCs w:val="15"/>
              </w:rPr>
            </w:pPr>
            <w:r w:rsidRPr="00933394">
              <w:rPr>
                <w:sz w:val="15"/>
                <w:szCs w:val="15"/>
              </w:rPr>
              <w:t>2 463</w:t>
            </w:r>
          </w:p>
        </w:tc>
        <w:tc>
          <w:tcPr>
            <w:tcW w:w="1176" w:type="dxa"/>
            <w:tcBorders>
              <w:top w:val="nil"/>
              <w:left w:val="nil"/>
              <w:bottom w:val="single" w:sz="4" w:space="0" w:color="auto"/>
              <w:right w:val="single" w:sz="4" w:space="0" w:color="auto"/>
            </w:tcBorders>
            <w:shd w:val="clear" w:color="auto" w:fill="auto"/>
            <w:noWrap/>
            <w:vAlign w:val="center"/>
            <w:hideMark/>
          </w:tcPr>
          <w:p w14:paraId="6D1C078E" w14:textId="77777777" w:rsidR="00933394" w:rsidRPr="00933394" w:rsidRDefault="00933394">
            <w:pPr>
              <w:jc w:val="right"/>
              <w:rPr>
                <w:sz w:val="15"/>
                <w:szCs w:val="15"/>
              </w:rPr>
            </w:pPr>
            <w:r w:rsidRPr="00933394">
              <w:rPr>
                <w:sz w:val="15"/>
                <w:szCs w:val="15"/>
              </w:rPr>
              <w:t>2 332</w:t>
            </w:r>
          </w:p>
        </w:tc>
        <w:tc>
          <w:tcPr>
            <w:tcW w:w="1176" w:type="dxa"/>
            <w:tcBorders>
              <w:top w:val="nil"/>
              <w:left w:val="nil"/>
              <w:bottom w:val="single" w:sz="4" w:space="0" w:color="auto"/>
              <w:right w:val="single" w:sz="4" w:space="0" w:color="auto"/>
            </w:tcBorders>
            <w:shd w:val="clear" w:color="auto" w:fill="auto"/>
            <w:noWrap/>
            <w:vAlign w:val="center"/>
            <w:hideMark/>
          </w:tcPr>
          <w:p w14:paraId="675AB99C" w14:textId="77777777" w:rsidR="00933394" w:rsidRPr="00933394" w:rsidRDefault="00933394">
            <w:pPr>
              <w:jc w:val="right"/>
              <w:rPr>
                <w:sz w:val="15"/>
                <w:szCs w:val="15"/>
              </w:rPr>
            </w:pPr>
            <w:r w:rsidRPr="00933394">
              <w:rPr>
                <w:sz w:val="15"/>
                <w:szCs w:val="15"/>
              </w:rPr>
              <w:t>2332,00</w:t>
            </w:r>
          </w:p>
        </w:tc>
        <w:tc>
          <w:tcPr>
            <w:tcW w:w="1176" w:type="dxa"/>
            <w:tcBorders>
              <w:top w:val="nil"/>
              <w:left w:val="nil"/>
              <w:bottom w:val="single" w:sz="4" w:space="0" w:color="auto"/>
              <w:right w:val="single" w:sz="4" w:space="0" w:color="auto"/>
            </w:tcBorders>
            <w:shd w:val="clear" w:color="auto" w:fill="auto"/>
            <w:noWrap/>
            <w:vAlign w:val="center"/>
            <w:hideMark/>
          </w:tcPr>
          <w:p w14:paraId="1E8F8C96" w14:textId="77777777" w:rsidR="00933394" w:rsidRPr="00933394" w:rsidRDefault="00933394">
            <w:pPr>
              <w:jc w:val="right"/>
              <w:rPr>
                <w:sz w:val="15"/>
                <w:szCs w:val="15"/>
              </w:rPr>
            </w:pPr>
            <w:r w:rsidRPr="00933394">
              <w:rPr>
                <w:sz w:val="15"/>
                <w:szCs w:val="15"/>
              </w:rPr>
              <w:t>-131,03</w:t>
            </w:r>
          </w:p>
        </w:tc>
        <w:tc>
          <w:tcPr>
            <w:tcW w:w="1221" w:type="dxa"/>
            <w:tcBorders>
              <w:top w:val="nil"/>
              <w:left w:val="nil"/>
              <w:bottom w:val="single" w:sz="4" w:space="0" w:color="auto"/>
              <w:right w:val="single" w:sz="4" w:space="0" w:color="auto"/>
            </w:tcBorders>
            <w:shd w:val="clear" w:color="auto" w:fill="auto"/>
            <w:noWrap/>
            <w:vAlign w:val="center"/>
            <w:hideMark/>
          </w:tcPr>
          <w:p w14:paraId="04111416" w14:textId="77777777" w:rsidR="00933394" w:rsidRPr="00933394" w:rsidRDefault="00933394">
            <w:pPr>
              <w:jc w:val="right"/>
              <w:rPr>
                <w:sz w:val="15"/>
                <w:szCs w:val="15"/>
              </w:rPr>
            </w:pPr>
            <w:r w:rsidRPr="00933394">
              <w:rPr>
                <w:sz w:val="15"/>
                <w:szCs w:val="15"/>
              </w:rPr>
              <w:t>1 917,63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E3C4F4F" w14:textId="77777777" w:rsidR="00933394" w:rsidRPr="00933394" w:rsidRDefault="00933394">
            <w:pPr>
              <w:jc w:val="right"/>
              <w:rPr>
                <w:sz w:val="15"/>
                <w:szCs w:val="15"/>
              </w:rPr>
            </w:pPr>
            <w:r w:rsidRPr="00933394">
              <w:rPr>
                <w:sz w:val="15"/>
                <w:szCs w:val="15"/>
              </w:rPr>
              <w:t>1762,36</w:t>
            </w:r>
          </w:p>
        </w:tc>
      </w:tr>
      <w:tr w:rsidR="00933394" w:rsidRPr="00933394" w14:paraId="1D2AABD3"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EF278D1" w14:textId="77777777" w:rsidR="00933394" w:rsidRPr="00933394" w:rsidRDefault="00933394">
            <w:pPr>
              <w:jc w:val="center"/>
              <w:rPr>
                <w:sz w:val="15"/>
                <w:szCs w:val="15"/>
              </w:rPr>
            </w:pPr>
            <w:r w:rsidRPr="00933394">
              <w:rPr>
                <w:sz w:val="15"/>
                <w:szCs w:val="15"/>
              </w:rPr>
              <w:t>19</w:t>
            </w:r>
          </w:p>
        </w:tc>
        <w:tc>
          <w:tcPr>
            <w:tcW w:w="6677" w:type="dxa"/>
            <w:tcBorders>
              <w:top w:val="nil"/>
              <w:left w:val="nil"/>
              <w:bottom w:val="single" w:sz="4" w:space="0" w:color="auto"/>
              <w:right w:val="single" w:sz="4" w:space="0" w:color="auto"/>
            </w:tcBorders>
            <w:shd w:val="clear" w:color="auto" w:fill="auto"/>
            <w:hideMark/>
          </w:tcPr>
          <w:p w14:paraId="4711CCFB" w14:textId="77777777" w:rsidR="00933394" w:rsidRPr="00933394" w:rsidRDefault="00933394">
            <w:pPr>
              <w:rPr>
                <w:sz w:val="15"/>
                <w:szCs w:val="15"/>
              </w:rPr>
            </w:pPr>
            <w:r w:rsidRPr="00933394">
              <w:rPr>
                <w:sz w:val="15"/>
                <w:szCs w:val="15"/>
              </w:rPr>
              <w:t>Стоимость топлива, всего, в т.ч.</w:t>
            </w:r>
          </w:p>
        </w:tc>
        <w:tc>
          <w:tcPr>
            <w:tcW w:w="904" w:type="dxa"/>
            <w:tcBorders>
              <w:top w:val="nil"/>
              <w:left w:val="nil"/>
              <w:bottom w:val="single" w:sz="4" w:space="0" w:color="auto"/>
              <w:right w:val="single" w:sz="4" w:space="0" w:color="auto"/>
            </w:tcBorders>
            <w:shd w:val="clear" w:color="auto" w:fill="auto"/>
            <w:hideMark/>
          </w:tcPr>
          <w:p w14:paraId="10F197F9"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4" w:space="0" w:color="auto"/>
              <w:right w:val="single" w:sz="4" w:space="0" w:color="auto"/>
            </w:tcBorders>
            <w:shd w:val="clear" w:color="auto" w:fill="auto"/>
            <w:vAlign w:val="center"/>
            <w:hideMark/>
          </w:tcPr>
          <w:p w14:paraId="1F5FD651" w14:textId="77777777" w:rsidR="00933394" w:rsidRPr="00933394" w:rsidRDefault="00933394">
            <w:pPr>
              <w:jc w:val="center"/>
              <w:rPr>
                <w:b/>
                <w:bCs/>
                <w:sz w:val="15"/>
                <w:szCs w:val="15"/>
              </w:rPr>
            </w:pPr>
            <w:r w:rsidRPr="00933394">
              <w:rPr>
                <w:b/>
                <w:bCs/>
                <w:sz w:val="15"/>
                <w:szCs w:val="15"/>
              </w:rPr>
              <w:t>10 278</w:t>
            </w:r>
          </w:p>
        </w:tc>
        <w:tc>
          <w:tcPr>
            <w:tcW w:w="1176" w:type="dxa"/>
            <w:tcBorders>
              <w:top w:val="nil"/>
              <w:left w:val="nil"/>
              <w:bottom w:val="single" w:sz="4" w:space="0" w:color="auto"/>
              <w:right w:val="single" w:sz="4" w:space="0" w:color="auto"/>
            </w:tcBorders>
            <w:shd w:val="clear" w:color="auto" w:fill="auto"/>
            <w:vAlign w:val="center"/>
            <w:hideMark/>
          </w:tcPr>
          <w:p w14:paraId="3AADB75F" w14:textId="77777777" w:rsidR="00933394" w:rsidRPr="00933394" w:rsidRDefault="00933394">
            <w:pPr>
              <w:jc w:val="center"/>
              <w:rPr>
                <w:b/>
                <w:bCs/>
                <w:sz w:val="15"/>
                <w:szCs w:val="15"/>
              </w:rPr>
            </w:pPr>
            <w:r w:rsidRPr="00933394">
              <w:rPr>
                <w:b/>
                <w:bCs/>
                <w:sz w:val="15"/>
                <w:szCs w:val="15"/>
              </w:rPr>
              <w:t>14 498</w:t>
            </w:r>
          </w:p>
        </w:tc>
        <w:tc>
          <w:tcPr>
            <w:tcW w:w="1176" w:type="dxa"/>
            <w:tcBorders>
              <w:top w:val="nil"/>
              <w:left w:val="nil"/>
              <w:bottom w:val="single" w:sz="4" w:space="0" w:color="auto"/>
              <w:right w:val="single" w:sz="4" w:space="0" w:color="auto"/>
            </w:tcBorders>
            <w:shd w:val="clear" w:color="auto" w:fill="auto"/>
            <w:vAlign w:val="center"/>
            <w:hideMark/>
          </w:tcPr>
          <w:p w14:paraId="3560781A" w14:textId="77777777" w:rsidR="00933394" w:rsidRPr="00933394" w:rsidRDefault="00933394">
            <w:pPr>
              <w:jc w:val="center"/>
              <w:rPr>
                <w:b/>
                <w:bCs/>
                <w:sz w:val="15"/>
                <w:szCs w:val="15"/>
              </w:rPr>
            </w:pPr>
            <w:r w:rsidRPr="00933394">
              <w:rPr>
                <w:b/>
                <w:bCs/>
                <w:sz w:val="15"/>
                <w:szCs w:val="15"/>
              </w:rPr>
              <w:t>9445,23</w:t>
            </w:r>
          </w:p>
        </w:tc>
        <w:tc>
          <w:tcPr>
            <w:tcW w:w="1176" w:type="dxa"/>
            <w:tcBorders>
              <w:top w:val="nil"/>
              <w:left w:val="nil"/>
              <w:bottom w:val="single" w:sz="4" w:space="0" w:color="auto"/>
              <w:right w:val="single" w:sz="4" w:space="0" w:color="auto"/>
            </w:tcBorders>
            <w:shd w:val="clear" w:color="auto" w:fill="auto"/>
            <w:vAlign w:val="center"/>
            <w:hideMark/>
          </w:tcPr>
          <w:p w14:paraId="50EC46F3" w14:textId="77777777" w:rsidR="00933394" w:rsidRPr="00933394" w:rsidRDefault="00933394">
            <w:pPr>
              <w:jc w:val="right"/>
              <w:rPr>
                <w:b/>
                <w:bCs/>
                <w:sz w:val="15"/>
                <w:szCs w:val="15"/>
              </w:rPr>
            </w:pPr>
            <w:r w:rsidRPr="00933394">
              <w:rPr>
                <w:b/>
                <w:bCs/>
                <w:sz w:val="15"/>
                <w:szCs w:val="15"/>
              </w:rPr>
              <w:t>-832,42</w:t>
            </w:r>
          </w:p>
        </w:tc>
        <w:tc>
          <w:tcPr>
            <w:tcW w:w="1221" w:type="dxa"/>
            <w:tcBorders>
              <w:top w:val="nil"/>
              <w:left w:val="nil"/>
              <w:bottom w:val="single" w:sz="4" w:space="0" w:color="auto"/>
              <w:right w:val="single" w:sz="4" w:space="0" w:color="auto"/>
            </w:tcBorders>
            <w:shd w:val="clear" w:color="auto" w:fill="auto"/>
            <w:vAlign w:val="center"/>
            <w:hideMark/>
          </w:tcPr>
          <w:p w14:paraId="136AB963" w14:textId="77777777" w:rsidR="00933394" w:rsidRPr="00933394" w:rsidRDefault="00933394">
            <w:pPr>
              <w:jc w:val="center"/>
              <w:rPr>
                <w:b/>
                <w:bCs/>
                <w:sz w:val="15"/>
                <w:szCs w:val="15"/>
              </w:rPr>
            </w:pPr>
            <w:r w:rsidRPr="00933394">
              <w:rPr>
                <w:b/>
                <w:bCs/>
                <w:sz w:val="15"/>
                <w:szCs w:val="15"/>
              </w:rPr>
              <w:t>7 043</w:t>
            </w:r>
          </w:p>
        </w:tc>
        <w:tc>
          <w:tcPr>
            <w:tcW w:w="1221" w:type="dxa"/>
            <w:tcBorders>
              <w:top w:val="nil"/>
              <w:left w:val="single" w:sz="4" w:space="0" w:color="auto"/>
              <w:bottom w:val="single" w:sz="4" w:space="0" w:color="auto"/>
              <w:right w:val="single" w:sz="8" w:space="0" w:color="auto"/>
            </w:tcBorders>
            <w:shd w:val="clear" w:color="auto" w:fill="auto"/>
            <w:vAlign w:val="center"/>
            <w:hideMark/>
          </w:tcPr>
          <w:p w14:paraId="0056CE08" w14:textId="77777777" w:rsidR="00933394" w:rsidRPr="00933394" w:rsidRDefault="00933394">
            <w:pPr>
              <w:jc w:val="center"/>
              <w:rPr>
                <w:b/>
                <w:bCs/>
                <w:sz w:val="15"/>
                <w:szCs w:val="15"/>
              </w:rPr>
            </w:pPr>
            <w:r w:rsidRPr="00933394">
              <w:rPr>
                <w:b/>
                <w:bCs/>
                <w:sz w:val="15"/>
                <w:szCs w:val="15"/>
              </w:rPr>
              <w:t>6291,39</w:t>
            </w:r>
          </w:p>
        </w:tc>
      </w:tr>
      <w:tr w:rsidR="00933394" w:rsidRPr="00933394" w14:paraId="28CA81E6"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090E89DC"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0DCB745F" w14:textId="77777777" w:rsidR="00933394" w:rsidRPr="00933394" w:rsidRDefault="00933394">
            <w:pPr>
              <w:ind w:firstLineChars="200" w:firstLine="300"/>
              <w:rPr>
                <w:sz w:val="15"/>
                <w:szCs w:val="15"/>
              </w:rPr>
            </w:pPr>
            <w:r w:rsidRPr="00933394">
              <w:rPr>
                <w:sz w:val="15"/>
                <w:szCs w:val="15"/>
              </w:rPr>
              <w:t>-уголь каменный</w:t>
            </w:r>
          </w:p>
        </w:tc>
        <w:tc>
          <w:tcPr>
            <w:tcW w:w="904" w:type="dxa"/>
            <w:tcBorders>
              <w:top w:val="nil"/>
              <w:left w:val="nil"/>
              <w:bottom w:val="single" w:sz="4" w:space="0" w:color="auto"/>
              <w:right w:val="single" w:sz="4" w:space="0" w:color="auto"/>
            </w:tcBorders>
            <w:shd w:val="clear" w:color="auto" w:fill="auto"/>
            <w:hideMark/>
          </w:tcPr>
          <w:p w14:paraId="513C23DF"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4" w:space="0" w:color="auto"/>
              <w:right w:val="single" w:sz="4" w:space="0" w:color="auto"/>
            </w:tcBorders>
            <w:shd w:val="clear" w:color="auto" w:fill="auto"/>
            <w:noWrap/>
            <w:vAlign w:val="center"/>
            <w:hideMark/>
          </w:tcPr>
          <w:p w14:paraId="0B39072B" w14:textId="77777777" w:rsidR="00933394" w:rsidRPr="00933394" w:rsidRDefault="00933394">
            <w:pPr>
              <w:jc w:val="right"/>
              <w:rPr>
                <w:sz w:val="15"/>
                <w:szCs w:val="15"/>
              </w:rPr>
            </w:pPr>
            <w:r w:rsidRPr="00933394">
              <w:rPr>
                <w:sz w:val="15"/>
                <w:szCs w:val="15"/>
              </w:rPr>
              <w:t>10 278</w:t>
            </w:r>
          </w:p>
        </w:tc>
        <w:tc>
          <w:tcPr>
            <w:tcW w:w="1176" w:type="dxa"/>
            <w:tcBorders>
              <w:top w:val="nil"/>
              <w:left w:val="nil"/>
              <w:bottom w:val="single" w:sz="4" w:space="0" w:color="auto"/>
              <w:right w:val="single" w:sz="4" w:space="0" w:color="auto"/>
            </w:tcBorders>
            <w:shd w:val="clear" w:color="auto" w:fill="auto"/>
            <w:noWrap/>
            <w:vAlign w:val="center"/>
            <w:hideMark/>
          </w:tcPr>
          <w:p w14:paraId="25D4B857" w14:textId="77777777" w:rsidR="00933394" w:rsidRPr="00933394" w:rsidRDefault="00933394">
            <w:pPr>
              <w:jc w:val="right"/>
              <w:rPr>
                <w:sz w:val="15"/>
                <w:szCs w:val="15"/>
              </w:rPr>
            </w:pPr>
            <w:r w:rsidRPr="00933394">
              <w:rPr>
                <w:sz w:val="15"/>
                <w:szCs w:val="15"/>
              </w:rPr>
              <w:t>14 498</w:t>
            </w:r>
          </w:p>
        </w:tc>
        <w:tc>
          <w:tcPr>
            <w:tcW w:w="1176" w:type="dxa"/>
            <w:tcBorders>
              <w:top w:val="nil"/>
              <w:left w:val="nil"/>
              <w:bottom w:val="single" w:sz="4" w:space="0" w:color="auto"/>
              <w:right w:val="single" w:sz="4" w:space="0" w:color="auto"/>
            </w:tcBorders>
            <w:shd w:val="clear" w:color="auto" w:fill="auto"/>
            <w:noWrap/>
            <w:vAlign w:val="center"/>
            <w:hideMark/>
          </w:tcPr>
          <w:p w14:paraId="6CB0B287" w14:textId="77777777" w:rsidR="00933394" w:rsidRPr="00933394" w:rsidRDefault="00933394">
            <w:pPr>
              <w:jc w:val="right"/>
              <w:rPr>
                <w:sz w:val="15"/>
                <w:szCs w:val="15"/>
              </w:rPr>
            </w:pPr>
            <w:r w:rsidRPr="00933394">
              <w:rPr>
                <w:sz w:val="15"/>
                <w:szCs w:val="15"/>
              </w:rPr>
              <w:t>9445,23</w:t>
            </w:r>
          </w:p>
        </w:tc>
        <w:tc>
          <w:tcPr>
            <w:tcW w:w="1176" w:type="dxa"/>
            <w:tcBorders>
              <w:top w:val="nil"/>
              <w:left w:val="nil"/>
              <w:bottom w:val="single" w:sz="4" w:space="0" w:color="auto"/>
              <w:right w:val="single" w:sz="4" w:space="0" w:color="auto"/>
            </w:tcBorders>
            <w:shd w:val="clear" w:color="auto" w:fill="auto"/>
            <w:noWrap/>
            <w:vAlign w:val="center"/>
            <w:hideMark/>
          </w:tcPr>
          <w:p w14:paraId="51BDC57A" w14:textId="77777777" w:rsidR="00933394" w:rsidRPr="00933394" w:rsidRDefault="00933394">
            <w:pPr>
              <w:jc w:val="right"/>
              <w:rPr>
                <w:sz w:val="15"/>
                <w:szCs w:val="15"/>
              </w:rPr>
            </w:pPr>
            <w:r w:rsidRPr="00933394">
              <w:rPr>
                <w:sz w:val="15"/>
                <w:szCs w:val="15"/>
              </w:rPr>
              <w:t>-832,42</w:t>
            </w:r>
          </w:p>
        </w:tc>
        <w:tc>
          <w:tcPr>
            <w:tcW w:w="1221" w:type="dxa"/>
            <w:tcBorders>
              <w:top w:val="nil"/>
              <w:left w:val="nil"/>
              <w:bottom w:val="single" w:sz="4" w:space="0" w:color="auto"/>
              <w:right w:val="single" w:sz="4" w:space="0" w:color="auto"/>
            </w:tcBorders>
            <w:shd w:val="clear" w:color="auto" w:fill="auto"/>
            <w:noWrap/>
            <w:vAlign w:val="center"/>
            <w:hideMark/>
          </w:tcPr>
          <w:p w14:paraId="784DAA77" w14:textId="77777777" w:rsidR="00933394" w:rsidRPr="00933394" w:rsidRDefault="00933394">
            <w:pPr>
              <w:jc w:val="right"/>
              <w:rPr>
                <w:sz w:val="15"/>
                <w:szCs w:val="15"/>
              </w:rPr>
            </w:pPr>
            <w:r w:rsidRPr="00933394">
              <w:rPr>
                <w:sz w:val="15"/>
                <w:szCs w:val="15"/>
              </w:rPr>
              <w:t>7 043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56918C91" w14:textId="77777777" w:rsidR="00933394" w:rsidRPr="00933394" w:rsidRDefault="00933394">
            <w:pPr>
              <w:jc w:val="right"/>
              <w:rPr>
                <w:sz w:val="15"/>
                <w:szCs w:val="15"/>
              </w:rPr>
            </w:pPr>
            <w:r w:rsidRPr="00933394">
              <w:rPr>
                <w:sz w:val="15"/>
                <w:szCs w:val="15"/>
              </w:rPr>
              <w:t>6291,39</w:t>
            </w:r>
          </w:p>
        </w:tc>
      </w:tr>
      <w:tr w:rsidR="00933394" w:rsidRPr="00933394" w14:paraId="3C711353"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7BE62B9E" w14:textId="77777777" w:rsidR="00933394" w:rsidRPr="00933394" w:rsidRDefault="00933394">
            <w:pPr>
              <w:jc w:val="center"/>
              <w:rPr>
                <w:sz w:val="15"/>
                <w:szCs w:val="15"/>
              </w:rPr>
            </w:pPr>
            <w:r w:rsidRPr="00933394">
              <w:rPr>
                <w:sz w:val="15"/>
                <w:szCs w:val="15"/>
              </w:rPr>
              <w:t>20</w:t>
            </w:r>
          </w:p>
        </w:tc>
        <w:tc>
          <w:tcPr>
            <w:tcW w:w="6677" w:type="dxa"/>
            <w:tcBorders>
              <w:top w:val="nil"/>
              <w:left w:val="nil"/>
              <w:bottom w:val="single" w:sz="4" w:space="0" w:color="auto"/>
              <w:right w:val="single" w:sz="4" w:space="0" w:color="auto"/>
            </w:tcBorders>
            <w:shd w:val="clear" w:color="auto" w:fill="auto"/>
            <w:hideMark/>
          </w:tcPr>
          <w:p w14:paraId="48244F26" w14:textId="77777777" w:rsidR="00933394" w:rsidRPr="00933394" w:rsidRDefault="00933394">
            <w:pPr>
              <w:rPr>
                <w:sz w:val="15"/>
                <w:szCs w:val="15"/>
              </w:rPr>
            </w:pPr>
            <w:r w:rsidRPr="00933394">
              <w:rPr>
                <w:sz w:val="15"/>
                <w:szCs w:val="15"/>
              </w:rPr>
              <w:t>Стоимость расходов по транспортировке, всего, в т.ч.:</w:t>
            </w:r>
          </w:p>
        </w:tc>
        <w:tc>
          <w:tcPr>
            <w:tcW w:w="904" w:type="dxa"/>
            <w:tcBorders>
              <w:top w:val="nil"/>
              <w:left w:val="nil"/>
              <w:bottom w:val="single" w:sz="4" w:space="0" w:color="auto"/>
              <w:right w:val="single" w:sz="4" w:space="0" w:color="auto"/>
            </w:tcBorders>
            <w:shd w:val="clear" w:color="auto" w:fill="auto"/>
            <w:vAlign w:val="center"/>
            <w:hideMark/>
          </w:tcPr>
          <w:p w14:paraId="33FD3D4C"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4" w:space="0" w:color="auto"/>
              <w:right w:val="single" w:sz="4" w:space="0" w:color="auto"/>
            </w:tcBorders>
            <w:shd w:val="clear" w:color="auto" w:fill="auto"/>
            <w:vAlign w:val="center"/>
            <w:hideMark/>
          </w:tcPr>
          <w:p w14:paraId="152553F2" w14:textId="77777777" w:rsidR="00933394" w:rsidRPr="00933394" w:rsidRDefault="00933394">
            <w:pPr>
              <w:jc w:val="center"/>
              <w:rPr>
                <w:b/>
                <w:bCs/>
                <w:sz w:val="15"/>
                <w:szCs w:val="15"/>
              </w:rPr>
            </w:pPr>
            <w:r w:rsidRPr="00933394">
              <w:rPr>
                <w:b/>
                <w:bCs/>
                <w:sz w:val="15"/>
                <w:szCs w:val="15"/>
              </w:rPr>
              <w:t>0</w:t>
            </w:r>
          </w:p>
        </w:tc>
        <w:tc>
          <w:tcPr>
            <w:tcW w:w="1176" w:type="dxa"/>
            <w:tcBorders>
              <w:top w:val="nil"/>
              <w:left w:val="nil"/>
              <w:bottom w:val="single" w:sz="4" w:space="0" w:color="auto"/>
              <w:right w:val="single" w:sz="4" w:space="0" w:color="auto"/>
            </w:tcBorders>
            <w:shd w:val="clear" w:color="auto" w:fill="auto"/>
            <w:vAlign w:val="center"/>
            <w:hideMark/>
          </w:tcPr>
          <w:p w14:paraId="54121B64" w14:textId="77777777" w:rsidR="00933394" w:rsidRPr="00933394" w:rsidRDefault="00933394">
            <w:pPr>
              <w:jc w:val="center"/>
              <w:rPr>
                <w:b/>
                <w:bCs/>
                <w:sz w:val="15"/>
                <w:szCs w:val="15"/>
              </w:rPr>
            </w:pPr>
            <w:r w:rsidRPr="00933394">
              <w:rPr>
                <w:b/>
                <w:bCs/>
                <w:sz w:val="15"/>
                <w:szCs w:val="15"/>
              </w:rPr>
              <w:t>506</w:t>
            </w:r>
          </w:p>
        </w:tc>
        <w:tc>
          <w:tcPr>
            <w:tcW w:w="1176" w:type="dxa"/>
            <w:tcBorders>
              <w:top w:val="nil"/>
              <w:left w:val="nil"/>
              <w:bottom w:val="single" w:sz="4" w:space="0" w:color="auto"/>
              <w:right w:val="single" w:sz="4" w:space="0" w:color="auto"/>
            </w:tcBorders>
            <w:shd w:val="clear" w:color="auto" w:fill="auto"/>
            <w:vAlign w:val="center"/>
            <w:hideMark/>
          </w:tcPr>
          <w:p w14:paraId="55B1B92C" w14:textId="77777777" w:rsidR="00933394" w:rsidRPr="00933394" w:rsidRDefault="00933394">
            <w:pPr>
              <w:jc w:val="center"/>
              <w:rPr>
                <w:b/>
                <w:bCs/>
                <w:sz w:val="15"/>
                <w:szCs w:val="15"/>
              </w:rPr>
            </w:pPr>
            <w:r w:rsidRPr="00933394">
              <w:rPr>
                <w:b/>
                <w:bCs/>
                <w:sz w:val="15"/>
                <w:szCs w:val="15"/>
              </w:rPr>
              <w:t>329,37</w:t>
            </w:r>
          </w:p>
        </w:tc>
        <w:tc>
          <w:tcPr>
            <w:tcW w:w="1176" w:type="dxa"/>
            <w:tcBorders>
              <w:top w:val="nil"/>
              <w:left w:val="nil"/>
              <w:bottom w:val="single" w:sz="4" w:space="0" w:color="auto"/>
              <w:right w:val="single" w:sz="4" w:space="0" w:color="auto"/>
            </w:tcBorders>
            <w:shd w:val="clear" w:color="auto" w:fill="auto"/>
            <w:vAlign w:val="center"/>
            <w:hideMark/>
          </w:tcPr>
          <w:p w14:paraId="1E19B1C4" w14:textId="77777777" w:rsidR="00933394" w:rsidRPr="00933394" w:rsidRDefault="00933394">
            <w:pPr>
              <w:jc w:val="right"/>
              <w:rPr>
                <w:b/>
                <w:bCs/>
                <w:sz w:val="15"/>
                <w:szCs w:val="15"/>
              </w:rPr>
            </w:pPr>
            <w:r w:rsidRPr="00933394">
              <w:rPr>
                <w:b/>
                <w:bCs/>
                <w:sz w:val="15"/>
                <w:szCs w:val="15"/>
              </w:rPr>
              <w:t>329,37</w:t>
            </w:r>
          </w:p>
        </w:tc>
        <w:tc>
          <w:tcPr>
            <w:tcW w:w="1221" w:type="dxa"/>
            <w:tcBorders>
              <w:top w:val="nil"/>
              <w:left w:val="nil"/>
              <w:bottom w:val="single" w:sz="4" w:space="0" w:color="auto"/>
              <w:right w:val="single" w:sz="4" w:space="0" w:color="auto"/>
            </w:tcBorders>
            <w:shd w:val="clear" w:color="auto" w:fill="auto"/>
            <w:vAlign w:val="center"/>
            <w:hideMark/>
          </w:tcPr>
          <w:p w14:paraId="5AC56B71" w14:textId="77777777" w:rsidR="00933394" w:rsidRPr="00933394" w:rsidRDefault="00933394">
            <w:pPr>
              <w:jc w:val="center"/>
              <w:rPr>
                <w:b/>
                <w:bCs/>
                <w:sz w:val="15"/>
                <w:szCs w:val="15"/>
              </w:rPr>
            </w:pPr>
            <w:r w:rsidRPr="00933394">
              <w:rPr>
                <w:b/>
                <w:bCs/>
                <w:sz w:val="15"/>
                <w:szCs w:val="15"/>
              </w:rPr>
              <w:t>2 368</w:t>
            </w:r>
          </w:p>
        </w:tc>
        <w:tc>
          <w:tcPr>
            <w:tcW w:w="1221" w:type="dxa"/>
            <w:tcBorders>
              <w:top w:val="nil"/>
              <w:left w:val="single" w:sz="4" w:space="0" w:color="auto"/>
              <w:bottom w:val="single" w:sz="4" w:space="0" w:color="auto"/>
              <w:right w:val="single" w:sz="8" w:space="0" w:color="auto"/>
            </w:tcBorders>
            <w:shd w:val="clear" w:color="auto" w:fill="auto"/>
            <w:vAlign w:val="center"/>
            <w:hideMark/>
          </w:tcPr>
          <w:p w14:paraId="62B7B394" w14:textId="77777777" w:rsidR="00933394" w:rsidRPr="00933394" w:rsidRDefault="00933394">
            <w:pPr>
              <w:jc w:val="center"/>
              <w:rPr>
                <w:b/>
                <w:bCs/>
                <w:sz w:val="15"/>
                <w:szCs w:val="15"/>
              </w:rPr>
            </w:pPr>
            <w:r w:rsidRPr="00933394">
              <w:rPr>
                <w:b/>
                <w:bCs/>
                <w:sz w:val="15"/>
                <w:szCs w:val="15"/>
              </w:rPr>
              <w:t>2462,72</w:t>
            </w:r>
          </w:p>
        </w:tc>
      </w:tr>
      <w:tr w:rsidR="00933394" w:rsidRPr="00933394" w14:paraId="2DEF7704"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8FF39D5"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525A82AF" w14:textId="77777777" w:rsidR="00933394" w:rsidRPr="00933394" w:rsidRDefault="00933394">
            <w:pPr>
              <w:rPr>
                <w:sz w:val="15"/>
                <w:szCs w:val="15"/>
              </w:rPr>
            </w:pPr>
            <w:r w:rsidRPr="00933394">
              <w:rPr>
                <w:sz w:val="15"/>
                <w:szCs w:val="15"/>
              </w:rPr>
              <w:t xml:space="preserve">       - автомобильные перевозки</w:t>
            </w:r>
          </w:p>
        </w:tc>
        <w:tc>
          <w:tcPr>
            <w:tcW w:w="904" w:type="dxa"/>
            <w:tcBorders>
              <w:top w:val="nil"/>
              <w:left w:val="nil"/>
              <w:bottom w:val="single" w:sz="4" w:space="0" w:color="auto"/>
              <w:right w:val="single" w:sz="4" w:space="0" w:color="auto"/>
            </w:tcBorders>
            <w:shd w:val="clear" w:color="auto" w:fill="auto"/>
            <w:vAlign w:val="bottom"/>
            <w:hideMark/>
          </w:tcPr>
          <w:p w14:paraId="75545966"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4" w:space="0" w:color="auto"/>
              <w:right w:val="single" w:sz="4" w:space="0" w:color="auto"/>
            </w:tcBorders>
            <w:shd w:val="clear" w:color="auto" w:fill="auto"/>
            <w:noWrap/>
            <w:vAlign w:val="center"/>
            <w:hideMark/>
          </w:tcPr>
          <w:p w14:paraId="3FF6987D"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244C5C1" w14:textId="77777777" w:rsidR="00933394" w:rsidRPr="00933394" w:rsidRDefault="00933394">
            <w:pPr>
              <w:jc w:val="right"/>
              <w:rPr>
                <w:sz w:val="15"/>
                <w:szCs w:val="15"/>
              </w:rPr>
            </w:pPr>
            <w:r w:rsidRPr="00933394">
              <w:rPr>
                <w:sz w:val="15"/>
                <w:szCs w:val="15"/>
              </w:rPr>
              <w:t>506</w:t>
            </w:r>
          </w:p>
        </w:tc>
        <w:tc>
          <w:tcPr>
            <w:tcW w:w="1176" w:type="dxa"/>
            <w:tcBorders>
              <w:top w:val="nil"/>
              <w:left w:val="nil"/>
              <w:bottom w:val="single" w:sz="4" w:space="0" w:color="auto"/>
              <w:right w:val="single" w:sz="4" w:space="0" w:color="auto"/>
            </w:tcBorders>
            <w:shd w:val="clear" w:color="auto" w:fill="auto"/>
            <w:noWrap/>
            <w:vAlign w:val="center"/>
            <w:hideMark/>
          </w:tcPr>
          <w:p w14:paraId="53636EDB" w14:textId="77777777" w:rsidR="00933394" w:rsidRPr="00933394" w:rsidRDefault="00933394">
            <w:pPr>
              <w:jc w:val="right"/>
              <w:rPr>
                <w:sz w:val="15"/>
                <w:szCs w:val="15"/>
              </w:rPr>
            </w:pPr>
            <w:r w:rsidRPr="00933394">
              <w:rPr>
                <w:sz w:val="15"/>
                <w:szCs w:val="15"/>
              </w:rPr>
              <w:t>329,37</w:t>
            </w:r>
          </w:p>
        </w:tc>
        <w:tc>
          <w:tcPr>
            <w:tcW w:w="1176" w:type="dxa"/>
            <w:tcBorders>
              <w:top w:val="nil"/>
              <w:left w:val="nil"/>
              <w:bottom w:val="single" w:sz="4" w:space="0" w:color="auto"/>
              <w:right w:val="single" w:sz="4" w:space="0" w:color="auto"/>
            </w:tcBorders>
            <w:shd w:val="clear" w:color="auto" w:fill="auto"/>
            <w:noWrap/>
            <w:vAlign w:val="center"/>
            <w:hideMark/>
          </w:tcPr>
          <w:p w14:paraId="28A09736" w14:textId="77777777" w:rsidR="00933394" w:rsidRPr="00933394" w:rsidRDefault="00933394">
            <w:pPr>
              <w:jc w:val="right"/>
              <w:rPr>
                <w:sz w:val="15"/>
                <w:szCs w:val="15"/>
              </w:rPr>
            </w:pPr>
            <w:r w:rsidRPr="00933394">
              <w:rPr>
                <w:sz w:val="15"/>
                <w:szCs w:val="15"/>
              </w:rPr>
              <w:t>329,37</w:t>
            </w:r>
          </w:p>
        </w:tc>
        <w:tc>
          <w:tcPr>
            <w:tcW w:w="1221" w:type="dxa"/>
            <w:tcBorders>
              <w:top w:val="nil"/>
              <w:left w:val="nil"/>
              <w:bottom w:val="single" w:sz="4" w:space="0" w:color="auto"/>
              <w:right w:val="single" w:sz="4" w:space="0" w:color="auto"/>
            </w:tcBorders>
            <w:shd w:val="clear" w:color="auto" w:fill="auto"/>
            <w:noWrap/>
            <w:vAlign w:val="center"/>
            <w:hideMark/>
          </w:tcPr>
          <w:p w14:paraId="33D5A951" w14:textId="77777777" w:rsidR="00933394" w:rsidRPr="00933394" w:rsidRDefault="00933394">
            <w:pPr>
              <w:jc w:val="right"/>
              <w:rPr>
                <w:sz w:val="15"/>
                <w:szCs w:val="15"/>
              </w:rPr>
            </w:pPr>
            <w:r w:rsidRPr="00933394">
              <w:rPr>
                <w:sz w:val="15"/>
                <w:szCs w:val="15"/>
              </w:rPr>
              <w:t>2 368</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26CD52D5" w14:textId="77777777" w:rsidR="00933394" w:rsidRPr="00933394" w:rsidRDefault="00933394">
            <w:pPr>
              <w:jc w:val="right"/>
              <w:rPr>
                <w:sz w:val="15"/>
                <w:szCs w:val="15"/>
              </w:rPr>
            </w:pPr>
            <w:r w:rsidRPr="00933394">
              <w:rPr>
                <w:sz w:val="15"/>
                <w:szCs w:val="15"/>
              </w:rPr>
              <w:t>2462,72</w:t>
            </w:r>
          </w:p>
        </w:tc>
      </w:tr>
      <w:tr w:rsidR="00933394" w:rsidRPr="00933394" w14:paraId="344DE3D3"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6B5B2C9"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auto" w:fill="auto"/>
            <w:hideMark/>
          </w:tcPr>
          <w:p w14:paraId="1398BD29" w14:textId="77777777" w:rsidR="00933394" w:rsidRPr="00933394" w:rsidRDefault="00933394">
            <w:pPr>
              <w:rPr>
                <w:sz w:val="15"/>
                <w:szCs w:val="15"/>
              </w:rPr>
            </w:pPr>
            <w:r w:rsidRPr="00933394">
              <w:rPr>
                <w:sz w:val="15"/>
                <w:szCs w:val="15"/>
              </w:rPr>
              <w:t xml:space="preserve">         - стоимость </w:t>
            </w:r>
            <w:proofErr w:type="spellStart"/>
            <w:r w:rsidRPr="00933394">
              <w:rPr>
                <w:sz w:val="15"/>
                <w:szCs w:val="15"/>
              </w:rPr>
              <w:t>автодоставки</w:t>
            </w:r>
            <w:proofErr w:type="spellEnd"/>
          </w:p>
        </w:tc>
        <w:tc>
          <w:tcPr>
            <w:tcW w:w="904" w:type="dxa"/>
            <w:tcBorders>
              <w:top w:val="nil"/>
              <w:left w:val="nil"/>
              <w:bottom w:val="single" w:sz="4" w:space="0" w:color="auto"/>
              <w:right w:val="single" w:sz="4" w:space="0" w:color="auto"/>
            </w:tcBorders>
            <w:shd w:val="clear" w:color="auto" w:fill="auto"/>
            <w:vAlign w:val="bottom"/>
            <w:hideMark/>
          </w:tcPr>
          <w:p w14:paraId="659D9633" w14:textId="77777777" w:rsidR="00933394" w:rsidRPr="00933394" w:rsidRDefault="00933394">
            <w:pPr>
              <w:jc w:val="center"/>
              <w:rPr>
                <w:sz w:val="15"/>
                <w:szCs w:val="15"/>
              </w:rPr>
            </w:pPr>
            <w:r w:rsidRPr="00933394">
              <w:rPr>
                <w:sz w:val="15"/>
                <w:szCs w:val="15"/>
              </w:rPr>
              <w:t>руб./т</w:t>
            </w:r>
          </w:p>
        </w:tc>
        <w:tc>
          <w:tcPr>
            <w:tcW w:w="1176" w:type="dxa"/>
            <w:tcBorders>
              <w:top w:val="nil"/>
              <w:left w:val="nil"/>
              <w:bottom w:val="single" w:sz="4" w:space="0" w:color="auto"/>
              <w:right w:val="single" w:sz="4" w:space="0" w:color="auto"/>
            </w:tcBorders>
            <w:shd w:val="clear" w:color="auto" w:fill="auto"/>
            <w:noWrap/>
            <w:vAlign w:val="center"/>
            <w:hideMark/>
          </w:tcPr>
          <w:p w14:paraId="6998073B"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085A4112" w14:textId="77777777" w:rsidR="00933394" w:rsidRPr="00933394" w:rsidRDefault="00933394">
            <w:pPr>
              <w:jc w:val="right"/>
              <w:rPr>
                <w:sz w:val="15"/>
                <w:szCs w:val="15"/>
              </w:rPr>
            </w:pPr>
            <w:r w:rsidRPr="00933394">
              <w:rPr>
                <w:sz w:val="15"/>
                <w:szCs w:val="15"/>
              </w:rPr>
              <w:t>81,32</w:t>
            </w:r>
          </w:p>
        </w:tc>
        <w:tc>
          <w:tcPr>
            <w:tcW w:w="1176" w:type="dxa"/>
            <w:tcBorders>
              <w:top w:val="nil"/>
              <w:left w:val="nil"/>
              <w:bottom w:val="single" w:sz="4" w:space="0" w:color="auto"/>
              <w:right w:val="single" w:sz="4" w:space="0" w:color="auto"/>
            </w:tcBorders>
            <w:shd w:val="clear" w:color="auto" w:fill="auto"/>
            <w:noWrap/>
            <w:vAlign w:val="center"/>
            <w:hideMark/>
          </w:tcPr>
          <w:p w14:paraId="097F12D4" w14:textId="77777777" w:rsidR="00933394" w:rsidRPr="00933394" w:rsidRDefault="00933394">
            <w:pPr>
              <w:jc w:val="right"/>
              <w:rPr>
                <w:sz w:val="15"/>
                <w:szCs w:val="15"/>
              </w:rPr>
            </w:pPr>
            <w:r w:rsidRPr="00933394">
              <w:rPr>
                <w:sz w:val="15"/>
                <w:szCs w:val="15"/>
              </w:rPr>
              <w:t>81,32</w:t>
            </w:r>
          </w:p>
        </w:tc>
        <w:tc>
          <w:tcPr>
            <w:tcW w:w="1176" w:type="dxa"/>
            <w:tcBorders>
              <w:top w:val="nil"/>
              <w:left w:val="nil"/>
              <w:bottom w:val="single" w:sz="4" w:space="0" w:color="auto"/>
              <w:right w:val="single" w:sz="4" w:space="0" w:color="auto"/>
            </w:tcBorders>
            <w:shd w:val="clear" w:color="auto" w:fill="auto"/>
            <w:noWrap/>
            <w:vAlign w:val="center"/>
            <w:hideMark/>
          </w:tcPr>
          <w:p w14:paraId="6B0206D6" w14:textId="77777777" w:rsidR="00933394" w:rsidRPr="00933394" w:rsidRDefault="00933394">
            <w:pPr>
              <w:jc w:val="right"/>
              <w:rPr>
                <w:sz w:val="15"/>
                <w:szCs w:val="15"/>
              </w:rPr>
            </w:pPr>
            <w:r w:rsidRPr="00933394">
              <w:rPr>
                <w:sz w:val="15"/>
                <w:szCs w:val="15"/>
              </w:rPr>
              <w:t>81,32</w:t>
            </w:r>
          </w:p>
        </w:tc>
        <w:tc>
          <w:tcPr>
            <w:tcW w:w="1221" w:type="dxa"/>
            <w:tcBorders>
              <w:top w:val="nil"/>
              <w:left w:val="nil"/>
              <w:bottom w:val="single" w:sz="4" w:space="0" w:color="auto"/>
              <w:right w:val="single" w:sz="4" w:space="0" w:color="auto"/>
            </w:tcBorders>
            <w:shd w:val="clear" w:color="auto" w:fill="auto"/>
            <w:noWrap/>
            <w:vAlign w:val="center"/>
            <w:hideMark/>
          </w:tcPr>
          <w:p w14:paraId="47CD25F2" w14:textId="77777777" w:rsidR="00933394" w:rsidRPr="00933394" w:rsidRDefault="00933394">
            <w:pPr>
              <w:jc w:val="right"/>
              <w:rPr>
                <w:sz w:val="15"/>
                <w:szCs w:val="15"/>
              </w:rPr>
            </w:pPr>
            <w:r w:rsidRPr="00933394">
              <w:rPr>
                <w:sz w:val="15"/>
                <w:szCs w:val="15"/>
              </w:rPr>
              <w:t>644,70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24358577" w14:textId="77777777" w:rsidR="00933394" w:rsidRPr="00933394" w:rsidRDefault="00933394">
            <w:pPr>
              <w:jc w:val="right"/>
              <w:rPr>
                <w:sz w:val="15"/>
                <w:szCs w:val="15"/>
              </w:rPr>
            </w:pPr>
            <w:r w:rsidRPr="00933394">
              <w:rPr>
                <w:sz w:val="15"/>
                <w:szCs w:val="15"/>
              </w:rPr>
              <w:t>670,49</w:t>
            </w:r>
          </w:p>
        </w:tc>
      </w:tr>
      <w:tr w:rsidR="00933394" w:rsidRPr="00933394" w14:paraId="03D91536"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14:paraId="2B29D4F8" w14:textId="77777777" w:rsidR="00933394" w:rsidRPr="00933394" w:rsidRDefault="00933394">
            <w:pPr>
              <w:jc w:val="center"/>
              <w:rPr>
                <w:sz w:val="15"/>
                <w:szCs w:val="15"/>
              </w:rPr>
            </w:pPr>
            <w:r w:rsidRPr="00933394">
              <w:rPr>
                <w:sz w:val="15"/>
                <w:szCs w:val="15"/>
              </w:rPr>
              <w:t>21</w:t>
            </w:r>
          </w:p>
        </w:tc>
        <w:tc>
          <w:tcPr>
            <w:tcW w:w="6677" w:type="dxa"/>
            <w:tcBorders>
              <w:top w:val="nil"/>
              <w:left w:val="nil"/>
              <w:bottom w:val="single" w:sz="4" w:space="0" w:color="auto"/>
              <w:right w:val="single" w:sz="4" w:space="0" w:color="auto"/>
            </w:tcBorders>
            <w:shd w:val="clear" w:color="auto" w:fill="auto"/>
            <w:noWrap/>
            <w:hideMark/>
          </w:tcPr>
          <w:p w14:paraId="7EDBF439" w14:textId="77777777" w:rsidR="00933394" w:rsidRPr="00933394" w:rsidRDefault="00933394">
            <w:pPr>
              <w:rPr>
                <w:b/>
                <w:bCs/>
                <w:sz w:val="15"/>
                <w:szCs w:val="15"/>
              </w:rPr>
            </w:pPr>
            <w:r w:rsidRPr="00933394">
              <w:rPr>
                <w:b/>
                <w:bCs/>
                <w:sz w:val="15"/>
                <w:szCs w:val="15"/>
              </w:rPr>
              <w:t>Стоимость 1 т. угля с учетом доставки</w:t>
            </w:r>
          </w:p>
        </w:tc>
        <w:tc>
          <w:tcPr>
            <w:tcW w:w="904" w:type="dxa"/>
            <w:tcBorders>
              <w:top w:val="nil"/>
              <w:left w:val="nil"/>
              <w:bottom w:val="single" w:sz="4" w:space="0" w:color="auto"/>
              <w:right w:val="single" w:sz="4" w:space="0" w:color="auto"/>
            </w:tcBorders>
            <w:shd w:val="clear" w:color="auto" w:fill="auto"/>
            <w:vAlign w:val="bottom"/>
            <w:hideMark/>
          </w:tcPr>
          <w:p w14:paraId="57352F82" w14:textId="77777777" w:rsidR="00933394" w:rsidRPr="00933394" w:rsidRDefault="00933394">
            <w:pPr>
              <w:jc w:val="center"/>
              <w:rPr>
                <w:b/>
                <w:bCs/>
                <w:sz w:val="15"/>
                <w:szCs w:val="15"/>
              </w:rPr>
            </w:pPr>
            <w:r w:rsidRPr="00933394">
              <w:rPr>
                <w:b/>
                <w:bCs/>
                <w:sz w:val="15"/>
                <w:szCs w:val="15"/>
              </w:rPr>
              <w:t>руб./т</w:t>
            </w:r>
          </w:p>
        </w:tc>
        <w:tc>
          <w:tcPr>
            <w:tcW w:w="1176" w:type="dxa"/>
            <w:tcBorders>
              <w:top w:val="nil"/>
              <w:left w:val="nil"/>
              <w:bottom w:val="single" w:sz="4" w:space="0" w:color="auto"/>
              <w:right w:val="single" w:sz="4" w:space="0" w:color="auto"/>
            </w:tcBorders>
            <w:shd w:val="clear" w:color="auto" w:fill="auto"/>
            <w:noWrap/>
            <w:vAlign w:val="center"/>
            <w:hideMark/>
          </w:tcPr>
          <w:p w14:paraId="2E6C715C" w14:textId="77777777" w:rsidR="00933394" w:rsidRPr="00933394" w:rsidRDefault="00933394">
            <w:pPr>
              <w:jc w:val="right"/>
              <w:rPr>
                <w:b/>
                <w:bCs/>
                <w:sz w:val="15"/>
                <w:szCs w:val="15"/>
              </w:rPr>
            </w:pPr>
            <w:r w:rsidRPr="00933394">
              <w:rPr>
                <w:b/>
                <w:bCs/>
                <w:sz w:val="15"/>
                <w:szCs w:val="15"/>
              </w:rPr>
              <w:t>2 463,03</w:t>
            </w:r>
          </w:p>
        </w:tc>
        <w:tc>
          <w:tcPr>
            <w:tcW w:w="1176" w:type="dxa"/>
            <w:tcBorders>
              <w:top w:val="nil"/>
              <w:left w:val="nil"/>
              <w:bottom w:val="single" w:sz="4" w:space="0" w:color="auto"/>
              <w:right w:val="single" w:sz="4" w:space="0" w:color="auto"/>
            </w:tcBorders>
            <w:shd w:val="clear" w:color="auto" w:fill="auto"/>
            <w:noWrap/>
            <w:vAlign w:val="center"/>
            <w:hideMark/>
          </w:tcPr>
          <w:p w14:paraId="114595D0" w14:textId="77777777" w:rsidR="00933394" w:rsidRPr="00933394" w:rsidRDefault="00933394">
            <w:pPr>
              <w:jc w:val="right"/>
              <w:rPr>
                <w:b/>
                <w:bCs/>
                <w:sz w:val="15"/>
                <w:szCs w:val="15"/>
              </w:rPr>
            </w:pPr>
            <w:r w:rsidRPr="00933394">
              <w:rPr>
                <w:b/>
                <w:bCs/>
                <w:sz w:val="15"/>
                <w:szCs w:val="15"/>
              </w:rPr>
              <w:t>2 413,07</w:t>
            </w:r>
          </w:p>
        </w:tc>
        <w:tc>
          <w:tcPr>
            <w:tcW w:w="1176" w:type="dxa"/>
            <w:tcBorders>
              <w:top w:val="nil"/>
              <w:left w:val="nil"/>
              <w:bottom w:val="single" w:sz="4" w:space="0" w:color="auto"/>
              <w:right w:val="single" w:sz="4" w:space="0" w:color="auto"/>
            </w:tcBorders>
            <w:shd w:val="clear" w:color="auto" w:fill="auto"/>
            <w:noWrap/>
            <w:vAlign w:val="center"/>
            <w:hideMark/>
          </w:tcPr>
          <w:p w14:paraId="359119AA" w14:textId="77777777" w:rsidR="00933394" w:rsidRPr="00933394" w:rsidRDefault="00933394">
            <w:pPr>
              <w:jc w:val="right"/>
              <w:rPr>
                <w:b/>
                <w:bCs/>
                <w:sz w:val="15"/>
                <w:szCs w:val="15"/>
              </w:rPr>
            </w:pPr>
            <w:r w:rsidRPr="00933394">
              <w:rPr>
                <w:b/>
                <w:bCs/>
                <w:sz w:val="15"/>
                <w:szCs w:val="15"/>
              </w:rPr>
              <w:t>2413,32</w:t>
            </w:r>
          </w:p>
        </w:tc>
        <w:tc>
          <w:tcPr>
            <w:tcW w:w="1176" w:type="dxa"/>
            <w:tcBorders>
              <w:top w:val="nil"/>
              <w:left w:val="nil"/>
              <w:bottom w:val="single" w:sz="4" w:space="0" w:color="auto"/>
              <w:right w:val="single" w:sz="4" w:space="0" w:color="auto"/>
            </w:tcBorders>
            <w:shd w:val="clear" w:color="auto" w:fill="auto"/>
            <w:noWrap/>
            <w:vAlign w:val="center"/>
            <w:hideMark/>
          </w:tcPr>
          <w:p w14:paraId="1A926514" w14:textId="77777777" w:rsidR="00933394" w:rsidRPr="00933394" w:rsidRDefault="00933394">
            <w:pPr>
              <w:jc w:val="right"/>
              <w:rPr>
                <w:b/>
                <w:bCs/>
                <w:sz w:val="15"/>
                <w:szCs w:val="15"/>
              </w:rPr>
            </w:pPr>
            <w:r w:rsidRPr="00933394">
              <w:rPr>
                <w:b/>
                <w:bCs/>
                <w:sz w:val="15"/>
                <w:szCs w:val="15"/>
              </w:rPr>
              <w:t>-49,71</w:t>
            </w:r>
          </w:p>
        </w:tc>
        <w:tc>
          <w:tcPr>
            <w:tcW w:w="1221" w:type="dxa"/>
            <w:tcBorders>
              <w:top w:val="nil"/>
              <w:left w:val="nil"/>
              <w:bottom w:val="single" w:sz="4" w:space="0" w:color="auto"/>
              <w:right w:val="single" w:sz="4" w:space="0" w:color="auto"/>
            </w:tcBorders>
            <w:shd w:val="clear" w:color="auto" w:fill="auto"/>
            <w:noWrap/>
            <w:vAlign w:val="center"/>
            <w:hideMark/>
          </w:tcPr>
          <w:p w14:paraId="7D3C6D54" w14:textId="77777777" w:rsidR="00933394" w:rsidRPr="00933394" w:rsidRDefault="00933394">
            <w:pPr>
              <w:jc w:val="right"/>
              <w:rPr>
                <w:b/>
                <w:bCs/>
                <w:sz w:val="15"/>
                <w:szCs w:val="15"/>
              </w:rPr>
            </w:pPr>
            <w:r w:rsidRPr="00933394">
              <w:rPr>
                <w:b/>
                <w:bCs/>
                <w:sz w:val="15"/>
                <w:szCs w:val="15"/>
              </w:rPr>
              <w:t>2 562,33</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23B3125" w14:textId="77777777" w:rsidR="00933394" w:rsidRPr="00933394" w:rsidRDefault="00933394">
            <w:pPr>
              <w:jc w:val="right"/>
              <w:rPr>
                <w:b/>
                <w:bCs/>
                <w:sz w:val="15"/>
                <w:szCs w:val="15"/>
              </w:rPr>
            </w:pPr>
            <w:r w:rsidRPr="00933394">
              <w:rPr>
                <w:b/>
                <w:bCs/>
                <w:sz w:val="15"/>
                <w:szCs w:val="15"/>
              </w:rPr>
              <w:t>2432,85</w:t>
            </w:r>
          </w:p>
        </w:tc>
      </w:tr>
      <w:tr w:rsidR="00933394" w:rsidRPr="00933394" w14:paraId="04605BFD"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3A0F7802" w14:textId="77777777" w:rsidR="00933394" w:rsidRPr="00933394" w:rsidRDefault="00933394">
            <w:pPr>
              <w:jc w:val="center"/>
              <w:rPr>
                <w:sz w:val="15"/>
                <w:szCs w:val="15"/>
              </w:rPr>
            </w:pPr>
            <w:r w:rsidRPr="00933394">
              <w:rPr>
                <w:sz w:val="15"/>
                <w:szCs w:val="15"/>
              </w:rPr>
              <w:t>22</w:t>
            </w:r>
          </w:p>
        </w:tc>
        <w:tc>
          <w:tcPr>
            <w:tcW w:w="6677" w:type="dxa"/>
            <w:tcBorders>
              <w:top w:val="nil"/>
              <w:left w:val="nil"/>
              <w:bottom w:val="single" w:sz="4" w:space="0" w:color="auto"/>
              <w:right w:val="single" w:sz="4" w:space="0" w:color="auto"/>
            </w:tcBorders>
            <w:shd w:val="clear" w:color="auto" w:fill="auto"/>
            <w:noWrap/>
            <w:hideMark/>
          </w:tcPr>
          <w:p w14:paraId="7E7BB1D3" w14:textId="77777777" w:rsidR="00933394" w:rsidRPr="00933394" w:rsidRDefault="00933394">
            <w:pPr>
              <w:rPr>
                <w:sz w:val="15"/>
                <w:szCs w:val="15"/>
              </w:rPr>
            </w:pPr>
            <w:r w:rsidRPr="00933394">
              <w:rPr>
                <w:sz w:val="15"/>
                <w:szCs w:val="15"/>
              </w:rPr>
              <w:t>Топливная составляющая в тарифе</w:t>
            </w:r>
          </w:p>
        </w:tc>
        <w:tc>
          <w:tcPr>
            <w:tcW w:w="904" w:type="dxa"/>
            <w:tcBorders>
              <w:top w:val="nil"/>
              <w:left w:val="nil"/>
              <w:bottom w:val="single" w:sz="4" w:space="0" w:color="auto"/>
              <w:right w:val="single" w:sz="4" w:space="0" w:color="auto"/>
            </w:tcBorders>
            <w:shd w:val="clear" w:color="auto" w:fill="auto"/>
            <w:vAlign w:val="bottom"/>
            <w:hideMark/>
          </w:tcPr>
          <w:p w14:paraId="6A61E855" w14:textId="77777777" w:rsidR="00933394" w:rsidRPr="00933394" w:rsidRDefault="00933394">
            <w:pPr>
              <w:jc w:val="center"/>
              <w:rPr>
                <w:sz w:val="15"/>
                <w:szCs w:val="15"/>
              </w:rPr>
            </w:pPr>
            <w:r w:rsidRPr="00933394">
              <w:rPr>
                <w:sz w:val="15"/>
                <w:szCs w:val="15"/>
              </w:rPr>
              <w:t>руб./Гкал</w:t>
            </w:r>
          </w:p>
        </w:tc>
        <w:tc>
          <w:tcPr>
            <w:tcW w:w="1176" w:type="dxa"/>
            <w:tcBorders>
              <w:top w:val="nil"/>
              <w:left w:val="nil"/>
              <w:bottom w:val="single" w:sz="4" w:space="0" w:color="auto"/>
              <w:right w:val="single" w:sz="4" w:space="0" w:color="auto"/>
            </w:tcBorders>
            <w:shd w:val="clear" w:color="auto" w:fill="auto"/>
            <w:noWrap/>
            <w:vAlign w:val="center"/>
            <w:hideMark/>
          </w:tcPr>
          <w:p w14:paraId="491AE84F" w14:textId="77777777" w:rsidR="00933394" w:rsidRPr="00933394" w:rsidRDefault="00933394">
            <w:pPr>
              <w:jc w:val="right"/>
              <w:rPr>
                <w:sz w:val="15"/>
                <w:szCs w:val="15"/>
              </w:rPr>
            </w:pPr>
            <w:r w:rsidRPr="00933394">
              <w:rPr>
                <w:sz w:val="15"/>
                <w:szCs w:val="15"/>
              </w:rPr>
              <w:t>818,41</w:t>
            </w:r>
          </w:p>
        </w:tc>
        <w:tc>
          <w:tcPr>
            <w:tcW w:w="1176" w:type="dxa"/>
            <w:tcBorders>
              <w:top w:val="nil"/>
              <w:left w:val="nil"/>
              <w:bottom w:val="single" w:sz="4" w:space="0" w:color="auto"/>
              <w:right w:val="single" w:sz="4" w:space="0" w:color="auto"/>
            </w:tcBorders>
            <w:shd w:val="clear" w:color="auto" w:fill="auto"/>
            <w:noWrap/>
            <w:vAlign w:val="center"/>
            <w:hideMark/>
          </w:tcPr>
          <w:p w14:paraId="284EF9F7" w14:textId="77777777" w:rsidR="00933394" w:rsidRPr="00933394" w:rsidRDefault="00933394">
            <w:pPr>
              <w:jc w:val="right"/>
              <w:rPr>
                <w:sz w:val="15"/>
                <w:szCs w:val="15"/>
              </w:rPr>
            </w:pPr>
            <w:r w:rsidRPr="00933394">
              <w:rPr>
                <w:sz w:val="15"/>
                <w:szCs w:val="15"/>
              </w:rPr>
              <w:t>1269,63</w:t>
            </w:r>
          </w:p>
        </w:tc>
        <w:tc>
          <w:tcPr>
            <w:tcW w:w="1176" w:type="dxa"/>
            <w:tcBorders>
              <w:top w:val="nil"/>
              <w:left w:val="nil"/>
              <w:bottom w:val="single" w:sz="4" w:space="0" w:color="auto"/>
              <w:right w:val="single" w:sz="4" w:space="0" w:color="auto"/>
            </w:tcBorders>
            <w:shd w:val="clear" w:color="auto" w:fill="auto"/>
            <w:noWrap/>
            <w:vAlign w:val="center"/>
            <w:hideMark/>
          </w:tcPr>
          <w:p w14:paraId="78D83558" w14:textId="77777777" w:rsidR="00933394" w:rsidRPr="00933394" w:rsidRDefault="00933394">
            <w:pPr>
              <w:jc w:val="right"/>
              <w:rPr>
                <w:sz w:val="15"/>
                <w:szCs w:val="15"/>
              </w:rPr>
            </w:pPr>
            <w:r w:rsidRPr="00933394">
              <w:rPr>
                <w:sz w:val="15"/>
                <w:szCs w:val="15"/>
              </w:rPr>
              <w:t>827,17</w:t>
            </w:r>
          </w:p>
        </w:tc>
        <w:tc>
          <w:tcPr>
            <w:tcW w:w="1176" w:type="dxa"/>
            <w:tcBorders>
              <w:top w:val="nil"/>
              <w:left w:val="nil"/>
              <w:bottom w:val="single" w:sz="4" w:space="0" w:color="auto"/>
              <w:right w:val="single" w:sz="4" w:space="0" w:color="auto"/>
            </w:tcBorders>
            <w:shd w:val="clear" w:color="auto" w:fill="auto"/>
            <w:noWrap/>
            <w:vAlign w:val="center"/>
            <w:hideMark/>
          </w:tcPr>
          <w:p w14:paraId="19836F27"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624BDA25" w14:textId="77777777" w:rsidR="00933394" w:rsidRPr="00933394" w:rsidRDefault="00933394">
            <w:pPr>
              <w:jc w:val="right"/>
              <w:rPr>
                <w:sz w:val="15"/>
                <w:szCs w:val="15"/>
              </w:rPr>
            </w:pPr>
            <w:r w:rsidRPr="00933394">
              <w:rPr>
                <w:sz w:val="15"/>
                <w:szCs w:val="15"/>
              </w:rPr>
              <w:t>749,40</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14:paraId="12FCB960" w14:textId="77777777" w:rsidR="00933394" w:rsidRPr="00933394" w:rsidRDefault="00933394">
            <w:pPr>
              <w:jc w:val="right"/>
              <w:rPr>
                <w:sz w:val="15"/>
                <w:szCs w:val="15"/>
              </w:rPr>
            </w:pPr>
            <w:r w:rsidRPr="00933394">
              <w:rPr>
                <w:sz w:val="15"/>
                <w:szCs w:val="15"/>
              </w:rPr>
              <w:t>697,09</w:t>
            </w:r>
          </w:p>
        </w:tc>
      </w:tr>
      <w:tr w:rsidR="00933394" w:rsidRPr="00933394" w14:paraId="67C43D57" w14:textId="77777777" w:rsidTr="00933394">
        <w:trPr>
          <w:trHeight w:val="302"/>
          <w:jc w:val="center"/>
        </w:trPr>
        <w:tc>
          <w:tcPr>
            <w:tcW w:w="534" w:type="dxa"/>
            <w:tcBorders>
              <w:top w:val="nil"/>
              <w:left w:val="single" w:sz="8" w:space="0" w:color="auto"/>
              <w:bottom w:val="single" w:sz="8" w:space="0" w:color="auto"/>
              <w:right w:val="single" w:sz="4" w:space="0" w:color="auto"/>
            </w:tcBorders>
            <w:shd w:val="clear" w:color="000000" w:fill="FFE699"/>
            <w:noWrap/>
            <w:vAlign w:val="center"/>
            <w:hideMark/>
          </w:tcPr>
          <w:p w14:paraId="7FB5B0A7" w14:textId="77777777" w:rsidR="00933394" w:rsidRPr="00933394" w:rsidRDefault="00933394">
            <w:pPr>
              <w:jc w:val="center"/>
              <w:rPr>
                <w:sz w:val="15"/>
                <w:szCs w:val="15"/>
              </w:rPr>
            </w:pPr>
            <w:r w:rsidRPr="00933394">
              <w:rPr>
                <w:sz w:val="15"/>
                <w:szCs w:val="15"/>
              </w:rPr>
              <w:t>23</w:t>
            </w:r>
          </w:p>
        </w:tc>
        <w:tc>
          <w:tcPr>
            <w:tcW w:w="6677" w:type="dxa"/>
            <w:tcBorders>
              <w:top w:val="nil"/>
              <w:left w:val="nil"/>
              <w:bottom w:val="single" w:sz="8" w:space="0" w:color="auto"/>
              <w:right w:val="single" w:sz="4" w:space="0" w:color="auto"/>
            </w:tcBorders>
            <w:shd w:val="clear" w:color="FFFF00" w:fill="FFE699"/>
            <w:hideMark/>
          </w:tcPr>
          <w:p w14:paraId="7846FC43" w14:textId="77777777" w:rsidR="00933394" w:rsidRPr="00933394" w:rsidRDefault="00933394">
            <w:pPr>
              <w:rPr>
                <w:b/>
                <w:bCs/>
                <w:i/>
                <w:iCs/>
                <w:sz w:val="15"/>
                <w:szCs w:val="15"/>
              </w:rPr>
            </w:pPr>
            <w:r w:rsidRPr="00933394">
              <w:rPr>
                <w:b/>
                <w:bCs/>
                <w:i/>
                <w:iCs/>
                <w:sz w:val="15"/>
                <w:szCs w:val="15"/>
              </w:rPr>
              <w:t>Расходы на топливо с учетом доставки</w:t>
            </w:r>
          </w:p>
        </w:tc>
        <w:tc>
          <w:tcPr>
            <w:tcW w:w="904" w:type="dxa"/>
            <w:tcBorders>
              <w:top w:val="nil"/>
              <w:left w:val="nil"/>
              <w:bottom w:val="single" w:sz="8" w:space="0" w:color="auto"/>
              <w:right w:val="single" w:sz="4" w:space="0" w:color="auto"/>
            </w:tcBorders>
            <w:shd w:val="clear" w:color="FFFF00" w:fill="FFE699"/>
            <w:vAlign w:val="center"/>
            <w:hideMark/>
          </w:tcPr>
          <w:p w14:paraId="56489172"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8" w:space="0" w:color="auto"/>
              <w:right w:val="single" w:sz="4" w:space="0" w:color="auto"/>
            </w:tcBorders>
            <w:shd w:val="clear" w:color="FFFF00" w:fill="FFE699"/>
            <w:noWrap/>
            <w:vAlign w:val="center"/>
            <w:hideMark/>
          </w:tcPr>
          <w:p w14:paraId="3900AD0A" w14:textId="77777777" w:rsidR="00933394" w:rsidRPr="00933394" w:rsidRDefault="00933394">
            <w:pPr>
              <w:rPr>
                <w:b/>
                <w:bCs/>
                <w:sz w:val="15"/>
                <w:szCs w:val="15"/>
              </w:rPr>
            </w:pPr>
            <w:r w:rsidRPr="00933394">
              <w:rPr>
                <w:b/>
                <w:bCs/>
                <w:sz w:val="15"/>
                <w:szCs w:val="15"/>
              </w:rPr>
              <w:t xml:space="preserve">         10 278   </w:t>
            </w:r>
          </w:p>
        </w:tc>
        <w:tc>
          <w:tcPr>
            <w:tcW w:w="1176" w:type="dxa"/>
            <w:tcBorders>
              <w:top w:val="nil"/>
              <w:left w:val="nil"/>
              <w:bottom w:val="single" w:sz="8" w:space="0" w:color="auto"/>
              <w:right w:val="single" w:sz="4" w:space="0" w:color="auto"/>
            </w:tcBorders>
            <w:shd w:val="clear" w:color="FFFF00" w:fill="FFE699"/>
            <w:noWrap/>
            <w:vAlign w:val="center"/>
            <w:hideMark/>
          </w:tcPr>
          <w:p w14:paraId="69FB1E50" w14:textId="77777777" w:rsidR="00933394" w:rsidRPr="00933394" w:rsidRDefault="00933394">
            <w:pPr>
              <w:rPr>
                <w:b/>
                <w:bCs/>
                <w:sz w:val="15"/>
                <w:szCs w:val="15"/>
              </w:rPr>
            </w:pPr>
            <w:r w:rsidRPr="00933394">
              <w:rPr>
                <w:b/>
                <w:bCs/>
                <w:sz w:val="15"/>
                <w:szCs w:val="15"/>
              </w:rPr>
              <w:t xml:space="preserve">         15 003   </w:t>
            </w:r>
          </w:p>
        </w:tc>
        <w:tc>
          <w:tcPr>
            <w:tcW w:w="1176" w:type="dxa"/>
            <w:tcBorders>
              <w:top w:val="nil"/>
              <w:left w:val="nil"/>
              <w:bottom w:val="single" w:sz="8" w:space="0" w:color="auto"/>
              <w:right w:val="single" w:sz="4" w:space="0" w:color="auto"/>
            </w:tcBorders>
            <w:shd w:val="clear" w:color="FFFF00" w:fill="FFE699"/>
            <w:noWrap/>
            <w:vAlign w:val="center"/>
            <w:hideMark/>
          </w:tcPr>
          <w:p w14:paraId="61C6E06A" w14:textId="77777777" w:rsidR="00933394" w:rsidRPr="00933394" w:rsidRDefault="00933394">
            <w:pPr>
              <w:jc w:val="right"/>
              <w:rPr>
                <w:b/>
                <w:bCs/>
                <w:sz w:val="15"/>
                <w:szCs w:val="15"/>
              </w:rPr>
            </w:pPr>
            <w:r w:rsidRPr="00933394">
              <w:rPr>
                <w:b/>
                <w:bCs/>
                <w:sz w:val="15"/>
                <w:szCs w:val="15"/>
              </w:rPr>
              <w:t>9774,60</w:t>
            </w:r>
          </w:p>
        </w:tc>
        <w:tc>
          <w:tcPr>
            <w:tcW w:w="1176" w:type="dxa"/>
            <w:tcBorders>
              <w:top w:val="nil"/>
              <w:left w:val="nil"/>
              <w:bottom w:val="single" w:sz="8" w:space="0" w:color="auto"/>
              <w:right w:val="single" w:sz="4" w:space="0" w:color="auto"/>
            </w:tcBorders>
            <w:shd w:val="clear" w:color="FFFF00" w:fill="FFE699"/>
            <w:noWrap/>
            <w:vAlign w:val="center"/>
            <w:hideMark/>
          </w:tcPr>
          <w:p w14:paraId="259C3E4B" w14:textId="77777777" w:rsidR="00933394" w:rsidRPr="00933394" w:rsidRDefault="00933394">
            <w:pPr>
              <w:jc w:val="right"/>
              <w:rPr>
                <w:b/>
                <w:bCs/>
                <w:sz w:val="15"/>
                <w:szCs w:val="15"/>
              </w:rPr>
            </w:pPr>
            <w:r w:rsidRPr="00933394">
              <w:rPr>
                <w:b/>
                <w:bCs/>
                <w:sz w:val="15"/>
                <w:szCs w:val="15"/>
              </w:rPr>
              <w:t>-503,06</w:t>
            </w:r>
          </w:p>
        </w:tc>
        <w:tc>
          <w:tcPr>
            <w:tcW w:w="1221" w:type="dxa"/>
            <w:tcBorders>
              <w:top w:val="nil"/>
              <w:left w:val="nil"/>
              <w:bottom w:val="single" w:sz="8" w:space="0" w:color="auto"/>
              <w:right w:val="single" w:sz="4" w:space="0" w:color="auto"/>
            </w:tcBorders>
            <w:shd w:val="clear" w:color="FFFF00" w:fill="FFE699"/>
            <w:noWrap/>
            <w:vAlign w:val="center"/>
            <w:hideMark/>
          </w:tcPr>
          <w:p w14:paraId="760E796B" w14:textId="77777777" w:rsidR="00933394" w:rsidRPr="00933394" w:rsidRDefault="00933394">
            <w:pPr>
              <w:rPr>
                <w:b/>
                <w:bCs/>
                <w:sz w:val="15"/>
                <w:szCs w:val="15"/>
              </w:rPr>
            </w:pPr>
            <w:r w:rsidRPr="00933394">
              <w:rPr>
                <w:b/>
                <w:bCs/>
                <w:sz w:val="15"/>
                <w:szCs w:val="15"/>
              </w:rPr>
              <w:t xml:space="preserve">            9 411   </w:t>
            </w:r>
          </w:p>
        </w:tc>
        <w:tc>
          <w:tcPr>
            <w:tcW w:w="1221" w:type="dxa"/>
            <w:tcBorders>
              <w:top w:val="nil"/>
              <w:left w:val="nil"/>
              <w:bottom w:val="single" w:sz="8" w:space="0" w:color="auto"/>
              <w:right w:val="single" w:sz="8" w:space="0" w:color="auto"/>
            </w:tcBorders>
            <w:shd w:val="clear" w:color="FFFF00" w:fill="FFE699"/>
            <w:noWrap/>
            <w:vAlign w:val="center"/>
            <w:hideMark/>
          </w:tcPr>
          <w:p w14:paraId="2454E43A" w14:textId="77777777" w:rsidR="00933394" w:rsidRPr="00933394" w:rsidRDefault="00933394">
            <w:pPr>
              <w:jc w:val="right"/>
              <w:rPr>
                <w:b/>
                <w:bCs/>
                <w:sz w:val="15"/>
                <w:szCs w:val="15"/>
              </w:rPr>
            </w:pPr>
            <w:r w:rsidRPr="00933394">
              <w:rPr>
                <w:b/>
                <w:bCs/>
                <w:sz w:val="15"/>
                <w:szCs w:val="15"/>
              </w:rPr>
              <w:t>8754,11</w:t>
            </w:r>
          </w:p>
        </w:tc>
      </w:tr>
      <w:tr w:rsidR="00933394" w:rsidRPr="00933394" w14:paraId="2AB2C7CD" w14:textId="77777777" w:rsidTr="00933394">
        <w:trPr>
          <w:trHeight w:val="302"/>
          <w:jc w:val="center"/>
        </w:trPr>
        <w:tc>
          <w:tcPr>
            <w:tcW w:w="15266" w:type="dxa"/>
            <w:gridSpan w:val="9"/>
            <w:tcBorders>
              <w:top w:val="nil"/>
              <w:left w:val="single" w:sz="8" w:space="0" w:color="auto"/>
              <w:bottom w:val="single" w:sz="8" w:space="0" w:color="auto"/>
              <w:right w:val="nil"/>
            </w:tcBorders>
            <w:shd w:val="clear" w:color="000000" w:fill="DDEBF7"/>
            <w:hideMark/>
          </w:tcPr>
          <w:p w14:paraId="6E721C40" w14:textId="77777777" w:rsidR="00933394" w:rsidRPr="00933394" w:rsidRDefault="00933394">
            <w:pPr>
              <w:jc w:val="center"/>
              <w:rPr>
                <w:b/>
                <w:bCs/>
                <w:sz w:val="15"/>
                <w:szCs w:val="15"/>
              </w:rPr>
            </w:pPr>
            <w:r w:rsidRPr="00933394">
              <w:rPr>
                <w:b/>
                <w:bCs/>
                <w:sz w:val="15"/>
                <w:szCs w:val="15"/>
              </w:rPr>
              <w:t>Электроэнергия</w:t>
            </w:r>
          </w:p>
        </w:tc>
      </w:tr>
      <w:tr w:rsidR="00933394" w:rsidRPr="00933394" w14:paraId="147B5F9E"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27A7C363"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vAlign w:val="center"/>
            <w:hideMark/>
          </w:tcPr>
          <w:p w14:paraId="69FF847B" w14:textId="77777777" w:rsidR="00933394" w:rsidRPr="00933394" w:rsidRDefault="00933394">
            <w:pPr>
              <w:rPr>
                <w:sz w:val="15"/>
                <w:szCs w:val="15"/>
              </w:rPr>
            </w:pPr>
            <w:r w:rsidRPr="00933394">
              <w:rPr>
                <w:sz w:val="15"/>
                <w:szCs w:val="15"/>
              </w:rPr>
              <w:t>Общий расход электроэнергии, в т.ч.:</w:t>
            </w:r>
          </w:p>
        </w:tc>
        <w:tc>
          <w:tcPr>
            <w:tcW w:w="904" w:type="dxa"/>
            <w:tcBorders>
              <w:top w:val="nil"/>
              <w:left w:val="nil"/>
              <w:bottom w:val="single" w:sz="4" w:space="0" w:color="auto"/>
              <w:right w:val="single" w:sz="4" w:space="0" w:color="auto"/>
            </w:tcBorders>
            <w:shd w:val="clear" w:color="000000" w:fill="FFFFFF"/>
            <w:vAlign w:val="center"/>
            <w:hideMark/>
          </w:tcPr>
          <w:p w14:paraId="0A8A4285" w14:textId="77777777" w:rsidR="00933394" w:rsidRPr="00933394" w:rsidRDefault="00933394">
            <w:pPr>
              <w:jc w:val="center"/>
              <w:rPr>
                <w:sz w:val="15"/>
                <w:szCs w:val="15"/>
              </w:rPr>
            </w:pPr>
            <w:r w:rsidRPr="00933394">
              <w:rPr>
                <w:sz w:val="15"/>
                <w:szCs w:val="15"/>
              </w:rPr>
              <w:t>тыс. кВт</w:t>
            </w:r>
          </w:p>
        </w:tc>
        <w:tc>
          <w:tcPr>
            <w:tcW w:w="1176" w:type="dxa"/>
            <w:tcBorders>
              <w:top w:val="nil"/>
              <w:left w:val="nil"/>
              <w:bottom w:val="single" w:sz="4" w:space="0" w:color="auto"/>
              <w:right w:val="single" w:sz="4" w:space="0" w:color="auto"/>
            </w:tcBorders>
            <w:shd w:val="clear" w:color="CCFFFF" w:fill="FFFFFF"/>
            <w:vAlign w:val="center"/>
            <w:hideMark/>
          </w:tcPr>
          <w:p w14:paraId="7526A801" w14:textId="77777777" w:rsidR="00933394" w:rsidRPr="00933394" w:rsidRDefault="00933394">
            <w:pPr>
              <w:jc w:val="right"/>
              <w:rPr>
                <w:sz w:val="15"/>
                <w:szCs w:val="15"/>
              </w:rPr>
            </w:pPr>
            <w:r w:rsidRPr="00933394">
              <w:rPr>
                <w:sz w:val="15"/>
                <w:szCs w:val="15"/>
              </w:rPr>
              <w:t>811,13</w:t>
            </w:r>
          </w:p>
        </w:tc>
        <w:tc>
          <w:tcPr>
            <w:tcW w:w="1176" w:type="dxa"/>
            <w:tcBorders>
              <w:top w:val="nil"/>
              <w:left w:val="nil"/>
              <w:bottom w:val="single" w:sz="4" w:space="0" w:color="auto"/>
              <w:right w:val="single" w:sz="4" w:space="0" w:color="auto"/>
            </w:tcBorders>
            <w:shd w:val="clear" w:color="auto" w:fill="auto"/>
            <w:vAlign w:val="center"/>
            <w:hideMark/>
          </w:tcPr>
          <w:p w14:paraId="67081756" w14:textId="77777777" w:rsidR="00933394" w:rsidRPr="00933394" w:rsidRDefault="00933394">
            <w:pPr>
              <w:jc w:val="right"/>
              <w:rPr>
                <w:sz w:val="15"/>
                <w:szCs w:val="15"/>
              </w:rPr>
            </w:pPr>
            <w:r w:rsidRPr="00933394">
              <w:rPr>
                <w:sz w:val="15"/>
                <w:szCs w:val="15"/>
              </w:rPr>
              <w:t>932,01</w:t>
            </w:r>
          </w:p>
        </w:tc>
        <w:tc>
          <w:tcPr>
            <w:tcW w:w="1176" w:type="dxa"/>
            <w:tcBorders>
              <w:top w:val="nil"/>
              <w:left w:val="nil"/>
              <w:bottom w:val="single" w:sz="4" w:space="0" w:color="auto"/>
              <w:right w:val="single" w:sz="4" w:space="0" w:color="auto"/>
            </w:tcBorders>
            <w:shd w:val="clear" w:color="CCFFFF" w:fill="FFFFFF"/>
            <w:vAlign w:val="center"/>
            <w:hideMark/>
          </w:tcPr>
          <w:p w14:paraId="3C742A84" w14:textId="77777777" w:rsidR="00933394" w:rsidRPr="00933394" w:rsidRDefault="00933394">
            <w:pPr>
              <w:jc w:val="right"/>
              <w:rPr>
                <w:sz w:val="15"/>
                <w:szCs w:val="15"/>
              </w:rPr>
            </w:pPr>
            <w:r w:rsidRPr="00933394">
              <w:rPr>
                <w:sz w:val="15"/>
                <w:szCs w:val="15"/>
              </w:rPr>
              <w:t>920,30</w:t>
            </w:r>
          </w:p>
        </w:tc>
        <w:tc>
          <w:tcPr>
            <w:tcW w:w="1176" w:type="dxa"/>
            <w:tcBorders>
              <w:top w:val="nil"/>
              <w:left w:val="nil"/>
              <w:bottom w:val="single" w:sz="4" w:space="0" w:color="auto"/>
              <w:right w:val="single" w:sz="4" w:space="0" w:color="auto"/>
            </w:tcBorders>
            <w:shd w:val="clear" w:color="CCFFFF" w:fill="FFFFFF"/>
            <w:vAlign w:val="center"/>
            <w:hideMark/>
          </w:tcPr>
          <w:p w14:paraId="4F8FCF7C" w14:textId="77777777" w:rsidR="00933394" w:rsidRPr="00933394" w:rsidRDefault="00933394">
            <w:pPr>
              <w:jc w:val="right"/>
              <w:rPr>
                <w:sz w:val="15"/>
                <w:szCs w:val="15"/>
              </w:rPr>
            </w:pPr>
            <w:r w:rsidRPr="00933394">
              <w:rPr>
                <w:sz w:val="15"/>
                <w:szCs w:val="15"/>
              </w:rPr>
              <w:t>109,17</w:t>
            </w:r>
          </w:p>
        </w:tc>
        <w:tc>
          <w:tcPr>
            <w:tcW w:w="1221" w:type="dxa"/>
            <w:tcBorders>
              <w:top w:val="nil"/>
              <w:left w:val="nil"/>
              <w:bottom w:val="single" w:sz="4" w:space="0" w:color="auto"/>
              <w:right w:val="single" w:sz="4" w:space="0" w:color="auto"/>
            </w:tcBorders>
            <w:shd w:val="clear" w:color="CCFFFF" w:fill="FFFFFF"/>
            <w:vAlign w:val="center"/>
            <w:hideMark/>
          </w:tcPr>
          <w:p w14:paraId="5B17B777" w14:textId="77777777" w:rsidR="00933394" w:rsidRPr="00933394" w:rsidRDefault="00933394">
            <w:pPr>
              <w:jc w:val="right"/>
              <w:rPr>
                <w:sz w:val="15"/>
                <w:szCs w:val="15"/>
              </w:rPr>
            </w:pPr>
            <w:r w:rsidRPr="00933394">
              <w:rPr>
                <w:sz w:val="15"/>
                <w:szCs w:val="15"/>
              </w:rPr>
              <w:t>835,72</w:t>
            </w:r>
          </w:p>
        </w:tc>
        <w:tc>
          <w:tcPr>
            <w:tcW w:w="1221" w:type="dxa"/>
            <w:tcBorders>
              <w:top w:val="nil"/>
              <w:left w:val="single" w:sz="4" w:space="0" w:color="auto"/>
              <w:bottom w:val="single" w:sz="4" w:space="0" w:color="auto"/>
              <w:right w:val="single" w:sz="8" w:space="0" w:color="auto"/>
            </w:tcBorders>
            <w:shd w:val="clear" w:color="CCFFFF" w:fill="FFFFFF"/>
            <w:vAlign w:val="center"/>
            <w:hideMark/>
          </w:tcPr>
          <w:p w14:paraId="37E62DE4" w14:textId="77777777" w:rsidR="00933394" w:rsidRPr="00933394" w:rsidRDefault="00933394">
            <w:pPr>
              <w:jc w:val="right"/>
              <w:rPr>
                <w:sz w:val="15"/>
                <w:szCs w:val="15"/>
              </w:rPr>
            </w:pPr>
            <w:r w:rsidRPr="00933394">
              <w:rPr>
                <w:sz w:val="15"/>
                <w:szCs w:val="15"/>
              </w:rPr>
              <w:t>835,72</w:t>
            </w:r>
          </w:p>
        </w:tc>
      </w:tr>
      <w:tr w:rsidR="00933394" w:rsidRPr="00933394" w14:paraId="29117150"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C0FF76E"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vAlign w:val="center"/>
            <w:hideMark/>
          </w:tcPr>
          <w:p w14:paraId="6B94184A" w14:textId="77777777" w:rsidR="00933394" w:rsidRPr="00933394" w:rsidRDefault="00933394">
            <w:pPr>
              <w:rPr>
                <w:sz w:val="15"/>
                <w:szCs w:val="15"/>
              </w:rPr>
            </w:pPr>
            <w:r w:rsidRPr="00933394">
              <w:rPr>
                <w:sz w:val="15"/>
                <w:szCs w:val="15"/>
              </w:rPr>
              <w:t xml:space="preserve">      -по низкому напряжению (ОАО "</w:t>
            </w:r>
            <w:proofErr w:type="spellStart"/>
            <w:r w:rsidRPr="00933394">
              <w:rPr>
                <w:sz w:val="15"/>
                <w:szCs w:val="15"/>
              </w:rPr>
              <w:t>Кузбассэнергосбыт</w:t>
            </w:r>
            <w:proofErr w:type="spellEnd"/>
            <w:r w:rsidRPr="00933394">
              <w:rPr>
                <w:sz w:val="15"/>
                <w:szCs w:val="15"/>
              </w:rPr>
              <w:t>")</w:t>
            </w:r>
          </w:p>
        </w:tc>
        <w:tc>
          <w:tcPr>
            <w:tcW w:w="904" w:type="dxa"/>
            <w:tcBorders>
              <w:top w:val="nil"/>
              <w:left w:val="nil"/>
              <w:bottom w:val="single" w:sz="4" w:space="0" w:color="auto"/>
              <w:right w:val="single" w:sz="4" w:space="0" w:color="auto"/>
            </w:tcBorders>
            <w:shd w:val="clear" w:color="000000" w:fill="FFFFFF"/>
            <w:vAlign w:val="center"/>
            <w:hideMark/>
          </w:tcPr>
          <w:p w14:paraId="2B74CD37" w14:textId="77777777" w:rsidR="00933394" w:rsidRPr="00933394" w:rsidRDefault="00933394">
            <w:pPr>
              <w:jc w:val="center"/>
              <w:rPr>
                <w:sz w:val="15"/>
                <w:szCs w:val="15"/>
              </w:rPr>
            </w:pPr>
            <w:r w:rsidRPr="00933394">
              <w:rPr>
                <w:sz w:val="15"/>
                <w:szCs w:val="15"/>
              </w:rPr>
              <w:t>тыс. кВт</w:t>
            </w:r>
          </w:p>
        </w:tc>
        <w:tc>
          <w:tcPr>
            <w:tcW w:w="1176" w:type="dxa"/>
            <w:tcBorders>
              <w:top w:val="nil"/>
              <w:left w:val="nil"/>
              <w:bottom w:val="single" w:sz="4" w:space="0" w:color="auto"/>
              <w:right w:val="single" w:sz="4" w:space="0" w:color="auto"/>
            </w:tcBorders>
            <w:shd w:val="clear" w:color="CCFFFF" w:fill="FFFFFF"/>
            <w:vAlign w:val="center"/>
            <w:hideMark/>
          </w:tcPr>
          <w:p w14:paraId="3AF1740C"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vAlign w:val="center"/>
            <w:hideMark/>
          </w:tcPr>
          <w:p w14:paraId="5BFDCB9F"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vAlign w:val="center"/>
            <w:hideMark/>
          </w:tcPr>
          <w:p w14:paraId="327975BE" w14:textId="77777777" w:rsidR="00933394" w:rsidRPr="00933394" w:rsidRDefault="00933394">
            <w:pPr>
              <w:jc w:val="right"/>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vAlign w:val="center"/>
            <w:hideMark/>
          </w:tcPr>
          <w:p w14:paraId="78A6D1D6" w14:textId="77777777" w:rsidR="00933394" w:rsidRPr="00933394" w:rsidRDefault="00933394">
            <w:pPr>
              <w:jc w:val="right"/>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CCFFFF" w:fill="FFFFFF"/>
            <w:vAlign w:val="center"/>
            <w:hideMark/>
          </w:tcPr>
          <w:p w14:paraId="32CCFA73" w14:textId="77777777" w:rsidR="00933394" w:rsidRPr="00933394" w:rsidRDefault="00933394">
            <w:pPr>
              <w:jc w:val="right"/>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CCFFFF" w:fill="FFFFFF"/>
            <w:vAlign w:val="center"/>
            <w:hideMark/>
          </w:tcPr>
          <w:p w14:paraId="7CB0E36B" w14:textId="77777777" w:rsidR="00933394" w:rsidRPr="00933394" w:rsidRDefault="00933394">
            <w:pPr>
              <w:jc w:val="right"/>
              <w:rPr>
                <w:sz w:val="15"/>
                <w:szCs w:val="15"/>
              </w:rPr>
            </w:pPr>
            <w:r w:rsidRPr="00933394">
              <w:rPr>
                <w:sz w:val="15"/>
                <w:szCs w:val="15"/>
              </w:rPr>
              <w:t> </w:t>
            </w:r>
          </w:p>
        </w:tc>
      </w:tr>
      <w:tr w:rsidR="00933394" w:rsidRPr="00933394" w14:paraId="071287D6"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1D34E434" w14:textId="77777777" w:rsidR="00933394" w:rsidRPr="00933394" w:rsidRDefault="00933394">
            <w:pPr>
              <w:jc w:val="center"/>
              <w:rPr>
                <w:sz w:val="15"/>
                <w:szCs w:val="15"/>
              </w:rPr>
            </w:pPr>
            <w:r w:rsidRPr="00933394">
              <w:rPr>
                <w:sz w:val="15"/>
                <w:szCs w:val="15"/>
              </w:rPr>
              <w:lastRenderedPageBreak/>
              <w:t> </w:t>
            </w:r>
          </w:p>
        </w:tc>
        <w:tc>
          <w:tcPr>
            <w:tcW w:w="6677" w:type="dxa"/>
            <w:tcBorders>
              <w:top w:val="nil"/>
              <w:left w:val="nil"/>
              <w:bottom w:val="single" w:sz="4" w:space="0" w:color="auto"/>
              <w:right w:val="single" w:sz="4" w:space="0" w:color="auto"/>
            </w:tcBorders>
            <w:shd w:val="clear" w:color="000000" w:fill="FFFFFF"/>
            <w:vAlign w:val="center"/>
            <w:hideMark/>
          </w:tcPr>
          <w:p w14:paraId="11236613" w14:textId="77777777" w:rsidR="00933394" w:rsidRPr="00933394" w:rsidRDefault="00933394">
            <w:pPr>
              <w:rPr>
                <w:sz w:val="15"/>
                <w:szCs w:val="15"/>
              </w:rPr>
            </w:pPr>
            <w:r w:rsidRPr="00933394">
              <w:rPr>
                <w:sz w:val="15"/>
                <w:szCs w:val="15"/>
              </w:rPr>
              <w:t xml:space="preserve">Средневзвешенный тариф за 1 кВт*ч </w:t>
            </w:r>
          </w:p>
        </w:tc>
        <w:tc>
          <w:tcPr>
            <w:tcW w:w="904" w:type="dxa"/>
            <w:tcBorders>
              <w:top w:val="nil"/>
              <w:left w:val="nil"/>
              <w:bottom w:val="single" w:sz="4" w:space="0" w:color="auto"/>
              <w:right w:val="single" w:sz="4" w:space="0" w:color="auto"/>
            </w:tcBorders>
            <w:shd w:val="clear" w:color="000000" w:fill="FFFFFF"/>
            <w:vAlign w:val="center"/>
            <w:hideMark/>
          </w:tcPr>
          <w:p w14:paraId="160FAFCF" w14:textId="77777777" w:rsidR="00933394" w:rsidRPr="00933394" w:rsidRDefault="00933394">
            <w:pPr>
              <w:jc w:val="center"/>
              <w:rPr>
                <w:sz w:val="15"/>
                <w:szCs w:val="15"/>
              </w:rPr>
            </w:pPr>
            <w:r w:rsidRPr="00933394">
              <w:rPr>
                <w:sz w:val="15"/>
                <w:szCs w:val="15"/>
              </w:rPr>
              <w:t>руб.</w:t>
            </w:r>
          </w:p>
        </w:tc>
        <w:tc>
          <w:tcPr>
            <w:tcW w:w="1176" w:type="dxa"/>
            <w:tcBorders>
              <w:top w:val="nil"/>
              <w:left w:val="nil"/>
              <w:bottom w:val="single" w:sz="4" w:space="0" w:color="auto"/>
              <w:right w:val="single" w:sz="4" w:space="0" w:color="auto"/>
            </w:tcBorders>
            <w:shd w:val="clear" w:color="CCFFFF" w:fill="FFFFFF"/>
            <w:noWrap/>
            <w:vAlign w:val="center"/>
            <w:hideMark/>
          </w:tcPr>
          <w:p w14:paraId="72D867EC" w14:textId="77777777" w:rsidR="00933394" w:rsidRPr="00933394" w:rsidRDefault="00933394">
            <w:pPr>
              <w:jc w:val="right"/>
              <w:rPr>
                <w:sz w:val="15"/>
                <w:szCs w:val="15"/>
              </w:rPr>
            </w:pPr>
            <w:r w:rsidRPr="00933394">
              <w:rPr>
                <w:sz w:val="15"/>
                <w:szCs w:val="15"/>
              </w:rPr>
              <w:t>4,420</w:t>
            </w:r>
          </w:p>
        </w:tc>
        <w:tc>
          <w:tcPr>
            <w:tcW w:w="1176" w:type="dxa"/>
            <w:tcBorders>
              <w:top w:val="nil"/>
              <w:left w:val="nil"/>
              <w:bottom w:val="single" w:sz="4" w:space="0" w:color="auto"/>
              <w:right w:val="single" w:sz="4" w:space="0" w:color="auto"/>
            </w:tcBorders>
            <w:shd w:val="clear" w:color="auto" w:fill="auto"/>
            <w:noWrap/>
            <w:vAlign w:val="center"/>
            <w:hideMark/>
          </w:tcPr>
          <w:p w14:paraId="7317ACC3" w14:textId="77777777" w:rsidR="00933394" w:rsidRPr="00933394" w:rsidRDefault="00933394">
            <w:pPr>
              <w:jc w:val="right"/>
              <w:rPr>
                <w:sz w:val="15"/>
                <w:szCs w:val="15"/>
              </w:rPr>
            </w:pPr>
            <w:r w:rsidRPr="00933394">
              <w:rPr>
                <w:sz w:val="15"/>
                <w:szCs w:val="15"/>
              </w:rPr>
              <w:t>4,547</w:t>
            </w:r>
          </w:p>
        </w:tc>
        <w:tc>
          <w:tcPr>
            <w:tcW w:w="1176" w:type="dxa"/>
            <w:tcBorders>
              <w:top w:val="nil"/>
              <w:left w:val="nil"/>
              <w:bottom w:val="single" w:sz="4" w:space="0" w:color="auto"/>
              <w:right w:val="single" w:sz="4" w:space="0" w:color="auto"/>
            </w:tcBorders>
            <w:shd w:val="clear" w:color="CCFFFF" w:fill="FFFFFF"/>
            <w:noWrap/>
            <w:vAlign w:val="center"/>
            <w:hideMark/>
          </w:tcPr>
          <w:p w14:paraId="6E4BA18F" w14:textId="77777777" w:rsidR="00933394" w:rsidRPr="00933394" w:rsidRDefault="00933394">
            <w:pPr>
              <w:jc w:val="right"/>
              <w:rPr>
                <w:sz w:val="15"/>
                <w:szCs w:val="15"/>
              </w:rPr>
            </w:pPr>
            <w:r w:rsidRPr="00933394">
              <w:rPr>
                <w:sz w:val="15"/>
                <w:szCs w:val="15"/>
              </w:rPr>
              <w:t>4,55</w:t>
            </w:r>
          </w:p>
        </w:tc>
        <w:tc>
          <w:tcPr>
            <w:tcW w:w="1176" w:type="dxa"/>
            <w:tcBorders>
              <w:top w:val="nil"/>
              <w:left w:val="nil"/>
              <w:bottom w:val="single" w:sz="4" w:space="0" w:color="auto"/>
              <w:right w:val="single" w:sz="4" w:space="0" w:color="auto"/>
            </w:tcBorders>
            <w:shd w:val="clear" w:color="CCFFFF" w:fill="FFFFFF"/>
            <w:noWrap/>
            <w:vAlign w:val="center"/>
            <w:hideMark/>
          </w:tcPr>
          <w:p w14:paraId="6681DA5E" w14:textId="77777777" w:rsidR="00933394" w:rsidRPr="00933394" w:rsidRDefault="00933394">
            <w:pPr>
              <w:jc w:val="right"/>
              <w:rPr>
                <w:sz w:val="15"/>
                <w:szCs w:val="15"/>
              </w:rPr>
            </w:pPr>
            <w:r w:rsidRPr="00933394">
              <w:rPr>
                <w:sz w:val="15"/>
                <w:szCs w:val="15"/>
              </w:rPr>
              <w:t>0,13</w:t>
            </w:r>
          </w:p>
        </w:tc>
        <w:tc>
          <w:tcPr>
            <w:tcW w:w="1221" w:type="dxa"/>
            <w:tcBorders>
              <w:top w:val="nil"/>
              <w:left w:val="nil"/>
              <w:bottom w:val="single" w:sz="4" w:space="0" w:color="auto"/>
              <w:right w:val="single" w:sz="4" w:space="0" w:color="auto"/>
            </w:tcBorders>
            <w:shd w:val="clear" w:color="CCFFFF" w:fill="FFFFFF"/>
            <w:noWrap/>
            <w:vAlign w:val="center"/>
            <w:hideMark/>
          </w:tcPr>
          <w:p w14:paraId="1EA325E3" w14:textId="77777777" w:rsidR="00933394" w:rsidRPr="00933394" w:rsidRDefault="00933394">
            <w:pPr>
              <w:jc w:val="right"/>
              <w:rPr>
                <w:sz w:val="15"/>
                <w:szCs w:val="15"/>
              </w:rPr>
            </w:pPr>
            <w:r w:rsidRPr="00933394">
              <w:rPr>
                <w:sz w:val="15"/>
                <w:szCs w:val="15"/>
              </w:rPr>
              <w:t>5,481</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73F131DB" w14:textId="77777777" w:rsidR="00933394" w:rsidRPr="00933394" w:rsidRDefault="00933394">
            <w:pPr>
              <w:jc w:val="right"/>
              <w:rPr>
                <w:sz w:val="15"/>
                <w:szCs w:val="15"/>
              </w:rPr>
            </w:pPr>
            <w:r w:rsidRPr="00933394">
              <w:rPr>
                <w:sz w:val="15"/>
                <w:szCs w:val="15"/>
              </w:rPr>
              <w:t>4,894591</w:t>
            </w:r>
          </w:p>
        </w:tc>
      </w:tr>
      <w:tr w:rsidR="00933394" w:rsidRPr="00933394" w14:paraId="67EBA0CF"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6CF1D828"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noWrap/>
            <w:vAlign w:val="bottom"/>
            <w:hideMark/>
          </w:tcPr>
          <w:p w14:paraId="14FE784F" w14:textId="77777777" w:rsidR="00933394" w:rsidRPr="00933394" w:rsidRDefault="00933394">
            <w:pPr>
              <w:rPr>
                <w:sz w:val="15"/>
                <w:szCs w:val="15"/>
              </w:rPr>
            </w:pPr>
            <w:r w:rsidRPr="00933394">
              <w:rPr>
                <w:sz w:val="15"/>
                <w:szCs w:val="15"/>
              </w:rPr>
              <w:t xml:space="preserve">      -по низкому напряжению (ОАО "</w:t>
            </w:r>
            <w:proofErr w:type="spellStart"/>
            <w:r w:rsidRPr="00933394">
              <w:rPr>
                <w:sz w:val="15"/>
                <w:szCs w:val="15"/>
              </w:rPr>
              <w:t>Кузбассэнергосбыт</w:t>
            </w:r>
            <w:proofErr w:type="spellEnd"/>
            <w:r w:rsidRPr="00933394">
              <w:rPr>
                <w:sz w:val="15"/>
                <w:szCs w:val="15"/>
              </w:rPr>
              <w:t>")</w:t>
            </w:r>
          </w:p>
        </w:tc>
        <w:tc>
          <w:tcPr>
            <w:tcW w:w="904" w:type="dxa"/>
            <w:tcBorders>
              <w:top w:val="nil"/>
              <w:left w:val="nil"/>
              <w:bottom w:val="single" w:sz="4" w:space="0" w:color="auto"/>
              <w:right w:val="single" w:sz="4" w:space="0" w:color="auto"/>
            </w:tcBorders>
            <w:shd w:val="clear" w:color="000000" w:fill="FFFFFF"/>
            <w:vAlign w:val="center"/>
            <w:hideMark/>
          </w:tcPr>
          <w:p w14:paraId="015A3942" w14:textId="77777777" w:rsidR="00933394" w:rsidRPr="00933394" w:rsidRDefault="00933394">
            <w:pPr>
              <w:jc w:val="center"/>
              <w:rPr>
                <w:sz w:val="15"/>
                <w:szCs w:val="15"/>
              </w:rPr>
            </w:pPr>
            <w:r w:rsidRPr="00933394">
              <w:rPr>
                <w:sz w:val="15"/>
                <w:szCs w:val="15"/>
              </w:rPr>
              <w:t>кВт</w:t>
            </w:r>
          </w:p>
        </w:tc>
        <w:tc>
          <w:tcPr>
            <w:tcW w:w="1176" w:type="dxa"/>
            <w:tcBorders>
              <w:top w:val="nil"/>
              <w:left w:val="nil"/>
              <w:bottom w:val="single" w:sz="4" w:space="0" w:color="auto"/>
              <w:right w:val="single" w:sz="4" w:space="0" w:color="auto"/>
            </w:tcBorders>
            <w:shd w:val="clear" w:color="CCFFFF" w:fill="FFFFFF"/>
            <w:noWrap/>
            <w:vAlign w:val="center"/>
            <w:hideMark/>
          </w:tcPr>
          <w:p w14:paraId="7D53422F"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E1F0187"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068A988C"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0E0AFA1F"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562A20C5" w14:textId="77777777" w:rsidR="00933394" w:rsidRPr="00933394" w:rsidRDefault="00933394">
            <w:pPr>
              <w:rPr>
                <w:sz w:val="15"/>
                <w:szCs w:val="15"/>
              </w:rPr>
            </w:pPr>
            <w:r w:rsidRPr="00933394">
              <w:rPr>
                <w:sz w:val="15"/>
                <w:szCs w:val="15"/>
              </w:rPr>
              <w:t> </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29381789" w14:textId="77777777" w:rsidR="00933394" w:rsidRPr="00933394" w:rsidRDefault="00933394">
            <w:pPr>
              <w:rPr>
                <w:sz w:val="15"/>
                <w:szCs w:val="15"/>
              </w:rPr>
            </w:pPr>
            <w:r w:rsidRPr="00933394">
              <w:rPr>
                <w:sz w:val="15"/>
                <w:szCs w:val="15"/>
              </w:rPr>
              <w:t> </w:t>
            </w:r>
          </w:p>
        </w:tc>
      </w:tr>
      <w:tr w:rsidR="00933394" w:rsidRPr="00933394" w14:paraId="6CA67DB2"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55850E53"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noWrap/>
            <w:vAlign w:val="bottom"/>
            <w:hideMark/>
          </w:tcPr>
          <w:p w14:paraId="6C8359EB" w14:textId="77777777" w:rsidR="00933394" w:rsidRPr="00933394" w:rsidRDefault="00933394">
            <w:pPr>
              <w:rPr>
                <w:i/>
                <w:iCs/>
                <w:color w:val="FF0000"/>
                <w:sz w:val="15"/>
                <w:szCs w:val="15"/>
              </w:rPr>
            </w:pPr>
            <w:r w:rsidRPr="00933394">
              <w:rPr>
                <w:i/>
                <w:iCs/>
                <w:color w:val="FF0000"/>
                <w:sz w:val="15"/>
                <w:szCs w:val="15"/>
              </w:rPr>
              <w:t>Удельный расход</w:t>
            </w:r>
          </w:p>
        </w:tc>
        <w:tc>
          <w:tcPr>
            <w:tcW w:w="904" w:type="dxa"/>
            <w:tcBorders>
              <w:top w:val="nil"/>
              <w:left w:val="nil"/>
              <w:bottom w:val="single" w:sz="4" w:space="0" w:color="auto"/>
              <w:right w:val="single" w:sz="4" w:space="0" w:color="auto"/>
            </w:tcBorders>
            <w:shd w:val="clear" w:color="000000" w:fill="FFFFFF"/>
            <w:hideMark/>
          </w:tcPr>
          <w:p w14:paraId="061D8F6D" w14:textId="77777777" w:rsidR="00933394" w:rsidRPr="00933394" w:rsidRDefault="00933394">
            <w:pPr>
              <w:jc w:val="center"/>
              <w:rPr>
                <w:i/>
                <w:iCs/>
                <w:color w:val="FF0000"/>
                <w:sz w:val="15"/>
                <w:szCs w:val="15"/>
              </w:rPr>
            </w:pPr>
            <w:r w:rsidRPr="00933394">
              <w:rPr>
                <w:i/>
                <w:iCs/>
                <w:color w:val="FF0000"/>
                <w:sz w:val="15"/>
                <w:szCs w:val="15"/>
              </w:rPr>
              <w:t>%</w:t>
            </w:r>
          </w:p>
        </w:tc>
        <w:tc>
          <w:tcPr>
            <w:tcW w:w="1176" w:type="dxa"/>
            <w:tcBorders>
              <w:top w:val="nil"/>
              <w:left w:val="nil"/>
              <w:bottom w:val="single" w:sz="4" w:space="0" w:color="auto"/>
              <w:right w:val="single" w:sz="4" w:space="0" w:color="auto"/>
            </w:tcBorders>
            <w:shd w:val="clear" w:color="CCFFFF" w:fill="FFFFFF"/>
            <w:noWrap/>
            <w:vAlign w:val="center"/>
            <w:hideMark/>
          </w:tcPr>
          <w:p w14:paraId="3713F03C" w14:textId="77777777" w:rsidR="00933394" w:rsidRPr="00933394" w:rsidRDefault="00933394">
            <w:pPr>
              <w:jc w:val="right"/>
              <w:rPr>
                <w:i/>
                <w:iCs/>
                <w:color w:val="FF0000"/>
                <w:sz w:val="15"/>
                <w:szCs w:val="15"/>
              </w:rPr>
            </w:pPr>
            <w:r w:rsidRPr="00933394">
              <w:rPr>
                <w:i/>
                <w:iCs/>
                <w:color w:val="FF0000"/>
                <w:sz w:val="15"/>
                <w:szCs w:val="15"/>
              </w:rPr>
              <w:t>6,46%</w:t>
            </w:r>
          </w:p>
        </w:tc>
        <w:tc>
          <w:tcPr>
            <w:tcW w:w="1176" w:type="dxa"/>
            <w:tcBorders>
              <w:top w:val="nil"/>
              <w:left w:val="nil"/>
              <w:bottom w:val="single" w:sz="4" w:space="0" w:color="auto"/>
              <w:right w:val="single" w:sz="4" w:space="0" w:color="auto"/>
            </w:tcBorders>
            <w:shd w:val="clear" w:color="auto" w:fill="auto"/>
            <w:noWrap/>
            <w:vAlign w:val="center"/>
            <w:hideMark/>
          </w:tcPr>
          <w:p w14:paraId="12F40B03" w14:textId="77777777" w:rsidR="00933394" w:rsidRPr="00933394" w:rsidRDefault="00933394">
            <w:pPr>
              <w:jc w:val="right"/>
              <w:rPr>
                <w:i/>
                <w:iCs/>
                <w:color w:val="FF0000"/>
                <w:sz w:val="15"/>
                <w:szCs w:val="15"/>
              </w:rPr>
            </w:pPr>
            <w:r w:rsidRPr="00933394">
              <w:rPr>
                <w:i/>
                <w:iCs/>
                <w:color w:val="FF0000"/>
                <w:sz w:val="15"/>
                <w:szCs w:val="15"/>
              </w:rPr>
              <w:t>6,74%</w:t>
            </w:r>
          </w:p>
        </w:tc>
        <w:tc>
          <w:tcPr>
            <w:tcW w:w="1176" w:type="dxa"/>
            <w:tcBorders>
              <w:top w:val="nil"/>
              <w:left w:val="nil"/>
              <w:bottom w:val="single" w:sz="4" w:space="0" w:color="auto"/>
              <w:right w:val="single" w:sz="4" w:space="0" w:color="auto"/>
            </w:tcBorders>
            <w:shd w:val="clear" w:color="CCFFFF" w:fill="FFFFFF"/>
            <w:noWrap/>
            <w:vAlign w:val="center"/>
            <w:hideMark/>
          </w:tcPr>
          <w:p w14:paraId="37572411" w14:textId="77777777" w:rsidR="00933394" w:rsidRPr="00933394" w:rsidRDefault="00933394">
            <w:pPr>
              <w:jc w:val="right"/>
              <w:rPr>
                <w:i/>
                <w:iCs/>
                <w:color w:val="FF0000"/>
                <w:sz w:val="15"/>
                <w:szCs w:val="15"/>
              </w:rPr>
            </w:pPr>
            <w:r w:rsidRPr="00933394">
              <w:rPr>
                <w:i/>
                <w:iCs/>
                <w:color w:val="FF0000"/>
                <w:sz w:val="15"/>
                <w:szCs w:val="15"/>
              </w:rPr>
              <w:t>0,06</w:t>
            </w:r>
          </w:p>
        </w:tc>
        <w:tc>
          <w:tcPr>
            <w:tcW w:w="1176" w:type="dxa"/>
            <w:tcBorders>
              <w:top w:val="nil"/>
              <w:left w:val="nil"/>
              <w:bottom w:val="single" w:sz="4" w:space="0" w:color="auto"/>
              <w:right w:val="single" w:sz="4" w:space="0" w:color="auto"/>
            </w:tcBorders>
            <w:shd w:val="clear" w:color="CCFFFF" w:fill="FFFFFF"/>
            <w:noWrap/>
            <w:vAlign w:val="center"/>
            <w:hideMark/>
          </w:tcPr>
          <w:p w14:paraId="250F7FF0" w14:textId="77777777" w:rsidR="00933394" w:rsidRPr="00933394" w:rsidRDefault="00933394">
            <w:pPr>
              <w:rPr>
                <w:i/>
                <w:iCs/>
                <w:color w:val="FF0000"/>
                <w:sz w:val="15"/>
                <w:szCs w:val="15"/>
              </w:rPr>
            </w:pPr>
            <w:r w:rsidRPr="00933394">
              <w:rPr>
                <w:i/>
                <w:iCs/>
                <w:color w:val="FF0000"/>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5EABD2E8" w14:textId="77777777" w:rsidR="00933394" w:rsidRPr="00933394" w:rsidRDefault="00933394">
            <w:pPr>
              <w:jc w:val="right"/>
              <w:rPr>
                <w:i/>
                <w:iCs/>
                <w:color w:val="FF0000"/>
                <w:sz w:val="15"/>
                <w:szCs w:val="15"/>
              </w:rPr>
            </w:pPr>
            <w:r w:rsidRPr="00933394">
              <w:rPr>
                <w:i/>
                <w:iCs/>
                <w:color w:val="FF0000"/>
                <w:sz w:val="15"/>
                <w:szCs w:val="15"/>
              </w:rPr>
              <w:t>6,65%</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00C6FB62" w14:textId="77777777" w:rsidR="00933394" w:rsidRPr="00933394" w:rsidRDefault="00933394">
            <w:pPr>
              <w:jc w:val="right"/>
              <w:rPr>
                <w:i/>
                <w:iCs/>
                <w:color w:val="FF0000"/>
                <w:sz w:val="15"/>
                <w:szCs w:val="15"/>
              </w:rPr>
            </w:pPr>
            <w:r w:rsidRPr="00933394">
              <w:rPr>
                <w:i/>
                <w:iCs/>
                <w:color w:val="FF0000"/>
                <w:sz w:val="15"/>
                <w:szCs w:val="15"/>
              </w:rPr>
              <w:t>0,07</w:t>
            </w:r>
          </w:p>
        </w:tc>
      </w:tr>
      <w:tr w:rsidR="00933394" w:rsidRPr="00933394" w14:paraId="5B381F24" w14:textId="77777777" w:rsidTr="00933394">
        <w:trPr>
          <w:trHeight w:val="302"/>
          <w:jc w:val="center"/>
        </w:trPr>
        <w:tc>
          <w:tcPr>
            <w:tcW w:w="534" w:type="dxa"/>
            <w:tcBorders>
              <w:top w:val="nil"/>
              <w:left w:val="single" w:sz="8" w:space="0" w:color="auto"/>
              <w:bottom w:val="single" w:sz="8" w:space="0" w:color="auto"/>
              <w:right w:val="single" w:sz="4" w:space="0" w:color="auto"/>
            </w:tcBorders>
            <w:shd w:val="clear" w:color="000000" w:fill="FFE699"/>
            <w:noWrap/>
            <w:vAlign w:val="center"/>
            <w:hideMark/>
          </w:tcPr>
          <w:p w14:paraId="4A30FE1D" w14:textId="77777777" w:rsidR="00933394" w:rsidRPr="00933394" w:rsidRDefault="00933394">
            <w:pPr>
              <w:jc w:val="center"/>
              <w:rPr>
                <w:sz w:val="15"/>
                <w:szCs w:val="15"/>
              </w:rPr>
            </w:pPr>
            <w:r w:rsidRPr="00933394">
              <w:rPr>
                <w:sz w:val="15"/>
                <w:szCs w:val="15"/>
              </w:rPr>
              <w:t>24</w:t>
            </w:r>
          </w:p>
        </w:tc>
        <w:tc>
          <w:tcPr>
            <w:tcW w:w="6677" w:type="dxa"/>
            <w:tcBorders>
              <w:top w:val="nil"/>
              <w:left w:val="nil"/>
              <w:bottom w:val="single" w:sz="8" w:space="0" w:color="auto"/>
              <w:right w:val="single" w:sz="4" w:space="0" w:color="auto"/>
            </w:tcBorders>
            <w:shd w:val="clear" w:color="FFFF00" w:fill="FFE699"/>
            <w:vAlign w:val="center"/>
            <w:hideMark/>
          </w:tcPr>
          <w:p w14:paraId="54918BDB" w14:textId="77777777" w:rsidR="00933394" w:rsidRPr="00933394" w:rsidRDefault="00933394">
            <w:pPr>
              <w:rPr>
                <w:b/>
                <w:bCs/>
                <w:i/>
                <w:iCs/>
                <w:sz w:val="15"/>
                <w:szCs w:val="15"/>
              </w:rPr>
            </w:pPr>
            <w:r w:rsidRPr="00933394">
              <w:rPr>
                <w:b/>
                <w:bCs/>
                <w:i/>
                <w:iCs/>
                <w:sz w:val="15"/>
                <w:szCs w:val="15"/>
              </w:rPr>
              <w:t>Затраты на электроэнергию</w:t>
            </w:r>
          </w:p>
        </w:tc>
        <w:tc>
          <w:tcPr>
            <w:tcW w:w="904" w:type="dxa"/>
            <w:tcBorders>
              <w:top w:val="nil"/>
              <w:left w:val="nil"/>
              <w:bottom w:val="single" w:sz="8" w:space="0" w:color="auto"/>
              <w:right w:val="single" w:sz="4" w:space="0" w:color="auto"/>
            </w:tcBorders>
            <w:shd w:val="clear" w:color="FFFF00" w:fill="FFE699"/>
            <w:vAlign w:val="center"/>
            <w:hideMark/>
          </w:tcPr>
          <w:p w14:paraId="6EAF2AEB" w14:textId="77777777" w:rsidR="00933394" w:rsidRPr="00933394" w:rsidRDefault="00933394">
            <w:pPr>
              <w:jc w:val="center"/>
              <w:rPr>
                <w:sz w:val="15"/>
                <w:szCs w:val="15"/>
              </w:rPr>
            </w:pPr>
            <w:r w:rsidRPr="00933394">
              <w:rPr>
                <w:sz w:val="15"/>
                <w:szCs w:val="15"/>
              </w:rPr>
              <w:t>тыс. руб.</w:t>
            </w:r>
          </w:p>
        </w:tc>
        <w:tc>
          <w:tcPr>
            <w:tcW w:w="1176" w:type="dxa"/>
            <w:tcBorders>
              <w:top w:val="nil"/>
              <w:left w:val="nil"/>
              <w:bottom w:val="single" w:sz="8" w:space="0" w:color="auto"/>
              <w:right w:val="single" w:sz="4" w:space="0" w:color="auto"/>
            </w:tcBorders>
            <w:shd w:val="clear" w:color="FFFF00" w:fill="FFE699"/>
            <w:noWrap/>
            <w:vAlign w:val="center"/>
            <w:hideMark/>
          </w:tcPr>
          <w:p w14:paraId="510E7BD2" w14:textId="77777777" w:rsidR="00933394" w:rsidRPr="00933394" w:rsidRDefault="00933394">
            <w:pPr>
              <w:rPr>
                <w:b/>
                <w:bCs/>
                <w:sz w:val="15"/>
                <w:szCs w:val="15"/>
              </w:rPr>
            </w:pPr>
            <w:r w:rsidRPr="00933394">
              <w:rPr>
                <w:b/>
                <w:bCs/>
                <w:sz w:val="15"/>
                <w:szCs w:val="15"/>
              </w:rPr>
              <w:t xml:space="preserve">           3 585   </w:t>
            </w:r>
          </w:p>
        </w:tc>
        <w:tc>
          <w:tcPr>
            <w:tcW w:w="1176" w:type="dxa"/>
            <w:tcBorders>
              <w:top w:val="nil"/>
              <w:left w:val="nil"/>
              <w:bottom w:val="single" w:sz="8" w:space="0" w:color="auto"/>
              <w:right w:val="single" w:sz="4" w:space="0" w:color="auto"/>
            </w:tcBorders>
            <w:shd w:val="clear" w:color="FFFF00" w:fill="FFE699"/>
            <w:noWrap/>
            <w:vAlign w:val="center"/>
            <w:hideMark/>
          </w:tcPr>
          <w:p w14:paraId="33B10A45" w14:textId="77777777" w:rsidR="00933394" w:rsidRPr="00933394" w:rsidRDefault="00933394">
            <w:pPr>
              <w:rPr>
                <w:b/>
                <w:bCs/>
                <w:sz w:val="15"/>
                <w:szCs w:val="15"/>
              </w:rPr>
            </w:pPr>
            <w:r w:rsidRPr="00933394">
              <w:rPr>
                <w:b/>
                <w:bCs/>
                <w:sz w:val="15"/>
                <w:szCs w:val="15"/>
              </w:rPr>
              <w:t xml:space="preserve">           4 238   </w:t>
            </w:r>
          </w:p>
        </w:tc>
        <w:tc>
          <w:tcPr>
            <w:tcW w:w="1176" w:type="dxa"/>
            <w:tcBorders>
              <w:top w:val="nil"/>
              <w:left w:val="nil"/>
              <w:bottom w:val="single" w:sz="8" w:space="0" w:color="auto"/>
              <w:right w:val="single" w:sz="4" w:space="0" w:color="auto"/>
            </w:tcBorders>
            <w:shd w:val="clear" w:color="FFFF00" w:fill="FFE699"/>
            <w:noWrap/>
            <w:vAlign w:val="center"/>
            <w:hideMark/>
          </w:tcPr>
          <w:p w14:paraId="29E3D0E2" w14:textId="77777777" w:rsidR="00933394" w:rsidRPr="00933394" w:rsidRDefault="00933394">
            <w:pPr>
              <w:jc w:val="right"/>
              <w:rPr>
                <w:b/>
                <w:bCs/>
                <w:sz w:val="15"/>
                <w:szCs w:val="15"/>
              </w:rPr>
            </w:pPr>
            <w:r w:rsidRPr="00933394">
              <w:rPr>
                <w:b/>
                <w:bCs/>
                <w:sz w:val="15"/>
                <w:szCs w:val="15"/>
              </w:rPr>
              <w:t>4184,76</w:t>
            </w:r>
          </w:p>
        </w:tc>
        <w:tc>
          <w:tcPr>
            <w:tcW w:w="1176" w:type="dxa"/>
            <w:tcBorders>
              <w:top w:val="nil"/>
              <w:left w:val="nil"/>
              <w:bottom w:val="single" w:sz="8" w:space="0" w:color="auto"/>
              <w:right w:val="single" w:sz="4" w:space="0" w:color="auto"/>
            </w:tcBorders>
            <w:shd w:val="clear" w:color="FFFF00" w:fill="FFE699"/>
            <w:noWrap/>
            <w:vAlign w:val="center"/>
            <w:hideMark/>
          </w:tcPr>
          <w:p w14:paraId="23D14372" w14:textId="77777777" w:rsidR="00933394" w:rsidRPr="00933394" w:rsidRDefault="00933394">
            <w:pPr>
              <w:jc w:val="right"/>
              <w:rPr>
                <w:b/>
                <w:bCs/>
                <w:sz w:val="15"/>
                <w:szCs w:val="15"/>
              </w:rPr>
            </w:pPr>
            <w:r w:rsidRPr="00933394">
              <w:rPr>
                <w:b/>
                <w:bCs/>
                <w:sz w:val="15"/>
                <w:szCs w:val="15"/>
              </w:rPr>
              <w:t>599,57</w:t>
            </w:r>
          </w:p>
        </w:tc>
        <w:tc>
          <w:tcPr>
            <w:tcW w:w="1221" w:type="dxa"/>
            <w:tcBorders>
              <w:top w:val="nil"/>
              <w:left w:val="nil"/>
              <w:bottom w:val="single" w:sz="8" w:space="0" w:color="auto"/>
              <w:right w:val="single" w:sz="4" w:space="0" w:color="auto"/>
            </w:tcBorders>
            <w:shd w:val="clear" w:color="FFFF00" w:fill="FFE699"/>
            <w:noWrap/>
            <w:vAlign w:val="center"/>
            <w:hideMark/>
          </w:tcPr>
          <w:p w14:paraId="2E1541FC" w14:textId="77777777" w:rsidR="00933394" w:rsidRPr="00933394" w:rsidRDefault="00933394">
            <w:pPr>
              <w:rPr>
                <w:b/>
                <w:bCs/>
                <w:sz w:val="15"/>
                <w:szCs w:val="15"/>
              </w:rPr>
            </w:pPr>
            <w:r w:rsidRPr="00933394">
              <w:rPr>
                <w:b/>
                <w:bCs/>
                <w:sz w:val="15"/>
                <w:szCs w:val="15"/>
              </w:rPr>
              <w:t xml:space="preserve">            4 581   </w:t>
            </w:r>
          </w:p>
        </w:tc>
        <w:tc>
          <w:tcPr>
            <w:tcW w:w="1221" w:type="dxa"/>
            <w:tcBorders>
              <w:top w:val="nil"/>
              <w:left w:val="nil"/>
              <w:bottom w:val="single" w:sz="8" w:space="0" w:color="auto"/>
              <w:right w:val="single" w:sz="8" w:space="0" w:color="auto"/>
            </w:tcBorders>
            <w:shd w:val="clear" w:color="FFFF00" w:fill="FFE699"/>
            <w:noWrap/>
            <w:vAlign w:val="center"/>
            <w:hideMark/>
          </w:tcPr>
          <w:p w14:paraId="009124A9" w14:textId="77777777" w:rsidR="00933394" w:rsidRPr="00933394" w:rsidRDefault="00933394">
            <w:pPr>
              <w:jc w:val="right"/>
              <w:rPr>
                <w:b/>
                <w:bCs/>
                <w:sz w:val="15"/>
                <w:szCs w:val="15"/>
              </w:rPr>
            </w:pPr>
            <w:r w:rsidRPr="00933394">
              <w:rPr>
                <w:b/>
                <w:bCs/>
                <w:sz w:val="15"/>
                <w:szCs w:val="15"/>
              </w:rPr>
              <w:t>4090,52</w:t>
            </w:r>
          </w:p>
        </w:tc>
      </w:tr>
      <w:tr w:rsidR="00933394" w:rsidRPr="00933394" w14:paraId="55C6E832" w14:textId="77777777" w:rsidTr="00933394">
        <w:trPr>
          <w:trHeight w:val="302"/>
          <w:jc w:val="center"/>
        </w:trPr>
        <w:tc>
          <w:tcPr>
            <w:tcW w:w="15266" w:type="dxa"/>
            <w:gridSpan w:val="9"/>
            <w:tcBorders>
              <w:top w:val="single" w:sz="8" w:space="0" w:color="auto"/>
              <w:left w:val="single" w:sz="8" w:space="0" w:color="auto"/>
              <w:bottom w:val="single" w:sz="8" w:space="0" w:color="auto"/>
              <w:right w:val="nil"/>
            </w:tcBorders>
            <w:shd w:val="clear" w:color="000000" w:fill="DDEBF7"/>
            <w:vAlign w:val="center"/>
            <w:hideMark/>
          </w:tcPr>
          <w:p w14:paraId="130F8751" w14:textId="77777777" w:rsidR="00933394" w:rsidRPr="00933394" w:rsidRDefault="00933394">
            <w:pPr>
              <w:jc w:val="center"/>
              <w:rPr>
                <w:b/>
                <w:bCs/>
                <w:sz w:val="15"/>
                <w:szCs w:val="15"/>
              </w:rPr>
            </w:pPr>
            <w:r w:rsidRPr="00933394">
              <w:rPr>
                <w:b/>
                <w:bCs/>
                <w:sz w:val="15"/>
                <w:szCs w:val="15"/>
              </w:rPr>
              <w:t>Холодная вода</w:t>
            </w:r>
          </w:p>
        </w:tc>
      </w:tr>
      <w:tr w:rsidR="00933394" w:rsidRPr="00933394" w14:paraId="295218E6" w14:textId="77777777" w:rsidTr="00933394">
        <w:trPr>
          <w:trHeight w:val="357"/>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AC6A1BA"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vAlign w:val="center"/>
            <w:hideMark/>
          </w:tcPr>
          <w:p w14:paraId="41373510" w14:textId="77777777" w:rsidR="00933394" w:rsidRPr="00933394" w:rsidRDefault="00933394">
            <w:pPr>
              <w:rPr>
                <w:sz w:val="15"/>
                <w:szCs w:val="15"/>
              </w:rPr>
            </w:pPr>
            <w:r w:rsidRPr="00933394">
              <w:rPr>
                <w:sz w:val="15"/>
                <w:szCs w:val="15"/>
              </w:rPr>
              <w:t>Общее количество воды, всего, в т.ч.:</w:t>
            </w:r>
          </w:p>
        </w:tc>
        <w:tc>
          <w:tcPr>
            <w:tcW w:w="904" w:type="dxa"/>
            <w:tcBorders>
              <w:top w:val="nil"/>
              <w:left w:val="nil"/>
              <w:bottom w:val="single" w:sz="4" w:space="0" w:color="auto"/>
              <w:right w:val="single" w:sz="4" w:space="0" w:color="auto"/>
            </w:tcBorders>
            <w:shd w:val="clear" w:color="000000" w:fill="FFFFFF"/>
            <w:vAlign w:val="center"/>
            <w:hideMark/>
          </w:tcPr>
          <w:p w14:paraId="7DFB6E24" w14:textId="77777777" w:rsidR="00933394" w:rsidRPr="00933394" w:rsidRDefault="00933394">
            <w:pPr>
              <w:jc w:val="center"/>
              <w:rPr>
                <w:sz w:val="15"/>
                <w:szCs w:val="15"/>
              </w:rPr>
            </w:pPr>
            <w:r w:rsidRPr="00933394">
              <w:rPr>
                <w:sz w:val="15"/>
                <w:szCs w:val="15"/>
              </w:rPr>
              <w:t>тыс. м³</w:t>
            </w:r>
          </w:p>
        </w:tc>
        <w:tc>
          <w:tcPr>
            <w:tcW w:w="1176" w:type="dxa"/>
            <w:tcBorders>
              <w:top w:val="nil"/>
              <w:left w:val="nil"/>
              <w:bottom w:val="single" w:sz="4" w:space="0" w:color="auto"/>
              <w:right w:val="single" w:sz="4" w:space="0" w:color="auto"/>
            </w:tcBorders>
            <w:shd w:val="clear" w:color="CCFFFF" w:fill="FFFFFF"/>
            <w:noWrap/>
            <w:vAlign w:val="center"/>
            <w:hideMark/>
          </w:tcPr>
          <w:p w14:paraId="31BD5849" w14:textId="77777777" w:rsidR="00933394" w:rsidRPr="00933394" w:rsidRDefault="00933394">
            <w:pPr>
              <w:jc w:val="right"/>
              <w:rPr>
                <w:sz w:val="15"/>
                <w:szCs w:val="15"/>
              </w:rPr>
            </w:pPr>
            <w:r w:rsidRPr="00933394">
              <w:rPr>
                <w:sz w:val="15"/>
                <w:szCs w:val="15"/>
              </w:rPr>
              <w:t>1,75</w:t>
            </w:r>
          </w:p>
        </w:tc>
        <w:tc>
          <w:tcPr>
            <w:tcW w:w="1176" w:type="dxa"/>
            <w:tcBorders>
              <w:top w:val="nil"/>
              <w:left w:val="nil"/>
              <w:bottom w:val="single" w:sz="4" w:space="0" w:color="auto"/>
              <w:right w:val="single" w:sz="4" w:space="0" w:color="auto"/>
            </w:tcBorders>
            <w:shd w:val="clear" w:color="auto" w:fill="auto"/>
            <w:noWrap/>
            <w:vAlign w:val="center"/>
            <w:hideMark/>
          </w:tcPr>
          <w:p w14:paraId="47F0B013" w14:textId="77777777" w:rsidR="00933394" w:rsidRPr="00933394" w:rsidRDefault="00933394">
            <w:pPr>
              <w:jc w:val="right"/>
              <w:rPr>
                <w:sz w:val="15"/>
                <w:szCs w:val="15"/>
              </w:rPr>
            </w:pPr>
            <w:r w:rsidRPr="00933394">
              <w:rPr>
                <w:sz w:val="15"/>
                <w:szCs w:val="15"/>
              </w:rPr>
              <w:t>19,39</w:t>
            </w:r>
          </w:p>
        </w:tc>
        <w:tc>
          <w:tcPr>
            <w:tcW w:w="1176" w:type="dxa"/>
            <w:tcBorders>
              <w:top w:val="nil"/>
              <w:left w:val="nil"/>
              <w:bottom w:val="single" w:sz="4" w:space="0" w:color="auto"/>
              <w:right w:val="single" w:sz="4" w:space="0" w:color="auto"/>
            </w:tcBorders>
            <w:shd w:val="clear" w:color="CCFFFF" w:fill="FFFFFF"/>
            <w:noWrap/>
            <w:vAlign w:val="center"/>
            <w:hideMark/>
          </w:tcPr>
          <w:p w14:paraId="779FB4A5" w14:textId="77777777" w:rsidR="00933394" w:rsidRPr="00933394" w:rsidRDefault="00933394">
            <w:pPr>
              <w:jc w:val="right"/>
              <w:rPr>
                <w:sz w:val="15"/>
                <w:szCs w:val="15"/>
              </w:rPr>
            </w:pPr>
            <w:r w:rsidRPr="00933394">
              <w:rPr>
                <w:sz w:val="15"/>
                <w:szCs w:val="15"/>
              </w:rPr>
              <w:t>1,99</w:t>
            </w:r>
          </w:p>
        </w:tc>
        <w:tc>
          <w:tcPr>
            <w:tcW w:w="1176" w:type="dxa"/>
            <w:tcBorders>
              <w:top w:val="nil"/>
              <w:left w:val="nil"/>
              <w:bottom w:val="single" w:sz="4" w:space="0" w:color="auto"/>
              <w:right w:val="single" w:sz="4" w:space="0" w:color="auto"/>
            </w:tcBorders>
            <w:shd w:val="clear" w:color="CCFFFF" w:fill="FFFFFF"/>
            <w:noWrap/>
            <w:vAlign w:val="center"/>
            <w:hideMark/>
          </w:tcPr>
          <w:p w14:paraId="44E225C9" w14:textId="77777777" w:rsidR="00933394" w:rsidRPr="00933394" w:rsidRDefault="00933394">
            <w:pPr>
              <w:jc w:val="right"/>
              <w:rPr>
                <w:sz w:val="15"/>
                <w:szCs w:val="15"/>
              </w:rPr>
            </w:pPr>
            <w:r w:rsidRPr="00933394">
              <w:rPr>
                <w:sz w:val="15"/>
                <w:szCs w:val="15"/>
              </w:rPr>
              <w:t>0,23</w:t>
            </w:r>
          </w:p>
        </w:tc>
        <w:tc>
          <w:tcPr>
            <w:tcW w:w="1221" w:type="dxa"/>
            <w:tcBorders>
              <w:top w:val="nil"/>
              <w:left w:val="nil"/>
              <w:bottom w:val="single" w:sz="4" w:space="0" w:color="auto"/>
              <w:right w:val="single" w:sz="4" w:space="0" w:color="auto"/>
            </w:tcBorders>
            <w:shd w:val="clear" w:color="CCFFFF" w:fill="FFFFFF"/>
            <w:noWrap/>
            <w:vAlign w:val="center"/>
            <w:hideMark/>
          </w:tcPr>
          <w:p w14:paraId="32D07600" w14:textId="77777777" w:rsidR="00933394" w:rsidRPr="00933394" w:rsidRDefault="00933394">
            <w:pPr>
              <w:jc w:val="right"/>
              <w:rPr>
                <w:sz w:val="15"/>
                <w:szCs w:val="15"/>
              </w:rPr>
            </w:pPr>
            <w:r w:rsidRPr="00933394">
              <w:rPr>
                <w:sz w:val="15"/>
                <w:szCs w:val="15"/>
              </w:rPr>
              <w:t>2,90</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024B99A6" w14:textId="77777777" w:rsidR="00933394" w:rsidRPr="00933394" w:rsidRDefault="00933394">
            <w:pPr>
              <w:jc w:val="right"/>
              <w:rPr>
                <w:sz w:val="15"/>
                <w:szCs w:val="15"/>
              </w:rPr>
            </w:pPr>
            <w:r w:rsidRPr="00933394">
              <w:rPr>
                <w:sz w:val="15"/>
                <w:szCs w:val="15"/>
              </w:rPr>
              <w:t>2,90</w:t>
            </w:r>
          </w:p>
        </w:tc>
      </w:tr>
      <w:tr w:rsidR="00933394" w:rsidRPr="00933394" w14:paraId="285535C0" w14:textId="77777777" w:rsidTr="00933394">
        <w:trPr>
          <w:trHeight w:val="302"/>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D91EDBF"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vAlign w:val="center"/>
            <w:hideMark/>
          </w:tcPr>
          <w:p w14:paraId="725AA016" w14:textId="77777777" w:rsidR="00933394" w:rsidRPr="00933394" w:rsidRDefault="00933394">
            <w:pPr>
              <w:rPr>
                <w:sz w:val="15"/>
                <w:szCs w:val="15"/>
              </w:rPr>
            </w:pPr>
            <w:r w:rsidRPr="00933394">
              <w:rPr>
                <w:sz w:val="15"/>
                <w:szCs w:val="15"/>
              </w:rPr>
              <w:t xml:space="preserve"> 1 полугодие</w:t>
            </w:r>
          </w:p>
        </w:tc>
        <w:tc>
          <w:tcPr>
            <w:tcW w:w="904" w:type="dxa"/>
            <w:tcBorders>
              <w:top w:val="nil"/>
              <w:left w:val="nil"/>
              <w:bottom w:val="single" w:sz="4" w:space="0" w:color="auto"/>
              <w:right w:val="single" w:sz="4" w:space="0" w:color="auto"/>
            </w:tcBorders>
            <w:shd w:val="clear" w:color="000000" w:fill="FFFFFF"/>
            <w:vAlign w:val="center"/>
            <w:hideMark/>
          </w:tcPr>
          <w:p w14:paraId="19BC54D2" w14:textId="77777777" w:rsidR="00933394" w:rsidRPr="00933394" w:rsidRDefault="00933394">
            <w:pPr>
              <w:jc w:val="center"/>
              <w:rPr>
                <w:sz w:val="15"/>
                <w:szCs w:val="15"/>
              </w:rPr>
            </w:pPr>
            <w:r w:rsidRPr="00933394">
              <w:rPr>
                <w:sz w:val="15"/>
                <w:szCs w:val="15"/>
              </w:rPr>
              <w:t>тыс. м³</w:t>
            </w:r>
          </w:p>
        </w:tc>
        <w:tc>
          <w:tcPr>
            <w:tcW w:w="1176" w:type="dxa"/>
            <w:tcBorders>
              <w:top w:val="nil"/>
              <w:left w:val="nil"/>
              <w:bottom w:val="single" w:sz="4" w:space="0" w:color="auto"/>
              <w:right w:val="single" w:sz="4" w:space="0" w:color="auto"/>
            </w:tcBorders>
            <w:shd w:val="clear" w:color="CCFFFF" w:fill="FFFFFF"/>
            <w:noWrap/>
            <w:vAlign w:val="center"/>
            <w:hideMark/>
          </w:tcPr>
          <w:p w14:paraId="690EB442"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4263C1D"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79DD1333"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313696AC"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163F03CD" w14:textId="77777777" w:rsidR="00933394" w:rsidRPr="00933394" w:rsidRDefault="00933394">
            <w:pPr>
              <w:jc w:val="right"/>
              <w:rPr>
                <w:sz w:val="15"/>
                <w:szCs w:val="15"/>
              </w:rPr>
            </w:pPr>
            <w:r w:rsidRPr="00933394">
              <w:rPr>
                <w:sz w:val="15"/>
                <w:szCs w:val="15"/>
              </w:rPr>
              <w:t>1,54</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0A81959C" w14:textId="77777777" w:rsidR="00933394" w:rsidRPr="00933394" w:rsidRDefault="00933394">
            <w:pPr>
              <w:jc w:val="right"/>
              <w:rPr>
                <w:sz w:val="15"/>
                <w:szCs w:val="15"/>
              </w:rPr>
            </w:pPr>
            <w:r w:rsidRPr="00933394">
              <w:rPr>
                <w:sz w:val="15"/>
                <w:szCs w:val="15"/>
              </w:rPr>
              <w:t>1,54</w:t>
            </w:r>
          </w:p>
        </w:tc>
      </w:tr>
      <w:tr w:rsidR="00933394" w:rsidRPr="00933394" w14:paraId="3B36D158"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67FBC371"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hideMark/>
          </w:tcPr>
          <w:p w14:paraId="4085A4D6" w14:textId="77777777" w:rsidR="00933394" w:rsidRPr="00933394" w:rsidRDefault="00933394">
            <w:pPr>
              <w:rPr>
                <w:sz w:val="15"/>
                <w:szCs w:val="15"/>
              </w:rPr>
            </w:pPr>
            <w:r w:rsidRPr="00933394">
              <w:rPr>
                <w:sz w:val="15"/>
                <w:szCs w:val="15"/>
              </w:rPr>
              <w:t xml:space="preserve"> 2 полугодие</w:t>
            </w:r>
          </w:p>
        </w:tc>
        <w:tc>
          <w:tcPr>
            <w:tcW w:w="904" w:type="dxa"/>
            <w:tcBorders>
              <w:top w:val="nil"/>
              <w:left w:val="nil"/>
              <w:bottom w:val="single" w:sz="4" w:space="0" w:color="auto"/>
              <w:right w:val="single" w:sz="4" w:space="0" w:color="auto"/>
            </w:tcBorders>
            <w:shd w:val="clear" w:color="000000" w:fill="FFFFFF"/>
            <w:vAlign w:val="center"/>
            <w:hideMark/>
          </w:tcPr>
          <w:p w14:paraId="621176F6" w14:textId="77777777" w:rsidR="00933394" w:rsidRPr="00933394" w:rsidRDefault="00933394">
            <w:pPr>
              <w:jc w:val="center"/>
              <w:rPr>
                <w:sz w:val="15"/>
                <w:szCs w:val="15"/>
              </w:rPr>
            </w:pPr>
            <w:r w:rsidRPr="00933394">
              <w:rPr>
                <w:sz w:val="15"/>
                <w:szCs w:val="15"/>
              </w:rPr>
              <w:t>тыс. м³</w:t>
            </w:r>
          </w:p>
        </w:tc>
        <w:tc>
          <w:tcPr>
            <w:tcW w:w="1176" w:type="dxa"/>
            <w:tcBorders>
              <w:top w:val="nil"/>
              <w:left w:val="nil"/>
              <w:bottom w:val="single" w:sz="4" w:space="0" w:color="auto"/>
              <w:right w:val="single" w:sz="4" w:space="0" w:color="auto"/>
            </w:tcBorders>
            <w:shd w:val="clear" w:color="CCFFFF" w:fill="FFFFFF"/>
            <w:noWrap/>
            <w:vAlign w:val="center"/>
            <w:hideMark/>
          </w:tcPr>
          <w:p w14:paraId="530DB7AC"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504C286F"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CCFFFF" w:fill="FFFFFF"/>
            <w:noWrap/>
            <w:vAlign w:val="center"/>
            <w:hideMark/>
          </w:tcPr>
          <w:p w14:paraId="14B81A32"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CCFFFF" w:fill="FFFFFF"/>
            <w:noWrap/>
            <w:vAlign w:val="center"/>
            <w:hideMark/>
          </w:tcPr>
          <w:p w14:paraId="75D1AAE8"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07966FB6" w14:textId="77777777" w:rsidR="00933394" w:rsidRPr="00933394" w:rsidRDefault="00933394">
            <w:pPr>
              <w:jc w:val="right"/>
              <w:rPr>
                <w:sz w:val="15"/>
                <w:szCs w:val="15"/>
              </w:rPr>
            </w:pPr>
            <w:r w:rsidRPr="00933394">
              <w:rPr>
                <w:sz w:val="15"/>
                <w:szCs w:val="15"/>
              </w:rPr>
              <w:t>1,36</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31483C1C" w14:textId="77777777" w:rsidR="00933394" w:rsidRPr="00933394" w:rsidRDefault="00933394">
            <w:pPr>
              <w:jc w:val="right"/>
              <w:rPr>
                <w:sz w:val="15"/>
                <w:szCs w:val="15"/>
              </w:rPr>
            </w:pPr>
            <w:r w:rsidRPr="00933394">
              <w:rPr>
                <w:sz w:val="15"/>
                <w:szCs w:val="15"/>
              </w:rPr>
              <w:t>1,36</w:t>
            </w:r>
          </w:p>
        </w:tc>
      </w:tr>
      <w:tr w:rsidR="00933394" w:rsidRPr="00933394" w14:paraId="7B1ACB98" w14:textId="77777777" w:rsidTr="00933394">
        <w:trPr>
          <w:trHeight w:val="343"/>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109E846"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hideMark/>
          </w:tcPr>
          <w:p w14:paraId="34208DF6" w14:textId="77777777" w:rsidR="00933394" w:rsidRPr="00933394" w:rsidRDefault="00933394">
            <w:pPr>
              <w:rPr>
                <w:sz w:val="15"/>
                <w:szCs w:val="15"/>
              </w:rPr>
            </w:pPr>
            <w:r w:rsidRPr="00933394">
              <w:rPr>
                <w:sz w:val="15"/>
                <w:szCs w:val="15"/>
              </w:rPr>
              <w:t>Тариф на холодную воду, (с НДС)</w:t>
            </w:r>
          </w:p>
        </w:tc>
        <w:tc>
          <w:tcPr>
            <w:tcW w:w="904" w:type="dxa"/>
            <w:tcBorders>
              <w:top w:val="nil"/>
              <w:left w:val="nil"/>
              <w:bottom w:val="single" w:sz="4" w:space="0" w:color="auto"/>
              <w:right w:val="single" w:sz="4" w:space="0" w:color="auto"/>
            </w:tcBorders>
            <w:shd w:val="clear" w:color="000000" w:fill="FFFFFF"/>
            <w:vAlign w:val="center"/>
            <w:hideMark/>
          </w:tcPr>
          <w:p w14:paraId="5FF2E99C" w14:textId="77777777" w:rsidR="00933394" w:rsidRPr="00933394" w:rsidRDefault="00933394">
            <w:pPr>
              <w:jc w:val="center"/>
              <w:rPr>
                <w:sz w:val="15"/>
                <w:szCs w:val="15"/>
              </w:rPr>
            </w:pPr>
            <w:r w:rsidRPr="00933394">
              <w:rPr>
                <w:sz w:val="15"/>
                <w:szCs w:val="15"/>
              </w:rPr>
              <w:t>руб./м³</w:t>
            </w:r>
          </w:p>
        </w:tc>
        <w:tc>
          <w:tcPr>
            <w:tcW w:w="1176" w:type="dxa"/>
            <w:tcBorders>
              <w:top w:val="nil"/>
              <w:left w:val="nil"/>
              <w:bottom w:val="single" w:sz="4" w:space="0" w:color="auto"/>
              <w:right w:val="single" w:sz="4" w:space="0" w:color="auto"/>
            </w:tcBorders>
            <w:shd w:val="clear" w:color="CCFFFF" w:fill="FFFFFF"/>
            <w:noWrap/>
            <w:vAlign w:val="center"/>
            <w:hideMark/>
          </w:tcPr>
          <w:p w14:paraId="04F8FE4F" w14:textId="77777777" w:rsidR="00933394" w:rsidRPr="00933394" w:rsidRDefault="00933394">
            <w:pPr>
              <w:jc w:val="right"/>
              <w:rPr>
                <w:sz w:val="15"/>
                <w:szCs w:val="15"/>
              </w:rPr>
            </w:pPr>
            <w:r w:rsidRPr="00933394">
              <w:rPr>
                <w:sz w:val="15"/>
                <w:szCs w:val="15"/>
              </w:rPr>
              <w:t>63,14</w:t>
            </w:r>
          </w:p>
        </w:tc>
        <w:tc>
          <w:tcPr>
            <w:tcW w:w="1176" w:type="dxa"/>
            <w:tcBorders>
              <w:top w:val="nil"/>
              <w:left w:val="nil"/>
              <w:bottom w:val="single" w:sz="4" w:space="0" w:color="auto"/>
              <w:right w:val="single" w:sz="4" w:space="0" w:color="auto"/>
            </w:tcBorders>
            <w:shd w:val="clear" w:color="auto" w:fill="auto"/>
            <w:noWrap/>
            <w:vAlign w:val="center"/>
            <w:hideMark/>
          </w:tcPr>
          <w:p w14:paraId="5F40E11B" w14:textId="77777777" w:rsidR="00933394" w:rsidRPr="00933394" w:rsidRDefault="00933394">
            <w:pPr>
              <w:jc w:val="right"/>
              <w:rPr>
                <w:sz w:val="15"/>
                <w:szCs w:val="15"/>
              </w:rPr>
            </w:pPr>
            <w:r w:rsidRPr="00933394">
              <w:rPr>
                <w:sz w:val="15"/>
                <w:szCs w:val="15"/>
              </w:rPr>
              <w:t>54,25</w:t>
            </w:r>
          </w:p>
        </w:tc>
        <w:tc>
          <w:tcPr>
            <w:tcW w:w="1176" w:type="dxa"/>
            <w:tcBorders>
              <w:top w:val="nil"/>
              <w:left w:val="nil"/>
              <w:bottom w:val="single" w:sz="4" w:space="0" w:color="auto"/>
              <w:right w:val="single" w:sz="4" w:space="0" w:color="auto"/>
            </w:tcBorders>
            <w:shd w:val="clear" w:color="CCFFFF" w:fill="FFFFFF"/>
            <w:noWrap/>
            <w:vAlign w:val="center"/>
            <w:hideMark/>
          </w:tcPr>
          <w:p w14:paraId="5708C2CA" w14:textId="77777777" w:rsidR="00933394" w:rsidRPr="00933394" w:rsidRDefault="00933394">
            <w:pPr>
              <w:jc w:val="right"/>
              <w:rPr>
                <w:sz w:val="15"/>
                <w:szCs w:val="15"/>
              </w:rPr>
            </w:pPr>
            <w:r w:rsidRPr="00933394">
              <w:rPr>
                <w:sz w:val="15"/>
                <w:szCs w:val="15"/>
              </w:rPr>
              <w:t>63,40</w:t>
            </w:r>
          </w:p>
        </w:tc>
        <w:tc>
          <w:tcPr>
            <w:tcW w:w="1176" w:type="dxa"/>
            <w:tcBorders>
              <w:top w:val="nil"/>
              <w:left w:val="nil"/>
              <w:bottom w:val="single" w:sz="4" w:space="0" w:color="auto"/>
              <w:right w:val="single" w:sz="4" w:space="0" w:color="auto"/>
            </w:tcBorders>
            <w:shd w:val="clear" w:color="CCFFFF" w:fill="FFFFFF"/>
            <w:noWrap/>
            <w:vAlign w:val="center"/>
            <w:hideMark/>
          </w:tcPr>
          <w:p w14:paraId="0625B480" w14:textId="77777777" w:rsidR="00933394" w:rsidRPr="00933394" w:rsidRDefault="00933394">
            <w:pPr>
              <w:jc w:val="right"/>
              <w:rPr>
                <w:sz w:val="15"/>
                <w:szCs w:val="15"/>
              </w:rPr>
            </w:pPr>
            <w:r w:rsidRPr="00933394">
              <w:rPr>
                <w:sz w:val="15"/>
                <w:szCs w:val="15"/>
              </w:rPr>
              <w:t>0,26</w:t>
            </w:r>
          </w:p>
        </w:tc>
        <w:tc>
          <w:tcPr>
            <w:tcW w:w="1221" w:type="dxa"/>
            <w:tcBorders>
              <w:top w:val="nil"/>
              <w:left w:val="nil"/>
              <w:bottom w:val="single" w:sz="4" w:space="0" w:color="auto"/>
              <w:right w:val="single" w:sz="4" w:space="0" w:color="auto"/>
            </w:tcBorders>
            <w:shd w:val="clear" w:color="CCFFFF" w:fill="FFFFFF"/>
            <w:noWrap/>
            <w:vAlign w:val="center"/>
            <w:hideMark/>
          </w:tcPr>
          <w:p w14:paraId="6F8A424D" w14:textId="77777777" w:rsidR="00933394" w:rsidRPr="00933394" w:rsidRDefault="00933394">
            <w:pPr>
              <w:jc w:val="right"/>
              <w:rPr>
                <w:sz w:val="15"/>
                <w:szCs w:val="15"/>
              </w:rPr>
            </w:pPr>
            <w:r w:rsidRPr="00933394">
              <w:rPr>
                <w:sz w:val="15"/>
                <w:szCs w:val="15"/>
              </w:rPr>
              <w:t>70,96</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261E7FD5" w14:textId="77777777" w:rsidR="00933394" w:rsidRPr="00933394" w:rsidRDefault="00933394">
            <w:pPr>
              <w:jc w:val="right"/>
              <w:rPr>
                <w:sz w:val="15"/>
                <w:szCs w:val="15"/>
              </w:rPr>
            </w:pPr>
            <w:r w:rsidRPr="00933394">
              <w:rPr>
                <w:sz w:val="15"/>
                <w:szCs w:val="15"/>
              </w:rPr>
              <w:t>75,83</w:t>
            </w:r>
          </w:p>
        </w:tc>
      </w:tr>
      <w:tr w:rsidR="00933394" w:rsidRPr="00933394" w14:paraId="4FBAE175"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E016F6B"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hideMark/>
          </w:tcPr>
          <w:p w14:paraId="281C369C" w14:textId="77777777" w:rsidR="00933394" w:rsidRPr="00933394" w:rsidRDefault="00933394">
            <w:pPr>
              <w:rPr>
                <w:sz w:val="15"/>
                <w:szCs w:val="15"/>
              </w:rPr>
            </w:pPr>
            <w:r w:rsidRPr="00933394">
              <w:rPr>
                <w:sz w:val="15"/>
                <w:szCs w:val="15"/>
              </w:rPr>
              <w:t xml:space="preserve"> 1 полугодие</w:t>
            </w:r>
          </w:p>
        </w:tc>
        <w:tc>
          <w:tcPr>
            <w:tcW w:w="904" w:type="dxa"/>
            <w:tcBorders>
              <w:top w:val="nil"/>
              <w:left w:val="nil"/>
              <w:bottom w:val="single" w:sz="4" w:space="0" w:color="auto"/>
              <w:right w:val="single" w:sz="4" w:space="0" w:color="auto"/>
            </w:tcBorders>
            <w:shd w:val="clear" w:color="000000" w:fill="FFFFFF"/>
            <w:hideMark/>
          </w:tcPr>
          <w:p w14:paraId="5D67D73C" w14:textId="77777777" w:rsidR="00933394" w:rsidRPr="00933394" w:rsidRDefault="00933394">
            <w:pPr>
              <w:jc w:val="center"/>
              <w:rPr>
                <w:sz w:val="15"/>
                <w:szCs w:val="15"/>
              </w:rPr>
            </w:pPr>
            <w:r w:rsidRPr="00933394">
              <w:rPr>
                <w:sz w:val="15"/>
                <w:szCs w:val="15"/>
              </w:rPr>
              <w:t>руб./м³</w:t>
            </w:r>
          </w:p>
        </w:tc>
        <w:tc>
          <w:tcPr>
            <w:tcW w:w="1176" w:type="dxa"/>
            <w:tcBorders>
              <w:top w:val="nil"/>
              <w:left w:val="nil"/>
              <w:bottom w:val="single" w:sz="4" w:space="0" w:color="auto"/>
              <w:right w:val="single" w:sz="4" w:space="0" w:color="auto"/>
            </w:tcBorders>
            <w:shd w:val="clear" w:color="CCFFFF" w:fill="FFFFFF"/>
            <w:noWrap/>
            <w:vAlign w:val="center"/>
            <w:hideMark/>
          </w:tcPr>
          <w:p w14:paraId="73B90D75"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D463A97"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2A427AB7" w14:textId="77777777" w:rsidR="00933394" w:rsidRPr="00933394" w:rsidRDefault="00933394">
            <w:pPr>
              <w:jc w:val="right"/>
              <w:rPr>
                <w:sz w:val="15"/>
                <w:szCs w:val="15"/>
              </w:rPr>
            </w:pPr>
            <w:r w:rsidRPr="00933394">
              <w:rPr>
                <w:sz w:val="15"/>
                <w:szCs w:val="15"/>
              </w:rPr>
              <w:t>59,23</w:t>
            </w:r>
          </w:p>
        </w:tc>
        <w:tc>
          <w:tcPr>
            <w:tcW w:w="1176" w:type="dxa"/>
            <w:tcBorders>
              <w:top w:val="nil"/>
              <w:left w:val="nil"/>
              <w:bottom w:val="single" w:sz="4" w:space="0" w:color="auto"/>
              <w:right w:val="single" w:sz="4" w:space="0" w:color="auto"/>
            </w:tcBorders>
            <w:shd w:val="clear" w:color="CCFFFF" w:fill="FFFFFF"/>
            <w:noWrap/>
            <w:vAlign w:val="center"/>
            <w:hideMark/>
          </w:tcPr>
          <w:p w14:paraId="536A7960"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36BF28E0" w14:textId="77777777" w:rsidR="00933394" w:rsidRPr="00933394" w:rsidRDefault="00933394">
            <w:pPr>
              <w:jc w:val="right"/>
              <w:rPr>
                <w:sz w:val="15"/>
                <w:szCs w:val="15"/>
              </w:rPr>
            </w:pPr>
            <w:r w:rsidRPr="00933394">
              <w:rPr>
                <w:sz w:val="15"/>
                <w:szCs w:val="15"/>
              </w:rPr>
              <w:t>65,33</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5E8FDA69" w14:textId="77777777" w:rsidR="00933394" w:rsidRPr="00933394" w:rsidRDefault="00933394">
            <w:pPr>
              <w:jc w:val="right"/>
              <w:rPr>
                <w:sz w:val="15"/>
                <w:szCs w:val="15"/>
              </w:rPr>
            </w:pPr>
            <w:r w:rsidRPr="00933394">
              <w:rPr>
                <w:sz w:val="15"/>
                <w:szCs w:val="15"/>
              </w:rPr>
              <w:t>78,32</w:t>
            </w:r>
          </w:p>
        </w:tc>
      </w:tr>
      <w:tr w:rsidR="00933394" w:rsidRPr="00933394" w14:paraId="4DE5BB49"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4F68343F"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000000" w:fill="FFFFFF"/>
            <w:hideMark/>
          </w:tcPr>
          <w:p w14:paraId="6BA9408E" w14:textId="77777777" w:rsidR="00933394" w:rsidRPr="00933394" w:rsidRDefault="00933394">
            <w:pPr>
              <w:rPr>
                <w:sz w:val="15"/>
                <w:szCs w:val="15"/>
              </w:rPr>
            </w:pPr>
            <w:r w:rsidRPr="00933394">
              <w:rPr>
                <w:sz w:val="15"/>
                <w:szCs w:val="15"/>
              </w:rPr>
              <w:t xml:space="preserve"> 2 полугодие</w:t>
            </w:r>
          </w:p>
        </w:tc>
        <w:tc>
          <w:tcPr>
            <w:tcW w:w="904" w:type="dxa"/>
            <w:tcBorders>
              <w:top w:val="nil"/>
              <w:left w:val="nil"/>
              <w:bottom w:val="single" w:sz="4" w:space="0" w:color="auto"/>
              <w:right w:val="single" w:sz="4" w:space="0" w:color="auto"/>
            </w:tcBorders>
            <w:shd w:val="clear" w:color="000000" w:fill="FFFFFF"/>
            <w:hideMark/>
          </w:tcPr>
          <w:p w14:paraId="571E8876" w14:textId="77777777" w:rsidR="00933394" w:rsidRPr="00933394" w:rsidRDefault="00933394">
            <w:pPr>
              <w:jc w:val="center"/>
              <w:rPr>
                <w:sz w:val="15"/>
                <w:szCs w:val="15"/>
              </w:rPr>
            </w:pPr>
            <w:r w:rsidRPr="00933394">
              <w:rPr>
                <w:sz w:val="15"/>
                <w:szCs w:val="15"/>
              </w:rPr>
              <w:t>руб./м³</w:t>
            </w:r>
          </w:p>
        </w:tc>
        <w:tc>
          <w:tcPr>
            <w:tcW w:w="1176" w:type="dxa"/>
            <w:tcBorders>
              <w:top w:val="nil"/>
              <w:left w:val="nil"/>
              <w:bottom w:val="single" w:sz="4" w:space="0" w:color="auto"/>
              <w:right w:val="single" w:sz="4" w:space="0" w:color="auto"/>
            </w:tcBorders>
            <w:shd w:val="clear" w:color="CCFFFF" w:fill="FFFFFF"/>
            <w:noWrap/>
            <w:vAlign w:val="center"/>
            <w:hideMark/>
          </w:tcPr>
          <w:p w14:paraId="496600E4"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693D057D"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6508845E" w14:textId="77777777" w:rsidR="00933394" w:rsidRPr="00933394" w:rsidRDefault="00933394">
            <w:pPr>
              <w:jc w:val="right"/>
              <w:rPr>
                <w:sz w:val="15"/>
                <w:szCs w:val="15"/>
              </w:rPr>
            </w:pPr>
            <w:r w:rsidRPr="00933394">
              <w:rPr>
                <w:sz w:val="15"/>
                <w:szCs w:val="15"/>
              </w:rPr>
              <w:t>68,11</w:t>
            </w:r>
          </w:p>
        </w:tc>
        <w:tc>
          <w:tcPr>
            <w:tcW w:w="1176" w:type="dxa"/>
            <w:tcBorders>
              <w:top w:val="nil"/>
              <w:left w:val="nil"/>
              <w:bottom w:val="single" w:sz="4" w:space="0" w:color="auto"/>
              <w:right w:val="single" w:sz="4" w:space="0" w:color="auto"/>
            </w:tcBorders>
            <w:shd w:val="clear" w:color="CCFFFF" w:fill="FFFFFF"/>
            <w:noWrap/>
            <w:vAlign w:val="center"/>
            <w:hideMark/>
          </w:tcPr>
          <w:p w14:paraId="12CB02F0"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113C5D2C" w14:textId="77777777" w:rsidR="00933394" w:rsidRPr="00933394" w:rsidRDefault="00933394">
            <w:pPr>
              <w:jc w:val="right"/>
              <w:rPr>
                <w:sz w:val="15"/>
                <w:szCs w:val="15"/>
              </w:rPr>
            </w:pPr>
            <w:r w:rsidRPr="00933394">
              <w:rPr>
                <w:sz w:val="15"/>
                <w:szCs w:val="15"/>
              </w:rPr>
              <w:t>77,30</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53CF2C5D" w14:textId="77777777" w:rsidR="00933394" w:rsidRPr="00933394" w:rsidRDefault="00933394">
            <w:pPr>
              <w:jc w:val="right"/>
              <w:rPr>
                <w:sz w:val="15"/>
                <w:szCs w:val="15"/>
              </w:rPr>
            </w:pPr>
            <w:r w:rsidRPr="00933394">
              <w:rPr>
                <w:sz w:val="15"/>
                <w:szCs w:val="15"/>
              </w:rPr>
              <w:t>81,45</w:t>
            </w:r>
          </w:p>
        </w:tc>
      </w:tr>
      <w:tr w:rsidR="00933394" w:rsidRPr="00933394" w14:paraId="1FFD9C10"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014EAEA6"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noWrap/>
            <w:vAlign w:val="bottom"/>
            <w:hideMark/>
          </w:tcPr>
          <w:p w14:paraId="428EC296" w14:textId="77777777" w:rsidR="00933394" w:rsidRPr="00933394" w:rsidRDefault="00933394">
            <w:pPr>
              <w:rPr>
                <w:i/>
                <w:iCs/>
                <w:color w:val="FF0000"/>
                <w:sz w:val="15"/>
                <w:szCs w:val="15"/>
              </w:rPr>
            </w:pPr>
            <w:r w:rsidRPr="00933394">
              <w:rPr>
                <w:i/>
                <w:iCs/>
                <w:color w:val="FF0000"/>
                <w:sz w:val="15"/>
                <w:szCs w:val="15"/>
              </w:rPr>
              <w:t>Удельный расход</w:t>
            </w:r>
          </w:p>
        </w:tc>
        <w:tc>
          <w:tcPr>
            <w:tcW w:w="904" w:type="dxa"/>
            <w:tcBorders>
              <w:top w:val="nil"/>
              <w:left w:val="nil"/>
              <w:bottom w:val="single" w:sz="4" w:space="0" w:color="auto"/>
              <w:right w:val="single" w:sz="4" w:space="0" w:color="auto"/>
            </w:tcBorders>
            <w:shd w:val="clear" w:color="000000" w:fill="FFFFFF"/>
            <w:hideMark/>
          </w:tcPr>
          <w:p w14:paraId="79CBDBBE" w14:textId="77777777" w:rsidR="00933394" w:rsidRPr="00933394" w:rsidRDefault="00933394">
            <w:pPr>
              <w:jc w:val="center"/>
              <w:rPr>
                <w:i/>
                <w:iCs/>
                <w:color w:val="FF0000"/>
                <w:sz w:val="15"/>
                <w:szCs w:val="15"/>
              </w:rPr>
            </w:pPr>
            <w:r w:rsidRPr="00933394">
              <w:rPr>
                <w:i/>
                <w:iCs/>
                <w:color w:val="FF0000"/>
                <w:sz w:val="15"/>
                <w:szCs w:val="15"/>
              </w:rPr>
              <w:t>%</w:t>
            </w:r>
          </w:p>
        </w:tc>
        <w:tc>
          <w:tcPr>
            <w:tcW w:w="1176" w:type="dxa"/>
            <w:tcBorders>
              <w:top w:val="nil"/>
              <w:left w:val="nil"/>
              <w:bottom w:val="single" w:sz="4" w:space="0" w:color="auto"/>
              <w:right w:val="single" w:sz="4" w:space="0" w:color="auto"/>
            </w:tcBorders>
            <w:shd w:val="clear" w:color="CCFFFF" w:fill="FFFFFF"/>
            <w:noWrap/>
            <w:vAlign w:val="center"/>
            <w:hideMark/>
          </w:tcPr>
          <w:p w14:paraId="1CB9F8DE" w14:textId="77777777" w:rsidR="00933394" w:rsidRPr="00933394" w:rsidRDefault="00933394">
            <w:pPr>
              <w:jc w:val="right"/>
              <w:rPr>
                <w:i/>
                <w:iCs/>
                <w:color w:val="FF0000"/>
                <w:sz w:val="15"/>
                <w:szCs w:val="15"/>
              </w:rPr>
            </w:pPr>
            <w:r w:rsidRPr="00933394">
              <w:rPr>
                <w:i/>
                <w:iCs/>
                <w:color w:val="FF0000"/>
                <w:sz w:val="15"/>
                <w:szCs w:val="15"/>
              </w:rPr>
              <w:t>0,014%</w:t>
            </w:r>
          </w:p>
        </w:tc>
        <w:tc>
          <w:tcPr>
            <w:tcW w:w="1176" w:type="dxa"/>
            <w:tcBorders>
              <w:top w:val="nil"/>
              <w:left w:val="nil"/>
              <w:bottom w:val="single" w:sz="4" w:space="0" w:color="auto"/>
              <w:right w:val="single" w:sz="4" w:space="0" w:color="auto"/>
            </w:tcBorders>
            <w:shd w:val="clear" w:color="auto" w:fill="auto"/>
            <w:noWrap/>
            <w:vAlign w:val="center"/>
            <w:hideMark/>
          </w:tcPr>
          <w:p w14:paraId="258D2568" w14:textId="77777777" w:rsidR="00933394" w:rsidRPr="00933394" w:rsidRDefault="00933394">
            <w:pPr>
              <w:jc w:val="right"/>
              <w:rPr>
                <w:i/>
                <w:iCs/>
                <w:color w:val="FF0000"/>
                <w:sz w:val="15"/>
                <w:szCs w:val="15"/>
              </w:rPr>
            </w:pPr>
            <w:r w:rsidRPr="00933394">
              <w:rPr>
                <w:i/>
                <w:iCs/>
                <w:color w:val="FF0000"/>
                <w:sz w:val="15"/>
                <w:szCs w:val="15"/>
              </w:rPr>
              <w:t>0,140%</w:t>
            </w:r>
          </w:p>
        </w:tc>
        <w:tc>
          <w:tcPr>
            <w:tcW w:w="1176" w:type="dxa"/>
            <w:tcBorders>
              <w:top w:val="nil"/>
              <w:left w:val="nil"/>
              <w:bottom w:val="single" w:sz="4" w:space="0" w:color="auto"/>
              <w:right w:val="single" w:sz="4" w:space="0" w:color="auto"/>
            </w:tcBorders>
            <w:shd w:val="clear" w:color="CCFFFF" w:fill="FFFFFF"/>
            <w:noWrap/>
            <w:vAlign w:val="center"/>
            <w:hideMark/>
          </w:tcPr>
          <w:p w14:paraId="32E0C892" w14:textId="77777777" w:rsidR="00933394" w:rsidRPr="00933394" w:rsidRDefault="00933394">
            <w:pPr>
              <w:jc w:val="right"/>
              <w:rPr>
                <w:i/>
                <w:iCs/>
                <w:color w:val="FF0000"/>
                <w:sz w:val="15"/>
                <w:szCs w:val="15"/>
              </w:rPr>
            </w:pPr>
            <w:r w:rsidRPr="00933394">
              <w:rPr>
                <w:i/>
                <w:iCs/>
                <w:color w:val="FF0000"/>
                <w:sz w:val="15"/>
                <w:szCs w:val="15"/>
              </w:rPr>
              <w:t>0,00</w:t>
            </w:r>
          </w:p>
        </w:tc>
        <w:tc>
          <w:tcPr>
            <w:tcW w:w="1176" w:type="dxa"/>
            <w:tcBorders>
              <w:top w:val="nil"/>
              <w:left w:val="nil"/>
              <w:bottom w:val="single" w:sz="4" w:space="0" w:color="auto"/>
              <w:right w:val="single" w:sz="4" w:space="0" w:color="auto"/>
            </w:tcBorders>
            <w:shd w:val="clear" w:color="CCFFFF" w:fill="FFFFFF"/>
            <w:noWrap/>
            <w:vAlign w:val="center"/>
            <w:hideMark/>
          </w:tcPr>
          <w:p w14:paraId="747B4EF2" w14:textId="77777777" w:rsidR="00933394" w:rsidRPr="00933394" w:rsidRDefault="00933394">
            <w:pPr>
              <w:rPr>
                <w:i/>
                <w:iCs/>
                <w:color w:val="FF0000"/>
                <w:sz w:val="15"/>
                <w:szCs w:val="15"/>
              </w:rPr>
            </w:pPr>
            <w:r w:rsidRPr="00933394">
              <w:rPr>
                <w:i/>
                <w:iCs/>
                <w:color w:val="FF0000"/>
                <w:sz w:val="15"/>
                <w:szCs w:val="15"/>
              </w:rPr>
              <w:t> </w:t>
            </w:r>
          </w:p>
        </w:tc>
        <w:tc>
          <w:tcPr>
            <w:tcW w:w="1221" w:type="dxa"/>
            <w:tcBorders>
              <w:top w:val="nil"/>
              <w:left w:val="nil"/>
              <w:bottom w:val="single" w:sz="4" w:space="0" w:color="auto"/>
              <w:right w:val="single" w:sz="4" w:space="0" w:color="auto"/>
            </w:tcBorders>
            <w:shd w:val="clear" w:color="CCFFFF" w:fill="FFFFFF"/>
            <w:noWrap/>
            <w:vAlign w:val="center"/>
            <w:hideMark/>
          </w:tcPr>
          <w:p w14:paraId="399085D0" w14:textId="77777777" w:rsidR="00933394" w:rsidRPr="00933394" w:rsidRDefault="00933394">
            <w:pPr>
              <w:jc w:val="right"/>
              <w:rPr>
                <w:i/>
                <w:iCs/>
                <w:color w:val="FF0000"/>
                <w:sz w:val="15"/>
                <w:szCs w:val="15"/>
              </w:rPr>
            </w:pPr>
            <w:r w:rsidRPr="00933394">
              <w:rPr>
                <w:i/>
                <w:iCs/>
                <w:color w:val="FF0000"/>
                <w:sz w:val="15"/>
                <w:szCs w:val="15"/>
              </w:rPr>
              <w:t>0,023%</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786A459D" w14:textId="77777777" w:rsidR="00933394" w:rsidRPr="00933394" w:rsidRDefault="00933394">
            <w:pPr>
              <w:jc w:val="right"/>
              <w:rPr>
                <w:i/>
                <w:iCs/>
                <w:color w:val="FF0000"/>
                <w:sz w:val="15"/>
                <w:szCs w:val="15"/>
              </w:rPr>
            </w:pPr>
            <w:r w:rsidRPr="00933394">
              <w:rPr>
                <w:i/>
                <w:iCs/>
                <w:color w:val="FF0000"/>
                <w:sz w:val="15"/>
                <w:szCs w:val="15"/>
              </w:rPr>
              <w:t>0,00</w:t>
            </w:r>
          </w:p>
        </w:tc>
      </w:tr>
      <w:tr w:rsidR="00933394" w:rsidRPr="00933394" w14:paraId="1371B16C" w14:textId="77777777" w:rsidTr="00933394">
        <w:trPr>
          <w:trHeight w:val="302"/>
          <w:jc w:val="center"/>
        </w:trPr>
        <w:tc>
          <w:tcPr>
            <w:tcW w:w="534" w:type="dxa"/>
            <w:tcBorders>
              <w:top w:val="nil"/>
              <w:left w:val="single" w:sz="8" w:space="0" w:color="auto"/>
              <w:bottom w:val="single" w:sz="8" w:space="0" w:color="auto"/>
              <w:right w:val="single" w:sz="4" w:space="0" w:color="auto"/>
            </w:tcBorders>
            <w:shd w:val="clear" w:color="000000" w:fill="FFE699"/>
            <w:noWrap/>
            <w:vAlign w:val="center"/>
            <w:hideMark/>
          </w:tcPr>
          <w:p w14:paraId="5F58C762" w14:textId="77777777" w:rsidR="00933394" w:rsidRPr="00933394" w:rsidRDefault="00933394">
            <w:pPr>
              <w:jc w:val="center"/>
              <w:rPr>
                <w:sz w:val="15"/>
                <w:szCs w:val="15"/>
              </w:rPr>
            </w:pPr>
            <w:r w:rsidRPr="00933394">
              <w:rPr>
                <w:sz w:val="15"/>
                <w:szCs w:val="15"/>
              </w:rPr>
              <w:t>25</w:t>
            </w:r>
          </w:p>
        </w:tc>
        <w:tc>
          <w:tcPr>
            <w:tcW w:w="6677" w:type="dxa"/>
            <w:tcBorders>
              <w:top w:val="nil"/>
              <w:left w:val="nil"/>
              <w:bottom w:val="single" w:sz="8" w:space="0" w:color="auto"/>
              <w:right w:val="single" w:sz="4" w:space="0" w:color="auto"/>
            </w:tcBorders>
            <w:shd w:val="clear" w:color="FFFF00" w:fill="FFE699"/>
            <w:hideMark/>
          </w:tcPr>
          <w:p w14:paraId="6BE5F5EE" w14:textId="77777777" w:rsidR="00933394" w:rsidRPr="00933394" w:rsidRDefault="00933394">
            <w:pPr>
              <w:rPr>
                <w:b/>
                <w:bCs/>
                <w:i/>
                <w:iCs/>
                <w:sz w:val="15"/>
                <w:szCs w:val="15"/>
              </w:rPr>
            </w:pPr>
            <w:r w:rsidRPr="00933394">
              <w:rPr>
                <w:b/>
                <w:bCs/>
                <w:i/>
                <w:iCs/>
                <w:sz w:val="15"/>
                <w:szCs w:val="15"/>
              </w:rPr>
              <w:t>Затраты на холодную воду</w:t>
            </w:r>
          </w:p>
        </w:tc>
        <w:tc>
          <w:tcPr>
            <w:tcW w:w="904" w:type="dxa"/>
            <w:tcBorders>
              <w:top w:val="nil"/>
              <w:left w:val="nil"/>
              <w:bottom w:val="single" w:sz="8" w:space="0" w:color="auto"/>
              <w:right w:val="single" w:sz="4" w:space="0" w:color="auto"/>
            </w:tcBorders>
            <w:shd w:val="clear" w:color="FFFF00" w:fill="FFE699"/>
            <w:hideMark/>
          </w:tcPr>
          <w:p w14:paraId="7018AAE9" w14:textId="77777777" w:rsidR="00933394" w:rsidRPr="00933394" w:rsidRDefault="00933394">
            <w:pPr>
              <w:jc w:val="center"/>
              <w:rPr>
                <w:sz w:val="15"/>
                <w:szCs w:val="15"/>
              </w:rPr>
            </w:pPr>
            <w:proofErr w:type="spellStart"/>
            <w:proofErr w:type="gramStart"/>
            <w:r w:rsidRPr="00933394">
              <w:rPr>
                <w:sz w:val="15"/>
                <w:szCs w:val="15"/>
              </w:rPr>
              <w:t>тыс.руб</w:t>
            </w:r>
            <w:proofErr w:type="spellEnd"/>
            <w:proofErr w:type="gramEnd"/>
          </w:p>
        </w:tc>
        <w:tc>
          <w:tcPr>
            <w:tcW w:w="1176" w:type="dxa"/>
            <w:tcBorders>
              <w:top w:val="nil"/>
              <w:left w:val="nil"/>
              <w:bottom w:val="single" w:sz="8" w:space="0" w:color="auto"/>
              <w:right w:val="single" w:sz="4" w:space="0" w:color="auto"/>
            </w:tcBorders>
            <w:shd w:val="clear" w:color="FFFF00" w:fill="FFE699"/>
            <w:noWrap/>
            <w:vAlign w:val="center"/>
            <w:hideMark/>
          </w:tcPr>
          <w:p w14:paraId="7D61ABCB" w14:textId="77777777" w:rsidR="00933394" w:rsidRPr="00933394" w:rsidRDefault="00933394">
            <w:pPr>
              <w:rPr>
                <w:b/>
                <w:bCs/>
                <w:sz w:val="15"/>
                <w:szCs w:val="15"/>
              </w:rPr>
            </w:pPr>
            <w:r w:rsidRPr="00933394">
              <w:rPr>
                <w:b/>
                <w:bCs/>
                <w:sz w:val="15"/>
                <w:szCs w:val="15"/>
              </w:rPr>
              <w:t xml:space="preserve">              111   </w:t>
            </w:r>
          </w:p>
        </w:tc>
        <w:tc>
          <w:tcPr>
            <w:tcW w:w="1176" w:type="dxa"/>
            <w:tcBorders>
              <w:top w:val="nil"/>
              <w:left w:val="nil"/>
              <w:bottom w:val="single" w:sz="8" w:space="0" w:color="auto"/>
              <w:right w:val="single" w:sz="4" w:space="0" w:color="auto"/>
            </w:tcBorders>
            <w:shd w:val="clear" w:color="FFFF00" w:fill="FFE699"/>
            <w:noWrap/>
            <w:vAlign w:val="center"/>
            <w:hideMark/>
          </w:tcPr>
          <w:p w14:paraId="27089464" w14:textId="77777777" w:rsidR="00933394" w:rsidRPr="00933394" w:rsidRDefault="00933394">
            <w:pPr>
              <w:rPr>
                <w:b/>
                <w:bCs/>
                <w:sz w:val="15"/>
                <w:szCs w:val="15"/>
              </w:rPr>
            </w:pPr>
            <w:r w:rsidRPr="00933394">
              <w:rPr>
                <w:b/>
                <w:bCs/>
                <w:sz w:val="15"/>
                <w:szCs w:val="15"/>
              </w:rPr>
              <w:t xml:space="preserve">           1 052   </w:t>
            </w:r>
          </w:p>
        </w:tc>
        <w:tc>
          <w:tcPr>
            <w:tcW w:w="1176" w:type="dxa"/>
            <w:tcBorders>
              <w:top w:val="nil"/>
              <w:left w:val="nil"/>
              <w:bottom w:val="single" w:sz="8" w:space="0" w:color="auto"/>
              <w:right w:val="single" w:sz="4" w:space="0" w:color="auto"/>
            </w:tcBorders>
            <w:shd w:val="clear" w:color="FFFF00" w:fill="FFE699"/>
            <w:noWrap/>
            <w:vAlign w:val="center"/>
            <w:hideMark/>
          </w:tcPr>
          <w:p w14:paraId="0F318DBB" w14:textId="77777777" w:rsidR="00933394" w:rsidRPr="00933394" w:rsidRDefault="00933394">
            <w:pPr>
              <w:jc w:val="right"/>
              <w:rPr>
                <w:b/>
                <w:bCs/>
                <w:sz w:val="15"/>
                <w:szCs w:val="15"/>
              </w:rPr>
            </w:pPr>
            <w:r w:rsidRPr="00933394">
              <w:rPr>
                <w:b/>
                <w:bCs/>
                <w:sz w:val="15"/>
                <w:szCs w:val="15"/>
              </w:rPr>
              <w:t>125,89</w:t>
            </w:r>
          </w:p>
        </w:tc>
        <w:tc>
          <w:tcPr>
            <w:tcW w:w="1176" w:type="dxa"/>
            <w:tcBorders>
              <w:top w:val="nil"/>
              <w:left w:val="nil"/>
              <w:bottom w:val="single" w:sz="8" w:space="0" w:color="auto"/>
              <w:right w:val="single" w:sz="4" w:space="0" w:color="auto"/>
            </w:tcBorders>
            <w:shd w:val="clear" w:color="FFFF00" w:fill="FFE699"/>
            <w:noWrap/>
            <w:vAlign w:val="center"/>
            <w:hideMark/>
          </w:tcPr>
          <w:p w14:paraId="7B170AC2" w14:textId="77777777" w:rsidR="00933394" w:rsidRPr="00933394" w:rsidRDefault="00933394">
            <w:pPr>
              <w:jc w:val="right"/>
              <w:rPr>
                <w:b/>
                <w:bCs/>
                <w:sz w:val="15"/>
                <w:szCs w:val="15"/>
              </w:rPr>
            </w:pPr>
            <w:r w:rsidRPr="00933394">
              <w:rPr>
                <w:b/>
                <w:bCs/>
                <w:sz w:val="15"/>
                <w:szCs w:val="15"/>
              </w:rPr>
              <w:t>15,14</w:t>
            </w:r>
          </w:p>
        </w:tc>
        <w:tc>
          <w:tcPr>
            <w:tcW w:w="1221" w:type="dxa"/>
            <w:tcBorders>
              <w:top w:val="nil"/>
              <w:left w:val="nil"/>
              <w:bottom w:val="single" w:sz="8" w:space="0" w:color="auto"/>
              <w:right w:val="single" w:sz="4" w:space="0" w:color="auto"/>
            </w:tcBorders>
            <w:shd w:val="clear" w:color="FFFF00" w:fill="FFE699"/>
            <w:noWrap/>
            <w:vAlign w:val="center"/>
            <w:hideMark/>
          </w:tcPr>
          <w:p w14:paraId="3E04ADC9" w14:textId="77777777" w:rsidR="00933394" w:rsidRPr="00933394" w:rsidRDefault="00933394">
            <w:pPr>
              <w:rPr>
                <w:b/>
                <w:bCs/>
                <w:sz w:val="15"/>
                <w:szCs w:val="15"/>
              </w:rPr>
            </w:pPr>
            <w:r w:rsidRPr="00933394">
              <w:rPr>
                <w:b/>
                <w:bCs/>
                <w:sz w:val="15"/>
                <w:szCs w:val="15"/>
              </w:rPr>
              <w:t xml:space="preserve">               206   </w:t>
            </w:r>
          </w:p>
        </w:tc>
        <w:tc>
          <w:tcPr>
            <w:tcW w:w="1221" w:type="dxa"/>
            <w:tcBorders>
              <w:top w:val="nil"/>
              <w:left w:val="nil"/>
              <w:bottom w:val="single" w:sz="8" w:space="0" w:color="auto"/>
              <w:right w:val="single" w:sz="8" w:space="0" w:color="auto"/>
            </w:tcBorders>
            <w:shd w:val="clear" w:color="FFFF00" w:fill="FFE699"/>
            <w:noWrap/>
            <w:vAlign w:val="center"/>
            <w:hideMark/>
          </w:tcPr>
          <w:p w14:paraId="548BD4DB" w14:textId="77777777" w:rsidR="00933394" w:rsidRPr="00933394" w:rsidRDefault="00933394">
            <w:pPr>
              <w:jc w:val="right"/>
              <w:rPr>
                <w:b/>
                <w:bCs/>
                <w:sz w:val="15"/>
                <w:szCs w:val="15"/>
              </w:rPr>
            </w:pPr>
            <w:r w:rsidRPr="00933394">
              <w:rPr>
                <w:b/>
                <w:bCs/>
                <w:sz w:val="15"/>
                <w:szCs w:val="15"/>
              </w:rPr>
              <w:t>231,67</w:t>
            </w:r>
          </w:p>
        </w:tc>
      </w:tr>
      <w:tr w:rsidR="00933394" w:rsidRPr="00933394" w14:paraId="051CBD03" w14:textId="77777777" w:rsidTr="00933394">
        <w:trPr>
          <w:trHeight w:val="302"/>
          <w:jc w:val="center"/>
        </w:trPr>
        <w:tc>
          <w:tcPr>
            <w:tcW w:w="15266" w:type="dxa"/>
            <w:gridSpan w:val="9"/>
            <w:tcBorders>
              <w:top w:val="single" w:sz="8" w:space="0" w:color="auto"/>
              <w:left w:val="single" w:sz="8" w:space="0" w:color="auto"/>
              <w:bottom w:val="single" w:sz="8" w:space="0" w:color="auto"/>
              <w:right w:val="nil"/>
            </w:tcBorders>
            <w:shd w:val="clear" w:color="FFFFCC" w:fill="DDEBF7"/>
            <w:vAlign w:val="center"/>
            <w:hideMark/>
          </w:tcPr>
          <w:p w14:paraId="0BB04A3D" w14:textId="77777777" w:rsidR="00933394" w:rsidRPr="00933394" w:rsidRDefault="00933394">
            <w:pPr>
              <w:jc w:val="center"/>
              <w:rPr>
                <w:b/>
                <w:bCs/>
                <w:sz w:val="15"/>
                <w:szCs w:val="15"/>
              </w:rPr>
            </w:pPr>
            <w:r w:rsidRPr="00933394">
              <w:rPr>
                <w:b/>
                <w:bCs/>
                <w:sz w:val="15"/>
                <w:szCs w:val="15"/>
              </w:rPr>
              <w:t>Водоотведение</w:t>
            </w:r>
          </w:p>
        </w:tc>
      </w:tr>
      <w:tr w:rsidR="00933394" w:rsidRPr="00933394" w14:paraId="504ED76A"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3A8BCE11"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hideMark/>
          </w:tcPr>
          <w:p w14:paraId="206D41F0" w14:textId="77777777" w:rsidR="00933394" w:rsidRPr="00933394" w:rsidRDefault="00933394">
            <w:pPr>
              <w:rPr>
                <w:sz w:val="15"/>
                <w:szCs w:val="15"/>
              </w:rPr>
            </w:pPr>
            <w:r w:rsidRPr="00933394">
              <w:rPr>
                <w:sz w:val="15"/>
                <w:szCs w:val="15"/>
              </w:rPr>
              <w:t>Стоки</w:t>
            </w:r>
          </w:p>
        </w:tc>
        <w:tc>
          <w:tcPr>
            <w:tcW w:w="904" w:type="dxa"/>
            <w:tcBorders>
              <w:top w:val="nil"/>
              <w:left w:val="nil"/>
              <w:bottom w:val="single" w:sz="4" w:space="0" w:color="auto"/>
              <w:right w:val="single" w:sz="4" w:space="0" w:color="auto"/>
            </w:tcBorders>
            <w:shd w:val="clear" w:color="000000" w:fill="FFFFFF"/>
            <w:hideMark/>
          </w:tcPr>
          <w:p w14:paraId="1A874CE9" w14:textId="77777777" w:rsidR="00933394" w:rsidRPr="00933394" w:rsidRDefault="00933394">
            <w:pPr>
              <w:jc w:val="center"/>
              <w:rPr>
                <w:sz w:val="15"/>
                <w:szCs w:val="15"/>
              </w:rPr>
            </w:pPr>
            <w:r w:rsidRPr="00933394">
              <w:rPr>
                <w:sz w:val="15"/>
                <w:szCs w:val="15"/>
              </w:rPr>
              <w:t>тыс. м³</w:t>
            </w:r>
          </w:p>
        </w:tc>
        <w:tc>
          <w:tcPr>
            <w:tcW w:w="1176" w:type="dxa"/>
            <w:tcBorders>
              <w:top w:val="nil"/>
              <w:left w:val="nil"/>
              <w:bottom w:val="single" w:sz="4" w:space="0" w:color="auto"/>
              <w:right w:val="single" w:sz="4" w:space="0" w:color="auto"/>
            </w:tcBorders>
            <w:shd w:val="clear" w:color="CCFFFF" w:fill="FFFFFF"/>
            <w:noWrap/>
            <w:vAlign w:val="center"/>
            <w:hideMark/>
          </w:tcPr>
          <w:p w14:paraId="539E4D60"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B0B47B2"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7ACA601C"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40D61A77"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70C230A7" w14:textId="77777777" w:rsidR="00933394" w:rsidRPr="00933394" w:rsidRDefault="00933394">
            <w:pPr>
              <w:jc w:val="right"/>
              <w:rPr>
                <w:sz w:val="15"/>
                <w:szCs w:val="15"/>
              </w:rPr>
            </w:pPr>
            <w:r w:rsidRPr="00933394">
              <w:rPr>
                <w:sz w:val="15"/>
                <w:szCs w:val="15"/>
              </w:rPr>
              <w:t>0,12</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64D1664F" w14:textId="77777777" w:rsidR="00933394" w:rsidRPr="00933394" w:rsidRDefault="00933394">
            <w:pPr>
              <w:jc w:val="right"/>
              <w:rPr>
                <w:sz w:val="15"/>
                <w:szCs w:val="15"/>
              </w:rPr>
            </w:pPr>
            <w:r w:rsidRPr="00933394">
              <w:rPr>
                <w:sz w:val="15"/>
                <w:szCs w:val="15"/>
              </w:rPr>
              <w:t>0,12</w:t>
            </w:r>
          </w:p>
        </w:tc>
      </w:tr>
      <w:tr w:rsidR="00933394" w:rsidRPr="00933394" w14:paraId="7C0741A3"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7BAADADD"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hideMark/>
          </w:tcPr>
          <w:p w14:paraId="649B5CEC" w14:textId="77777777" w:rsidR="00933394" w:rsidRPr="00933394" w:rsidRDefault="00933394">
            <w:pPr>
              <w:rPr>
                <w:sz w:val="15"/>
                <w:szCs w:val="15"/>
              </w:rPr>
            </w:pPr>
            <w:r w:rsidRPr="00933394">
              <w:rPr>
                <w:sz w:val="15"/>
                <w:szCs w:val="15"/>
              </w:rPr>
              <w:t xml:space="preserve"> 1 полугодие</w:t>
            </w:r>
          </w:p>
        </w:tc>
        <w:tc>
          <w:tcPr>
            <w:tcW w:w="904" w:type="dxa"/>
            <w:tcBorders>
              <w:top w:val="nil"/>
              <w:left w:val="nil"/>
              <w:bottom w:val="single" w:sz="4" w:space="0" w:color="auto"/>
              <w:right w:val="single" w:sz="4" w:space="0" w:color="auto"/>
            </w:tcBorders>
            <w:shd w:val="clear" w:color="000000" w:fill="FFFFFF"/>
            <w:hideMark/>
          </w:tcPr>
          <w:p w14:paraId="3748C7B1"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7E2191BC"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68E0E197"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63B4748"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B2A5E6F"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2375BAE4" w14:textId="77777777" w:rsidR="00933394" w:rsidRPr="00933394" w:rsidRDefault="00933394">
            <w:pPr>
              <w:jc w:val="right"/>
              <w:rPr>
                <w:sz w:val="15"/>
                <w:szCs w:val="15"/>
              </w:rPr>
            </w:pPr>
            <w:r w:rsidRPr="00933394">
              <w:rPr>
                <w:sz w:val="15"/>
                <w:szCs w:val="15"/>
              </w:rPr>
              <w:t>0,06</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768F8C53" w14:textId="77777777" w:rsidR="00933394" w:rsidRPr="00933394" w:rsidRDefault="00933394">
            <w:pPr>
              <w:jc w:val="right"/>
              <w:rPr>
                <w:sz w:val="15"/>
                <w:szCs w:val="15"/>
              </w:rPr>
            </w:pPr>
            <w:r w:rsidRPr="00933394">
              <w:rPr>
                <w:sz w:val="15"/>
                <w:szCs w:val="15"/>
              </w:rPr>
              <w:t>0,06</w:t>
            </w:r>
          </w:p>
        </w:tc>
      </w:tr>
      <w:tr w:rsidR="00933394" w:rsidRPr="00933394" w14:paraId="3ED22B15"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3D6E0339"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hideMark/>
          </w:tcPr>
          <w:p w14:paraId="407E8909" w14:textId="77777777" w:rsidR="00933394" w:rsidRPr="00933394" w:rsidRDefault="00933394">
            <w:pPr>
              <w:rPr>
                <w:sz w:val="15"/>
                <w:szCs w:val="15"/>
              </w:rPr>
            </w:pPr>
            <w:r w:rsidRPr="00933394">
              <w:rPr>
                <w:sz w:val="15"/>
                <w:szCs w:val="15"/>
              </w:rPr>
              <w:t xml:space="preserve"> 2 полугодие</w:t>
            </w:r>
          </w:p>
        </w:tc>
        <w:tc>
          <w:tcPr>
            <w:tcW w:w="904" w:type="dxa"/>
            <w:tcBorders>
              <w:top w:val="nil"/>
              <w:left w:val="nil"/>
              <w:bottom w:val="single" w:sz="4" w:space="0" w:color="auto"/>
              <w:right w:val="single" w:sz="4" w:space="0" w:color="auto"/>
            </w:tcBorders>
            <w:shd w:val="clear" w:color="000000" w:fill="FFFFFF"/>
            <w:hideMark/>
          </w:tcPr>
          <w:p w14:paraId="515BE440"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4D505E1D"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1F3769D6"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2BE3EE6A"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623E30C6"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06E1F4B9" w14:textId="77777777" w:rsidR="00933394" w:rsidRPr="00933394" w:rsidRDefault="00933394">
            <w:pPr>
              <w:jc w:val="right"/>
              <w:rPr>
                <w:sz w:val="15"/>
                <w:szCs w:val="15"/>
              </w:rPr>
            </w:pPr>
            <w:r w:rsidRPr="00933394">
              <w:rPr>
                <w:sz w:val="15"/>
                <w:szCs w:val="15"/>
              </w:rPr>
              <w:t>0,06</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25761A0D" w14:textId="77777777" w:rsidR="00933394" w:rsidRPr="00933394" w:rsidRDefault="00933394">
            <w:pPr>
              <w:jc w:val="right"/>
              <w:rPr>
                <w:sz w:val="15"/>
                <w:szCs w:val="15"/>
              </w:rPr>
            </w:pPr>
            <w:r w:rsidRPr="00933394">
              <w:rPr>
                <w:sz w:val="15"/>
                <w:szCs w:val="15"/>
              </w:rPr>
              <w:t>0,06</w:t>
            </w:r>
          </w:p>
        </w:tc>
      </w:tr>
      <w:tr w:rsidR="00933394" w:rsidRPr="00933394" w14:paraId="7AE78E80"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1FCB8D9D"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hideMark/>
          </w:tcPr>
          <w:p w14:paraId="5F04705D" w14:textId="77777777" w:rsidR="00933394" w:rsidRPr="00933394" w:rsidRDefault="00933394">
            <w:pPr>
              <w:rPr>
                <w:sz w:val="15"/>
                <w:szCs w:val="15"/>
              </w:rPr>
            </w:pPr>
            <w:r w:rsidRPr="00933394">
              <w:rPr>
                <w:sz w:val="15"/>
                <w:szCs w:val="15"/>
              </w:rPr>
              <w:t>Тариф на стоки, (с НДС)</w:t>
            </w:r>
          </w:p>
        </w:tc>
        <w:tc>
          <w:tcPr>
            <w:tcW w:w="904" w:type="dxa"/>
            <w:tcBorders>
              <w:top w:val="nil"/>
              <w:left w:val="nil"/>
              <w:bottom w:val="single" w:sz="4" w:space="0" w:color="auto"/>
              <w:right w:val="single" w:sz="4" w:space="0" w:color="auto"/>
            </w:tcBorders>
            <w:shd w:val="clear" w:color="000000" w:fill="FFFFFF"/>
            <w:hideMark/>
          </w:tcPr>
          <w:p w14:paraId="48577FB1" w14:textId="77777777" w:rsidR="00933394" w:rsidRPr="00933394" w:rsidRDefault="00933394">
            <w:pPr>
              <w:jc w:val="center"/>
              <w:rPr>
                <w:sz w:val="15"/>
                <w:szCs w:val="15"/>
              </w:rPr>
            </w:pPr>
            <w:r w:rsidRPr="00933394">
              <w:rPr>
                <w:sz w:val="15"/>
                <w:szCs w:val="15"/>
              </w:rPr>
              <w:t>руб./м³</w:t>
            </w:r>
          </w:p>
        </w:tc>
        <w:tc>
          <w:tcPr>
            <w:tcW w:w="1176" w:type="dxa"/>
            <w:tcBorders>
              <w:top w:val="nil"/>
              <w:left w:val="nil"/>
              <w:bottom w:val="single" w:sz="4" w:space="0" w:color="auto"/>
              <w:right w:val="single" w:sz="4" w:space="0" w:color="auto"/>
            </w:tcBorders>
            <w:shd w:val="clear" w:color="CCFFFF" w:fill="FFFFFF"/>
            <w:noWrap/>
            <w:vAlign w:val="center"/>
            <w:hideMark/>
          </w:tcPr>
          <w:p w14:paraId="5FCA9652"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9F5ACA4" w14:textId="77777777" w:rsidR="00933394" w:rsidRPr="00933394" w:rsidRDefault="00933394">
            <w:pPr>
              <w:jc w:val="right"/>
              <w:rPr>
                <w:sz w:val="15"/>
                <w:szCs w:val="15"/>
              </w:rPr>
            </w:pPr>
            <w:r w:rsidRPr="00933394">
              <w:rPr>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60ECFC26"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E921F48"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46C7196C" w14:textId="77777777" w:rsidR="00933394" w:rsidRPr="00933394" w:rsidRDefault="00933394">
            <w:pPr>
              <w:jc w:val="right"/>
              <w:rPr>
                <w:sz w:val="15"/>
                <w:szCs w:val="15"/>
              </w:rPr>
            </w:pPr>
            <w:r w:rsidRPr="00933394">
              <w:rPr>
                <w:sz w:val="15"/>
                <w:szCs w:val="15"/>
              </w:rPr>
              <w:t>50,21</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5F271F45" w14:textId="77777777" w:rsidR="00933394" w:rsidRPr="00933394" w:rsidRDefault="00933394">
            <w:pPr>
              <w:jc w:val="right"/>
              <w:rPr>
                <w:sz w:val="15"/>
                <w:szCs w:val="15"/>
              </w:rPr>
            </w:pPr>
            <w:r w:rsidRPr="00933394">
              <w:rPr>
                <w:sz w:val="15"/>
                <w:szCs w:val="15"/>
              </w:rPr>
              <w:t>52,32</w:t>
            </w:r>
          </w:p>
        </w:tc>
      </w:tr>
      <w:tr w:rsidR="00933394" w:rsidRPr="00933394" w14:paraId="16E85FF9"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2052CF0B"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hideMark/>
          </w:tcPr>
          <w:p w14:paraId="23DDAD4B" w14:textId="77777777" w:rsidR="00933394" w:rsidRPr="00933394" w:rsidRDefault="00933394">
            <w:pPr>
              <w:rPr>
                <w:sz w:val="15"/>
                <w:szCs w:val="15"/>
              </w:rPr>
            </w:pPr>
            <w:r w:rsidRPr="00933394">
              <w:rPr>
                <w:sz w:val="15"/>
                <w:szCs w:val="15"/>
              </w:rPr>
              <w:t xml:space="preserve"> 1 полугодие</w:t>
            </w:r>
          </w:p>
        </w:tc>
        <w:tc>
          <w:tcPr>
            <w:tcW w:w="904" w:type="dxa"/>
            <w:tcBorders>
              <w:top w:val="nil"/>
              <w:left w:val="nil"/>
              <w:bottom w:val="single" w:sz="4" w:space="0" w:color="auto"/>
              <w:right w:val="single" w:sz="4" w:space="0" w:color="auto"/>
            </w:tcBorders>
            <w:shd w:val="clear" w:color="000000" w:fill="FFFFFF"/>
            <w:hideMark/>
          </w:tcPr>
          <w:p w14:paraId="0A4DD6FD"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673D58FC"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378BBAC7"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0689281B"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56D4560B"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2AF5D3B7" w14:textId="77777777" w:rsidR="00933394" w:rsidRPr="00933394" w:rsidRDefault="00933394">
            <w:pPr>
              <w:jc w:val="right"/>
              <w:rPr>
                <w:sz w:val="15"/>
                <w:szCs w:val="15"/>
              </w:rPr>
            </w:pPr>
            <w:r w:rsidRPr="00933394">
              <w:rPr>
                <w:sz w:val="15"/>
                <w:szCs w:val="15"/>
              </w:rPr>
              <w:t>47,20</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33C7E6A7" w14:textId="77777777" w:rsidR="00933394" w:rsidRPr="00933394" w:rsidRDefault="00933394">
            <w:pPr>
              <w:jc w:val="right"/>
              <w:rPr>
                <w:sz w:val="15"/>
                <w:szCs w:val="15"/>
              </w:rPr>
            </w:pPr>
            <w:r w:rsidRPr="00933394">
              <w:rPr>
                <w:sz w:val="15"/>
                <w:szCs w:val="15"/>
              </w:rPr>
              <w:t>53,81</w:t>
            </w:r>
          </w:p>
        </w:tc>
      </w:tr>
      <w:tr w:rsidR="00933394" w:rsidRPr="00933394" w14:paraId="05ED7A27"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6BB69BFC"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hideMark/>
          </w:tcPr>
          <w:p w14:paraId="578B0C28" w14:textId="77777777" w:rsidR="00933394" w:rsidRPr="00933394" w:rsidRDefault="00933394">
            <w:pPr>
              <w:rPr>
                <w:sz w:val="15"/>
                <w:szCs w:val="15"/>
              </w:rPr>
            </w:pPr>
            <w:r w:rsidRPr="00933394">
              <w:rPr>
                <w:sz w:val="15"/>
                <w:szCs w:val="15"/>
              </w:rPr>
              <w:t xml:space="preserve"> 2 полугодие</w:t>
            </w:r>
          </w:p>
        </w:tc>
        <w:tc>
          <w:tcPr>
            <w:tcW w:w="904" w:type="dxa"/>
            <w:tcBorders>
              <w:top w:val="nil"/>
              <w:left w:val="nil"/>
              <w:bottom w:val="single" w:sz="4" w:space="0" w:color="auto"/>
              <w:right w:val="single" w:sz="4" w:space="0" w:color="auto"/>
            </w:tcBorders>
            <w:shd w:val="clear" w:color="000000" w:fill="FFFFFF"/>
            <w:hideMark/>
          </w:tcPr>
          <w:p w14:paraId="0C5E2CE2" w14:textId="77777777" w:rsidR="00933394" w:rsidRPr="00933394" w:rsidRDefault="00933394">
            <w:pPr>
              <w:jc w:val="cente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CCFFFF" w:fill="FFFFFF"/>
            <w:noWrap/>
            <w:vAlign w:val="center"/>
            <w:hideMark/>
          </w:tcPr>
          <w:p w14:paraId="13EC7F1F"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72D57165"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016C252F" w14:textId="77777777" w:rsidR="00933394" w:rsidRPr="00933394" w:rsidRDefault="00933394">
            <w:pPr>
              <w:rPr>
                <w:sz w:val="15"/>
                <w:szCs w:val="15"/>
              </w:rPr>
            </w:pPr>
            <w:r w:rsidRPr="00933394">
              <w:rPr>
                <w:sz w:val="15"/>
                <w:szCs w:val="15"/>
              </w:rPr>
              <w:t> </w:t>
            </w:r>
          </w:p>
        </w:tc>
        <w:tc>
          <w:tcPr>
            <w:tcW w:w="1176" w:type="dxa"/>
            <w:tcBorders>
              <w:top w:val="nil"/>
              <w:left w:val="nil"/>
              <w:bottom w:val="single" w:sz="4" w:space="0" w:color="auto"/>
              <w:right w:val="single" w:sz="4" w:space="0" w:color="auto"/>
            </w:tcBorders>
            <w:shd w:val="clear" w:color="auto" w:fill="auto"/>
            <w:noWrap/>
            <w:vAlign w:val="center"/>
            <w:hideMark/>
          </w:tcPr>
          <w:p w14:paraId="2CDB285C" w14:textId="77777777" w:rsidR="00933394" w:rsidRPr="00933394" w:rsidRDefault="00933394">
            <w:pPr>
              <w:rPr>
                <w:sz w:val="15"/>
                <w:szCs w:val="15"/>
              </w:rPr>
            </w:pPr>
            <w:r w:rsidRPr="00933394">
              <w:rPr>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6EA8124F" w14:textId="77777777" w:rsidR="00933394" w:rsidRPr="00933394" w:rsidRDefault="00933394">
            <w:pPr>
              <w:jc w:val="right"/>
              <w:rPr>
                <w:sz w:val="15"/>
                <w:szCs w:val="15"/>
              </w:rPr>
            </w:pPr>
            <w:r w:rsidRPr="00933394">
              <w:rPr>
                <w:sz w:val="15"/>
                <w:szCs w:val="15"/>
              </w:rPr>
              <w:t>53,60</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40D35194" w14:textId="77777777" w:rsidR="00933394" w:rsidRPr="00933394" w:rsidRDefault="00933394">
            <w:pPr>
              <w:jc w:val="right"/>
              <w:rPr>
                <w:sz w:val="15"/>
                <w:szCs w:val="15"/>
              </w:rPr>
            </w:pPr>
            <w:r w:rsidRPr="00933394">
              <w:rPr>
                <w:sz w:val="15"/>
                <w:szCs w:val="15"/>
              </w:rPr>
              <w:t>55,96</w:t>
            </w:r>
          </w:p>
        </w:tc>
      </w:tr>
      <w:tr w:rsidR="00933394" w:rsidRPr="00933394" w14:paraId="28796949" w14:textId="77777777" w:rsidTr="00933394">
        <w:trPr>
          <w:trHeight w:val="288"/>
          <w:jc w:val="center"/>
        </w:trPr>
        <w:tc>
          <w:tcPr>
            <w:tcW w:w="534" w:type="dxa"/>
            <w:tcBorders>
              <w:top w:val="nil"/>
              <w:left w:val="single" w:sz="8" w:space="0" w:color="auto"/>
              <w:bottom w:val="single" w:sz="4" w:space="0" w:color="auto"/>
              <w:right w:val="single" w:sz="4" w:space="0" w:color="auto"/>
            </w:tcBorders>
            <w:shd w:val="clear" w:color="000000" w:fill="FFFFFF"/>
            <w:noWrap/>
            <w:vAlign w:val="center"/>
            <w:hideMark/>
          </w:tcPr>
          <w:p w14:paraId="0273E66A" w14:textId="77777777" w:rsidR="00933394" w:rsidRPr="00933394" w:rsidRDefault="00933394">
            <w:pPr>
              <w:jc w:val="center"/>
              <w:rPr>
                <w:sz w:val="15"/>
                <w:szCs w:val="15"/>
              </w:rPr>
            </w:pPr>
            <w:r w:rsidRPr="00933394">
              <w:rPr>
                <w:sz w:val="15"/>
                <w:szCs w:val="15"/>
              </w:rPr>
              <w:t> </w:t>
            </w:r>
          </w:p>
        </w:tc>
        <w:tc>
          <w:tcPr>
            <w:tcW w:w="6677" w:type="dxa"/>
            <w:tcBorders>
              <w:top w:val="nil"/>
              <w:left w:val="nil"/>
              <w:bottom w:val="single" w:sz="4" w:space="0" w:color="auto"/>
              <w:right w:val="single" w:sz="4" w:space="0" w:color="auto"/>
            </w:tcBorders>
            <w:shd w:val="clear" w:color="FFFFCC" w:fill="FFFFFF"/>
            <w:noWrap/>
            <w:vAlign w:val="bottom"/>
            <w:hideMark/>
          </w:tcPr>
          <w:p w14:paraId="335B257C" w14:textId="77777777" w:rsidR="00933394" w:rsidRPr="00933394" w:rsidRDefault="00933394">
            <w:pPr>
              <w:rPr>
                <w:i/>
                <w:iCs/>
                <w:color w:val="FF0000"/>
                <w:sz w:val="15"/>
                <w:szCs w:val="15"/>
              </w:rPr>
            </w:pPr>
            <w:r w:rsidRPr="00933394">
              <w:rPr>
                <w:i/>
                <w:iCs/>
                <w:color w:val="FF0000"/>
                <w:sz w:val="15"/>
                <w:szCs w:val="15"/>
              </w:rPr>
              <w:t>Удельный расход</w:t>
            </w:r>
          </w:p>
        </w:tc>
        <w:tc>
          <w:tcPr>
            <w:tcW w:w="904" w:type="dxa"/>
            <w:tcBorders>
              <w:top w:val="nil"/>
              <w:left w:val="nil"/>
              <w:bottom w:val="single" w:sz="4" w:space="0" w:color="auto"/>
              <w:right w:val="single" w:sz="4" w:space="0" w:color="auto"/>
            </w:tcBorders>
            <w:shd w:val="clear" w:color="000000" w:fill="FFFFFF"/>
            <w:hideMark/>
          </w:tcPr>
          <w:p w14:paraId="4AB9C9A2" w14:textId="77777777" w:rsidR="00933394" w:rsidRPr="00933394" w:rsidRDefault="00933394">
            <w:pPr>
              <w:jc w:val="center"/>
              <w:rPr>
                <w:i/>
                <w:iCs/>
                <w:color w:val="FF0000"/>
                <w:sz w:val="15"/>
                <w:szCs w:val="15"/>
              </w:rPr>
            </w:pPr>
            <w:r w:rsidRPr="00933394">
              <w:rPr>
                <w:i/>
                <w:iCs/>
                <w:color w:val="FF0000"/>
                <w:sz w:val="15"/>
                <w:szCs w:val="15"/>
              </w:rPr>
              <w:t>%</w:t>
            </w:r>
          </w:p>
        </w:tc>
        <w:tc>
          <w:tcPr>
            <w:tcW w:w="1176" w:type="dxa"/>
            <w:tcBorders>
              <w:top w:val="nil"/>
              <w:left w:val="nil"/>
              <w:bottom w:val="single" w:sz="4" w:space="0" w:color="auto"/>
              <w:right w:val="single" w:sz="4" w:space="0" w:color="auto"/>
            </w:tcBorders>
            <w:shd w:val="clear" w:color="CCFFFF" w:fill="FFFFFF"/>
            <w:noWrap/>
            <w:vAlign w:val="center"/>
            <w:hideMark/>
          </w:tcPr>
          <w:p w14:paraId="5479368C" w14:textId="77777777" w:rsidR="00933394" w:rsidRPr="00933394" w:rsidRDefault="00933394">
            <w:pPr>
              <w:jc w:val="right"/>
              <w:rPr>
                <w:i/>
                <w:iCs/>
                <w:color w:val="FF0000"/>
                <w:sz w:val="15"/>
                <w:szCs w:val="15"/>
              </w:rPr>
            </w:pPr>
            <w:r w:rsidRPr="00933394">
              <w:rPr>
                <w:i/>
                <w:iCs/>
                <w:color w:val="FF0000"/>
                <w:sz w:val="15"/>
                <w:szCs w:val="15"/>
              </w:rPr>
              <w:t>0,000%</w:t>
            </w:r>
          </w:p>
        </w:tc>
        <w:tc>
          <w:tcPr>
            <w:tcW w:w="1176" w:type="dxa"/>
            <w:tcBorders>
              <w:top w:val="nil"/>
              <w:left w:val="nil"/>
              <w:bottom w:val="single" w:sz="4" w:space="0" w:color="auto"/>
              <w:right w:val="single" w:sz="4" w:space="0" w:color="auto"/>
            </w:tcBorders>
            <w:shd w:val="clear" w:color="auto" w:fill="auto"/>
            <w:noWrap/>
            <w:vAlign w:val="center"/>
            <w:hideMark/>
          </w:tcPr>
          <w:p w14:paraId="492E8BE0" w14:textId="77777777" w:rsidR="00933394" w:rsidRPr="00933394" w:rsidRDefault="00933394">
            <w:pPr>
              <w:jc w:val="right"/>
              <w:rPr>
                <w:i/>
                <w:iCs/>
                <w:color w:val="FF0000"/>
                <w:sz w:val="15"/>
                <w:szCs w:val="15"/>
              </w:rPr>
            </w:pPr>
            <w:r w:rsidRPr="00933394">
              <w:rPr>
                <w:i/>
                <w:iCs/>
                <w:color w:val="FF0000"/>
                <w:sz w:val="15"/>
                <w:szCs w:val="15"/>
              </w:rPr>
              <w:t>0,000%</w:t>
            </w:r>
          </w:p>
        </w:tc>
        <w:tc>
          <w:tcPr>
            <w:tcW w:w="1176" w:type="dxa"/>
            <w:tcBorders>
              <w:top w:val="nil"/>
              <w:left w:val="nil"/>
              <w:bottom w:val="single" w:sz="4" w:space="0" w:color="auto"/>
              <w:right w:val="single" w:sz="4" w:space="0" w:color="auto"/>
            </w:tcBorders>
            <w:shd w:val="clear" w:color="auto" w:fill="auto"/>
            <w:noWrap/>
            <w:vAlign w:val="center"/>
            <w:hideMark/>
          </w:tcPr>
          <w:p w14:paraId="19B8E340" w14:textId="77777777" w:rsidR="00933394" w:rsidRPr="00933394" w:rsidRDefault="00933394">
            <w:pPr>
              <w:jc w:val="right"/>
              <w:rPr>
                <w:i/>
                <w:iCs/>
                <w:color w:val="FF0000"/>
                <w:sz w:val="15"/>
                <w:szCs w:val="15"/>
              </w:rPr>
            </w:pPr>
            <w:r w:rsidRPr="00933394">
              <w:rPr>
                <w:i/>
                <w:iCs/>
                <w:color w:val="FF0000"/>
                <w:sz w:val="15"/>
                <w:szCs w:val="15"/>
              </w:rPr>
              <w:t>0,00</w:t>
            </w:r>
          </w:p>
        </w:tc>
        <w:tc>
          <w:tcPr>
            <w:tcW w:w="1176" w:type="dxa"/>
            <w:tcBorders>
              <w:top w:val="nil"/>
              <w:left w:val="nil"/>
              <w:bottom w:val="single" w:sz="4" w:space="0" w:color="auto"/>
              <w:right w:val="single" w:sz="4" w:space="0" w:color="auto"/>
            </w:tcBorders>
            <w:shd w:val="clear" w:color="auto" w:fill="auto"/>
            <w:noWrap/>
            <w:vAlign w:val="center"/>
            <w:hideMark/>
          </w:tcPr>
          <w:p w14:paraId="64F2BDAD" w14:textId="77777777" w:rsidR="00933394" w:rsidRPr="00933394" w:rsidRDefault="00933394">
            <w:pPr>
              <w:rPr>
                <w:i/>
                <w:iCs/>
                <w:color w:val="FF0000"/>
                <w:sz w:val="15"/>
                <w:szCs w:val="15"/>
              </w:rPr>
            </w:pPr>
            <w:r w:rsidRPr="00933394">
              <w:rPr>
                <w:i/>
                <w:iCs/>
                <w:color w:val="FF0000"/>
                <w:sz w:val="15"/>
                <w:szCs w:val="15"/>
              </w:rPr>
              <w:t> </w:t>
            </w:r>
          </w:p>
        </w:tc>
        <w:tc>
          <w:tcPr>
            <w:tcW w:w="1221" w:type="dxa"/>
            <w:tcBorders>
              <w:top w:val="nil"/>
              <w:left w:val="nil"/>
              <w:bottom w:val="single" w:sz="4" w:space="0" w:color="auto"/>
              <w:right w:val="single" w:sz="4" w:space="0" w:color="auto"/>
            </w:tcBorders>
            <w:shd w:val="clear" w:color="auto" w:fill="auto"/>
            <w:noWrap/>
            <w:vAlign w:val="center"/>
            <w:hideMark/>
          </w:tcPr>
          <w:p w14:paraId="4F63953A" w14:textId="77777777" w:rsidR="00933394" w:rsidRPr="00933394" w:rsidRDefault="00933394">
            <w:pPr>
              <w:jc w:val="right"/>
              <w:rPr>
                <w:i/>
                <w:iCs/>
                <w:color w:val="FF0000"/>
                <w:sz w:val="15"/>
                <w:szCs w:val="15"/>
              </w:rPr>
            </w:pPr>
            <w:r w:rsidRPr="00933394">
              <w:rPr>
                <w:i/>
                <w:iCs/>
                <w:color w:val="FF0000"/>
                <w:sz w:val="15"/>
                <w:szCs w:val="15"/>
              </w:rPr>
              <w:t>0,001%</w:t>
            </w:r>
          </w:p>
        </w:tc>
        <w:tc>
          <w:tcPr>
            <w:tcW w:w="1221" w:type="dxa"/>
            <w:tcBorders>
              <w:top w:val="nil"/>
              <w:left w:val="single" w:sz="4" w:space="0" w:color="auto"/>
              <w:bottom w:val="single" w:sz="4" w:space="0" w:color="auto"/>
              <w:right w:val="single" w:sz="8" w:space="0" w:color="auto"/>
            </w:tcBorders>
            <w:shd w:val="clear" w:color="CCFFFF" w:fill="FFFFFF"/>
            <w:noWrap/>
            <w:vAlign w:val="center"/>
            <w:hideMark/>
          </w:tcPr>
          <w:p w14:paraId="3A60A3D1" w14:textId="77777777" w:rsidR="00933394" w:rsidRPr="00933394" w:rsidRDefault="00933394">
            <w:pPr>
              <w:jc w:val="right"/>
              <w:rPr>
                <w:i/>
                <w:iCs/>
                <w:color w:val="FF0000"/>
                <w:sz w:val="15"/>
                <w:szCs w:val="15"/>
              </w:rPr>
            </w:pPr>
            <w:r w:rsidRPr="00933394">
              <w:rPr>
                <w:i/>
                <w:iCs/>
                <w:color w:val="FF0000"/>
                <w:sz w:val="15"/>
                <w:szCs w:val="15"/>
              </w:rPr>
              <w:t>0,00</w:t>
            </w:r>
          </w:p>
        </w:tc>
      </w:tr>
      <w:tr w:rsidR="00933394" w:rsidRPr="00933394" w14:paraId="420018C3" w14:textId="77777777" w:rsidTr="00933394">
        <w:trPr>
          <w:trHeight w:val="302"/>
          <w:jc w:val="center"/>
        </w:trPr>
        <w:tc>
          <w:tcPr>
            <w:tcW w:w="534" w:type="dxa"/>
            <w:tcBorders>
              <w:top w:val="nil"/>
              <w:left w:val="single" w:sz="8" w:space="0" w:color="auto"/>
              <w:bottom w:val="single" w:sz="8" w:space="0" w:color="auto"/>
              <w:right w:val="single" w:sz="4" w:space="0" w:color="auto"/>
            </w:tcBorders>
            <w:shd w:val="clear" w:color="000000" w:fill="FFE699"/>
            <w:noWrap/>
            <w:vAlign w:val="center"/>
            <w:hideMark/>
          </w:tcPr>
          <w:p w14:paraId="54C8DF9F" w14:textId="77777777" w:rsidR="00933394" w:rsidRPr="00933394" w:rsidRDefault="00933394">
            <w:pPr>
              <w:jc w:val="center"/>
              <w:rPr>
                <w:sz w:val="15"/>
                <w:szCs w:val="15"/>
              </w:rPr>
            </w:pPr>
            <w:r w:rsidRPr="00933394">
              <w:rPr>
                <w:sz w:val="15"/>
                <w:szCs w:val="15"/>
              </w:rPr>
              <w:t>26</w:t>
            </w:r>
          </w:p>
        </w:tc>
        <w:tc>
          <w:tcPr>
            <w:tcW w:w="6677" w:type="dxa"/>
            <w:tcBorders>
              <w:top w:val="nil"/>
              <w:left w:val="nil"/>
              <w:bottom w:val="single" w:sz="8" w:space="0" w:color="auto"/>
              <w:right w:val="single" w:sz="4" w:space="0" w:color="auto"/>
            </w:tcBorders>
            <w:shd w:val="clear" w:color="FFFF00" w:fill="FFE699"/>
            <w:hideMark/>
          </w:tcPr>
          <w:p w14:paraId="3937C941" w14:textId="77777777" w:rsidR="00933394" w:rsidRPr="00933394" w:rsidRDefault="00933394">
            <w:pPr>
              <w:rPr>
                <w:b/>
                <w:bCs/>
                <w:i/>
                <w:iCs/>
                <w:sz w:val="15"/>
                <w:szCs w:val="15"/>
              </w:rPr>
            </w:pPr>
            <w:r w:rsidRPr="00933394">
              <w:rPr>
                <w:b/>
                <w:bCs/>
                <w:i/>
                <w:iCs/>
                <w:sz w:val="15"/>
                <w:szCs w:val="15"/>
              </w:rPr>
              <w:t xml:space="preserve">Затраты на </w:t>
            </w:r>
            <w:proofErr w:type="spellStart"/>
            <w:r w:rsidRPr="00933394">
              <w:rPr>
                <w:b/>
                <w:bCs/>
                <w:i/>
                <w:iCs/>
                <w:sz w:val="15"/>
                <w:szCs w:val="15"/>
              </w:rPr>
              <w:t>водотведение</w:t>
            </w:r>
            <w:proofErr w:type="spellEnd"/>
          </w:p>
        </w:tc>
        <w:tc>
          <w:tcPr>
            <w:tcW w:w="904" w:type="dxa"/>
            <w:tcBorders>
              <w:top w:val="nil"/>
              <w:left w:val="nil"/>
              <w:bottom w:val="single" w:sz="8" w:space="0" w:color="auto"/>
              <w:right w:val="single" w:sz="4" w:space="0" w:color="auto"/>
            </w:tcBorders>
            <w:shd w:val="clear" w:color="FFFF00" w:fill="FFE699"/>
            <w:hideMark/>
          </w:tcPr>
          <w:p w14:paraId="2C308B12" w14:textId="77777777" w:rsidR="00933394" w:rsidRPr="00933394" w:rsidRDefault="00933394">
            <w:pPr>
              <w:jc w:val="center"/>
              <w:rPr>
                <w:sz w:val="15"/>
                <w:szCs w:val="15"/>
              </w:rPr>
            </w:pPr>
            <w:proofErr w:type="spellStart"/>
            <w:proofErr w:type="gramStart"/>
            <w:r w:rsidRPr="00933394">
              <w:rPr>
                <w:sz w:val="15"/>
                <w:szCs w:val="15"/>
              </w:rPr>
              <w:t>тыс.руб</w:t>
            </w:r>
            <w:proofErr w:type="spellEnd"/>
            <w:proofErr w:type="gramEnd"/>
          </w:p>
        </w:tc>
        <w:tc>
          <w:tcPr>
            <w:tcW w:w="1176" w:type="dxa"/>
            <w:tcBorders>
              <w:top w:val="nil"/>
              <w:left w:val="nil"/>
              <w:bottom w:val="single" w:sz="8" w:space="0" w:color="auto"/>
              <w:right w:val="single" w:sz="4" w:space="0" w:color="auto"/>
            </w:tcBorders>
            <w:shd w:val="clear" w:color="FFFF00" w:fill="FFE699"/>
            <w:noWrap/>
            <w:vAlign w:val="center"/>
            <w:hideMark/>
          </w:tcPr>
          <w:p w14:paraId="5D53FDD1" w14:textId="77777777" w:rsidR="00933394" w:rsidRPr="00933394" w:rsidRDefault="00933394">
            <w:pPr>
              <w:rPr>
                <w:b/>
                <w:bCs/>
                <w:sz w:val="15"/>
                <w:szCs w:val="15"/>
              </w:rPr>
            </w:pPr>
            <w:r w:rsidRPr="00933394">
              <w:rPr>
                <w:b/>
                <w:bCs/>
                <w:sz w:val="15"/>
                <w:szCs w:val="15"/>
              </w:rPr>
              <w:t xml:space="preserve">                 -     </w:t>
            </w:r>
          </w:p>
        </w:tc>
        <w:tc>
          <w:tcPr>
            <w:tcW w:w="1176" w:type="dxa"/>
            <w:tcBorders>
              <w:top w:val="nil"/>
              <w:left w:val="nil"/>
              <w:bottom w:val="single" w:sz="8" w:space="0" w:color="auto"/>
              <w:right w:val="single" w:sz="4" w:space="0" w:color="auto"/>
            </w:tcBorders>
            <w:shd w:val="clear" w:color="FFFF00" w:fill="FFE699"/>
            <w:noWrap/>
            <w:vAlign w:val="center"/>
            <w:hideMark/>
          </w:tcPr>
          <w:p w14:paraId="7A3D1151" w14:textId="77777777" w:rsidR="00933394" w:rsidRPr="00933394" w:rsidRDefault="00933394">
            <w:pPr>
              <w:rPr>
                <w:b/>
                <w:bCs/>
                <w:sz w:val="15"/>
                <w:szCs w:val="15"/>
              </w:rPr>
            </w:pPr>
            <w:r w:rsidRPr="00933394">
              <w:rPr>
                <w:b/>
                <w:bCs/>
                <w:sz w:val="15"/>
                <w:szCs w:val="15"/>
              </w:rPr>
              <w:t xml:space="preserve">                 -     </w:t>
            </w:r>
          </w:p>
        </w:tc>
        <w:tc>
          <w:tcPr>
            <w:tcW w:w="1176" w:type="dxa"/>
            <w:tcBorders>
              <w:top w:val="nil"/>
              <w:left w:val="nil"/>
              <w:bottom w:val="single" w:sz="8" w:space="0" w:color="auto"/>
              <w:right w:val="single" w:sz="4" w:space="0" w:color="auto"/>
            </w:tcBorders>
            <w:shd w:val="clear" w:color="FFFF00" w:fill="FFE699"/>
            <w:noWrap/>
            <w:vAlign w:val="center"/>
            <w:hideMark/>
          </w:tcPr>
          <w:p w14:paraId="13CE3AD4" w14:textId="77777777" w:rsidR="00933394" w:rsidRPr="00933394" w:rsidRDefault="00933394">
            <w:pPr>
              <w:jc w:val="right"/>
              <w:rPr>
                <w:b/>
                <w:bCs/>
                <w:sz w:val="15"/>
                <w:szCs w:val="15"/>
              </w:rPr>
            </w:pPr>
            <w:r w:rsidRPr="00933394">
              <w:rPr>
                <w:b/>
                <w:bCs/>
                <w:sz w:val="15"/>
                <w:szCs w:val="15"/>
              </w:rPr>
              <w:t>0,00</w:t>
            </w:r>
          </w:p>
        </w:tc>
        <w:tc>
          <w:tcPr>
            <w:tcW w:w="1176" w:type="dxa"/>
            <w:tcBorders>
              <w:top w:val="nil"/>
              <w:left w:val="nil"/>
              <w:bottom w:val="single" w:sz="8" w:space="0" w:color="auto"/>
              <w:right w:val="single" w:sz="4" w:space="0" w:color="auto"/>
            </w:tcBorders>
            <w:shd w:val="clear" w:color="FFFF00" w:fill="FFE699"/>
            <w:noWrap/>
            <w:vAlign w:val="center"/>
            <w:hideMark/>
          </w:tcPr>
          <w:p w14:paraId="69B387CB" w14:textId="77777777" w:rsidR="00933394" w:rsidRPr="00933394" w:rsidRDefault="00933394">
            <w:pPr>
              <w:rPr>
                <w:b/>
                <w:bCs/>
                <w:sz w:val="15"/>
                <w:szCs w:val="15"/>
              </w:rPr>
            </w:pPr>
            <w:r w:rsidRPr="00933394">
              <w:rPr>
                <w:b/>
                <w:bCs/>
                <w:sz w:val="15"/>
                <w:szCs w:val="15"/>
              </w:rPr>
              <w:t> </w:t>
            </w:r>
          </w:p>
        </w:tc>
        <w:tc>
          <w:tcPr>
            <w:tcW w:w="1221" w:type="dxa"/>
            <w:tcBorders>
              <w:top w:val="nil"/>
              <w:left w:val="nil"/>
              <w:bottom w:val="single" w:sz="8" w:space="0" w:color="auto"/>
              <w:right w:val="single" w:sz="4" w:space="0" w:color="auto"/>
            </w:tcBorders>
            <w:shd w:val="clear" w:color="FFFF00" w:fill="FFE699"/>
            <w:noWrap/>
            <w:vAlign w:val="center"/>
            <w:hideMark/>
          </w:tcPr>
          <w:p w14:paraId="276D5A1A" w14:textId="77777777" w:rsidR="00933394" w:rsidRPr="00933394" w:rsidRDefault="00933394">
            <w:pPr>
              <w:rPr>
                <w:b/>
                <w:bCs/>
                <w:sz w:val="15"/>
                <w:szCs w:val="15"/>
              </w:rPr>
            </w:pPr>
            <w:r w:rsidRPr="00933394">
              <w:rPr>
                <w:b/>
                <w:bCs/>
                <w:sz w:val="15"/>
                <w:szCs w:val="15"/>
              </w:rPr>
              <w:t xml:space="preserve">                   6   </w:t>
            </w:r>
          </w:p>
        </w:tc>
        <w:tc>
          <w:tcPr>
            <w:tcW w:w="1221" w:type="dxa"/>
            <w:tcBorders>
              <w:top w:val="nil"/>
              <w:left w:val="nil"/>
              <w:bottom w:val="single" w:sz="8" w:space="0" w:color="auto"/>
              <w:right w:val="single" w:sz="8" w:space="0" w:color="auto"/>
            </w:tcBorders>
            <w:shd w:val="clear" w:color="FFFF00" w:fill="FFE699"/>
            <w:noWrap/>
            <w:vAlign w:val="center"/>
            <w:hideMark/>
          </w:tcPr>
          <w:p w14:paraId="29266BBE" w14:textId="77777777" w:rsidR="00933394" w:rsidRPr="00933394" w:rsidRDefault="00933394">
            <w:pPr>
              <w:jc w:val="right"/>
              <w:rPr>
                <w:b/>
                <w:bCs/>
                <w:sz w:val="15"/>
                <w:szCs w:val="15"/>
              </w:rPr>
            </w:pPr>
            <w:r w:rsidRPr="00933394">
              <w:rPr>
                <w:b/>
                <w:bCs/>
                <w:sz w:val="15"/>
                <w:szCs w:val="15"/>
              </w:rPr>
              <w:t>6,69</w:t>
            </w:r>
          </w:p>
        </w:tc>
      </w:tr>
    </w:tbl>
    <w:p w14:paraId="3C0F0322" w14:textId="77777777" w:rsidR="00933394" w:rsidRDefault="00933394" w:rsidP="00933394">
      <w:pPr>
        <w:tabs>
          <w:tab w:val="left" w:pos="5580"/>
          <w:tab w:val="left" w:pos="9498"/>
        </w:tabs>
        <w:ind w:right="-569"/>
      </w:pPr>
    </w:p>
    <w:p w14:paraId="12DC019E" w14:textId="77777777" w:rsidR="00933394" w:rsidRDefault="00933394" w:rsidP="00933394">
      <w:pPr>
        <w:tabs>
          <w:tab w:val="left" w:pos="5580"/>
          <w:tab w:val="left" w:pos="9498"/>
        </w:tabs>
        <w:ind w:left="-2884" w:right="-569" w:firstLine="8696"/>
      </w:pPr>
    </w:p>
    <w:p w14:paraId="32139B6E" w14:textId="26F7FE1A" w:rsidR="00933394" w:rsidRDefault="00933394" w:rsidP="00933394">
      <w:pPr>
        <w:tabs>
          <w:tab w:val="left" w:pos="5580"/>
          <w:tab w:val="left" w:pos="9498"/>
        </w:tabs>
        <w:ind w:left="-2884" w:right="-569" w:firstLine="8696"/>
        <w:sectPr w:rsidR="00933394" w:rsidSect="00482408">
          <w:pgSz w:w="16838" w:h="11906" w:orient="landscape" w:code="9"/>
          <w:pgMar w:top="1701" w:right="1134" w:bottom="851" w:left="992" w:header="720" w:footer="720" w:gutter="0"/>
          <w:cols w:space="720"/>
          <w:titlePg/>
          <w:docGrid w:linePitch="326"/>
        </w:sectPr>
      </w:pPr>
    </w:p>
    <w:p w14:paraId="48847619" w14:textId="3B172F71" w:rsidR="00933394" w:rsidRDefault="00933394" w:rsidP="00717AE2">
      <w:pPr>
        <w:tabs>
          <w:tab w:val="left" w:pos="5580"/>
          <w:tab w:val="left" w:pos="9498"/>
        </w:tabs>
        <w:ind w:left="-2884" w:right="-569" w:firstLine="13799"/>
      </w:pPr>
    </w:p>
    <w:tbl>
      <w:tblPr>
        <w:tblW w:w="5143" w:type="pct"/>
        <w:jc w:val="center"/>
        <w:tblLook w:val="04A0" w:firstRow="1" w:lastRow="0" w:firstColumn="1" w:lastColumn="0" w:noHBand="0" w:noVBand="1"/>
      </w:tblPr>
      <w:tblGrid>
        <w:gridCol w:w="587"/>
        <w:gridCol w:w="5295"/>
        <w:gridCol w:w="1095"/>
        <w:gridCol w:w="1096"/>
        <w:gridCol w:w="245"/>
        <w:gridCol w:w="25"/>
        <w:gridCol w:w="1514"/>
        <w:gridCol w:w="889"/>
        <w:gridCol w:w="943"/>
        <w:gridCol w:w="802"/>
        <w:gridCol w:w="874"/>
        <w:gridCol w:w="891"/>
        <w:gridCol w:w="856"/>
      </w:tblGrid>
      <w:tr w:rsidR="00717AE2" w:rsidRPr="00717AE2" w14:paraId="4365848F" w14:textId="77777777" w:rsidTr="00717AE2">
        <w:trPr>
          <w:trHeight w:val="317"/>
          <w:jc w:val="center"/>
        </w:trPr>
        <w:tc>
          <w:tcPr>
            <w:tcW w:w="14256" w:type="dxa"/>
            <w:gridSpan w:val="12"/>
            <w:tcBorders>
              <w:top w:val="nil"/>
              <w:left w:val="single" w:sz="8" w:space="0" w:color="auto"/>
              <w:bottom w:val="nil"/>
              <w:right w:val="nil"/>
            </w:tcBorders>
            <w:shd w:val="clear" w:color="000000" w:fill="FFFFFF"/>
            <w:noWrap/>
            <w:vAlign w:val="bottom"/>
            <w:hideMark/>
          </w:tcPr>
          <w:p w14:paraId="49AE7958" w14:textId="77777777" w:rsidR="00717AE2" w:rsidRPr="00717AE2" w:rsidRDefault="00717AE2" w:rsidP="00717AE2">
            <w:pPr>
              <w:jc w:val="center"/>
              <w:rPr>
                <w:b/>
                <w:bCs/>
                <w:sz w:val="13"/>
                <w:szCs w:val="13"/>
              </w:rPr>
            </w:pPr>
            <w:r w:rsidRPr="00717AE2">
              <w:rPr>
                <w:b/>
                <w:bCs/>
                <w:sz w:val="13"/>
                <w:szCs w:val="13"/>
              </w:rPr>
              <w:t>Сводная информация и смета расходов</w:t>
            </w:r>
          </w:p>
        </w:tc>
        <w:tc>
          <w:tcPr>
            <w:tcW w:w="855" w:type="dxa"/>
            <w:tcBorders>
              <w:top w:val="nil"/>
              <w:left w:val="nil"/>
              <w:bottom w:val="nil"/>
              <w:right w:val="single" w:sz="8" w:space="0" w:color="auto"/>
            </w:tcBorders>
            <w:shd w:val="clear" w:color="000000" w:fill="FFFFFF"/>
            <w:noWrap/>
            <w:vAlign w:val="bottom"/>
            <w:hideMark/>
          </w:tcPr>
          <w:p w14:paraId="45720CE5"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3768C811" w14:textId="77777777" w:rsidTr="00717AE2">
        <w:trPr>
          <w:trHeight w:val="305"/>
          <w:jc w:val="center"/>
        </w:trPr>
        <w:tc>
          <w:tcPr>
            <w:tcW w:w="14256" w:type="dxa"/>
            <w:gridSpan w:val="12"/>
            <w:tcBorders>
              <w:top w:val="nil"/>
              <w:left w:val="single" w:sz="8" w:space="0" w:color="auto"/>
              <w:bottom w:val="nil"/>
              <w:right w:val="nil"/>
            </w:tcBorders>
            <w:shd w:val="clear" w:color="000000" w:fill="FFFFFF"/>
            <w:noWrap/>
            <w:vAlign w:val="bottom"/>
            <w:hideMark/>
          </w:tcPr>
          <w:p w14:paraId="289B33D9" w14:textId="77777777" w:rsidR="00717AE2" w:rsidRPr="00717AE2" w:rsidRDefault="00717AE2" w:rsidP="00717AE2">
            <w:pPr>
              <w:jc w:val="center"/>
              <w:rPr>
                <w:b/>
                <w:bCs/>
                <w:sz w:val="13"/>
                <w:szCs w:val="13"/>
              </w:rPr>
            </w:pPr>
            <w:r w:rsidRPr="00717AE2">
              <w:rPr>
                <w:b/>
                <w:bCs/>
                <w:sz w:val="13"/>
                <w:szCs w:val="13"/>
              </w:rPr>
              <w:t>по производству и реализации тепловой энергии ООО "ТЭС"</w:t>
            </w:r>
          </w:p>
        </w:tc>
        <w:tc>
          <w:tcPr>
            <w:tcW w:w="855" w:type="dxa"/>
            <w:tcBorders>
              <w:top w:val="nil"/>
              <w:left w:val="nil"/>
              <w:bottom w:val="nil"/>
              <w:right w:val="single" w:sz="8" w:space="0" w:color="auto"/>
            </w:tcBorders>
            <w:shd w:val="clear" w:color="000000" w:fill="FFFFFF"/>
            <w:noWrap/>
            <w:vAlign w:val="bottom"/>
            <w:hideMark/>
          </w:tcPr>
          <w:p w14:paraId="6520D3C3"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01921A2E" w14:textId="77777777" w:rsidTr="00717AE2">
        <w:trPr>
          <w:trHeight w:val="11"/>
          <w:jc w:val="center"/>
        </w:trPr>
        <w:tc>
          <w:tcPr>
            <w:tcW w:w="587" w:type="dxa"/>
            <w:tcBorders>
              <w:top w:val="nil"/>
              <w:left w:val="single" w:sz="8" w:space="0" w:color="auto"/>
              <w:bottom w:val="nil"/>
              <w:right w:val="nil"/>
            </w:tcBorders>
            <w:shd w:val="clear" w:color="000000" w:fill="FFFFFF"/>
            <w:noWrap/>
            <w:vAlign w:val="bottom"/>
            <w:hideMark/>
          </w:tcPr>
          <w:p w14:paraId="49D0010D" w14:textId="77777777" w:rsidR="00717AE2" w:rsidRPr="00717AE2" w:rsidRDefault="00717AE2" w:rsidP="00717AE2">
            <w:pPr>
              <w:jc w:val="center"/>
              <w:rPr>
                <w:b/>
                <w:bCs/>
                <w:sz w:val="13"/>
                <w:szCs w:val="13"/>
              </w:rPr>
            </w:pPr>
            <w:r w:rsidRPr="00717AE2">
              <w:rPr>
                <w:b/>
                <w:bCs/>
                <w:sz w:val="13"/>
                <w:szCs w:val="13"/>
              </w:rPr>
              <w:t> </w:t>
            </w:r>
          </w:p>
        </w:tc>
        <w:tc>
          <w:tcPr>
            <w:tcW w:w="5295" w:type="dxa"/>
            <w:tcBorders>
              <w:top w:val="nil"/>
              <w:left w:val="nil"/>
              <w:bottom w:val="nil"/>
              <w:right w:val="nil"/>
            </w:tcBorders>
            <w:shd w:val="clear" w:color="000000" w:fill="FFFFFF"/>
            <w:noWrap/>
            <w:vAlign w:val="bottom"/>
            <w:hideMark/>
          </w:tcPr>
          <w:p w14:paraId="4BC5377F"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095" w:type="dxa"/>
            <w:tcBorders>
              <w:top w:val="nil"/>
              <w:left w:val="nil"/>
              <w:bottom w:val="nil"/>
              <w:right w:val="nil"/>
            </w:tcBorders>
            <w:shd w:val="clear" w:color="000000" w:fill="FFFFFF"/>
            <w:noWrap/>
            <w:vAlign w:val="bottom"/>
            <w:hideMark/>
          </w:tcPr>
          <w:p w14:paraId="67EEF2ED"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095" w:type="dxa"/>
            <w:tcBorders>
              <w:top w:val="nil"/>
              <w:left w:val="nil"/>
              <w:bottom w:val="nil"/>
              <w:right w:val="nil"/>
            </w:tcBorders>
            <w:shd w:val="clear" w:color="000000" w:fill="FFFFFF"/>
            <w:noWrap/>
            <w:vAlign w:val="bottom"/>
            <w:hideMark/>
          </w:tcPr>
          <w:p w14:paraId="54EA6E99"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270" w:type="dxa"/>
            <w:gridSpan w:val="2"/>
            <w:tcBorders>
              <w:top w:val="nil"/>
              <w:left w:val="nil"/>
              <w:bottom w:val="nil"/>
              <w:right w:val="nil"/>
            </w:tcBorders>
            <w:shd w:val="clear" w:color="000000" w:fill="FFFFFF"/>
            <w:noWrap/>
            <w:vAlign w:val="bottom"/>
            <w:hideMark/>
          </w:tcPr>
          <w:p w14:paraId="40A1D121"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nil"/>
              <w:bottom w:val="nil"/>
              <w:right w:val="nil"/>
            </w:tcBorders>
            <w:shd w:val="clear" w:color="000000" w:fill="FFFFFF"/>
            <w:noWrap/>
            <w:vAlign w:val="bottom"/>
            <w:hideMark/>
          </w:tcPr>
          <w:p w14:paraId="1AE0A7E5"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889" w:type="dxa"/>
            <w:tcBorders>
              <w:top w:val="nil"/>
              <w:left w:val="nil"/>
              <w:bottom w:val="nil"/>
              <w:right w:val="nil"/>
            </w:tcBorders>
            <w:shd w:val="clear" w:color="000000" w:fill="FFFFFF"/>
            <w:noWrap/>
            <w:vAlign w:val="bottom"/>
            <w:hideMark/>
          </w:tcPr>
          <w:p w14:paraId="3795CBEA" w14:textId="77777777" w:rsidR="00717AE2" w:rsidRPr="00717AE2" w:rsidRDefault="00717AE2" w:rsidP="00717AE2">
            <w:pPr>
              <w:rPr>
                <w:sz w:val="13"/>
                <w:szCs w:val="13"/>
              </w:rPr>
            </w:pPr>
            <w:r w:rsidRPr="00717AE2">
              <w:rPr>
                <w:sz w:val="13"/>
                <w:szCs w:val="13"/>
              </w:rPr>
              <w:t> </w:t>
            </w:r>
          </w:p>
        </w:tc>
        <w:tc>
          <w:tcPr>
            <w:tcW w:w="943" w:type="dxa"/>
            <w:tcBorders>
              <w:top w:val="nil"/>
              <w:left w:val="nil"/>
              <w:bottom w:val="nil"/>
              <w:right w:val="nil"/>
            </w:tcBorders>
            <w:shd w:val="clear" w:color="auto" w:fill="auto"/>
            <w:noWrap/>
            <w:vAlign w:val="bottom"/>
            <w:hideMark/>
          </w:tcPr>
          <w:p w14:paraId="08BCB40A" w14:textId="77777777" w:rsidR="00717AE2" w:rsidRPr="00717AE2" w:rsidRDefault="00717AE2" w:rsidP="00717AE2">
            <w:pPr>
              <w:rPr>
                <w:sz w:val="13"/>
                <w:szCs w:val="13"/>
              </w:rPr>
            </w:pPr>
          </w:p>
        </w:tc>
        <w:tc>
          <w:tcPr>
            <w:tcW w:w="802" w:type="dxa"/>
            <w:tcBorders>
              <w:top w:val="nil"/>
              <w:left w:val="nil"/>
              <w:bottom w:val="nil"/>
              <w:right w:val="nil"/>
            </w:tcBorders>
            <w:shd w:val="clear" w:color="000000" w:fill="FFFFFF"/>
            <w:noWrap/>
            <w:vAlign w:val="bottom"/>
            <w:hideMark/>
          </w:tcPr>
          <w:p w14:paraId="4A53A9EA" w14:textId="77777777" w:rsidR="00717AE2" w:rsidRPr="00717AE2" w:rsidRDefault="00717AE2" w:rsidP="00717AE2">
            <w:pPr>
              <w:rPr>
                <w:sz w:val="13"/>
                <w:szCs w:val="13"/>
              </w:rPr>
            </w:pPr>
            <w:r w:rsidRPr="00717AE2">
              <w:rPr>
                <w:sz w:val="13"/>
                <w:szCs w:val="13"/>
              </w:rPr>
              <w:t> </w:t>
            </w:r>
          </w:p>
        </w:tc>
        <w:tc>
          <w:tcPr>
            <w:tcW w:w="873" w:type="dxa"/>
            <w:tcBorders>
              <w:top w:val="nil"/>
              <w:left w:val="nil"/>
              <w:bottom w:val="nil"/>
              <w:right w:val="nil"/>
            </w:tcBorders>
            <w:shd w:val="clear" w:color="000000" w:fill="FFFFFF"/>
            <w:noWrap/>
            <w:vAlign w:val="bottom"/>
            <w:hideMark/>
          </w:tcPr>
          <w:p w14:paraId="06AA5E63" w14:textId="77777777" w:rsidR="00717AE2" w:rsidRPr="00717AE2" w:rsidRDefault="00717AE2" w:rsidP="00717AE2">
            <w:pPr>
              <w:rPr>
                <w:sz w:val="13"/>
                <w:szCs w:val="13"/>
              </w:rPr>
            </w:pPr>
            <w:r w:rsidRPr="00717AE2">
              <w:rPr>
                <w:sz w:val="13"/>
                <w:szCs w:val="13"/>
              </w:rPr>
              <w:t> </w:t>
            </w:r>
          </w:p>
        </w:tc>
        <w:tc>
          <w:tcPr>
            <w:tcW w:w="889" w:type="dxa"/>
            <w:tcBorders>
              <w:top w:val="nil"/>
              <w:left w:val="nil"/>
              <w:bottom w:val="nil"/>
              <w:right w:val="nil"/>
            </w:tcBorders>
            <w:shd w:val="clear" w:color="000000" w:fill="FFFFFF"/>
            <w:noWrap/>
            <w:vAlign w:val="bottom"/>
            <w:hideMark/>
          </w:tcPr>
          <w:p w14:paraId="50F3B06A"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nil"/>
              <w:bottom w:val="nil"/>
              <w:right w:val="single" w:sz="8" w:space="0" w:color="auto"/>
            </w:tcBorders>
            <w:shd w:val="clear" w:color="000000" w:fill="FFFFFF"/>
            <w:noWrap/>
            <w:vAlign w:val="bottom"/>
            <w:hideMark/>
          </w:tcPr>
          <w:p w14:paraId="2FC3B20B" w14:textId="77777777" w:rsidR="00717AE2" w:rsidRPr="00717AE2" w:rsidRDefault="00717AE2" w:rsidP="00717AE2">
            <w:pPr>
              <w:jc w:val="center"/>
              <w:rPr>
                <w:sz w:val="13"/>
                <w:szCs w:val="13"/>
              </w:rPr>
            </w:pPr>
            <w:r w:rsidRPr="00717AE2">
              <w:rPr>
                <w:sz w:val="13"/>
                <w:szCs w:val="13"/>
              </w:rPr>
              <w:t> </w:t>
            </w:r>
          </w:p>
        </w:tc>
      </w:tr>
      <w:tr w:rsidR="00717AE2" w:rsidRPr="00717AE2" w14:paraId="39F67CF2"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5D030371" w14:textId="77777777" w:rsidR="00717AE2" w:rsidRPr="00717AE2" w:rsidRDefault="00717AE2" w:rsidP="00717AE2">
            <w:pPr>
              <w:jc w:val="center"/>
              <w:rPr>
                <w:b/>
                <w:bCs/>
                <w:sz w:val="13"/>
                <w:szCs w:val="13"/>
              </w:rPr>
            </w:pPr>
            <w:r w:rsidRPr="00717AE2">
              <w:rPr>
                <w:b/>
                <w:bCs/>
                <w:sz w:val="13"/>
                <w:szCs w:val="13"/>
              </w:rPr>
              <w:t> </w:t>
            </w:r>
          </w:p>
        </w:tc>
        <w:tc>
          <w:tcPr>
            <w:tcW w:w="5295" w:type="dxa"/>
            <w:tcBorders>
              <w:top w:val="nil"/>
              <w:left w:val="nil"/>
              <w:bottom w:val="nil"/>
              <w:right w:val="nil"/>
            </w:tcBorders>
            <w:shd w:val="clear" w:color="000000" w:fill="FFFFFF"/>
            <w:noWrap/>
            <w:vAlign w:val="bottom"/>
            <w:hideMark/>
          </w:tcPr>
          <w:p w14:paraId="57A7F0C0"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095" w:type="dxa"/>
            <w:tcBorders>
              <w:top w:val="nil"/>
              <w:left w:val="nil"/>
              <w:bottom w:val="nil"/>
              <w:right w:val="nil"/>
            </w:tcBorders>
            <w:shd w:val="clear" w:color="000000" w:fill="FFFFFF"/>
            <w:noWrap/>
            <w:vAlign w:val="bottom"/>
            <w:hideMark/>
          </w:tcPr>
          <w:p w14:paraId="60CBCDDD"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095" w:type="dxa"/>
            <w:tcBorders>
              <w:top w:val="nil"/>
              <w:left w:val="nil"/>
              <w:bottom w:val="nil"/>
              <w:right w:val="nil"/>
            </w:tcBorders>
            <w:shd w:val="clear" w:color="000000" w:fill="FFFFFF"/>
            <w:noWrap/>
            <w:vAlign w:val="bottom"/>
            <w:hideMark/>
          </w:tcPr>
          <w:p w14:paraId="05A58881"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270" w:type="dxa"/>
            <w:gridSpan w:val="2"/>
            <w:tcBorders>
              <w:top w:val="nil"/>
              <w:left w:val="nil"/>
              <w:bottom w:val="nil"/>
              <w:right w:val="nil"/>
            </w:tcBorders>
            <w:shd w:val="clear" w:color="000000" w:fill="FFFFFF"/>
            <w:noWrap/>
            <w:vAlign w:val="bottom"/>
            <w:hideMark/>
          </w:tcPr>
          <w:p w14:paraId="3A7281F3"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nil"/>
              <w:bottom w:val="nil"/>
              <w:right w:val="nil"/>
            </w:tcBorders>
            <w:shd w:val="clear" w:color="000000" w:fill="FFFFFF"/>
            <w:noWrap/>
            <w:vAlign w:val="bottom"/>
            <w:hideMark/>
          </w:tcPr>
          <w:p w14:paraId="55F00CE2"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889" w:type="dxa"/>
            <w:tcBorders>
              <w:top w:val="nil"/>
              <w:left w:val="nil"/>
              <w:bottom w:val="nil"/>
              <w:right w:val="nil"/>
            </w:tcBorders>
            <w:shd w:val="clear" w:color="000000" w:fill="FFFFFF"/>
            <w:noWrap/>
            <w:vAlign w:val="bottom"/>
            <w:hideMark/>
          </w:tcPr>
          <w:p w14:paraId="752B307C"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nil"/>
              <w:bottom w:val="nil"/>
              <w:right w:val="nil"/>
            </w:tcBorders>
            <w:shd w:val="clear" w:color="auto" w:fill="auto"/>
            <w:noWrap/>
            <w:vAlign w:val="bottom"/>
            <w:hideMark/>
          </w:tcPr>
          <w:p w14:paraId="14F004F4" w14:textId="77777777" w:rsidR="00717AE2" w:rsidRPr="00717AE2" w:rsidRDefault="00717AE2" w:rsidP="00717AE2">
            <w:pPr>
              <w:jc w:val="center"/>
              <w:rPr>
                <w:b/>
                <w:bCs/>
                <w:sz w:val="13"/>
                <w:szCs w:val="13"/>
              </w:rPr>
            </w:pPr>
          </w:p>
        </w:tc>
        <w:tc>
          <w:tcPr>
            <w:tcW w:w="802" w:type="dxa"/>
            <w:tcBorders>
              <w:top w:val="nil"/>
              <w:left w:val="nil"/>
              <w:bottom w:val="nil"/>
              <w:right w:val="nil"/>
            </w:tcBorders>
            <w:shd w:val="clear" w:color="000000" w:fill="FFFFFF"/>
            <w:noWrap/>
            <w:vAlign w:val="bottom"/>
            <w:hideMark/>
          </w:tcPr>
          <w:p w14:paraId="56FABA83" w14:textId="77777777" w:rsidR="00717AE2" w:rsidRPr="00717AE2" w:rsidRDefault="00717AE2" w:rsidP="00717AE2">
            <w:pPr>
              <w:jc w:val="center"/>
              <w:rPr>
                <w:b/>
                <w:bCs/>
                <w:sz w:val="13"/>
                <w:szCs w:val="13"/>
              </w:rPr>
            </w:pPr>
            <w:r w:rsidRPr="00717AE2">
              <w:rPr>
                <w:b/>
                <w:bCs/>
                <w:sz w:val="13"/>
                <w:szCs w:val="13"/>
              </w:rPr>
              <w:t> </w:t>
            </w:r>
          </w:p>
        </w:tc>
        <w:tc>
          <w:tcPr>
            <w:tcW w:w="873" w:type="dxa"/>
            <w:tcBorders>
              <w:top w:val="nil"/>
              <w:left w:val="nil"/>
              <w:bottom w:val="nil"/>
              <w:right w:val="nil"/>
            </w:tcBorders>
            <w:shd w:val="clear" w:color="000000" w:fill="FFFFFF"/>
            <w:noWrap/>
            <w:vAlign w:val="bottom"/>
            <w:hideMark/>
          </w:tcPr>
          <w:p w14:paraId="6BD2246E" w14:textId="77777777" w:rsidR="00717AE2" w:rsidRPr="00717AE2" w:rsidRDefault="00717AE2" w:rsidP="00717AE2">
            <w:pPr>
              <w:jc w:val="center"/>
              <w:rPr>
                <w:b/>
                <w:bCs/>
                <w:sz w:val="13"/>
                <w:szCs w:val="13"/>
              </w:rPr>
            </w:pPr>
            <w:r w:rsidRPr="00717AE2">
              <w:rPr>
                <w:b/>
                <w:bCs/>
                <w:sz w:val="13"/>
                <w:szCs w:val="13"/>
              </w:rPr>
              <w:t> </w:t>
            </w:r>
          </w:p>
        </w:tc>
        <w:tc>
          <w:tcPr>
            <w:tcW w:w="889" w:type="dxa"/>
            <w:tcBorders>
              <w:top w:val="nil"/>
              <w:left w:val="nil"/>
              <w:bottom w:val="single" w:sz="4" w:space="0" w:color="auto"/>
              <w:right w:val="nil"/>
            </w:tcBorders>
            <w:shd w:val="clear" w:color="000000" w:fill="FFFFFF"/>
            <w:noWrap/>
            <w:vAlign w:val="bottom"/>
            <w:hideMark/>
          </w:tcPr>
          <w:p w14:paraId="77CC7EED"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nil"/>
              <w:bottom w:val="single" w:sz="4" w:space="0" w:color="auto"/>
              <w:right w:val="single" w:sz="8" w:space="0" w:color="auto"/>
            </w:tcBorders>
            <w:shd w:val="clear" w:color="000000" w:fill="FFFFFF"/>
            <w:noWrap/>
            <w:vAlign w:val="bottom"/>
            <w:hideMark/>
          </w:tcPr>
          <w:p w14:paraId="7B2E4ABF"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74EF46B6" w14:textId="77777777" w:rsidTr="00717AE2">
        <w:trPr>
          <w:trHeight w:val="211"/>
          <w:jc w:val="center"/>
        </w:trPr>
        <w:tc>
          <w:tcPr>
            <w:tcW w:w="587" w:type="dxa"/>
            <w:vMerge w:val="restart"/>
            <w:tcBorders>
              <w:top w:val="single" w:sz="8" w:space="0" w:color="auto"/>
              <w:left w:val="single" w:sz="8" w:space="0" w:color="auto"/>
              <w:bottom w:val="single" w:sz="4" w:space="0" w:color="000000"/>
              <w:right w:val="single" w:sz="4" w:space="0" w:color="000000"/>
            </w:tcBorders>
            <w:shd w:val="clear" w:color="000000" w:fill="FFFFFF"/>
            <w:noWrap/>
            <w:vAlign w:val="center"/>
            <w:hideMark/>
          </w:tcPr>
          <w:p w14:paraId="4024179F" w14:textId="77777777" w:rsidR="00717AE2" w:rsidRPr="00717AE2" w:rsidRDefault="00717AE2" w:rsidP="00717AE2">
            <w:pPr>
              <w:jc w:val="center"/>
              <w:rPr>
                <w:sz w:val="13"/>
                <w:szCs w:val="13"/>
              </w:rPr>
            </w:pPr>
            <w:r w:rsidRPr="00717AE2">
              <w:rPr>
                <w:sz w:val="13"/>
                <w:szCs w:val="13"/>
              </w:rPr>
              <w:t>№ п/п</w:t>
            </w:r>
          </w:p>
        </w:tc>
        <w:tc>
          <w:tcPr>
            <w:tcW w:w="7731" w:type="dxa"/>
            <w:gridSpan w:val="4"/>
            <w:vMerge w:val="restart"/>
            <w:tcBorders>
              <w:top w:val="single" w:sz="8" w:space="0" w:color="auto"/>
              <w:left w:val="single" w:sz="4" w:space="0" w:color="000000"/>
              <w:bottom w:val="single" w:sz="4" w:space="0" w:color="000000"/>
              <w:right w:val="single" w:sz="4" w:space="0" w:color="000000"/>
            </w:tcBorders>
            <w:shd w:val="clear" w:color="000000" w:fill="FFFFFF"/>
            <w:noWrap/>
            <w:vAlign w:val="center"/>
            <w:hideMark/>
          </w:tcPr>
          <w:p w14:paraId="43AB021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Показатели</w:t>
            </w:r>
          </w:p>
        </w:tc>
        <w:tc>
          <w:tcPr>
            <w:tcW w:w="1538" w:type="dxa"/>
            <w:gridSpan w:val="2"/>
            <w:vMerge w:val="restart"/>
            <w:tcBorders>
              <w:top w:val="single" w:sz="8" w:space="0" w:color="auto"/>
              <w:left w:val="single" w:sz="4" w:space="0" w:color="000000"/>
              <w:bottom w:val="single" w:sz="4" w:space="0" w:color="000000"/>
              <w:right w:val="single" w:sz="4" w:space="0" w:color="auto"/>
            </w:tcBorders>
            <w:shd w:val="clear" w:color="000000" w:fill="FFFFFF"/>
            <w:noWrap/>
            <w:vAlign w:val="center"/>
            <w:hideMark/>
          </w:tcPr>
          <w:p w14:paraId="127BB8DF" w14:textId="77777777" w:rsidR="00717AE2" w:rsidRPr="00717AE2" w:rsidRDefault="00717AE2" w:rsidP="00717AE2">
            <w:pPr>
              <w:jc w:val="center"/>
              <w:rPr>
                <w:rFonts w:ascii="Bookman Old Style" w:hAnsi="Bookman Old Style" w:cs="Arial CYR"/>
                <w:sz w:val="13"/>
                <w:szCs w:val="13"/>
              </w:rPr>
            </w:pPr>
            <w:proofErr w:type="spellStart"/>
            <w:r w:rsidRPr="00717AE2">
              <w:rPr>
                <w:rFonts w:ascii="Bookman Old Style" w:hAnsi="Bookman Old Style" w:cs="Arial CYR"/>
                <w:sz w:val="13"/>
                <w:szCs w:val="13"/>
              </w:rPr>
              <w:t>Ед.изм</w:t>
            </w:r>
            <w:proofErr w:type="spellEnd"/>
            <w:r w:rsidRPr="00717AE2">
              <w:rPr>
                <w:rFonts w:ascii="Bookman Old Style" w:hAnsi="Bookman Old Style" w:cs="Arial CYR"/>
                <w:sz w:val="13"/>
                <w:szCs w:val="13"/>
              </w:rPr>
              <w:t>.</w:t>
            </w:r>
          </w:p>
        </w:tc>
        <w:tc>
          <w:tcPr>
            <w:tcW w:w="3508" w:type="dxa"/>
            <w:gridSpan w:val="4"/>
            <w:tcBorders>
              <w:top w:val="single" w:sz="8" w:space="0" w:color="auto"/>
              <w:left w:val="nil"/>
              <w:bottom w:val="single" w:sz="4" w:space="0" w:color="auto"/>
              <w:right w:val="nil"/>
            </w:tcBorders>
            <w:shd w:val="clear" w:color="000000" w:fill="FFFFFF"/>
            <w:vAlign w:val="center"/>
            <w:hideMark/>
          </w:tcPr>
          <w:p w14:paraId="2F70034D" w14:textId="77777777" w:rsidR="00717AE2" w:rsidRPr="00717AE2" w:rsidRDefault="00717AE2" w:rsidP="00717AE2">
            <w:pPr>
              <w:jc w:val="center"/>
              <w:rPr>
                <w:sz w:val="13"/>
                <w:szCs w:val="13"/>
              </w:rPr>
            </w:pPr>
            <w:r w:rsidRPr="00717AE2">
              <w:rPr>
                <w:sz w:val="13"/>
                <w:szCs w:val="13"/>
              </w:rPr>
              <w:t xml:space="preserve">2021 год </w:t>
            </w:r>
          </w:p>
        </w:tc>
        <w:tc>
          <w:tcPr>
            <w:tcW w:w="889" w:type="dxa"/>
            <w:tcBorders>
              <w:top w:val="single" w:sz="8" w:space="0" w:color="auto"/>
              <w:left w:val="nil"/>
              <w:bottom w:val="single" w:sz="4" w:space="0" w:color="auto"/>
              <w:right w:val="nil"/>
            </w:tcBorders>
            <w:shd w:val="clear" w:color="000000" w:fill="FFFFFF"/>
            <w:vAlign w:val="center"/>
            <w:hideMark/>
          </w:tcPr>
          <w:p w14:paraId="773B74F7" w14:textId="77777777" w:rsidR="00717AE2" w:rsidRPr="00717AE2" w:rsidRDefault="00717AE2" w:rsidP="00717AE2">
            <w:pPr>
              <w:jc w:val="center"/>
              <w:rPr>
                <w:sz w:val="13"/>
                <w:szCs w:val="13"/>
              </w:rPr>
            </w:pPr>
            <w:r w:rsidRPr="00717AE2">
              <w:rPr>
                <w:sz w:val="13"/>
                <w:szCs w:val="13"/>
              </w:rPr>
              <w:t xml:space="preserve">2022 год </w:t>
            </w:r>
          </w:p>
        </w:tc>
        <w:tc>
          <w:tcPr>
            <w:tcW w:w="855" w:type="dxa"/>
            <w:tcBorders>
              <w:top w:val="single" w:sz="8" w:space="0" w:color="auto"/>
              <w:left w:val="nil"/>
              <w:bottom w:val="single" w:sz="4" w:space="0" w:color="auto"/>
              <w:right w:val="single" w:sz="8" w:space="0" w:color="auto"/>
            </w:tcBorders>
            <w:shd w:val="clear" w:color="000000" w:fill="FFFFFF"/>
            <w:vAlign w:val="center"/>
            <w:hideMark/>
          </w:tcPr>
          <w:p w14:paraId="3F031952" w14:textId="77777777" w:rsidR="00717AE2" w:rsidRPr="00717AE2" w:rsidRDefault="00717AE2" w:rsidP="00717AE2">
            <w:pPr>
              <w:jc w:val="center"/>
              <w:rPr>
                <w:sz w:val="13"/>
                <w:szCs w:val="13"/>
              </w:rPr>
            </w:pPr>
            <w:r w:rsidRPr="00717AE2">
              <w:rPr>
                <w:sz w:val="13"/>
                <w:szCs w:val="13"/>
              </w:rPr>
              <w:t>2023 год</w:t>
            </w:r>
          </w:p>
        </w:tc>
      </w:tr>
      <w:tr w:rsidR="00717AE2" w:rsidRPr="00717AE2" w14:paraId="7CC11682" w14:textId="77777777" w:rsidTr="00717AE2">
        <w:trPr>
          <w:trHeight w:val="211"/>
          <w:jc w:val="center"/>
        </w:trPr>
        <w:tc>
          <w:tcPr>
            <w:tcW w:w="587" w:type="dxa"/>
            <w:vMerge/>
            <w:tcBorders>
              <w:top w:val="single" w:sz="8" w:space="0" w:color="auto"/>
              <w:left w:val="single" w:sz="8" w:space="0" w:color="auto"/>
              <w:bottom w:val="single" w:sz="4" w:space="0" w:color="000000"/>
              <w:right w:val="single" w:sz="4" w:space="0" w:color="000000"/>
            </w:tcBorders>
            <w:vAlign w:val="center"/>
            <w:hideMark/>
          </w:tcPr>
          <w:p w14:paraId="1A78B1D9" w14:textId="77777777" w:rsidR="00717AE2" w:rsidRPr="00717AE2" w:rsidRDefault="00717AE2" w:rsidP="00717AE2">
            <w:pPr>
              <w:rPr>
                <w:sz w:val="13"/>
                <w:szCs w:val="13"/>
              </w:rPr>
            </w:pPr>
          </w:p>
        </w:tc>
        <w:tc>
          <w:tcPr>
            <w:tcW w:w="7731" w:type="dxa"/>
            <w:gridSpan w:val="4"/>
            <w:vMerge/>
            <w:tcBorders>
              <w:top w:val="single" w:sz="8" w:space="0" w:color="auto"/>
              <w:left w:val="single" w:sz="4" w:space="0" w:color="000000"/>
              <w:bottom w:val="single" w:sz="4" w:space="0" w:color="000000"/>
              <w:right w:val="single" w:sz="4" w:space="0" w:color="000000"/>
            </w:tcBorders>
            <w:vAlign w:val="center"/>
            <w:hideMark/>
          </w:tcPr>
          <w:p w14:paraId="234BA3E1" w14:textId="77777777" w:rsidR="00717AE2" w:rsidRPr="00717AE2" w:rsidRDefault="00717AE2" w:rsidP="00717AE2">
            <w:pPr>
              <w:rPr>
                <w:rFonts w:ascii="Bookman Old Style" w:hAnsi="Bookman Old Style" w:cs="Arial CYR"/>
                <w:sz w:val="13"/>
                <w:szCs w:val="13"/>
              </w:rPr>
            </w:pPr>
          </w:p>
        </w:tc>
        <w:tc>
          <w:tcPr>
            <w:tcW w:w="1538" w:type="dxa"/>
            <w:gridSpan w:val="2"/>
            <w:vMerge/>
            <w:tcBorders>
              <w:top w:val="single" w:sz="8" w:space="0" w:color="auto"/>
              <w:left w:val="single" w:sz="4" w:space="0" w:color="000000"/>
              <w:bottom w:val="single" w:sz="4" w:space="0" w:color="000000"/>
              <w:right w:val="single" w:sz="4" w:space="0" w:color="auto"/>
            </w:tcBorders>
            <w:vAlign w:val="center"/>
            <w:hideMark/>
          </w:tcPr>
          <w:p w14:paraId="27DAC49C" w14:textId="77777777" w:rsidR="00717AE2" w:rsidRPr="00717AE2" w:rsidRDefault="00717AE2" w:rsidP="00717AE2">
            <w:pPr>
              <w:rPr>
                <w:rFonts w:ascii="Bookman Old Style" w:hAnsi="Bookman Old Style" w:cs="Arial CYR"/>
                <w:sz w:val="13"/>
                <w:szCs w:val="13"/>
              </w:rPr>
            </w:pPr>
          </w:p>
        </w:tc>
        <w:tc>
          <w:tcPr>
            <w:tcW w:w="889" w:type="dxa"/>
            <w:tcBorders>
              <w:top w:val="nil"/>
              <w:left w:val="nil"/>
              <w:bottom w:val="single" w:sz="4" w:space="0" w:color="auto"/>
              <w:right w:val="single" w:sz="4" w:space="0" w:color="auto"/>
            </w:tcBorders>
            <w:shd w:val="clear" w:color="000000" w:fill="FFFFFF"/>
            <w:vAlign w:val="center"/>
            <w:hideMark/>
          </w:tcPr>
          <w:p w14:paraId="0EB54E4C" w14:textId="77777777" w:rsidR="00717AE2" w:rsidRPr="00717AE2" w:rsidRDefault="00717AE2" w:rsidP="00717AE2">
            <w:pPr>
              <w:jc w:val="center"/>
              <w:rPr>
                <w:sz w:val="13"/>
                <w:szCs w:val="13"/>
              </w:rPr>
            </w:pPr>
            <w:r w:rsidRPr="00717AE2">
              <w:rPr>
                <w:sz w:val="13"/>
                <w:szCs w:val="13"/>
              </w:rPr>
              <w:t>ПЛАН</w:t>
            </w:r>
          </w:p>
        </w:tc>
        <w:tc>
          <w:tcPr>
            <w:tcW w:w="1745" w:type="dxa"/>
            <w:gridSpan w:val="2"/>
            <w:tcBorders>
              <w:top w:val="single" w:sz="4" w:space="0" w:color="auto"/>
              <w:left w:val="nil"/>
              <w:bottom w:val="single" w:sz="4" w:space="0" w:color="auto"/>
              <w:right w:val="single" w:sz="4" w:space="0" w:color="000000"/>
            </w:tcBorders>
            <w:shd w:val="clear" w:color="000000" w:fill="FFFFFF"/>
            <w:vAlign w:val="center"/>
            <w:hideMark/>
          </w:tcPr>
          <w:p w14:paraId="5C8960DF" w14:textId="77777777" w:rsidR="00717AE2" w:rsidRPr="00717AE2" w:rsidRDefault="00717AE2" w:rsidP="00717AE2">
            <w:pPr>
              <w:jc w:val="center"/>
              <w:rPr>
                <w:sz w:val="13"/>
                <w:szCs w:val="13"/>
              </w:rPr>
            </w:pPr>
            <w:r w:rsidRPr="00717AE2">
              <w:rPr>
                <w:sz w:val="13"/>
                <w:szCs w:val="13"/>
              </w:rPr>
              <w:t>ФАКТ</w:t>
            </w:r>
          </w:p>
        </w:tc>
        <w:tc>
          <w:tcPr>
            <w:tcW w:w="873" w:type="dxa"/>
            <w:tcBorders>
              <w:top w:val="nil"/>
              <w:left w:val="nil"/>
              <w:bottom w:val="single" w:sz="4" w:space="0" w:color="auto"/>
              <w:right w:val="single" w:sz="4" w:space="0" w:color="auto"/>
            </w:tcBorders>
            <w:shd w:val="clear" w:color="auto" w:fill="auto"/>
            <w:vAlign w:val="center"/>
            <w:hideMark/>
          </w:tcPr>
          <w:p w14:paraId="1D562BBF" w14:textId="77777777" w:rsidR="00717AE2" w:rsidRPr="00717AE2" w:rsidRDefault="00717AE2" w:rsidP="00717AE2">
            <w:pPr>
              <w:jc w:val="center"/>
              <w:rPr>
                <w:rFonts w:ascii="Arial CYR" w:hAnsi="Arial CYR" w:cs="Arial CYR"/>
                <w:sz w:val="13"/>
                <w:szCs w:val="13"/>
              </w:rPr>
            </w:pPr>
            <w:r w:rsidRPr="00717AE2">
              <w:rPr>
                <w:rFonts w:ascii="Arial CYR" w:hAnsi="Arial CYR" w:cs="Arial CYR"/>
                <w:sz w:val="13"/>
                <w:szCs w:val="13"/>
              </w:rPr>
              <w:t> </w:t>
            </w:r>
          </w:p>
        </w:tc>
        <w:tc>
          <w:tcPr>
            <w:tcW w:w="889" w:type="dxa"/>
            <w:tcBorders>
              <w:top w:val="single" w:sz="4" w:space="0" w:color="auto"/>
              <w:left w:val="nil"/>
              <w:bottom w:val="single" w:sz="4" w:space="0" w:color="auto"/>
              <w:right w:val="nil"/>
            </w:tcBorders>
            <w:shd w:val="clear" w:color="000000" w:fill="FFFFFF"/>
            <w:vAlign w:val="center"/>
            <w:hideMark/>
          </w:tcPr>
          <w:p w14:paraId="0DD904F9" w14:textId="77777777" w:rsidR="00717AE2" w:rsidRPr="00717AE2" w:rsidRDefault="00717AE2" w:rsidP="00717AE2">
            <w:pPr>
              <w:jc w:val="center"/>
              <w:rPr>
                <w:sz w:val="13"/>
                <w:szCs w:val="13"/>
              </w:rPr>
            </w:pPr>
            <w:r w:rsidRPr="00717AE2">
              <w:rPr>
                <w:sz w:val="13"/>
                <w:szCs w:val="13"/>
              </w:rPr>
              <w:t>ПЛАН</w:t>
            </w:r>
          </w:p>
        </w:tc>
        <w:tc>
          <w:tcPr>
            <w:tcW w:w="855" w:type="dxa"/>
            <w:tcBorders>
              <w:top w:val="single" w:sz="4" w:space="0" w:color="auto"/>
              <w:left w:val="nil"/>
              <w:bottom w:val="single" w:sz="4" w:space="0" w:color="auto"/>
              <w:right w:val="single" w:sz="8" w:space="0" w:color="auto"/>
            </w:tcBorders>
            <w:shd w:val="clear" w:color="000000" w:fill="FFFFFF"/>
            <w:vAlign w:val="center"/>
            <w:hideMark/>
          </w:tcPr>
          <w:p w14:paraId="59A07BFA" w14:textId="77777777" w:rsidR="00717AE2" w:rsidRPr="00717AE2" w:rsidRDefault="00717AE2" w:rsidP="00717AE2">
            <w:pPr>
              <w:jc w:val="center"/>
              <w:rPr>
                <w:sz w:val="13"/>
                <w:szCs w:val="13"/>
              </w:rPr>
            </w:pPr>
            <w:r w:rsidRPr="00717AE2">
              <w:rPr>
                <w:sz w:val="13"/>
                <w:szCs w:val="13"/>
              </w:rPr>
              <w:t>ПЛАН</w:t>
            </w:r>
          </w:p>
        </w:tc>
      </w:tr>
      <w:tr w:rsidR="00717AE2" w:rsidRPr="00717AE2" w14:paraId="225B82D3" w14:textId="77777777" w:rsidTr="00717AE2">
        <w:trPr>
          <w:trHeight w:val="211"/>
          <w:jc w:val="center"/>
        </w:trPr>
        <w:tc>
          <w:tcPr>
            <w:tcW w:w="587" w:type="dxa"/>
            <w:vMerge/>
            <w:tcBorders>
              <w:top w:val="single" w:sz="8" w:space="0" w:color="auto"/>
              <w:left w:val="single" w:sz="8" w:space="0" w:color="auto"/>
              <w:bottom w:val="single" w:sz="4" w:space="0" w:color="000000"/>
              <w:right w:val="single" w:sz="4" w:space="0" w:color="000000"/>
            </w:tcBorders>
            <w:vAlign w:val="center"/>
            <w:hideMark/>
          </w:tcPr>
          <w:p w14:paraId="168980A0" w14:textId="77777777" w:rsidR="00717AE2" w:rsidRPr="00717AE2" w:rsidRDefault="00717AE2" w:rsidP="00717AE2">
            <w:pPr>
              <w:rPr>
                <w:sz w:val="13"/>
                <w:szCs w:val="13"/>
              </w:rPr>
            </w:pPr>
          </w:p>
        </w:tc>
        <w:tc>
          <w:tcPr>
            <w:tcW w:w="7731" w:type="dxa"/>
            <w:gridSpan w:val="4"/>
            <w:vMerge/>
            <w:tcBorders>
              <w:top w:val="single" w:sz="8" w:space="0" w:color="auto"/>
              <w:left w:val="single" w:sz="4" w:space="0" w:color="000000"/>
              <w:bottom w:val="single" w:sz="4" w:space="0" w:color="000000"/>
              <w:right w:val="single" w:sz="4" w:space="0" w:color="000000"/>
            </w:tcBorders>
            <w:vAlign w:val="center"/>
            <w:hideMark/>
          </w:tcPr>
          <w:p w14:paraId="3418364B" w14:textId="77777777" w:rsidR="00717AE2" w:rsidRPr="00717AE2" w:rsidRDefault="00717AE2" w:rsidP="00717AE2">
            <w:pPr>
              <w:rPr>
                <w:rFonts w:ascii="Bookman Old Style" w:hAnsi="Bookman Old Style" w:cs="Arial CYR"/>
                <w:sz w:val="13"/>
                <w:szCs w:val="13"/>
              </w:rPr>
            </w:pPr>
          </w:p>
        </w:tc>
        <w:tc>
          <w:tcPr>
            <w:tcW w:w="1538" w:type="dxa"/>
            <w:gridSpan w:val="2"/>
            <w:vMerge/>
            <w:tcBorders>
              <w:top w:val="single" w:sz="8" w:space="0" w:color="auto"/>
              <w:left w:val="single" w:sz="4" w:space="0" w:color="000000"/>
              <w:bottom w:val="single" w:sz="4" w:space="0" w:color="000000"/>
              <w:right w:val="single" w:sz="4" w:space="0" w:color="auto"/>
            </w:tcBorders>
            <w:vAlign w:val="center"/>
            <w:hideMark/>
          </w:tcPr>
          <w:p w14:paraId="1FE7AF9E" w14:textId="77777777" w:rsidR="00717AE2" w:rsidRPr="00717AE2" w:rsidRDefault="00717AE2" w:rsidP="00717AE2">
            <w:pPr>
              <w:rPr>
                <w:rFonts w:ascii="Bookman Old Style" w:hAnsi="Bookman Old Style" w:cs="Arial CYR"/>
                <w:sz w:val="13"/>
                <w:szCs w:val="13"/>
              </w:rPr>
            </w:pPr>
          </w:p>
        </w:tc>
        <w:tc>
          <w:tcPr>
            <w:tcW w:w="889" w:type="dxa"/>
            <w:vMerge w:val="restart"/>
            <w:tcBorders>
              <w:top w:val="nil"/>
              <w:left w:val="single" w:sz="4" w:space="0" w:color="auto"/>
              <w:bottom w:val="single" w:sz="4" w:space="0" w:color="000000"/>
              <w:right w:val="nil"/>
            </w:tcBorders>
            <w:shd w:val="clear" w:color="000000" w:fill="FFFFFF"/>
            <w:vAlign w:val="center"/>
            <w:hideMark/>
          </w:tcPr>
          <w:p w14:paraId="1649081C" w14:textId="77777777" w:rsidR="00717AE2" w:rsidRPr="00717AE2" w:rsidRDefault="00717AE2" w:rsidP="00717AE2">
            <w:pPr>
              <w:jc w:val="center"/>
              <w:rPr>
                <w:sz w:val="13"/>
                <w:szCs w:val="13"/>
              </w:rPr>
            </w:pPr>
            <w:r w:rsidRPr="00717AE2">
              <w:rPr>
                <w:sz w:val="13"/>
                <w:szCs w:val="13"/>
              </w:rPr>
              <w:t>утверждено РЭК</w:t>
            </w:r>
          </w:p>
        </w:tc>
        <w:tc>
          <w:tcPr>
            <w:tcW w:w="943" w:type="dxa"/>
            <w:vMerge w:val="restart"/>
            <w:tcBorders>
              <w:top w:val="nil"/>
              <w:left w:val="single" w:sz="4" w:space="0" w:color="auto"/>
              <w:bottom w:val="single" w:sz="4" w:space="0" w:color="000000"/>
              <w:right w:val="nil"/>
            </w:tcBorders>
            <w:shd w:val="clear" w:color="auto" w:fill="auto"/>
            <w:vAlign w:val="center"/>
            <w:hideMark/>
          </w:tcPr>
          <w:p w14:paraId="0AC8C722" w14:textId="77777777" w:rsidR="00717AE2" w:rsidRPr="00717AE2" w:rsidRDefault="00717AE2" w:rsidP="00717AE2">
            <w:pPr>
              <w:jc w:val="center"/>
              <w:rPr>
                <w:sz w:val="13"/>
                <w:szCs w:val="13"/>
              </w:rPr>
            </w:pPr>
            <w:r w:rsidRPr="00717AE2">
              <w:rPr>
                <w:sz w:val="13"/>
                <w:szCs w:val="13"/>
              </w:rPr>
              <w:t>предприятие</w:t>
            </w:r>
          </w:p>
        </w:tc>
        <w:tc>
          <w:tcPr>
            <w:tcW w:w="802" w:type="dxa"/>
            <w:vMerge w:val="restart"/>
            <w:tcBorders>
              <w:top w:val="nil"/>
              <w:left w:val="single" w:sz="4" w:space="0" w:color="auto"/>
              <w:bottom w:val="single" w:sz="4" w:space="0" w:color="000000"/>
              <w:right w:val="nil"/>
            </w:tcBorders>
            <w:shd w:val="clear" w:color="000000" w:fill="FFFFFF"/>
            <w:vAlign w:val="center"/>
            <w:hideMark/>
          </w:tcPr>
          <w:p w14:paraId="538C163A" w14:textId="77777777" w:rsidR="00717AE2" w:rsidRPr="00717AE2" w:rsidRDefault="00717AE2" w:rsidP="00717AE2">
            <w:pPr>
              <w:jc w:val="center"/>
              <w:rPr>
                <w:sz w:val="13"/>
                <w:szCs w:val="13"/>
              </w:rPr>
            </w:pPr>
            <w:r w:rsidRPr="00717AE2">
              <w:rPr>
                <w:sz w:val="13"/>
                <w:szCs w:val="13"/>
              </w:rPr>
              <w:t>эксперты</w:t>
            </w:r>
          </w:p>
        </w:tc>
        <w:tc>
          <w:tcPr>
            <w:tcW w:w="873" w:type="dxa"/>
            <w:tcBorders>
              <w:top w:val="nil"/>
              <w:left w:val="single" w:sz="4" w:space="0" w:color="auto"/>
              <w:bottom w:val="nil"/>
              <w:right w:val="nil"/>
            </w:tcBorders>
            <w:shd w:val="clear" w:color="000000" w:fill="FFFFFF"/>
            <w:vAlign w:val="center"/>
            <w:hideMark/>
          </w:tcPr>
          <w:p w14:paraId="403D95B9" w14:textId="77777777" w:rsidR="00717AE2" w:rsidRPr="00717AE2" w:rsidRDefault="00717AE2" w:rsidP="00717AE2">
            <w:pPr>
              <w:jc w:val="center"/>
              <w:rPr>
                <w:sz w:val="13"/>
                <w:szCs w:val="13"/>
              </w:rPr>
            </w:pPr>
            <w:r w:rsidRPr="00717AE2">
              <w:rPr>
                <w:sz w:val="13"/>
                <w:szCs w:val="13"/>
              </w:rPr>
              <w:t> </w:t>
            </w:r>
          </w:p>
        </w:tc>
        <w:tc>
          <w:tcPr>
            <w:tcW w:w="889" w:type="dxa"/>
            <w:vMerge w:val="restart"/>
            <w:tcBorders>
              <w:top w:val="nil"/>
              <w:left w:val="single" w:sz="4" w:space="0" w:color="auto"/>
              <w:bottom w:val="single" w:sz="4" w:space="0" w:color="000000"/>
              <w:right w:val="nil"/>
            </w:tcBorders>
            <w:shd w:val="clear" w:color="000000" w:fill="FFFFFF"/>
            <w:vAlign w:val="center"/>
            <w:hideMark/>
          </w:tcPr>
          <w:p w14:paraId="15A5AE34" w14:textId="77777777" w:rsidR="00717AE2" w:rsidRPr="00717AE2" w:rsidRDefault="00717AE2" w:rsidP="00717AE2">
            <w:pPr>
              <w:jc w:val="center"/>
              <w:rPr>
                <w:sz w:val="13"/>
                <w:szCs w:val="13"/>
              </w:rPr>
            </w:pPr>
            <w:r w:rsidRPr="00717AE2">
              <w:rPr>
                <w:sz w:val="13"/>
                <w:szCs w:val="13"/>
              </w:rPr>
              <w:t>утверждено РЭК</w:t>
            </w:r>
          </w:p>
        </w:tc>
        <w:tc>
          <w:tcPr>
            <w:tcW w:w="855"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1018CC1F" w14:textId="77777777" w:rsidR="00717AE2" w:rsidRPr="00717AE2" w:rsidRDefault="00717AE2" w:rsidP="00717AE2">
            <w:pPr>
              <w:jc w:val="center"/>
              <w:rPr>
                <w:sz w:val="13"/>
                <w:szCs w:val="13"/>
              </w:rPr>
            </w:pPr>
            <w:r w:rsidRPr="00717AE2">
              <w:rPr>
                <w:sz w:val="13"/>
                <w:szCs w:val="13"/>
              </w:rPr>
              <w:t>эксперты</w:t>
            </w:r>
          </w:p>
        </w:tc>
      </w:tr>
      <w:tr w:rsidR="00717AE2" w:rsidRPr="00717AE2" w14:paraId="2F8F9D4F" w14:textId="77777777" w:rsidTr="00717AE2">
        <w:trPr>
          <w:trHeight w:val="211"/>
          <w:jc w:val="center"/>
        </w:trPr>
        <w:tc>
          <w:tcPr>
            <w:tcW w:w="587" w:type="dxa"/>
            <w:vMerge/>
            <w:tcBorders>
              <w:top w:val="single" w:sz="8" w:space="0" w:color="auto"/>
              <w:left w:val="single" w:sz="8" w:space="0" w:color="auto"/>
              <w:bottom w:val="single" w:sz="4" w:space="0" w:color="000000"/>
              <w:right w:val="single" w:sz="4" w:space="0" w:color="000000"/>
            </w:tcBorders>
            <w:vAlign w:val="center"/>
            <w:hideMark/>
          </w:tcPr>
          <w:p w14:paraId="2BB6B005" w14:textId="77777777" w:rsidR="00717AE2" w:rsidRPr="00717AE2" w:rsidRDefault="00717AE2" w:rsidP="00717AE2">
            <w:pPr>
              <w:rPr>
                <w:sz w:val="13"/>
                <w:szCs w:val="13"/>
              </w:rPr>
            </w:pPr>
          </w:p>
        </w:tc>
        <w:tc>
          <w:tcPr>
            <w:tcW w:w="7731" w:type="dxa"/>
            <w:gridSpan w:val="4"/>
            <w:vMerge/>
            <w:tcBorders>
              <w:top w:val="single" w:sz="8" w:space="0" w:color="auto"/>
              <w:left w:val="single" w:sz="4" w:space="0" w:color="000000"/>
              <w:bottom w:val="single" w:sz="4" w:space="0" w:color="000000"/>
              <w:right w:val="single" w:sz="4" w:space="0" w:color="000000"/>
            </w:tcBorders>
            <w:vAlign w:val="center"/>
            <w:hideMark/>
          </w:tcPr>
          <w:p w14:paraId="1A8B81B7" w14:textId="77777777" w:rsidR="00717AE2" w:rsidRPr="00717AE2" w:rsidRDefault="00717AE2" w:rsidP="00717AE2">
            <w:pPr>
              <w:rPr>
                <w:rFonts w:ascii="Bookman Old Style" w:hAnsi="Bookman Old Style" w:cs="Arial CYR"/>
                <w:sz w:val="13"/>
                <w:szCs w:val="13"/>
              </w:rPr>
            </w:pPr>
          </w:p>
        </w:tc>
        <w:tc>
          <w:tcPr>
            <w:tcW w:w="1538" w:type="dxa"/>
            <w:gridSpan w:val="2"/>
            <w:vMerge/>
            <w:tcBorders>
              <w:top w:val="single" w:sz="8" w:space="0" w:color="auto"/>
              <w:left w:val="single" w:sz="4" w:space="0" w:color="000000"/>
              <w:bottom w:val="single" w:sz="4" w:space="0" w:color="000000"/>
              <w:right w:val="single" w:sz="4" w:space="0" w:color="auto"/>
            </w:tcBorders>
            <w:vAlign w:val="center"/>
            <w:hideMark/>
          </w:tcPr>
          <w:p w14:paraId="74FC1169" w14:textId="77777777" w:rsidR="00717AE2" w:rsidRPr="00717AE2" w:rsidRDefault="00717AE2" w:rsidP="00717AE2">
            <w:pPr>
              <w:rPr>
                <w:rFonts w:ascii="Bookman Old Style" w:hAnsi="Bookman Old Style" w:cs="Arial CYR"/>
                <w:sz w:val="13"/>
                <w:szCs w:val="13"/>
              </w:rPr>
            </w:pPr>
          </w:p>
        </w:tc>
        <w:tc>
          <w:tcPr>
            <w:tcW w:w="889" w:type="dxa"/>
            <w:vMerge/>
            <w:tcBorders>
              <w:top w:val="nil"/>
              <w:left w:val="single" w:sz="4" w:space="0" w:color="auto"/>
              <w:bottom w:val="single" w:sz="4" w:space="0" w:color="000000"/>
              <w:right w:val="nil"/>
            </w:tcBorders>
            <w:vAlign w:val="center"/>
            <w:hideMark/>
          </w:tcPr>
          <w:p w14:paraId="0534D160" w14:textId="77777777" w:rsidR="00717AE2" w:rsidRPr="00717AE2" w:rsidRDefault="00717AE2" w:rsidP="00717AE2">
            <w:pPr>
              <w:rPr>
                <w:sz w:val="13"/>
                <w:szCs w:val="13"/>
              </w:rPr>
            </w:pPr>
          </w:p>
        </w:tc>
        <w:tc>
          <w:tcPr>
            <w:tcW w:w="943" w:type="dxa"/>
            <w:vMerge/>
            <w:tcBorders>
              <w:top w:val="nil"/>
              <w:left w:val="single" w:sz="4" w:space="0" w:color="auto"/>
              <w:bottom w:val="single" w:sz="4" w:space="0" w:color="000000"/>
              <w:right w:val="nil"/>
            </w:tcBorders>
            <w:vAlign w:val="center"/>
            <w:hideMark/>
          </w:tcPr>
          <w:p w14:paraId="5650F676" w14:textId="77777777" w:rsidR="00717AE2" w:rsidRPr="00717AE2" w:rsidRDefault="00717AE2" w:rsidP="00717AE2">
            <w:pPr>
              <w:rPr>
                <w:sz w:val="13"/>
                <w:szCs w:val="13"/>
              </w:rPr>
            </w:pPr>
          </w:p>
        </w:tc>
        <w:tc>
          <w:tcPr>
            <w:tcW w:w="802" w:type="dxa"/>
            <w:vMerge/>
            <w:tcBorders>
              <w:top w:val="nil"/>
              <w:left w:val="single" w:sz="4" w:space="0" w:color="auto"/>
              <w:bottom w:val="single" w:sz="4" w:space="0" w:color="000000"/>
              <w:right w:val="nil"/>
            </w:tcBorders>
            <w:vAlign w:val="center"/>
            <w:hideMark/>
          </w:tcPr>
          <w:p w14:paraId="7B0BFB9C" w14:textId="77777777" w:rsidR="00717AE2" w:rsidRPr="00717AE2" w:rsidRDefault="00717AE2" w:rsidP="00717AE2">
            <w:pPr>
              <w:rPr>
                <w:sz w:val="13"/>
                <w:szCs w:val="13"/>
              </w:rPr>
            </w:pPr>
          </w:p>
        </w:tc>
        <w:tc>
          <w:tcPr>
            <w:tcW w:w="873" w:type="dxa"/>
            <w:tcBorders>
              <w:top w:val="nil"/>
              <w:left w:val="single" w:sz="4" w:space="0" w:color="auto"/>
              <w:bottom w:val="nil"/>
              <w:right w:val="nil"/>
            </w:tcBorders>
            <w:shd w:val="clear" w:color="000000" w:fill="FFFFFF"/>
            <w:vAlign w:val="center"/>
            <w:hideMark/>
          </w:tcPr>
          <w:p w14:paraId="15C07B59" w14:textId="77777777" w:rsidR="00717AE2" w:rsidRPr="00717AE2" w:rsidRDefault="00717AE2" w:rsidP="00717AE2">
            <w:pPr>
              <w:jc w:val="center"/>
              <w:rPr>
                <w:sz w:val="13"/>
                <w:szCs w:val="13"/>
              </w:rPr>
            </w:pPr>
            <w:r w:rsidRPr="00717AE2">
              <w:rPr>
                <w:sz w:val="13"/>
                <w:szCs w:val="13"/>
              </w:rPr>
              <w:t>отклонение</w:t>
            </w:r>
          </w:p>
        </w:tc>
        <w:tc>
          <w:tcPr>
            <w:tcW w:w="889" w:type="dxa"/>
            <w:vMerge/>
            <w:tcBorders>
              <w:top w:val="nil"/>
              <w:left w:val="single" w:sz="4" w:space="0" w:color="auto"/>
              <w:bottom w:val="single" w:sz="4" w:space="0" w:color="000000"/>
              <w:right w:val="nil"/>
            </w:tcBorders>
            <w:vAlign w:val="center"/>
            <w:hideMark/>
          </w:tcPr>
          <w:p w14:paraId="1448B98F" w14:textId="77777777" w:rsidR="00717AE2" w:rsidRPr="00717AE2" w:rsidRDefault="00717AE2" w:rsidP="00717AE2">
            <w:pPr>
              <w:rPr>
                <w:sz w:val="13"/>
                <w:szCs w:val="13"/>
              </w:rPr>
            </w:pPr>
          </w:p>
        </w:tc>
        <w:tc>
          <w:tcPr>
            <w:tcW w:w="855" w:type="dxa"/>
            <w:vMerge/>
            <w:tcBorders>
              <w:top w:val="nil"/>
              <w:left w:val="single" w:sz="4" w:space="0" w:color="auto"/>
              <w:bottom w:val="single" w:sz="4" w:space="0" w:color="000000"/>
              <w:right w:val="single" w:sz="8" w:space="0" w:color="auto"/>
            </w:tcBorders>
            <w:vAlign w:val="center"/>
            <w:hideMark/>
          </w:tcPr>
          <w:p w14:paraId="45036D94" w14:textId="77777777" w:rsidR="00717AE2" w:rsidRPr="00717AE2" w:rsidRDefault="00717AE2" w:rsidP="00717AE2">
            <w:pPr>
              <w:rPr>
                <w:sz w:val="13"/>
                <w:szCs w:val="13"/>
              </w:rPr>
            </w:pPr>
          </w:p>
        </w:tc>
      </w:tr>
      <w:tr w:rsidR="00717AE2" w:rsidRPr="00717AE2" w14:paraId="23804F6C" w14:textId="77777777" w:rsidTr="00717AE2">
        <w:trPr>
          <w:trHeight w:val="199"/>
          <w:jc w:val="center"/>
        </w:trPr>
        <w:tc>
          <w:tcPr>
            <w:tcW w:w="587" w:type="dxa"/>
            <w:vMerge/>
            <w:tcBorders>
              <w:top w:val="single" w:sz="8" w:space="0" w:color="auto"/>
              <w:left w:val="single" w:sz="8" w:space="0" w:color="auto"/>
              <w:bottom w:val="single" w:sz="4" w:space="0" w:color="000000"/>
              <w:right w:val="single" w:sz="4" w:space="0" w:color="000000"/>
            </w:tcBorders>
            <w:vAlign w:val="center"/>
            <w:hideMark/>
          </w:tcPr>
          <w:p w14:paraId="3392B1AC" w14:textId="77777777" w:rsidR="00717AE2" w:rsidRPr="00717AE2" w:rsidRDefault="00717AE2" w:rsidP="00717AE2">
            <w:pPr>
              <w:rPr>
                <w:sz w:val="13"/>
                <w:szCs w:val="13"/>
              </w:rPr>
            </w:pPr>
          </w:p>
        </w:tc>
        <w:tc>
          <w:tcPr>
            <w:tcW w:w="7731" w:type="dxa"/>
            <w:gridSpan w:val="4"/>
            <w:vMerge/>
            <w:tcBorders>
              <w:top w:val="single" w:sz="8" w:space="0" w:color="auto"/>
              <w:left w:val="single" w:sz="4" w:space="0" w:color="000000"/>
              <w:bottom w:val="single" w:sz="4" w:space="0" w:color="000000"/>
              <w:right w:val="single" w:sz="4" w:space="0" w:color="000000"/>
            </w:tcBorders>
            <w:vAlign w:val="center"/>
            <w:hideMark/>
          </w:tcPr>
          <w:p w14:paraId="1DB6E263" w14:textId="77777777" w:rsidR="00717AE2" w:rsidRPr="00717AE2" w:rsidRDefault="00717AE2" w:rsidP="00717AE2">
            <w:pPr>
              <w:rPr>
                <w:rFonts w:ascii="Bookman Old Style" w:hAnsi="Bookman Old Style" w:cs="Arial CYR"/>
                <w:sz w:val="13"/>
                <w:szCs w:val="13"/>
              </w:rPr>
            </w:pPr>
          </w:p>
        </w:tc>
        <w:tc>
          <w:tcPr>
            <w:tcW w:w="1538" w:type="dxa"/>
            <w:gridSpan w:val="2"/>
            <w:vMerge/>
            <w:tcBorders>
              <w:top w:val="single" w:sz="8" w:space="0" w:color="auto"/>
              <w:left w:val="single" w:sz="4" w:space="0" w:color="000000"/>
              <w:bottom w:val="single" w:sz="4" w:space="0" w:color="000000"/>
              <w:right w:val="single" w:sz="4" w:space="0" w:color="auto"/>
            </w:tcBorders>
            <w:vAlign w:val="center"/>
            <w:hideMark/>
          </w:tcPr>
          <w:p w14:paraId="0C17ADB6" w14:textId="77777777" w:rsidR="00717AE2" w:rsidRPr="00717AE2" w:rsidRDefault="00717AE2" w:rsidP="00717AE2">
            <w:pPr>
              <w:rPr>
                <w:rFonts w:ascii="Bookman Old Style" w:hAnsi="Bookman Old Style" w:cs="Arial CYR"/>
                <w:sz w:val="13"/>
                <w:szCs w:val="13"/>
              </w:rPr>
            </w:pPr>
          </w:p>
        </w:tc>
        <w:tc>
          <w:tcPr>
            <w:tcW w:w="889" w:type="dxa"/>
            <w:vMerge/>
            <w:tcBorders>
              <w:top w:val="nil"/>
              <w:left w:val="single" w:sz="4" w:space="0" w:color="auto"/>
              <w:bottom w:val="single" w:sz="4" w:space="0" w:color="000000"/>
              <w:right w:val="nil"/>
            </w:tcBorders>
            <w:vAlign w:val="center"/>
            <w:hideMark/>
          </w:tcPr>
          <w:p w14:paraId="036FC602" w14:textId="77777777" w:rsidR="00717AE2" w:rsidRPr="00717AE2" w:rsidRDefault="00717AE2" w:rsidP="00717AE2">
            <w:pPr>
              <w:rPr>
                <w:sz w:val="13"/>
                <w:szCs w:val="13"/>
              </w:rPr>
            </w:pPr>
          </w:p>
        </w:tc>
        <w:tc>
          <w:tcPr>
            <w:tcW w:w="943" w:type="dxa"/>
            <w:vMerge/>
            <w:tcBorders>
              <w:top w:val="nil"/>
              <w:left w:val="single" w:sz="4" w:space="0" w:color="auto"/>
              <w:bottom w:val="single" w:sz="4" w:space="0" w:color="000000"/>
              <w:right w:val="nil"/>
            </w:tcBorders>
            <w:vAlign w:val="center"/>
            <w:hideMark/>
          </w:tcPr>
          <w:p w14:paraId="720BF89D" w14:textId="77777777" w:rsidR="00717AE2" w:rsidRPr="00717AE2" w:rsidRDefault="00717AE2" w:rsidP="00717AE2">
            <w:pPr>
              <w:rPr>
                <w:sz w:val="13"/>
                <w:szCs w:val="13"/>
              </w:rPr>
            </w:pPr>
          </w:p>
        </w:tc>
        <w:tc>
          <w:tcPr>
            <w:tcW w:w="802" w:type="dxa"/>
            <w:vMerge/>
            <w:tcBorders>
              <w:top w:val="nil"/>
              <w:left w:val="single" w:sz="4" w:space="0" w:color="auto"/>
              <w:bottom w:val="single" w:sz="4" w:space="0" w:color="000000"/>
              <w:right w:val="nil"/>
            </w:tcBorders>
            <w:vAlign w:val="center"/>
            <w:hideMark/>
          </w:tcPr>
          <w:p w14:paraId="504DA096" w14:textId="77777777" w:rsidR="00717AE2" w:rsidRPr="00717AE2" w:rsidRDefault="00717AE2" w:rsidP="00717AE2">
            <w:pPr>
              <w:rPr>
                <w:sz w:val="13"/>
                <w:szCs w:val="13"/>
              </w:rPr>
            </w:pPr>
          </w:p>
        </w:tc>
        <w:tc>
          <w:tcPr>
            <w:tcW w:w="873" w:type="dxa"/>
            <w:tcBorders>
              <w:top w:val="nil"/>
              <w:left w:val="single" w:sz="4" w:space="0" w:color="auto"/>
              <w:bottom w:val="single" w:sz="4" w:space="0" w:color="auto"/>
              <w:right w:val="single" w:sz="4" w:space="0" w:color="auto"/>
            </w:tcBorders>
            <w:shd w:val="clear" w:color="000000" w:fill="FFFFFF"/>
            <w:vAlign w:val="center"/>
            <w:hideMark/>
          </w:tcPr>
          <w:p w14:paraId="4D167694" w14:textId="77777777" w:rsidR="00717AE2" w:rsidRPr="00717AE2" w:rsidRDefault="00717AE2" w:rsidP="00717AE2">
            <w:pPr>
              <w:jc w:val="center"/>
              <w:rPr>
                <w:sz w:val="13"/>
                <w:szCs w:val="13"/>
              </w:rPr>
            </w:pPr>
            <w:r w:rsidRPr="00717AE2">
              <w:rPr>
                <w:sz w:val="13"/>
                <w:szCs w:val="13"/>
              </w:rPr>
              <w:t>(6-4)</w:t>
            </w:r>
          </w:p>
        </w:tc>
        <w:tc>
          <w:tcPr>
            <w:tcW w:w="889" w:type="dxa"/>
            <w:vMerge/>
            <w:tcBorders>
              <w:top w:val="nil"/>
              <w:left w:val="single" w:sz="4" w:space="0" w:color="auto"/>
              <w:bottom w:val="single" w:sz="4" w:space="0" w:color="000000"/>
              <w:right w:val="nil"/>
            </w:tcBorders>
            <w:vAlign w:val="center"/>
            <w:hideMark/>
          </w:tcPr>
          <w:p w14:paraId="71CFEEAB" w14:textId="77777777" w:rsidR="00717AE2" w:rsidRPr="00717AE2" w:rsidRDefault="00717AE2" w:rsidP="00717AE2">
            <w:pPr>
              <w:rPr>
                <w:sz w:val="13"/>
                <w:szCs w:val="13"/>
              </w:rPr>
            </w:pPr>
          </w:p>
        </w:tc>
        <w:tc>
          <w:tcPr>
            <w:tcW w:w="855" w:type="dxa"/>
            <w:vMerge/>
            <w:tcBorders>
              <w:top w:val="nil"/>
              <w:left w:val="single" w:sz="4" w:space="0" w:color="auto"/>
              <w:bottom w:val="single" w:sz="4" w:space="0" w:color="000000"/>
              <w:right w:val="single" w:sz="8" w:space="0" w:color="auto"/>
            </w:tcBorders>
            <w:vAlign w:val="center"/>
            <w:hideMark/>
          </w:tcPr>
          <w:p w14:paraId="51040D55" w14:textId="77777777" w:rsidR="00717AE2" w:rsidRPr="00717AE2" w:rsidRDefault="00717AE2" w:rsidP="00717AE2">
            <w:pPr>
              <w:rPr>
                <w:sz w:val="13"/>
                <w:szCs w:val="13"/>
              </w:rPr>
            </w:pPr>
          </w:p>
        </w:tc>
      </w:tr>
      <w:tr w:rsidR="00717AE2" w:rsidRPr="00717AE2" w14:paraId="7BD45D9A" w14:textId="77777777" w:rsidTr="00717AE2">
        <w:trPr>
          <w:trHeight w:val="258"/>
          <w:jc w:val="center"/>
        </w:trPr>
        <w:tc>
          <w:tcPr>
            <w:tcW w:w="587" w:type="dxa"/>
            <w:tcBorders>
              <w:top w:val="nil"/>
              <w:left w:val="single" w:sz="8" w:space="0" w:color="auto"/>
              <w:bottom w:val="single" w:sz="4" w:space="0" w:color="000000"/>
              <w:right w:val="nil"/>
            </w:tcBorders>
            <w:shd w:val="clear" w:color="000000" w:fill="FFFFFF"/>
            <w:noWrap/>
            <w:vAlign w:val="bottom"/>
            <w:hideMark/>
          </w:tcPr>
          <w:p w14:paraId="0C739809" w14:textId="77777777" w:rsidR="00717AE2" w:rsidRPr="00717AE2" w:rsidRDefault="00717AE2" w:rsidP="00717AE2">
            <w:pPr>
              <w:jc w:val="center"/>
              <w:rPr>
                <w:sz w:val="13"/>
                <w:szCs w:val="13"/>
              </w:rPr>
            </w:pPr>
            <w:r w:rsidRPr="00717AE2">
              <w:rPr>
                <w:sz w:val="13"/>
                <w:szCs w:val="13"/>
              </w:rPr>
              <w:t>1</w:t>
            </w:r>
          </w:p>
        </w:tc>
        <w:tc>
          <w:tcPr>
            <w:tcW w:w="7731" w:type="dxa"/>
            <w:gridSpan w:val="4"/>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99C54C8"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2</w:t>
            </w:r>
          </w:p>
        </w:tc>
        <w:tc>
          <w:tcPr>
            <w:tcW w:w="1538" w:type="dxa"/>
            <w:gridSpan w:val="2"/>
            <w:tcBorders>
              <w:top w:val="nil"/>
              <w:left w:val="nil"/>
              <w:bottom w:val="single" w:sz="4" w:space="0" w:color="000000"/>
              <w:right w:val="single" w:sz="4" w:space="0" w:color="000000"/>
            </w:tcBorders>
            <w:shd w:val="clear" w:color="000000" w:fill="FFFFFF"/>
            <w:noWrap/>
            <w:vAlign w:val="bottom"/>
            <w:hideMark/>
          </w:tcPr>
          <w:p w14:paraId="0D6D4963"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3</w:t>
            </w:r>
          </w:p>
        </w:tc>
        <w:tc>
          <w:tcPr>
            <w:tcW w:w="889" w:type="dxa"/>
            <w:tcBorders>
              <w:top w:val="nil"/>
              <w:left w:val="single" w:sz="4" w:space="0" w:color="auto"/>
              <w:bottom w:val="single" w:sz="4" w:space="0" w:color="000000"/>
              <w:right w:val="nil"/>
            </w:tcBorders>
            <w:shd w:val="clear" w:color="000000" w:fill="FFFFFF"/>
            <w:noWrap/>
            <w:vAlign w:val="bottom"/>
            <w:hideMark/>
          </w:tcPr>
          <w:p w14:paraId="34A50E71" w14:textId="77777777" w:rsidR="00717AE2" w:rsidRPr="00717AE2" w:rsidRDefault="00717AE2" w:rsidP="00717AE2">
            <w:pPr>
              <w:jc w:val="center"/>
              <w:rPr>
                <w:sz w:val="13"/>
                <w:szCs w:val="13"/>
              </w:rPr>
            </w:pPr>
            <w:r w:rsidRPr="00717AE2">
              <w:rPr>
                <w:sz w:val="13"/>
                <w:szCs w:val="13"/>
              </w:rPr>
              <w:t>4</w:t>
            </w:r>
          </w:p>
        </w:tc>
        <w:tc>
          <w:tcPr>
            <w:tcW w:w="943" w:type="dxa"/>
            <w:tcBorders>
              <w:top w:val="nil"/>
              <w:left w:val="single" w:sz="4" w:space="0" w:color="auto"/>
              <w:bottom w:val="single" w:sz="4" w:space="0" w:color="000000"/>
              <w:right w:val="nil"/>
            </w:tcBorders>
            <w:shd w:val="clear" w:color="auto" w:fill="auto"/>
            <w:noWrap/>
            <w:vAlign w:val="bottom"/>
            <w:hideMark/>
          </w:tcPr>
          <w:p w14:paraId="3B27D6B9" w14:textId="77777777" w:rsidR="00717AE2" w:rsidRPr="00717AE2" w:rsidRDefault="00717AE2" w:rsidP="00717AE2">
            <w:pPr>
              <w:jc w:val="center"/>
              <w:rPr>
                <w:sz w:val="13"/>
                <w:szCs w:val="13"/>
              </w:rPr>
            </w:pPr>
            <w:r w:rsidRPr="00717AE2">
              <w:rPr>
                <w:sz w:val="13"/>
                <w:szCs w:val="13"/>
              </w:rPr>
              <w:t>5</w:t>
            </w:r>
          </w:p>
        </w:tc>
        <w:tc>
          <w:tcPr>
            <w:tcW w:w="802" w:type="dxa"/>
            <w:tcBorders>
              <w:top w:val="nil"/>
              <w:left w:val="single" w:sz="4" w:space="0" w:color="auto"/>
              <w:bottom w:val="single" w:sz="4" w:space="0" w:color="000000"/>
              <w:right w:val="nil"/>
            </w:tcBorders>
            <w:shd w:val="clear" w:color="000000" w:fill="FFFFFF"/>
            <w:noWrap/>
            <w:vAlign w:val="bottom"/>
            <w:hideMark/>
          </w:tcPr>
          <w:p w14:paraId="0265509A" w14:textId="77777777" w:rsidR="00717AE2" w:rsidRPr="00717AE2" w:rsidRDefault="00717AE2" w:rsidP="00717AE2">
            <w:pPr>
              <w:jc w:val="center"/>
              <w:rPr>
                <w:sz w:val="13"/>
                <w:szCs w:val="13"/>
              </w:rPr>
            </w:pPr>
            <w:r w:rsidRPr="00717AE2">
              <w:rPr>
                <w:sz w:val="13"/>
                <w:szCs w:val="13"/>
              </w:rPr>
              <w:t>6</w:t>
            </w:r>
          </w:p>
        </w:tc>
        <w:tc>
          <w:tcPr>
            <w:tcW w:w="873" w:type="dxa"/>
            <w:tcBorders>
              <w:top w:val="nil"/>
              <w:left w:val="single" w:sz="4" w:space="0" w:color="auto"/>
              <w:bottom w:val="single" w:sz="4" w:space="0" w:color="000000"/>
              <w:right w:val="nil"/>
            </w:tcBorders>
            <w:shd w:val="clear" w:color="000000" w:fill="FFFFFF"/>
            <w:noWrap/>
            <w:vAlign w:val="bottom"/>
            <w:hideMark/>
          </w:tcPr>
          <w:p w14:paraId="03D1CBD0" w14:textId="77777777" w:rsidR="00717AE2" w:rsidRPr="00717AE2" w:rsidRDefault="00717AE2" w:rsidP="00717AE2">
            <w:pPr>
              <w:jc w:val="center"/>
              <w:rPr>
                <w:sz w:val="13"/>
                <w:szCs w:val="13"/>
              </w:rPr>
            </w:pPr>
            <w:r w:rsidRPr="00717AE2">
              <w:rPr>
                <w:sz w:val="13"/>
                <w:szCs w:val="13"/>
              </w:rPr>
              <w:t>7</w:t>
            </w:r>
          </w:p>
        </w:tc>
        <w:tc>
          <w:tcPr>
            <w:tcW w:w="889" w:type="dxa"/>
            <w:tcBorders>
              <w:top w:val="nil"/>
              <w:left w:val="single" w:sz="4" w:space="0" w:color="auto"/>
              <w:bottom w:val="single" w:sz="4" w:space="0" w:color="000000"/>
              <w:right w:val="nil"/>
            </w:tcBorders>
            <w:shd w:val="clear" w:color="000000" w:fill="FFFFFF"/>
            <w:noWrap/>
            <w:vAlign w:val="bottom"/>
            <w:hideMark/>
          </w:tcPr>
          <w:p w14:paraId="22848FF5" w14:textId="77777777" w:rsidR="00717AE2" w:rsidRPr="00717AE2" w:rsidRDefault="00717AE2" w:rsidP="00717AE2">
            <w:pPr>
              <w:jc w:val="center"/>
              <w:rPr>
                <w:sz w:val="13"/>
                <w:szCs w:val="13"/>
              </w:rPr>
            </w:pPr>
            <w:r w:rsidRPr="00717AE2">
              <w:rPr>
                <w:sz w:val="13"/>
                <w:szCs w:val="13"/>
              </w:rPr>
              <w:t>7</w:t>
            </w:r>
          </w:p>
        </w:tc>
        <w:tc>
          <w:tcPr>
            <w:tcW w:w="855" w:type="dxa"/>
            <w:tcBorders>
              <w:top w:val="nil"/>
              <w:left w:val="single" w:sz="4" w:space="0" w:color="auto"/>
              <w:bottom w:val="single" w:sz="4" w:space="0" w:color="000000"/>
              <w:right w:val="single" w:sz="8" w:space="0" w:color="auto"/>
            </w:tcBorders>
            <w:shd w:val="clear" w:color="000000" w:fill="FFFFFF"/>
            <w:noWrap/>
            <w:vAlign w:val="bottom"/>
            <w:hideMark/>
          </w:tcPr>
          <w:p w14:paraId="5293669C" w14:textId="77777777" w:rsidR="00717AE2" w:rsidRPr="00717AE2" w:rsidRDefault="00717AE2" w:rsidP="00717AE2">
            <w:pPr>
              <w:jc w:val="center"/>
              <w:rPr>
                <w:sz w:val="13"/>
                <w:szCs w:val="13"/>
              </w:rPr>
            </w:pPr>
            <w:r w:rsidRPr="00717AE2">
              <w:rPr>
                <w:sz w:val="13"/>
                <w:szCs w:val="13"/>
              </w:rPr>
              <w:t>9</w:t>
            </w:r>
          </w:p>
        </w:tc>
      </w:tr>
      <w:tr w:rsidR="00717AE2" w:rsidRPr="00717AE2" w14:paraId="380D678D" w14:textId="77777777" w:rsidTr="00717AE2">
        <w:trPr>
          <w:trHeight w:val="270"/>
          <w:jc w:val="center"/>
        </w:trPr>
        <w:tc>
          <w:tcPr>
            <w:tcW w:w="587" w:type="dxa"/>
            <w:tcBorders>
              <w:top w:val="nil"/>
              <w:left w:val="single" w:sz="8" w:space="0" w:color="auto"/>
              <w:bottom w:val="single" w:sz="8" w:space="0" w:color="auto"/>
              <w:right w:val="nil"/>
            </w:tcBorders>
            <w:shd w:val="clear" w:color="000000" w:fill="FFFFFF"/>
            <w:noWrap/>
            <w:vAlign w:val="bottom"/>
            <w:hideMark/>
          </w:tcPr>
          <w:p w14:paraId="1D17C6E5" w14:textId="77777777" w:rsidR="00717AE2" w:rsidRPr="00717AE2" w:rsidRDefault="00717AE2" w:rsidP="00717AE2">
            <w:pPr>
              <w:rPr>
                <w:sz w:val="13"/>
                <w:szCs w:val="13"/>
              </w:rPr>
            </w:pPr>
            <w:r w:rsidRPr="00717AE2">
              <w:rPr>
                <w:sz w:val="13"/>
                <w:szCs w:val="13"/>
              </w:rPr>
              <w:t> </w:t>
            </w:r>
          </w:p>
        </w:tc>
        <w:tc>
          <w:tcPr>
            <w:tcW w:w="7486" w:type="dxa"/>
            <w:gridSpan w:val="3"/>
            <w:tcBorders>
              <w:top w:val="nil"/>
              <w:left w:val="single" w:sz="4" w:space="0" w:color="000000"/>
              <w:bottom w:val="single" w:sz="8" w:space="0" w:color="auto"/>
              <w:right w:val="nil"/>
            </w:tcBorders>
            <w:shd w:val="clear" w:color="000000" w:fill="FFFFFF"/>
            <w:noWrap/>
            <w:vAlign w:val="bottom"/>
            <w:hideMark/>
          </w:tcPr>
          <w:p w14:paraId="3436130A"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Количество котельных</w:t>
            </w:r>
          </w:p>
        </w:tc>
        <w:tc>
          <w:tcPr>
            <w:tcW w:w="270" w:type="dxa"/>
            <w:gridSpan w:val="2"/>
            <w:tcBorders>
              <w:top w:val="nil"/>
              <w:left w:val="nil"/>
              <w:bottom w:val="single" w:sz="8" w:space="0" w:color="auto"/>
              <w:right w:val="nil"/>
            </w:tcBorders>
            <w:shd w:val="clear" w:color="000000" w:fill="FFFFFF"/>
            <w:noWrap/>
            <w:vAlign w:val="bottom"/>
            <w:hideMark/>
          </w:tcPr>
          <w:p w14:paraId="198523ED"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23C004E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single" w:sz="8" w:space="0" w:color="auto"/>
              <w:right w:val="nil"/>
            </w:tcBorders>
            <w:shd w:val="clear" w:color="CCFFFF" w:fill="FFFFFF"/>
            <w:noWrap/>
            <w:vAlign w:val="bottom"/>
            <w:hideMark/>
          </w:tcPr>
          <w:p w14:paraId="1888E88A" w14:textId="77777777" w:rsidR="00717AE2" w:rsidRPr="00717AE2" w:rsidRDefault="00717AE2" w:rsidP="00717AE2">
            <w:pPr>
              <w:jc w:val="center"/>
              <w:rPr>
                <w:sz w:val="13"/>
                <w:szCs w:val="13"/>
              </w:rPr>
            </w:pPr>
            <w:r w:rsidRPr="00717AE2">
              <w:rPr>
                <w:sz w:val="13"/>
                <w:szCs w:val="13"/>
              </w:rPr>
              <w:t>7</w:t>
            </w:r>
          </w:p>
        </w:tc>
        <w:tc>
          <w:tcPr>
            <w:tcW w:w="943" w:type="dxa"/>
            <w:tcBorders>
              <w:top w:val="nil"/>
              <w:left w:val="single" w:sz="4" w:space="0" w:color="auto"/>
              <w:bottom w:val="single" w:sz="8" w:space="0" w:color="auto"/>
              <w:right w:val="nil"/>
            </w:tcBorders>
            <w:shd w:val="clear" w:color="auto" w:fill="auto"/>
            <w:noWrap/>
            <w:vAlign w:val="bottom"/>
            <w:hideMark/>
          </w:tcPr>
          <w:p w14:paraId="574DA8B5" w14:textId="77777777" w:rsidR="00717AE2" w:rsidRPr="00717AE2" w:rsidRDefault="00717AE2" w:rsidP="00717AE2">
            <w:pPr>
              <w:jc w:val="center"/>
              <w:rPr>
                <w:sz w:val="13"/>
                <w:szCs w:val="13"/>
              </w:rPr>
            </w:pPr>
            <w:r w:rsidRPr="00717AE2">
              <w:rPr>
                <w:sz w:val="13"/>
                <w:szCs w:val="13"/>
              </w:rPr>
              <w:t>7</w:t>
            </w:r>
          </w:p>
        </w:tc>
        <w:tc>
          <w:tcPr>
            <w:tcW w:w="802" w:type="dxa"/>
            <w:tcBorders>
              <w:top w:val="nil"/>
              <w:left w:val="single" w:sz="4" w:space="0" w:color="auto"/>
              <w:bottom w:val="single" w:sz="8" w:space="0" w:color="auto"/>
              <w:right w:val="nil"/>
            </w:tcBorders>
            <w:shd w:val="clear" w:color="CCFFFF" w:fill="FFFFFF"/>
            <w:noWrap/>
            <w:vAlign w:val="bottom"/>
            <w:hideMark/>
          </w:tcPr>
          <w:p w14:paraId="594E18E5" w14:textId="77777777" w:rsidR="00717AE2" w:rsidRPr="00717AE2" w:rsidRDefault="00717AE2" w:rsidP="00717AE2">
            <w:pPr>
              <w:jc w:val="center"/>
              <w:rPr>
                <w:sz w:val="13"/>
                <w:szCs w:val="13"/>
              </w:rPr>
            </w:pPr>
            <w:r w:rsidRPr="00717AE2">
              <w:rPr>
                <w:sz w:val="13"/>
                <w:szCs w:val="13"/>
              </w:rPr>
              <w:t>7</w:t>
            </w:r>
          </w:p>
        </w:tc>
        <w:tc>
          <w:tcPr>
            <w:tcW w:w="873" w:type="dxa"/>
            <w:tcBorders>
              <w:top w:val="nil"/>
              <w:left w:val="single" w:sz="4" w:space="0" w:color="auto"/>
              <w:bottom w:val="single" w:sz="8" w:space="0" w:color="auto"/>
              <w:right w:val="nil"/>
            </w:tcBorders>
            <w:shd w:val="clear" w:color="CCFFFF" w:fill="FFFFFF"/>
            <w:noWrap/>
            <w:vAlign w:val="bottom"/>
            <w:hideMark/>
          </w:tcPr>
          <w:p w14:paraId="241DEDAC"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nil"/>
              <w:bottom w:val="single" w:sz="8" w:space="0" w:color="auto"/>
              <w:right w:val="nil"/>
            </w:tcBorders>
            <w:shd w:val="clear" w:color="CCFFFF" w:fill="FFFFFF"/>
            <w:noWrap/>
            <w:vAlign w:val="bottom"/>
            <w:hideMark/>
          </w:tcPr>
          <w:p w14:paraId="2B33A937" w14:textId="77777777" w:rsidR="00717AE2" w:rsidRPr="00717AE2" w:rsidRDefault="00717AE2" w:rsidP="00717AE2">
            <w:pPr>
              <w:jc w:val="center"/>
              <w:rPr>
                <w:sz w:val="13"/>
                <w:szCs w:val="13"/>
              </w:rPr>
            </w:pPr>
            <w:r w:rsidRPr="00717AE2">
              <w:rPr>
                <w:sz w:val="13"/>
                <w:szCs w:val="13"/>
              </w:rPr>
              <w:t>7</w:t>
            </w:r>
          </w:p>
        </w:tc>
        <w:tc>
          <w:tcPr>
            <w:tcW w:w="855" w:type="dxa"/>
            <w:tcBorders>
              <w:top w:val="nil"/>
              <w:left w:val="single" w:sz="4" w:space="0" w:color="auto"/>
              <w:bottom w:val="single" w:sz="8" w:space="0" w:color="auto"/>
              <w:right w:val="single" w:sz="8" w:space="0" w:color="auto"/>
            </w:tcBorders>
            <w:shd w:val="clear" w:color="CCFFFF" w:fill="FFFFFF"/>
            <w:noWrap/>
            <w:vAlign w:val="bottom"/>
            <w:hideMark/>
          </w:tcPr>
          <w:p w14:paraId="77EF72A0" w14:textId="77777777" w:rsidR="00717AE2" w:rsidRPr="00717AE2" w:rsidRDefault="00717AE2" w:rsidP="00717AE2">
            <w:pPr>
              <w:jc w:val="center"/>
              <w:rPr>
                <w:sz w:val="13"/>
                <w:szCs w:val="13"/>
              </w:rPr>
            </w:pPr>
            <w:r w:rsidRPr="00717AE2">
              <w:rPr>
                <w:sz w:val="13"/>
                <w:szCs w:val="13"/>
              </w:rPr>
              <w:t>7</w:t>
            </w:r>
          </w:p>
        </w:tc>
      </w:tr>
      <w:tr w:rsidR="00717AE2" w:rsidRPr="00717AE2" w14:paraId="706C1DE3" w14:textId="77777777" w:rsidTr="00717AE2">
        <w:trPr>
          <w:trHeight w:val="376"/>
          <w:jc w:val="center"/>
        </w:trPr>
        <w:tc>
          <w:tcPr>
            <w:tcW w:w="14256" w:type="dxa"/>
            <w:gridSpan w:val="12"/>
            <w:tcBorders>
              <w:top w:val="single" w:sz="8" w:space="0" w:color="auto"/>
              <w:left w:val="single" w:sz="8" w:space="0" w:color="auto"/>
              <w:bottom w:val="single" w:sz="8" w:space="0" w:color="auto"/>
              <w:right w:val="nil"/>
            </w:tcBorders>
            <w:shd w:val="clear" w:color="FFFF00" w:fill="FFFFFF"/>
            <w:noWrap/>
            <w:vAlign w:val="center"/>
            <w:hideMark/>
          </w:tcPr>
          <w:p w14:paraId="754A56C6"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Баланс выработки тепловой энергии</w:t>
            </w:r>
          </w:p>
        </w:tc>
        <w:tc>
          <w:tcPr>
            <w:tcW w:w="855" w:type="dxa"/>
            <w:tcBorders>
              <w:top w:val="nil"/>
              <w:left w:val="nil"/>
              <w:bottom w:val="nil"/>
              <w:right w:val="single" w:sz="8" w:space="0" w:color="auto"/>
            </w:tcBorders>
            <w:shd w:val="clear" w:color="FFFF00" w:fill="FFFFFF"/>
            <w:noWrap/>
            <w:vAlign w:val="center"/>
            <w:hideMark/>
          </w:tcPr>
          <w:p w14:paraId="3FEFDFDE"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r>
      <w:tr w:rsidR="00717AE2" w:rsidRPr="00717AE2" w14:paraId="7E4F5D7F" w14:textId="77777777" w:rsidTr="00717AE2">
        <w:trPr>
          <w:trHeight w:val="258"/>
          <w:jc w:val="center"/>
        </w:trPr>
        <w:tc>
          <w:tcPr>
            <w:tcW w:w="587" w:type="dxa"/>
            <w:tcBorders>
              <w:top w:val="single" w:sz="8" w:space="0" w:color="auto"/>
              <w:left w:val="single" w:sz="8" w:space="0" w:color="auto"/>
              <w:bottom w:val="nil"/>
              <w:right w:val="nil"/>
            </w:tcBorders>
            <w:shd w:val="clear" w:color="000000" w:fill="FFFFFF"/>
            <w:noWrap/>
            <w:vAlign w:val="bottom"/>
            <w:hideMark/>
          </w:tcPr>
          <w:p w14:paraId="7EC39049" w14:textId="77777777" w:rsidR="00717AE2" w:rsidRPr="00717AE2" w:rsidRDefault="00717AE2" w:rsidP="00717AE2">
            <w:pPr>
              <w:jc w:val="center"/>
              <w:rPr>
                <w:sz w:val="13"/>
                <w:szCs w:val="13"/>
              </w:rPr>
            </w:pPr>
            <w:r w:rsidRPr="00717AE2">
              <w:rPr>
                <w:sz w:val="13"/>
                <w:szCs w:val="13"/>
              </w:rPr>
              <w:t>1</w:t>
            </w:r>
          </w:p>
        </w:tc>
        <w:tc>
          <w:tcPr>
            <w:tcW w:w="7731" w:type="dxa"/>
            <w:gridSpan w:val="4"/>
            <w:tcBorders>
              <w:top w:val="single" w:sz="8" w:space="0" w:color="auto"/>
              <w:left w:val="single" w:sz="4" w:space="0" w:color="000000"/>
              <w:bottom w:val="nil"/>
              <w:right w:val="single" w:sz="4" w:space="0" w:color="000000"/>
            </w:tcBorders>
            <w:shd w:val="clear" w:color="000000" w:fill="FFFFFF"/>
            <w:noWrap/>
            <w:vAlign w:val="bottom"/>
            <w:hideMark/>
          </w:tcPr>
          <w:p w14:paraId="2F83466B"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Нормативная выработка тепловой энергии котельными (1=1.2+1.5)</w:t>
            </w:r>
          </w:p>
        </w:tc>
        <w:tc>
          <w:tcPr>
            <w:tcW w:w="1538" w:type="dxa"/>
            <w:gridSpan w:val="2"/>
            <w:tcBorders>
              <w:top w:val="single" w:sz="8" w:space="0" w:color="auto"/>
              <w:left w:val="nil"/>
              <w:bottom w:val="nil"/>
              <w:right w:val="nil"/>
            </w:tcBorders>
            <w:shd w:val="clear" w:color="000000" w:fill="FFFFFF"/>
            <w:noWrap/>
            <w:vAlign w:val="bottom"/>
            <w:hideMark/>
          </w:tcPr>
          <w:p w14:paraId="5A314120"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Гкал</w:t>
            </w:r>
          </w:p>
        </w:tc>
        <w:tc>
          <w:tcPr>
            <w:tcW w:w="889" w:type="dxa"/>
            <w:tcBorders>
              <w:top w:val="single" w:sz="8" w:space="0" w:color="auto"/>
              <w:left w:val="single" w:sz="4" w:space="0" w:color="auto"/>
              <w:bottom w:val="nil"/>
              <w:right w:val="nil"/>
            </w:tcBorders>
            <w:shd w:val="clear" w:color="CCFFFF" w:fill="FFFFFF"/>
            <w:noWrap/>
            <w:vAlign w:val="bottom"/>
            <w:hideMark/>
          </w:tcPr>
          <w:p w14:paraId="2E9C42B1" w14:textId="77777777" w:rsidR="00717AE2" w:rsidRPr="00717AE2" w:rsidRDefault="00717AE2" w:rsidP="00717AE2">
            <w:pPr>
              <w:jc w:val="center"/>
              <w:rPr>
                <w:b/>
                <w:bCs/>
                <w:sz w:val="13"/>
                <w:szCs w:val="13"/>
              </w:rPr>
            </w:pPr>
            <w:r w:rsidRPr="00717AE2">
              <w:rPr>
                <w:b/>
                <w:bCs/>
                <w:sz w:val="13"/>
                <w:szCs w:val="13"/>
              </w:rPr>
              <w:t>14 577</w:t>
            </w:r>
          </w:p>
        </w:tc>
        <w:tc>
          <w:tcPr>
            <w:tcW w:w="943" w:type="dxa"/>
            <w:tcBorders>
              <w:top w:val="single" w:sz="8" w:space="0" w:color="auto"/>
              <w:left w:val="single" w:sz="4" w:space="0" w:color="auto"/>
              <w:bottom w:val="nil"/>
              <w:right w:val="nil"/>
            </w:tcBorders>
            <w:shd w:val="clear" w:color="auto" w:fill="auto"/>
            <w:noWrap/>
            <w:vAlign w:val="bottom"/>
            <w:hideMark/>
          </w:tcPr>
          <w:p w14:paraId="3BB74084" w14:textId="77777777" w:rsidR="00717AE2" w:rsidRPr="00717AE2" w:rsidRDefault="00717AE2" w:rsidP="00717AE2">
            <w:pPr>
              <w:jc w:val="center"/>
              <w:rPr>
                <w:b/>
                <w:bCs/>
                <w:sz w:val="13"/>
                <w:szCs w:val="13"/>
              </w:rPr>
            </w:pPr>
            <w:r w:rsidRPr="00717AE2">
              <w:rPr>
                <w:b/>
                <w:bCs/>
                <w:sz w:val="13"/>
                <w:szCs w:val="13"/>
              </w:rPr>
              <w:t>14 248</w:t>
            </w:r>
          </w:p>
        </w:tc>
        <w:tc>
          <w:tcPr>
            <w:tcW w:w="802" w:type="dxa"/>
            <w:tcBorders>
              <w:top w:val="single" w:sz="8" w:space="0" w:color="auto"/>
              <w:left w:val="single" w:sz="4" w:space="0" w:color="auto"/>
              <w:bottom w:val="nil"/>
              <w:right w:val="nil"/>
            </w:tcBorders>
            <w:shd w:val="clear" w:color="CCFFFF" w:fill="FFFFFF"/>
            <w:noWrap/>
            <w:vAlign w:val="bottom"/>
            <w:hideMark/>
          </w:tcPr>
          <w:p w14:paraId="0032D4FC" w14:textId="77777777" w:rsidR="00717AE2" w:rsidRPr="00717AE2" w:rsidRDefault="00717AE2" w:rsidP="00717AE2">
            <w:pPr>
              <w:jc w:val="center"/>
              <w:rPr>
                <w:b/>
                <w:bCs/>
                <w:sz w:val="13"/>
                <w:szCs w:val="13"/>
              </w:rPr>
            </w:pPr>
            <w:r w:rsidRPr="00717AE2">
              <w:rPr>
                <w:b/>
                <w:bCs/>
                <w:sz w:val="13"/>
                <w:szCs w:val="13"/>
              </w:rPr>
              <w:t>14 248</w:t>
            </w:r>
          </w:p>
        </w:tc>
        <w:tc>
          <w:tcPr>
            <w:tcW w:w="873" w:type="dxa"/>
            <w:tcBorders>
              <w:top w:val="single" w:sz="8" w:space="0" w:color="auto"/>
              <w:left w:val="single" w:sz="4" w:space="0" w:color="auto"/>
              <w:bottom w:val="nil"/>
              <w:right w:val="single" w:sz="8" w:space="0" w:color="auto"/>
            </w:tcBorders>
            <w:shd w:val="clear" w:color="CCFFFF" w:fill="FFFFFF"/>
            <w:noWrap/>
            <w:vAlign w:val="bottom"/>
            <w:hideMark/>
          </w:tcPr>
          <w:p w14:paraId="39217089" w14:textId="77777777" w:rsidR="00717AE2" w:rsidRPr="00717AE2" w:rsidRDefault="00717AE2" w:rsidP="00717AE2">
            <w:pPr>
              <w:jc w:val="center"/>
              <w:rPr>
                <w:sz w:val="13"/>
                <w:szCs w:val="13"/>
              </w:rPr>
            </w:pPr>
            <w:r w:rsidRPr="00717AE2">
              <w:rPr>
                <w:sz w:val="13"/>
                <w:szCs w:val="13"/>
              </w:rPr>
              <w:t>-329</w:t>
            </w:r>
          </w:p>
        </w:tc>
        <w:tc>
          <w:tcPr>
            <w:tcW w:w="889" w:type="dxa"/>
            <w:tcBorders>
              <w:top w:val="single" w:sz="8" w:space="0" w:color="auto"/>
              <w:left w:val="single" w:sz="4" w:space="0" w:color="auto"/>
              <w:bottom w:val="nil"/>
              <w:right w:val="nil"/>
            </w:tcBorders>
            <w:shd w:val="clear" w:color="CCFFFF" w:fill="FFFFFF"/>
            <w:noWrap/>
            <w:vAlign w:val="bottom"/>
            <w:hideMark/>
          </w:tcPr>
          <w:p w14:paraId="52E6F8F5" w14:textId="77777777" w:rsidR="00717AE2" w:rsidRPr="00717AE2" w:rsidRDefault="00717AE2" w:rsidP="00717AE2">
            <w:pPr>
              <w:jc w:val="center"/>
              <w:rPr>
                <w:b/>
                <w:bCs/>
                <w:sz w:val="13"/>
                <w:szCs w:val="13"/>
              </w:rPr>
            </w:pPr>
            <w:r w:rsidRPr="00717AE2">
              <w:rPr>
                <w:b/>
                <w:bCs/>
                <w:sz w:val="13"/>
                <w:szCs w:val="13"/>
              </w:rPr>
              <w:t>12 558</w:t>
            </w:r>
          </w:p>
        </w:tc>
        <w:tc>
          <w:tcPr>
            <w:tcW w:w="855" w:type="dxa"/>
            <w:tcBorders>
              <w:top w:val="single" w:sz="8" w:space="0" w:color="auto"/>
              <w:left w:val="single" w:sz="4" w:space="0" w:color="auto"/>
              <w:bottom w:val="nil"/>
              <w:right w:val="single" w:sz="8" w:space="0" w:color="auto"/>
            </w:tcBorders>
            <w:shd w:val="clear" w:color="CCFFFF" w:fill="FFFFFF"/>
            <w:noWrap/>
            <w:vAlign w:val="bottom"/>
            <w:hideMark/>
          </w:tcPr>
          <w:p w14:paraId="01E9B848" w14:textId="77777777" w:rsidR="00717AE2" w:rsidRPr="00717AE2" w:rsidRDefault="00717AE2" w:rsidP="00717AE2">
            <w:pPr>
              <w:jc w:val="center"/>
              <w:rPr>
                <w:b/>
                <w:bCs/>
                <w:sz w:val="13"/>
                <w:szCs w:val="13"/>
              </w:rPr>
            </w:pPr>
            <w:r w:rsidRPr="00717AE2">
              <w:rPr>
                <w:b/>
                <w:bCs/>
                <w:sz w:val="13"/>
                <w:szCs w:val="13"/>
              </w:rPr>
              <w:t>12 558</w:t>
            </w:r>
          </w:p>
        </w:tc>
      </w:tr>
      <w:tr w:rsidR="00717AE2" w:rsidRPr="00717AE2" w14:paraId="6B1D45DC"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45C2CBF2" w14:textId="77777777" w:rsidR="00717AE2" w:rsidRPr="00717AE2" w:rsidRDefault="00717AE2" w:rsidP="00717AE2">
            <w:pPr>
              <w:jc w:val="center"/>
              <w:rPr>
                <w:sz w:val="13"/>
                <w:szCs w:val="13"/>
              </w:rPr>
            </w:pPr>
            <w:r w:rsidRPr="00717AE2">
              <w:rPr>
                <w:sz w:val="13"/>
                <w:szCs w:val="13"/>
              </w:rPr>
              <w:t xml:space="preserve"> 1.1</w:t>
            </w:r>
          </w:p>
        </w:tc>
        <w:tc>
          <w:tcPr>
            <w:tcW w:w="7731" w:type="dxa"/>
            <w:gridSpan w:val="4"/>
            <w:tcBorders>
              <w:top w:val="nil"/>
              <w:left w:val="single" w:sz="4" w:space="0" w:color="000000"/>
              <w:bottom w:val="nil"/>
              <w:right w:val="nil"/>
            </w:tcBorders>
            <w:shd w:val="clear" w:color="000000" w:fill="FFFFFF"/>
            <w:noWrap/>
            <w:vAlign w:val="bottom"/>
            <w:hideMark/>
          </w:tcPr>
          <w:p w14:paraId="5D16E897"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Отпуск энергии в тепловую сеть, в том числе</w:t>
            </w:r>
          </w:p>
        </w:tc>
        <w:tc>
          <w:tcPr>
            <w:tcW w:w="1538" w:type="dxa"/>
            <w:gridSpan w:val="2"/>
            <w:tcBorders>
              <w:top w:val="nil"/>
              <w:left w:val="single" w:sz="4" w:space="0" w:color="auto"/>
              <w:bottom w:val="nil"/>
              <w:right w:val="nil"/>
            </w:tcBorders>
            <w:shd w:val="clear" w:color="000000" w:fill="FFFFFF"/>
            <w:noWrap/>
            <w:vAlign w:val="bottom"/>
            <w:hideMark/>
          </w:tcPr>
          <w:p w14:paraId="52E5D55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Гкал</w:t>
            </w:r>
          </w:p>
        </w:tc>
        <w:tc>
          <w:tcPr>
            <w:tcW w:w="889" w:type="dxa"/>
            <w:tcBorders>
              <w:top w:val="nil"/>
              <w:left w:val="single" w:sz="4" w:space="0" w:color="auto"/>
              <w:bottom w:val="nil"/>
              <w:right w:val="nil"/>
            </w:tcBorders>
            <w:shd w:val="clear" w:color="FFFFCC" w:fill="FFFFFF"/>
            <w:noWrap/>
            <w:vAlign w:val="bottom"/>
            <w:hideMark/>
          </w:tcPr>
          <w:p w14:paraId="5636B822" w14:textId="77777777" w:rsidR="00717AE2" w:rsidRPr="00717AE2" w:rsidRDefault="00717AE2" w:rsidP="00717AE2">
            <w:pPr>
              <w:jc w:val="center"/>
              <w:rPr>
                <w:b/>
                <w:bCs/>
                <w:sz w:val="13"/>
                <w:szCs w:val="13"/>
              </w:rPr>
            </w:pPr>
            <w:r w:rsidRPr="00717AE2">
              <w:rPr>
                <w:b/>
                <w:bCs/>
                <w:sz w:val="13"/>
                <w:szCs w:val="13"/>
              </w:rPr>
              <w:t>14 577</w:t>
            </w:r>
          </w:p>
        </w:tc>
        <w:tc>
          <w:tcPr>
            <w:tcW w:w="943" w:type="dxa"/>
            <w:tcBorders>
              <w:top w:val="nil"/>
              <w:left w:val="single" w:sz="4" w:space="0" w:color="auto"/>
              <w:bottom w:val="nil"/>
              <w:right w:val="nil"/>
            </w:tcBorders>
            <w:shd w:val="clear" w:color="auto" w:fill="auto"/>
            <w:noWrap/>
            <w:vAlign w:val="bottom"/>
            <w:hideMark/>
          </w:tcPr>
          <w:p w14:paraId="0C42D369" w14:textId="77777777" w:rsidR="00717AE2" w:rsidRPr="00717AE2" w:rsidRDefault="00717AE2" w:rsidP="00717AE2">
            <w:pPr>
              <w:jc w:val="center"/>
              <w:rPr>
                <w:b/>
                <w:bCs/>
                <w:sz w:val="13"/>
                <w:szCs w:val="13"/>
              </w:rPr>
            </w:pPr>
            <w:r w:rsidRPr="00717AE2">
              <w:rPr>
                <w:b/>
                <w:bCs/>
                <w:sz w:val="13"/>
                <w:szCs w:val="13"/>
              </w:rPr>
              <w:t>13 836</w:t>
            </w:r>
          </w:p>
        </w:tc>
        <w:tc>
          <w:tcPr>
            <w:tcW w:w="802" w:type="dxa"/>
            <w:tcBorders>
              <w:top w:val="nil"/>
              <w:left w:val="single" w:sz="4" w:space="0" w:color="auto"/>
              <w:bottom w:val="nil"/>
              <w:right w:val="nil"/>
            </w:tcBorders>
            <w:shd w:val="clear" w:color="FFFFCC" w:fill="FFFFFF"/>
            <w:noWrap/>
            <w:vAlign w:val="bottom"/>
            <w:hideMark/>
          </w:tcPr>
          <w:p w14:paraId="7AB51B90" w14:textId="77777777" w:rsidR="00717AE2" w:rsidRPr="00717AE2" w:rsidRDefault="00717AE2" w:rsidP="00717AE2">
            <w:pPr>
              <w:jc w:val="center"/>
              <w:rPr>
                <w:b/>
                <w:bCs/>
                <w:sz w:val="13"/>
                <w:szCs w:val="13"/>
              </w:rPr>
            </w:pPr>
            <w:r w:rsidRPr="00717AE2">
              <w:rPr>
                <w:b/>
                <w:bCs/>
                <w:sz w:val="13"/>
                <w:szCs w:val="13"/>
              </w:rPr>
              <w:t>13 836</w:t>
            </w:r>
          </w:p>
        </w:tc>
        <w:tc>
          <w:tcPr>
            <w:tcW w:w="873" w:type="dxa"/>
            <w:tcBorders>
              <w:top w:val="nil"/>
              <w:left w:val="single" w:sz="4" w:space="0" w:color="auto"/>
              <w:bottom w:val="nil"/>
              <w:right w:val="single" w:sz="8" w:space="0" w:color="auto"/>
            </w:tcBorders>
            <w:shd w:val="clear" w:color="FFFFCC" w:fill="FFFFFF"/>
            <w:noWrap/>
            <w:vAlign w:val="bottom"/>
            <w:hideMark/>
          </w:tcPr>
          <w:p w14:paraId="10EF5AE7" w14:textId="77777777" w:rsidR="00717AE2" w:rsidRPr="00717AE2" w:rsidRDefault="00717AE2" w:rsidP="00717AE2">
            <w:pPr>
              <w:jc w:val="center"/>
              <w:rPr>
                <w:sz w:val="13"/>
                <w:szCs w:val="13"/>
              </w:rPr>
            </w:pPr>
            <w:r w:rsidRPr="00717AE2">
              <w:rPr>
                <w:sz w:val="13"/>
                <w:szCs w:val="13"/>
              </w:rPr>
              <w:t>-741</w:t>
            </w:r>
          </w:p>
        </w:tc>
        <w:tc>
          <w:tcPr>
            <w:tcW w:w="889" w:type="dxa"/>
            <w:tcBorders>
              <w:top w:val="nil"/>
              <w:left w:val="single" w:sz="4" w:space="0" w:color="auto"/>
              <w:bottom w:val="nil"/>
              <w:right w:val="nil"/>
            </w:tcBorders>
            <w:shd w:val="clear" w:color="FFFFCC" w:fill="FFFFFF"/>
            <w:noWrap/>
            <w:vAlign w:val="bottom"/>
            <w:hideMark/>
          </w:tcPr>
          <w:p w14:paraId="497EFF7F" w14:textId="77777777" w:rsidR="00717AE2" w:rsidRPr="00717AE2" w:rsidRDefault="00717AE2" w:rsidP="00717AE2">
            <w:pPr>
              <w:jc w:val="center"/>
              <w:rPr>
                <w:b/>
                <w:bCs/>
                <w:sz w:val="13"/>
                <w:szCs w:val="13"/>
              </w:rPr>
            </w:pPr>
            <w:r w:rsidRPr="00717AE2">
              <w:rPr>
                <w:b/>
                <w:bCs/>
                <w:sz w:val="13"/>
                <w:szCs w:val="13"/>
              </w:rPr>
              <w:t>12 558</w:t>
            </w:r>
          </w:p>
        </w:tc>
        <w:tc>
          <w:tcPr>
            <w:tcW w:w="855" w:type="dxa"/>
            <w:tcBorders>
              <w:top w:val="nil"/>
              <w:left w:val="single" w:sz="4" w:space="0" w:color="auto"/>
              <w:bottom w:val="nil"/>
              <w:right w:val="single" w:sz="8" w:space="0" w:color="auto"/>
            </w:tcBorders>
            <w:shd w:val="clear" w:color="FFFFCC" w:fill="FFFFFF"/>
            <w:noWrap/>
            <w:vAlign w:val="bottom"/>
            <w:hideMark/>
          </w:tcPr>
          <w:p w14:paraId="281C9217" w14:textId="77777777" w:rsidR="00717AE2" w:rsidRPr="00717AE2" w:rsidRDefault="00717AE2" w:rsidP="00717AE2">
            <w:pPr>
              <w:jc w:val="center"/>
              <w:rPr>
                <w:b/>
                <w:bCs/>
                <w:sz w:val="13"/>
                <w:szCs w:val="13"/>
              </w:rPr>
            </w:pPr>
            <w:r w:rsidRPr="00717AE2">
              <w:rPr>
                <w:b/>
                <w:bCs/>
                <w:sz w:val="13"/>
                <w:szCs w:val="13"/>
              </w:rPr>
              <w:t>12 558</w:t>
            </w:r>
          </w:p>
        </w:tc>
      </w:tr>
      <w:tr w:rsidR="00717AE2" w:rsidRPr="00717AE2" w14:paraId="6D031338"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5D0DEA07" w14:textId="77777777" w:rsidR="00717AE2" w:rsidRPr="00717AE2" w:rsidRDefault="00717AE2" w:rsidP="00717AE2">
            <w:pPr>
              <w:jc w:val="center"/>
              <w:rPr>
                <w:sz w:val="13"/>
                <w:szCs w:val="13"/>
              </w:rPr>
            </w:pPr>
            <w:r w:rsidRPr="00717AE2">
              <w:rPr>
                <w:sz w:val="13"/>
                <w:szCs w:val="13"/>
              </w:rPr>
              <w:t> </w:t>
            </w: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79D7F7F7"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 от котельных</w:t>
            </w:r>
          </w:p>
        </w:tc>
        <w:tc>
          <w:tcPr>
            <w:tcW w:w="1538" w:type="dxa"/>
            <w:gridSpan w:val="2"/>
            <w:tcBorders>
              <w:top w:val="nil"/>
              <w:left w:val="nil"/>
              <w:bottom w:val="nil"/>
              <w:right w:val="nil"/>
            </w:tcBorders>
            <w:shd w:val="clear" w:color="000000" w:fill="FFFFFF"/>
            <w:noWrap/>
            <w:vAlign w:val="bottom"/>
            <w:hideMark/>
          </w:tcPr>
          <w:p w14:paraId="6D50AE5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Гкал</w:t>
            </w:r>
          </w:p>
        </w:tc>
        <w:tc>
          <w:tcPr>
            <w:tcW w:w="889" w:type="dxa"/>
            <w:tcBorders>
              <w:top w:val="nil"/>
              <w:left w:val="single" w:sz="4" w:space="0" w:color="auto"/>
              <w:bottom w:val="nil"/>
              <w:right w:val="nil"/>
            </w:tcBorders>
            <w:shd w:val="clear" w:color="FFFFCC" w:fill="FFFFFF"/>
            <w:noWrap/>
            <w:vAlign w:val="bottom"/>
            <w:hideMark/>
          </w:tcPr>
          <w:p w14:paraId="4B3E653A" w14:textId="77777777" w:rsidR="00717AE2" w:rsidRPr="00717AE2" w:rsidRDefault="00717AE2" w:rsidP="00717AE2">
            <w:pPr>
              <w:jc w:val="center"/>
              <w:rPr>
                <w:b/>
                <w:bCs/>
                <w:sz w:val="13"/>
                <w:szCs w:val="13"/>
              </w:rPr>
            </w:pPr>
            <w:r w:rsidRPr="00717AE2">
              <w:rPr>
                <w:b/>
                <w:bCs/>
                <w:sz w:val="13"/>
                <w:szCs w:val="13"/>
              </w:rPr>
              <w:t>14 577</w:t>
            </w:r>
          </w:p>
        </w:tc>
        <w:tc>
          <w:tcPr>
            <w:tcW w:w="943" w:type="dxa"/>
            <w:tcBorders>
              <w:top w:val="nil"/>
              <w:left w:val="single" w:sz="4" w:space="0" w:color="auto"/>
              <w:bottom w:val="nil"/>
              <w:right w:val="nil"/>
            </w:tcBorders>
            <w:shd w:val="clear" w:color="auto" w:fill="auto"/>
            <w:noWrap/>
            <w:vAlign w:val="bottom"/>
            <w:hideMark/>
          </w:tcPr>
          <w:p w14:paraId="33BE3F82" w14:textId="77777777" w:rsidR="00717AE2" w:rsidRPr="00717AE2" w:rsidRDefault="00717AE2" w:rsidP="00717AE2">
            <w:pPr>
              <w:jc w:val="center"/>
              <w:rPr>
                <w:b/>
                <w:bCs/>
                <w:sz w:val="13"/>
                <w:szCs w:val="13"/>
              </w:rPr>
            </w:pPr>
            <w:r w:rsidRPr="00717AE2">
              <w:rPr>
                <w:b/>
                <w:bCs/>
                <w:sz w:val="13"/>
                <w:szCs w:val="13"/>
              </w:rPr>
              <w:t>13 836</w:t>
            </w:r>
          </w:p>
        </w:tc>
        <w:tc>
          <w:tcPr>
            <w:tcW w:w="802" w:type="dxa"/>
            <w:tcBorders>
              <w:top w:val="nil"/>
              <w:left w:val="single" w:sz="4" w:space="0" w:color="auto"/>
              <w:bottom w:val="nil"/>
              <w:right w:val="nil"/>
            </w:tcBorders>
            <w:shd w:val="clear" w:color="FFFFCC" w:fill="FFFFFF"/>
            <w:noWrap/>
            <w:vAlign w:val="bottom"/>
            <w:hideMark/>
          </w:tcPr>
          <w:p w14:paraId="2497251C" w14:textId="77777777" w:rsidR="00717AE2" w:rsidRPr="00717AE2" w:rsidRDefault="00717AE2" w:rsidP="00717AE2">
            <w:pPr>
              <w:jc w:val="center"/>
              <w:rPr>
                <w:b/>
                <w:bCs/>
                <w:sz w:val="13"/>
                <w:szCs w:val="13"/>
              </w:rPr>
            </w:pPr>
            <w:r w:rsidRPr="00717AE2">
              <w:rPr>
                <w:b/>
                <w:bCs/>
                <w:sz w:val="13"/>
                <w:szCs w:val="13"/>
              </w:rPr>
              <w:t>13 836</w:t>
            </w:r>
          </w:p>
        </w:tc>
        <w:tc>
          <w:tcPr>
            <w:tcW w:w="873" w:type="dxa"/>
            <w:tcBorders>
              <w:top w:val="nil"/>
              <w:left w:val="single" w:sz="4" w:space="0" w:color="auto"/>
              <w:bottom w:val="nil"/>
              <w:right w:val="single" w:sz="8" w:space="0" w:color="auto"/>
            </w:tcBorders>
            <w:shd w:val="clear" w:color="FFFFCC" w:fill="FFFFFF"/>
            <w:noWrap/>
            <w:vAlign w:val="bottom"/>
            <w:hideMark/>
          </w:tcPr>
          <w:p w14:paraId="55777691" w14:textId="77777777" w:rsidR="00717AE2" w:rsidRPr="00717AE2" w:rsidRDefault="00717AE2" w:rsidP="00717AE2">
            <w:pPr>
              <w:jc w:val="center"/>
              <w:rPr>
                <w:sz w:val="13"/>
                <w:szCs w:val="13"/>
              </w:rPr>
            </w:pPr>
            <w:r w:rsidRPr="00717AE2">
              <w:rPr>
                <w:sz w:val="13"/>
                <w:szCs w:val="13"/>
              </w:rPr>
              <w:t>-741</w:t>
            </w:r>
          </w:p>
        </w:tc>
        <w:tc>
          <w:tcPr>
            <w:tcW w:w="889" w:type="dxa"/>
            <w:tcBorders>
              <w:top w:val="nil"/>
              <w:left w:val="single" w:sz="4" w:space="0" w:color="auto"/>
              <w:bottom w:val="nil"/>
              <w:right w:val="nil"/>
            </w:tcBorders>
            <w:shd w:val="clear" w:color="FFFFCC" w:fill="FFFFFF"/>
            <w:noWrap/>
            <w:vAlign w:val="bottom"/>
            <w:hideMark/>
          </w:tcPr>
          <w:p w14:paraId="630C78E2" w14:textId="77777777" w:rsidR="00717AE2" w:rsidRPr="00717AE2" w:rsidRDefault="00717AE2" w:rsidP="00717AE2">
            <w:pPr>
              <w:jc w:val="center"/>
              <w:rPr>
                <w:b/>
                <w:bCs/>
                <w:sz w:val="13"/>
                <w:szCs w:val="13"/>
              </w:rPr>
            </w:pPr>
            <w:r w:rsidRPr="00717AE2">
              <w:rPr>
                <w:b/>
                <w:bCs/>
                <w:sz w:val="13"/>
                <w:szCs w:val="13"/>
              </w:rPr>
              <w:t>12 558</w:t>
            </w:r>
          </w:p>
        </w:tc>
        <w:tc>
          <w:tcPr>
            <w:tcW w:w="855" w:type="dxa"/>
            <w:tcBorders>
              <w:top w:val="nil"/>
              <w:left w:val="single" w:sz="4" w:space="0" w:color="auto"/>
              <w:bottom w:val="nil"/>
              <w:right w:val="single" w:sz="8" w:space="0" w:color="auto"/>
            </w:tcBorders>
            <w:shd w:val="clear" w:color="FFFFCC" w:fill="FFFFFF"/>
            <w:noWrap/>
            <w:vAlign w:val="bottom"/>
            <w:hideMark/>
          </w:tcPr>
          <w:p w14:paraId="708658A1" w14:textId="77777777" w:rsidR="00717AE2" w:rsidRPr="00717AE2" w:rsidRDefault="00717AE2" w:rsidP="00717AE2">
            <w:pPr>
              <w:jc w:val="center"/>
              <w:rPr>
                <w:b/>
                <w:bCs/>
                <w:sz w:val="13"/>
                <w:szCs w:val="13"/>
              </w:rPr>
            </w:pPr>
            <w:r w:rsidRPr="00717AE2">
              <w:rPr>
                <w:b/>
                <w:bCs/>
                <w:sz w:val="13"/>
                <w:szCs w:val="13"/>
              </w:rPr>
              <w:t>12 558</w:t>
            </w:r>
          </w:p>
        </w:tc>
      </w:tr>
      <w:tr w:rsidR="00717AE2" w:rsidRPr="00717AE2" w14:paraId="34E7A603"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2A053991" w14:textId="77777777" w:rsidR="00717AE2" w:rsidRPr="00717AE2" w:rsidRDefault="00717AE2" w:rsidP="00717AE2">
            <w:pPr>
              <w:jc w:val="center"/>
              <w:rPr>
                <w:sz w:val="13"/>
                <w:szCs w:val="13"/>
              </w:rPr>
            </w:pPr>
            <w:r w:rsidRPr="00717AE2">
              <w:rPr>
                <w:sz w:val="13"/>
                <w:szCs w:val="13"/>
              </w:rPr>
              <w:t xml:space="preserve"> 1.2</w:t>
            </w: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257E2AA5"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Полезный отпуск, всего (1.2=1.2.1+1.2.2)</w:t>
            </w:r>
          </w:p>
        </w:tc>
        <w:tc>
          <w:tcPr>
            <w:tcW w:w="1538" w:type="dxa"/>
            <w:gridSpan w:val="2"/>
            <w:tcBorders>
              <w:top w:val="nil"/>
              <w:left w:val="nil"/>
              <w:bottom w:val="nil"/>
              <w:right w:val="nil"/>
            </w:tcBorders>
            <w:shd w:val="clear" w:color="000000" w:fill="FFFFFF"/>
            <w:noWrap/>
            <w:vAlign w:val="bottom"/>
            <w:hideMark/>
          </w:tcPr>
          <w:p w14:paraId="7436D3E8"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766C4E8F" w14:textId="77777777" w:rsidR="00717AE2" w:rsidRPr="00717AE2" w:rsidRDefault="00717AE2" w:rsidP="00717AE2">
            <w:pPr>
              <w:jc w:val="center"/>
              <w:rPr>
                <w:b/>
                <w:bCs/>
                <w:sz w:val="13"/>
                <w:szCs w:val="13"/>
              </w:rPr>
            </w:pPr>
            <w:r w:rsidRPr="00717AE2">
              <w:rPr>
                <w:b/>
                <w:bCs/>
                <w:sz w:val="13"/>
                <w:szCs w:val="13"/>
              </w:rPr>
              <w:t>12 558</w:t>
            </w:r>
          </w:p>
        </w:tc>
        <w:tc>
          <w:tcPr>
            <w:tcW w:w="943" w:type="dxa"/>
            <w:tcBorders>
              <w:top w:val="nil"/>
              <w:left w:val="single" w:sz="4" w:space="0" w:color="auto"/>
              <w:bottom w:val="nil"/>
              <w:right w:val="nil"/>
            </w:tcBorders>
            <w:shd w:val="clear" w:color="auto" w:fill="auto"/>
            <w:noWrap/>
            <w:vAlign w:val="bottom"/>
            <w:hideMark/>
          </w:tcPr>
          <w:p w14:paraId="340EB7B7" w14:textId="77777777" w:rsidR="00717AE2" w:rsidRPr="00717AE2" w:rsidRDefault="00717AE2" w:rsidP="00717AE2">
            <w:pPr>
              <w:jc w:val="center"/>
              <w:rPr>
                <w:b/>
                <w:bCs/>
                <w:sz w:val="13"/>
                <w:szCs w:val="13"/>
              </w:rPr>
            </w:pPr>
            <w:r w:rsidRPr="00717AE2">
              <w:rPr>
                <w:b/>
                <w:bCs/>
                <w:sz w:val="13"/>
                <w:szCs w:val="13"/>
              </w:rPr>
              <w:t>13 836</w:t>
            </w:r>
          </w:p>
        </w:tc>
        <w:tc>
          <w:tcPr>
            <w:tcW w:w="802" w:type="dxa"/>
            <w:tcBorders>
              <w:top w:val="nil"/>
              <w:left w:val="single" w:sz="4" w:space="0" w:color="auto"/>
              <w:bottom w:val="nil"/>
              <w:right w:val="nil"/>
            </w:tcBorders>
            <w:shd w:val="clear" w:color="CCFFFF" w:fill="FFFFFF"/>
            <w:noWrap/>
            <w:vAlign w:val="bottom"/>
            <w:hideMark/>
          </w:tcPr>
          <w:p w14:paraId="33AAB362" w14:textId="77777777" w:rsidR="00717AE2" w:rsidRPr="00717AE2" w:rsidRDefault="00717AE2" w:rsidP="00717AE2">
            <w:pPr>
              <w:jc w:val="center"/>
              <w:rPr>
                <w:b/>
                <w:bCs/>
                <w:sz w:val="13"/>
                <w:szCs w:val="13"/>
              </w:rPr>
            </w:pPr>
            <w:r w:rsidRPr="00717AE2">
              <w:rPr>
                <w:b/>
                <w:bCs/>
                <w:sz w:val="13"/>
                <w:szCs w:val="13"/>
              </w:rPr>
              <w:t>13 836</w:t>
            </w:r>
          </w:p>
        </w:tc>
        <w:tc>
          <w:tcPr>
            <w:tcW w:w="873" w:type="dxa"/>
            <w:tcBorders>
              <w:top w:val="nil"/>
              <w:left w:val="single" w:sz="4" w:space="0" w:color="auto"/>
              <w:bottom w:val="nil"/>
              <w:right w:val="single" w:sz="8" w:space="0" w:color="auto"/>
            </w:tcBorders>
            <w:shd w:val="clear" w:color="FFFFCC" w:fill="FFFFFF"/>
            <w:noWrap/>
            <w:vAlign w:val="bottom"/>
            <w:hideMark/>
          </w:tcPr>
          <w:p w14:paraId="36B09084" w14:textId="77777777" w:rsidR="00717AE2" w:rsidRPr="00717AE2" w:rsidRDefault="00717AE2" w:rsidP="00717AE2">
            <w:pPr>
              <w:jc w:val="center"/>
              <w:rPr>
                <w:sz w:val="13"/>
                <w:szCs w:val="13"/>
              </w:rPr>
            </w:pPr>
            <w:r w:rsidRPr="00717AE2">
              <w:rPr>
                <w:sz w:val="13"/>
                <w:szCs w:val="13"/>
              </w:rPr>
              <w:t>1 278</w:t>
            </w:r>
          </w:p>
        </w:tc>
        <w:tc>
          <w:tcPr>
            <w:tcW w:w="889" w:type="dxa"/>
            <w:tcBorders>
              <w:top w:val="nil"/>
              <w:left w:val="single" w:sz="4" w:space="0" w:color="auto"/>
              <w:bottom w:val="nil"/>
              <w:right w:val="nil"/>
            </w:tcBorders>
            <w:shd w:val="clear" w:color="CCFFFF" w:fill="FFFFFF"/>
            <w:noWrap/>
            <w:vAlign w:val="bottom"/>
            <w:hideMark/>
          </w:tcPr>
          <w:p w14:paraId="2EA4F098" w14:textId="77777777" w:rsidR="00717AE2" w:rsidRPr="00717AE2" w:rsidRDefault="00717AE2" w:rsidP="00717AE2">
            <w:pPr>
              <w:jc w:val="center"/>
              <w:rPr>
                <w:b/>
                <w:bCs/>
                <w:sz w:val="13"/>
                <w:szCs w:val="13"/>
              </w:rPr>
            </w:pPr>
            <w:r w:rsidRPr="00717AE2">
              <w:rPr>
                <w:b/>
                <w:bCs/>
                <w:sz w:val="13"/>
                <w:szCs w:val="13"/>
              </w:rPr>
              <w:t>12 558</w:t>
            </w:r>
          </w:p>
        </w:tc>
        <w:tc>
          <w:tcPr>
            <w:tcW w:w="855" w:type="dxa"/>
            <w:tcBorders>
              <w:top w:val="nil"/>
              <w:left w:val="single" w:sz="4" w:space="0" w:color="auto"/>
              <w:bottom w:val="nil"/>
              <w:right w:val="single" w:sz="8" w:space="0" w:color="auto"/>
            </w:tcBorders>
            <w:shd w:val="clear" w:color="CCFFFF" w:fill="FFFFFF"/>
            <w:noWrap/>
            <w:vAlign w:val="bottom"/>
            <w:hideMark/>
          </w:tcPr>
          <w:p w14:paraId="08AECC7E" w14:textId="77777777" w:rsidR="00717AE2" w:rsidRPr="00717AE2" w:rsidRDefault="00717AE2" w:rsidP="00717AE2">
            <w:pPr>
              <w:jc w:val="center"/>
              <w:rPr>
                <w:b/>
                <w:bCs/>
                <w:sz w:val="13"/>
                <w:szCs w:val="13"/>
              </w:rPr>
            </w:pPr>
            <w:r w:rsidRPr="00717AE2">
              <w:rPr>
                <w:b/>
                <w:bCs/>
                <w:sz w:val="13"/>
                <w:szCs w:val="13"/>
              </w:rPr>
              <w:t>12 558</w:t>
            </w:r>
          </w:p>
        </w:tc>
      </w:tr>
      <w:tr w:rsidR="00717AE2" w:rsidRPr="00717AE2" w14:paraId="02D4972B"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35D88952" w14:textId="77777777" w:rsidR="00717AE2" w:rsidRPr="00717AE2" w:rsidRDefault="00717AE2" w:rsidP="00717AE2">
            <w:pPr>
              <w:jc w:val="center"/>
              <w:rPr>
                <w:sz w:val="13"/>
                <w:szCs w:val="13"/>
              </w:rPr>
            </w:pPr>
            <w:r w:rsidRPr="00717AE2">
              <w:rPr>
                <w:sz w:val="13"/>
                <w:szCs w:val="13"/>
              </w:rPr>
              <w:t xml:space="preserve">  1.2.1</w:t>
            </w:r>
          </w:p>
        </w:tc>
        <w:tc>
          <w:tcPr>
            <w:tcW w:w="7731" w:type="dxa"/>
            <w:gridSpan w:val="4"/>
            <w:tcBorders>
              <w:top w:val="nil"/>
              <w:left w:val="single" w:sz="4" w:space="0" w:color="000000"/>
              <w:bottom w:val="nil"/>
              <w:right w:val="nil"/>
            </w:tcBorders>
            <w:shd w:val="clear" w:color="000000" w:fill="FFFFFF"/>
            <w:noWrap/>
            <w:vAlign w:val="bottom"/>
            <w:hideMark/>
          </w:tcPr>
          <w:p w14:paraId="4F18EC86"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Полезный отпуск на потребительский рынок</w:t>
            </w:r>
          </w:p>
        </w:tc>
        <w:tc>
          <w:tcPr>
            <w:tcW w:w="1538" w:type="dxa"/>
            <w:gridSpan w:val="2"/>
            <w:tcBorders>
              <w:top w:val="nil"/>
              <w:left w:val="single" w:sz="4" w:space="0" w:color="auto"/>
              <w:bottom w:val="nil"/>
              <w:right w:val="nil"/>
            </w:tcBorders>
            <w:shd w:val="clear" w:color="000000" w:fill="FFFFFF"/>
            <w:noWrap/>
            <w:vAlign w:val="bottom"/>
            <w:hideMark/>
          </w:tcPr>
          <w:p w14:paraId="0A36B370"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6F8E9299" w14:textId="77777777" w:rsidR="00717AE2" w:rsidRPr="00717AE2" w:rsidRDefault="00717AE2" w:rsidP="00717AE2">
            <w:pPr>
              <w:jc w:val="center"/>
              <w:rPr>
                <w:b/>
                <w:bCs/>
                <w:sz w:val="13"/>
                <w:szCs w:val="13"/>
              </w:rPr>
            </w:pPr>
            <w:r w:rsidRPr="00717AE2">
              <w:rPr>
                <w:b/>
                <w:bCs/>
                <w:sz w:val="13"/>
                <w:szCs w:val="13"/>
              </w:rPr>
              <w:t>12 558</w:t>
            </w:r>
          </w:p>
        </w:tc>
        <w:tc>
          <w:tcPr>
            <w:tcW w:w="943" w:type="dxa"/>
            <w:tcBorders>
              <w:top w:val="nil"/>
              <w:left w:val="single" w:sz="4" w:space="0" w:color="auto"/>
              <w:bottom w:val="nil"/>
              <w:right w:val="nil"/>
            </w:tcBorders>
            <w:shd w:val="clear" w:color="auto" w:fill="auto"/>
            <w:noWrap/>
            <w:vAlign w:val="bottom"/>
            <w:hideMark/>
          </w:tcPr>
          <w:p w14:paraId="4B9AD94A" w14:textId="77777777" w:rsidR="00717AE2" w:rsidRPr="00717AE2" w:rsidRDefault="00717AE2" w:rsidP="00717AE2">
            <w:pPr>
              <w:jc w:val="center"/>
              <w:rPr>
                <w:b/>
                <w:bCs/>
                <w:sz w:val="13"/>
                <w:szCs w:val="13"/>
              </w:rPr>
            </w:pPr>
            <w:r w:rsidRPr="00717AE2">
              <w:rPr>
                <w:b/>
                <w:bCs/>
                <w:sz w:val="13"/>
                <w:szCs w:val="13"/>
              </w:rPr>
              <w:t>11 817</w:t>
            </w:r>
          </w:p>
        </w:tc>
        <w:tc>
          <w:tcPr>
            <w:tcW w:w="802" w:type="dxa"/>
            <w:tcBorders>
              <w:top w:val="nil"/>
              <w:left w:val="single" w:sz="4" w:space="0" w:color="auto"/>
              <w:bottom w:val="nil"/>
              <w:right w:val="nil"/>
            </w:tcBorders>
            <w:shd w:val="clear" w:color="CCFFFF" w:fill="FFFFFF"/>
            <w:noWrap/>
            <w:vAlign w:val="bottom"/>
            <w:hideMark/>
          </w:tcPr>
          <w:p w14:paraId="0E8EC055" w14:textId="77777777" w:rsidR="00717AE2" w:rsidRPr="00717AE2" w:rsidRDefault="00717AE2" w:rsidP="00717AE2">
            <w:pPr>
              <w:jc w:val="center"/>
              <w:rPr>
                <w:b/>
                <w:bCs/>
                <w:sz w:val="13"/>
                <w:szCs w:val="13"/>
              </w:rPr>
            </w:pPr>
            <w:r w:rsidRPr="00717AE2">
              <w:rPr>
                <w:b/>
                <w:bCs/>
                <w:sz w:val="13"/>
                <w:szCs w:val="13"/>
              </w:rPr>
              <w:t>11 817</w:t>
            </w:r>
          </w:p>
        </w:tc>
        <w:tc>
          <w:tcPr>
            <w:tcW w:w="873" w:type="dxa"/>
            <w:tcBorders>
              <w:top w:val="nil"/>
              <w:left w:val="single" w:sz="4" w:space="0" w:color="auto"/>
              <w:bottom w:val="nil"/>
              <w:right w:val="single" w:sz="8" w:space="0" w:color="auto"/>
            </w:tcBorders>
            <w:shd w:val="clear" w:color="FFFFCC" w:fill="FFFFFF"/>
            <w:noWrap/>
            <w:vAlign w:val="bottom"/>
            <w:hideMark/>
          </w:tcPr>
          <w:p w14:paraId="15752531" w14:textId="77777777" w:rsidR="00717AE2" w:rsidRPr="00717AE2" w:rsidRDefault="00717AE2" w:rsidP="00717AE2">
            <w:pPr>
              <w:jc w:val="center"/>
              <w:rPr>
                <w:sz w:val="13"/>
                <w:szCs w:val="13"/>
              </w:rPr>
            </w:pPr>
            <w:r w:rsidRPr="00717AE2">
              <w:rPr>
                <w:sz w:val="13"/>
                <w:szCs w:val="13"/>
              </w:rPr>
              <w:t>-741</w:t>
            </w:r>
          </w:p>
        </w:tc>
        <w:tc>
          <w:tcPr>
            <w:tcW w:w="889" w:type="dxa"/>
            <w:tcBorders>
              <w:top w:val="nil"/>
              <w:left w:val="single" w:sz="4" w:space="0" w:color="auto"/>
              <w:bottom w:val="nil"/>
              <w:right w:val="nil"/>
            </w:tcBorders>
            <w:shd w:val="clear" w:color="CCFFFF" w:fill="FFFFFF"/>
            <w:noWrap/>
            <w:vAlign w:val="bottom"/>
            <w:hideMark/>
          </w:tcPr>
          <w:p w14:paraId="4A209800" w14:textId="77777777" w:rsidR="00717AE2" w:rsidRPr="00717AE2" w:rsidRDefault="00717AE2" w:rsidP="00717AE2">
            <w:pPr>
              <w:jc w:val="center"/>
              <w:rPr>
                <w:b/>
                <w:bCs/>
                <w:sz w:val="13"/>
                <w:szCs w:val="13"/>
              </w:rPr>
            </w:pPr>
            <w:r w:rsidRPr="00717AE2">
              <w:rPr>
                <w:b/>
                <w:bCs/>
                <w:sz w:val="13"/>
                <w:szCs w:val="13"/>
              </w:rPr>
              <w:t>12 558</w:t>
            </w:r>
          </w:p>
        </w:tc>
        <w:tc>
          <w:tcPr>
            <w:tcW w:w="855" w:type="dxa"/>
            <w:tcBorders>
              <w:top w:val="nil"/>
              <w:left w:val="single" w:sz="4" w:space="0" w:color="auto"/>
              <w:bottom w:val="nil"/>
              <w:right w:val="single" w:sz="8" w:space="0" w:color="auto"/>
            </w:tcBorders>
            <w:shd w:val="clear" w:color="CCFFFF" w:fill="FFFFFF"/>
            <w:noWrap/>
            <w:vAlign w:val="bottom"/>
            <w:hideMark/>
          </w:tcPr>
          <w:p w14:paraId="5F74119D" w14:textId="77777777" w:rsidR="00717AE2" w:rsidRPr="00717AE2" w:rsidRDefault="00717AE2" w:rsidP="00717AE2">
            <w:pPr>
              <w:jc w:val="center"/>
              <w:rPr>
                <w:b/>
                <w:bCs/>
                <w:sz w:val="13"/>
                <w:szCs w:val="13"/>
              </w:rPr>
            </w:pPr>
            <w:r w:rsidRPr="00717AE2">
              <w:rPr>
                <w:b/>
                <w:bCs/>
                <w:sz w:val="13"/>
                <w:szCs w:val="13"/>
              </w:rPr>
              <w:t>12 558</w:t>
            </w:r>
          </w:p>
        </w:tc>
      </w:tr>
      <w:tr w:rsidR="00717AE2" w:rsidRPr="00717AE2" w14:paraId="253B8792"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30B80C03" w14:textId="77777777" w:rsidR="00717AE2" w:rsidRPr="00717AE2" w:rsidRDefault="00717AE2" w:rsidP="00717AE2">
            <w:pPr>
              <w:jc w:val="right"/>
              <w:rPr>
                <w:sz w:val="13"/>
                <w:szCs w:val="13"/>
              </w:rPr>
            </w:pPr>
            <w:r w:rsidRPr="00717AE2">
              <w:rPr>
                <w:sz w:val="13"/>
                <w:szCs w:val="13"/>
              </w:rPr>
              <w:t xml:space="preserve"> 1.2.1.1</w:t>
            </w:r>
          </w:p>
        </w:tc>
        <w:tc>
          <w:tcPr>
            <w:tcW w:w="7731" w:type="dxa"/>
            <w:gridSpan w:val="4"/>
            <w:tcBorders>
              <w:top w:val="nil"/>
              <w:left w:val="single" w:sz="4" w:space="0" w:color="000000"/>
              <w:bottom w:val="nil"/>
              <w:right w:val="nil"/>
            </w:tcBorders>
            <w:shd w:val="clear" w:color="000000" w:fill="FFFFFF"/>
            <w:noWrap/>
            <w:vAlign w:val="bottom"/>
            <w:hideMark/>
          </w:tcPr>
          <w:p w14:paraId="1FB19C3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жилищные организации</w:t>
            </w:r>
          </w:p>
        </w:tc>
        <w:tc>
          <w:tcPr>
            <w:tcW w:w="1538" w:type="dxa"/>
            <w:gridSpan w:val="2"/>
            <w:tcBorders>
              <w:top w:val="nil"/>
              <w:left w:val="single" w:sz="4" w:space="0" w:color="auto"/>
              <w:bottom w:val="nil"/>
              <w:right w:val="nil"/>
            </w:tcBorders>
            <w:shd w:val="clear" w:color="000000" w:fill="FFFFFF"/>
            <w:noWrap/>
            <w:vAlign w:val="bottom"/>
            <w:hideMark/>
          </w:tcPr>
          <w:p w14:paraId="7BC1F11E"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5A4C0CA0" w14:textId="77777777" w:rsidR="00717AE2" w:rsidRPr="00717AE2" w:rsidRDefault="00717AE2" w:rsidP="00717AE2">
            <w:pPr>
              <w:jc w:val="center"/>
              <w:rPr>
                <w:sz w:val="13"/>
                <w:szCs w:val="13"/>
              </w:rPr>
            </w:pPr>
            <w:r w:rsidRPr="00717AE2">
              <w:rPr>
                <w:sz w:val="13"/>
                <w:szCs w:val="13"/>
              </w:rPr>
              <w:t>10 046</w:t>
            </w:r>
          </w:p>
        </w:tc>
        <w:tc>
          <w:tcPr>
            <w:tcW w:w="943" w:type="dxa"/>
            <w:tcBorders>
              <w:top w:val="nil"/>
              <w:left w:val="single" w:sz="4" w:space="0" w:color="auto"/>
              <w:bottom w:val="nil"/>
              <w:right w:val="nil"/>
            </w:tcBorders>
            <w:shd w:val="clear" w:color="auto" w:fill="auto"/>
            <w:noWrap/>
            <w:vAlign w:val="bottom"/>
            <w:hideMark/>
          </w:tcPr>
          <w:p w14:paraId="328D325D" w14:textId="77777777" w:rsidR="00717AE2" w:rsidRPr="00717AE2" w:rsidRDefault="00717AE2" w:rsidP="00717AE2">
            <w:pPr>
              <w:jc w:val="center"/>
              <w:rPr>
                <w:sz w:val="13"/>
                <w:szCs w:val="13"/>
              </w:rPr>
            </w:pPr>
            <w:r w:rsidRPr="00717AE2">
              <w:rPr>
                <w:sz w:val="13"/>
                <w:szCs w:val="13"/>
              </w:rPr>
              <w:t>8 846</w:t>
            </w:r>
          </w:p>
        </w:tc>
        <w:tc>
          <w:tcPr>
            <w:tcW w:w="802" w:type="dxa"/>
            <w:tcBorders>
              <w:top w:val="nil"/>
              <w:left w:val="single" w:sz="4" w:space="0" w:color="auto"/>
              <w:bottom w:val="nil"/>
              <w:right w:val="nil"/>
            </w:tcBorders>
            <w:shd w:val="clear" w:color="CCFFFF" w:fill="FFFFFF"/>
            <w:noWrap/>
            <w:vAlign w:val="bottom"/>
            <w:hideMark/>
          </w:tcPr>
          <w:p w14:paraId="6DD1E443" w14:textId="77777777" w:rsidR="00717AE2" w:rsidRPr="00717AE2" w:rsidRDefault="00717AE2" w:rsidP="00717AE2">
            <w:pPr>
              <w:jc w:val="center"/>
              <w:rPr>
                <w:sz w:val="13"/>
                <w:szCs w:val="13"/>
              </w:rPr>
            </w:pPr>
            <w:r w:rsidRPr="00717AE2">
              <w:rPr>
                <w:sz w:val="13"/>
                <w:szCs w:val="13"/>
              </w:rPr>
              <w:t>8 846</w:t>
            </w:r>
          </w:p>
        </w:tc>
        <w:tc>
          <w:tcPr>
            <w:tcW w:w="873" w:type="dxa"/>
            <w:tcBorders>
              <w:top w:val="nil"/>
              <w:left w:val="single" w:sz="4" w:space="0" w:color="auto"/>
              <w:bottom w:val="nil"/>
              <w:right w:val="single" w:sz="8" w:space="0" w:color="auto"/>
            </w:tcBorders>
            <w:shd w:val="clear" w:color="FFFFCC" w:fill="FFFFFF"/>
            <w:noWrap/>
            <w:vAlign w:val="bottom"/>
            <w:hideMark/>
          </w:tcPr>
          <w:p w14:paraId="282ECD4F" w14:textId="77777777" w:rsidR="00717AE2" w:rsidRPr="00717AE2" w:rsidRDefault="00717AE2" w:rsidP="00717AE2">
            <w:pPr>
              <w:jc w:val="center"/>
              <w:rPr>
                <w:sz w:val="13"/>
                <w:szCs w:val="13"/>
              </w:rPr>
            </w:pPr>
            <w:r w:rsidRPr="00717AE2">
              <w:rPr>
                <w:sz w:val="13"/>
                <w:szCs w:val="13"/>
              </w:rPr>
              <w:t>-1 200</w:t>
            </w:r>
          </w:p>
        </w:tc>
        <w:tc>
          <w:tcPr>
            <w:tcW w:w="889" w:type="dxa"/>
            <w:tcBorders>
              <w:top w:val="nil"/>
              <w:left w:val="single" w:sz="4" w:space="0" w:color="auto"/>
              <w:bottom w:val="nil"/>
              <w:right w:val="nil"/>
            </w:tcBorders>
            <w:shd w:val="clear" w:color="CCFFFF" w:fill="FFFFFF"/>
            <w:noWrap/>
            <w:vAlign w:val="bottom"/>
            <w:hideMark/>
          </w:tcPr>
          <w:p w14:paraId="268729FD" w14:textId="77777777" w:rsidR="00717AE2" w:rsidRPr="00717AE2" w:rsidRDefault="00717AE2" w:rsidP="00717AE2">
            <w:pPr>
              <w:jc w:val="center"/>
              <w:rPr>
                <w:sz w:val="13"/>
                <w:szCs w:val="13"/>
              </w:rPr>
            </w:pPr>
            <w:r w:rsidRPr="00717AE2">
              <w:rPr>
                <w:sz w:val="13"/>
                <w:szCs w:val="13"/>
              </w:rPr>
              <w:t>10 046</w:t>
            </w:r>
          </w:p>
        </w:tc>
        <w:tc>
          <w:tcPr>
            <w:tcW w:w="855" w:type="dxa"/>
            <w:tcBorders>
              <w:top w:val="nil"/>
              <w:left w:val="single" w:sz="4" w:space="0" w:color="auto"/>
              <w:bottom w:val="nil"/>
              <w:right w:val="single" w:sz="8" w:space="0" w:color="auto"/>
            </w:tcBorders>
            <w:shd w:val="clear" w:color="CCFFFF" w:fill="FFFFFF"/>
            <w:noWrap/>
            <w:vAlign w:val="bottom"/>
            <w:hideMark/>
          </w:tcPr>
          <w:p w14:paraId="2A62A408" w14:textId="77777777" w:rsidR="00717AE2" w:rsidRPr="00717AE2" w:rsidRDefault="00717AE2" w:rsidP="00717AE2">
            <w:pPr>
              <w:jc w:val="center"/>
              <w:rPr>
                <w:sz w:val="13"/>
                <w:szCs w:val="13"/>
              </w:rPr>
            </w:pPr>
            <w:r w:rsidRPr="00717AE2">
              <w:rPr>
                <w:sz w:val="13"/>
                <w:szCs w:val="13"/>
              </w:rPr>
              <w:t>10 046</w:t>
            </w:r>
          </w:p>
        </w:tc>
      </w:tr>
      <w:tr w:rsidR="00717AE2" w:rsidRPr="00717AE2" w14:paraId="7C06CAEC"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77CCBC82" w14:textId="77777777" w:rsidR="00717AE2" w:rsidRPr="00717AE2" w:rsidRDefault="00717AE2" w:rsidP="00717AE2">
            <w:pPr>
              <w:jc w:val="right"/>
              <w:rPr>
                <w:sz w:val="13"/>
                <w:szCs w:val="13"/>
              </w:rPr>
            </w:pPr>
            <w:r w:rsidRPr="00717AE2">
              <w:rPr>
                <w:sz w:val="13"/>
                <w:szCs w:val="13"/>
              </w:rPr>
              <w:t xml:space="preserve"> 1.2.1.2</w:t>
            </w:r>
          </w:p>
        </w:tc>
        <w:tc>
          <w:tcPr>
            <w:tcW w:w="7731" w:type="dxa"/>
            <w:gridSpan w:val="4"/>
            <w:tcBorders>
              <w:top w:val="nil"/>
              <w:left w:val="single" w:sz="4" w:space="0" w:color="000000"/>
              <w:bottom w:val="nil"/>
              <w:right w:val="nil"/>
            </w:tcBorders>
            <w:shd w:val="clear" w:color="000000" w:fill="FFFFFF"/>
            <w:noWrap/>
            <w:vAlign w:val="bottom"/>
            <w:hideMark/>
          </w:tcPr>
          <w:p w14:paraId="0468CA94"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бюджетные организации</w:t>
            </w:r>
          </w:p>
        </w:tc>
        <w:tc>
          <w:tcPr>
            <w:tcW w:w="1538" w:type="dxa"/>
            <w:gridSpan w:val="2"/>
            <w:tcBorders>
              <w:top w:val="nil"/>
              <w:left w:val="single" w:sz="4" w:space="0" w:color="auto"/>
              <w:bottom w:val="nil"/>
              <w:right w:val="nil"/>
            </w:tcBorders>
            <w:shd w:val="clear" w:color="000000" w:fill="FFFFFF"/>
            <w:noWrap/>
            <w:vAlign w:val="bottom"/>
            <w:hideMark/>
          </w:tcPr>
          <w:p w14:paraId="4330534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2FF79785" w14:textId="77777777" w:rsidR="00717AE2" w:rsidRPr="00717AE2" w:rsidRDefault="00717AE2" w:rsidP="00717AE2">
            <w:pPr>
              <w:jc w:val="center"/>
              <w:rPr>
                <w:sz w:val="13"/>
                <w:szCs w:val="13"/>
              </w:rPr>
            </w:pPr>
            <w:r w:rsidRPr="00717AE2">
              <w:rPr>
                <w:sz w:val="13"/>
                <w:szCs w:val="13"/>
              </w:rPr>
              <w:t>1 884</w:t>
            </w:r>
          </w:p>
        </w:tc>
        <w:tc>
          <w:tcPr>
            <w:tcW w:w="943" w:type="dxa"/>
            <w:tcBorders>
              <w:top w:val="nil"/>
              <w:left w:val="single" w:sz="4" w:space="0" w:color="auto"/>
              <w:bottom w:val="nil"/>
              <w:right w:val="nil"/>
            </w:tcBorders>
            <w:shd w:val="clear" w:color="auto" w:fill="auto"/>
            <w:noWrap/>
            <w:vAlign w:val="bottom"/>
            <w:hideMark/>
          </w:tcPr>
          <w:p w14:paraId="487CA328" w14:textId="77777777" w:rsidR="00717AE2" w:rsidRPr="00717AE2" w:rsidRDefault="00717AE2" w:rsidP="00717AE2">
            <w:pPr>
              <w:jc w:val="center"/>
              <w:rPr>
                <w:sz w:val="13"/>
                <w:szCs w:val="13"/>
              </w:rPr>
            </w:pPr>
            <w:r w:rsidRPr="00717AE2">
              <w:rPr>
                <w:sz w:val="13"/>
                <w:szCs w:val="13"/>
              </w:rPr>
              <w:t>1 270</w:t>
            </w:r>
          </w:p>
        </w:tc>
        <w:tc>
          <w:tcPr>
            <w:tcW w:w="802" w:type="dxa"/>
            <w:tcBorders>
              <w:top w:val="nil"/>
              <w:left w:val="single" w:sz="4" w:space="0" w:color="auto"/>
              <w:bottom w:val="nil"/>
              <w:right w:val="nil"/>
            </w:tcBorders>
            <w:shd w:val="clear" w:color="CCFFFF" w:fill="FFFFFF"/>
            <w:noWrap/>
            <w:vAlign w:val="bottom"/>
            <w:hideMark/>
          </w:tcPr>
          <w:p w14:paraId="708C0733" w14:textId="77777777" w:rsidR="00717AE2" w:rsidRPr="00717AE2" w:rsidRDefault="00717AE2" w:rsidP="00717AE2">
            <w:pPr>
              <w:jc w:val="center"/>
              <w:rPr>
                <w:sz w:val="13"/>
                <w:szCs w:val="13"/>
              </w:rPr>
            </w:pPr>
            <w:r w:rsidRPr="00717AE2">
              <w:rPr>
                <w:sz w:val="13"/>
                <w:szCs w:val="13"/>
              </w:rPr>
              <w:t>1 270</w:t>
            </w:r>
          </w:p>
        </w:tc>
        <w:tc>
          <w:tcPr>
            <w:tcW w:w="873" w:type="dxa"/>
            <w:tcBorders>
              <w:top w:val="nil"/>
              <w:left w:val="single" w:sz="4" w:space="0" w:color="auto"/>
              <w:bottom w:val="nil"/>
              <w:right w:val="single" w:sz="8" w:space="0" w:color="auto"/>
            </w:tcBorders>
            <w:shd w:val="clear" w:color="FFFFCC" w:fill="FFFFFF"/>
            <w:noWrap/>
            <w:vAlign w:val="bottom"/>
            <w:hideMark/>
          </w:tcPr>
          <w:p w14:paraId="46FD2F48" w14:textId="77777777" w:rsidR="00717AE2" w:rsidRPr="00717AE2" w:rsidRDefault="00717AE2" w:rsidP="00717AE2">
            <w:pPr>
              <w:jc w:val="center"/>
              <w:rPr>
                <w:sz w:val="13"/>
                <w:szCs w:val="13"/>
              </w:rPr>
            </w:pPr>
            <w:r w:rsidRPr="00717AE2">
              <w:rPr>
                <w:sz w:val="13"/>
                <w:szCs w:val="13"/>
              </w:rPr>
              <w:t>-614</w:t>
            </w:r>
          </w:p>
        </w:tc>
        <w:tc>
          <w:tcPr>
            <w:tcW w:w="889" w:type="dxa"/>
            <w:tcBorders>
              <w:top w:val="nil"/>
              <w:left w:val="single" w:sz="4" w:space="0" w:color="auto"/>
              <w:bottom w:val="nil"/>
              <w:right w:val="nil"/>
            </w:tcBorders>
            <w:shd w:val="clear" w:color="CCFFFF" w:fill="FFFFFF"/>
            <w:noWrap/>
            <w:vAlign w:val="bottom"/>
            <w:hideMark/>
          </w:tcPr>
          <w:p w14:paraId="7A0BAB74" w14:textId="77777777" w:rsidR="00717AE2" w:rsidRPr="00717AE2" w:rsidRDefault="00717AE2" w:rsidP="00717AE2">
            <w:pPr>
              <w:jc w:val="center"/>
              <w:rPr>
                <w:sz w:val="13"/>
                <w:szCs w:val="13"/>
              </w:rPr>
            </w:pPr>
            <w:r w:rsidRPr="00717AE2">
              <w:rPr>
                <w:sz w:val="13"/>
                <w:szCs w:val="13"/>
              </w:rPr>
              <w:t>1 884</w:t>
            </w:r>
          </w:p>
        </w:tc>
        <w:tc>
          <w:tcPr>
            <w:tcW w:w="855" w:type="dxa"/>
            <w:tcBorders>
              <w:top w:val="nil"/>
              <w:left w:val="single" w:sz="4" w:space="0" w:color="auto"/>
              <w:bottom w:val="nil"/>
              <w:right w:val="single" w:sz="8" w:space="0" w:color="auto"/>
            </w:tcBorders>
            <w:shd w:val="clear" w:color="CCFFFF" w:fill="FFFFFF"/>
            <w:noWrap/>
            <w:vAlign w:val="bottom"/>
            <w:hideMark/>
          </w:tcPr>
          <w:p w14:paraId="2CBD7A3A" w14:textId="77777777" w:rsidR="00717AE2" w:rsidRPr="00717AE2" w:rsidRDefault="00717AE2" w:rsidP="00717AE2">
            <w:pPr>
              <w:jc w:val="center"/>
              <w:rPr>
                <w:sz w:val="13"/>
                <w:szCs w:val="13"/>
              </w:rPr>
            </w:pPr>
            <w:r w:rsidRPr="00717AE2">
              <w:rPr>
                <w:sz w:val="13"/>
                <w:szCs w:val="13"/>
              </w:rPr>
              <w:t>1 884</w:t>
            </w:r>
          </w:p>
        </w:tc>
      </w:tr>
      <w:tr w:rsidR="00717AE2" w:rsidRPr="00717AE2" w14:paraId="2FA9793D"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2BA3C75B" w14:textId="77777777" w:rsidR="00717AE2" w:rsidRPr="00717AE2" w:rsidRDefault="00717AE2" w:rsidP="00717AE2">
            <w:pPr>
              <w:jc w:val="right"/>
              <w:rPr>
                <w:sz w:val="13"/>
                <w:szCs w:val="13"/>
              </w:rPr>
            </w:pPr>
            <w:r w:rsidRPr="00717AE2">
              <w:rPr>
                <w:sz w:val="13"/>
                <w:szCs w:val="13"/>
              </w:rPr>
              <w:t xml:space="preserve"> 1.2.1.3</w:t>
            </w:r>
          </w:p>
        </w:tc>
        <w:tc>
          <w:tcPr>
            <w:tcW w:w="7486" w:type="dxa"/>
            <w:gridSpan w:val="3"/>
            <w:tcBorders>
              <w:top w:val="nil"/>
              <w:left w:val="single" w:sz="4" w:space="0" w:color="000000"/>
              <w:bottom w:val="nil"/>
              <w:right w:val="nil"/>
            </w:tcBorders>
            <w:shd w:val="clear" w:color="000000" w:fill="FFFFFF"/>
            <w:noWrap/>
            <w:vAlign w:val="bottom"/>
            <w:hideMark/>
          </w:tcPr>
          <w:p w14:paraId="4523BF35"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прочие потребители </w:t>
            </w:r>
          </w:p>
        </w:tc>
        <w:tc>
          <w:tcPr>
            <w:tcW w:w="270" w:type="dxa"/>
            <w:gridSpan w:val="2"/>
            <w:tcBorders>
              <w:top w:val="nil"/>
              <w:left w:val="nil"/>
              <w:bottom w:val="nil"/>
              <w:right w:val="nil"/>
            </w:tcBorders>
            <w:shd w:val="clear" w:color="000000" w:fill="FFFFFF"/>
            <w:noWrap/>
            <w:vAlign w:val="bottom"/>
            <w:hideMark/>
          </w:tcPr>
          <w:p w14:paraId="076B233B" w14:textId="77777777" w:rsidR="00717AE2" w:rsidRPr="00717AE2" w:rsidRDefault="00717AE2" w:rsidP="00717AE2">
            <w:pPr>
              <w:rPr>
                <w:rFonts w:ascii="Arial CYR" w:hAnsi="Arial CYR" w:cs="Arial CYR"/>
                <w:sz w:val="13"/>
                <w:szCs w:val="13"/>
              </w:rPr>
            </w:pPr>
            <w:r w:rsidRPr="00717AE2">
              <w:rPr>
                <w:rFonts w:ascii="Arial CYR" w:hAnsi="Arial CYR" w:cs="Arial CYR"/>
                <w:sz w:val="13"/>
                <w:szCs w:val="13"/>
              </w:rPr>
              <w:t> </w:t>
            </w:r>
          </w:p>
        </w:tc>
        <w:tc>
          <w:tcPr>
            <w:tcW w:w="1514" w:type="dxa"/>
            <w:tcBorders>
              <w:top w:val="nil"/>
              <w:left w:val="single" w:sz="4" w:space="0" w:color="auto"/>
              <w:bottom w:val="nil"/>
              <w:right w:val="nil"/>
            </w:tcBorders>
            <w:shd w:val="clear" w:color="000000" w:fill="FFFFFF"/>
            <w:noWrap/>
            <w:vAlign w:val="bottom"/>
            <w:hideMark/>
          </w:tcPr>
          <w:p w14:paraId="3433532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30097B93" w14:textId="77777777" w:rsidR="00717AE2" w:rsidRPr="00717AE2" w:rsidRDefault="00717AE2" w:rsidP="00717AE2">
            <w:pPr>
              <w:jc w:val="center"/>
              <w:rPr>
                <w:sz w:val="13"/>
                <w:szCs w:val="13"/>
              </w:rPr>
            </w:pPr>
            <w:r w:rsidRPr="00717AE2">
              <w:rPr>
                <w:sz w:val="13"/>
                <w:szCs w:val="13"/>
              </w:rPr>
              <w:t>628</w:t>
            </w:r>
          </w:p>
        </w:tc>
        <w:tc>
          <w:tcPr>
            <w:tcW w:w="943" w:type="dxa"/>
            <w:tcBorders>
              <w:top w:val="nil"/>
              <w:left w:val="single" w:sz="4" w:space="0" w:color="auto"/>
              <w:bottom w:val="nil"/>
              <w:right w:val="nil"/>
            </w:tcBorders>
            <w:shd w:val="clear" w:color="auto" w:fill="auto"/>
            <w:noWrap/>
            <w:vAlign w:val="bottom"/>
            <w:hideMark/>
          </w:tcPr>
          <w:p w14:paraId="76D674AA" w14:textId="77777777" w:rsidR="00717AE2" w:rsidRPr="00717AE2" w:rsidRDefault="00717AE2" w:rsidP="00717AE2">
            <w:pPr>
              <w:jc w:val="center"/>
              <w:rPr>
                <w:sz w:val="13"/>
                <w:szCs w:val="13"/>
              </w:rPr>
            </w:pPr>
            <w:r w:rsidRPr="00717AE2">
              <w:rPr>
                <w:sz w:val="13"/>
                <w:szCs w:val="13"/>
              </w:rPr>
              <w:t>1 701</w:t>
            </w:r>
          </w:p>
        </w:tc>
        <w:tc>
          <w:tcPr>
            <w:tcW w:w="802" w:type="dxa"/>
            <w:tcBorders>
              <w:top w:val="nil"/>
              <w:left w:val="single" w:sz="4" w:space="0" w:color="auto"/>
              <w:bottom w:val="nil"/>
              <w:right w:val="nil"/>
            </w:tcBorders>
            <w:shd w:val="clear" w:color="CCFFFF" w:fill="FFFFFF"/>
            <w:noWrap/>
            <w:vAlign w:val="bottom"/>
            <w:hideMark/>
          </w:tcPr>
          <w:p w14:paraId="1C469BCA" w14:textId="77777777" w:rsidR="00717AE2" w:rsidRPr="00717AE2" w:rsidRDefault="00717AE2" w:rsidP="00717AE2">
            <w:pPr>
              <w:jc w:val="center"/>
              <w:rPr>
                <w:sz w:val="13"/>
                <w:szCs w:val="13"/>
              </w:rPr>
            </w:pPr>
            <w:r w:rsidRPr="00717AE2">
              <w:rPr>
                <w:sz w:val="13"/>
                <w:szCs w:val="13"/>
              </w:rPr>
              <w:t>1 701</w:t>
            </w:r>
          </w:p>
        </w:tc>
        <w:tc>
          <w:tcPr>
            <w:tcW w:w="873" w:type="dxa"/>
            <w:tcBorders>
              <w:top w:val="nil"/>
              <w:left w:val="single" w:sz="4" w:space="0" w:color="auto"/>
              <w:bottom w:val="nil"/>
              <w:right w:val="single" w:sz="8" w:space="0" w:color="auto"/>
            </w:tcBorders>
            <w:shd w:val="clear" w:color="FFFFCC" w:fill="FFFFFF"/>
            <w:noWrap/>
            <w:vAlign w:val="bottom"/>
            <w:hideMark/>
          </w:tcPr>
          <w:p w14:paraId="5BD35BF0" w14:textId="77777777" w:rsidR="00717AE2" w:rsidRPr="00717AE2" w:rsidRDefault="00717AE2" w:rsidP="00717AE2">
            <w:pPr>
              <w:jc w:val="center"/>
              <w:rPr>
                <w:sz w:val="13"/>
                <w:szCs w:val="13"/>
              </w:rPr>
            </w:pPr>
            <w:r w:rsidRPr="00717AE2">
              <w:rPr>
                <w:sz w:val="13"/>
                <w:szCs w:val="13"/>
              </w:rPr>
              <w:t>1 073</w:t>
            </w:r>
          </w:p>
        </w:tc>
        <w:tc>
          <w:tcPr>
            <w:tcW w:w="889" w:type="dxa"/>
            <w:tcBorders>
              <w:top w:val="nil"/>
              <w:left w:val="single" w:sz="4" w:space="0" w:color="auto"/>
              <w:bottom w:val="nil"/>
              <w:right w:val="nil"/>
            </w:tcBorders>
            <w:shd w:val="clear" w:color="CCFFFF" w:fill="FFFFFF"/>
            <w:noWrap/>
            <w:vAlign w:val="bottom"/>
            <w:hideMark/>
          </w:tcPr>
          <w:p w14:paraId="567AF1EF" w14:textId="77777777" w:rsidR="00717AE2" w:rsidRPr="00717AE2" w:rsidRDefault="00717AE2" w:rsidP="00717AE2">
            <w:pPr>
              <w:jc w:val="center"/>
              <w:rPr>
                <w:sz w:val="13"/>
                <w:szCs w:val="13"/>
              </w:rPr>
            </w:pPr>
            <w:r w:rsidRPr="00717AE2">
              <w:rPr>
                <w:sz w:val="13"/>
                <w:szCs w:val="13"/>
              </w:rPr>
              <w:t>628</w:t>
            </w:r>
          </w:p>
        </w:tc>
        <w:tc>
          <w:tcPr>
            <w:tcW w:w="855" w:type="dxa"/>
            <w:tcBorders>
              <w:top w:val="nil"/>
              <w:left w:val="single" w:sz="4" w:space="0" w:color="auto"/>
              <w:bottom w:val="nil"/>
              <w:right w:val="single" w:sz="8" w:space="0" w:color="auto"/>
            </w:tcBorders>
            <w:shd w:val="clear" w:color="CCFFFF" w:fill="FFFFFF"/>
            <w:noWrap/>
            <w:vAlign w:val="bottom"/>
            <w:hideMark/>
          </w:tcPr>
          <w:p w14:paraId="45A03F4E" w14:textId="77777777" w:rsidR="00717AE2" w:rsidRPr="00717AE2" w:rsidRDefault="00717AE2" w:rsidP="00717AE2">
            <w:pPr>
              <w:jc w:val="center"/>
              <w:rPr>
                <w:sz w:val="13"/>
                <w:szCs w:val="13"/>
              </w:rPr>
            </w:pPr>
            <w:r w:rsidRPr="00717AE2">
              <w:rPr>
                <w:sz w:val="13"/>
                <w:szCs w:val="13"/>
              </w:rPr>
              <w:t>628</w:t>
            </w:r>
          </w:p>
        </w:tc>
      </w:tr>
      <w:tr w:rsidR="00717AE2" w:rsidRPr="00717AE2" w14:paraId="4F0C2D2C"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139CF433" w14:textId="77777777" w:rsidR="00717AE2" w:rsidRPr="00717AE2" w:rsidRDefault="00717AE2" w:rsidP="00717AE2">
            <w:pPr>
              <w:jc w:val="center"/>
              <w:rPr>
                <w:sz w:val="13"/>
                <w:szCs w:val="13"/>
              </w:rPr>
            </w:pPr>
            <w:r w:rsidRPr="00717AE2">
              <w:rPr>
                <w:sz w:val="13"/>
                <w:szCs w:val="13"/>
              </w:rPr>
              <w:t xml:space="preserve"> 1.2.2</w:t>
            </w:r>
          </w:p>
        </w:tc>
        <w:tc>
          <w:tcPr>
            <w:tcW w:w="7731" w:type="dxa"/>
            <w:gridSpan w:val="4"/>
            <w:tcBorders>
              <w:top w:val="nil"/>
              <w:left w:val="single" w:sz="4" w:space="0" w:color="000000"/>
              <w:bottom w:val="nil"/>
              <w:right w:val="nil"/>
            </w:tcBorders>
            <w:shd w:val="clear" w:color="000000" w:fill="FFFFFF"/>
            <w:noWrap/>
            <w:vAlign w:val="bottom"/>
            <w:hideMark/>
          </w:tcPr>
          <w:p w14:paraId="0751169B"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Полезный отпуск на производственные нужды</w:t>
            </w:r>
          </w:p>
        </w:tc>
        <w:tc>
          <w:tcPr>
            <w:tcW w:w="1538" w:type="dxa"/>
            <w:gridSpan w:val="2"/>
            <w:tcBorders>
              <w:top w:val="nil"/>
              <w:left w:val="single" w:sz="4" w:space="0" w:color="auto"/>
              <w:bottom w:val="nil"/>
              <w:right w:val="nil"/>
            </w:tcBorders>
            <w:shd w:val="clear" w:color="000000" w:fill="FFFFFF"/>
            <w:noWrap/>
            <w:vAlign w:val="bottom"/>
            <w:hideMark/>
          </w:tcPr>
          <w:p w14:paraId="4CDCF620"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53DAFDD8"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nil"/>
              <w:right w:val="nil"/>
            </w:tcBorders>
            <w:shd w:val="clear" w:color="auto" w:fill="auto"/>
            <w:noWrap/>
            <w:vAlign w:val="bottom"/>
            <w:hideMark/>
          </w:tcPr>
          <w:p w14:paraId="1349279B" w14:textId="77777777" w:rsidR="00717AE2" w:rsidRPr="00717AE2" w:rsidRDefault="00717AE2" w:rsidP="00717AE2">
            <w:pPr>
              <w:jc w:val="center"/>
              <w:rPr>
                <w:sz w:val="13"/>
                <w:szCs w:val="13"/>
              </w:rPr>
            </w:pPr>
            <w:r w:rsidRPr="00717AE2">
              <w:rPr>
                <w:sz w:val="13"/>
                <w:szCs w:val="13"/>
              </w:rPr>
              <w:t>2 019</w:t>
            </w:r>
          </w:p>
        </w:tc>
        <w:tc>
          <w:tcPr>
            <w:tcW w:w="802" w:type="dxa"/>
            <w:tcBorders>
              <w:top w:val="nil"/>
              <w:left w:val="single" w:sz="4" w:space="0" w:color="auto"/>
              <w:bottom w:val="nil"/>
              <w:right w:val="nil"/>
            </w:tcBorders>
            <w:shd w:val="clear" w:color="CCFFFF" w:fill="FFFFFF"/>
            <w:noWrap/>
            <w:vAlign w:val="bottom"/>
            <w:hideMark/>
          </w:tcPr>
          <w:p w14:paraId="78811A81" w14:textId="77777777" w:rsidR="00717AE2" w:rsidRPr="00717AE2" w:rsidRDefault="00717AE2" w:rsidP="00717AE2">
            <w:pPr>
              <w:jc w:val="center"/>
              <w:rPr>
                <w:sz w:val="13"/>
                <w:szCs w:val="13"/>
              </w:rPr>
            </w:pPr>
            <w:r w:rsidRPr="00717AE2">
              <w:rPr>
                <w:sz w:val="13"/>
                <w:szCs w:val="13"/>
              </w:rPr>
              <w:t>2 019</w:t>
            </w:r>
          </w:p>
        </w:tc>
        <w:tc>
          <w:tcPr>
            <w:tcW w:w="873" w:type="dxa"/>
            <w:tcBorders>
              <w:top w:val="nil"/>
              <w:left w:val="single" w:sz="4" w:space="0" w:color="auto"/>
              <w:bottom w:val="nil"/>
              <w:right w:val="single" w:sz="8" w:space="0" w:color="auto"/>
            </w:tcBorders>
            <w:shd w:val="clear" w:color="FFFFCC" w:fill="FFFFFF"/>
            <w:noWrap/>
            <w:vAlign w:val="bottom"/>
            <w:hideMark/>
          </w:tcPr>
          <w:p w14:paraId="0BE2C5B8" w14:textId="77777777" w:rsidR="00717AE2" w:rsidRPr="00717AE2" w:rsidRDefault="00717AE2" w:rsidP="00717AE2">
            <w:pPr>
              <w:jc w:val="center"/>
              <w:rPr>
                <w:sz w:val="13"/>
                <w:szCs w:val="13"/>
              </w:rPr>
            </w:pPr>
            <w:r w:rsidRPr="00717AE2">
              <w:rPr>
                <w:sz w:val="13"/>
                <w:szCs w:val="13"/>
              </w:rPr>
              <w:t>2 019</w:t>
            </w:r>
          </w:p>
        </w:tc>
        <w:tc>
          <w:tcPr>
            <w:tcW w:w="889" w:type="dxa"/>
            <w:tcBorders>
              <w:top w:val="nil"/>
              <w:left w:val="single" w:sz="4" w:space="0" w:color="auto"/>
              <w:bottom w:val="nil"/>
              <w:right w:val="nil"/>
            </w:tcBorders>
            <w:shd w:val="clear" w:color="CCFFFF" w:fill="FFFFFF"/>
            <w:noWrap/>
            <w:vAlign w:val="bottom"/>
            <w:hideMark/>
          </w:tcPr>
          <w:p w14:paraId="15C7EB41" w14:textId="77777777" w:rsidR="00717AE2" w:rsidRPr="00717AE2" w:rsidRDefault="00717AE2" w:rsidP="00717AE2">
            <w:pPr>
              <w:jc w:val="center"/>
              <w:rPr>
                <w:sz w:val="13"/>
                <w:szCs w:val="13"/>
              </w:rPr>
            </w:pPr>
            <w:r w:rsidRPr="00717AE2">
              <w:rPr>
                <w:sz w:val="13"/>
                <w:szCs w:val="13"/>
              </w:rPr>
              <w:t>0</w:t>
            </w:r>
          </w:p>
        </w:tc>
        <w:tc>
          <w:tcPr>
            <w:tcW w:w="855" w:type="dxa"/>
            <w:tcBorders>
              <w:top w:val="nil"/>
              <w:left w:val="single" w:sz="4" w:space="0" w:color="auto"/>
              <w:bottom w:val="nil"/>
              <w:right w:val="single" w:sz="8" w:space="0" w:color="auto"/>
            </w:tcBorders>
            <w:shd w:val="clear" w:color="CCFFFF" w:fill="FFFFFF"/>
            <w:noWrap/>
            <w:vAlign w:val="bottom"/>
            <w:hideMark/>
          </w:tcPr>
          <w:p w14:paraId="3198D410" w14:textId="77777777" w:rsidR="00717AE2" w:rsidRPr="00717AE2" w:rsidRDefault="00717AE2" w:rsidP="00717AE2">
            <w:pPr>
              <w:jc w:val="center"/>
              <w:rPr>
                <w:sz w:val="13"/>
                <w:szCs w:val="13"/>
              </w:rPr>
            </w:pPr>
            <w:r w:rsidRPr="00717AE2">
              <w:rPr>
                <w:sz w:val="13"/>
                <w:szCs w:val="13"/>
              </w:rPr>
              <w:t>0</w:t>
            </w:r>
          </w:p>
        </w:tc>
      </w:tr>
      <w:tr w:rsidR="00717AE2" w:rsidRPr="00717AE2" w14:paraId="08DE417E"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212DD624" w14:textId="77777777" w:rsidR="00717AE2" w:rsidRPr="00717AE2" w:rsidRDefault="00717AE2" w:rsidP="00717AE2">
            <w:pPr>
              <w:jc w:val="center"/>
              <w:rPr>
                <w:sz w:val="13"/>
                <w:szCs w:val="13"/>
              </w:rPr>
            </w:pPr>
            <w:r w:rsidRPr="00717AE2">
              <w:rPr>
                <w:sz w:val="13"/>
                <w:szCs w:val="13"/>
              </w:rPr>
              <w:t xml:space="preserve"> 1.3</w:t>
            </w:r>
          </w:p>
        </w:tc>
        <w:tc>
          <w:tcPr>
            <w:tcW w:w="7731" w:type="dxa"/>
            <w:gridSpan w:val="4"/>
            <w:tcBorders>
              <w:top w:val="nil"/>
              <w:left w:val="single" w:sz="4" w:space="0" w:color="000000"/>
              <w:bottom w:val="nil"/>
              <w:right w:val="nil"/>
            </w:tcBorders>
            <w:shd w:val="clear" w:color="000000" w:fill="FFFFFF"/>
            <w:noWrap/>
            <w:vAlign w:val="bottom"/>
            <w:hideMark/>
          </w:tcPr>
          <w:p w14:paraId="767CDECB"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Потери на собственные нужды источника тепла</w:t>
            </w:r>
          </w:p>
        </w:tc>
        <w:tc>
          <w:tcPr>
            <w:tcW w:w="1538" w:type="dxa"/>
            <w:gridSpan w:val="2"/>
            <w:tcBorders>
              <w:top w:val="nil"/>
              <w:left w:val="single" w:sz="4" w:space="0" w:color="auto"/>
              <w:bottom w:val="nil"/>
              <w:right w:val="nil"/>
            </w:tcBorders>
            <w:shd w:val="clear" w:color="000000" w:fill="FFFFFF"/>
            <w:noWrap/>
            <w:vAlign w:val="bottom"/>
            <w:hideMark/>
          </w:tcPr>
          <w:p w14:paraId="2F7C0909"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44735857"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nil"/>
              <w:left w:val="single" w:sz="4" w:space="0" w:color="auto"/>
              <w:bottom w:val="nil"/>
              <w:right w:val="nil"/>
            </w:tcBorders>
            <w:shd w:val="clear" w:color="auto" w:fill="auto"/>
            <w:noWrap/>
            <w:vAlign w:val="bottom"/>
            <w:hideMark/>
          </w:tcPr>
          <w:p w14:paraId="1810D2AE" w14:textId="77777777" w:rsidR="00717AE2" w:rsidRPr="00717AE2" w:rsidRDefault="00717AE2" w:rsidP="00717AE2">
            <w:pPr>
              <w:jc w:val="center"/>
              <w:rPr>
                <w:b/>
                <w:bCs/>
                <w:sz w:val="13"/>
                <w:szCs w:val="13"/>
              </w:rPr>
            </w:pPr>
            <w:r w:rsidRPr="00717AE2">
              <w:rPr>
                <w:b/>
                <w:bCs/>
                <w:sz w:val="13"/>
                <w:szCs w:val="13"/>
              </w:rPr>
              <w:t>412</w:t>
            </w:r>
          </w:p>
        </w:tc>
        <w:tc>
          <w:tcPr>
            <w:tcW w:w="802" w:type="dxa"/>
            <w:tcBorders>
              <w:top w:val="nil"/>
              <w:left w:val="single" w:sz="4" w:space="0" w:color="auto"/>
              <w:bottom w:val="nil"/>
              <w:right w:val="nil"/>
            </w:tcBorders>
            <w:shd w:val="clear" w:color="CCFFFF" w:fill="FFFFFF"/>
            <w:noWrap/>
            <w:vAlign w:val="bottom"/>
            <w:hideMark/>
          </w:tcPr>
          <w:p w14:paraId="586F2537" w14:textId="77777777" w:rsidR="00717AE2" w:rsidRPr="00717AE2" w:rsidRDefault="00717AE2" w:rsidP="00717AE2">
            <w:pPr>
              <w:jc w:val="center"/>
              <w:rPr>
                <w:b/>
                <w:bCs/>
                <w:sz w:val="13"/>
                <w:szCs w:val="13"/>
              </w:rPr>
            </w:pPr>
            <w:r w:rsidRPr="00717AE2">
              <w:rPr>
                <w:b/>
                <w:bCs/>
                <w:sz w:val="13"/>
                <w:szCs w:val="13"/>
              </w:rPr>
              <w:t>412</w:t>
            </w:r>
          </w:p>
        </w:tc>
        <w:tc>
          <w:tcPr>
            <w:tcW w:w="873" w:type="dxa"/>
            <w:tcBorders>
              <w:top w:val="nil"/>
              <w:left w:val="single" w:sz="4" w:space="0" w:color="auto"/>
              <w:bottom w:val="nil"/>
              <w:right w:val="single" w:sz="8" w:space="0" w:color="auto"/>
            </w:tcBorders>
            <w:shd w:val="clear" w:color="FFFFCC" w:fill="FFFFFF"/>
            <w:noWrap/>
            <w:vAlign w:val="bottom"/>
            <w:hideMark/>
          </w:tcPr>
          <w:p w14:paraId="3AF39E2D" w14:textId="77777777" w:rsidR="00717AE2" w:rsidRPr="00717AE2" w:rsidRDefault="00717AE2" w:rsidP="00717AE2">
            <w:pPr>
              <w:jc w:val="center"/>
              <w:rPr>
                <w:sz w:val="13"/>
                <w:szCs w:val="13"/>
              </w:rPr>
            </w:pPr>
            <w:r w:rsidRPr="00717AE2">
              <w:rPr>
                <w:sz w:val="13"/>
                <w:szCs w:val="13"/>
              </w:rPr>
              <w:t>412</w:t>
            </w:r>
          </w:p>
        </w:tc>
        <w:tc>
          <w:tcPr>
            <w:tcW w:w="889" w:type="dxa"/>
            <w:tcBorders>
              <w:top w:val="nil"/>
              <w:left w:val="single" w:sz="4" w:space="0" w:color="auto"/>
              <w:bottom w:val="nil"/>
              <w:right w:val="nil"/>
            </w:tcBorders>
            <w:shd w:val="clear" w:color="CCFFFF" w:fill="FFFFFF"/>
            <w:noWrap/>
            <w:vAlign w:val="bottom"/>
            <w:hideMark/>
          </w:tcPr>
          <w:p w14:paraId="2F07ED1B"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nil"/>
              <w:right w:val="single" w:sz="8" w:space="0" w:color="auto"/>
            </w:tcBorders>
            <w:shd w:val="clear" w:color="CCFFFF" w:fill="FFFFFF"/>
            <w:noWrap/>
            <w:vAlign w:val="bottom"/>
            <w:hideMark/>
          </w:tcPr>
          <w:p w14:paraId="5E1FE698" w14:textId="77777777" w:rsidR="00717AE2" w:rsidRPr="00717AE2" w:rsidRDefault="00717AE2" w:rsidP="00717AE2">
            <w:pPr>
              <w:jc w:val="center"/>
              <w:rPr>
                <w:b/>
                <w:bCs/>
                <w:sz w:val="13"/>
                <w:szCs w:val="13"/>
              </w:rPr>
            </w:pPr>
            <w:r w:rsidRPr="00717AE2">
              <w:rPr>
                <w:b/>
                <w:bCs/>
                <w:sz w:val="13"/>
                <w:szCs w:val="13"/>
              </w:rPr>
              <w:t>0</w:t>
            </w:r>
          </w:p>
        </w:tc>
      </w:tr>
      <w:tr w:rsidR="00717AE2" w:rsidRPr="00717AE2" w14:paraId="422BD23A"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5183444E" w14:textId="77777777" w:rsidR="00717AE2" w:rsidRPr="00717AE2" w:rsidRDefault="00717AE2" w:rsidP="00717AE2">
            <w:pPr>
              <w:jc w:val="right"/>
              <w:rPr>
                <w:sz w:val="13"/>
                <w:szCs w:val="13"/>
              </w:rPr>
            </w:pPr>
            <w:r w:rsidRPr="00717AE2">
              <w:rPr>
                <w:sz w:val="13"/>
                <w:szCs w:val="13"/>
              </w:rPr>
              <w:t xml:space="preserve"> 1.3.1</w:t>
            </w:r>
          </w:p>
        </w:tc>
        <w:tc>
          <w:tcPr>
            <w:tcW w:w="5295" w:type="dxa"/>
            <w:tcBorders>
              <w:top w:val="nil"/>
              <w:left w:val="single" w:sz="4" w:space="0" w:color="000000"/>
              <w:bottom w:val="nil"/>
              <w:right w:val="single" w:sz="4" w:space="0" w:color="000000"/>
            </w:tcBorders>
            <w:shd w:val="clear" w:color="000000" w:fill="FFFFFF"/>
            <w:noWrap/>
            <w:vAlign w:val="bottom"/>
            <w:hideMark/>
          </w:tcPr>
          <w:p w14:paraId="33E053C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на собственные нужды источника тепла</w:t>
            </w:r>
          </w:p>
        </w:tc>
        <w:tc>
          <w:tcPr>
            <w:tcW w:w="1095" w:type="dxa"/>
            <w:tcBorders>
              <w:top w:val="nil"/>
              <w:left w:val="nil"/>
              <w:bottom w:val="nil"/>
              <w:right w:val="nil"/>
            </w:tcBorders>
            <w:shd w:val="clear" w:color="000000" w:fill="FFFFFF"/>
            <w:noWrap/>
            <w:vAlign w:val="bottom"/>
            <w:hideMark/>
          </w:tcPr>
          <w:p w14:paraId="3FF9F0C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095" w:type="dxa"/>
            <w:tcBorders>
              <w:top w:val="nil"/>
              <w:left w:val="nil"/>
              <w:bottom w:val="nil"/>
              <w:right w:val="nil"/>
            </w:tcBorders>
            <w:shd w:val="clear" w:color="000000" w:fill="FFFFFF"/>
            <w:noWrap/>
            <w:vAlign w:val="bottom"/>
            <w:hideMark/>
          </w:tcPr>
          <w:p w14:paraId="7296B7B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70" w:type="dxa"/>
            <w:gridSpan w:val="2"/>
            <w:tcBorders>
              <w:top w:val="nil"/>
              <w:left w:val="nil"/>
              <w:bottom w:val="nil"/>
              <w:right w:val="nil"/>
            </w:tcBorders>
            <w:shd w:val="clear" w:color="000000" w:fill="FFFFFF"/>
            <w:noWrap/>
            <w:vAlign w:val="bottom"/>
            <w:hideMark/>
          </w:tcPr>
          <w:p w14:paraId="1B12D4E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single" w:sz="4" w:space="0" w:color="auto"/>
              <w:bottom w:val="nil"/>
              <w:right w:val="nil"/>
            </w:tcBorders>
            <w:shd w:val="clear" w:color="000000" w:fill="FFFFFF"/>
            <w:noWrap/>
            <w:vAlign w:val="bottom"/>
            <w:hideMark/>
          </w:tcPr>
          <w:p w14:paraId="3C7D76B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343FD5B9"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nil"/>
              <w:right w:val="nil"/>
            </w:tcBorders>
            <w:shd w:val="clear" w:color="auto" w:fill="auto"/>
            <w:noWrap/>
            <w:vAlign w:val="bottom"/>
            <w:hideMark/>
          </w:tcPr>
          <w:p w14:paraId="0FF6D721" w14:textId="77777777" w:rsidR="00717AE2" w:rsidRPr="00717AE2" w:rsidRDefault="00717AE2" w:rsidP="00717AE2">
            <w:pPr>
              <w:jc w:val="center"/>
              <w:rPr>
                <w:sz w:val="13"/>
                <w:szCs w:val="13"/>
              </w:rPr>
            </w:pPr>
            <w:r w:rsidRPr="00717AE2">
              <w:rPr>
                <w:sz w:val="13"/>
                <w:szCs w:val="13"/>
              </w:rPr>
              <w:t>412</w:t>
            </w:r>
          </w:p>
        </w:tc>
        <w:tc>
          <w:tcPr>
            <w:tcW w:w="802" w:type="dxa"/>
            <w:tcBorders>
              <w:top w:val="nil"/>
              <w:left w:val="single" w:sz="4" w:space="0" w:color="auto"/>
              <w:bottom w:val="nil"/>
              <w:right w:val="nil"/>
            </w:tcBorders>
            <w:shd w:val="clear" w:color="CCFFFF" w:fill="FFFFFF"/>
            <w:noWrap/>
            <w:vAlign w:val="bottom"/>
            <w:hideMark/>
          </w:tcPr>
          <w:p w14:paraId="0BA7B3F4" w14:textId="77777777" w:rsidR="00717AE2" w:rsidRPr="00717AE2" w:rsidRDefault="00717AE2" w:rsidP="00717AE2">
            <w:pPr>
              <w:jc w:val="center"/>
              <w:rPr>
                <w:sz w:val="13"/>
                <w:szCs w:val="13"/>
              </w:rPr>
            </w:pPr>
            <w:r w:rsidRPr="00717AE2">
              <w:rPr>
                <w:sz w:val="13"/>
                <w:szCs w:val="13"/>
              </w:rPr>
              <w:t>412</w:t>
            </w:r>
          </w:p>
        </w:tc>
        <w:tc>
          <w:tcPr>
            <w:tcW w:w="873" w:type="dxa"/>
            <w:tcBorders>
              <w:top w:val="nil"/>
              <w:left w:val="single" w:sz="4" w:space="0" w:color="auto"/>
              <w:bottom w:val="nil"/>
              <w:right w:val="single" w:sz="8" w:space="0" w:color="auto"/>
            </w:tcBorders>
            <w:shd w:val="clear" w:color="FFFFCC" w:fill="FFFFFF"/>
            <w:noWrap/>
            <w:vAlign w:val="bottom"/>
            <w:hideMark/>
          </w:tcPr>
          <w:p w14:paraId="3BAF5C80" w14:textId="77777777" w:rsidR="00717AE2" w:rsidRPr="00717AE2" w:rsidRDefault="00717AE2" w:rsidP="00717AE2">
            <w:pPr>
              <w:jc w:val="center"/>
              <w:rPr>
                <w:sz w:val="13"/>
                <w:szCs w:val="13"/>
              </w:rPr>
            </w:pPr>
            <w:r w:rsidRPr="00717AE2">
              <w:rPr>
                <w:sz w:val="13"/>
                <w:szCs w:val="13"/>
              </w:rPr>
              <w:t>412</w:t>
            </w:r>
          </w:p>
        </w:tc>
        <w:tc>
          <w:tcPr>
            <w:tcW w:w="889" w:type="dxa"/>
            <w:tcBorders>
              <w:top w:val="nil"/>
              <w:left w:val="single" w:sz="4" w:space="0" w:color="auto"/>
              <w:bottom w:val="nil"/>
              <w:right w:val="nil"/>
            </w:tcBorders>
            <w:shd w:val="clear" w:color="CCFFFF" w:fill="FFFFFF"/>
            <w:noWrap/>
            <w:vAlign w:val="bottom"/>
            <w:hideMark/>
          </w:tcPr>
          <w:p w14:paraId="517C7191" w14:textId="77777777" w:rsidR="00717AE2" w:rsidRPr="00717AE2" w:rsidRDefault="00717AE2" w:rsidP="00717AE2">
            <w:pPr>
              <w:jc w:val="center"/>
              <w:rPr>
                <w:sz w:val="13"/>
                <w:szCs w:val="13"/>
              </w:rPr>
            </w:pPr>
            <w:r w:rsidRPr="00717AE2">
              <w:rPr>
                <w:sz w:val="13"/>
                <w:szCs w:val="13"/>
              </w:rPr>
              <w:t>0</w:t>
            </w:r>
          </w:p>
        </w:tc>
        <w:tc>
          <w:tcPr>
            <w:tcW w:w="855" w:type="dxa"/>
            <w:tcBorders>
              <w:top w:val="nil"/>
              <w:left w:val="single" w:sz="4" w:space="0" w:color="auto"/>
              <w:bottom w:val="nil"/>
              <w:right w:val="single" w:sz="8" w:space="0" w:color="auto"/>
            </w:tcBorders>
            <w:shd w:val="clear" w:color="CCFFFF" w:fill="FFFFFF"/>
            <w:noWrap/>
            <w:vAlign w:val="bottom"/>
            <w:hideMark/>
          </w:tcPr>
          <w:p w14:paraId="2E1DA410" w14:textId="77777777" w:rsidR="00717AE2" w:rsidRPr="00717AE2" w:rsidRDefault="00717AE2" w:rsidP="00717AE2">
            <w:pPr>
              <w:jc w:val="center"/>
              <w:rPr>
                <w:sz w:val="13"/>
                <w:szCs w:val="13"/>
              </w:rPr>
            </w:pPr>
            <w:r w:rsidRPr="00717AE2">
              <w:rPr>
                <w:sz w:val="13"/>
                <w:szCs w:val="13"/>
              </w:rPr>
              <w:t>0</w:t>
            </w:r>
          </w:p>
        </w:tc>
      </w:tr>
      <w:tr w:rsidR="00717AE2" w:rsidRPr="00717AE2" w14:paraId="3DDD0437"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262CE1CD" w14:textId="77777777" w:rsidR="00717AE2" w:rsidRPr="00717AE2" w:rsidRDefault="00717AE2" w:rsidP="00717AE2">
            <w:pPr>
              <w:jc w:val="center"/>
              <w:rPr>
                <w:sz w:val="13"/>
                <w:szCs w:val="13"/>
              </w:rPr>
            </w:pPr>
            <w:r w:rsidRPr="00717AE2">
              <w:rPr>
                <w:sz w:val="13"/>
                <w:szCs w:val="13"/>
              </w:rPr>
              <w:t xml:space="preserve"> 1.4</w:t>
            </w:r>
          </w:p>
        </w:tc>
        <w:tc>
          <w:tcPr>
            <w:tcW w:w="7731" w:type="dxa"/>
            <w:gridSpan w:val="4"/>
            <w:tcBorders>
              <w:top w:val="nil"/>
              <w:left w:val="single" w:sz="4" w:space="0" w:color="000000"/>
              <w:bottom w:val="nil"/>
              <w:right w:val="nil"/>
            </w:tcBorders>
            <w:shd w:val="clear" w:color="000000" w:fill="FFFFFF"/>
            <w:noWrap/>
            <w:vAlign w:val="bottom"/>
            <w:hideMark/>
          </w:tcPr>
          <w:p w14:paraId="22DF2A13"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Потери в тепловых сетях, в т.ч.:</w:t>
            </w:r>
          </w:p>
        </w:tc>
        <w:tc>
          <w:tcPr>
            <w:tcW w:w="1538" w:type="dxa"/>
            <w:gridSpan w:val="2"/>
            <w:tcBorders>
              <w:top w:val="nil"/>
              <w:left w:val="single" w:sz="4" w:space="0" w:color="auto"/>
              <w:bottom w:val="nil"/>
              <w:right w:val="nil"/>
            </w:tcBorders>
            <w:shd w:val="clear" w:color="000000" w:fill="FFFFFF"/>
            <w:noWrap/>
            <w:vAlign w:val="bottom"/>
            <w:hideMark/>
          </w:tcPr>
          <w:p w14:paraId="665DE202"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xml:space="preserve"> -"-</w:t>
            </w:r>
          </w:p>
        </w:tc>
        <w:tc>
          <w:tcPr>
            <w:tcW w:w="889" w:type="dxa"/>
            <w:tcBorders>
              <w:top w:val="nil"/>
              <w:left w:val="single" w:sz="4" w:space="0" w:color="auto"/>
              <w:bottom w:val="nil"/>
              <w:right w:val="nil"/>
            </w:tcBorders>
            <w:shd w:val="clear" w:color="CCFFFF" w:fill="FFFFFF"/>
            <w:noWrap/>
            <w:vAlign w:val="bottom"/>
            <w:hideMark/>
          </w:tcPr>
          <w:p w14:paraId="3AB44F07" w14:textId="77777777" w:rsidR="00717AE2" w:rsidRPr="00717AE2" w:rsidRDefault="00717AE2" w:rsidP="00717AE2">
            <w:pPr>
              <w:jc w:val="center"/>
              <w:rPr>
                <w:b/>
                <w:bCs/>
                <w:sz w:val="13"/>
                <w:szCs w:val="13"/>
              </w:rPr>
            </w:pPr>
            <w:r w:rsidRPr="00717AE2">
              <w:rPr>
                <w:b/>
                <w:bCs/>
                <w:sz w:val="13"/>
                <w:szCs w:val="13"/>
              </w:rPr>
              <w:t>2 019</w:t>
            </w:r>
          </w:p>
        </w:tc>
        <w:tc>
          <w:tcPr>
            <w:tcW w:w="943" w:type="dxa"/>
            <w:tcBorders>
              <w:top w:val="nil"/>
              <w:left w:val="single" w:sz="4" w:space="0" w:color="auto"/>
              <w:bottom w:val="nil"/>
              <w:right w:val="nil"/>
            </w:tcBorders>
            <w:shd w:val="clear" w:color="auto" w:fill="auto"/>
            <w:noWrap/>
            <w:vAlign w:val="bottom"/>
            <w:hideMark/>
          </w:tcPr>
          <w:p w14:paraId="32489364" w14:textId="77777777" w:rsidR="00717AE2" w:rsidRPr="00717AE2" w:rsidRDefault="00717AE2" w:rsidP="00717AE2">
            <w:pPr>
              <w:jc w:val="center"/>
              <w:rPr>
                <w:b/>
                <w:bCs/>
                <w:sz w:val="13"/>
                <w:szCs w:val="13"/>
              </w:rPr>
            </w:pPr>
            <w:r w:rsidRPr="00717AE2">
              <w:rPr>
                <w:b/>
                <w:bCs/>
                <w:sz w:val="13"/>
                <w:szCs w:val="13"/>
              </w:rPr>
              <w:t>0</w:t>
            </w:r>
          </w:p>
        </w:tc>
        <w:tc>
          <w:tcPr>
            <w:tcW w:w="802" w:type="dxa"/>
            <w:tcBorders>
              <w:top w:val="nil"/>
              <w:left w:val="single" w:sz="4" w:space="0" w:color="auto"/>
              <w:bottom w:val="nil"/>
              <w:right w:val="nil"/>
            </w:tcBorders>
            <w:shd w:val="clear" w:color="CCFFFF" w:fill="FFFFFF"/>
            <w:noWrap/>
            <w:vAlign w:val="bottom"/>
            <w:hideMark/>
          </w:tcPr>
          <w:p w14:paraId="254B209F"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nil"/>
              <w:left w:val="single" w:sz="4" w:space="0" w:color="auto"/>
              <w:bottom w:val="nil"/>
              <w:right w:val="single" w:sz="8" w:space="0" w:color="auto"/>
            </w:tcBorders>
            <w:shd w:val="clear" w:color="FFFFCC" w:fill="FFFFFF"/>
            <w:noWrap/>
            <w:vAlign w:val="bottom"/>
            <w:hideMark/>
          </w:tcPr>
          <w:p w14:paraId="4E2F3D91" w14:textId="77777777" w:rsidR="00717AE2" w:rsidRPr="00717AE2" w:rsidRDefault="00717AE2" w:rsidP="00717AE2">
            <w:pPr>
              <w:jc w:val="center"/>
              <w:rPr>
                <w:sz w:val="13"/>
                <w:szCs w:val="13"/>
              </w:rPr>
            </w:pPr>
            <w:r w:rsidRPr="00717AE2">
              <w:rPr>
                <w:sz w:val="13"/>
                <w:szCs w:val="13"/>
              </w:rPr>
              <w:t>-2 019</w:t>
            </w:r>
          </w:p>
        </w:tc>
        <w:tc>
          <w:tcPr>
            <w:tcW w:w="889" w:type="dxa"/>
            <w:tcBorders>
              <w:top w:val="nil"/>
              <w:left w:val="single" w:sz="4" w:space="0" w:color="auto"/>
              <w:bottom w:val="nil"/>
              <w:right w:val="nil"/>
            </w:tcBorders>
            <w:shd w:val="clear" w:color="CCFFFF" w:fill="FFFFFF"/>
            <w:noWrap/>
            <w:vAlign w:val="bottom"/>
            <w:hideMark/>
          </w:tcPr>
          <w:p w14:paraId="0559BA4C"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nil"/>
              <w:right w:val="single" w:sz="8" w:space="0" w:color="auto"/>
            </w:tcBorders>
            <w:shd w:val="clear" w:color="CCFFFF" w:fill="FFFFFF"/>
            <w:noWrap/>
            <w:vAlign w:val="bottom"/>
            <w:hideMark/>
          </w:tcPr>
          <w:p w14:paraId="5E4CA82F" w14:textId="77777777" w:rsidR="00717AE2" w:rsidRPr="00717AE2" w:rsidRDefault="00717AE2" w:rsidP="00717AE2">
            <w:pPr>
              <w:jc w:val="center"/>
              <w:rPr>
                <w:b/>
                <w:bCs/>
                <w:sz w:val="13"/>
                <w:szCs w:val="13"/>
              </w:rPr>
            </w:pPr>
            <w:r w:rsidRPr="00717AE2">
              <w:rPr>
                <w:b/>
                <w:bCs/>
                <w:sz w:val="13"/>
                <w:szCs w:val="13"/>
              </w:rPr>
              <w:t>0</w:t>
            </w:r>
          </w:p>
        </w:tc>
      </w:tr>
      <w:tr w:rsidR="00717AE2" w:rsidRPr="00717AE2" w14:paraId="4F0F58D7" w14:textId="77777777" w:rsidTr="00717AE2">
        <w:trPr>
          <w:trHeight w:val="270"/>
          <w:jc w:val="center"/>
        </w:trPr>
        <w:tc>
          <w:tcPr>
            <w:tcW w:w="587" w:type="dxa"/>
            <w:tcBorders>
              <w:top w:val="nil"/>
              <w:left w:val="single" w:sz="8" w:space="0" w:color="auto"/>
              <w:bottom w:val="single" w:sz="8" w:space="0" w:color="auto"/>
              <w:right w:val="nil"/>
            </w:tcBorders>
            <w:shd w:val="clear" w:color="000000" w:fill="FFFFFF"/>
            <w:noWrap/>
            <w:vAlign w:val="bottom"/>
            <w:hideMark/>
          </w:tcPr>
          <w:p w14:paraId="62F79675" w14:textId="77777777" w:rsidR="00717AE2" w:rsidRPr="00717AE2" w:rsidRDefault="00717AE2" w:rsidP="00717AE2">
            <w:pPr>
              <w:jc w:val="center"/>
              <w:rPr>
                <w:sz w:val="13"/>
                <w:szCs w:val="13"/>
              </w:rPr>
            </w:pPr>
            <w:r w:rsidRPr="00717AE2">
              <w:rPr>
                <w:sz w:val="13"/>
                <w:szCs w:val="13"/>
              </w:rPr>
              <w:t xml:space="preserve"> 1.5</w:t>
            </w:r>
          </w:p>
        </w:tc>
        <w:tc>
          <w:tcPr>
            <w:tcW w:w="7486" w:type="dxa"/>
            <w:gridSpan w:val="3"/>
            <w:tcBorders>
              <w:top w:val="nil"/>
              <w:left w:val="single" w:sz="4" w:space="0" w:color="000000"/>
              <w:bottom w:val="single" w:sz="8" w:space="0" w:color="auto"/>
              <w:right w:val="nil"/>
            </w:tcBorders>
            <w:shd w:val="clear" w:color="000000" w:fill="FFFFFF"/>
            <w:noWrap/>
            <w:vAlign w:val="bottom"/>
            <w:hideMark/>
          </w:tcPr>
          <w:p w14:paraId="4F53F699"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Покупная тепловая энергия</w:t>
            </w:r>
          </w:p>
        </w:tc>
        <w:tc>
          <w:tcPr>
            <w:tcW w:w="270" w:type="dxa"/>
            <w:gridSpan w:val="2"/>
            <w:tcBorders>
              <w:top w:val="nil"/>
              <w:left w:val="nil"/>
              <w:bottom w:val="single" w:sz="8" w:space="0" w:color="auto"/>
              <w:right w:val="nil"/>
            </w:tcBorders>
            <w:shd w:val="clear" w:color="000000" w:fill="FFFFFF"/>
            <w:noWrap/>
            <w:vAlign w:val="bottom"/>
            <w:hideMark/>
          </w:tcPr>
          <w:p w14:paraId="63281B3B"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single" w:sz="4" w:space="0" w:color="auto"/>
              <w:bottom w:val="single" w:sz="8" w:space="0" w:color="auto"/>
              <w:right w:val="nil"/>
            </w:tcBorders>
            <w:shd w:val="clear" w:color="000000" w:fill="FFFFFF"/>
            <w:noWrap/>
            <w:vAlign w:val="bottom"/>
            <w:hideMark/>
          </w:tcPr>
          <w:p w14:paraId="14A9837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single" w:sz="8" w:space="0" w:color="auto"/>
              <w:right w:val="nil"/>
            </w:tcBorders>
            <w:shd w:val="clear" w:color="CCFFFF" w:fill="FFFFFF"/>
            <w:noWrap/>
            <w:vAlign w:val="bottom"/>
            <w:hideMark/>
          </w:tcPr>
          <w:p w14:paraId="4626698A"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single" w:sz="8" w:space="0" w:color="auto"/>
              <w:right w:val="nil"/>
            </w:tcBorders>
            <w:shd w:val="clear" w:color="auto" w:fill="auto"/>
            <w:noWrap/>
            <w:vAlign w:val="bottom"/>
            <w:hideMark/>
          </w:tcPr>
          <w:p w14:paraId="4AABBB22" w14:textId="77777777" w:rsidR="00717AE2" w:rsidRPr="00717AE2" w:rsidRDefault="00717AE2" w:rsidP="00717AE2">
            <w:pPr>
              <w:jc w:val="center"/>
              <w:rPr>
                <w:sz w:val="13"/>
                <w:szCs w:val="13"/>
              </w:rPr>
            </w:pPr>
            <w:r w:rsidRPr="00717AE2">
              <w:rPr>
                <w:sz w:val="13"/>
                <w:szCs w:val="13"/>
              </w:rPr>
              <w:t>0</w:t>
            </w:r>
          </w:p>
        </w:tc>
        <w:tc>
          <w:tcPr>
            <w:tcW w:w="802" w:type="dxa"/>
            <w:tcBorders>
              <w:top w:val="nil"/>
              <w:left w:val="single" w:sz="4" w:space="0" w:color="auto"/>
              <w:bottom w:val="single" w:sz="8" w:space="0" w:color="auto"/>
              <w:right w:val="nil"/>
            </w:tcBorders>
            <w:shd w:val="clear" w:color="CCFFFF" w:fill="FFFFFF"/>
            <w:noWrap/>
            <w:vAlign w:val="bottom"/>
            <w:hideMark/>
          </w:tcPr>
          <w:p w14:paraId="3936E5B0" w14:textId="77777777" w:rsidR="00717AE2" w:rsidRPr="00717AE2" w:rsidRDefault="00717AE2" w:rsidP="00717AE2">
            <w:pPr>
              <w:jc w:val="center"/>
              <w:rPr>
                <w:sz w:val="13"/>
                <w:szCs w:val="13"/>
              </w:rPr>
            </w:pPr>
            <w:r w:rsidRPr="00717AE2">
              <w:rPr>
                <w:sz w:val="13"/>
                <w:szCs w:val="13"/>
              </w:rPr>
              <w:t>0</w:t>
            </w:r>
          </w:p>
        </w:tc>
        <w:tc>
          <w:tcPr>
            <w:tcW w:w="873" w:type="dxa"/>
            <w:tcBorders>
              <w:top w:val="nil"/>
              <w:left w:val="single" w:sz="4" w:space="0" w:color="auto"/>
              <w:bottom w:val="single" w:sz="8" w:space="0" w:color="auto"/>
              <w:right w:val="single" w:sz="8" w:space="0" w:color="auto"/>
            </w:tcBorders>
            <w:shd w:val="clear" w:color="CCFFFF" w:fill="FFFFFF"/>
            <w:noWrap/>
            <w:vAlign w:val="bottom"/>
            <w:hideMark/>
          </w:tcPr>
          <w:p w14:paraId="0A165EB7"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single" w:sz="8" w:space="0" w:color="auto"/>
              <w:right w:val="nil"/>
            </w:tcBorders>
            <w:shd w:val="clear" w:color="CCFFFF" w:fill="FFFFFF"/>
            <w:noWrap/>
            <w:vAlign w:val="bottom"/>
            <w:hideMark/>
          </w:tcPr>
          <w:p w14:paraId="173C5ACA" w14:textId="77777777" w:rsidR="00717AE2" w:rsidRPr="00717AE2" w:rsidRDefault="00717AE2" w:rsidP="00717AE2">
            <w:pPr>
              <w:jc w:val="center"/>
              <w:rPr>
                <w:sz w:val="13"/>
                <w:szCs w:val="13"/>
              </w:rPr>
            </w:pPr>
            <w:r w:rsidRPr="00717AE2">
              <w:rPr>
                <w:sz w:val="13"/>
                <w:szCs w:val="13"/>
              </w:rPr>
              <w:t>0</w:t>
            </w:r>
          </w:p>
        </w:tc>
        <w:tc>
          <w:tcPr>
            <w:tcW w:w="855" w:type="dxa"/>
            <w:tcBorders>
              <w:top w:val="nil"/>
              <w:left w:val="single" w:sz="4" w:space="0" w:color="auto"/>
              <w:bottom w:val="single" w:sz="8" w:space="0" w:color="auto"/>
              <w:right w:val="single" w:sz="8" w:space="0" w:color="auto"/>
            </w:tcBorders>
            <w:shd w:val="clear" w:color="CCFFFF" w:fill="FFFFFF"/>
            <w:noWrap/>
            <w:vAlign w:val="bottom"/>
            <w:hideMark/>
          </w:tcPr>
          <w:p w14:paraId="0173B5BA" w14:textId="77777777" w:rsidR="00717AE2" w:rsidRPr="00717AE2" w:rsidRDefault="00717AE2" w:rsidP="00717AE2">
            <w:pPr>
              <w:jc w:val="center"/>
              <w:rPr>
                <w:sz w:val="13"/>
                <w:szCs w:val="13"/>
              </w:rPr>
            </w:pPr>
            <w:r w:rsidRPr="00717AE2">
              <w:rPr>
                <w:sz w:val="13"/>
                <w:szCs w:val="13"/>
              </w:rPr>
              <w:t>0</w:t>
            </w:r>
          </w:p>
        </w:tc>
      </w:tr>
      <w:tr w:rsidR="00717AE2" w:rsidRPr="00717AE2" w14:paraId="2E2FBF38"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1AD019C2" w14:textId="77777777" w:rsidR="00717AE2" w:rsidRPr="00717AE2" w:rsidRDefault="00717AE2" w:rsidP="00717AE2">
            <w:pPr>
              <w:jc w:val="right"/>
              <w:rPr>
                <w:sz w:val="13"/>
                <w:szCs w:val="13"/>
              </w:rPr>
            </w:pPr>
            <w:r w:rsidRPr="00717AE2">
              <w:rPr>
                <w:sz w:val="13"/>
                <w:szCs w:val="13"/>
              </w:rPr>
              <w:t>1.6.</w:t>
            </w:r>
          </w:p>
        </w:tc>
        <w:tc>
          <w:tcPr>
            <w:tcW w:w="7731" w:type="dxa"/>
            <w:gridSpan w:val="4"/>
            <w:tcBorders>
              <w:top w:val="single" w:sz="8" w:space="0" w:color="auto"/>
              <w:left w:val="single" w:sz="4" w:space="0" w:color="000000"/>
              <w:bottom w:val="nil"/>
              <w:right w:val="single" w:sz="4" w:space="0" w:color="000000"/>
            </w:tcBorders>
            <w:shd w:val="clear" w:color="000000" w:fill="FFFFFF"/>
            <w:noWrap/>
            <w:vAlign w:val="bottom"/>
            <w:hideMark/>
          </w:tcPr>
          <w:p w14:paraId="3C78EAC3"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Распределение полезного отпуска по полугодиям</w:t>
            </w:r>
          </w:p>
        </w:tc>
        <w:tc>
          <w:tcPr>
            <w:tcW w:w="1538" w:type="dxa"/>
            <w:gridSpan w:val="2"/>
            <w:tcBorders>
              <w:top w:val="nil"/>
              <w:left w:val="nil"/>
              <w:bottom w:val="nil"/>
              <w:right w:val="nil"/>
            </w:tcBorders>
            <w:shd w:val="clear" w:color="000000" w:fill="FFFFFF"/>
            <w:noWrap/>
            <w:vAlign w:val="bottom"/>
            <w:hideMark/>
          </w:tcPr>
          <w:p w14:paraId="05D3190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w:t>
            </w:r>
          </w:p>
        </w:tc>
        <w:tc>
          <w:tcPr>
            <w:tcW w:w="889" w:type="dxa"/>
            <w:tcBorders>
              <w:top w:val="nil"/>
              <w:left w:val="single" w:sz="4" w:space="0" w:color="auto"/>
              <w:bottom w:val="nil"/>
              <w:right w:val="nil"/>
            </w:tcBorders>
            <w:shd w:val="clear" w:color="CCFFFF" w:fill="FFFFFF"/>
            <w:noWrap/>
            <w:vAlign w:val="bottom"/>
            <w:hideMark/>
          </w:tcPr>
          <w:p w14:paraId="0E73E163"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0E9A3D27"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4E28BEC2"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0C2AFE28"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68650AA9" w14:textId="77777777" w:rsidR="00717AE2" w:rsidRPr="00717AE2" w:rsidRDefault="00717AE2" w:rsidP="00717AE2">
            <w:pPr>
              <w:jc w:val="center"/>
              <w:rPr>
                <w:sz w:val="13"/>
                <w:szCs w:val="13"/>
              </w:rPr>
            </w:pPr>
            <w:r w:rsidRPr="00717AE2">
              <w:rPr>
                <w:sz w:val="13"/>
                <w:szCs w:val="13"/>
              </w:rPr>
              <w:t>100%</w:t>
            </w:r>
          </w:p>
        </w:tc>
        <w:tc>
          <w:tcPr>
            <w:tcW w:w="855" w:type="dxa"/>
            <w:tcBorders>
              <w:top w:val="nil"/>
              <w:left w:val="single" w:sz="4" w:space="0" w:color="auto"/>
              <w:bottom w:val="nil"/>
              <w:right w:val="single" w:sz="8" w:space="0" w:color="auto"/>
            </w:tcBorders>
            <w:shd w:val="clear" w:color="CCFFFF" w:fill="FFFFFF"/>
            <w:noWrap/>
            <w:vAlign w:val="bottom"/>
            <w:hideMark/>
          </w:tcPr>
          <w:p w14:paraId="0756F633" w14:textId="77777777" w:rsidR="00717AE2" w:rsidRPr="00717AE2" w:rsidRDefault="00717AE2" w:rsidP="00717AE2">
            <w:pPr>
              <w:jc w:val="center"/>
              <w:rPr>
                <w:sz w:val="13"/>
                <w:szCs w:val="13"/>
              </w:rPr>
            </w:pPr>
            <w:r w:rsidRPr="00717AE2">
              <w:rPr>
                <w:sz w:val="13"/>
                <w:szCs w:val="13"/>
              </w:rPr>
              <w:t>100%</w:t>
            </w:r>
          </w:p>
        </w:tc>
      </w:tr>
      <w:tr w:rsidR="00717AE2" w:rsidRPr="00717AE2" w14:paraId="238211E5"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78C7A620" w14:textId="77777777" w:rsidR="00717AE2" w:rsidRPr="00717AE2" w:rsidRDefault="00717AE2" w:rsidP="00717AE2">
            <w:pPr>
              <w:jc w:val="right"/>
              <w:rPr>
                <w:sz w:val="13"/>
                <w:szCs w:val="13"/>
              </w:rPr>
            </w:pPr>
            <w:r w:rsidRPr="00717AE2">
              <w:rPr>
                <w:sz w:val="13"/>
                <w:szCs w:val="13"/>
              </w:rPr>
              <w:t>1.6.1.</w:t>
            </w: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1E3D113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1 полугодие</w:t>
            </w:r>
          </w:p>
        </w:tc>
        <w:tc>
          <w:tcPr>
            <w:tcW w:w="1538" w:type="dxa"/>
            <w:gridSpan w:val="2"/>
            <w:tcBorders>
              <w:top w:val="nil"/>
              <w:left w:val="nil"/>
              <w:bottom w:val="nil"/>
              <w:right w:val="nil"/>
            </w:tcBorders>
            <w:shd w:val="clear" w:color="000000" w:fill="FFFFFF"/>
            <w:noWrap/>
            <w:vAlign w:val="bottom"/>
            <w:hideMark/>
          </w:tcPr>
          <w:p w14:paraId="27CA1A90"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w:t>
            </w:r>
          </w:p>
        </w:tc>
        <w:tc>
          <w:tcPr>
            <w:tcW w:w="889" w:type="dxa"/>
            <w:tcBorders>
              <w:top w:val="nil"/>
              <w:left w:val="single" w:sz="4" w:space="0" w:color="auto"/>
              <w:bottom w:val="nil"/>
              <w:right w:val="nil"/>
            </w:tcBorders>
            <w:shd w:val="clear" w:color="CCFFFF" w:fill="FFFFFF"/>
            <w:noWrap/>
            <w:vAlign w:val="bottom"/>
            <w:hideMark/>
          </w:tcPr>
          <w:p w14:paraId="0F69C6E7"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6800556C"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6FD9F157"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170C8008"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55987C43" w14:textId="77777777" w:rsidR="00717AE2" w:rsidRPr="00717AE2" w:rsidRDefault="00717AE2" w:rsidP="00717AE2">
            <w:pPr>
              <w:jc w:val="center"/>
              <w:rPr>
                <w:sz w:val="13"/>
                <w:szCs w:val="13"/>
              </w:rPr>
            </w:pPr>
            <w:r w:rsidRPr="00717AE2">
              <w:rPr>
                <w:sz w:val="13"/>
                <w:szCs w:val="13"/>
              </w:rPr>
              <w:t>53,0%</w:t>
            </w:r>
          </w:p>
        </w:tc>
        <w:tc>
          <w:tcPr>
            <w:tcW w:w="855" w:type="dxa"/>
            <w:tcBorders>
              <w:top w:val="nil"/>
              <w:left w:val="single" w:sz="4" w:space="0" w:color="auto"/>
              <w:bottom w:val="nil"/>
              <w:right w:val="single" w:sz="8" w:space="0" w:color="auto"/>
            </w:tcBorders>
            <w:shd w:val="clear" w:color="CCFFFF" w:fill="FFFFFF"/>
            <w:noWrap/>
            <w:vAlign w:val="bottom"/>
            <w:hideMark/>
          </w:tcPr>
          <w:p w14:paraId="55E3E982" w14:textId="77777777" w:rsidR="00717AE2" w:rsidRPr="00717AE2" w:rsidRDefault="00717AE2" w:rsidP="00717AE2">
            <w:pPr>
              <w:jc w:val="center"/>
              <w:rPr>
                <w:sz w:val="13"/>
                <w:szCs w:val="13"/>
              </w:rPr>
            </w:pPr>
            <w:r w:rsidRPr="00717AE2">
              <w:rPr>
                <w:sz w:val="13"/>
                <w:szCs w:val="13"/>
              </w:rPr>
              <w:t>0,0%</w:t>
            </w:r>
          </w:p>
        </w:tc>
      </w:tr>
      <w:tr w:rsidR="00717AE2" w:rsidRPr="00717AE2" w14:paraId="20318EC4" w14:textId="77777777" w:rsidTr="00717AE2">
        <w:trPr>
          <w:trHeight w:val="270"/>
          <w:jc w:val="center"/>
        </w:trPr>
        <w:tc>
          <w:tcPr>
            <w:tcW w:w="587" w:type="dxa"/>
            <w:tcBorders>
              <w:top w:val="nil"/>
              <w:left w:val="single" w:sz="8" w:space="0" w:color="auto"/>
              <w:bottom w:val="single" w:sz="8" w:space="0" w:color="auto"/>
              <w:right w:val="nil"/>
            </w:tcBorders>
            <w:shd w:val="clear" w:color="000000" w:fill="FFFFFF"/>
            <w:noWrap/>
            <w:vAlign w:val="bottom"/>
            <w:hideMark/>
          </w:tcPr>
          <w:p w14:paraId="4FF546B9" w14:textId="77777777" w:rsidR="00717AE2" w:rsidRPr="00717AE2" w:rsidRDefault="00717AE2" w:rsidP="00717AE2">
            <w:pPr>
              <w:jc w:val="right"/>
              <w:rPr>
                <w:sz w:val="13"/>
                <w:szCs w:val="13"/>
              </w:rPr>
            </w:pPr>
            <w:r w:rsidRPr="00717AE2">
              <w:rPr>
                <w:sz w:val="13"/>
                <w:szCs w:val="13"/>
              </w:rPr>
              <w:t>1.6.2.</w:t>
            </w:r>
          </w:p>
        </w:tc>
        <w:tc>
          <w:tcPr>
            <w:tcW w:w="7731" w:type="dxa"/>
            <w:gridSpan w:val="4"/>
            <w:tcBorders>
              <w:top w:val="nil"/>
              <w:left w:val="single" w:sz="4" w:space="0" w:color="000000"/>
              <w:bottom w:val="single" w:sz="8" w:space="0" w:color="auto"/>
              <w:right w:val="single" w:sz="4" w:space="0" w:color="000000"/>
            </w:tcBorders>
            <w:shd w:val="clear" w:color="000000" w:fill="FFFFFF"/>
            <w:noWrap/>
            <w:vAlign w:val="bottom"/>
            <w:hideMark/>
          </w:tcPr>
          <w:p w14:paraId="0FA6FA75"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2 полугодие</w:t>
            </w:r>
          </w:p>
        </w:tc>
        <w:tc>
          <w:tcPr>
            <w:tcW w:w="1538" w:type="dxa"/>
            <w:gridSpan w:val="2"/>
            <w:tcBorders>
              <w:top w:val="nil"/>
              <w:left w:val="nil"/>
              <w:bottom w:val="single" w:sz="8" w:space="0" w:color="auto"/>
              <w:right w:val="nil"/>
            </w:tcBorders>
            <w:shd w:val="clear" w:color="000000" w:fill="FFFFFF"/>
            <w:noWrap/>
            <w:vAlign w:val="bottom"/>
            <w:hideMark/>
          </w:tcPr>
          <w:p w14:paraId="13E3066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w:t>
            </w:r>
          </w:p>
        </w:tc>
        <w:tc>
          <w:tcPr>
            <w:tcW w:w="889" w:type="dxa"/>
            <w:tcBorders>
              <w:top w:val="nil"/>
              <w:left w:val="single" w:sz="4" w:space="0" w:color="auto"/>
              <w:bottom w:val="single" w:sz="8" w:space="0" w:color="auto"/>
              <w:right w:val="nil"/>
            </w:tcBorders>
            <w:shd w:val="clear" w:color="CCFFFF" w:fill="FFFFFF"/>
            <w:noWrap/>
            <w:vAlign w:val="bottom"/>
            <w:hideMark/>
          </w:tcPr>
          <w:p w14:paraId="0779D4EC"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8" w:space="0" w:color="auto"/>
              <w:right w:val="nil"/>
            </w:tcBorders>
            <w:shd w:val="clear" w:color="auto" w:fill="auto"/>
            <w:noWrap/>
            <w:vAlign w:val="bottom"/>
            <w:hideMark/>
          </w:tcPr>
          <w:p w14:paraId="67EA0EFD"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8" w:space="0" w:color="auto"/>
              <w:right w:val="nil"/>
            </w:tcBorders>
            <w:shd w:val="clear" w:color="CCFFFF" w:fill="FFFFFF"/>
            <w:noWrap/>
            <w:vAlign w:val="bottom"/>
            <w:hideMark/>
          </w:tcPr>
          <w:p w14:paraId="194DF507"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8" w:space="0" w:color="auto"/>
              <w:right w:val="single" w:sz="8" w:space="0" w:color="auto"/>
            </w:tcBorders>
            <w:shd w:val="clear" w:color="CCFFFF" w:fill="FFFFFF"/>
            <w:noWrap/>
            <w:vAlign w:val="bottom"/>
            <w:hideMark/>
          </w:tcPr>
          <w:p w14:paraId="5EBDBD58"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8" w:space="0" w:color="auto"/>
              <w:right w:val="nil"/>
            </w:tcBorders>
            <w:shd w:val="clear" w:color="CCFFFF" w:fill="FFFFFF"/>
            <w:noWrap/>
            <w:vAlign w:val="bottom"/>
            <w:hideMark/>
          </w:tcPr>
          <w:p w14:paraId="3015D4D4" w14:textId="77777777" w:rsidR="00717AE2" w:rsidRPr="00717AE2" w:rsidRDefault="00717AE2" w:rsidP="00717AE2">
            <w:pPr>
              <w:jc w:val="center"/>
              <w:rPr>
                <w:sz w:val="13"/>
                <w:szCs w:val="13"/>
              </w:rPr>
            </w:pPr>
            <w:r w:rsidRPr="00717AE2">
              <w:rPr>
                <w:sz w:val="13"/>
                <w:szCs w:val="13"/>
              </w:rPr>
              <w:t>47,0%</w:t>
            </w:r>
          </w:p>
        </w:tc>
        <w:tc>
          <w:tcPr>
            <w:tcW w:w="855" w:type="dxa"/>
            <w:tcBorders>
              <w:top w:val="nil"/>
              <w:left w:val="single" w:sz="4" w:space="0" w:color="auto"/>
              <w:bottom w:val="single" w:sz="8" w:space="0" w:color="auto"/>
              <w:right w:val="single" w:sz="8" w:space="0" w:color="auto"/>
            </w:tcBorders>
            <w:shd w:val="clear" w:color="CCFFFF" w:fill="FFFFFF"/>
            <w:noWrap/>
            <w:vAlign w:val="bottom"/>
            <w:hideMark/>
          </w:tcPr>
          <w:p w14:paraId="50928628" w14:textId="77777777" w:rsidR="00717AE2" w:rsidRPr="00717AE2" w:rsidRDefault="00717AE2" w:rsidP="00717AE2">
            <w:pPr>
              <w:jc w:val="center"/>
              <w:rPr>
                <w:sz w:val="13"/>
                <w:szCs w:val="13"/>
              </w:rPr>
            </w:pPr>
            <w:r w:rsidRPr="00717AE2">
              <w:rPr>
                <w:sz w:val="13"/>
                <w:szCs w:val="13"/>
              </w:rPr>
              <w:t>0,0%</w:t>
            </w:r>
          </w:p>
        </w:tc>
      </w:tr>
      <w:tr w:rsidR="00717AE2" w:rsidRPr="00717AE2" w14:paraId="4DCF2A2A" w14:textId="77777777" w:rsidTr="00717AE2">
        <w:trPr>
          <w:trHeight w:val="447"/>
          <w:jc w:val="center"/>
        </w:trPr>
        <w:tc>
          <w:tcPr>
            <w:tcW w:w="14256" w:type="dxa"/>
            <w:gridSpan w:val="12"/>
            <w:tcBorders>
              <w:top w:val="single" w:sz="8" w:space="0" w:color="auto"/>
              <w:left w:val="single" w:sz="8" w:space="0" w:color="auto"/>
              <w:bottom w:val="single" w:sz="8" w:space="0" w:color="auto"/>
              <w:right w:val="nil"/>
            </w:tcBorders>
            <w:shd w:val="clear" w:color="FFFF00" w:fill="FFFFFF"/>
            <w:noWrap/>
            <w:vAlign w:val="center"/>
            <w:hideMark/>
          </w:tcPr>
          <w:p w14:paraId="283EADB3"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Энергетические ресурсы</w:t>
            </w:r>
          </w:p>
        </w:tc>
        <w:tc>
          <w:tcPr>
            <w:tcW w:w="855" w:type="dxa"/>
            <w:tcBorders>
              <w:top w:val="nil"/>
              <w:left w:val="nil"/>
              <w:bottom w:val="nil"/>
              <w:right w:val="single" w:sz="8" w:space="0" w:color="auto"/>
            </w:tcBorders>
            <w:shd w:val="clear" w:color="FFFF00" w:fill="FFFFFF"/>
            <w:noWrap/>
            <w:vAlign w:val="center"/>
            <w:hideMark/>
          </w:tcPr>
          <w:p w14:paraId="079A8439"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 </w:t>
            </w:r>
          </w:p>
        </w:tc>
      </w:tr>
      <w:tr w:rsidR="00717AE2" w:rsidRPr="00717AE2" w14:paraId="75B34974" w14:textId="77777777" w:rsidTr="00717AE2">
        <w:trPr>
          <w:trHeight w:val="435"/>
          <w:jc w:val="center"/>
        </w:trPr>
        <w:tc>
          <w:tcPr>
            <w:tcW w:w="587" w:type="dxa"/>
            <w:vMerge w:val="restar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F917496" w14:textId="77777777" w:rsidR="00717AE2" w:rsidRPr="00717AE2" w:rsidRDefault="00717AE2" w:rsidP="00717AE2">
            <w:pPr>
              <w:jc w:val="center"/>
              <w:rPr>
                <w:color w:val="000000"/>
                <w:sz w:val="13"/>
                <w:szCs w:val="13"/>
              </w:rPr>
            </w:pPr>
            <w:r w:rsidRPr="00717AE2">
              <w:rPr>
                <w:color w:val="000000"/>
                <w:sz w:val="13"/>
                <w:szCs w:val="13"/>
              </w:rPr>
              <w:t>2</w:t>
            </w:r>
          </w:p>
        </w:tc>
        <w:tc>
          <w:tcPr>
            <w:tcW w:w="77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2A32647A" w14:textId="77777777" w:rsidR="00717AE2" w:rsidRPr="00717AE2" w:rsidRDefault="00717AE2" w:rsidP="00717AE2">
            <w:pPr>
              <w:rPr>
                <w:b/>
                <w:bCs/>
                <w:color w:val="000000"/>
                <w:sz w:val="13"/>
                <w:szCs w:val="13"/>
              </w:rPr>
            </w:pPr>
            <w:r w:rsidRPr="00717AE2">
              <w:rPr>
                <w:b/>
                <w:bCs/>
                <w:color w:val="000000"/>
                <w:sz w:val="13"/>
                <w:szCs w:val="13"/>
              </w:rPr>
              <w:t>Расходы на энергетические ресурсы в т.ч.:</w:t>
            </w:r>
          </w:p>
        </w:tc>
        <w:tc>
          <w:tcPr>
            <w:tcW w:w="1538" w:type="dxa"/>
            <w:gridSpan w:val="2"/>
            <w:tcBorders>
              <w:top w:val="single" w:sz="4" w:space="0" w:color="auto"/>
              <w:left w:val="nil"/>
              <w:bottom w:val="single" w:sz="4" w:space="0" w:color="auto"/>
              <w:right w:val="nil"/>
            </w:tcBorders>
            <w:shd w:val="clear" w:color="FFFF00" w:fill="FFFFFF"/>
            <w:noWrap/>
            <w:vAlign w:val="center"/>
            <w:hideMark/>
          </w:tcPr>
          <w:p w14:paraId="6A4568D2" w14:textId="77777777" w:rsidR="00717AE2" w:rsidRPr="00717AE2" w:rsidRDefault="00717AE2" w:rsidP="00717AE2">
            <w:pPr>
              <w:jc w:val="center"/>
              <w:rPr>
                <w:b/>
                <w:bCs/>
                <w:sz w:val="13"/>
                <w:szCs w:val="13"/>
              </w:rPr>
            </w:pPr>
            <w:proofErr w:type="spellStart"/>
            <w:r w:rsidRPr="00717AE2">
              <w:rPr>
                <w:b/>
                <w:bCs/>
                <w:sz w:val="13"/>
                <w:szCs w:val="13"/>
              </w:rPr>
              <w:t>тыс.руб</w:t>
            </w:r>
            <w:proofErr w:type="spellEnd"/>
            <w:r w:rsidRPr="00717AE2">
              <w:rPr>
                <w:b/>
                <w:bCs/>
                <w:sz w:val="13"/>
                <w:szCs w:val="13"/>
              </w:rPr>
              <w:t>.</w:t>
            </w:r>
          </w:p>
        </w:tc>
        <w:tc>
          <w:tcPr>
            <w:tcW w:w="889" w:type="dxa"/>
            <w:tcBorders>
              <w:top w:val="single" w:sz="4" w:space="0" w:color="auto"/>
              <w:left w:val="single" w:sz="4" w:space="0" w:color="auto"/>
              <w:bottom w:val="single" w:sz="4" w:space="0" w:color="auto"/>
              <w:right w:val="nil"/>
            </w:tcBorders>
            <w:shd w:val="clear" w:color="FFFF00" w:fill="FFFFFF"/>
            <w:noWrap/>
            <w:vAlign w:val="center"/>
            <w:hideMark/>
          </w:tcPr>
          <w:p w14:paraId="03D32B97" w14:textId="77777777" w:rsidR="00717AE2" w:rsidRPr="00717AE2" w:rsidRDefault="00717AE2" w:rsidP="00717AE2">
            <w:pPr>
              <w:jc w:val="center"/>
              <w:rPr>
                <w:b/>
                <w:bCs/>
                <w:sz w:val="13"/>
                <w:szCs w:val="13"/>
              </w:rPr>
            </w:pPr>
            <w:r w:rsidRPr="00717AE2">
              <w:rPr>
                <w:b/>
                <w:bCs/>
                <w:sz w:val="13"/>
                <w:szCs w:val="13"/>
              </w:rPr>
              <w:t>13 974</w:t>
            </w:r>
          </w:p>
        </w:tc>
        <w:tc>
          <w:tcPr>
            <w:tcW w:w="943" w:type="dxa"/>
            <w:tcBorders>
              <w:top w:val="single" w:sz="4" w:space="0" w:color="auto"/>
              <w:left w:val="single" w:sz="4" w:space="0" w:color="auto"/>
              <w:bottom w:val="single" w:sz="4" w:space="0" w:color="auto"/>
              <w:right w:val="nil"/>
            </w:tcBorders>
            <w:shd w:val="clear" w:color="auto" w:fill="auto"/>
            <w:noWrap/>
            <w:vAlign w:val="center"/>
            <w:hideMark/>
          </w:tcPr>
          <w:p w14:paraId="573BF787" w14:textId="77777777" w:rsidR="00717AE2" w:rsidRPr="00717AE2" w:rsidRDefault="00717AE2" w:rsidP="00717AE2">
            <w:pPr>
              <w:jc w:val="center"/>
              <w:rPr>
                <w:b/>
                <w:bCs/>
                <w:sz w:val="13"/>
                <w:szCs w:val="13"/>
              </w:rPr>
            </w:pPr>
            <w:r w:rsidRPr="00717AE2">
              <w:rPr>
                <w:b/>
                <w:bCs/>
                <w:sz w:val="13"/>
                <w:szCs w:val="13"/>
              </w:rPr>
              <w:t>20 293</w:t>
            </w:r>
          </w:p>
        </w:tc>
        <w:tc>
          <w:tcPr>
            <w:tcW w:w="802" w:type="dxa"/>
            <w:tcBorders>
              <w:top w:val="single" w:sz="4" w:space="0" w:color="auto"/>
              <w:left w:val="single" w:sz="4" w:space="0" w:color="auto"/>
              <w:bottom w:val="single" w:sz="4" w:space="0" w:color="auto"/>
              <w:right w:val="nil"/>
            </w:tcBorders>
            <w:shd w:val="clear" w:color="FFFF00" w:fill="FFFFFF"/>
            <w:noWrap/>
            <w:vAlign w:val="center"/>
            <w:hideMark/>
          </w:tcPr>
          <w:p w14:paraId="3293CE4F" w14:textId="77777777" w:rsidR="00717AE2" w:rsidRPr="00717AE2" w:rsidRDefault="00717AE2" w:rsidP="00717AE2">
            <w:pPr>
              <w:jc w:val="center"/>
              <w:rPr>
                <w:b/>
                <w:bCs/>
                <w:sz w:val="13"/>
                <w:szCs w:val="13"/>
              </w:rPr>
            </w:pPr>
            <w:r w:rsidRPr="00717AE2">
              <w:rPr>
                <w:b/>
                <w:bCs/>
                <w:sz w:val="13"/>
                <w:szCs w:val="13"/>
              </w:rPr>
              <w:t>14085,25</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6B5E857D" w14:textId="77777777" w:rsidR="00717AE2" w:rsidRPr="00717AE2" w:rsidRDefault="00717AE2" w:rsidP="00717AE2">
            <w:pPr>
              <w:jc w:val="center"/>
              <w:rPr>
                <w:sz w:val="13"/>
                <w:szCs w:val="13"/>
              </w:rPr>
            </w:pPr>
            <w:r w:rsidRPr="00717AE2">
              <w:rPr>
                <w:sz w:val="13"/>
                <w:szCs w:val="13"/>
              </w:rPr>
              <w:t>111,65</w:t>
            </w:r>
          </w:p>
        </w:tc>
        <w:tc>
          <w:tcPr>
            <w:tcW w:w="889" w:type="dxa"/>
            <w:tcBorders>
              <w:top w:val="nil"/>
              <w:left w:val="single" w:sz="4" w:space="0" w:color="auto"/>
              <w:bottom w:val="single" w:sz="4" w:space="0" w:color="auto"/>
              <w:right w:val="nil"/>
            </w:tcBorders>
            <w:shd w:val="clear" w:color="FFFF00" w:fill="FFFFFF"/>
            <w:noWrap/>
            <w:vAlign w:val="center"/>
            <w:hideMark/>
          </w:tcPr>
          <w:p w14:paraId="2433EF9E" w14:textId="77777777" w:rsidR="00717AE2" w:rsidRPr="00717AE2" w:rsidRDefault="00717AE2" w:rsidP="00717AE2">
            <w:pPr>
              <w:jc w:val="center"/>
              <w:rPr>
                <w:b/>
                <w:bCs/>
                <w:sz w:val="13"/>
                <w:szCs w:val="13"/>
              </w:rPr>
            </w:pPr>
            <w:r w:rsidRPr="00717AE2">
              <w:rPr>
                <w:b/>
                <w:bCs/>
                <w:sz w:val="13"/>
                <w:szCs w:val="13"/>
              </w:rPr>
              <w:t>14 204</w:t>
            </w:r>
          </w:p>
        </w:tc>
        <w:tc>
          <w:tcPr>
            <w:tcW w:w="855"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777C46C1" w14:textId="77777777" w:rsidR="00717AE2" w:rsidRPr="00717AE2" w:rsidRDefault="00717AE2" w:rsidP="00717AE2">
            <w:pPr>
              <w:jc w:val="center"/>
              <w:rPr>
                <w:b/>
                <w:bCs/>
                <w:sz w:val="13"/>
                <w:szCs w:val="13"/>
              </w:rPr>
            </w:pPr>
            <w:r w:rsidRPr="00717AE2">
              <w:rPr>
                <w:b/>
                <w:bCs/>
                <w:sz w:val="13"/>
                <w:szCs w:val="13"/>
              </w:rPr>
              <w:t>13082,96</w:t>
            </w:r>
          </w:p>
        </w:tc>
      </w:tr>
      <w:tr w:rsidR="00717AE2" w:rsidRPr="00717AE2" w14:paraId="30D5B03D" w14:textId="77777777" w:rsidTr="00717AE2">
        <w:trPr>
          <w:trHeight w:val="294"/>
          <w:jc w:val="center"/>
        </w:trPr>
        <w:tc>
          <w:tcPr>
            <w:tcW w:w="587" w:type="dxa"/>
            <w:vMerge/>
            <w:tcBorders>
              <w:top w:val="single" w:sz="4" w:space="0" w:color="auto"/>
              <w:left w:val="single" w:sz="8" w:space="0" w:color="auto"/>
              <w:bottom w:val="single" w:sz="4" w:space="0" w:color="auto"/>
              <w:right w:val="single" w:sz="4" w:space="0" w:color="auto"/>
            </w:tcBorders>
            <w:vAlign w:val="center"/>
            <w:hideMark/>
          </w:tcPr>
          <w:p w14:paraId="7A15E458" w14:textId="77777777" w:rsidR="00717AE2" w:rsidRPr="00717AE2" w:rsidRDefault="00717AE2" w:rsidP="00717AE2">
            <w:pPr>
              <w:rPr>
                <w:color w:val="000000"/>
                <w:sz w:val="13"/>
                <w:szCs w:val="13"/>
              </w:rPr>
            </w:pPr>
          </w:p>
        </w:tc>
        <w:tc>
          <w:tcPr>
            <w:tcW w:w="7731" w:type="dxa"/>
            <w:gridSpan w:val="4"/>
            <w:tcBorders>
              <w:top w:val="single" w:sz="4" w:space="0" w:color="auto"/>
              <w:left w:val="nil"/>
              <w:bottom w:val="nil"/>
              <w:right w:val="single" w:sz="4" w:space="0" w:color="auto"/>
            </w:tcBorders>
            <w:shd w:val="clear" w:color="000000" w:fill="FFFFFF"/>
            <w:vAlign w:val="center"/>
            <w:hideMark/>
          </w:tcPr>
          <w:p w14:paraId="34E5F1E4" w14:textId="77777777" w:rsidR="00717AE2" w:rsidRPr="00717AE2" w:rsidRDefault="00717AE2" w:rsidP="00717AE2">
            <w:pPr>
              <w:rPr>
                <w:i/>
                <w:iCs/>
                <w:color w:val="FF0000"/>
                <w:sz w:val="13"/>
                <w:szCs w:val="13"/>
              </w:rPr>
            </w:pPr>
            <w:r w:rsidRPr="00717AE2">
              <w:rPr>
                <w:i/>
                <w:iCs/>
                <w:color w:val="FF0000"/>
                <w:sz w:val="13"/>
                <w:szCs w:val="13"/>
              </w:rPr>
              <w:t>динамика изменения операционных расходов к предыдущему периоду</w:t>
            </w:r>
          </w:p>
        </w:tc>
        <w:tc>
          <w:tcPr>
            <w:tcW w:w="1538" w:type="dxa"/>
            <w:gridSpan w:val="2"/>
            <w:tcBorders>
              <w:top w:val="nil"/>
              <w:left w:val="nil"/>
              <w:bottom w:val="single" w:sz="4" w:space="0" w:color="auto"/>
              <w:right w:val="nil"/>
            </w:tcBorders>
            <w:shd w:val="clear" w:color="33CCCC" w:fill="FFFFFF"/>
            <w:noWrap/>
            <w:vAlign w:val="center"/>
            <w:hideMark/>
          </w:tcPr>
          <w:p w14:paraId="747D7D49"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nil"/>
              <w:left w:val="single" w:sz="4" w:space="0" w:color="auto"/>
              <w:bottom w:val="single" w:sz="4" w:space="0" w:color="auto"/>
              <w:right w:val="nil"/>
            </w:tcBorders>
            <w:shd w:val="clear" w:color="33CCCC" w:fill="FFFFFF"/>
            <w:noWrap/>
            <w:vAlign w:val="center"/>
            <w:hideMark/>
          </w:tcPr>
          <w:p w14:paraId="0D3C41F9" w14:textId="77777777" w:rsidR="00717AE2" w:rsidRPr="00717AE2" w:rsidRDefault="00717AE2" w:rsidP="00717AE2">
            <w:pPr>
              <w:jc w:val="center"/>
              <w:rPr>
                <w:i/>
                <w:iCs/>
                <w:color w:val="FF0000"/>
                <w:sz w:val="13"/>
                <w:szCs w:val="13"/>
              </w:rPr>
            </w:pPr>
            <w:r w:rsidRPr="00717AE2">
              <w:rPr>
                <w:i/>
                <w:iCs/>
                <w:color w:val="FF0000"/>
                <w:sz w:val="13"/>
                <w:szCs w:val="13"/>
              </w:rPr>
              <w:t>-6,90%</w:t>
            </w:r>
          </w:p>
        </w:tc>
        <w:tc>
          <w:tcPr>
            <w:tcW w:w="943" w:type="dxa"/>
            <w:tcBorders>
              <w:top w:val="nil"/>
              <w:left w:val="single" w:sz="4" w:space="0" w:color="auto"/>
              <w:bottom w:val="single" w:sz="4" w:space="0" w:color="auto"/>
              <w:right w:val="nil"/>
            </w:tcBorders>
            <w:shd w:val="clear" w:color="auto" w:fill="auto"/>
            <w:noWrap/>
            <w:vAlign w:val="center"/>
            <w:hideMark/>
          </w:tcPr>
          <w:p w14:paraId="5BBBA906"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02" w:type="dxa"/>
            <w:tcBorders>
              <w:top w:val="nil"/>
              <w:left w:val="single" w:sz="4" w:space="0" w:color="auto"/>
              <w:bottom w:val="single" w:sz="4" w:space="0" w:color="auto"/>
              <w:right w:val="nil"/>
            </w:tcBorders>
            <w:shd w:val="clear" w:color="33CCCC" w:fill="FFFFFF"/>
            <w:noWrap/>
            <w:vAlign w:val="center"/>
            <w:hideMark/>
          </w:tcPr>
          <w:p w14:paraId="49503487" w14:textId="77777777" w:rsidR="00717AE2" w:rsidRPr="00717AE2" w:rsidRDefault="00717AE2" w:rsidP="00717AE2">
            <w:pPr>
              <w:jc w:val="center"/>
              <w:rPr>
                <w:i/>
                <w:iCs/>
                <w:color w:val="FF0000"/>
                <w:sz w:val="13"/>
                <w:szCs w:val="13"/>
              </w:rPr>
            </w:pPr>
            <w:r w:rsidRPr="00717AE2">
              <w:rPr>
                <w:i/>
                <w:iCs/>
                <w:color w:val="FF0000"/>
                <w:sz w:val="13"/>
                <w:szCs w:val="13"/>
              </w:rPr>
              <w:t>0,80%</w:t>
            </w:r>
          </w:p>
        </w:tc>
        <w:tc>
          <w:tcPr>
            <w:tcW w:w="873" w:type="dxa"/>
            <w:tcBorders>
              <w:top w:val="nil"/>
              <w:left w:val="single" w:sz="4" w:space="0" w:color="auto"/>
              <w:bottom w:val="single" w:sz="4" w:space="0" w:color="auto"/>
              <w:right w:val="single" w:sz="8" w:space="0" w:color="auto"/>
            </w:tcBorders>
            <w:shd w:val="clear" w:color="33CCCC" w:fill="FFFFFF"/>
            <w:noWrap/>
            <w:vAlign w:val="center"/>
            <w:hideMark/>
          </w:tcPr>
          <w:p w14:paraId="24FC07B8"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single" w:sz="4" w:space="0" w:color="auto"/>
              <w:bottom w:val="single" w:sz="4" w:space="0" w:color="auto"/>
              <w:right w:val="nil"/>
            </w:tcBorders>
            <w:shd w:val="clear" w:color="33CCCC" w:fill="FFFFFF"/>
            <w:noWrap/>
            <w:vAlign w:val="center"/>
            <w:hideMark/>
          </w:tcPr>
          <w:p w14:paraId="73C0EE2A" w14:textId="77777777" w:rsidR="00717AE2" w:rsidRPr="00717AE2" w:rsidRDefault="00717AE2" w:rsidP="00717AE2">
            <w:pPr>
              <w:jc w:val="center"/>
              <w:rPr>
                <w:i/>
                <w:iCs/>
                <w:color w:val="FF0000"/>
                <w:sz w:val="13"/>
                <w:szCs w:val="13"/>
              </w:rPr>
            </w:pPr>
            <w:r w:rsidRPr="00717AE2">
              <w:rPr>
                <w:i/>
                <w:iCs/>
                <w:color w:val="FF0000"/>
                <w:sz w:val="13"/>
                <w:szCs w:val="13"/>
              </w:rPr>
              <w:t>1,65%</w:t>
            </w:r>
          </w:p>
        </w:tc>
        <w:tc>
          <w:tcPr>
            <w:tcW w:w="855" w:type="dxa"/>
            <w:tcBorders>
              <w:top w:val="nil"/>
              <w:left w:val="single" w:sz="4" w:space="0" w:color="auto"/>
              <w:bottom w:val="single" w:sz="4" w:space="0" w:color="auto"/>
              <w:right w:val="single" w:sz="8" w:space="0" w:color="auto"/>
            </w:tcBorders>
            <w:shd w:val="clear" w:color="33CCCC" w:fill="FFFFFF"/>
            <w:noWrap/>
            <w:vAlign w:val="center"/>
            <w:hideMark/>
          </w:tcPr>
          <w:p w14:paraId="4B7DB6AC" w14:textId="77777777" w:rsidR="00717AE2" w:rsidRPr="00717AE2" w:rsidRDefault="00717AE2" w:rsidP="00717AE2">
            <w:pPr>
              <w:jc w:val="center"/>
              <w:rPr>
                <w:i/>
                <w:iCs/>
                <w:color w:val="FF0000"/>
                <w:sz w:val="13"/>
                <w:szCs w:val="13"/>
              </w:rPr>
            </w:pPr>
            <w:r w:rsidRPr="00717AE2">
              <w:rPr>
                <w:i/>
                <w:iCs/>
                <w:color w:val="FF0000"/>
                <w:sz w:val="13"/>
                <w:szCs w:val="13"/>
              </w:rPr>
              <w:t>-7,89%</w:t>
            </w:r>
          </w:p>
        </w:tc>
      </w:tr>
      <w:tr w:rsidR="00717AE2" w:rsidRPr="00717AE2" w14:paraId="5489C6B9" w14:textId="77777777" w:rsidTr="00717AE2">
        <w:trPr>
          <w:trHeight w:val="270"/>
          <w:jc w:val="center"/>
        </w:trPr>
        <w:tc>
          <w:tcPr>
            <w:tcW w:w="587"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14:paraId="10D6E024" w14:textId="77777777" w:rsidR="00717AE2" w:rsidRPr="00717AE2" w:rsidRDefault="00717AE2" w:rsidP="00717AE2">
            <w:pPr>
              <w:jc w:val="center"/>
              <w:rPr>
                <w:b/>
                <w:bCs/>
                <w:sz w:val="13"/>
                <w:szCs w:val="13"/>
              </w:rPr>
            </w:pPr>
            <w:r w:rsidRPr="00717AE2">
              <w:rPr>
                <w:b/>
                <w:bCs/>
                <w:sz w:val="13"/>
                <w:szCs w:val="13"/>
              </w:rPr>
              <w:t xml:space="preserve"> 2.1</w:t>
            </w:r>
          </w:p>
        </w:tc>
        <w:tc>
          <w:tcPr>
            <w:tcW w:w="7731"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1E617F99"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Расходы на топливо, в т.ч.: </w:t>
            </w:r>
          </w:p>
        </w:tc>
        <w:tc>
          <w:tcPr>
            <w:tcW w:w="1538" w:type="dxa"/>
            <w:gridSpan w:val="2"/>
            <w:tcBorders>
              <w:top w:val="single" w:sz="8" w:space="0" w:color="auto"/>
              <w:left w:val="nil"/>
              <w:bottom w:val="single" w:sz="8" w:space="0" w:color="auto"/>
              <w:right w:val="nil"/>
            </w:tcBorders>
            <w:shd w:val="clear" w:color="000000" w:fill="FFFFFF"/>
            <w:noWrap/>
            <w:vAlign w:val="bottom"/>
            <w:hideMark/>
          </w:tcPr>
          <w:p w14:paraId="1D68E51B"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5C29EC16" w14:textId="77777777" w:rsidR="00717AE2" w:rsidRPr="00717AE2" w:rsidRDefault="00717AE2" w:rsidP="00717AE2">
            <w:pPr>
              <w:jc w:val="center"/>
              <w:rPr>
                <w:b/>
                <w:bCs/>
                <w:sz w:val="13"/>
                <w:szCs w:val="13"/>
              </w:rPr>
            </w:pPr>
            <w:r w:rsidRPr="00717AE2">
              <w:rPr>
                <w:b/>
                <w:bCs/>
                <w:sz w:val="13"/>
                <w:szCs w:val="13"/>
              </w:rPr>
              <w:t>10 278</w:t>
            </w:r>
          </w:p>
        </w:tc>
        <w:tc>
          <w:tcPr>
            <w:tcW w:w="943" w:type="dxa"/>
            <w:tcBorders>
              <w:top w:val="single" w:sz="8" w:space="0" w:color="auto"/>
              <w:left w:val="single" w:sz="4" w:space="0" w:color="auto"/>
              <w:bottom w:val="single" w:sz="8" w:space="0" w:color="auto"/>
              <w:right w:val="nil"/>
            </w:tcBorders>
            <w:shd w:val="clear" w:color="auto" w:fill="auto"/>
            <w:noWrap/>
            <w:vAlign w:val="bottom"/>
            <w:hideMark/>
          </w:tcPr>
          <w:p w14:paraId="4F52F96F" w14:textId="77777777" w:rsidR="00717AE2" w:rsidRPr="00717AE2" w:rsidRDefault="00717AE2" w:rsidP="00717AE2">
            <w:pPr>
              <w:jc w:val="center"/>
              <w:rPr>
                <w:b/>
                <w:bCs/>
                <w:sz w:val="13"/>
                <w:szCs w:val="13"/>
              </w:rPr>
            </w:pPr>
            <w:r w:rsidRPr="00717AE2">
              <w:rPr>
                <w:b/>
                <w:bCs/>
                <w:sz w:val="13"/>
                <w:szCs w:val="13"/>
              </w:rPr>
              <w:t>15 003</w:t>
            </w:r>
          </w:p>
        </w:tc>
        <w:tc>
          <w:tcPr>
            <w:tcW w:w="802" w:type="dxa"/>
            <w:tcBorders>
              <w:top w:val="single" w:sz="8" w:space="0" w:color="auto"/>
              <w:left w:val="single" w:sz="4" w:space="0" w:color="auto"/>
              <w:bottom w:val="single" w:sz="8" w:space="0" w:color="auto"/>
              <w:right w:val="nil"/>
            </w:tcBorders>
            <w:shd w:val="clear" w:color="CCFFFF" w:fill="FFFFFF"/>
            <w:noWrap/>
            <w:vAlign w:val="bottom"/>
            <w:hideMark/>
          </w:tcPr>
          <w:p w14:paraId="3D37F150" w14:textId="77777777" w:rsidR="00717AE2" w:rsidRPr="00717AE2" w:rsidRDefault="00717AE2" w:rsidP="00717AE2">
            <w:pPr>
              <w:jc w:val="center"/>
              <w:rPr>
                <w:b/>
                <w:bCs/>
                <w:sz w:val="13"/>
                <w:szCs w:val="13"/>
              </w:rPr>
            </w:pPr>
            <w:r w:rsidRPr="00717AE2">
              <w:rPr>
                <w:b/>
                <w:bCs/>
                <w:sz w:val="13"/>
                <w:szCs w:val="13"/>
              </w:rPr>
              <w:t>9774,60</w:t>
            </w:r>
          </w:p>
        </w:tc>
        <w:tc>
          <w:tcPr>
            <w:tcW w:w="873"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263169AC" w14:textId="77777777" w:rsidR="00717AE2" w:rsidRPr="00717AE2" w:rsidRDefault="00717AE2" w:rsidP="00717AE2">
            <w:pPr>
              <w:jc w:val="center"/>
              <w:rPr>
                <w:sz w:val="13"/>
                <w:szCs w:val="13"/>
              </w:rPr>
            </w:pPr>
            <w:r w:rsidRPr="00717AE2">
              <w:rPr>
                <w:sz w:val="13"/>
                <w:szCs w:val="13"/>
              </w:rPr>
              <w:t>-503,06</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50AFBCA2" w14:textId="77777777" w:rsidR="00717AE2" w:rsidRPr="00717AE2" w:rsidRDefault="00717AE2" w:rsidP="00717AE2">
            <w:pPr>
              <w:jc w:val="center"/>
              <w:rPr>
                <w:b/>
                <w:bCs/>
                <w:sz w:val="13"/>
                <w:szCs w:val="13"/>
              </w:rPr>
            </w:pPr>
            <w:r w:rsidRPr="00717AE2">
              <w:rPr>
                <w:b/>
                <w:bCs/>
                <w:sz w:val="13"/>
                <w:szCs w:val="13"/>
              </w:rPr>
              <w:t>9 411</w:t>
            </w:r>
          </w:p>
        </w:tc>
        <w:tc>
          <w:tcPr>
            <w:tcW w:w="855"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00E461D5" w14:textId="77777777" w:rsidR="00717AE2" w:rsidRPr="00717AE2" w:rsidRDefault="00717AE2" w:rsidP="00717AE2">
            <w:pPr>
              <w:jc w:val="center"/>
              <w:rPr>
                <w:b/>
                <w:bCs/>
                <w:sz w:val="13"/>
                <w:szCs w:val="13"/>
              </w:rPr>
            </w:pPr>
            <w:r w:rsidRPr="00717AE2">
              <w:rPr>
                <w:b/>
                <w:bCs/>
                <w:sz w:val="13"/>
                <w:szCs w:val="13"/>
              </w:rPr>
              <w:t>8754,09</w:t>
            </w:r>
          </w:p>
        </w:tc>
      </w:tr>
      <w:tr w:rsidR="00717AE2" w:rsidRPr="00717AE2" w14:paraId="5CDCA3FF" w14:textId="77777777" w:rsidTr="00717AE2">
        <w:trPr>
          <w:trHeight w:val="258"/>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449996B4" w14:textId="77777777" w:rsidR="00717AE2" w:rsidRPr="00717AE2" w:rsidRDefault="00717AE2" w:rsidP="00717AE2">
            <w:pPr>
              <w:rPr>
                <w:sz w:val="13"/>
                <w:szCs w:val="13"/>
              </w:rPr>
            </w:pPr>
            <w:r w:rsidRPr="00717AE2">
              <w:rPr>
                <w:sz w:val="13"/>
                <w:szCs w:val="13"/>
              </w:rPr>
              <w:t> </w:t>
            </w:r>
          </w:p>
        </w:tc>
        <w:tc>
          <w:tcPr>
            <w:tcW w:w="7731" w:type="dxa"/>
            <w:gridSpan w:val="4"/>
            <w:tcBorders>
              <w:top w:val="nil"/>
              <w:left w:val="nil"/>
              <w:bottom w:val="nil"/>
              <w:right w:val="single" w:sz="4" w:space="0" w:color="000000"/>
            </w:tcBorders>
            <w:shd w:val="clear" w:color="000000" w:fill="FFFFFF"/>
            <w:noWrap/>
            <w:vAlign w:val="bottom"/>
            <w:hideMark/>
          </w:tcPr>
          <w:p w14:paraId="5337411F"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натуральное топливо (уголь)</w:t>
            </w:r>
          </w:p>
        </w:tc>
        <w:tc>
          <w:tcPr>
            <w:tcW w:w="1538" w:type="dxa"/>
            <w:gridSpan w:val="2"/>
            <w:tcBorders>
              <w:top w:val="nil"/>
              <w:left w:val="nil"/>
              <w:bottom w:val="nil"/>
              <w:right w:val="nil"/>
            </w:tcBorders>
            <w:shd w:val="clear" w:color="000000" w:fill="FFFFFF"/>
            <w:noWrap/>
            <w:vAlign w:val="bottom"/>
            <w:hideMark/>
          </w:tcPr>
          <w:p w14:paraId="09CA11E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281DF4B5" w14:textId="77777777" w:rsidR="00717AE2" w:rsidRPr="00717AE2" w:rsidRDefault="00717AE2" w:rsidP="00717AE2">
            <w:pPr>
              <w:jc w:val="center"/>
              <w:rPr>
                <w:b/>
                <w:bCs/>
                <w:sz w:val="13"/>
                <w:szCs w:val="13"/>
              </w:rPr>
            </w:pPr>
            <w:r w:rsidRPr="00717AE2">
              <w:rPr>
                <w:b/>
                <w:bCs/>
                <w:sz w:val="13"/>
                <w:szCs w:val="13"/>
              </w:rPr>
              <w:t>10 278</w:t>
            </w:r>
          </w:p>
        </w:tc>
        <w:tc>
          <w:tcPr>
            <w:tcW w:w="943" w:type="dxa"/>
            <w:tcBorders>
              <w:top w:val="nil"/>
              <w:left w:val="single" w:sz="4" w:space="0" w:color="auto"/>
              <w:bottom w:val="nil"/>
              <w:right w:val="nil"/>
            </w:tcBorders>
            <w:shd w:val="clear" w:color="auto" w:fill="auto"/>
            <w:noWrap/>
            <w:vAlign w:val="bottom"/>
            <w:hideMark/>
          </w:tcPr>
          <w:p w14:paraId="20418E29" w14:textId="77777777" w:rsidR="00717AE2" w:rsidRPr="00717AE2" w:rsidRDefault="00717AE2" w:rsidP="00717AE2">
            <w:pPr>
              <w:jc w:val="center"/>
              <w:rPr>
                <w:b/>
                <w:bCs/>
                <w:sz w:val="13"/>
                <w:szCs w:val="13"/>
              </w:rPr>
            </w:pPr>
            <w:r w:rsidRPr="00717AE2">
              <w:rPr>
                <w:b/>
                <w:bCs/>
                <w:sz w:val="13"/>
                <w:szCs w:val="13"/>
              </w:rPr>
              <w:t>14 498</w:t>
            </w:r>
          </w:p>
        </w:tc>
        <w:tc>
          <w:tcPr>
            <w:tcW w:w="802" w:type="dxa"/>
            <w:tcBorders>
              <w:top w:val="nil"/>
              <w:left w:val="single" w:sz="4" w:space="0" w:color="auto"/>
              <w:bottom w:val="nil"/>
              <w:right w:val="nil"/>
            </w:tcBorders>
            <w:shd w:val="clear" w:color="CCFFFF" w:fill="FFFFFF"/>
            <w:noWrap/>
            <w:vAlign w:val="bottom"/>
            <w:hideMark/>
          </w:tcPr>
          <w:p w14:paraId="0DF77C89" w14:textId="77777777" w:rsidR="00717AE2" w:rsidRPr="00717AE2" w:rsidRDefault="00717AE2" w:rsidP="00717AE2">
            <w:pPr>
              <w:jc w:val="center"/>
              <w:rPr>
                <w:b/>
                <w:bCs/>
                <w:sz w:val="13"/>
                <w:szCs w:val="13"/>
              </w:rPr>
            </w:pPr>
            <w:r w:rsidRPr="00717AE2">
              <w:rPr>
                <w:b/>
                <w:bCs/>
                <w:sz w:val="13"/>
                <w:szCs w:val="13"/>
              </w:rPr>
              <w:t>9445,23</w:t>
            </w:r>
          </w:p>
        </w:tc>
        <w:tc>
          <w:tcPr>
            <w:tcW w:w="873" w:type="dxa"/>
            <w:tcBorders>
              <w:top w:val="nil"/>
              <w:left w:val="single" w:sz="4" w:space="0" w:color="auto"/>
              <w:bottom w:val="nil"/>
              <w:right w:val="single" w:sz="8" w:space="0" w:color="auto"/>
            </w:tcBorders>
            <w:shd w:val="clear" w:color="CCFFFF" w:fill="FFFFFF"/>
            <w:noWrap/>
            <w:vAlign w:val="bottom"/>
            <w:hideMark/>
          </w:tcPr>
          <w:p w14:paraId="6A714BBD" w14:textId="77777777" w:rsidR="00717AE2" w:rsidRPr="00717AE2" w:rsidRDefault="00717AE2" w:rsidP="00717AE2">
            <w:pPr>
              <w:jc w:val="center"/>
              <w:rPr>
                <w:sz w:val="13"/>
                <w:szCs w:val="13"/>
              </w:rPr>
            </w:pPr>
            <w:r w:rsidRPr="00717AE2">
              <w:rPr>
                <w:sz w:val="13"/>
                <w:szCs w:val="13"/>
              </w:rPr>
              <w:t>-832,42</w:t>
            </w:r>
          </w:p>
        </w:tc>
        <w:tc>
          <w:tcPr>
            <w:tcW w:w="889" w:type="dxa"/>
            <w:tcBorders>
              <w:top w:val="nil"/>
              <w:left w:val="single" w:sz="4" w:space="0" w:color="auto"/>
              <w:bottom w:val="nil"/>
              <w:right w:val="nil"/>
            </w:tcBorders>
            <w:shd w:val="clear" w:color="CCFFFF" w:fill="FFFFFF"/>
            <w:noWrap/>
            <w:vAlign w:val="bottom"/>
            <w:hideMark/>
          </w:tcPr>
          <w:p w14:paraId="177385CD" w14:textId="77777777" w:rsidR="00717AE2" w:rsidRPr="00717AE2" w:rsidRDefault="00717AE2" w:rsidP="00717AE2">
            <w:pPr>
              <w:jc w:val="center"/>
              <w:rPr>
                <w:b/>
                <w:bCs/>
                <w:sz w:val="13"/>
                <w:szCs w:val="13"/>
              </w:rPr>
            </w:pPr>
            <w:r w:rsidRPr="00717AE2">
              <w:rPr>
                <w:b/>
                <w:bCs/>
                <w:sz w:val="13"/>
                <w:szCs w:val="13"/>
              </w:rPr>
              <w:t>7 043</w:t>
            </w:r>
          </w:p>
        </w:tc>
        <w:tc>
          <w:tcPr>
            <w:tcW w:w="855" w:type="dxa"/>
            <w:tcBorders>
              <w:top w:val="nil"/>
              <w:left w:val="single" w:sz="4" w:space="0" w:color="auto"/>
              <w:bottom w:val="nil"/>
              <w:right w:val="single" w:sz="8" w:space="0" w:color="auto"/>
            </w:tcBorders>
            <w:shd w:val="clear" w:color="CCFFFF" w:fill="FFFFFF"/>
            <w:noWrap/>
            <w:vAlign w:val="bottom"/>
            <w:hideMark/>
          </w:tcPr>
          <w:p w14:paraId="45E0D1C7" w14:textId="77777777" w:rsidR="00717AE2" w:rsidRPr="00717AE2" w:rsidRDefault="00717AE2" w:rsidP="00717AE2">
            <w:pPr>
              <w:jc w:val="center"/>
              <w:rPr>
                <w:b/>
                <w:bCs/>
                <w:sz w:val="13"/>
                <w:szCs w:val="13"/>
              </w:rPr>
            </w:pPr>
            <w:r w:rsidRPr="00717AE2">
              <w:rPr>
                <w:b/>
                <w:bCs/>
                <w:sz w:val="13"/>
                <w:szCs w:val="13"/>
              </w:rPr>
              <w:t>6291,39</w:t>
            </w:r>
          </w:p>
        </w:tc>
      </w:tr>
      <w:tr w:rsidR="00717AE2" w:rsidRPr="00717AE2" w14:paraId="41D389D4" w14:textId="77777777" w:rsidTr="00717AE2">
        <w:trPr>
          <w:trHeight w:val="258"/>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178C4C46" w14:textId="77777777" w:rsidR="00717AE2" w:rsidRPr="00717AE2" w:rsidRDefault="00717AE2" w:rsidP="00717AE2">
            <w:pPr>
              <w:rPr>
                <w:sz w:val="13"/>
                <w:szCs w:val="13"/>
              </w:rPr>
            </w:pPr>
            <w:r w:rsidRPr="00717AE2">
              <w:rPr>
                <w:sz w:val="13"/>
                <w:szCs w:val="13"/>
              </w:rPr>
              <w:t> </w:t>
            </w:r>
          </w:p>
        </w:tc>
        <w:tc>
          <w:tcPr>
            <w:tcW w:w="7731" w:type="dxa"/>
            <w:gridSpan w:val="4"/>
            <w:tcBorders>
              <w:top w:val="nil"/>
              <w:left w:val="nil"/>
              <w:bottom w:val="nil"/>
              <w:right w:val="single" w:sz="4" w:space="0" w:color="000000"/>
            </w:tcBorders>
            <w:shd w:val="clear" w:color="000000" w:fill="FFFFFF"/>
            <w:noWrap/>
            <w:vAlign w:val="bottom"/>
            <w:hideMark/>
          </w:tcPr>
          <w:p w14:paraId="7C56DCB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уголь каменный (цена)</w:t>
            </w:r>
          </w:p>
        </w:tc>
        <w:tc>
          <w:tcPr>
            <w:tcW w:w="1538" w:type="dxa"/>
            <w:gridSpan w:val="2"/>
            <w:tcBorders>
              <w:top w:val="nil"/>
              <w:left w:val="nil"/>
              <w:bottom w:val="nil"/>
              <w:right w:val="nil"/>
            </w:tcBorders>
            <w:shd w:val="clear" w:color="000000" w:fill="FFFFFF"/>
            <w:noWrap/>
            <w:vAlign w:val="bottom"/>
            <w:hideMark/>
          </w:tcPr>
          <w:p w14:paraId="2B5E36AB"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руб./т.</w:t>
            </w:r>
          </w:p>
        </w:tc>
        <w:tc>
          <w:tcPr>
            <w:tcW w:w="889" w:type="dxa"/>
            <w:tcBorders>
              <w:top w:val="nil"/>
              <w:left w:val="single" w:sz="4" w:space="0" w:color="auto"/>
              <w:bottom w:val="nil"/>
              <w:right w:val="nil"/>
            </w:tcBorders>
            <w:shd w:val="clear" w:color="CCFFFF" w:fill="FFFFFF"/>
            <w:noWrap/>
            <w:vAlign w:val="bottom"/>
            <w:hideMark/>
          </w:tcPr>
          <w:p w14:paraId="5863FE09" w14:textId="77777777" w:rsidR="00717AE2" w:rsidRPr="00717AE2" w:rsidRDefault="00717AE2" w:rsidP="00717AE2">
            <w:pPr>
              <w:jc w:val="center"/>
              <w:rPr>
                <w:sz w:val="13"/>
                <w:szCs w:val="13"/>
              </w:rPr>
            </w:pPr>
            <w:r w:rsidRPr="00717AE2">
              <w:rPr>
                <w:sz w:val="13"/>
                <w:szCs w:val="13"/>
              </w:rPr>
              <w:t>2 463,03</w:t>
            </w:r>
          </w:p>
        </w:tc>
        <w:tc>
          <w:tcPr>
            <w:tcW w:w="943" w:type="dxa"/>
            <w:tcBorders>
              <w:top w:val="nil"/>
              <w:left w:val="single" w:sz="4" w:space="0" w:color="auto"/>
              <w:bottom w:val="nil"/>
              <w:right w:val="nil"/>
            </w:tcBorders>
            <w:shd w:val="clear" w:color="auto" w:fill="auto"/>
            <w:noWrap/>
            <w:vAlign w:val="bottom"/>
            <w:hideMark/>
          </w:tcPr>
          <w:p w14:paraId="0F1576CA" w14:textId="77777777" w:rsidR="00717AE2" w:rsidRPr="00717AE2" w:rsidRDefault="00717AE2" w:rsidP="00717AE2">
            <w:pPr>
              <w:jc w:val="center"/>
              <w:rPr>
                <w:sz w:val="13"/>
                <w:szCs w:val="13"/>
              </w:rPr>
            </w:pPr>
            <w:r w:rsidRPr="00717AE2">
              <w:rPr>
                <w:sz w:val="13"/>
                <w:szCs w:val="13"/>
              </w:rPr>
              <w:t>2 331,75</w:t>
            </w:r>
          </w:p>
        </w:tc>
        <w:tc>
          <w:tcPr>
            <w:tcW w:w="802" w:type="dxa"/>
            <w:tcBorders>
              <w:top w:val="nil"/>
              <w:left w:val="single" w:sz="4" w:space="0" w:color="auto"/>
              <w:bottom w:val="nil"/>
              <w:right w:val="nil"/>
            </w:tcBorders>
            <w:shd w:val="clear" w:color="CCFFFF" w:fill="FFFFFF"/>
            <w:noWrap/>
            <w:vAlign w:val="bottom"/>
            <w:hideMark/>
          </w:tcPr>
          <w:p w14:paraId="457ADCDA" w14:textId="77777777" w:rsidR="00717AE2" w:rsidRPr="00717AE2" w:rsidRDefault="00717AE2" w:rsidP="00717AE2">
            <w:pPr>
              <w:jc w:val="center"/>
              <w:rPr>
                <w:sz w:val="13"/>
                <w:szCs w:val="13"/>
              </w:rPr>
            </w:pPr>
            <w:r w:rsidRPr="00717AE2">
              <w:rPr>
                <w:sz w:val="13"/>
                <w:szCs w:val="13"/>
              </w:rPr>
              <w:t>2332,00</w:t>
            </w:r>
          </w:p>
        </w:tc>
        <w:tc>
          <w:tcPr>
            <w:tcW w:w="873" w:type="dxa"/>
            <w:tcBorders>
              <w:top w:val="nil"/>
              <w:left w:val="single" w:sz="4" w:space="0" w:color="auto"/>
              <w:bottom w:val="nil"/>
              <w:right w:val="single" w:sz="8" w:space="0" w:color="auto"/>
            </w:tcBorders>
            <w:shd w:val="clear" w:color="CCFFFF" w:fill="FFFFFF"/>
            <w:noWrap/>
            <w:vAlign w:val="bottom"/>
            <w:hideMark/>
          </w:tcPr>
          <w:p w14:paraId="15777D40" w14:textId="77777777" w:rsidR="00717AE2" w:rsidRPr="00717AE2" w:rsidRDefault="00717AE2" w:rsidP="00717AE2">
            <w:pPr>
              <w:jc w:val="center"/>
              <w:rPr>
                <w:sz w:val="13"/>
                <w:szCs w:val="13"/>
              </w:rPr>
            </w:pPr>
            <w:r w:rsidRPr="00717AE2">
              <w:rPr>
                <w:sz w:val="13"/>
                <w:szCs w:val="13"/>
              </w:rPr>
              <w:t>-131,03</w:t>
            </w:r>
          </w:p>
        </w:tc>
        <w:tc>
          <w:tcPr>
            <w:tcW w:w="889" w:type="dxa"/>
            <w:tcBorders>
              <w:top w:val="nil"/>
              <w:left w:val="single" w:sz="4" w:space="0" w:color="auto"/>
              <w:bottom w:val="nil"/>
              <w:right w:val="nil"/>
            </w:tcBorders>
            <w:shd w:val="clear" w:color="CCFFFF" w:fill="FFFFFF"/>
            <w:noWrap/>
            <w:vAlign w:val="bottom"/>
            <w:hideMark/>
          </w:tcPr>
          <w:p w14:paraId="240CC2DD" w14:textId="77777777" w:rsidR="00717AE2" w:rsidRPr="00717AE2" w:rsidRDefault="00717AE2" w:rsidP="00717AE2">
            <w:pPr>
              <w:jc w:val="center"/>
              <w:rPr>
                <w:sz w:val="13"/>
                <w:szCs w:val="13"/>
              </w:rPr>
            </w:pPr>
            <w:r w:rsidRPr="00717AE2">
              <w:rPr>
                <w:sz w:val="13"/>
                <w:szCs w:val="13"/>
              </w:rPr>
              <w:t>1 917,63</w:t>
            </w:r>
          </w:p>
        </w:tc>
        <w:tc>
          <w:tcPr>
            <w:tcW w:w="855" w:type="dxa"/>
            <w:tcBorders>
              <w:top w:val="nil"/>
              <w:left w:val="single" w:sz="4" w:space="0" w:color="auto"/>
              <w:bottom w:val="nil"/>
              <w:right w:val="single" w:sz="8" w:space="0" w:color="auto"/>
            </w:tcBorders>
            <w:shd w:val="clear" w:color="CCFFFF" w:fill="FFFFFF"/>
            <w:noWrap/>
            <w:vAlign w:val="bottom"/>
            <w:hideMark/>
          </w:tcPr>
          <w:p w14:paraId="189C5E1F" w14:textId="77777777" w:rsidR="00717AE2" w:rsidRPr="00717AE2" w:rsidRDefault="00717AE2" w:rsidP="00717AE2">
            <w:pPr>
              <w:jc w:val="center"/>
              <w:rPr>
                <w:sz w:val="13"/>
                <w:szCs w:val="13"/>
              </w:rPr>
            </w:pPr>
            <w:r w:rsidRPr="00717AE2">
              <w:rPr>
                <w:sz w:val="13"/>
                <w:szCs w:val="13"/>
              </w:rPr>
              <w:t>1762,36</w:t>
            </w:r>
          </w:p>
        </w:tc>
      </w:tr>
      <w:tr w:rsidR="00717AE2" w:rsidRPr="00717AE2" w14:paraId="3367446C" w14:textId="77777777" w:rsidTr="00717AE2">
        <w:trPr>
          <w:trHeight w:val="258"/>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6B5B5730" w14:textId="77777777" w:rsidR="00717AE2" w:rsidRPr="00717AE2" w:rsidRDefault="00717AE2" w:rsidP="00717AE2">
            <w:pPr>
              <w:rPr>
                <w:sz w:val="13"/>
                <w:szCs w:val="13"/>
              </w:rPr>
            </w:pPr>
            <w:r w:rsidRPr="00717AE2">
              <w:rPr>
                <w:sz w:val="13"/>
                <w:szCs w:val="13"/>
              </w:rPr>
              <w:t> </w:t>
            </w:r>
          </w:p>
        </w:tc>
        <w:tc>
          <w:tcPr>
            <w:tcW w:w="7486" w:type="dxa"/>
            <w:gridSpan w:val="3"/>
            <w:tcBorders>
              <w:top w:val="nil"/>
              <w:left w:val="nil"/>
              <w:bottom w:val="nil"/>
              <w:right w:val="nil"/>
            </w:tcBorders>
            <w:shd w:val="clear" w:color="000000" w:fill="FFFFFF"/>
            <w:noWrap/>
            <w:vAlign w:val="bottom"/>
            <w:hideMark/>
          </w:tcPr>
          <w:p w14:paraId="2A2CD01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объем угля</w:t>
            </w:r>
          </w:p>
        </w:tc>
        <w:tc>
          <w:tcPr>
            <w:tcW w:w="270" w:type="dxa"/>
            <w:gridSpan w:val="2"/>
            <w:tcBorders>
              <w:top w:val="nil"/>
              <w:left w:val="nil"/>
              <w:bottom w:val="nil"/>
              <w:right w:val="single" w:sz="4" w:space="0" w:color="000000"/>
            </w:tcBorders>
            <w:shd w:val="clear" w:color="000000" w:fill="FFFFFF"/>
            <w:noWrap/>
            <w:vAlign w:val="bottom"/>
            <w:hideMark/>
          </w:tcPr>
          <w:p w14:paraId="1437BB6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nil"/>
              <w:right w:val="nil"/>
            </w:tcBorders>
            <w:shd w:val="clear" w:color="000000" w:fill="FFFFFF"/>
            <w:noWrap/>
            <w:vAlign w:val="bottom"/>
            <w:hideMark/>
          </w:tcPr>
          <w:p w14:paraId="391C347B"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т.</w:t>
            </w:r>
          </w:p>
        </w:tc>
        <w:tc>
          <w:tcPr>
            <w:tcW w:w="889" w:type="dxa"/>
            <w:tcBorders>
              <w:top w:val="nil"/>
              <w:left w:val="single" w:sz="4" w:space="0" w:color="auto"/>
              <w:bottom w:val="nil"/>
              <w:right w:val="nil"/>
            </w:tcBorders>
            <w:shd w:val="clear" w:color="CCFFFF" w:fill="FFFFFF"/>
            <w:noWrap/>
            <w:vAlign w:val="bottom"/>
            <w:hideMark/>
          </w:tcPr>
          <w:p w14:paraId="0A162E06" w14:textId="77777777" w:rsidR="00717AE2" w:rsidRPr="00717AE2" w:rsidRDefault="00717AE2" w:rsidP="00717AE2">
            <w:pPr>
              <w:jc w:val="center"/>
              <w:rPr>
                <w:sz w:val="13"/>
                <w:szCs w:val="13"/>
              </w:rPr>
            </w:pPr>
            <w:r w:rsidRPr="00717AE2">
              <w:rPr>
                <w:sz w:val="13"/>
                <w:szCs w:val="13"/>
              </w:rPr>
              <w:t>4 173</w:t>
            </w:r>
          </w:p>
        </w:tc>
        <w:tc>
          <w:tcPr>
            <w:tcW w:w="943" w:type="dxa"/>
            <w:tcBorders>
              <w:top w:val="nil"/>
              <w:left w:val="single" w:sz="4" w:space="0" w:color="auto"/>
              <w:bottom w:val="nil"/>
              <w:right w:val="nil"/>
            </w:tcBorders>
            <w:shd w:val="clear" w:color="auto" w:fill="auto"/>
            <w:noWrap/>
            <w:vAlign w:val="bottom"/>
            <w:hideMark/>
          </w:tcPr>
          <w:p w14:paraId="0FF05FC5" w14:textId="77777777" w:rsidR="00717AE2" w:rsidRPr="00717AE2" w:rsidRDefault="00717AE2" w:rsidP="00717AE2">
            <w:pPr>
              <w:jc w:val="center"/>
              <w:rPr>
                <w:sz w:val="13"/>
                <w:szCs w:val="13"/>
              </w:rPr>
            </w:pPr>
            <w:r w:rsidRPr="00717AE2">
              <w:rPr>
                <w:sz w:val="13"/>
                <w:szCs w:val="13"/>
              </w:rPr>
              <w:t>6 217</w:t>
            </w:r>
          </w:p>
        </w:tc>
        <w:tc>
          <w:tcPr>
            <w:tcW w:w="802" w:type="dxa"/>
            <w:tcBorders>
              <w:top w:val="nil"/>
              <w:left w:val="single" w:sz="4" w:space="0" w:color="auto"/>
              <w:bottom w:val="nil"/>
              <w:right w:val="nil"/>
            </w:tcBorders>
            <w:shd w:val="clear" w:color="CCFFFF" w:fill="FFFFFF"/>
            <w:noWrap/>
            <w:vAlign w:val="bottom"/>
            <w:hideMark/>
          </w:tcPr>
          <w:p w14:paraId="1396B5E7" w14:textId="77777777" w:rsidR="00717AE2" w:rsidRPr="00717AE2" w:rsidRDefault="00717AE2" w:rsidP="00717AE2">
            <w:pPr>
              <w:jc w:val="center"/>
              <w:rPr>
                <w:sz w:val="13"/>
                <w:szCs w:val="13"/>
              </w:rPr>
            </w:pPr>
            <w:r w:rsidRPr="00717AE2">
              <w:rPr>
                <w:sz w:val="13"/>
                <w:szCs w:val="13"/>
              </w:rPr>
              <w:t>4050,27</w:t>
            </w:r>
          </w:p>
        </w:tc>
        <w:tc>
          <w:tcPr>
            <w:tcW w:w="873" w:type="dxa"/>
            <w:tcBorders>
              <w:top w:val="nil"/>
              <w:left w:val="single" w:sz="4" w:space="0" w:color="auto"/>
              <w:bottom w:val="nil"/>
              <w:right w:val="single" w:sz="8" w:space="0" w:color="auto"/>
            </w:tcBorders>
            <w:shd w:val="clear" w:color="CCFFFF" w:fill="FFFFFF"/>
            <w:noWrap/>
            <w:vAlign w:val="bottom"/>
            <w:hideMark/>
          </w:tcPr>
          <w:p w14:paraId="17CD0E47" w14:textId="77777777" w:rsidR="00717AE2" w:rsidRPr="00717AE2" w:rsidRDefault="00717AE2" w:rsidP="00717AE2">
            <w:pPr>
              <w:jc w:val="center"/>
              <w:rPr>
                <w:sz w:val="13"/>
                <w:szCs w:val="13"/>
              </w:rPr>
            </w:pPr>
            <w:r w:rsidRPr="00717AE2">
              <w:rPr>
                <w:sz w:val="13"/>
                <w:szCs w:val="13"/>
              </w:rPr>
              <w:t>-122,49</w:t>
            </w:r>
          </w:p>
        </w:tc>
        <w:tc>
          <w:tcPr>
            <w:tcW w:w="889" w:type="dxa"/>
            <w:tcBorders>
              <w:top w:val="nil"/>
              <w:left w:val="single" w:sz="4" w:space="0" w:color="auto"/>
              <w:bottom w:val="nil"/>
              <w:right w:val="nil"/>
            </w:tcBorders>
            <w:shd w:val="clear" w:color="CCFFFF" w:fill="FFFFFF"/>
            <w:noWrap/>
            <w:vAlign w:val="bottom"/>
            <w:hideMark/>
          </w:tcPr>
          <w:p w14:paraId="30A9657A" w14:textId="77777777" w:rsidR="00717AE2" w:rsidRPr="00717AE2" w:rsidRDefault="00717AE2" w:rsidP="00717AE2">
            <w:pPr>
              <w:jc w:val="center"/>
              <w:rPr>
                <w:sz w:val="13"/>
                <w:szCs w:val="13"/>
              </w:rPr>
            </w:pPr>
            <w:r w:rsidRPr="00717AE2">
              <w:rPr>
                <w:sz w:val="13"/>
                <w:szCs w:val="13"/>
              </w:rPr>
              <w:t>3 673</w:t>
            </w:r>
          </w:p>
        </w:tc>
        <w:tc>
          <w:tcPr>
            <w:tcW w:w="855" w:type="dxa"/>
            <w:tcBorders>
              <w:top w:val="nil"/>
              <w:left w:val="single" w:sz="4" w:space="0" w:color="auto"/>
              <w:bottom w:val="nil"/>
              <w:right w:val="single" w:sz="8" w:space="0" w:color="auto"/>
            </w:tcBorders>
            <w:shd w:val="clear" w:color="CCFFFF" w:fill="FFFFFF"/>
            <w:noWrap/>
            <w:vAlign w:val="bottom"/>
            <w:hideMark/>
          </w:tcPr>
          <w:p w14:paraId="6DA6CF30" w14:textId="77777777" w:rsidR="00717AE2" w:rsidRPr="00717AE2" w:rsidRDefault="00717AE2" w:rsidP="00717AE2">
            <w:pPr>
              <w:jc w:val="center"/>
              <w:rPr>
                <w:sz w:val="13"/>
                <w:szCs w:val="13"/>
              </w:rPr>
            </w:pPr>
            <w:r w:rsidRPr="00717AE2">
              <w:rPr>
                <w:sz w:val="13"/>
                <w:szCs w:val="13"/>
              </w:rPr>
              <w:t>3569,86</w:t>
            </w:r>
          </w:p>
        </w:tc>
      </w:tr>
      <w:tr w:rsidR="00717AE2" w:rsidRPr="00717AE2" w14:paraId="7D38616A" w14:textId="77777777" w:rsidTr="00717AE2">
        <w:trPr>
          <w:trHeight w:val="258"/>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1BB8B0F0" w14:textId="77777777" w:rsidR="00717AE2" w:rsidRPr="00717AE2" w:rsidRDefault="00717AE2" w:rsidP="00717AE2">
            <w:pPr>
              <w:jc w:val="center"/>
              <w:rPr>
                <w:sz w:val="13"/>
                <w:szCs w:val="13"/>
              </w:rPr>
            </w:pPr>
            <w:r w:rsidRPr="00717AE2">
              <w:rPr>
                <w:sz w:val="13"/>
                <w:szCs w:val="13"/>
              </w:rPr>
              <w:lastRenderedPageBreak/>
              <w:t> </w:t>
            </w:r>
          </w:p>
        </w:tc>
        <w:tc>
          <w:tcPr>
            <w:tcW w:w="7486" w:type="dxa"/>
            <w:gridSpan w:val="3"/>
            <w:tcBorders>
              <w:top w:val="nil"/>
              <w:left w:val="nil"/>
              <w:bottom w:val="nil"/>
              <w:right w:val="nil"/>
            </w:tcBorders>
            <w:shd w:val="clear" w:color="000000" w:fill="FFFFFF"/>
            <w:noWrap/>
            <w:vAlign w:val="bottom"/>
            <w:hideMark/>
          </w:tcPr>
          <w:p w14:paraId="1768A88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в т.ч. транспорт топлива</w:t>
            </w:r>
          </w:p>
        </w:tc>
        <w:tc>
          <w:tcPr>
            <w:tcW w:w="270" w:type="dxa"/>
            <w:gridSpan w:val="2"/>
            <w:tcBorders>
              <w:top w:val="nil"/>
              <w:left w:val="nil"/>
              <w:bottom w:val="nil"/>
              <w:right w:val="single" w:sz="4" w:space="0" w:color="000000"/>
            </w:tcBorders>
            <w:shd w:val="clear" w:color="000000" w:fill="FFFFFF"/>
            <w:noWrap/>
            <w:vAlign w:val="bottom"/>
            <w:hideMark/>
          </w:tcPr>
          <w:p w14:paraId="2516058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nil"/>
              <w:right w:val="nil"/>
            </w:tcBorders>
            <w:shd w:val="clear" w:color="000000" w:fill="FFFFFF"/>
            <w:noWrap/>
            <w:vAlign w:val="bottom"/>
            <w:hideMark/>
          </w:tcPr>
          <w:p w14:paraId="58DE041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5851066E"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nil"/>
              <w:left w:val="single" w:sz="4" w:space="0" w:color="auto"/>
              <w:bottom w:val="nil"/>
              <w:right w:val="nil"/>
            </w:tcBorders>
            <w:shd w:val="clear" w:color="auto" w:fill="auto"/>
            <w:noWrap/>
            <w:vAlign w:val="bottom"/>
            <w:hideMark/>
          </w:tcPr>
          <w:p w14:paraId="37709CC0" w14:textId="77777777" w:rsidR="00717AE2" w:rsidRPr="00717AE2" w:rsidRDefault="00717AE2" w:rsidP="00717AE2">
            <w:pPr>
              <w:jc w:val="center"/>
              <w:rPr>
                <w:b/>
                <w:bCs/>
                <w:sz w:val="13"/>
                <w:szCs w:val="13"/>
              </w:rPr>
            </w:pPr>
            <w:r w:rsidRPr="00717AE2">
              <w:rPr>
                <w:b/>
                <w:bCs/>
                <w:sz w:val="13"/>
                <w:szCs w:val="13"/>
              </w:rPr>
              <w:t>506</w:t>
            </w:r>
          </w:p>
        </w:tc>
        <w:tc>
          <w:tcPr>
            <w:tcW w:w="802" w:type="dxa"/>
            <w:tcBorders>
              <w:top w:val="nil"/>
              <w:left w:val="single" w:sz="4" w:space="0" w:color="auto"/>
              <w:bottom w:val="nil"/>
              <w:right w:val="nil"/>
            </w:tcBorders>
            <w:shd w:val="clear" w:color="CCFFFF" w:fill="FFFFFF"/>
            <w:noWrap/>
            <w:vAlign w:val="bottom"/>
            <w:hideMark/>
          </w:tcPr>
          <w:p w14:paraId="763A5613" w14:textId="77777777" w:rsidR="00717AE2" w:rsidRPr="00717AE2" w:rsidRDefault="00717AE2" w:rsidP="00717AE2">
            <w:pPr>
              <w:jc w:val="center"/>
              <w:rPr>
                <w:b/>
                <w:bCs/>
                <w:sz w:val="13"/>
                <w:szCs w:val="13"/>
              </w:rPr>
            </w:pPr>
            <w:r w:rsidRPr="00717AE2">
              <w:rPr>
                <w:b/>
                <w:bCs/>
                <w:sz w:val="13"/>
                <w:szCs w:val="13"/>
              </w:rPr>
              <w:t>329,37</w:t>
            </w:r>
          </w:p>
        </w:tc>
        <w:tc>
          <w:tcPr>
            <w:tcW w:w="873" w:type="dxa"/>
            <w:tcBorders>
              <w:top w:val="nil"/>
              <w:left w:val="single" w:sz="4" w:space="0" w:color="auto"/>
              <w:bottom w:val="nil"/>
              <w:right w:val="single" w:sz="8" w:space="0" w:color="auto"/>
            </w:tcBorders>
            <w:shd w:val="clear" w:color="CCFFFF" w:fill="FFFFFF"/>
            <w:noWrap/>
            <w:vAlign w:val="bottom"/>
            <w:hideMark/>
          </w:tcPr>
          <w:p w14:paraId="37051F6C" w14:textId="77777777" w:rsidR="00717AE2" w:rsidRPr="00717AE2" w:rsidRDefault="00717AE2" w:rsidP="00717AE2">
            <w:pPr>
              <w:jc w:val="center"/>
              <w:rPr>
                <w:sz w:val="13"/>
                <w:szCs w:val="13"/>
              </w:rPr>
            </w:pPr>
            <w:r w:rsidRPr="00717AE2">
              <w:rPr>
                <w:sz w:val="13"/>
                <w:szCs w:val="13"/>
              </w:rPr>
              <w:t>329,37</w:t>
            </w:r>
          </w:p>
        </w:tc>
        <w:tc>
          <w:tcPr>
            <w:tcW w:w="889" w:type="dxa"/>
            <w:tcBorders>
              <w:top w:val="nil"/>
              <w:left w:val="single" w:sz="4" w:space="0" w:color="auto"/>
              <w:bottom w:val="nil"/>
              <w:right w:val="nil"/>
            </w:tcBorders>
            <w:shd w:val="clear" w:color="CCFFFF" w:fill="FFFFFF"/>
            <w:noWrap/>
            <w:vAlign w:val="bottom"/>
            <w:hideMark/>
          </w:tcPr>
          <w:p w14:paraId="5A934A46" w14:textId="77777777" w:rsidR="00717AE2" w:rsidRPr="00717AE2" w:rsidRDefault="00717AE2" w:rsidP="00717AE2">
            <w:pPr>
              <w:jc w:val="center"/>
              <w:rPr>
                <w:b/>
                <w:bCs/>
                <w:sz w:val="13"/>
                <w:szCs w:val="13"/>
              </w:rPr>
            </w:pPr>
            <w:r w:rsidRPr="00717AE2">
              <w:rPr>
                <w:b/>
                <w:bCs/>
                <w:sz w:val="13"/>
                <w:szCs w:val="13"/>
              </w:rPr>
              <w:t>2 368</w:t>
            </w:r>
          </w:p>
        </w:tc>
        <w:tc>
          <w:tcPr>
            <w:tcW w:w="855" w:type="dxa"/>
            <w:tcBorders>
              <w:top w:val="nil"/>
              <w:left w:val="single" w:sz="4" w:space="0" w:color="auto"/>
              <w:bottom w:val="nil"/>
              <w:right w:val="single" w:sz="8" w:space="0" w:color="auto"/>
            </w:tcBorders>
            <w:shd w:val="clear" w:color="CCFFFF" w:fill="FFFFFF"/>
            <w:noWrap/>
            <w:vAlign w:val="bottom"/>
            <w:hideMark/>
          </w:tcPr>
          <w:p w14:paraId="5F9549AD" w14:textId="77777777" w:rsidR="00717AE2" w:rsidRPr="00717AE2" w:rsidRDefault="00717AE2" w:rsidP="00717AE2">
            <w:pPr>
              <w:jc w:val="center"/>
              <w:rPr>
                <w:b/>
                <w:bCs/>
                <w:sz w:val="13"/>
                <w:szCs w:val="13"/>
              </w:rPr>
            </w:pPr>
            <w:r w:rsidRPr="00717AE2">
              <w:rPr>
                <w:b/>
                <w:bCs/>
                <w:sz w:val="13"/>
                <w:szCs w:val="13"/>
              </w:rPr>
              <w:t>2462,70</w:t>
            </w:r>
          </w:p>
        </w:tc>
      </w:tr>
      <w:tr w:rsidR="00717AE2" w:rsidRPr="00717AE2" w14:paraId="1C4CE6BB" w14:textId="77777777" w:rsidTr="00717AE2">
        <w:trPr>
          <w:trHeight w:val="258"/>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76FE0B1A" w14:textId="77777777" w:rsidR="00717AE2" w:rsidRPr="00717AE2" w:rsidRDefault="00717AE2" w:rsidP="00717AE2">
            <w:pPr>
              <w:rPr>
                <w:sz w:val="13"/>
                <w:szCs w:val="13"/>
              </w:rPr>
            </w:pPr>
            <w:r w:rsidRPr="00717AE2">
              <w:rPr>
                <w:sz w:val="13"/>
                <w:szCs w:val="13"/>
              </w:rPr>
              <w:t> </w:t>
            </w:r>
          </w:p>
        </w:tc>
        <w:tc>
          <w:tcPr>
            <w:tcW w:w="7731" w:type="dxa"/>
            <w:gridSpan w:val="4"/>
            <w:tcBorders>
              <w:top w:val="nil"/>
              <w:left w:val="nil"/>
              <w:bottom w:val="nil"/>
              <w:right w:val="single" w:sz="4" w:space="0" w:color="000000"/>
            </w:tcBorders>
            <w:shd w:val="clear" w:color="000000" w:fill="FFFFFF"/>
            <w:noWrap/>
            <w:vAlign w:val="bottom"/>
            <w:hideMark/>
          </w:tcPr>
          <w:p w14:paraId="0AFCDE5B"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уголь каменный (цена)</w:t>
            </w:r>
          </w:p>
        </w:tc>
        <w:tc>
          <w:tcPr>
            <w:tcW w:w="1538" w:type="dxa"/>
            <w:gridSpan w:val="2"/>
            <w:tcBorders>
              <w:top w:val="nil"/>
              <w:left w:val="nil"/>
              <w:bottom w:val="nil"/>
              <w:right w:val="nil"/>
            </w:tcBorders>
            <w:shd w:val="clear" w:color="000000" w:fill="FFFFFF"/>
            <w:noWrap/>
            <w:vAlign w:val="bottom"/>
            <w:hideMark/>
          </w:tcPr>
          <w:p w14:paraId="21EB10EB"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руб./т.</w:t>
            </w:r>
          </w:p>
        </w:tc>
        <w:tc>
          <w:tcPr>
            <w:tcW w:w="889" w:type="dxa"/>
            <w:tcBorders>
              <w:top w:val="nil"/>
              <w:left w:val="single" w:sz="4" w:space="0" w:color="auto"/>
              <w:bottom w:val="nil"/>
              <w:right w:val="nil"/>
            </w:tcBorders>
            <w:shd w:val="clear" w:color="CCFFFF" w:fill="FFFFFF"/>
            <w:noWrap/>
            <w:vAlign w:val="bottom"/>
            <w:hideMark/>
          </w:tcPr>
          <w:p w14:paraId="51F4C244" w14:textId="77777777" w:rsidR="00717AE2" w:rsidRPr="00717AE2" w:rsidRDefault="00717AE2" w:rsidP="00717AE2">
            <w:pPr>
              <w:jc w:val="center"/>
              <w:rPr>
                <w:sz w:val="13"/>
                <w:szCs w:val="13"/>
              </w:rPr>
            </w:pPr>
            <w:r w:rsidRPr="00717AE2">
              <w:rPr>
                <w:sz w:val="13"/>
                <w:szCs w:val="13"/>
              </w:rPr>
              <w:t>0,00</w:t>
            </w:r>
          </w:p>
        </w:tc>
        <w:tc>
          <w:tcPr>
            <w:tcW w:w="943" w:type="dxa"/>
            <w:tcBorders>
              <w:top w:val="nil"/>
              <w:left w:val="single" w:sz="4" w:space="0" w:color="auto"/>
              <w:bottom w:val="nil"/>
              <w:right w:val="nil"/>
            </w:tcBorders>
            <w:shd w:val="clear" w:color="auto" w:fill="auto"/>
            <w:noWrap/>
            <w:vAlign w:val="bottom"/>
            <w:hideMark/>
          </w:tcPr>
          <w:p w14:paraId="35CD7BB4" w14:textId="77777777" w:rsidR="00717AE2" w:rsidRPr="00717AE2" w:rsidRDefault="00717AE2" w:rsidP="00717AE2">
            <w:pPr>
              <w:jc w:val="center"/>
              <w:rPr>
                <w:sz w:val="13"/>
                <w:szCs w:val="13"/>
              </w:rPr>
            </w:pPr>
            <w:r w:rsidRPr="00717AE2">
              <w:rPr>
                <w:sz w:val="13"/>
                <w:szCs w:val="13"/>
              </w:rPr>
              <w:t>0,00</w:t>
            </w:r>
          </w:p>
        </w:tc>
        <w:tc>
          <w:tcPr>
            <w:tcW w:w="802" w:type="dxa"/>
            <w:tcBorders>
              <w:top w:val="nil"/>
              <w:left w:val="single" w:sz="4" w:space="0" w:color="auto"/>
              <w:bottom w:val="nil"/>
              <w:right w:val="nil"/>
            </w:tcBorders>
            <w:shd w:val="clear" w:color="CCFFFF" w:fill="FFFFFF"/>
            <w:noWrap/>
            <w:vAlign w:val="bottom"/>
            <w:hideMark/>
          </w:tcPr>
          <w:p w14:paraId="270F696E" w14:textId="77777777" w:rsidR="00717AE2" w:rsidRPr="00717AE2" w:rsidRDefault="00717AE2" w:rsidP="00717AE2">
            <w:pPr>
              <w:jc w:val="center"/>
              <w:rPr>
                <w:sz w:val="13"/>
                <w:szCs w:val="13"/>
              </w:rPr>
            </w:pPr>
            <w:r w:rsidRPr="00717AE2">
              <w:rPr>
                <w:sz w:val="13"/>
                <w:szCs w:val="13"/>
              </w:rPr>
              <w:t>0,00</w:t>
            </w:r>
          </w:p>
        </w:tc>
        <w:tc>
          <w:tcPr>
            <w:tcW w:w="873" w:type="dxa"/>
            <w:tcBorders>
              <w:top w:val="nil"/>
              <w:left w:val="single" w:sz="4" w:space="0" w:color="auto"/>
              <w:bottom w:val="nil"/>
              <w:right w:val="single" w:sz="8" w:space="0" w:color="auto"/>
            </w:tcBorders>
            <w:shd w:val="clear" w:color="CCFFFF" w:fill="FFFFFF"/>
            <w:noWrap/>
            <w:vAlign w:val="bottom"/>
            <w:hideMark/>
          </w:tcPr>
          <w:p w14:paraId="154C6DEA" w14:textId="77777777" w:rsidR="00717AE2" w:rsidRPr="00717AE2" w:rsidRDefault="00717AE2" w:rsidP="00717AE2">
            <w:pPr>
              <w:jc w:val="center"/>
              <w:rPr>
                <w:sz w:val="13"/>
                <w:szCs w:val="13"/>
              </w:rPr>
            </w:pPr>
            <w:r w:rsidRPr="00717AE2">
              <w:rPr>
                <w:sz w:val="13"/>
                <w:szCs w:val="13"/>
              </w:rPr>
              <w:t>0,00</w:t>
            </w:r>
          </w:p>
        </w:tc>
        <w:tc>
          <w:tcPr>
            <w:tcW w:w="889" w:type="dxa"/>
            <w:tcBorders>
              <w:top w:val="nil"/>
              <w:left w:val="single" w:sz="4" w:space="0" w:color="auto"/>
              <w:bottom w:val="nil"/>
              <w:right w:val="nil"/>
            </w:tcBorders>
            <w:shd w:val="clear" w:color="CCFFFF" w:fill="FFFFFF"/>
            <w:noWrap/>
            <w:vAlign w:val="bottom"/>
            <w:hideMark/>
          </w:tcPr>
          <w:p w14:paraId="30217264" w14:textId="77777777" w:rsidR="00717AE2" w:rsidRPr="00717AE2" w:rsidRDefault="00717AE2" w:rsidP="00717AE2">
            <w:pPr>
              <w:jc w:val="center"/>
              <w:rPr>
                <w:sz w:val="13"/>
                <w:szCs w:val="13"/>
              </w:rPr>
            </w:pPr>
            <w:r w:rsidRPr="00717AE2">
              <w:rPr>
                <w:sz w:val="13"/>
                <w:szCs w:val="13"/>
              </w:rPr>
              <w:t>644,70</w:t>
            </w:r>
          </w:p>
        </w:tc>
        <w:tc>
          <w:tcPr>
            <w:tcW w:w="855" w:type="dxa"/>
            <w:tcBorders>
              <w:top w:val="nil"/>
              <w:left w:val="single" w:sz="4" w:space="0" w:color="auto"/>
              <w:bottom w:val="nil"/>
              <w:right w:val="single" w:sz="8" w:space="0" w:color="auto"/>
            </w:tcBorders>
            <w:shd w:val="clear" w:color="CCFFFF" w:fill="FFFFFF"/>
            <w:noWrap/>
            <w:vAlign w:val="bottom"/>
            <w:hideMark/>
          </w:tcPr>
          <w:p w14:paraId="0E2E2BA4" w14:textId="77777777" w:rsidR="00717AE2" w:rsidRPr="00717AE2" w:rsidRDefault="00717AE2" w:rsidP="00717AE2">
            <w:pPr>
              <w:jc w:val="center"/>
              <w:rPr>
                <w:sz w:val="13"/>
                <w:szCs w:val="13"/>
              </w:rPr>
            </w:pPr>
            <w:r w:rsidRPr="00717AE2">
              <w:rPr>
                <w:sz w:val="13"/>
                <w:szCs w:val="13"/>
              </w:rPr>
              <w:t>670,49</w:t>
            </w:r>
          </w:p>
        </w:tc>
      </w:tr>
      <w:tr w:rsidR="00717AE2" w:rsidRPr="00717AE2" w14:paraId="2756C8D8" w14:textId="77777777" w:rsidTr="00717AE2">
        <w:trPr>
          <w:trHeight w:val="270"/>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4D3C5798" w14:textId="77777777" w:rsidR="00717AE2" w:rsidRPr="00717AE2" w:rsidRDefault="00717AE2" w:rsidP="00717AE2">
            <w:pPr>
              <w:rPr>
                <w:sz w:val="13"/>
                <w:szCs w:val="13"/>
              </w:rPr>
            </w:pPr>
            <w:r w:rsidRPr="00717AE2">
              <w:rPr>
                <w:sz w:val="13"/>
                <w:szCs w:val="13"/>
              </w:rPr>
              <w:t> </w:t>
            </w:r>
          </w:p>
        </w:tc>
        <w:tc>
          <w:tcPr>
            <w:tcW w:w="7486" w:type="dxa"/>
            <w:gridSpan w:val="3"/>
            <w:tcBorders>
              <w:top w:val="nil"/>
              <w:left w:val="nil"/>
              <w:bottom w:val="nil"/>
              <w:right w:val="nil"/>
            </w:tcBorders>
            <w:shd w:val="clear" w:color="000000" w:fill="FFFFFF"/>
            <w:noWrap/>
            <w:vAlign w:val="bottom"/>
            <w:hideMark/>
          </w:tcPr>
          <w:p w14:paraId="1EF93CE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объем угля</w:t>
            </w:r>
          </w:p>
        </w:tc>
        <w:tc>
          <w:tcPr>
            <w:tcW w:w="270" w:type="dxa"/>
            <w:gridSpan w:val="2"/>
            <w:tcBorders>
              <w:top w:val="nil"/>
              <w:left w:val="nil"/>
              <w:bottom w:val="nil"/>
              <w:right w:val="single" w:sz="4" w:space="0" w:color="000000"/>
            </w:tcBorders>
            <w:shd w:val="clear" w:color="000000" w:fill="FFFFFF"/>
            <w:noWrap/>
            <w:vAlign w:val="bottom"/>
            <w:hideMark/>
          </w:tcPr>
          <w:p w14:paraId="5AA17BB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nil"/>
              <w:right w:val="nil"/>
            </w:tcBorders>
            <w:shd w:val="clear" w:color="000000" w:fill="FFFFFF"/>
            <w:noWrap/>
            <w:vAlign w:val="bottom"/>
            <w:hideMark/>
          </w:tcPr>
          <w:p w14:paraId="00135474" w14:textId="77777777" w:rsidR="00717AE2" w:rsidRPr="00717AE2" w:rsidRDefault="00717AE2" w:rsidP="00717AE2">
            <w:pPr>
              <w:jc w:val="center"/>
              <w:rPr>
                <w:rFonts w:ascii="Bookman Old Style" w:hAnsi="Bookman Old Style" w:cs="Arial CYR"/>
                <w:sz w:val="13"/>
                <w:szCs w:val="13"/>
              </w:rPr>
            </w:pPr>
            <w:proofErr w:type="spellStart"/>
            <w:r w:rsidRPr="00717AE2">
              <w:rPr>
                <w:rFonts w:ascii="Bookman Old Style" w:hAnsi="Bookman Old Style" w:cs="Arial CYR"/>
                <w:sz w:val="13"/>
                <w:szCs w:val="13"/>
              </w:rPr>
              <w:t>тыс.т</w:t>
            </w:r>
            <w:proofErr w:type="spellEnd"/>
            <w:r w:rsidRPr="00717AE2">
              <w:rPr>
                <w:rFonts w:ascii="Bookman Old Style" w:hAnsi="Bookman Old Style" w:cs="Arial CYR"/>
                <w:sz w:val="13"/>
                <w:szCs w:val="13"/>
              </w:rPr>
              <w:t>.</w:t>
            </w:r>
          </w:p>
        </w:tc>
        <w:tc>
          <w:tcPr>
            <w:tcW w:w="889" w:type="dxa"/>
            <w:tcBorders>
              <w:top w:val="nil"/>
              <w:left w:val="single" w:sz="4" w:space="0" w:color="auto"/>
              <w:bottom w:val="nil"/>
              <w:right w:val="nil"/>
            </w:tcBorders>
            <w:shd w:val="clear" w:color="CCFFFF" w:fill="FFFFFF"/>
            <w:noWrap/>
            <w:vAlign w:val="bottom"/>
            <w:hideMark/>
          </w:tcPr>
          <w:p w14:paraId="009B9221"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6B41A100"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4FCA8084"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26B13221"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76DCDE39" w14:textId="77777777" w:rsidR="00717AE2" w:rsidRPr="00717AE2" w:rsidRDefault="00717AE2" w:rsidP="00717AE2">
            <w:pPr>
              <w:jc w:val="center"/>
              <w:rPr>
                <w:sz w:val="13"/>
                <w:szCs w:val="13"/>
              </w:rPr>
            </w:pPr>
            <w:r w:rsidRPr="00717AE2">
              <w:rPr>
                <w:sz w:val="13"/>
                <w:szCs w:val="13"/>
              </w:rPr>
              <w:t>3 673</w:t>
            </w:r>
          </w:p>
        </w:tc>
        <w:tc>
          <w:tcPr>
            <w:tcW w:w="855" w:type="dxa"/>
            <w:tcBorders>
              <w:top w:val="nil"/>
              <w:left w:val="single" w:sz="4" w:space="0" w:color="auto"/>
              <w:bottom w:val="nil"/>
              <w:right w:val="single" w:sz="8" w:space="0" w:color="auto"/>
            </w:tcBorders>
            <w:shd w:val="clear" w:color="CCFFFF" w:fill="FFFFFF"/>
            <w:noWrap/>
            <w:vAlign w:val="bottom"/>
            <w:hideMark/>
          </w:tcPr>
          <w:p w14:paraId="1246206E" w14:textId="77777777" w:rsidR="00717AE2" w:rsidRPr="00717AE2" w:rsidRDefault="00717AE2" w:rsidP="00717AE2">
            <w:pPr>
              <w:jc w:val="center"/>
              <w:rPr>
                <w:sz w:val="13"/>
                <w:szCs w:val="13"/>
              </w:rPr>
            </w:pPr>
            <w:r w:rsidRPr="00717AE2">
              <w:rPr>
                <w:sz w:val="13"/>
                <w:szCs w:val="13"/>
              </w:rPr>
              <w:t>3569,86</w:t>
            </w:r>
          </w:p>
        </w:tc>
      </w:tr>
      <w:tr w:rsidR="00717AE2" w:rsidRPr="00717AE2" w14:paraId="26FF173C" w14:textId="77777777" w:rsidTr="00717AE2">
        <w:trPr>
          <w:trHeight w:val="270"/>
          <w:jc w:val="center"/>
        </w:trPr>
        <w:tc>
          <w:tcPr>
            <w:tcW w:w="587"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14:paraId="4763D8BD" w14:textId="77777777" w:rsidR="00717AE2" w:rsidRPr="00717AE2" w:rsidRDefault="00717AE2" w:rsidP="00717AE2">
            <w:pPr>
              <w:jc w:val="center"/>
              <w:rPr>
                <w:b/>
                <w:bCs/>
                <w:sz w:val="13"/>
                <w:szCs w:val="13"/>
              </w:rPr>
            </w:pPr>
            <w:r w:rsidRPr="00717AE2">
              <w:rPr>
                <w:b/>
                <w:bCs/>
                <w:sz w:val="13"/>
                <w:szCs w:val="13"/>
              </w:rPr>
              <w:t xml:space="preserve"> 2.2</w:t>
            </w:r>
          </w:p>
        </w:tc>
        <w:tc>
          <w:tcPr>
            <w:tcW w:w="7731" w:type="dxa"/>
            <w:gridSpan w:val="4"/>
            <w:tcBorders>
              <w:top w:val="single" w:sz="8" w:space="0" w:color="auto"/>
              <w:left w:val="single" w:sz="4" w:space="0" w:color="000000"/>
              <w:bottom w:val="single" w:sz="8" w:space="0" w:color="auto"/>
              <w:right w:val="single" w:sz="4" w:space="0" w:color="000000"/>
            </w:tcBorders>
            <w:shd w:val="clear" w:color="000000" w:fill="FFFFFF"/>
            <w:noWrap/>
            <w:vAlign w:val="bottom"/>
            <w:hideMark/>
          </w:tcPr>
          <w:p w14:paraId="5C7EB56E"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электрическую энергию</w:t>
            </w:r>
          </w:p>
        </w:tc>
        <w:tc>
          <w:tcPr>
            <w:tcW w:w="1538" w:type="dxa"/>
            <w:gridSpan w:val="2"/>
            <w:tcBorders>
              <w:top w:val="single" w:sz="8" w:space="0" w:color="auto"/>
              <w:left w:val="nil"/>
              <w:bottom w:val="single" w:sz="8" w:space="0" w:color="auto"/>
              <w:right w:val="nil"/>
            </w:tcBorders>
            <w:shd w:val="clear" w:color="000000" w:fill="FFFFFF"/>
            <w:noWrap/>
            <w:vAlign w:val="bottom"/>
            <w:hideMark/>
          </w:tcPr>
          <w:p w14:paraId="040336F3"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0A5FB0AB" w14:textId="77777777" w:rsidR="00717AE2" w:rsidRPr="00717AE2" w:rsidRDefault="00717AE2" w:rsidP="00717AE2">
            <w:pPr>
              <w:jc w:val="center"/>
              <w:rPr>
                <w:b/>
                <w:bCs/>
                <w:sz w:val="13"/>
                <w:szCs w:val="13"/>
              </w:rPr>
            </w:pPr>
            <w:r w:rsidRPr="00717AE2">
              <w:rPr>
                <w:b/>
                <w:bCs/>
                <w:sz w:val="13"/>
                <w:szCs w:val="13"/>
              </w:rPr>
              <w:t>3 585</w:t>
            </w:r>
          </w:p>
        </w:tc>
        <w:tc>
          <w:tcPr>
            <w:tcW w:w="943" w:type="dxa"/>
            <w:tcBorders>
              <w:top w:val="single" w:sz="8" w:space="0" w:color="auto"/>
              <w:left w:val="single" w:sz="4" w:space="0" w:color="auto"/>
              <w:bottom w:val="single" w:sz="8" w:space="0" w:color="auto"/>
              <w:right w:val="nil"/>
            </w:tcBorders>
            <w:shd w:val="clear" w:color="auto" w:fill="auto"/>
            <w:noWrap/>
            <w:vAlign w:val="bottom"/>
            <w:hideMark/>
          </w:tcPr>
          <w:p w14:paraId="14093FEE" w14:textId="77777777" w:rsidR="00717AE2" w:rsidRPr="00717AE2" w:rsidRDefault="00717AE2" w:rsidP="00717AE2">
            <w:pPr>
              <w:jc w:val="center"/>
              <w:rPr>
                <w:b/>
                <w:bCs/>
                <w:sz w:val="13"/>
                <w:szCs w:val="13"/>
              </w:rPr>
            </w:pPr>
            <w:r w:rsidRPr="00717AE2">
              <w:rPr>
                <w:b/>
                <w:bCs/>
                <w:sz w:val="13"/>
                <w:szCs w:val="13"/>
              </w:rPr>
              <w:t>4 238</w:t>
            </w:r>
          </w:p>
        </w:tc>
        <w:tc>
          <w:tcPr>
            <w:tcW w:w="802" w:type="dxa"/>
            <w:tcBorders>
              <w:top w:val="single" w:sz="8" w:space="0" w:color="auto"/>
              <w:left w:val="single" w:sz="4" w:space="0" w:color="auto"/>
              <w:bottom w:val="single" w:sz="8" w:space="0" w:color="auto"/>
              <w:right w:val="nil"/>
            </w:tcBorders>
            <w:shd w:val="clear" w:color="CCFFFF" w:fill="FFFFFF"/>
            <w:noWrap/>
            <w:vAlign w:val="bottom"/>
            <w:hideMark/>
          </w:tcPr>
          <w:p w14:paraId="41E63C97" w14:textId="77777777" w:rsidR="00717AE2" w:rsidRPr="00717AE2" w:rsidRDefault="00717AE2" w:rsidP="00717AE2">
            <w:pPr>
              <w:jc w:val="center"/>
              <w:rPr>
                <w:b/>
                <w:bCs/>
                <w:sz w:val="13"/>
                <w:szCs w:val="13"/>
              </w:rPr>
            </w:pPr>
            <w:r w:rsidRPr="00717AE2">
              <w:rPr>
                <w:b/>
                <w:bCs/>
                <w:sz w:val="13"/>
                <w:szCs w:val="13"/>
              </w:rPr>
              <w:t>4184,76</w:t>
            </w:r>
          </w:p>
        </w:tc>
        <w:tc>
          <w:tcPr>
            <w:tcW w:w="873"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38AF505C" w14:textId="77777777" w:rsidR="00717AE2" w:rsidRPr="00717AE2" w:rsidRDefault="00717AE2" w:rsidP="00717AE2">
            <w:pPr>
              <w:jc w:val="center"/>
              <w:rPr>
                <w:sz w:val="13"/>
                <w:szCs w:val="13"/>
              </w:rPr>
            </w:pPr>
            <w:r w:rsidRPr="00717AE2">
              <w:rPr>
                <w:sz w:val="13"/>
                <w:szCs w:val="13"/>
              </w:rPr>
              <w:t>599,57</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38AABBA7" w14:textId="77777777" w:rsidR="00717AE2" w:rsidRPr="00717AE2" w:rsidRDefault="00717AE2" w:rsidP="00717AE2">
            <w:pPr>
              <w:jc w:val="center"/>
              <w:rPr>
                <w:b/>
                <w:bCs/>
                <w:sz w:val="13"/>
                <w:szCs w:val="13"/>
              </w:rPr>
            </w:pPr>
            <w:r w:rsidRPr="00717AE2">
              <w:rPr>
                <w:b/>
                <w:bCs/>
                <w:sz w:val="13"/>
                <w:szCs w:val="13"/>
              </w:rPr>
              <w:t>4 581</w:t>
            </w:r>
          </w:p>
        </w:tc>
        <w:tc>
          <w:tcPr>
            <w:tcW w:w="855"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08EDD488" w14:textId="77777777" w:rsidR="00717AE2" w:rsidRPr="00717AE2" w:rsidRDefault="00717AE2" w:rsidP="00717AE2">
            <w:pPr>
              <w:jc w:val="center"/>
              <w:rPr>
                <w:b/>
                <w:bCs/>
                <w:sz w:val="13"/>
                <w:szCs w:val="13"/>
              </w:rPr>
            </w:pPr>
            <w:r w:rsidRPr="00717AE2">
              <w:rPr>
                <w:b/>
                <w:bCs/>
                <w:sz w:val="13"/>
                <w:szCs w:val="13"/>
              </w:rPr>
              <w:t>4090,52</w:t>
            </w:r>
          </w:p>
        </w:tc>
      </w:tr>
      <w:tr w:rsidR="00717AE2" w:rsidRPr="00717AE2" w14:paraId="75AC3F44" w14:textId="77777777" w:rsidTr="00717AE2">
        <w:trPr>
          <w:trHeight w:val="258"/>
          <w:jc w:val="center"/>
        </w:trPr>
        <w:tc>
          <w:tcPr>
            <w:tcW w:w="587" w:type="dxa"/>
            <w:vMerge w:val="restart"/>
            <w:tcBorders>
              <w:top w:val="nil"/>
              <w:left w:val="single" w:sz="8" w:space="0" w:color="auto"/>
              <w:bottom w:val="nil"/>
              <w:right w:val="single" w:sz="4" w:space="0" w:color="000000"/>
            </w:tcBorders>
            <w:shd w:val="clear" w:color="000000" w:fill="FFFFFF"/>
            <w:noWrap/>
            <w:vAlign w:val="bottom"/>
            <w:hideMark/>
          </w:tcPr>
          <w:p w14:paraId="232B2A9F" w14:textId="77777777" w:rsidR="00717AE2" w:rsidRPr="00717AE2" w:rsidRDefault="00717AE2" w:rsidP="00717AE2">
            <w:pPr>
              <w:jc w:val="center"/>
              <w:rPr>
                <w:sz w:val="13"/>
                <w:szCs w:val="13"/>
              </w:rPr>
            </w:pPr>
            <w:r w:rsidRPr="00717AE2">
              <w:rPr>
                <w:sz w:val="13"/>
                <w:szCs w:val="13"/>
              </w:rPr>
              <w:t> </w:t>
            </w: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4A0ED6B9"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общий расход электроэнергии</w:t>
            </w:r>
          </w:p>
        </w:tc>
        <w:tc>
          <w:tcPr>
            <w:tcW w:w="1538" w:type="dxa"/>
            <w:gridSpan w:val="2"/>
            <w:tcBorders>
              <w:top w:val="nil"/>
              <w:left w:val="nil"/>
              <w:bottom w:val="nil"/>
              <w:right w:val="nil"/>
            </w:tcBorders>
            <w:shd w:val="clear" w:color="000000" w:fill="FFFFFF"/>
            <w:noWrap/>
            <w:vAlign w:val="bottom"/>
            <w:hideMark/>
          </w:tcPr>
          <w:p w14:paraId="3650638E"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nil"/>
              <w:right w:val="nil"/>
            </w:tcBorders>
            <w:shd w:val="clear" w:color="CCFFFF" w:fill="FFFFFF"/>
            <w:noWrap/>
            <w:vAlign w:val="bottom"/>
            <w:hideMark/>
          </w:tcPr>
          <w:p w14:paraId="45080B16" w14:textId="77777777" w:rsidR="00717AE2" w:rsidRPr="00717AE2" w:rsidRDefault="00717AE2" w:rsidP="00717AE2">
            <w:pPr>
              <w:jc w:val="center"/>
              <w:rPr>
                <w:sz w:val="13"/>
                <w:szCs w:val="13"/>
              </w:rPr>
            </w:pPr>
            <w:r w:rsidRPr="00717AE2">
              <w:rPr>
                <w:sz w:val="13"/>
                <w:szCs w:val="13"/>
              </w:rPr>
              <w:t>811</w:t>
            </w:r>
          </w:p>
        </w:tc>
        <w:tc>
          <w:tcPr>
            <w:tcW w:w="943" w:type="dxa"/>
            <w:tcBorders>
              <w:top w:val="nil"/>
              <w:left w:val="single" w:sz="4" w:space="0" w:color="auto"/>
              <w:bottom w:val="nil"/>
              <w:right w:val="nil"/>
            </w:tcBorders>
            <w:shd w:val="clear" w:color="auto" w:fill="auto"/>
            <w:noWrap/>
            <w:vAlign w:val="bottom"/>
            <w:hideMark/>
          </w:tcPr>
          <w:p w14:paraId="609E364A" w14:textId="77777777" w:rsidR="00717AE2" w:rsidRPr="00717AE2" w:rsidRDefault="00717AE2" w:rsidP="00717AE2">
            <w:pPr>
              <w:jc w:val="center"/>
              <w:rPr>
                <w:sz w:val="13"/>
                <w:szCs w:val="13"/>
              </w:rPr>
            </w:pPr>
            <w:r w:rsidRPr="00717AE2">
              <w:rPr>
                <w:sz w:val="13"/>
                <w:szCs w:val="13"/>
              </w:rPr>
              <w:t>932</w:t>
            </w:r>
          </w:p>
        </w:tc>
        <w:tc>
          <w:tcPr>
            <w:tcW w:w="802" w:type="dxa"/>
            <w:tcBorders>
              <w:top w:val="nil"/>
              <w:left w:val="single" w:sz="4" w:space="0" w:color="auto"/>
              <w:bottom w:val="nil"/>
              <w:right w:val="nil"/>
            </w:tcBorders>
            <w:shd w:val="clear" w:color="CCFFFF" w:fill="FFFFFF"/>
            <w:noWrap/>
            <w:vAlign w:val="bottom"/>
            <w:hideMark/>
          </w:tcPr>
          <w:p w14:paraId="309592EB" w14:textId="77777777" w:rsidR="00717AE2" w:rsidRPr="00717AE2" w:rsidRDefault="00717AE2" w:rsidP="00717AE2">
            <w:pPr>
              <w:jc w:val="center"/>
              <w:rPr>
                <w:sz w:val="13"/>
                <w:szCs w:val="13"/>
              </w:rPr>
            </w:pPr>
            <w:r w:rsidRPr="00717AE2">
              <w:rPr>
                <w:sz w:val="13"/>
                <w:szCs w:val="13"/>
              </w:rPr>
              <w:t>920,30</w:t>
            </w:r>
          </w:p>
        </w:tc>
        <w:tc>
          <w:tcPr>
            <w:tcW w:w="873" w:type="dxa"/>
            <w:tcBorders>
              <w:top w:val="nil"/>
              <w:left w:val="single" w:sz="4" w:space="0" w:color="auto"/>
              <w:bottom w:val="nil"/>
              <w:right w:val="single" w:sz="8" w:space="0" w:color="auto"/>
            </w:tcBorders>
            <w:shd w:val="clear" w:color="CCFFFF" w:fill="FFFFFF"/>
            <w:noWrap/>
            <w:vAlign w:val="bottom"/>
            <w:hideMark/>
          </w:tcPr>
          <w:p w14:paraId="753219A2" w14:textId="77777777" w:rsidR="00717AE2" w:rsidRPr="00717AE2" w:rsidRDefault="00717AE2" w:rsidP="00717AE2">
            <w:pPr>
              <w:jc w:val="center"/>
              <w:rPr>
                <w:sz w:val="13"/>
                <w:szCs w:val="13"/>
              </w:rPr>
            </w:pPr>
            <w:r w:rsidRPr="00717AE2">
              <w:rPr>
                <w:sz w:val="13"/>
                <w:szCs w:val="13"/>
              </w:rPr>
              <w:t>109,17</w:t>
            </w:r>
          </w:p>
        </w:tc>
        <w:tc>
          <w:tcPr>
            <w:tcW w:w="889" w:type="dxa"/>
            <w:tcBorders>
              <w:top w:val="nil"/>
              <w:left w:val="single" w:sz="4" w:space="0" w:color="auto"/>
              <w:bottom w:val="nil"/>
              <w:right w:val="nil"/>
            </w:tcBorders>
            <w:shd w:val="clear" w:color="CCFFFF" w:fill="FFFFFF"/>
            <w:noWrap/>
            <w:vAlign w:val="bottom"/>
            <w:hideMark/>
          </w:tcPr>
          <w:p w14:paraId="1E0E5B02" w14:textId="77777777" w:rsidR="00717AE2" w:rsidRPr="00717AE2" w:rsidRDefault="00717AE2" w:rsidP="00717AE2">
            <w:pPr>
              <w:jc w:val="center"/>
              <w:rPr>
                <w:sz w:val="13"/>
                <w:szCs w:val="13"/>
              </w:rPr>
            </w:pPr>
            <w:r w:rsidRPr="00717AE2">
              <w:rPr>
                <w:sz w:val="13"/>
                <w:szCs w:val="13"/>
              </w:rPr>
              <w:t>836</w:t>
            </w:r>
          </w:p>
        </w:tc>
        <w:tc>
          <w:tcPr>
            <w:tcW w:w="855" w:type="dxa"/>
            <w:tcBorders>
              <w:top w:val="nil"/>
              <w:left w:val="single" w:sz="4" w:space="0" w:color="auto"/>
              <w:bottom w:val="nil"/>
              <w:right w:val="single" w:sz="8" w:space="0" w:color="auto"/>
            </w:tcBorders>
            <w:shd w:val="clear" w:color="CCFFFF" w:fill="FFFFFF"/>
            <w:noWrap/>
            <w:vAlign w:val="bottom"/>
            <w:hideMark/>
          </w:tcPr>
          <w:p w14:paraId="27C618A5" w14:textId="77777777" w:rsidR="00717AE2" w:rsidRPr="00717AE2" w:rsidRDefault="00717AE2" w:rsidP="00717AE2">
            <w:pPr>
              <w:jc w:val="center"/>
              <w:rPr>
                <w:sz w:val="13"/>
                <w:szCs w:val="13"/>
              </w:rPr>
            </w:pPr>
            <w:r w:rsidRPr="00717AE2">
              <w:rPr>
                <w:sz w:val="13"/>
                <w:szCs w:val="13"/>
              </w:rPr>
              <w:t>835,72</w:t>
            </w:r>
          </w:p>
        </w:tc>
      </w:tr>
      <w:tr w:rsidR="00717AE2" w:rsidRPr="00717AE2" w14:paraId="5528729F" w14:textId="77777777" w:rsidTr="00717AE2">
        <w:trPr>
          <w:trHeight w:val="270"/>
          <w:jc w:val="center"/>
        </w:trPr>
        <w:tc>
          <w:tcPr>
            <w:tcW w:w="587" w:type="dxa"/>
            <w:vMerge/>
            <w:tcBorders>
              <w:top w:val="nil"/>
              <w:left w:val="single" w:sz="8" w:space="0" w:color="auto"/>
              <w:bottom w:val="nil"/>
              <w:right w:val="single" w:sz="4" w:space="0" w:color="000000"/>
            </w:tcBorders>
            <w:vAlign w:val="center"/>
            <w:hideMark/>
          </w:tcPr>
          <w:p w14:paraId="6C03FEEC" w14:textId="77777777" w:rsidR="00717AE2" w:rsidRPr="00717AE2" w:rsidRDefault="00717AE2" w:rsidP="00717AE2">
            <w:pPr>
              <w:rPr>
                <w:sz w:val="13"/>
                <w:szCs w:val="13"/>
              </w:rPr>
            </w:pPr>
          </w:p>
        </w:tc>
        <w:tc>
          <w:tcPr>
            <w:tcW w:w="7486" w:type="dxa"/>
            <w:gridSpan w:val="3"/>
            <w:tcBorders>
              <w:top w:val="nil"/>
              <w:left w:val="single" w:sz="4" w:space="0" w:color="000000"/>
              <w:bottom w:val="nil"/>
              <w:right w:val="nil"/>
            </w:tcBorders>
            <w:shd w:val="clear" w:color="000000" w:fill="FFFFFF"/>
            <w:noWrap/>
            <w:vAlign w:val="bottom"/>
            <w:hideMark/>
          </w:tcPr>
          <w:p w14:paraId="7057A13D"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средний тариф 1 кВт*ч</w:t>
            </w:r>
          </w:p>
        </w:tc>
        <w:tc>
          <w:tcPr>
            <w:tcW w:w="270" w:type="dxa"/>
            <w:gridSpan w:val="2"/>
            <w:tcBorders>
              <w:top w:val="nil"/>
              <w:left w:val="nil"/>
              <w:bottom w:val="nil"/>
              <w:right w:val="single" w:sz="4" w:space="0" w:color="000000"/>
            </w:tcBorders>
            <w:shd w:val="clear" w:color="000000" w:fill="FFFFFF"/>
            <w:noWrap/>
            <w:vAlign w:val="bottom"/>
            <w:hideMark/>
          </w:tcPr>
          <w:p w14:paraId="6CD1849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nil"/>
              <w:right w:val="nil"/>
            </w:tcBorders>
            <w:shd w:val="clear" w:color="000000" w:fill="FFFFFF"/>
            <w:noWrap/>
            <w:vAlign w:val="bottom"/>
            <w:hideMark/>
          </w:tcPr>
          <w:p w14:paraId="3CD87032"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nil"/>
              <w:right w:val="nil"/>
            </w:tcBorders>
            <w:shd w:val="clear" w:color="CCFFFF" w:fill="FFFFFF"/>
            <w:noWrap/>
            <w:vAlign w:val="bottom"/>
            <w:hideMark/>
          </w:tcPr>
          <w:p w14:paraId="5654F1D3" w14:textId="77777777" w:rsidR="00717AE2" w:rsidRPr="00717AE2" w:rsidRDefault="00717AE2" w:rsidP="00717AE2">
            <w:pPr>
              <w:jc w:val="center"/>
              <w:rPr>
                <w:sz w:val="13"/>
                <w:szCs w:val="13"/>
              </w:rPr>
            </w:pPr>
            <w:r w:rsidRPr="00717AE2">
              <w:rPr>
                <w:sz w:val="13"/>
                <w:szCs w:val="13"/>
              </w:rPr>
              <w:t>4,420</w:t>
            </w:r>
          </w:p>
        </w:tc>
        <w:tc>
          <w:tcPr>
            <w:tcW w:w="943" w:type="dxa"/>
            <w:tcBorders>
              <w:top w:val="nil"/>
              <w:left w:val="single" w:sz="4" w:space="0" w:color="auto"/>
              <w:bottom w:val="nil"/>
              <w:right w:val="nil"/>
            </w:tcBorders>
            <w:shd w:val="clear" w:color="auto" w:fill="auto"/>
            <w:noWrap/>
            <w:vAlign w:val="bottom"/>
            <w:hideMark/>
          </w:tcPr>
          <w:p w14:paraId="13CE0652" w14:textId="77777777" w:rsidR="00717AE2" w:rsidRPr="00717AE2" w:rsidRDefault="00717AE2" w:rsidP="00717AE2">
            <w:pPr>
              <w:jc w:val="center"/>
              <w:rPr>
                <w:sz w:val="13"/>
                <w:szCs w:val="13"/>
              </w:rPr>
            </w:pPr>
            <w:r w:rsidRPr="00717AE2">
              <w:rPr>
                <w:sz w:val="13"/>
                <w:szCs w:val="13"/>
              </w:rPr>
              <w:t>4,547</w:t>
            </w:r>
          </w:p>
        </w:tc>
        <w:tc>
          <w:tcPr>
            <w:tcW w:w="802" w:type="dxa"/>
            <w:tcBorders>
              <w:top w:val="nil"/>
              <w:left w:val="single" w:sz="4" w:space="0" w:color="auto"/>
              <w:bottom w:val="nil"/>
              <w:right w:val="nil"/>
            </w:tcBorders>
            <w:shd w:val="clear" w:color="CCFFFF" w:fill="FFFFFF"/>
            <w:noWrap/>
            <w:vAlign w:val="bottom"/>
            <w:hideMark/>
          </w:tcPr>
          <w:p w14:paraId="61D52305" w14:textId="77777777" w:rsidR="00717AE2" w:rsidRPr="00717AE2" w:rsidRDefault="00717AE2" w:rsidP="00717AE2">
            <w:pPr>
              <w:jc w:val="center"/>
              <w:rPr>
                <w:sz w:val="13"/>
                <w:szCs w:val="13"/>
              </w:rPr>
            </w:pPr>
            <w:r w:rsidRPr="00717AE2">
              <w:rPr>
                <w:sz w:val="13"/>
                <w:szCs w:val="13"/>
              </w:rPr>
              <w:t>4,55</w:t>
            </w:r>
          </w:p>
        </w:tc>
        <w:tc>
          <w:tcPr>
            <w:tcW w:w="873" w:type="dxa"/>
            <w:tcBorders>
              <w:top w:val="nil"/>
              <w:left w:val="single" w:sz="4" w:space="0" w:color="auto"/>
              <w:bottom w:val="nil"/>
              <w:right w:val="single" w:sz="8" w:space="0" w:color="auto"/>
            </w:tcBorders>
            <w:shd w:val="clear" w:color="CCFFFF" w:fill="FFFFFF"/>
            <w:noWrap/>
            <w:vAlign w:val="bottom"/>
            <w:hideMark/>
          </w:tcPr>
          <w:p w14:paraId="48AD6F9A" w14:textId="77777777" w:rsidR="00717AE2" w:rsidRPr="00717AE2" w:rsidRDefault="00717AE2" w:rsidP="00717AE2">
            <w:pPr>
              <w:jc w:val="center"/>
              <w:rPr>
                <w:sz w:val="13"/>
                <w:szCs w:val="13"/>
              </w:rPr>
            </w:pPr>
            <w:r w:rsidRPr="00717AE2">
              <w:rPr>
                <w:sz w:val="13"/>
                <w:szCs w:val="13"/>
              </w:rPr>
              <w:t>0,13</w:t>
            </w:r>
          </w:p>
        </w:tc>
        <w:tc>
          <w:tcPr>
            <w:tcW w:w="889" w:type="dxa"/>
            <w:tcBorders>
              <w:top w:val="nil"/>
              <w:left w:val="single" w:sz="4" w:space="0" w:color="auto"/>
              <w:bottom w:val="nil"/>
              <w:right w:val="nil"/>
            </w:tcBorders>
            <w:shd w:val="clear" w:color="CCFFFF" w:fill="FFFFFF"/>
            <w:noWrap/>
            <w:vAlign w:val="bottom"/>
            <w:hideMark/>
          </w:tcPr>
          <w:p w14:paraId="409F394B" w14:textId="77777777" w:rsidR="00717AE2" w:rsidRPr="00717AE2" w:rsidRDefault="00717AE2" w:rsidP="00717AE2">
            <w:pPr>
              <w:jc w:val="center"/>
              <w:rPr>
                <w:sz w:val="13"/>
                <w:szCs w:val="13"/>
              </w:rPr>
            </w:pPr>
            <w:r w:rsidRPr="00717AE2">
              <w:rPr>
                <w:sz w:val="13"/>
                <w:szCs w:val="13"/>
              </w:rPr>
              <w:t>5,481</w:t>
            </w:r>
          </w:p>
        </w:tc>
        <w:tc>
          <w:tcPr>
            <w:tcW w:w="855" w:type="dxa"/>
            <w:tcBorders>
              <w:top w:val="nil"/>
              <w:left w:val="single" w:sz="4" w:space="0" w:color="auto"/>
              <w:bottom w:val="nil"/>
              <w:right w:val="single" w:sz="8" w:space="0" w:color="auto"/>
            </w:tcBorders>
            <w:shd w:val="clear" w:color="CCFFFF" w:fill="FFFFFF"/>
            <w:noWrap/>
            <w:vAlign w:val="bottom"/>
            <w:hideMark/>
          </w:tcPr>
          <w:p w14:paraId="3765BDA0" w14:textId="77777777" w:rsidR="00717AE2" w:rsidRPr="00717AE2" w:rsidRDefault="00717AE2" w:rsidP="00717AE2">
            <w:pPr>
              <w:jc w:val="center"/>
              <w:rPr>
                <w:sz w:val="13"/>
                <w:szCs w:val="13"/>
              </w:rPr>
            </w:pPr>
            <w:r w:rsidRPr="00717AE2">
              <w:rPr>
                <w:sz w:val="13"/>
                <w:szCs w:val="13"/>
              </w:rPr>
              <w:t>4,89</w:t>
            </w:r>
          </w:p>
        </w:tc>
      </w:tr>
      <w:tr w:rsidR="00717AE2" w:rsidRPr="00717AE2" w14:paraId="233D4935" w14:textId="77777777" w:rsidTr="00717AE2">
        <w:trPr>
          <w:trHeight w:val="270"/>
          <w:jc w:val="center"/>
        </w:trPr>
        <w:tc>
          <w:tcPr>
            <w:tcW w:w="587"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14:paraId="0BC23341" w14:textId="77777777" w:rsidR="00717AE2" w:rsidRPr="00717AE2" w:rsidRDefault="00717AE2" w:rsidP="00717AE2">
            <w:pPr>
              <w:jc w:val="center"/>
              <w:rPr>
                <w:b/>
                <w:bCs/>
                <w:sz w:val="13"/>
                <w:szCs w:val="13"/>
              </w:rPr>
            </w:pPr>
            <w:r w:rsidRPr="00717AE2">
              <w:rPr>
                <w:b/>
                <w:bCs/>
                <w:sz w:val="13"/>
                <w:szCs w:val="13"/>
              </w:rPr>
              <w:t xml:space="preserve"> 2.3</w:t>
            </w:r>
          </w:p>
        </w:tc>
        <w:tc>
          <w:tcPr>
            <w:tcW w:w="7731" w:type="dxa"/>
            <w:gridSpan w:val="4"/>
            <w:tcBorders>
              <w:top w:val="single" w:sz="8" w:space="0" w:color="auto"/>
              <w:left w:val="single" w:sz="4" w:space="0" w:color="000000"/>
              <w:bottom w:val="single" w:sz="8" w:space="0" w:color="auto"/>
              <w:right w:val="single" w:sz="4" w:space="0" w:color="000000"/>
            </w:tcBorders>
            <w:shd w:val="clear" w:color="000000" w:fill="FFFFFF"/>
            <w:noWrap/>
            <w:vAlign w:val="bottom"/>
            <w:hideMark/>
          </w:tcPr>
          <w:p w14:paraId="3434F0E6"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холодную воду и теплоноситель</w:t>
            </w:r>
          </w:p>
        </w:tc>
        <w:tc>
          <w:tcPr>
            <w:tcW w:w="1538" w:type="dxa"/>
            <w:gridSpan w:val="2"/>
            <w:tcBorders>
              <w:top w:val="single" w:sz="8" w:space="0" w:color="auto"/>
              <w:left w:val="nil"/>
              <w:bottom w:val="single" w:sz="8" w:space="0" w:color="auto"/>
              <w:right w:val="nil"/>
            </w:tcBorders>
            <w:shd w:val="clear" w:color="000000" w:fill="FFFFFF"/>
            <w:noWrap/>
            <w:vAlign w:val="bottom"/>
            <w:hideMark/>
          </w:tcPr>
          <w:p w14:paraId="6E0A6871"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20559C6E" w14:textId="77777777" w:rsidR="00717AE2" w:rsidRPr="00717AE2" w:rsidRDefault="00717AE2" w:rsidP="00717AE2">
            <w:pPr>
              <w:jc w:val="center"/>
              <w:rPr>
                <w:b/>
                <w:bCs/>
                <w:sz w:val="13"/>
                <w:szCs w:val="13"/>
              </w:rPr>
            </w:pPr>
            <w:r w:rsidRPr="00717AE2">
              <w:rPr>
                <w:b/>
                <w:bCs/>
                <w:sz w:val="13"/>
                <w:szCs w:val="13"/>
              </w:rPr>
              <w:t>111</w:t>
            </w:r>
          </w:p>
        </w:tc>
        <w:tc>
          <w:tcPr>
            <w:tcW w:w="943" w:type="dxa"/>
            <w:tcBorders>
              <w:top w:val="single" w:sz="8" w:space="0" w:color="auto"/>
              <w:left w:val="single" w:sz="4" w:space="0" w:color="auto"/>
              <w:bottom w:val="single" w:sz="8" w:space="0" w:color="auto"/>
              <w:right w:val="nil"/>
            </w:tcBorders>
            <w:shd w:val="clear" w:color="auto" w:fill="auto"/>
            <w:noWrap/>
            <w:vAlign w:val="bottom"/>
            <w:hideMark/>
          </w:tcPr>
          <w:p w14:paraId="0F5EF8A9" w14:textId="77777777" w:rsidR="00717AE2" w:rsidRPr="00717AE2" w:rsidRDefault="00717AE2" w:rsidP="00717AE2">
            <w:pPr>
              <w:jc w:val="center"/>
              <w:rPr>
                <w:b/>
                <w:bCs/>
                <w:sz w:val="13"/>
                <w:szCs w:val="13"/>
              </w:rPr>
            </w:pPr>
            <w:r w:rsidRPr="00717AE2">
              <w:rPr>
                <w:b/>
                <w:bCs/>
                <w:sz w:val="13"/>
                <w:szCs w:val="13"/>
              </w:rPr>
              <w:t>1 052</w:t>
            </w:r>
          </w:p>
        </w:tc>
        <w:tc>
          <w:tcPr>
            <w:tcW w:w="802" w:type="dxa"/>
            <w:tcBorders>
              <w:top w:val="single" w:sz="8" w:space="0" w:color="auto"/>
              <w:left w:val="single" w:sz="4" w:space="0" w:color="auto"/>
              <w:bottom w:val="single" w:sz="8" w:space="0" w:color="auto"/>
              <w:right w:val="nil"/>
            </w:tcBorders>
            <w:shd w:val="clear" w:color="CCFFFF" w:fill="FFFFFF"/>
            <w:noWrap/>
            <w:vAlign w:val="bottom"/>
            <w:hideMark/>
          </w:tcPr>
          <w:p w14:paraId="497636EC" w14:textId="77777777" w:rsidR="00717AE2" w:rsidRPr="00717AE2" w:rsidRDefault="00717AE2" w:rsidP="00717AE2">
            <w:pPr>
              <w:jc w:val="center"/>
              <w:rPr>
                <w:b/>
                <w:bCs/>
                <w:sz w:val="13"/>
                <w:szCs w:val="13"/>
              </w:rPr>
            </w:pPr>
            <w:r w:rsidRPr="00717AE2">
              <w:rPr>
                <w:b/>
                <w:bCs/>
                <w:sz w:val="13"/>
                <w:szCs w:val="13"/>
              </w:rPr>
              <w:t>125,89</w:t>
            </w:r>
          </w:p>
        </w:tc>
        <w:tc>
          <w:tcPr>
            <w:tcW w:w="873"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5725D92B" w14:textId="77777777" w:rsidR="00717AE2" w:rsidRPr="00717AE2" w:rsidRDefault="00717AE2" w:rsidP="00717AE2">
            <w:pPr>
              <w:jc w:val="center"/>
              <w:rPr>
                <w:sz w:val="13"/>
                <w:szCs w:val="13"/>
              </w:rPr>
            </w:pPr>
            <w:r w:rsidRPr="00717AE2">
              <w:rPr>
                <w:sz w:val="13"/>
                <w:szCs w:val="13"/>
              </w:rPr>
              <w:t>15,14</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620933DD" w14:textId="77777777" w:rsidR="00717AE2" w:rsidRPr="00717AE2" w:rsidRDefault="00717AE2" w:rsidP="00717AE2">
            <w:pPr>
              <w:jc w:val="center"/>
              <w:rPr>
                <w:b/>
                <w:bCs/>
                <w:sz w:val="13"/>
                <w:szCs w:val="13"/>
              </w:rPr>
            </w:pPr>
            <w:r w:rsidRPr="00717AE2">
              <w:rPr>
                <w:b/>
                <w:bCs/>
                <w:sz w:val="13"/>
                <w:szCs w:val="13"/>
              </w:rPr>
              <w:t>206</w:t>
            </w:r>
          </w:p>
        </w:tc>
        <w:tc>
          <w:tcPr>
            <w:tcW w:w="855"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16179F0C" w14:textId="77777777" w:rsidR="00717AE2" w:rsidRPr="00717AE2" w:rsidRDefault="00717AE2" w:rsidP="00717AE2">
            <w:pPr>
              <w:jc w:val="center"/>
              <w:rPr>
                <w:b/>
                <w:bCs/>
                <w:sz w:val="13"/>
                <w:szCs w:val="13"/>
              </w:rPr>
            </w:pPr>
            <w:r w:rsidRPr="00717AE2">
              <w:rPr>
                <w:b/>
                <w:bCs/>
                <w:sz w:val="13"/>
                <w:szCs w:val="13"/>
              </w:rPr>
              <w:t>231,67</w:t>
            </w:r>
          </w:p>
        </w:tc>
      </w:tr>
      <w:tr w:rsidR="00717AE2" w:rsidRPr="00717AE2" w14:paraId="5F953C3F" w14:textId="77777777" w:rsidTr="00717AE2">
        <w:trPr>
          <w:trHeight w:val="258"/>
          <w:jc w:val="center"/>
        </w:trPr>
        <w:tc>
          <w:tcPr>
            <w:tcW w:w="587" w:type="dxa"/>
            <w:vMerge w:val="restart"/>
            <w:tcBorders>
              <w:top w:val="nil"/>
              <w:left w:val="single" w:sz="8" w:space="0" w:color="auto"/>
              <w:bottom w:val="nil"/>
              <w:right w:val="single" w:sz="4" w:space="0" w:color="000000"/>
            </w:tcBorders>
            <w:shd w:val="clear" w:color="000000" w:fill="FFFFFF"/>
            <w:noWrap/>
            <w:vAlign w:val="bottom"/>
            <w:hideMark/>
          </w:tcPr>
          <w:p w14:paraId="012E326D" w14:textId="77777777" w:rsidR="00717AE2" w:rsidRPr="00717AE2" w:rsidRDefault="00717AE2" w:rsidP="00717AE2">
            <w:pPr>
              <w:jc w:val="center"/>
              <w:rPr>
                <w:sz w:val="13"/>
                <w:szCs w:val="13"/>
              </w:rPr>
            </w:pPr>
            <w:r w:rsidRPr="00717AE2">
              <w:rPr>
                <w:sz w:val="13"/>
                <w:szCs w:val="13"/>
              </w:rPr>
              <w:t> </w:t>
            </w:r>
          </w:p>
        </w:tc>
        <w:tc>
          <w:tcPr>
            <w:tcW w:w="6390" w:type="dxa"/>
            <w:gridSpan w:val="2"/>
            <w:tcBorders>
              <w:top w:val="nil"/>
              <w:left w:val="single" w:sz="4" w:space="0" w:color="000000"/>
              <w:bottom w:val="single" w:sz="4" w:space="0" w:color="000000"/>
              <w:right w:val="nil"/>
            </w:tcBorders>
            <w:shd w:val="clear" w:color="000000" w:fill="FFFFFF"/>
            <w:noWrap/>
            <w:vAlign w:val="bottom"/>
            <w:hideMark/>
          </w:tcPr>
          <w:p w14:paraId="64512D9A"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воду</w:t>
            </w:r>
          </w:p>
        </w:tc>
        <w:tc>
          <w:tcPr>
            <w:tcW w:w="1095" w:type="dxa"/>
            <w:tcBorders>
              <w:top w:val="nil"/>
              <w:left w:val="nil"/>
              <w:bottom w:val="single" w:sz="4" w:space="0" w:color="000000"/>
              <w:right w:val="nil"/>
            </w:tcBorders>
            <w:shd w:val="clear" w:color="000000" w:fill="FFFFFF"/>
            <w:noWrap/>
            <w:vAlign w:val="bottom"/>
            <w:hideMark/>
          </w:tcPr>
          <w:p w14:paraId="194F5B05"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70" w:type="dxa"/>
            <w:gridSpan w:val="2"/>
            <w:tcBorders>
              <w:top w:val="nil"/>
              <w:left w:val="nil"/>
              <w:bottom w:val="single" w:sz="4" w:space="0" w:color="000000"/>
              <w:right w:val="single" w:sz="4" w:space="0" w:color="000000"/>
            </w:tcBorders>
            <w:shd w:val="clear" w:color="000000" w:fill="FFFFFF"/>
            <w:noWrap/>
            <w:vAlign w:val="bottom"/>
            <w:hideMark/>
          </w:tcPr>
          <w:p w14:paraId="1463873E"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single" w:sz="4" w:space="0" w:color="000000"/>
              <w:right w:val="nil"/>
            </w:tcBorders>
            <w:shd w:val="clear" w:color="000000" w:fill="FFFFFF"/>
            <w:noWrap/>
            <w:vAlign w:val="bottom"/>
            <w:hideMark/>
          </w:tcPr>
          <w:p w14:paraId="49480062"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auto"/>
              <w:right w:val="nil"/>
            </w:tcBorders>
            <w:shd w:val="clear" w:color="CCFFFF" w:fill="FFFFFF"/>
            <w:noWrap/>
            <w:vAlign w:val="bottom"/>
            <w:hideMark/>
          </w:tcPr>
          <w:p w14:paraId="6A43858B" w14:textId="77777777" w:rsidR="00717AE2" w:rsidRPr="00717AE2" w:rsidRDefault="00717AE2" w:rsidP="00717AE2">
            <w:pPr>
              <w:jc w:val="center"/>
              <w:rPr>
                <w:b/>
                <w:bCs/>
                <w:sz w:val="13"/>
                <w:szCs w:val="13"/>
              </w:rPr>
            </w:pPr>
            <w:r w:rsidRPr="00717AE2">
              <w:rPr>
                <w:b/>
                <w:bCs/>
                <w:sz w:val="13"/>
                <w:szCs w:val="13"/>
              </w:rPr>
              <w:t>111</w:t>
            </w:r>
          </w:p>
        </w:tc>
        <w:tc>
          <w:tcPr>
            <w:tcW w:w="943" w:type="dxa"/>
            <w:tcBorders>
              <w:top w:val="nil"/>
              <w:left w:val="single" w:sz="4" w:space="0" w:color="auto"/>
              <w:bottom w:val="single" w:sz="4" w:space="0" w:color="auto"/>
              <w:right w:val="nil"/>
            </w:tcBorders>
            <w:shd w:val="clear" w:color="auto" w:fill="auto"/>
            <w:noWrap/>
            <w:vAlign w:val="bottom"/>
            <w:hideMark/>
          </w:tcPr>
          <w:p w14:paraId="3B670C73" w14:textId="77777777" w:rsidR="00717AE2" w:rsidRPr="00717AE2" w:rsidRDefault="00717AE2" w:rsidP="00717AE2">
            <w:pPr>
              <w:jc w:val="center"/>
              <w:rPr>
                <w:b/>
                <w:bCs/>
                <w:sz w:val="13"/>
                <w:szCs w:val="13"/>
              </w:rPr>
            </w:pPr>
            <w:r w:rsidRPr="00717AE2">
              <w:rPr>
                <w:b/>
                <w:bCs/>
                <w:sz w:val="13"/>
                <w:szCs w:val="13"/>
              </w:rPr>
              <w:t>1 052</w:t>
            </w:r>
          </w:p>
        </w:tc>
        <w:tc>
          <w:tcPr>
            <w:tcW w:w="802" w:type="dxa"/>
            <w:tcBorders>
              <w:top w:val="nil"/>
              <w:left w:val="single" w:sz="4" w:space="0" w:color="auto"/>
              <w:bottom w:val="single" w:sz="4" w:space="0" w:color="auto"/>
              <w:right w:val="nil"/>
            </w:tcBorders>
            <w:shd w:val="clear" w:color="CCFFFF" w:fill="FFFFFF"/>
            <w:noWrap/>
            <w:vAlign w:val="bottom"/>
            <w:hideMark/>
          </w:tcPr>
          <w:p w14:paraId="7B556147" w14:textId="77777777" w:rsidR="00717AE2" w:rsidRPr="00717AE2" w:rsidRDefault="00717AE2" w:rsidP="00717AE2">
            <w:pPr>
              <w:jc w:val="center"/>
              <w:rPr>
                <w:b/>
                <w:bCs/>
                <w:sz w:val="13"/>
                <w:szCs w:val="13"/>
              </w:rPr>
            </w:pPr>
            <w:r w:rsidRPr="00717AE2">
              <w:rPr>
                <w:b/>
                <w:bCs/>
                <w:sz w:val="13"/>
                <w:szCs w:val="13"/>
              </w:rPr>
              <w:t>125,89</w:t>
            </w:r>
          </w:p>
        </w:tc>
        <w:tc>
          <w:tcPr>
            <w:tcW w:w="873" w:type="dxa"/>
            <w:tcBorders>
              <w:top w:val="nil"/>
              <w:left w:val="single" w:sz="4" w:space="0" w:color="auto"/>
              <w:bottom w:val="single" w:sz="4" w:space="0" w:color="auto"/>
              <w:right w:val="single" w:sz="8" w:space="0" w:color="auto"/>
            </w:tcBorders>
            <w:shd w:val="clear" w:color="CCFFFF" w:fill="FFFFFF"/>
            <w:noWrap/>
            <w:vAlign w:val="bottom"/>
            <w:hideMark/>
          </w:tcPr>
          <w:p w14:paraId="1581E844" w14:textId="77777777" w:rsidR="00717AE2" w:rsidRPr="00717AE2" w:rsidRDefault="00717AE2" w:rsidP="00717AE2">
            <w:pPr>
              <w:jc w:val="center"/>
              <w:rPr>
                <w:sz w:val="13"/>
                <w:szCs w:val="13"/>
              </w:rPr>
            </w:pPr>
            <w:r w:rsidRPr="00717AE2">
              <w:rPr>
                <w:sz w:val="13"/>
                <w:szCs w:val="13"/>
              </w:rPr>
              <w:t>15,14</w:t>
            </w:r>
          </w:p>
        </w:tc>
        <w:tc>
          <w:tcPr>
            <w:tcW w:w="889" w:type="dxa"/>
            <w:tcBorders>
              <w:top w:val="nil"/>
              <w:left w:val="single" w:sz="4" w:space="0" w:color="auto"/>
              <w:bottom w:val="single" w:sz="4" w:space="0" w:color="auto"/>
              <w:right w:val="nil"/>
            </w:tcBorders>
            <w:shd w:val="clear" w:color="CCFFFF" w:fill="FFFFFF"/>
            <w:noWrap/>
            <w:vAlign w:val="bottom"/>
            <w:hideMark/>
          </w:tcPr>
          <w:p w14:paraId="33B83BC4" w14:textId="77777777" w:rsidR="00717AE2" w:rsidRPr="00717AE2" w:rsidRDefault="00717AE2" w:rsidP="00717AE2">
            <w:pPr>
              <w:jc w:val="center"/>
              <w:rPr>
                <w:b/>
                <w:bCs/>
                <w:sz w:val="13"/>
                <w:szCs w:val="13"/>
              </w:rPr>
            </w:pPr>
            <w:r w:rsidRPr="00717AE2">
              <w:rPr>
                <w:b/>
                <w:bCs/>
                <w:sz w:val="13"/>
                <w:szCs w:val="13"/>
              </w:rPr>
              <w:t>206</w:t>
            </w:r>
          </w:p>
        </w:tc>
        <w:tc>
          <w:tcPr>
            <w:tcW w:w="855" w:type="dxa"/>
            <w:tcBorders>
              <w:top w:val="nil"/>
              <w:left w:val="single" w:sz="4" w:space="0" w:color="auto"/>
              <w:bottom w:val="single" w:sz="4" w:space="0" w:color="auto"/>
              <w:right w:val="single" w:sz="8" w:space="0" w:color="auto"/>
            </w:tcBorders>
            <w:shd w:val="clear" w:color="CCFFFF" w:fill="FFFFFF"/>
            <w:noWrap/>
            <w:vAlign w:val="bottom"/>
            <w:hideMark/>
          </w:tcPr>
          <w:p w14:paraId="3DD9977C" w14:textId="77777777" w:rsidR="00717AE2" w:rsidRPr="00717AE2" w:rsidRDefault="00717AE2" w:rsidP="00717AE2">
            <w:pPr>
              <w:jc w:val="center"/>
              <w:rPr>
                <w:b/>
                <w:bCs/>
                <w:sz w:val="13"/>
                <w:szCs w:val="13"/>
              </w:rPr>
            </w:pPr>
            <w:r w:rsidRPr="00717AE2">
              <w:rPr>
                <w:b/>
                <w:bCs/>
                <w:sz w:val="13"/>
                <w:szCs w:val="13"/>
              </w:rPr>
              <w:t>231,67</w:t>
            </w:r>
          </w:p>
        </w:tc>
      </w:tr>
      <w:tr w:rsidR="00717AE2" w:rsidRPr="00717AE2" w14:paraId="5CF84F1D" w14:textId="77777777" w:rsidTr="00717AE2">
        <w:trPr>
          <w:trHeight w:val="258"/>
          <w:jc w:val="center"/>
        </w:trPr>
        <w:tc>
          <w:tcPr>
            <w:tcW w:w="587" w:type="dxa"/>
            <w:vMerge/>
            <w:tcBorders>
              <w:top w:val="nil"/>
              <w:left w:val="single" w:sz="8" w:space="0" w:color="auto"/>
              <w:bottom w:val="nil"/>
              <w:right w:val="single" w:sz="4" w:space="0" w:color="000000"/>
            </w:tcBorders>
            <w:vAlign w:val="center"/>
            <w:hideMark/>
          </w:tcPr>
          <w:p w14:paraId="7B3532AC" w14:textId="77777777" w:rsidR="00717AE2" w:rsidRPr="00717AE2" w:rsidRDefault="00717AE2" w:rsidP="00717AE2">
            <w:pPr>
              <w:rPr>
                <w:sz w:val="13"/>
                <w:szCs w:val="13"/>
              </w:rPr>
            </w:pP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42E5DF0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объём воды для теплоснабжения (</w:t>
            </w:r>
            <w:proofErr w:type="spellStart"/>
            <w:r w:rsidRPr="00717AE2">
              <w:rPr>
                <w:rFonts w:ascii="Bookman Old Style" w:hAnsi="Bookman Old Style" w:cs="Arial CYR"/>
                <w:sz w:val="13"/>
                <w:szCs w:val="13"/>
              </w:rPr>
              <w:t>справочно</w:t>
            </w:r>
            <w:proofErr w:type="spellEnd"/>
            <w:r w:rsidRPr="00717AE2">
              <w:rPr>
                <w:rFonts w:ascii="Bookman Old Style" w:hAnsi="Bookman Old Style" w:cs="Arial CYR"/>
                <w:sz w:val="13"/>
                <w:szCs w:val="13"/>
              </w:rPr>
              <w:t>)</w:t>
            </w:r>
          </w:p>
        </w:tc>
        <w:tc>
          <w:tcPr>
            <w:tcW w:w="1538" w:type="dxa"/>
            <w:gridSpan w:val="2"/>
            <w:tcBorders>
              <w:top w:val="nil"/>
              <w:left w:val="nil"/>
              <w:bottom w:val="nil"/>
              <w:right w:val="nil"/>
            </w:tcBorders>
            <w:shd w:val="clear" w:color="000000" w:fill="FFFFFF"/>
            <w:noWrap/>
            <w:vAlign w:val="bottom"/>
            <w:hideMark/>
          </w:tcPr>
          <w:p w14:paraId="07A9003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м3</w:t>
            </w:r>
          </w:p>
        </w:tc>
        <w:tc>
          <w:tcPr>
            <w:tcW w:w="889" w:type="dxa"/>
            <w:tcBorders>
              <w:top w:val="nil"/>
              <w:left w:val="single" w:sz="4" w:space="0" w:color="auto"/>
              <w:bottom w:val="nil"/>
              <w:right w:val="nil"/>
            </w:tcBorders>
            <w:shd w:val="clear" w:color="CCFFFF" w:fill="FFFFFF"/>
            <w:noWrap/>
            <w:vAlign w:val="bottom"/>
            <w:hideMark/>
          </w:tcPr>
          <w:p w14:paraId="7979B8BB" w14:textId="77777777" w:rsidR="00717AE2" w:rsidRPr="00717AE2" w:rsidRDefault="00717AE2" w:rsidP="00717AE2">
            <w:pPr>
              <w:jc w:val="center"/>
              <w:rPr>
                <w:sz w:val="13"/>
                <w:szCs w:val="13"/>
              </w:rPr>
            </w:pPr>
            <w:r w:rsidRPr="00717AE2">
              <w:rPr>
                <w:sz w:val="13"/>
                <w:szCs w:val="13"/>
              </w:rPr>
              <w:t>1 754,00</w:t>
            </w:r>
          </w:p>
        </w:tc>
        <w:tc>
          <w:tcPr>
            <w:tcW w:w="943" w:type="dxa"/>
            <w:tcBorders>
              <w:top w:val="nil"/>
              <w:left w:val="single" w:sz="4" w:space="0" w:color="auto"/>
              <w:bottom w:val="nil"/>
              <w:right w:val="nil"/>
            </w:tcBorders>
            <w:shd w:val="clear" w:color="auto" w:fill="auto"/>
            <w:noWrap/>
            <w:vAlign w:val="bottom"/>
            <w:hideMark/>
          </w:tcPr>
          <w:p w14:paraId="4DB0E913" w14:textId="77777777" w:rsidR="00717AE2" w:rsidRPr="00717AE2" w:rsidRDefault="00717AE2" w:rsidP="00717AE2">
            <w:pPr>
              <w:jc w:val="center"/>
              <w:rPr>
                <w:sz w:val="13"/>
                <w:szCs w:val="13"/>
              </w:rPr>
            </w:pPr>
            <w:r w:rsidRPr="00717AE2">
              <w:rPr>
                <w:sz w:val="13"/>
                <w:szCs w:val="13"/>
              </w:rPr>
              <w:t>19 389,00</w:t>
            </w:r>
          </w:p>
        </w:tc>
        <w:tc>
          <w:tcPr>
            <w:tcW w:w="802" w:type="dxa"/>
            <w:tcBorders>
              <w:top w:val="nil"/>
              <w:left w:val="single" w:sz="4" w:space="0" w:color="auto"/>
              <w:bottom w:val="nil"/>
              <w:right w:val="nil"/>
            </w:tcBorders>
            <w:shd w:val="clear" w:color="CCFFFF" w:fill="FFFFFF"/>
            <w:noWrap/>
            <w:vAlign w:val="bottom"/>
            <w:hideMark/>
          </w:tcPr>
          <w:p w14:paraId="16EA6395" w14:textId="77777777" w:rsidR="00717AE2" w:rsidRPr="00717AE2" w:rsidRDefault="00717AE2" w:rsidP="00717AE2">
            <w:pPr>
              <w:jc w:val="center"/>
              <w:rPr>
                <w:sz w:val="13"/>
                <w:szCs w:val="13"/>
              </w:rPr>
            </w:pPr>
            <w:r w:rsidRPr="00717AE2">
              <w:rPr>
                <w:sz w:val="13"/>
                <w:szCs w:val="13"/>
              </w:rPr>
              <w:t>1985,53</w:t>
            </w:r>
          </w:p>
        </w:tc>
        <w:tc>
          <w:tcPr>
            <w:tcW w:w="873" w:type="dxa"/>
            <w:tcBorders>
              <w:top w:val="nil"/>
              <w:left w:val="single" w:sz="4" w:space="0" w:color="auto"/>
              <w:bottom w:val="nil"/>
              <w:right w:val="single" w:sz="8" w:space="0" w:color="auto"/>
            </w:tcBorders>
            <w:shd w:val="clear" w:color="CCFFFF" w:fill="FFFFFF"/>
            <w:noWrap/>
            <w:vAlign w:val="bottom"/>
            <w:hideMark/>
          </w:tcPr>
          <w:p w14:paraId="38FB1143" w14:textId="77777777" w:rsidR="00717AE2" w:rsidRPr="00717AE2" w:rsidRDefault="00717AE2" w:rsidP="00717AE2">
            <w:pPr>
              <w:jc w:val="center"/>
              <w:rPr>
                <w:sz w:val="13"/>
                <w:szCs w:val="13"/>
              </w:rPr>
            </w:pPr>
            <w:r w:rsidRPr="00717AE2">
              <w:rPr>
                <w:sz w:val="13"/>
                <w:szCs w:val="13"/>
              </w:rPr>
              <w:t>231,53</w:t>
            </w:r>
          </w:p>
        </w:tc>
        <w:tc>
          <w:tcPr>
            <w:tcW w:w="889" w:type="dxa"/>
            <w:tcBorders>
              <w:top w:val="nil"/>
              <w:left w:val="single" w:sz="4" w:space="0" w:color="auto"/>
              <w:bottom w:val="nil"/>
              <w:right w:val="nil"/>
            </w:tcBorders>
            <w:shd w:val="clear" w:color="CCFFFF" w:fill="FFFFFF"/>
            <w:noWrap/>
            <w:vAlign w:val="bottom"/>
            <w:hideMark/>
          </w:tcPr>
          <w:p w14:paraId="12D211C8" w14:textId="77777777" w:rsidR="00717AE2" w:rsidRPr="00717AE2" w:rsidRDefault="00717AE2" w:rsidP="00717AE2">
            <w:pPr>
              <w:jc w:val="center"/>
              <w:rPr>
                <w:sz w:val="13"/>
                <w:szCs w:val="13"/>
              </w:rPr>
            </w:pPr>
            <w:r w:rsidRPr="00717AE2">
              <w:rPr>
                <w:sz w:val="13"/>
                <w:szCs w:val="13"/>
              </w:rPr>
              <w:t>2 903,36</w:t>
            </w:r>
          </w:p>
        </w:tc>
        <w:tc>
          <w:tcPr>
            <w:tcW w:w="855" w:type="dxa"/>
            <w:tcBorders>
              <w:top w:val="nil"/>
              <w:left w:val="single" w:sz="4" w:space="0" w:color="auto"/>
              <w:bottom w:val="nil"/>
              <w:right w:val="single" w:sz="8" w:space="0" w:color="auto"/>
            </w:tcBorders>
            <w:shd w:val="clear" w:color="CCFFFF" w:fill="FFFFFF"/>
            <w:noWrap/>
            <w:vAlign w:val="bottom"/>
            <w:hideMark/>
          </w:tcPr>
          <w:p w14:paraId="2000E25A" w14:textId="77777777" w:rsidR="00717AE2" w:rsidRPr="00717AE2" w:rsidRDefault="00717AE2" w:rsidP="00717AE2">
            <w:pPr>
              <w:jc w:val="center"/>
              <w:rPr>
                <w:sz w:val="13"/>
                <w:szCs w:val="13"/>
              </w:rPr>
            </w:pPr>
            <w:r w:rsidRPr="00717AE2">
              <w:rPr>
                <w:sz w:val="13"/>
                <w:szCs w:val="13"/>
              </w:rPr>
              <w:t>2903,36</w:t>
            </w:r>
          </w:p>
        </w:tc>
      </w:tr>
      <w:tr w:rsidR="00717AE2" w:rsidRPr="00717AE2" w14:paraId="463E6D4A" w14:textId="77777777" w:rsidTr="00717AE2">
        <w:trPr>
          <w:trHeight w:val="270"/>
          <w:jc w:val="center"/>
        </w:trPr>
        <w:tc>
          <w:tcPr>
            <w:tcW w:w="587" w:type="dxa"/>
            <w:vMerge/>
            <w:tcBorders>
              <w:top w:val="nil"/>
              <w:left w:val="single" w:sz="8" w:space="0" w:color="auto"/>
              <w:bottom w:val="nil"/>
              <w:right w:val="single" w:sz="4" w:space="0" w:color="000000"/>
            </w:tcBorders>
            <w:vAlign w:val="center"/>
            <w:hideMark/>
          </w:tcPr>
          <w:p w14:paraId="3D00031F" w14:textId="77777777" w:rsidR="00717AE2" w:rsidRPr="00717AE2" w:rsidRDefault="00717AE2" w:rsidP="00717AE2">
            <w:pPr>
              <w:rPr>
                <w:sz w:val="13"/>
                <w:szCs w:val="13"/>
              </w:rPr>
            </w:pPr>
          </w:p>
        </w:tc>
        <w:tc>
          <w:tcPr>
            <w:tcW w:w="7731" w:type="dxa"/>
            <w:gridSpan w:val="4"/>
            <w:tcBorders>
              <w:top w:val="nil"/>
              <w:left w:val="single" w:sz="4" w:space="0" w:color="000000"/>
              <w:bottom w:val="single" w:sz="4" w:space="0" w:color="000000"/>
              <w:right w:val="single" w:sz="4" w:space="0" w:color="000000"/>
            </w:tcBorders>
            <w:shd w:val="clear" w:color="000000" w:fill="FFFFFF"/>
            <w:noWrap/>
            <w:vAlign w:val="bottom"/>
            <w:hideMark/>
          </w:tcPr>
          <w:p w14:paraId="44849234"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цена воды для теплоснабжения (</w:t>
            </w:r>
            <w:proofErr w:type="spellStart"/>
            <w:r w:rsidRPr="00717AE2">
              <w:rPr>
                <w:rFonts w:ascii="Bookman Old Style" w:hAnsi="Bookman Old Style" w:cs="Arial CYR"/>
                <w:sz w:val="13"/>
                <w:szCs w:val="13"/>
              </w:rPr>
              <w:t>справочно</w:t>
            </w:r>
            <w:proofErr w:type="spellEnd"/>
            <w:r w:rsidRPr="00717AE2">
              <w:rPr>
                <w:rFonts w:ascii="Bookman Old Style" w:hAnsi="Bookman Old Style" w:cs="Arial CYR"/>
                <w:sz w:val="13"/>
                <w:szCs w:val="13"/>
              </w:rPr>
              <w:t>)</w:t>
            </w:r>
          </w:p>
        </w:tc>
        <w:tc>
          <w:tcPr>
            <w:tcW w:w="1538" w:type="dxa"/>
            <w:gridSpan w:val="2"/>
            <w:tcBorders>
              <w:top w:val="nil"/>
              <w:left w:val="nil"/>
              <w:bottom w:val="single" w:sz="4" w:space="0" w:color="000000"/>
              <w:right w:val="nil"/>
            </w:tcBorders>
            <w:shd w:val="clear" w:color="000000" w:fill="FFFFFF"/>
            <w:noWrap/>
            <w:vAlign w:val="bottom"/>
            <w:hideMark/>
          </w:tcPr>
          <w:p w14:paraId="2CE9BBD8" w14:textId="77777777" w:rsidR="00717AE2" w:rsidRPr="00717AE2" w:rsidRDefault="00717AE2" w:rsidP="00717AE2">
            <w:pPr>
              <w:jc w:val="center"/>
              <w:rPr>
                <w:rFonts w:ascii="Bookman Old Style" w:hAnsi="Bookman Old Style" w:cs="Arial CYR"/>
                <w:sz w:val="13"/>
                <w:szCs w:val="13"/>
              </w:rPr>
            </w:pPr>
            <w:proofErr w:type="spellStart"/>
            <w:r w:rsidRPr="00717AE2">
              <w:rPr>
                <w:rFonts w:ascii="Bookman Old Style" w:hAnsi="Bookman Old Style" w:cs="Arial CYR"/>
                <w:sz w:val="13"/>
                <w:szCs w:val="13"/>
              </w:rPr>
              <w:t>руб</w:t>
            </w:r>
            <w:proofErr w:type="spellEnd"/>
            <w:r w:rsidRPr="00717AE2">
              <w:rPr>
                <w:rFonts w:ascii="Bookman Old Style" w:hAnsi="Bookman Old Style" w:cs="Arial CYR"/>
                <w:sz w:val="13"/>
                <w:szCs w:val="13"/>
              </w:rPr>
              <w:t>/м3</w:t>
            </w:r>
          </w:p>
        </w:tc>
        <w:tc>
          <w:tcPr>
            <w:tcW w:w="889" w:type="dxa"/>
            <w:tcBorders>
              <w:top w:val="nil"/>
              <w:left w:val="single" w:sz="4" w:space="0" w:color="auto"/>
              <w:bottom w:val="single" w:sz="4" w:space="0" w:color="000000"/>
              <w:right w:val="nil"/>
            </w:tcBorders>
            <w:shd w:val="clear" w:color="CCFFFF" w:fill="FFFFFF"/>
            <w:noWrap/>
            <w:vAlign w:val="bottom"/>
            <w:hideMark/>
          </w:tcPr>
          <w:p w14:paraId="1DD816FA" w14:textId="77777777" w:rsidR="00717AE2" w:rsidRPr="00717AE2" w:rsidRDefault="00717AE2" w:rsidP="00717AE2">
            <w:pPr>
              <w:jc w:val="center"/>
              <w:rPr>
                <w:sz w:val="13"/>
                <w:szCs w:val="13"/>
              </w:rPr>
            </w:pPr>
            <w:r w:rsidRPr="00717AE2">
              <w:rPr>
                <w:sz w:val="13"/>
                <w:szCs w:val="13"/>
              </w:rPr>
              <w:t>63,14</w:t>
            </w:r>
          </w:p>
        </w:tc>
        <w:tc>
          <w:tcPr>
            <w:tcW w:w="943" w:type="dxa"/>
            <w:tcBorders>
              <w:top w:val="nil"/>
              <w:left w:val="single" w:sz="4" w:space="0" w:color="auto"/>
              <w:bottom w:val="single" w:sz="4" w:space="0" w:color="000000"/>
              <w:right w:val="nil"/>
            </w:tcBorders>
            <w:shd w:val="clear" w:color="auto" w:fill="auto"/>
            <w:noWrap/>
            <w:vAlign w:val="bottom"/>
            <w:hideMark/>
          </w:tcPr>
          <w:p w14:paraId="05F62F91" w14:textId="77777777" w:rsidR="00717AE2" w:rsidRPr="00717AE2" w:rsidRDefault="00717AE2" w:rsidP="00717AE2">
            <w:pPr>
              <w:jc w:val="center"/>
              <w:rPr>
                <w:sz w:val="13"/>
                <w:szCs w:val="13"/>
              </w:rPr>
            </w:pPr>
            <w:r w:rsidRPr="00717AE2">
              <w:rPr>
                <w:sz w:val="13"/>
                <w:szCs w:val="13"/>
              </w:rPr>
              <w:t>54,25</w:t>
            </w:r>
          </w:p>
        </w:tc>
        <w:tc>
          <w:tcPr>
            <w:tcW w:w="802" w:type="dxa"/>
            <w:tcBorders>
              <w:top w:val="nil"/>
              <w:left w:val="single" w:sz="4" w:space="0" w:color="auto"/>
              <w:bottom w:val="single" w:sz="4" w:space="0" w:color="000000"/>
              <w:right w:val="nil"/>
            </w:tcBorders>
            <w:shd w:val="clear" w:color="CCFFFF" w:fill="FFFFFF"/>
            <w:noWrap/>
            <w:vAlign w:val="bottom"/>
            <w:hideMark/>
          </w:tcPr>
          <w:p w14:paraId="508B90BC" w14:textId="77777777" w:rsidR="00717AE2" w:rsidRPr="00717AE2" w:rsidRDefault="00717AE2" w:rsidP="00717AE2">
            <w:pPr>
              <w:jc w:val="center"/>
              <w:rPr>
                <w:sz w:val="13"/>
                <w:szCs w:val="13"/>
              </w:rPr>
            </w:pPr>
            <w:r w:rsidRPr="00717AE2">
              <w:rPr>
                <w:sz w:val="13"/>
                <w:szCs w:val="13"/>
              </w:rPr>
              <w:t>63,40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153C6BF1" w14:textId="77777777" w:rsidR="00717AE2" w:rsidRPr="00717AE2" w:rsidRDefault="00717AE2" w:rsidP="00717AE2">
            <w:pPr>
              <w:jc w:val="center"/>
              <w:rPr>
                <w:sz w:val="13"/>
                <w:szCs w:val="13"/>
              </w:rPr>
            </w:pPr>
            <w:r w:rsidRPr="00717AE2">
              <w:rPr>
                <w:sz w:val="13"/>
                <w:szCs w:val="13"/>
              </w:rPr>
              <w:t>0,26</w:t>
            </w:r>
          </w:p>
        </w:tc>
        <w:tc>
          <w:tcPr>
            <w:tcW w:w="889" w:type="dxa"/>
            <w:tcBorders>
              <w:top w:val="nil"/>
              <w:left w:val="single" w:sz="4" w:space="0" w:color="auto"/>
              <w:bottom w:val="single" w:sz="4" w:space="0" w:color="000000"/>
              <w:right w:val="nil"/>
            </w:tcBorders>
            <w:shd w:val="clear" w:color="CCFFFF" w:fill="FFFFFF"/>
            <w:noWrap/>
            <w:vAlign w:val="bottom"/>
            <w:hideMark/>
          </w:tcPr>
          <w:p w14:paraId="4A05C8C1" w14:textId="77777777" w:rsidR="00717AE2" w:rsidRPr="00717AE2" w:rsidRDefault="00717AE2" w:rsidP="00717AE2">
            <w:pPr>
              <w:jc w:val="center"/>
              <w:rPr>
                <w:sz w:val="13"/>
                <w:szCs w:val="13"/>
              </w:rPr>
            </w:pPr>
            <w:r w:rsidRPr="00717AE2">
              <w:rPr>
                <w:sz w:val="13"/>
                <w:szCs w:val="13"/>
              </w:rPr>
              <w:t>70,96</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5AF36389" w14:textId="77777777" w:rsidR="00717AE2" w:rsidRPr="00717AE2" w:rsidRDefault="00717AE2" w:rsidP="00717AE2">
            <w:pPr>
              <w:jc w:val="center"/>
              <w:rPr>
                <w:sz w:val="13"/>
                <w:szCs w:val="13"/>
              </w:rPr>
            </w:pPr>
            <w:r w:rsidRPr="00717AE2">
              <w:rPr>
                <w:sz w:val="13"/>
                <w:szCs w:val="13"/>
              </w:rPr>
              <w:t>75,83</w:t>
            </w:r>
          </w:p>
        </w:tc>
      </w:tr>
      <w:tr w:rsidR="00717AE2" w:rsidRPr="00717AE2" w14:paraId="44E02177" w14:textId="77777777" w:rsidTr="00717AE2">
        <w:trPr>
          <w:trHeight w:val="270"/>
          <w:jc w:val="center"/>
        </w:trPr>
        <w:tc>
          <w:tcPr>
            <w:tcW w:w="587"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14:paraId="63F386A6" w14:textId="77777777" w:rsidR="00717AE2" w:rsidRPr="00717AE2" w:rsidRDefault="00717AE2" w:rsidP="00717AE2">
            <w:pPr>
              <w:jc w:val="center"/>
              <w:rPr>
                <w:b/>
                <w:bCs/>
                <w:sz w:val="13"/>
                <w:szCs w:val="13"/>
              </w:rPr>
            </w:pPr>
            <w:r w:rsidRPr="00717AE2">
              <w:rPr>
                <w:b/>
                <w:bCs/>
                <w:sz w:val="13"/>
                <w:szCs w:val="13"/>
              </w:rPr>
              <w:t xml:space="preserve"> 2.4</w:t>
            </w:r>
          </w:p>
        </w:tc>
        <w:tc>
          <w:tcPr>
            <w:tcW w:w="7486" w:type="dxa"/>
            <w:gridSpan w:val="3"/>
            <w:tcBorders>
              <w:top w:val="single" w:sz="8" w:space="0" w:color="auto"/>
              <w:left w:val="single" w:sz="4" w:space="0" w:color="000000"/>
              <w:bottom w:val="single" w:sz="8" w:space="0" w:color="auto"/>
              <w:right w:val="nil"/>
            </w:tcBorders>
            <w:shd w:val="clear" w:color="000000" w:fill="FFFFFF"/>
            <w:noWrap/>
            <w:vAlign w:val="bottom"/>
            <w:hideMark/>
          </w:tcPr>
          <w:p w14:paraId="1081752F"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стоки</w:t>
            </w:r>
          </w:p>
        </w:tc>
        <w:tc>
          <w:tcPr>
            <w:tcW w:w="270" w:type="dxa"/>
            <w:gridSpan w:val="2"/>
            <w:tcBorders>
              <w:top w:val="single" w:sz="8" w:space="0" w:color="auto"/>
              <w:left w:val="nil"/>
              <w:bottom w:val="single" w:sz="8" w:space="0" w:color="auto"/>
              <w:right w:val="single" w:sz="4" w:space="0" w:color="000000"/>
            </w:tcBorders>
            <w:shd w:val="clear" w:color="000000" w:fill="FFFFFF"/>
            <w:noWrap/>
            <w:vAlign w:val="bottom"/>
            <w:hideMark/>
          </w:tcPr>
          <w:p w14:paraId="51794E9C"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single" w:sz="8" w:space="0" w:color="auto"/>
              <w:left w:val="nil"/>
              <w:bottom w:val="single" w:sz="8" w:space="0" w:color="auto"/>
              <w:right w:val="nil"/>
            </w:tcBorders>
            <w:shd w:val="clear" w:color="000000" w:fill="FFFFFF"/>
            <w:noWrap/>
            <w:vAlign w:val="bottom"/>
            <w:hideMark/>
          </w:tcPr>
          <w:p w14:paraId="35C99BE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126EAF9B"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single" w:sz="8" w:space="0" w:color="auto"/>
              <w:left w:val="single" w:sz="4" w:space="0" w:color="auto"/>
              <w:bottom w:val="single" w:sz="8" w:space="0" w:color="auto"/>
              <w:right w:val="nil"/>
            </w:tcBorders>
            <w:shd w:val="clear" w:color="auto" w:fill="auto"/>
            <w:noWrap/>
            <w:vAlign w:val="bottom"/>
            <w:hideMark/>
          </w:tcPr>
          <w:p w14:paraId="3B539A1C" w14:textId="77777777" w:rsidR="00717AE2" w:rsidRPr="00717AE2" w:rsidRDefault="00717AE2" w:rsidP="00717AE2">
            <w:pPr>
              <w:jc w:val="center"/>
              <w:rPr>
                <w:b/>
                <w:bCs/>
                <w:sz w:val="13"/>
                <w:szCs w:val="13"/>
              </w:rPr>
            </w:pPr>
            <w:r w:rsidRPr="00717AE2">
              <w:rPr>
                <w:b/>
                <w:bCs/>
                <w:sz w:val="13"/>
                <w:szCs w:val="13"/>
              </w:rPr>
              <w:t>0</w:t>
            </w:r>
          </w:p>
        </w:tc>
        <w:tc>
          <w:tcPr>
            <w:tcW w:w="802" w:type="dxa"/>
            <w:tcBorders>
              <w:top w:val="single" w:sz="8" w:space="0" w:color="auto"/>
              <w:left w:val="single" w:sz="4" w:space="0" w:color="auto"/>
              <w:bottom w:val="single" w:sz="8" w:space="0" w:color="auto"/>
              <w:right w:val="nil"/>
            </w:tcBorders>
            <w:shd w:val="clear" w:color="CCFFFF" w:fill="FFFFFF"/>
            <w:noWrap/>
            <w:vAlign w:val="bottom"/>
            <w:hideMark/>
          </w:tcPr>
          <w:p w14:paraId="114C04FB" w14:textId="77777777" w:rsidR="00717AE2" w:rsidRPr="00717AE2" w:rsidRDefault="00717AE2" w:rsidP="00717AE2">
            <w:pPr>
              <w:jc w:val="center"/>
              <w:rPr>
                <w:b/>
                <w:bCs/>
                <w:sz w:val="13"/>
                <w:szCs w:val="13"/>
              </w:rPr>
            </w:pPr>
            <w:r w:rsidRPr="00717AE2">
              <w:rPr>
                <w:b/>
                <w:bCs/>
                <w:sz w:val="13"/>
                <w:szCs w:val="13"/>
              </w:rPr>
              <w:t>0,00</w:t>
            </w:r>
          </w:p>
        </w:tc>
        <w:tc>
          <w:tcPr>
            <w:tcW w:w="873"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2C67DEBC" w14:textId="77777777" w:rsidR="00717AE2" w:rsidRPr="00717AE2" w:rsidRDefault="00717AE2" w:rsidP="00717AE2">
            <w:pPr>
              <w:jc w:val="center"/>
              <w:rPr>
                <w:sz w:val="13"/>
                <w:szCs w:val="13"/>
              </w:rPr>
            </w:pPr>
            <w:r w:rsidRPr="00717AE2">
              <w:rPr>
                <w:sz w:val="13"/>
                <w:szCs w:val="13"/>
              </w:rPr>
              <w:t>0,00</w:t>
            </w:r>
          </w:p>
        </w:tc>
        <w:tc>
          <w:tcPr>
            <w:tcW w:w="889" w:type="dxa"/>
            <w:tcBorders>
              <w:top w:val="single" w:sz="8" w:space="0" w:color="auto"/>
              <w:left w:val="single" w:sz="4" w:space="0" w:color="auto"/>
              <w:bottom w:val="single" w:sz="8" w:space="0" w:color="auto"/>
              <w:right w:val="nil"/>
            </w:tcBorders>
            <w:shd w:val="clear" w:color="CCFFFF" w:fill="FFFFFF"/>
            <w:noWrap/>
            <w:vAlign w:val="bottom"/>
            <w:hideMark/>
          </w:tcPr>
          <w:p w14:paraId="27D8AC10" w14:textId="77777777" w:rsidR="00717AE2" w:rsidRPr="00717AE2" w:rsidRDefault="00717AE2" w:rsidP="00717AE2">
            <w:pPr>
              <w:jc w:val="center"/>
              <w:rPr>
                <w:b/>
                <w:bCs/>
                <w:sz w:val="13"/>
                <w:szCs w:val="13"/>
              </w:rPr>
            </w:pPr>
            <w:r w:rsidRPr="00717AE2">
              <w:rPr>
                <w:b/>
                <w:bCs/>
                <w:sz w:val="13"/>
                <w:szCs w:val="13"/>
              </w:rPr>
              <w:t>6</w:t>
            </w:r>
          </w:p>
        </w:tc>
        <w:tc>
          <w:tcPr>
            <w:tcW w:w="855" w:type="dxa"/>
            <w:tcBorders>
              <w:top w:val="single" w:sz="8" w:space="0" w:color="auto"/>
              <w:left w:val="single" w:sz="4" w:space="0" w:color="auto"/>
              <w:bottom w:val="single" w:sz="8" w:space="0" w:color="auto"/>
              <w:right w:val="single" w:sz="8" w:space="0" w:color="auto"/>
            </w:tcBorders>
            <w:shd w:val="clear" w:color="CCFFFF" w:fill="FFFFFF"/>
            <w:noWrap/>
            <w:vAlign w:val="bottom"/>
            <w:hideMark/>
          </w:tcPr>
          <w:p w14:paraId="3E4DAC84" w14:textId="77777777" w:rsidR="00717AE2" w:rsidRPr="00717AE2" w:rsidRDefault="00717AE2" w:rsidP="00717AE2">
            <w:pPr>
              <w:jc w:val="center"/>
              <w:rPr>
                <w:b/>
                <w:bCs/>
                <w:sz w:val="13"/>
                <w:szCs w:val="13"/>
              </w:rPr>
            </w:pPr>
            <w:r w:rsidRPr="00717AE2">
              <w:rPr>
                <w:b/>
                <w:bCs/>
                <w:sz w:val="13"/>
                <w:szCs w:val="13"/>
              </w:rPr>
              <w:t>6,69</w:t>
            </w:r>
          </w:p>
        </w:tc>
      </w:tr>
      <w:tr w:rsidR="00717AE2" w:rsidRPr="00717AE2" w14:paraId="2DD6F4A4"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6570A014" w14:textId="77777777" w:rsidR="00717AE2" w:rsidRPr="00717AE2" w:rsidRDefault="00717AE2" w:rsidP="00717AE2">
            <w:pPr>
              <w:jc w:val="center"/>
              <w:rPr>
                <w:sz w:val="13"/>
                <w:szCs w:val="13"/>
              </w:rPr>
            </w:pPr>
            <w:r w:rsidRPr="00717AE2">
              <w:rPr>
                <w:sz w:val="13"/>
                <w:szCs w:val="13"/>
              </w:rPr>
              <w:t> </w:t>
            </w: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2CBA14E8"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объём стоков для теплоснабжения (</w:t>
            </w:r>
            <w:proofErr w:type="spellStart"/>
            <w:r w:rsidRPr="00717AE2">
              <w:rPr>
                <w:rFonts w:ascii="Bookman Old Style" w:hAnsi="Bookman Old Style" w:cs="Arial CYR"/>
                <w:sz w:val="13"/>
                <w:szCs w:val="13"/>
              </w:rPr>
              <w:t>справочно</w:t>
            </w:r>
            <w:proofErr w:type="spellEnd"/>
            <w:r w:rsidRPr="00717AE2">
              <w:rPr>
                <w:rFonts w:ascii="Bookman Old Style" w:hAnsi="Bookman Old Style" w:cs="Arial CYR"/>
                <w:sz w:val="13"/>
                <w:szCs w:val="13"/>
              </w:rPr>
              <w:t>)</w:t>
            </w:r>
          </w:p>
        </w:tc>
        <w:tc>
          <w:tcPr>
            <w:tcW w:w="1538" w:type="dxa"/>
            <w:gridSpan w:val="2"/>
            <w:tcBorders>
              <w:top w:val="nil"/>
              <w:left w:val="nil"/>
              <w:bottom w:val="nil"/>
              <w:right w:val="nil"/>
            </w:tcBorders>
            <w:shd w:val="clear" w:color="000000" w:fill="FFFFFF"/>
            <w:noWrap/>
            <w:vAlign w:val="bottom"/>
            <w:hideMark/>
          </w:tcPr>
          <w:p w14:paraId="79C0C27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м3</w:t>
            </w:r>
          </w:p>
        </w:tc>
        <w:tc>
          <w:tcPr>
            <w:tcW w:w="889" w:type="dxa"/>
            <w:tcBorders>
              <w:top w:val="nil"/>
              <w:left w:val="single" w:sz="4" w:space="0" w:color="auto"/>
              <w:bottom w:val="nil"/>
              <w:right w:val="nil"/>
            </w:tcBorders>
            <w:shd w:val="clear" w:color="CCFFFF" w:fill="FFFFFF"/>
            <w:noWrap/>
            <w:vAlign w:val="bottom"/>
            <w:hideMark/>
          </w:tcPr>
          <w:p w14:paraId="72F28782"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5D456C5A"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4B5AA8B6" w14:textId="77777777" w:rsidR="00717AE2" w:rsidRPr="00717AE2" w:rsidRDefault="00717AE2" w:rsidP="00717AE2">
            <w:pPr>
              <w:jc w:val="center"/>
              <w:rPr>
                <w:sz w:val="13"/>
                <w:szCs w:val="13"/>
              </w:rPr>
            </w:pPr>
            <w:r w:rsidRPr="00717AE2">
              <w:rPr>
                <w:sz w:val="13"/>
                <w:szCs w:val="13"/>
              </w:rPr>
              <w:t>0,00</w:t>
            </w:r>
          </w:p>
        </w:tc>
        <w:tc>
          <w:tcPr>
            <w:tcW w:w="873" w:type="dxa"/>
            <w:tcBorders>
              <w:top w:val="nil"/>
              <w:left w:val="single" w:sz="4" w:space="0" w:color="auto"/>
              <w:bottom w:val="nil"/>
              <w:right w:val="single" w:sz="8" w:space="0" w:color="auto"/>
            </w:tcBorders>
            <w:shd w:val="clear" w:color="CCFFFF" w:fill="FFFFFF"/>
            <w:noWrap/>
            <w:vAlign w:val="bottom"/>
            <w:hideMark/>
          </w:tcPr>
          <w:p w14:paraId="70073D29"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60C22F13" w14:textId="77777777" w:rsidR="00717AE2" w:rsidRPr="00717AE2" w:rsidRDefault="00717AE2" w:rsidP="00717AE2">
            <w:pPr>
              <w:jc w:val="center"/>
              <w:rPr>
                <w:sz w:val="13"/>
                <w:szCs w:val="13"/>
              </w:rPr>
            </w:pPr>
            <w:r w:rsidRPr="00717AE2">
              <w:rPr>
                <w:sz w:val="13"/>
                <w:szCs w:val="13"/>
              </w:rPr>
              <w:t>121,95</w:t>
            </w:r>
          </w:p>
        </w:tc>
        <w:tc>
          <w:tcPr>
            <w:tcW w:w="855" w:type="dxa"/>
            <w:tcBorders>
              <w:top w:val="nil"/>
              <w:left w:val="single" w:sz="4" w:space="0" w:color="auto"/>
              <w:bottom w:val="nil"/>
              <w:right w:val="single" w:sz="8" w:space="0" w:color="auto"/>
            </w:tcBorders>
            <w:shd w:val="clear" w:color="CCFFFF" w:fill="FFFFFF"/>
            <w:noWrap/>
            <w:vAlign w:val="bottom"/>
            <w:hideMark/>
          </w:tcPr>
          <w:p w14:paraId="1494DC5F" w14:textId="77777777" w:rsidR="00717AE2" w:rsidRPr="00717AE2" w:rsidRDefault="00717AE2" w:rsidP="00717AE2">
            <w:pPr>
              <w:jc w:val="center"/>
              <w:rPr>
                <w:sz w:val="13"/>
                <w:szCs w:val="13"/>
              </w:rPr>
            </w:pPr>
            <w:r w:rsidRPr="00717AE2">
              <w:rPr>
                <w:sz w:val="13"/>
                <w:szCs w:val="13"/>
              </w:rPr>
              <w:t>121,95</w:t>
            </w:r>
          </w:p>
        </w:tc>
      </w:tr>
      <w:tr w:rsidR="00717AE2" w:rsidRPr="00717AE2" w14:paraId="69AC55E8" w14:textId="77777777" w:rsidTr="00717AE2">
        <w:trPr>
          <w:trHeight w:val="270"/>
          <w:jc w:val="center"/>
        </w:trPr>
        <w:tc>
          <w:tcPr>
            <w:tcW w:w="587" w:type="dxa"/>
            <w:tcBorders>
              <w:top w:val="nil"/>
              <w:left w:val="single" w:sz="8" w:space="0" w:color="auto"/>
              <w:bottom w:val="nil"/>
              <w:right w:val="nil"/>
            </w:tcBorders>
            <w:shd w:val="clear" w:color="000000" w:fill="FFFFFF"/>
            <w:noWrap/>
            <w:vAlign w:val="bottom"/>
            <w:hideMark/>
          </w:tcPr>
          <w:p w14:paraId="2A740009" w14:textId="77777777" w:rsidR="00717AE2" w:rsidRPr="00717AE2" w:rsidRDefault="00717AE2" w:rsidP="00717AE2">
            <w:pPr>
              <w:jc w:val="center"/>
              <w:rPr>
                <w:sz w:val="13"/>
                <w:szCs w:val="13"/>
              </w:rPr>
            </w:pPr>
            <w:r w:rsidRPr="00717AE2">
              <w:rPr>
                <w:sz w:val="13"/>
                <w:szCs w:val="13"/>
              </w:rPr>
              <w:t> </w:t>
            </w:r>
          </w:p>
        </w:tc>
        <w:tc>
          <w:tcPr>
            <w:tcW w:w="7731" w:type="dxa"/>
            <w:gridSpan w:val="4"/>
            <w:tcBorders>
              <w:top w:val="nil"/>
              <w:left w:val="single" w:sz="4" w:space="0" w:color="000000"/>
              <w:bottom w:val="nil"/>
              <w:right w:val="single" w:sz="4" w:space="0" w:color="000000"/>
            </w:tcBorders>
            <w:shd w:val="clear" w:color="000000" w:fill="FFFFFF"/>
            <w:noWrap/>
            <w:vAlign w:val="bottom"/>
            <w:hideMark/>
          </w:tcPr>
          <w:p w14:paraId="3F32258C"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цена стоков для теплоснабжения (</w:t>
            </w:r>
            <w:proofErr w:type="spellStart"/>
            <w:r w:rsidRPr="00717AE2">
              <w:rPr>
                <w:rFonts w:ascii="Bookman Old Style" w:hAnsi="Bookman Old Style" w:cs="Arial CYR"/>
                <w:sz w:val="13"/>
                <w:szCs w:val="13"/>
              </w:rPr>
              <w:t>справочно</w:t>
            </w:r>
            <w:proofErr w:type="spellEnd"/>
            <w:r w:rsidRPr="00717AE2">
              <w:rPr>
                <w:rFonts w:ascii="Bookman Old Style" w:hAnsi="Bookman Old Style" w:cs="Arial CYR"/>
                <w:sz w:val="13"/>
                <w:szCs w:val="13"/>
              </w:rPr>
              <w:t>)</w:t>
            </w:r>
          </w:p>
        </w:tc>
        <w:tc>
          <w:tcPr>
            <w:tcW w:w="1538" w:type="dxa"/>
            <w:gridSpan w:val="2"/>
            <w:tcBorders>
              <w:top w:val="nil"/>
              <w:left w:val="nil"/>
              <w:bottom w:val="nil"/>
              <w:right w:val="nil"/>
            </w:tcBorders>
            <w:shd w:val="clear" w:color="000000" w:fill="FFFFFF"/>
            <w:noWrap/>
            <w:vAlign w:val="bottom"/>
            <w:hideMark/>
          </w:tcPr>
          <w:p w14:paraId="01D74241" w14:textId="77777777" w:rsidR="00717AE2" w:rsidRPr="00717AE2" w:rsidRDefault="00717AE2" w:rsidP="00717AE2">
            <w:pPr>
              <w:jc w:val="center"/>
              <w:rPr>
                <w:rFonts w:ascii="Bookman Old Style" w:hAnsi="Bookman Old Style" w:cs="Arial CYR"/>
                <w:sz w:val="13"/>
                <w:szCs w:val="13"/>
              </w:rPr>
            </w:pPr>
            <w:proofErr w:type="spellStart"/>
            <w:r w:rsidRPr="00717AE2">
              <w:rPr>
                <w:rFonts w:ascii="Bookman Old Style" w:hAnsi="Bookman Old Style" w:cs="Arial CYR"/>
                <w:sz w:val="13"/>
                <w:szCs w:val="13"/>
              </w:rPr>
              <w:t>руб</w:t>
            </w:r>
            <w:proofErr w:type="spellEnd"/>
            <w:r w:rsidRPr="00717AE2">
              <w:rPr>
                <w:rFonts w:ascii="Bookman Old Style" w:hAnsi="Bookman Old Style" w:cs="Arial CYR"/>
                <w:sz w:val="13"/>
                <w:szCs w:val="13"/>
              </w:rPr>
              <w:t>/м3</w:t>
            </w:r>
          </w:p>
        </w:tc>
        <w:tc>
          <w:tcPr>
            <w:tcW w:w="889" w:type="dxa"/>
            <w:tcBorders>
              <w:top w:val="nil"/>
              <w:left w:val="single" w:sz="4" w:space="0" w:color="auto"/>
              <w:bottom w:val="nil"/>
              <w:right w:val="nil"/>
            </w:tcBorders>
            <w:shd w:val="clear" w:color="CCFFFF" w:fill="FFFFFF"/>
            <w:noWrap/>
            <w:vAlign w:val="bottom"/>
            <w:hideMark/>
          </w:tcPr>
          <w:p w14:paraId="3A157BA6"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65356672"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4CA81DC6" w14:textId="77777777" w:rsidR="00717AE2" w:rsidRPr="00717AE2" w:rsidRDefault="00717AE2" w:rsidP="00717AE2">
            <w:pPr>
              <w:jc w:val="center"/>
              <w:rPr>
                <w:sz w:val="13"/>
                <w:szCs w:val="13"/>
              </w:rPr>
            </w:pPr>
            <w:r w:rsidRPr="00717AE2">
              <w:rPr>
                <w:sz w:val="13"/>
                <w:szCs w:val="13"/>
              </w:rPr>
              <w:t>0,00</w:t>
            </w:r>
          </w:p>
        </w:tc>
        <w:tc>
          <w:tcPr>
            <w:tcW w:w="873" w:type="dxa"/>
            <w:tcBorders>
              <w:top w:val="nil"/>
              <w:left w:val="single" w:sz="4" w:space="0" w:color="auto"/>
              <w:bottom w:val="single" w:sz="8" w:space="0" w:color="auto"/>
              <w:right w:val="single" w:sz="8" w:space="0" w:color="auto"/>
            </w:tcBorders>
            <w:shd w:val="clear" w:color="CCFFFF" w:fill="FFFFFF"/>
            <w:noWrap/>
            <w:vAlign w:val="bottom"/>
            <w:hideMark/>
          </w:tcPr>
          <w:p w14:paraId="688B0028"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3791E675" w14:textId="77777777" w:rsidR="00717AE2" w:rsidRPr="00717AE2" w:rsidRDefault="00717AE2" w:rsidP="00717AE2">
            <w:pPr>
              <w:jc w:val="center"/>
              <w:rPr>
                <w:sz w:val="13"/>
                <w:szCs w:val="13"/>
              </w:rPr>
            </w:pPr>
            <w:r w:rsidRPr="00717AE2">
              <w:rPr>
                <w:sz w:val="13"/>
                <w:szCs w:val="13"/>
              </w:rPr>
              <w:t>50,21</w:t>
            </w:r>
          </w:p>
        </w:tc>
        <w:tc>
          <w:tcPr>
            <w:tcW w:w="855" w:type="dxa"/>
            <w:tcBorders>
              <w:top w:val="nil"/>
              <w:left w:val="single" w:sz="4" w:space="0" w:color="auto"/>
              <w:bottom w:val="nil"/>
              <w:right w:val="single" w:sz="8" w:space="0" w:color="auto"/>
            </w:tcBorders>
            <w:shd w:val="clear" w:color="CCFFFF" w:fill="FFFFFF"/>
            <w:noWrap/>
            <w:vAlign w:val="bottom"/>
            <w:hideMark/>
          </w:tcPr>
          <w:p w14:paraId="7342EDDE" w14:textId="77777777" w:rsidR="00717AE2" w:rsidRPr="00717AE2" w:rsidRDefault="00717AE2" w:rsidP="00717AE2">
            <w:pPr>
              <w:jc w:val="center"/>
              <w:rPr>
                <w:sz w:val="13"/>
                <w:szCs w:val="13"/>
              </w:rPr>
            </w:pPr>
            <w:r w:rsidRPr="00717AE2">
              <w:rPr>
                <w:sz w:val="13"/>
                <w:szCs w:val="13"/>
              </w:rPr>
              <w:t>52,32</w:t>
            </w:r>
          </w:p>
        </w:tc>
      </w:tr>
      <w:tr w:rsidR="00717AE2" w:rsidRPr="00717AE2" w14:paraId="2DF53680" w14:textId="77777777" w:rsidTr="00717AE2">
        <w:trPr>
          <w:trHeight w:val="411"/>
          <w:jc w:val="center"/>
        </w:trPr>
        <w:tc>
          <w:tcPr>
            <w:tcW w:w="15112" w:type="dxa"/>
            <w:gridSpan w:val="13"/>
            <w:tcBorders>
              <w:top w:val="single" w:sz="8" w:space="0" w:color="auto"/>
              <w:left w:val="single" w:sz="8" w:space="0" w:color="auto"/>
              <w:bottom w:val="single" w:sz="8" w:space="0" w:color="auto"/>
              <w:right w:val="nil"/>
            </w:tcBorders>
            <w:shd w:val="clear" w:color="FFFF00" w:fill="FFFFFF"/>
            <w:noWrap/>
            <w:vAlign w:val="center"/>
            <w:hideMark/>
          </w:tcPr>
          <w:p w14:paraId="136893A7"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Определение операционных (подконтрольных) расходов (приложение 5.2)</w:t>
            </w:r>
          </w:p>
        </w:tc>
      </w:tr>
      <w:tr w:rsidR="00717AE2" w:rsidRPr="00717AE2" w14:paraId="305EB92B" w14:textId="77777777" w:rsidTr="00717AE2">
        <w:trPr>
          <w:trHeight w:val="294"/>
          <w:jc w:val="center"/>
        </w:trPr>
        <w:tc>
          <w:tcPr>
            <w:tcW w:w="587" w:type="dxa"/>
            <w:tcBorders>
              <w:top w:val="nil"/>
              <w:left w:val="single" w:sz="8" w:space="0" w:color="auto"/>
              <w:bottom w:val="nil"/>
              <w:right w:val="single" w:sz="4" w:space="0" w:color="auto"/>
            </w:tcBorders>
            <w:shd w:val="clear" w:color="FFFF00" w:fill="FFFFFF"/>
            <w:noWrap/>
            <w:vAlign w:val="bottom"/>
            <w:hideMark/>
          </w:tcPr>
          <w:p w14:paraId="33389542" w14:textId="77777777" w:rsidR="00717AE2" w:rsidRPr="00717AE2" w:rsidRDefault="00717AE2" w:rsidP="00717AE2">
            <w:pPr>
              <w:jc w:val="center"/>
              <w:outlineLvl w:val="0"/>
              <w:rPr>
                <w:b/>
                <w:bCs/>
                <w:sz w:val="13"/>
                <w:szCs w:val="13"/>
              </w:rPr>
            </w:pPr>
            <w:r w:rsidRPr="00717AE2">
              <w:rPr>
                <w:b/>
                <w:bCs/>
                <w:sz w:val="13"/>
                <w:szCs w:val="13"/>
              </w:rPr>
              <w:t> </w:t>
            </w:r>
          </w:p>
        </w:tc>
        <w:tc>
          <w:tcPr>
            <w:tcW w:w="7731" w:type="dxa"/>
            <w:gridSpan w:val="4"/>
            <w:tcBorders>
              <w:top w:val="single" w:sz="8" w:space="0" w:color="auto"/>
              <w:left w:val="nil"/>
              <w:bottom w:val="nil"/>
              <w:right w:val="single" w:sz="4" w:space="0" w:color="000000"/>
            </w:tcBorders>
            <w:shd w:val="clear" w:color="FFFF00" w:fill="FFFFFF"/>
            <w:noWrap/>
            <w:vAlign w:val="bottom"/>
            <w:hideMark/>
          </w:tcPr>
          <w:p w14:paraId="1CC2C6C4" w14:textId="77777777" w:rsidR="00717AE2" w:rsidRPr="00717AE2" w:rsidRDefault="00717AE2" w:rsidP="00717AE2">
            <w:pPr>
              <w:jc w:val="center"/>
              <w:outlineLvl w:val="0"/>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38" w:type="dxa"/>
            <w:gridSpan w:val="2"/>
            <w:tcBorders>
              <w:top w:val="nil"/>
              <w:left w:val="nil"/>
              <w:bottom w:val="nil"/>
              <w:right w:val="nil"/>
            </w:tcBorders>
            <w:shd w:val="clear" w:color="FFFF00" w:fill="FFFFFF"/>
            <w:noWrap/>
            <w:vAlign w:val="bottom"/>
            <w:hideMark/>
          </w:tcPr>
          <w:p w14:paraId="7750131C" w14:textId="77777777" w:rsidR="00717AE2" w:rsidRPr="00717AE2" w:rsidRDefault="00717AE2" w:rsidP="00717AE2">
            <w:pPr>
              <w:jc w:val="center"/>
              <w:outlineLvl w:val="0"/>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889" w:type="dxa"/>
            <w:tcBorders>
              <w:top w:val="nil"/>
              <w:left w:val="single" w:sz="4" w:space="0" w:color="auto"/>
              <w:bottom w:val="nil"/>
              <w:right w:val="nil"/>
            </w:tcBorders>
            <w:shd w:val="clear" w:color="FFFF00" w:fill="FFFFFF"/>
            <w:noWrap/>
            <w:vAlign w:val="bottom"/>
            <w:hideMark/>
          </w:tcPr>
          <w:p w14:paraId="55FA0511" w14:textId="77777777" w:rsidR="00717AE2" w:rsidRPr="00717AE2" w:rsidRDefault="00717AE2" w:rsidP="00717AE2">
            <w:pPr>
              <w:jc w:val="center"/>
              <w:outlineLvl w:val="0"/>
              <w:rPr>
                <w:i/>
                <w:iCs/>
                <w:sz w:val="13"/>
                <w:szCs w:val="13"/>
              </w:rPr>
            </w:pPr>
            <w:r w:rsidRPr="00717AE2">
              <w:rPr>
                <w:i/>
                <w:iCs/>
                <w:sz w:val="13"/>
                <w:szCs w:val="13"/>
              </w:rPr>
              <w:t>1,0257</w:t>
            </w:r>
          </w:p>
        </w:tc>
        <w:tc>
          <w:tcPr>
            <w:tcW w:w="943" w:type="dxa"/>
            <w:tcBorders>
              <w:top w:val="nil"/>
              <w:left w:val="single" w:sz="4" w:space="0" w:color="auto"/>
              <w:bottom w:val="nil"/>
              <w:right w:val="nil"/>
            </w:tcBorders>
            <w:shd w:val="clear" w:color="auto" w:fill="auto"/>
            <w:noWrap/>
            <w:vAlign w:val="bottom"/>
            <w:hideMark/>
          </w:tcPr>
          <w:p w14:paraId="73A14C97" w14:textId="77777777" w:rsidR="00717AE2" w:rsidRPr="00717AE2" w:rsidRDefault="00717AE2" w:rsidP="00717AE2">
            <w:pPr>
              <w:jc w:val="center"/>
              <w:outlineLvl w:val="0"/>
              <w:rPr>
                <w:i/>
                <w:iCs/>
                <w:sz w:val="13"/>
                <w:szCs w:val="13"/>
              </w:rPr>
            </w:pPr>
            <w:r w:rsidRPr="00717AE2">
              <w:rPr>
                <w:i/>
                <w:iCs/>
                <w:sz w:val="13"/>
                <w:szCs w:val="13"/>
              </w:rPr>
              <w:t> </w:t>
            </w:r>
          </w:p>
        </w:tc>
        <w:tc>
          <w:tcPr>
            <w:tcW w:w="802" w:type="dxa"/>
            <w:tcBorders>
              <w:top w:val="nil"/>
              <w:left w:val="single" w:sz="4" w:space="0" w:color="auto"/>
              <w:bottom w:val="nil"/>
              <w:right w:val="nil"/>
            </w:tcBorders>
            <w:shd w:val="clear" w:color="FFFF00" w:fill="FFFFFF"/>
            <w:noWrap/>
            <w:vAlign w:val="bottom"/>
            <w:hideMark/>
          </w:tcPr>
          <w:p w14:paraId="0E0440E2" w14:textId="77777777" w:rsidR="00717AE2" w:rsidRPr="00717AE2" w:rsidRDefault="00717AE2" w:rsidP="00717AE2">
            <w:pPr>
              <w:jc w:val="center"/>
              <w:outlineLvl w:val="0"/>
              <w:rPr>
                <w:i/>
                <w:iCs/>
                <w:sz w:val="13"/>
                <w:szCs w:val="13"/>
              </w:rPr>
            </w:pPr>
            <w:r w:rsidRPr="00717AE2">
              <w:rPr>
                <w:i/>
                <w:iCs/>
                <w:sz w:val="13"/>
                <w:szCs w:val="13"/>
              </w:rPr>
              <w:t>1,0563</w:t>
            </w:r>
          </w:p>
        </w:tc>
        <w:tc>
          <w:tcPr>
            <w:tcW w:w="873" w:type="dxa"/>
            <w:tcBorders>
              <w:top w:val="nil"/>
              <w:left w:val="single" w:sz="4" w:space="0" w:color="auto"/>
              <w:bottom w:val="nil"/>
              <w:right w:val="single" w:sz="8" w:space="0" w:color="auto"/>
            </w:tcBorders>
            <w:shd w:val="clear" w:color="FFFF00" w:fill="FFFFFF"/>
            <w:noWrap/>
            <w:vAlign w:val="bottom"/>
            <w:hideMark/>
          </w:tcPr>
          <w:p w14:paraId="5439D3AD" w14:textId="77777777" w:rsidR="00717AE2" w:rsidRPr="00717AE2" w:rsidRDefault="00717AE2" w:rsidP="00717AE2">
            <w:pPr>
              <w:jc w:val="center"/>
              <w:outlineLvl w:val="0"/>
              <w:rPr>
                <w:i/>
                <w:iCs/>
                <w:sz w:val="13"/>
                <w:szCs w:val="13"/>
              </w:rPr>
            </w:pPr>
            <w:r w:rsidRPr="00717AE2">
              <w:rPr>
                <w:i/>
                <w:iCs/>
                <w:sz w:val="13"/>
                <w:szCs w:val="13"/>
              </w:rPr>
              <w:t> </w:t>
            </w:r>
          </w:p>
        </w:tc>
        <w:tc>
          <w:tcPr>
            <w:tcW w:w="889" w:type="dxa"/>
            <w:tcBorders>
              <w:top w:val="nil"/>
              <w:left w:val="single" w:sz="4" w:space="0" w:color="auto"/>
              <w:bottom w:val="nil"/>
              <w:right w:val="nil"/>
            </w:tcBorders>
            <w:shd w:val="clear" w:color="FFFF00" w:fill="FFFFFF"/>
            <w:noWrap/>
            <w:vAlign w:val="bottom"/>
            <w:hideMark/>
          </w:tcPr>
          <w:p w14:paraId="497A68D1" w14:textId="77777777" w:rsidR="00717AE2" w:rsidRPr="00717AE2" w:rsidRDefault="00717AE2" w:rsidP="00717AE2">
            <w:pPr>
              <w:jc w:val="center"/>
              <w:outlineLvl w:val="0"/>
              <w:rPr>
                <w:i/>
                <w:iCs/>
                <w:sz w:val="13"/>
                <w:szCs w:val="13"/>
              </w:rPr>
            </w:pPr>
            <w:r w:rsidRPr="00717AE2">
              <w:rPr>
                <w:i/>
                <w:iCs/>
                <w:sz w:val="13"/>
                <w:szCs w:val="13"/>
              </w:rPr>
              <w:t> </w:t>
            </w:r>
          </w:p>
        </w:tc>
        <w:tc>
          <w:tcPr>
            <w:tcW w:w="855" w:type="dxa"/>
            <w:tcBorders>
              <w:top w:val="nil"/>
              <w:left w:val="single" w:sz="4" w:space="0" w:color="auto"/>
              <w:bottom w:val="nil"/>
              <w:right w:val="single" w:sz="8" w:space="0" w:color="auto"/>
            </w:tcBorders>
            <w:shd w:val="clear" w:color="FFFF00" w:fill="FFFFFF"/>
            <w:noWrap/>
            <w:vAlign w:val="bottom"/>
            <w:hideMark/>
          </w:tcPr>
          <w:p w14:paraId="7813F303" w14:textId="77777777" w:rsidR="00717AE2" w:rsidRPr="00717AE2" w:rsidRDefault="00717AE2" w:rsidP="00717AE2">
            <w:pPr>
              <w:jc w:val="center"/>
              <w:outlineLvl w:val="0"/>
              <w:rPr>
                <w:i/>
                <w:iCs/>
                <w:sz w:val="13"/>
                <w:szCs w:val="13"/>
              </w:rPr>
            </w:pPr>
            <w:r w:rsidRPr="00717AE2">
              <w:rPr>
                <w:i/>
                <w:iCs/>
                <w:sz w:val="13"/>
                <w:szCs w:val="13"/>
              </w:rPr>
              <w:t>1,0296</w:t>
            </w:r>
          </w:p>
        </w:tc>
      </w:tr>
      <w:tr w:rsidR="00717AE2" w:rsidRPr="00717AE2" w14:paraId="0BD8AD82" w14:textId="77777777" w:rsidTr="00717AE2">
        <w:trPr>
          <w:trHeight w:val="411"/>
          <w:jc w:val="center"/>
        </w:trPr>
        <w:tc>
          <w:tcPr>
            <w:tcW w:w="587" w:type="dxa"/>
            <w:vMerge w:val="restar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CF282DC" w14:textId="77777777" w:rsidR="00717AE2" w:rsidRPr="00717AE2" w:rsidRDefault="00717AE2" w:rsidP="00717AE2">
            <w:pPr>
              <w:jc w:val="center"/>
              <w:rPr>
                <w:color w:val="000000"/>
                <w:sz w:val="13"/>
                <w:szCs w:val="13"/>
              </w:rPr>
            </w:pPr>
            <w:r w:rsidRPr="00717AE2">
              <w:rPr>
                <w:color w:val="000000"/>
                <w:sz w:val="13"/>
                <w:szCs w:val="13"/>
              </w:rPr>
              <w:t>3</w:t>
            </w:r>
          </w:p>
        </w:tc>
        <w:tc>
          <w:tcPr>
            <w:tcW w:w="773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E92FC67" w14:textId="77777777" w:rsidR="00717AE2" w:rsidRPr="00717AE2" w:rsidRDefault="00717AE2" w:rsidP="00717AE2">
            <w:pPr>
              <w:rPr>
                <w:b/>
                <w:bCs/>
                <w:color w:val="000000"/>
                <w:sz w:val="13"/>
                <w:szCs w:val="13"/>
              </w:rPr>
            </w:pPr>
            <w:r w:rsidRPr="00717AE2">
              <w:rPr>
                <w:b/>
                <w:bCs/>
                <w:color w:val="000000"/>
                <w:sz w:val="13"/>
                <w:szCs w:val="13"/>
              </w:rPr>
              <w:t>Операционные расходы, в т.ч.:</w:t>
            </w:r>
          </w:p>
        </w:tc>
        <w:tc>
          <w:tcPr>
            <w:tcW w:w="1538" w:type="dxa"/>
            <w:gridSpan w:val="2"/>
            <w:tcBorders>
              <w:top w:val="single" w:sz="4" w:space="0" w:color="auto"/>
              <w:left w:val="nil"/>
              <w:bottom w:val="single" w:sz="4" w:space="0" w:color="auto"/>
              <w:right w:val="nil"/>
            </w:tcBorders>
            <w:shd w:val="clear" w:color="FFFF00" w:fill="FFFFFF"/>
            <w:noWrap/>
            <w:vAlign w:val="center"/>
            <w:hideMark/>
          </w:tcPr>
          <w:p w14:paraId="27E9C406" w14:textId="77777777" w:rsidR="00717AE2" w:rsidRPr="00717AE2" w:rsidRDefault="00717AE2" w:rsidP="00717AE2">
            <w:pPr>
              <w:jc w:val="center"/>
              <w:rPr>
                <w:b/>
                <w:bCs/>
                <w:sz w:val="13"/>
                <w:szCs w:val="13"/>
              </w:rPr>
            </w:pPr>
            <w:proofErr w:type="spellStart"/>
            <w:r w:rsidRPr="00717AE2">
              <w:rPr>
                <w:b/>
                <w:bCs/>
                <w:sz w:val="13"/>
                <w:szCs w:val="13"/>
              </w:rPr>
              <w:t>тыс.руб</w:t>
            </w:r>
            <w:proofErr w:type="spellEnd"/>
            <w:r w:rsidRPr="00717AE2">
              <w:rPr>
                <w:b/>
                <w:bCs/>
                <w:sz w:val="13"/>
                <w:szCs w:val="13"/>
              </w:rPr>
              <w:t>.</w:t>
            </w:r>
          </w:p>
        </w:tc>
        <w:tc>
          <w:tcPr>
            <w:tcW w:w="889" w:type="dxa"/>
            <w:tcBorders>
              <w:top w:val="single" w:sz="4" w:space="0" w:color="auto"/>
              <w:left w:val="single" w:sz="4" w:space="0" w:color="auto"/>
              <w:bottom w:val="single" w:sz="4" w:space="0" w:color="auto"/>
              <w:right w:val="nil"/>
            </w:tcBorders>
            <w:shd w:val="clear" w:color="FFFF00" w:fill="FFFFFF"/>
            <w:noWrap/>
            <w:vAlign w:val="center"/>
            <w:hideMark/>
          </w:tcPr>
          <w:p w14:paraId="4E11F465" w14:textId="77777777" w:rsidR="00717AE2" w:rsidRPr="00717AE2" w:rsidRDefault="00717AE2" w:rsidP="00717AE2">
            <w:pPr>
              <w:jc w:val="center"/>
              <w:rPr>
                <w:b/>
                <w:bCs/>
                <w:sz w:val="13"/>
                <w:szCs w:val="13"/>
              </w:rPr>
            </w:pPr>
            <w:r w:rsidRPr="00717AE2">
              <w:rPr>
                <w:b/>
                <w:bCs/>
                <w:sz w:val="13"/>
                <w:szCs w:val="13"/>
              </w:rPr>
              <w:t>15 692</w:t>
            </w:r>
          </w:p>
        </w:tc>
        <w:tc>
          <w:tcPr>
            <w:tcW w:w="943" w:type="dxa"/>
            <w:tcBorders>
              <w:top w:val="single" w:sz="4" w:space="0" w:color="auto"/>
              <w:left w:val="single" w:sz="4" w:space="0" w:color="auto"/>
              <w:bottom w:val="single" w:sz="4" w:space="0" w:color="auto"/>
              <w:right w:val="nil"/>
            </w:tcBorders>
            <w:shd w:val="clear" w:color="auto" w:fill="auto"/>
            <w:noWrap/>
            <w:vAlign w:val="center"/>
            <w:hideMark/>
          </w:tcPr>
          <w:p w14:paraId="21D994D8" w14:textId="77777777" w:rsidR="00717AE2" w:rsidRPr="00717AE2" w:rsidRDefault="00717AE2" w:rsidP="00717AE2">
            <w:pPr>
              <w:jc w:val="center"/>
              <w:rPr>
                <w:b/>
                <w:bCs/>
                <w:sz w:val="13"/>
                <w:szCs w:val="13"/>
              </w:rPr>
            </w:pPr>
            <w:r w:rsidRPr="00717AE2">
              <w:rPr>
                <w:b/>
                <w:bCs/>
                <w:sz w:val="13"/>
                <w:szCs w:val="13"/>
              </w:rPr>
              <w:t>23 938</w:t>
            </w:r>
          </w:p>
        </w:tc>
        <w:tc>
          <w:tcPr>
            <w:tcW w:w="802" w:type="dxa"/>
            <w:tcBorders>
              <w:top w:val="single" w:sz="4" w:space="0" w:color="auto"/>
              <w:left w:val="single" w:sz="4" w:space="0" w:color="auto"/>
              <w:bottom w:val="single" w:sz="4" w:space="0" w:color="auto"/>
              <w:right w:val="nil"/>
            </w:tcBorders>
            <w:shd w:val="clear" w:color="FFFF00" w:fill="FFFFFF"/>
            <w:noWrap/>
            <w:vAlign w:val="center"/>
            <w:hideMark/>
          </w:tcPr>
          <w:p w14:paraId="332FE741" w14:textId="77777777" w:rsidR="00717AE2" w:rsidRPr="00717AE2" w:rsidRDefault="00717AE2" w:rsidP="00717AE2">
            <w:pPr>
              <w:jc w:val="center"/>
              <w:rPr>
                <w:b/>
                <w:bCs/>
                <w:sz w:val="13"/>
                <w:szCs w:val="13"/>
              </w:rPr>
            </w:pPr>
            <w:r w:rsidRPr="00717AE2">
              <w:rPr>
                <w:b/>
                <w:bCs/>
                <w:sz w:val="13"/>
                <w:szCs w:val="13"/>
              </w:rPr>
              <w:t>16 224</w:t>
            </w:r>
          </w:p>
        </w:tc>
        <w:tc>
          <w:tcPr>
            <w:tcW w:w="873" w:type="dxa"/>
            <w:tcBorders>
              <w:top w:val="single" w:sz="4" w:space="0" w:color="auto"/>
              <w:left w:val="single" w:sz="4" w:space="0" w:color="auto"/>
              <w:bottom w:val="single" w:sz="4" w:space="0" w:color="auto"/>
              <w:right w:val="single" w:sz="8" w:space="0" w:color="auto"/>
            </w:tcBorders>
            <w:shd w:val="clear" w:color="FFFF00" w:fill="FFFFFF"/>
            <w:noWrap/>
            <w:vAlign w:val="center"/>
            <w:hideMark/>
          </w:tcPr>
          <w:p w14:paraId="4FC778B6" w14:textId="77777777" w:rsidR="00717AE2" w:rsidRPr="00717AE2" w:rsidRDefault="00717AE2" w:rsidP="00717AE2">
            <w:pPr>
              <w:jc w:val="center"/>
              <w:rPr>
                <w:sz w:val="13"/>
                <w:szCs w:val="13"/>
              </w:rPr>
            </w:pPr>
            <w:r w:rsidRPr="00717AE2">
              <w:rPr>
                <w:sz w:val="13"/>
                <w:szCs w:val="13"/>
              </w:rPr>
              <w:t>532</w:t>
            </w:r>
          </w:p>
        </w:tc>
        <w:tc>
          <w:tcPr>
            <w:tcW w:w="889" w:type="dxa"/>
            <w:tcBorders>
              <w:top w:val="single" w:sz="4" w:space="0" w:color="auto"/>
              <w:left w:val="single" w:sz="4" w:space="0" w:color="auto"/>
              <w:bottom w:val="single" w:sz="4" w:space="0" w:color="auto"/>
              <w:right w:val="nil"/>
            </w:tcBorders>
            <w:shd w:val="clear" w:color="FFFF00" w:fill="FFFFFF"/>
            <w:noWrap/>
            <w:vAlign w:val="center"/>
            <w:hideMark/>
          </w:tcPr>
          <w:p w14:paraId="326EBEA0" w14:textId="77777777" w:rsidR="00717AE2" w:rsidRPr="00717AE2" w:rsidRDefault="00717AE2" w:rsidP="00717AE2">
            <w:pPr>
              <w:jc w:val="center"/>
              <w:rPr>
                <w:b/>
                <w:bCs/>
                <w:sz w:val="13"/>
                <w:szCs w:val="13"/>
              </w:rPr>
            </w:pPr>
            <w:r w:rsidRPr="00717AE2">
              <w:rPr>
                <w:b/>
                <w:bCs/>
                <w:sz w:val="13"/>
                <w:szCs w:val="13"/>
              </w:rPr>
              <w:t>16 774</w:t>
            </w:r>
          </w:p>
        </w:tc>
        <w:tc>
          <w:tcPr>
            <w:tcW w:w="855" w:type="dxa"/>
            <w:tcBorders>
              <w:top w:val="single" w:sz="4" w:space="0" w:color="auto"/>
              <w:left w:val="single" w:sz="4" w:space="0" w:color="auto"/>
              <w:bottom w:val="single" w:sz="4" w:space="0" w:color="auto"/>
              <w:right w:val="single" w:sz="8" w:space="0" w:color="auto"/>
            </w:tcBorders>
            <w:shd w:val="clear" w:color="FFFF00" w:fill="FFFFFF"/>
            <w:noWrap/>
            <w:vAlign w:val="center"/>
            <w:hideMark/>
          </w:tcPr>
          <w:p w14:paraId="5D93D82A" w14:textId="77777777" w:rsidR="00717AE2" w:rsidRPr="00717AE2" w:rsidRDefault="00717AE2" w:rsidP="00717AE2">
            <w:pPr>
              <w:jc w:val="center"/>
              <w:rPr>
                <w:b/>
                <w:bCs/>
                <w:sz w:val="13"/>
                <w:szCs w:val="13"/>
              </w:rPr>
            </w:pPr>
            <w:r w:rsidRPr="00717AE2">
              <w:rPr>
                <w:b/>
                <w:bCs/>
                <w:sz w:val="13"/>
                <w:szCs w:val="13"/>
              </w:rPr>
              <w:t>17 271</w:t>
            </w:r>
          </w:p>
        </w:tc>
      </w:tr>
      <w:tr w:rsidR="00717AE2" w:rsidRPr="00717AE2" w14:paraId="0465592E" w14:textId="77777777" w:rsidTr="00717AE2">
        <w:trPr>
          <w:trHeight w:val="270"/>
          <w:jc w:val="center"/>
        </w:trPr>
        <w:tc>
          <w:tcPr>
            <w:tcW w:w="587" w:type="dxa"/>
            <w:vMerge/>
            <w:tcBorders>
              <w:top w:val="single" w:sz="4" w:space="0" w:color="auto"/>
              <w:left w:val="single" w:sz="8" w:space="0" w:color="auto"/>
              <w:bottom w:val="single" w:sz="4" w:space="0" w:color="auto"/>
              <w:right w:val="single" w:sz="4" w:space="0" w:color="auto"/>
            </w:tcBorders>
            <w:vAlign w:val="center"/>
            <w:hideMark/>
          </w:tcPr>
          <w:p w14:paraId="12851D6F" w14:textId="77777777" w:rsidR="00717AE2" w:rsidRPr="00717AE2" w:rsidRDefault="00717AE2" w:rsidP="00717AE2">
            <w:pPr>
              <w:rPr>
                <w:color w:val="000000"/>
                <w:sz w:val="13"/>
                <w:szCs w:val="13"/>
              </w:rPr>
            </w:pPr>
          </w:p>
        </w:tc>
        <w:tc>
          <w:tcPr>
            <w:tcW w:w="7731" w:type="dxa"/>
            <w:gridSpan w:val="4"/>
            <w:tcBorders>
              <w:top w:val="single" w:sz="4" w:space="0" w:color="auto"/>
              <w:left w:val="nil"/>
              <w:bottom w:val="single" w:sz="4" w:space="0" w:color="auto"/>
              <w:right w:val="single" w:sz="4" w:space="0" w:color="auto"/>
            </w:tcBorders>
            <w:shd w:val="clear" w:color="000000" w:fill="FFFFFF"/>
            <w:vAlign w:val="center"/>
            <w:hideMark/>
          </w:tcPr>
          <w:p w14:paraId="17C6F090" w14:textId="77777777" w:rsidR="00717AE2" w:rsidRPr="00717AE2" w:rsidRDefault="00717AE2" w:rsidP="00717AE2">
            <w:pPr>
              <w:rPr>
                <w:i/>
                <w:iCs/>
                <w:color w:val="FF0000"/>
                <w:sz w:val="13"/>
                <w:szCs w:val="13"/>
              </w:rPr>
            </w:pPr>
            <w:r w:rsidRPr="00717AE2">
              <w:rPr>
                <w:i/>
                <w:iCs/>
                <w:color w:val="FF0000"/>
                <w:sz w:val="13"/>
                <w:szCs w:val="13"/>
              </w:rPr>
              <w:t>динамика изменения операционных расходов к предыдущему периоду</w:t>
            </w:r>
          </w:p>
        </w:tc>
        <w:tc>
          <w:tcPr>
            <w:tcW w:w="1538" w:type="dxa"/>
            <w:gridSpan w:val="2"/>
            <w:tcBorders>
              <w:top w:val="nil"/>
              <w:left w:val="nil"/>
              <w:bottom w:val="single" w:sz="4" w:space="0" w:color="auto"/>
              <w:right w:val="nil"/>
            </w:tcBorders>
            <w:shd w:val="clear" w:color="33CCCC" w:fill="FFFFFF"/>
            <w:noWrap/>
            <w:vAlign w:val="center"/>
            <w:hideMark/>
          </w:tcPr>
          <w:p w14:paraId="4607717F"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nil"/>
              <w:left w:val="single" w:sz="4" w:space="0" w:color="auto"/>
              <w:bottom w:val="single" w:sz="4" w:space="0" w:color="auto"/>
              <w:right w:val="single" w:sz="4" w:space="0" w:color="auto"/>
            </w:tcBorders>
            <w:shd w:val="clear" w:color="33CCCC" w:fill="FFFFFF"/>
            <w:noWrap/>
            <w:vAlign w:val="center"/>
            <w:hideMark/>
          </w:tcPr>
          <w:p w14:paraId="2699DCEB" w14:textId="77777777" w:rsidR="00717AE2" w:rsidRPr="00717AE2" w:rsidRDefault="00717AE2" w:rsidP="00717AE2">
            <w:pPr>
              <w:jc w:val="center"/>
              <w:rPr>
                <w:i/>
                <w:iCs/>
                <w:color w:val="FF0000"/>
                <w:sz w:val="13"/>
                <w:szCs w:val="13"/>
              </w:rPr>
            </w:pPr>
            <w:r w:rsidRPr="00717AE2">
              <w:rPr>
                <w:i/>
                <w:iCs/>
                <w:color w:val="FF0000"/>
                <w:sz w:val="13"/>
                <w:szCs w:val="13"/>
              </w:rPr>
              <w:t>2,6%</w:t>
            </w:r>
          </w:p>
        </w:tc>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7BCFDA8" w14:textId="77777777" w:rsidR="00717AE2" w:rsidRPr="00717AE2" w:rsidRDefault="00717AE2" w:rsidP="00717AE2">
            <w:pPr>
              <w:jc w:val="center"/>
              <w:rPr>
                <w:i/>
                <w:iCs/>
                <w:color w:val="FF0000"/>
                <w:sz w:val="13"/>
                <w:szCs w:val="13"/>
              </w:rPr>
            </w:pPr>
            <w:r w:rsidRPr="00717AE2">
              <w:rPr>
                <w:i/>
                <w:iCs/>
                <w:color w:val="FF0000"/>
                <w:sz w:val="13"/>
                <w:szCs w:val="13"/>
              </w:rPr>
              <w:t>26,8%</w:t>
            </w:r>
          </w:p>
        </w:tc>
        <w:tc>
          <w:tcPr>
            <w:tcW w:w="802" w:type="dxa"/>
            <w:tcBorders>
              <w:top w:val="nil"/>
              <w:left w:val="nil"/>
              <w:bottom w:val="single" w:sz="4" w:space="0" w:color="auto"/>
              <w:right w:val="nil"/>
            </w:tcBorders>
            <w:shd w:val="clear" w:color="33CCCC" w:fill="FFFFFF"/>
            <w:noWrap/>
            <w:vAlign w:val="center"/>
            <w:hideMark/>
          </w:tcPr>
          <w:p w14:paraId="285C1184" w14:textId="77777777" w:rsidR="00717AE2" w:rsidRPr="00717AE2" w:rsidRDefault="00717AE2" w:rsidP="00717AE2">
            <w:pPr>
              <w:jc w:val="center"/>
              <w:rPr>
                <w:i/>
                <w:iCs/>
                <w:color w:val="FF0000"/>
                <w:sz w:val="13"/>
                <w:szCs w:val="13"/>
              </w:rPr>
            </w:pPr>
            <w:r w:rsidRPr="00717AE2">
              <w:rPr>
                <w:i/>
                <w:iCs/>
                <w:color w:val="FF0000"/>
                <w:sz w:val="13"/>
                <w:szCs w:val="13"/>
              </w:rPr>
              <w:t>105,6%</w:t>
            </w:r>
          </w:p>
        </w:tc>
        <w:tc>
          <w:tcPr>
            <w:tcW w:w="873" w:type="dxa"/>
            <w:tcBorders>
              <w:top w:val="nil"/>
              <w:left w:val="single" w:sz="4" w:space="0" w:color="auto"/>
              <w:bottom w:val="single" w:sz="4" w:space="0" w:color="auto"/>
              <w:right w:val="single" w:sz="8" w:space="0" w:color="auto"/>
            </w:tcBorders>
            <w:shd w:val="clear" w:color="33CCCC" w:fill="FFFFFF"/>
            <w:noWrap/>
            <w:vAlign w:val="center"/>
            <w:hideMark/>
          </w:tcPr>
          <w:p w14:paraId="6F18B59D"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single" w:sz="4" w:space="0" w:color="auto"/>
              <w:bottom w:val="single" w:sz="4" w:space="0" w:color="auto"/>
              <w:right w:val="nil"/>
            </w:tcBorders>
            <w:shd w:val="clear" w:color="33CCCC" w:fill="FFFFFF"/>
            <w:noWrap/>
            <w:vAlign w:val="center"/>
            <w:hideMark/>
          </w:tcPr>
          <w:p w14:paraId="21FC3EE0" w14:textId="77777777" w:rsidR="00717AE2" w:rsidRPr="00717AE2" w:rsidRDefault="00717AE2" w:rsidP="00717AE2">
            <w:pPr>
              <w:jc w:val="center"/>
              <w:rPr>
                <w:i/>
                <w:iCs/>
                <w:color w:val="FF0000"/>
                <w:sz w:val="13"/>
                <w:szCs w:val="13"/>
              </w:rPr>
            </w:pPr>
            <w:r w:rsidRPr="00717AE2">
              <w:rPr>
                <w:i/>
                <w:iCs/>
                <w:color w:val="FF0000"/>
                <w:sz w:val="13"/>
                <w:szCs w:val="13"/>
              </w:rPr>
              <w:t>6,9%</w:t>
            </w:r>
          </w:p>
        </w:tc>
        <w:tc>
          <w:tcPr>
            <w:tcW w:w="855" w:type="dxa"/>
            <w:tcBorders>
              <w:top w:val="nil"/>
              <w:left w:val="single" w:sz="4" w:space="0" w:color="auto"/>
              <w:bottom w:val="single" w:sz="4" w:space="0" w:color="auto"/>
              <w:right w:val="single" w:sz="8" w:space="0" w:color="auto"/>
            </w:tcBorders>
            <w:shd w:val="clear" w:color="33CCCC" w:fill="FFFFFF"/>
            <w:noWrap/>
            <w:vAlign w:val="center"/>
            <w:hideMark/>
          </w:tcPr>
          <w:p w14:paraId="6504CE25" w14:textId="77777777" w:rsidR="00717AE2" w:rsidRPr="00717AE2" w:rsidRDefault="00717AE2" w:rsidP="00717AE2">
            <w:pPr>
              <w:jc w:val="center"/>
              <w:rPr>
                <w:i/>
                <w:iCs/>
                <w:color w:val="FF0000"/>
                <w:sz w:val="13"/>
                <w:szCs w:val="13"/>
              </w:rPr>
            </w:pPr>
            <w:r w:rsidRPr="00717AE2">
              <w:rPr>
                <w:i/>
                <w:iCs/>
                <w:color w:val="FF0000"/>
                <w:sz w:val="13"/>
                <w:szCs w:val="13"/>
              </w:rPr>
              <w:t> </w:t>
            </w:r>
          </w:p>
        </w:tc>
      </w:tr>
      <w:tr w:rsidR="00717AE2" w:rsidRPr="00717AE2" w14:paraId="0535ACD2" w14:textId="77777777" w:rsidTr="00717AE2">
        <w:trPr>
          <w:trHeight w:val="294"/>
          <w:jc w:val="center"/>
        </w:trPr>
        <w:tc>
          <w:tcPr>
            <w:tcW w:w="587" w:type="dxa"/>
            <w:tcBorders>
              <w:top w:val="nil"/>
              <w:left w:val="single" w:sz="8" w:space="0" w:color="auto"/>
              <w:bottom w:val="single" w:sz="4" w:space="0" w:color="000000"/>
              <w:right w:val="nil"/>
            </w:tcBorders>
            <w:shd w:val="clear" w:color="000000" w:fill="FFFFFF"/>
            <w:noWrap/>
            <w:vAlign w:val="bottom"/>
            <w:hideMark/>
          </w:tcPr>
          <w:p w14:paraId="3F1AF73A" w14:textId="77777777" w:rsidR="00717AE2" w:rsidRPr="00717AE2" w:rsidRDefault="00717AE2" w:rsidP="00717AE2">
            <w:pPr>
              <w:jc w:val="center"/>
              <w:rPr>
                <w:b/>
                <w:bCs/>
                <w:sz w:val="13"/>
                <w:szCs w:val="13"/>
              </w:rPr>
            </w:pPr>
            <w:r w:rsidRPr="00717AE2">
              <w:rPr>
                <w:b/>
                <w:bCs/>
                <w:sz w:val="13"/>
                <w:szCs w:val="13"/>
              </w:rPr>
              <w:t xml:space="preserve"> 3.1</w:t>
            </w:r>
          </w:p>
        </w:tc>
        <w:tc>
          <w:tcPr>
            <w:tcW w:w="7731" w:type="dxa"/>
            <w:gridSpan w:val="4"/>
            <w:tcBorders>
              <w:top w:val="nil"/>
              <w:left w:val="single" w:sz="4" w:space="0" w:color="000000"/>
              <w:bottom w:val="single" w:sz="4" w:space="0" w:color="000000"/>
              <w:right w:val="nil"/>
            </w:tcBorders>
            <w:shd w:val="clear" w:color="000000" w:fill="FFFFFF"/>
            <w:noWrap/>
            <w:vAlign w:val="bottom"/>
            <w:hideMark/>
          </w:tcPr>
          <w:p w14:paraId="088B4AC9"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сырьё и материалы</w:t>
            </w:r>
          </w:p>
        </w:tc>
        <w:tc>
          <w:tcPr>
            <w:tcW w:w="1538" w:type="dxa"/>
            <w:gridSpan w:val="2"/>
            <w:tcBorders>
              <w:top w:val="nil"/>
              <w:left w:val="single" w:sz="4" w:space="0" w:color="000000"/>
              <w:bottom w:val="single" w:sz="4" w:space="0" w:color="000000"/>
              <w:right w:val="nil"/>
            </w:tcBorders>
            <w:shd w:val="clear" w:color="000000" w:fill="FFFFFF"/>
            <w:noWrap/>
            <w:vAlign w:val="bottom"/>
            <w:hideMark/>
          </w:tcPr>
          <w:p w14:paraId="62C0A4E9"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38358B6" w14:textId="77777777" w:rsidR="00717AE2" w:rsidRPr="00717AE2" w:rsidRDefault="00717AE2" w:rsidP="00717AE2">
            <w:pPr>
              <w:jc w:val="center"/>
              <w:rPr>
                <w:b/>
                <w:bCs/>
                <w:sz w:val="13"/>
                <w:szCs w:val="13"/>
              </w:rPr>
            </w:pPr>
            <w:r w:rsidRPr="00717AE2">
              <w:rPr>
                <w:b/>
                <w:bCs/>
                <w:sz w:val="13"/>
                <w:szCs w:val="13"/>
              </w:rPr>
              <w:t>662</w:t>
            </w:r>
          </w:p>
        </w:tc>
        <w:tc>
          <w:tcPr>
            <w:tcW w:w="943" w:type="dxa"/>
            <w:tcBorders>
              <w:top w:val="nil"/>
              <w:left w:val="single" w:sz="4" w:space="0" w:color="auto"/>
              <w:bottom w:val="single" w:sz="4" w:space="0" w:color="000000"/>
              <w:right w:val="nil"/>
            </w:tcBorders>
            <w:shd w:val="clear" w:color="auto" w:fill="auto"/>
            <w:noWrap/>
            <w:vAlign w:val="bottom"/>
            <w:hideMark/>
          </w:tcPr>
          <w:p w14:paraId="30EEFE55" w14:textId="77777777" w:rsidR="00717AE2" w:rsidRPr="00717AE2" w:rsidRDefault="00717AE2" w:rsidP="00717AE2">
            <w:pPr>
              <w:jc w:val="center"/>
              <w:rPr>
                <w:b/>
                <w:bCs/>
                <w:sz w:val="13"/>
                <w:szCs w:val="13"/>
              </w:rPr>
            </w:pPr>
            <w:r w:rsidRPr="00717AE2">
              <w:rPr>
                <w:b/>
                <w:bCs/>
                <w:sz w:val="13"/>
                <w:szCs w:val="13"/>
              </w:rPr>
              <w:t>5 568</w:t>
            </w:r>
          </w:p>
        </w:tc>
        <w:tc>
          <w:tcPr>
            <w:tcW w:w="802" w:type="dxa"/>
            <w:tcBorders>
              <w:top w:val="nil"/>
              <w:left w:val="single" w:sz="4" w:space="0" w:color="auto"/>
              <w:bottom w:val="single" w:sz="4" w:space="0" w:color="000000"/>
              <w:right w:val="nil"/>
            </w:tcBorders>
            <w:shd w:val="clear" w:color="CCFFFF" w:fill="FFFFFF"/>
            <w:noWrap/>
            <w:vAlign w:val="bottom"/>
            <w:hideMark/>
          </w:tcPr>
          <w:p w14:paraId="5B9FCFE7" w14:textId="77777777" w:rsidR="00717AE2" w:rsidRPr="00717AE2" w:rsidRDefault="00717AE2" w:rsidP="00717AE2">
            <w:pPr>
              <w:jc w:val="center"/>
              <w:rPr>
                <w:b/>
                <w:bCs/>
                <w:sz w:val="13"/>
                <w:szCs w:val="13"/>
              </w:rPr>
            </w:pPr>
            <w:r w:rsidRPr="00717AE2">
              <w:rPr>
                <w:b/>
                <w:bCs/>
                <w:sz w:val="13"/>
                <w:szCs w:val="13"/>
              </w:rPr>
              <w:t>684</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1CF7C6A2" w14:textId="77777777" w:rsidR="00717AE2" w:rsidRPr="00717AE2" w:rsidRDefault="00717AE2" w:rsidP="00717AE2">
            <w:pPr>
              <w:jc w:val="center"/>
              <w:rPr>
                <w:sz w:val="13"/>
                <w:szCs w:val="13"/>
              </w:rPr>
            </w:pPr>
            <w:r w:rsidRPr="00717AE2">
              <w:rPr>
                <w:sz w:val="13"/>
                <w:szCs w:val="13"/>
              </w:rPr>
              <w:t>22</w:t>
            </w:r>
          </w:p>
        </w:tc>
        <w:tc>
          <w:tcPr>
            <w:tcW w:w="889" w:type="dxa"/>
            <w:tcBorders>
              <w:top w:val="nil"/>
              <w:left w:val="single" w:sz="4" w:space="0" w:color="auto"/>
              <w:bottom w:val="single" w:sz="4" w:space="0" w:color="000000"/>
              <w:right w:val="nil"/>
            </w:tcBorders>
            <w:shd w:val="clear" w:color="CCFFFF" w:fill="FFFFFF"/>
            <w:noWrap/>
            <w:vAlign w:val="bottom"/>
            <w:hideMark/>
          </w:tcPr>
          <w:p w14:paraId="688BF609" w14:textId="77777777" w:rsidR="00717AE2" w:rsidRPr="00717AE2" w:rsidRDefault="00717AE2" w:rsidP="00717AE2">
            <w:pPr>
              <w:jc w:val="center"/>
              <w:rPr>
                <w:b/>
                <w:bCs/>
                <w:sz w:val="13"/>
                <w:szCs w:val="13"/>
              </w:rPr>
            </w:pPr>
            <w:r w:rsidRPr="00717AE2">
              <w:rPr>
                <w:b/>
                <w:bCs/>
                <w:sz w:val="13"/>
                <w:szCs w:val="13"/>
              </w:rPr>
              <w:t>339</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5C6AB885" w14:textId="77777777" w:rsidR="00717AE2" w:rsidRPr="00717AE2" w:rsidRDefault="00717AE2" w:rsidP="00717AE2">
            <w:pPr>
              <w:jc w:val="center"/>
              <w:rPr>
                <w:b/>
                <w:bCs/>
                <w:sz w:val="13"/>
                <w:szCs w:val="13"/>
              </w:rPr>
            </w:pPr>
            <w:r w:rsidRPr="00717AE2">
              <w:rPr>
                <w:b/>
                <w:bCs/>
                <w:sz w:val="13"/>
                <w:szCs w:val="13"/>
              </w:rPr>
              <w:t>349</w:t>
            </w:r>
          </w:p>
        </w:tc>
      </w:tr>
      <w:tr w:rsidR="00717AE2" w:rsidRPr="00717AE2" w14:paraId="0D6D0F21" w14:textId="77777777" w:rsidTr="00717AE2">
        <w:trPr>
          <w:trHeight w:val="294"/>
          <w:jc w:val="center"/>
        </w:trPr>
        <w:tc>
          <w:tcPr>
            <w:tcW w:w="587" w:type="dxa"/>
            <w:tcBorders>
              <w:top w:val="nil"/>
              <w:left w:val="single" w:sz="8" w:space="0" w:color="auto"/>
              <w:bottom w:val="single" w:sz="4" w:space="0" w:color="000000"/>
              <w:right w:val="nil"/>
            </w:tcBorders>
            <w:shd w:val="clear" w:color="000000" w:fill="FFFFFF"/>
            <w:noWrap/>
            <w:vAlign w:val="bottom"/>
            <w:hideMark/>
          </w:tcPr>
          <w:p w14:paraId="7733BA58" w14:textId="77777777" w:rsidR="00717AE2" w:rsidRPr="00717AE2" w:rsidRDefault="00717AE2" w:rsidP="00717AE2">
            <w:pPr>
              <w:jc w:val="center"/>
              <w:rPr>
                <w:b/>
                <w:bCs/>
                <w:sz w:val="13"/>
                <w:szCs w:val="13"/>
              </w:rPr>
            </w:pPr>
            <w:r w:rsidRPr="00717AE2">
              <w:rPr>
                <w:b/>
                <w:bCs/>
                <w:sz w:val="13"/>
                <w:szCs w:val="13"/>
              </w:rPr>
              <w:t xml:space="preserve"> 3.2</w:t>
            </w:r>
          </w:p>
        </w:tc>
        <w:tc>
          <w:tcPr>
            <w:tcW w:w="7731" w:type="dxa"/>
            <w:gridSpan w:val="4"/>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80BBCE"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ремонт основных средств, в т.ч.:</w:t>
            </w:r>
          </w:p>
        </w:tc>
        <w:tc>
          <w:tcPr>
            <w:tcW w:w="1538" w:type="dxa"/>
            <w:gridSpan w:val="2"/>
            <w:tcBorders>
              <w:top w:val="nil"/>
              <w:left w:val="nil"/>
              <w:bottom w:val="single" w:sz="4" w:space="0" w:color="000000"/>
              <w:right w:val="nil"/>
            </w:tcBorders>
            <w:shd w:val="clear" w:color="000000" w:fill="FFFFFF"/>
            <w:noWrap/>
            <w:vAlign w:val="bottom"/>
            <w:hideMark/>
          </w:tcPr>
          <w:p w14:paraId="63B18ECC"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2DC01475" w14:textId="77777777" w:rsidR="00717AE2" w:rsidRPr="00717AE2" w:rsidRDefault="00717AE2" w:rsidP="00717AE2">
            <w:pPr>
              <w:jc w:val="center"/>
              <w:rPr>
                <w:b/>
                <w:bCs/>
                <w:sz w:val="13"/>
                <w:szCs w:val="13"/>
              </w:rPr>
            </w:pPr>
            <w:r w:rsidRPr="00717AE2">
              <w:rPr>
                <w:b/>
                <w:bCs/>
                <w:sz w:val="13"/>
                <w:szCs w:val="13"/>
              </w:rPr>
              <w:t>1 657</w:t>
            </w:r>
          </w:p>
        </w:tc>
        <w:tc>
          <w:tcPr>
            <w:tcW w:w="943" w:type="dxa"/>
            <w:tcBorders>
              <w:top w:val="nil"/>
              <w:left w:val="single" w:sz="4" w:space="0" w:color="auto"/>
              <w:bottom w:val="single" w:sz="4" w:space="0" w:color="000000"/>
              <w:right w:val="nil"/>
            </w:tcBorders>
            <w:shd w:val="clear" w:color="auto" w:fill="auto"/>
            <w:noWrap/>
            <w:vAlign w:val="bottom"/>
            <w:hideMark/>
          </w:tcPr>
          <w:p w14:paraId="3CDD9902" w14:textId="77777777" w:rsidR="00717AE2" w:rsidRPr="00717AE2" w:rsidRDefault="00717AE2" w:rsidP="00717AE2">
            <w:pPr>
              <w:jc w:val="center"/>
              <w:rPr>
                <w:b/>
                <w:bCs/>
                <w:sz w:val="13"/>
                <w:szCs w:val="13"/>
              </w:rPr>
            </w:pPr>
            <w:r w:rsidRPr="00717AE2">
              <w:rPr>
                <w:b/>
                <w:bCs/>
                <w:sz w:val="13"/>
                <w:szCs w:val="13"/>
              </w:rPr>
              <w:t>0</w:t>
            </w:r>
          </w:p>
        </w:tc>
        <w:tc>
          <w:tcPr>
            <w:tcW w:w="802" w:type="dxa"/>
            <w:tcBorders>
              <w:top w:val="nil"/>
              <w:left w:val="single" w:sz="4" w:space="0" w:color="auto"/>
              <w:bottom w:val="single" w:sz="4" w:space="0" w:color="000000"/>
              <w:right w:val="nil"/>
            </w:tcBorders>
            <w:shd w:val="clear" w:color="CCFFFF" w:fill="FFFFFF"/>
            <w:noWrap/>
            <w:vAlign w:val="bottom"/>
            <w:hideMark/>
          </w:tcPr>
          <w:p w14:paraId="1C43A6AA" w14:textId="77777777" w:rsidR="00717AE2" w:rsidRPr="00717AE2" w:rsidRDefault="00717AE2" w:rsidP="00717AE2">
            <w:pPr>
              <w:jc w:val="center"/>
              <w:rPr>
                <w:b/>
                <w:bCs/>
                <w:sz w:val="13"/>
                <w:szCs w:val="13"/>
              </w:rPr>
            </w:pPr>
            <w:r w:rsidRPr="00717AE2">
              <w:rPr>
                <w:b/>
                <w:bCs/>
                <w:sz w:val="13"/>
                <w:szCs w:val="13"/>
              </w:rPr>
              <w:t>1 713</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6A5D7F6D" w14:textId="77777777" w:rsidR="00717AE2" w:rsidRPr="00717AE2" w:rsidRDefault="00717AE2" w:rsidP="00717AE2">
            <w:pPr>
              <w:jc w:val="center"/>
              <w:rPr>
                <w:sz w:val="13"/>
                <w:szCs w:val="13"/>
              </w:rPr>
            </w:pPr>
            <w:r w:rsidRPr="00717AE2">
              <w:rPr>
                <w:sz w:val="13"/>
                <w:szCs w:val="13"/>
              </w:rPr>
              <w:t>56</w:t>
            </w:r>
          </w:p>
        </w:tc>
        <w:tc>
          <w:tcPr>
            <w:tcW w:w="889" w:type="dxa"/>
            <w:tcBorders>
              <w:top w:val="nil"/>
              <w:left w:val="single" w:sz="4" w:space="0" w:color="auto"/>
              <w:bottom w:val="single" w:sz="4" w:space="0" w:color="000000"/>
              <w:right w:val="nil"/>
            </w:tcBorders>
            <w:shd w:val="clear" w:color="CCFFFF" w:fill="FFFFFF"/>
            <w:noWrap/>
            <w:vAlign w:val="bottom"/>
            <w:hideMark/>
          </w:tcPr>
          <w:p w14:paraId="1FEE773B" w14:textId="77777777" w:rsidR="00717AE2" w:rsidRPr="00717AE2" w:rsidRDefault="00717AE2" w:rsidP="00717AE2">
            <w:pPr>
              <w:jc w:val="center"/>
              <w:rPr>
                <w:b/>
                <w:bCs/>
                <w:sz w:val="13"/>
                <w:szCs w:val="13"/>
              </w:rPr>
            </w:pPr>
            <w:r w:rsidRPr="00717AE2">
              <w:rPr>
                <w:b/>
                <w:bCs/>
                <w:sz w:val="13"/>
                <w:szCs w:val="13"/>
              </w:rPr>
              <w:t>1 010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1A60C4DD" w14:textId="77777777" w:rsidR="00717AE2" w:rsidRPr="00717AE2" w:rsidRDefault="00717AE2" w:rsidP="00717AE2">
            <w:pPr>
              <w:jc w:val="center"/>
              <w:rPr>
                <w:b/>
                <w:bCs/>
                <w:sz w:val="13"/>
                <w:szCs w:val="13"/>
              </w:rPr>
            </w:pPr>
            <w:r w:rsidRPr="00717AE2">
              <w:rPr>
                <w:b/>
                <w:bCs/>
                <w:sz w:val="13"/>
                <w:szCs w:val="13"/>
              </w:rPr>
              <w:t>1 040</w:t>
            </w:r>
          </w:p>
        </w:tc>
      </w:tr>
      <w:tr w:rsidR="00717AE2" w:rsidRPr="00717AE2" w14:paraId="4FAD3696" w14:textId="77777777" w:rsidTr="00717AE2">
        <w:trPr>
          <w:trHeight w:val="294"/>
          <w:jc w:val="center"/>
        </w:trPr>
        <w:tc>
          <w:tcPr>
            <w:tcW w:w="587" w:type="dxa"/>
            <w:tcBorders>
              <w:top w:val="nil"/>
              <w:left w:val="single" w:sz="8" w:space="0" w:color="auto"/>
              <w:bottom w:val="single" w:sz="4" w:space="0" w:color="000000"/>
              <w:right w:val="nil"/>
            </w:tcBorders>
            <w:shd w:val="clear" w:color="000000" w:fill="FFFFFF"/>
            <w:noWrap/>
            <w:vAlign w:val="bottom"/>
            <w:hideMark/>
          </w:tcPr>
          <w:p w14:paraId="2BEA2B59" w14:textId="77777777" w:rsidR="00717AE2" w:rsidRPr="00717AE2" w:rsidRDefault="00717AE2" w:rsidP="00717AE2">
            <w:pPr>
              <w:jc w:val="center"/>
              <w:rPr>
                <w:b/>
                <w:bCs/>
                <w:sz w:val="13"/>
                <w:szCs w:val="13"/>
              </w:rPr>
            </w:pPr>
            <w:r w:rsidRPr="00717AE2">
              <w:rPr>
                <w:b/>
                <w:bCs/>
                <w:sz w:val="13"/>
                <w:szCs w:val="13"/>
              </w:rPr>
              <w:t xml:space="preserve"> 3.3</w:t>
            </w:r>
          </w:p>
        </w:tc>
        <w:tc>
          <w:tcPr>
            <w:tcW w:w="7731" w:type="dxa"/>
            <w:gridSpan w:val="4"/>
            <w:tcBorders>
              <w:top w:val="single" w:sz="4" w:space="0" w:color="000000"/>
              <w:left w:val="single" w:sz="4" w:space="0" w:color="000000"/>
              <w:bottom w:val="single" w:sz="4" w:space="0" w:color="000000"/>
              <w:right w:val="nil"/>
            </w:tcBorders>
            <w:shd w:val="clear" w:color="000000" w:fill="FFFFFF"/>
            <w:noWrap/>
            <w:vAlign w:val="bottom"/>
            <w:hideMark/>
          </w:tcPr>
          <w:p w14:paraId="518DBE50"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оплату труда, всего</w:t>
            </w:r>
          </w:p>
        </w:tc>
        <w:tc>
          <w:tcPr>
            <w:tcW w:w="1538" w:type="dxa"/>
            <w:gridSpan w:val="2"/>
            <w:tcBorders>
              <w:top w:val="nil"/>
              <w:left w:val="single" w:sz="4" w:space="0" w:color="000000"/>
              <w:bottom w:val="single" w:sz="4" w:space="0" w:color="000000"/>
              <w:right w:val="nil"/>
            </w:tcBorders>
            <w:shd w:val="clear" w:color="000000" w:fill="FFFFFF"/>
            <w:noWrap/>
            <w:vAlign w:val="bottom"/>
            <w:hideMark/>
          </w:tcPr>
          <w:p w14:paraId="45CAD9C1"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210A106" w14:textId="77777777" w:rsidR="00717AE2" w:rsidRPr="00717AE2" w:rsidRDefault="00717AE2" w:rsidP="00717AE2">
            <w:pPr>
              <w:jc w:val="center"/>
              <w:rPr>
                <w:b/>
                <w:bCs/>
                <w:sz w:val="13"/>
                <w:szCs w:val="13"/>
              </w:rPr>
            </w:pPr>
            <w:r w:rsidRPr="00717AE2">
              <w:rPr>
                <w:b/>
                <w:bCs/>
                <w:sz w:val="13"/>
                <w:szCs w:val="13"/>
              </w:rPr>
              <w:t>12 825</w:t>
            </w:r>
          </w:p>
        </w:tc>
        <w:tc>
          <w:tcPr>
            <w:tcW w:w="943" w:type="dxa"/>
            <w:tcBorders>
              <w:top w:val="nil"/>
              <w:left w:val="single" w:sz="4" w:space="0" w:color="auto"/>
              <w:bottom w:val="single" w:sz="4" w:space="0" w:color="000000"/>
              <w:right w:val="nil"/>
            </w:tcBorders>
            <w:shd w:val="clear" w:color="auto" w:fill="auto"/>
            <w:noWrap/>
            <w:vAlign w:val="bottom"/>
            <w:hideMark/>
          </w:tcPr>
          <w:p w14:paraId="22FE29D7" w14:textId="77777777" w:rsidR="00717AE2" w:rsidRPr="00717AE2" w:rsidRDefault="00717AE2" w:rsidP="00717AE2">
            <w:pPr>
              <w:jc w:val="center"/>
              <w:rPr>
                <w:b/>
                <w:bCs/>
                <w:sz w:val="13"/>
                <w:szCs w:val="13"/>
              </w:rPr>
            </w:pPr>
            <w:r w:rsidRPr="00717AE2">
              <w:rPr>
                <w:b/>
                <w:bCs/>
                <w:sz w:val="13"/>
                <w:szCs w:val="13"/>
              </w:rPr>
              <w:t>15 693</w:t>
            </w:r>
          </w:p>
        </w:tc>
        <w:tc>
          <w:tcPr>
            <w:tcW w:w="802" w:type="dxa"/>
            <w:tcBorders>
              <w:top w:val="nil"/>
              <w:left w:val="single" w:sz="4" w:space="0" w:color="auto"/>
              <w:bottom w:val="single" w:sz="4" w:space="0" w:color="000000"/>
              <w:right w:val="nil"/>
            </w:tcBorders>
            <w:shd w:val="clear" w:color="CCFFFF" w:fill="FFFFFF"/>
            <w:noWrap/>
            <w:vAlign w:val="bottom"/>
            <w:hideMark/>
          </w:tcPr>
          <w:p w14:paraId="0B97DB99" w14:textId="77777777" w:rsidR="00717AE2" w:rsidRPr="00717AE2" w:rsidRDefault="00717AE2" w:rsidP="00717AE2">
            <w:pPr>
              <w:jc w:val="center"/>
              <w:rPr>
                <w:b/>
                <w:bCs/>
                <w:sz w:val="13"/>
                <w:szCs w:val="13"/>
              </w:rPr>
            </w:pPr>
            <w:r w:rsidRPr="00717AE2">
              <w:rPr>
                <w:b/>
                <w:bCs/>
                <w:sz w:val="13"/>
                <w:szCs w:val="13"/>
              </w:rPr>
              <w:t>13 260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5BD042CA" w14:textId="77777777" w:rsidR="00717AE2" w:rsidRPr="00717AE2" w:rsidRDefault="00717AE2" w:rsidP="00717AE2">
            <w:pPr>
              <w:jc w:val="center"/>
              <w:rPr>
                <w:sz w:val="13"/>
                <w:szCs w:val="13"/>
              </w:rPr>
            </w:pPr>
            <w:r w:rsidRPr="00717AE2">
              <w:rPr>
                <w:sz w:val="13"/>
                <w:szCs w:val="13"/>
              </w:rPr>
              <w:t>435</w:t>
            </w:r>
          </w:p>
        </w:tc>
        <w:tc>
          <w:tcPr>
            <w:tcW w:w="889" w:type="dxa"/>
            <w:tcBorders>
              <w:top w:val="nil"/>
              <w:left w:val="single" w:sz="4" w:space="0" w:color="auto"/>
              <w:bottom w:val="single" w:sz="4" w:space="0" w:color="000000"/>
              <w:right w:val="nil"/>
            </w:tcBorders>
            <w:shd w:val="clear" w:color="CCFFFF" w:fill="FFFFFF"/>
            <w:noWrap/>
            <w:vAlign w:val="bottom"/>
            <w:hideMark/>
          </w:tcPr>
          <w:p w14:paraId="5F9F20CA" w14:textId="77777777" w:rsidR="00717AE2" w:rsidRPr="00717AE2" w:rsidRDefault="00717AE2" w:rsidP="00717AE2">
            <w:pPr>
              <w:jc w:val="center"/>
              <w:rPr>
                <w:b/>
                <w:bCs/>
                <w:sz w:val="13"/>
                <w:szCs w:val="13"/>
              </w:rPr>
            </w:pPr>
            <w:r w:rsidRPr="00717AE2">
              <w:rPr>
                <w:b/>
                <w:bCs/>
                <w:sz w:val="13"/>
                <w:szCs w:val="13"/>
              </w:rPr>
              <w:t>14 871</w:t>
            </w:r>
          </w:p>
        </w:tc>
        <w:tc>
          <w:tcPr>
            <w:tcW w:w="855" w:type="dxa"/>
            <w:tcBorders>
              <w:top w:val="nil"/>
              <w:left w:val="single" w:sz="4" w:space="0" w:color="auto"/>
              <w:bottom w:val="nil"/>
              <w:right w:val="single" w:sz="8" w:space="0" w:color="auto"/>
            </w:tcBorders>
            <w:shd w:val="clear" w:color="CCFFFF" w:fill="FFFFFF"/>
            <w:noWrap/>
            <w:vAlign w:val="bottom"/>
            <w:hideMark/>
          </w:tcPr>
          <w:p w14:paraId="76B9C450" w14:textId="77777777" w:rsidR="00717AE2" w:rsidRPr="00717AE2" w:rsidRDefault="00717AE2" w:rsidP="00717AE2">
            <w:pPr>
              <w:jc w:val="center"/>
              <w:rPr>
                <w:b/>
                <w:bCs/>
                <w:sz w:val="13"/>
                <w:szCs w:val="13"/>
              </w:rPr>
            </w:pPr>
            <w:r w:rsidRPr="00717AE2">
              <w:rPr>
                <w:b/>
                <w:bCs/>
                <w:sz w:val="13"/>
                <w:szCs w:val="13"/>
              </w:rPr>
              <w:t>15 311</w:t>
            </w:r>
          </w:p>
        </w:tc>
      </w:tr>
      <w:tr w:rsidR="00717AE2" w:rsidRPr="00717AE2" w14:paraId="6EDA1444" w14:textId="77777777" w:rsidTr="00717AE2">
        <w:trPr>
          <w:trHeight w:val="258"/>
          <w:jc w:val="center"/>
        </w:trPr>
        <w:tc>
          <w:tcPr>
            <w:tcW w:w="587" w:type="dxa"/>
            <w:vMerge w:val="restart"/>
            <w:tcBorders>
              <w:top w:val="nil"/>
              <w:left w:val="single" w:sz="8" w:space="0" w:color="auto"/>
              <w:bottom w:val="nil"/>
              <w:right w:val="single" w:sz="4" w:space="0" w:color="000000"/>
            </w:tcBorders>
            <w:shd w:val="clear" w:color="000000" w:fill="FFFFFF"/>
            <w:noWrap/>
            <w:vAlign w:val="bottom"/>
            <w:hideMark/>
          </w:tcPr>
          <w:p w14:paraId="4313E658" w14:textId="77777777" w:rsidR="00717AE2" w:rsidRPr="00717AE2" w:rsidRDefault="00717AE2" w:rsidP="00717AE2">
            <w:pPr>
              <w:jc w:val="center"/>
              <w:rPr>
                <w:sz w:val="13"/>
                <w:szCs w:val="13"/>
              </w:rPr>
            </w:pPr>
            <w:r w:rsidRPr="00717AE2">
              <w:rPr>
                <w:sz w:val="13"/>
                <w:szCs w:val="13"/>
              </w:rPr>
              <w:t> </w:t>
            </w:r>
          </w:p>
        </w:tc>
        <w:tc>
          <w:tcPr>
            <w:tcW w:w="7731" w:type="dxa"/>
            <w:gridSpan w:val="4"/>
            <w:tcBorders>
              <w:top w:val="single" w:sz="4" w:space="0" w:color="000000"/>
              <w:left w:val="nil"/>
              <w:bottom w:val="nil"/>
              <w:right w:val="single" w:sz="4" w:space="0" w:color="000000"/>
            </w:tcBorders>
            <w:shd w:val="clear" w:color="000000" w:fill="FFFFFF"/>
            <w:noWrap/>
            <w:vAlign w:val="bottom"/>
            <w:hideMark/>
          </w:tcPr>
          <w:p w14:paraId="6D788D3E"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численность всего</w:t>
            </w:r>
          </w:p>
        </w:tc>
        <w:tc>
          <w:tcPr>
            <w:tcW w:w="1538" w:type="dxa"/>
            <w:gridSpan w:val="2"/>
            <w:tcBorders>
              <w:top w:val="nil"/>
              <w:left w:val="nil"/>
              <w:bottom w:val="nil"/>
              <w:right w:val="nil"/>
            </w:tcBorders>
            <w:shd w:val="clear" w:color="000000" w:fill="FFFFFF"/>
            <w:noWrap/>
            <w:vAlign w:val="bottom"/>
            <w:hideMark/>
          </w:tcPr>
          <w:p w14:paraId="44CF641B"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63403EE4" w14:textId="77777777" w:rsidR="00717AE2" w:rsidRPr="00717AE2" w:rsidRDefault="00717AE2" w:rsidP="00717AE2">
            <w:pPr>
              <w:jc w:val="center"/>
              <w:rPr>
                <w:sz w:val="13"/>
                <w:szCs w:val="13"/>
              </w:rPr>
            </w:pPr>
            <w:r w:rsidRPr="00717AE2">
              <w:rPr>
                <w:sz w:val="13"/>
                <w:szCs w:val="13"/>
              </w:rPr>
              <w:t>49</w:t>
            </w:r>
          </w:p>
        </w:tc>
        <w:tc>
          <w:tcPr>
            <w:tcW w:w="943" w:type="dxa"/>
            <w:tcBorders>
              <w:top w:val="nil"/>
              <w:left w:val="single" w:sz="4" w:space="0" w:color="auto"/>
              <w:bottom w:val="nil"/>
              <w:right w:val="nil"/>
            </w:tcBorders>
            <w:shd w:val="clear" w:color="auto" w:fill="auto"/>
            <w:noWrap/>
            <w:vAlign w:val="bottom"/>
            <w:hideMark/>
          </w:tcPr>
          <w:p w14:paraId="32B99DED" w14:textId="77777777" w:rsidR="00717AE2" w:rsidRPr="00717AE2" w:rsidRDefault="00717AE2" w:rsidP="00717AE2">
            <w:pPr>
              <w:jc w:val="center"/>
              <w:rPr>
                <w:sz w:val="13"/>
                <w:szCs w:val="13"/>
              </w:rPr>
            </w:pPr>
            <w:r w:rsidRPr="00717AE2">
              <w:rPr>
                <w:sz w:val="13"/>
                <w:szCs w:val="13"/>
              </w:rPr>
              <w:t>56</w:t>
            </w:r>
          </w:p>
        </w:tc>
        <w:tc>
          <w:tcPr>
            <w:tcW w:w="802" w:type="dxa"/>
            <w:tcBorders>
              <w:top w:val="nil"/>
              <w:left w:val="single" w:sz="4" w:space="0" w:color="auto"/>
              <w:bottom w:val="nil"/>
              <w:right w:val="nil"/>
            </w:tcBorders>
            <w:shd w:val="clear" w:color="CCFFFF" w:fill="FFFFFF"/>
            <w:noWrap/>
            <w:vAlign w:val="bottom"/>
            <w:hideMark/>
          </w:tcPr>
          <w:p w14:paraId="15EC528F" w14:textId="77777777" w:rsidR="00717AE2" w:rsidRPr="00717AE2" w:rsidRDefault="00717AE2" w:rsidP="00717AE2">
            <w:pPr>
              <w:jc w:val="center"/>
              <w:rPr>
                <w:sz w:val="13"/>
                <w:szCs w:val="13"/>
              </w:rPr>
            </w:pPr>
            <w:r w:rsidRPr="00717AE2">
              <w:rPr>
                <w:sz w:val="13"/>
                <w:szCs w:val="13"/>
              </w:rPr>
              <w:t>49</w:t>
            </w:r>
          </w:p>
        </w:tc>
        <w:tc>
          <w:tcPr>
            <w:tcW w:w="873" w:type="dxa"/>
            <w:tcBorders>
              <w:top w:val="nil"/>
              <w:left w:val="single" w:sz="4" w:space="0" w:color="auto"/>
              <w:bottom w:val="nil"/>
              <w:right w:val="single" w:sz="8" w:space="0" w:color="auto"/>
            </w:tcBorders>
            <w:shd w:val="clear" w:color="CCFFFF" w:fill="FFFFFF"/>
            <w:noWrap/>
            <w:vAlign w:val="bottom"/>
            <w:hideMark/>
          </w:tcPr>
          <w:p w14:paraId="2627FA0A"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nil"/>
              <w:right w:val="nil"/>
            </w:tcBorders>
            <w:shd w:val="clear" w:color="CCFFFF" w:fill="FFFFFF"/>
            <w:noWrap/>
            <w:vAlign w:val="bottom"/>
            <w:hideMark/>
          </w:tcPr>
          <w:p w14:paraId="66B00D0D" w14:textId="77777777" w:rsidR="00717AE2" w:rsidRPr="00717AE2" w:rsidRDefault="00717AE2" w:rsidP="00717AE2">
            <w:pPr>
              <w:jc w:val="center"/>
              <w:rPr>
                <w:sz w:val="13"/>
                <w:szCs w:val="13"/>
              </w:rPr>
            </w:pPr>
            <w:r w:rsidRPr="00717AE2">
              <w:rPr>
                <w:sz w:val="13"/>
                <w:szCs w:val="13"/>
              </w:rPr>
              <w:t>49</w:t>
            </w:r>
          </w:p>
        </w:tc>
        <w:tc>
          <w:tcPr>
            <w:tcW w:w="855" w:type="dxa"/>
            <w:tcBorders>
              <w:top w:val="single" w:sz="4" w:space="0" w:color="auto"/>
              <w:left w:val="single" w:sz="4" w:space="0" w:color="auto"/>
              <w:bottom w:val="nil"/>
              <w:right w:val="single" w:sz="8" w:space="0" w:color="auto"/>
            </w:tcBorders>
            <w:shd w:val="clear" w:color="CCFFFF" w:fill="FFFFFF"/>
            <w:noWrap/>
            <w:vAlign w:val="bottom"/>
            <w:hideMark/>
          </w:tcPr>
          <w:p w14:paraId="0AF18724" w14:textId="77777777" w:rsidR="00717AE2" w:rsidRPr="00717AE2" w:rsidRDefault="00717AE2" w:rsidP="00717AE2">
            <w:pPr>
              <w:jc w:val="center"/>
              <w:rPr>
                <w:sz w:val="13"/>
                <w:szCs w:val="13"/>
              </w:rPr>
            </w:pPr>
            <w:r w:rsidRPr="00717AE2">
              <w:rPr>
                <w:sz w:val="13"/>
                <w:szCs w:val="13"/>
              </w:rPr>
              <w:t>49</w:t>
            </w:r>
          </w:p>
        </w:tc>
      </w:tr>
      <w:tr w:rsidR="00717AE2" w:rsidRPr="00717AE2" w14:paraId="6A7EB6AB" w14:textId="77777777" w:rsidTr="00717AE2">
        <w:trPr>
          <w:trHeight w:val="258"/>
          <w:jc w:val="center"/>
        </w:trPr>
        <w:tc>
          <w:tcPr>
            <w:tcW w:w="587" w:type="dxa"/>
            <w:vMerge/>
            <w:tcBorders>
              <w:top w:val="nil"/>
              <w:left w:val="single" w:sz="8" w:space="0" w:color="auto"/>
              <w:bottom w:val="nil"/>
              <w:right w:val="single" w:sz="4" w:space="0" w:color="000000"/>
            </w:tcBorders>
            <w:vAlign w:val="center"/>
            <w:hideMark/>
          </w:tcPr>
          <w:p w14:paraId="3F486AA4" w14:textId="77777777" w:rsidR="00717AE2" w:rsidRPr="00717AE2" w:rsidRDefault="00717AE2" w:rsidP="00717AE2">
            <w:pPr>
              <w:rPr>
                <w:sz w:val="13"/>
                <w:szCs w:val="13"/>
              </w:rPr>
            </w:pPr>
          </w:p>
        </w:tc>
        <w:tc>
          <w:tcPr>
            <w:tcW w:w="7731" w:type="dxa"/>
            <w:gridSpan w:val="4"/>
            <w:tcBorders>
              <w:top w:val="nil"/>
              <w:left w:val="nil"/>
              <w:bottom w:val="nil"/>
              <w:right w:val="single" w:sz="4" w:space="0" w:color="000000"/>
            </w:tcBorders>
            <w:shd w:val="clear" w:color="000000" w:fill="FFFFFF"/>
            <w:noWrap/>
            <w:vAlign w:val="bottom"/>
            <w:hideMark/>
          </w:tcPr>
          <w:p w14:paraId="582FEBD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ср. зарплата </w:t>
            </w:r>
          </w:p>
        </w:tc>
        <w:tc>
          <w:tcPr>
            <w:tcW w:w="1538" w:type="dxa"/>
            <w:gridSpan w:val="2"/>
            <w:tcBorders>
              <w:top w:val="nil"/>
              <w:left w:val="nil"/>
              <w:bottom w:val="single" w:sz="4" w:space="0" w:color="auto"/>
              <w:right w:val="single" w:sz="4" w:space="0" w:color="auto"/>
            </w:tcBorders>
            <w:shd w:val="clear" w:color="000000" w:fill="FFFFFF"/>
            <w:noWrap/>
            <w:vAlign w:val="bottom"/>
            <w:hideMark/>
          </w:tcPr>
          <w:p w14:paraId="4176B3C0"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руб./мес.</w:t>
            </w:r>
          </w:p>
        </w:tc>
        <w:tc>
          <w:tcPr>
            <w:tcW w:w="889" w:type="dxa"/>
            <w:tcBorders>
              <w:top w:val="nil"/>
              <w:left w:val="single" w:sz="4" w:space="0" w:color="auto"/>
              <w:bottom w:val="nil"/>
              <w:right w:val="nil"/>
            </w:tcBorders>
            <w:shd w:val="clear" w:color="CCFFFF" w:fill="FFFFFF"/>
            <w:noWrap/>
            <w:vAlign w:val="bottom"/>
            <w:hideMark/>
          </w:tcPr>
          <w:p w14:paraId="01DAAC23" w14:textId="77777777" w:rsidR="00717AE2" w:rsidRPr="00717AE2" w:rsidRDefault="00717AE2" w:rsidP="00717AE2">
            <w:pPr>
              <w:jc w:val="center"/>
              <w:rPr>
                <w:sz w:val="13"/>
                <w:szCs w:val="13"/>
              </w:rPr>
            </w:pPr>
            <w:r w:rsidRPr="00717AE2">
              <w:rPr>
                <w:sz w:val="13"/>
                <w:szCs w:val="13"/>
              </w:rPr>
              <w:t>22 036</w:t>
            </w:r>
          </w:p>
        </w:tc>
        <w:tc>
          <w:tcPr>
            <w:tcW w:w="943" w:type="dxa"/>
            <w:tcBorders>
              <w:top w:val="nil"/>
              <w:left w:val="single" w:sz="4" w:space="0" w:color="auto"/>
              <w:bottom w:val="nil"/>
              <w:right w:val="nil"/>
            </w:tcBorders>
            <w:shd w:val="clear" w:color="auto" w:fill="auto"/>
            <w:noWrap/>
            <w:vAlign w:val="bottom"/>
            <w:hideMark/>
          </w:tcPr>
          <w:p w14:paraId="3D0A76F5" w14:textId="77777777" w:rsidR="00717AE2" w:rsidRPr="00717AE2" w:rsidRDefault="00717AE2" w:rsidP="00717AE2">
            <w:pPr>
              <w:jc w:val="center"/>
              <w:rPr>
                <w:sz w:val="13"/>
                <w:szCs w:val="13"/>
              </w:rPr>
            </w:pPr>
            <w:r w:rsidRPr="00717AE2">
              <w:rPr>
                <w:sz w:val="13"/>
                <w:szCs w:val="13"/>
              </w:rPr>
              <w:t>23 353</w:t>
            </w:r>
          </w:p>
        </w:tc>
        <w:tc>
          <w:tcPr>
            <w:tcW w:w="802" w:type="dxa"/>
            <w:tcBorders>
              <w:top w:val="nil"/>
              <w:left w:val="single" w:sz="4" w:space="0" w:color="auto"/>
              <w:bottom w:val="nil"/>
              <w:right w:val="nil"/>
            </w:tcBorders>
            <w:shd w:val="clear" w:color="CCFFFF" w:fill="FFFFFF"/>
            <w:noWrap/>
            <w:vAlign w:val="bottom"/>
            <w:hideMark/>
          </w:tcPr>
          <w:p w14:paraId="55827058" w14:textId="77777777" w:rsidR="00717AE2" w:rsidRPr="00717AE2" w:rsidRDefault="00717AE2" w:rsidP="00717AE2">
            <w:pPr>
              <w:jc w:val="center"/>
              <w:rPr>
                <w:sz w:val="13"/>
                <w:szCs w:val="13"/>
              </w:rPr>
            </w:pPr>
            <w:r w:rsidRPr="00717AE2">
              <w:rPr>
                <w:sz w:val="13"/>
                <w:szCs w:val="13"/>
              </w:rPr>
              <w:t>22 784</w:t>
            </w:r>
          </w:p>
        </w:tc>
        <w:tc>
          <w:tcPr>
            <w:tcW w:w="873" w:type="dxa"/>
            <w:tcBorders>
              <w:top w:val="nil"/>
              <w:left w:val="single" w:sz="4" w:space="0" w:color="auto"/>
              <w:bottom w:val="nil"/>
              <w:right w:val="single" w:sz="8" w:space="0" w:color="auto"/>
            </w:tcBorders>
            <w:shd w:val="clear" w:color="CCFFFF" w:fill="FFFFFF"/>
            <w:noWrap/>
            <w:vAlign w:val="bottom"/>
            <w:hideMark/>
          </w:tcPr>
          <w:p w14:paraId="081CBA90" w14:textId="77777777" w:rsidR="00717AE2" w:rsidRPr="00717AE2" w:rsidRDefault="00717AE2" w:rsidP="00717AE2">
            <w:pPr>
              <w:jc w:val="center"/>
              <w:rPr>
                <w:sz w:val="13"/>
                <w:szCs w:val="13"/>
              </w:rPr>
            </w:pPr>
            <w:r w:rsidRPr="00717AE2">
              <w:rPr>
                <w:sz w:val="13"/>
                <w:szCs w:val="13"/>
              </w:rPr>
              <w:t>747</w:t>
            </w:r>
          </w:p>
        </w:tc>
        <w:tc>
          <w:tcPr>
            <w:tcW w:w="889" w:type="dxa"/>
            <w:tcBorders>
              <w:top w:val="nil"/>
              <w:left w:val="single" w:sz="4" w:space="0" w:color="auto"/>
              <w:bottom w:val="nil"/>
              <w:right w:val="nil"/>
            </w:tcBorders>
            <w:shd w:val="clear" w:color="CCFFFF" w:fill="FFFFFF"/>
            <w:noWrap/>
            <w:vAlign w:val="bottom"/>
            <w:hideMark/>
          </w:tcPr>
          <w:p w14:paraId="512DCA94" w14:textId="77777777" w:rsidR="00717AE2" w:rsidRPr="00717AE2" w:rsidRDefault="00717AE2" w:rsidP="00717AE2">
            <w:pPr>
              <w:jc w:val="center"/>
              <w:rPr>
                <w:sz w:val="13"/>
                <w:szCs w:val="13"/>
              </w:rPr>
            </w:pPr>
            <w:r w:rsidRPr="00717AE2">
              <w:rPr>
                <w:sz w:val="13"/>
                <w:szCs w:val="13"/>
              </w:rPr>
              <w:t>25 552</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64C1664E" w14:textId="77777777" w:rsidR="00717AE2" w:rsidRPr="00717AE2" w:rsidRDefault="00717AE2" w:rsidP="00717AE2">
            <w:pPr>
              <w:jc w:val="center"/>
              <w:rPr>
                <w:sz w:val="13"/>
                <w:szCs w:val="13"/>
              </w:rPr>
            </w:pPr>
            <w:r w:rsidRPr="00717AE2">
              <w:rPr>
                <w:sz w:val="13"/>
                <w:szCs w:val="13"/>
              </w:rPr>
              <w:t>26 309</w:t>
            </w:r>
          </w:p>
        </w:tc>
      </w:tr>
      <w:tr w:rsidR="00717AE2" w:rsidRPr="00717AE2" w14:paraId="0D5CEDCC" w14:textId="77777777" w:rsidTr="00717AE2">
        <w:trPr>
          <w:trHeight w:val="552"/>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1A32B363" w14:textId="77777777" w:rsidR="00717AE2" w:rsidRPr="00717AE2" w:rsidRDefault="00717AE2" w:rsidP="00717AE2">
            <w:pPr>
              <w:jc w:val="center"/>
              <w:rPr>
                <w:b/>
                <w:bCs/>
                <w:sz w:val="13"/>
                <w:szCs w:val="13"/>
              </w:rPr>
            </w:pPr>
            <w:r w:rsidRPr="00717AE2">
              <w:rPr>
                <w:b/>
                <w:bCs/>
                <w:sz w:val="13"/>
                <w:szCs w:val="13"/>
              </w:rPr>
              <w:t xml:space="preserve"> 3.4</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26189AB5"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Расходы на оплату работ и услуг производственного характера, в том числе:</w:t>
            </w:r>
          </w:p>
        </w:tc>
        <w:tc>
          <w:tcPr>
            <w:tcW w:w="1538" w:type="dxa"/>
            <w:gridSpan w:val="2"/>
            <w:tcBorders>
              <w:top w:val="nil"/>
              <w:left w:val="nil"/>
              <w:bottom w:val="single" w:sz="4" w:space="0" w:color="000000"/>
              <w:right w:val="nil"/>
            </w:tcBorders>
            <w:shd w:val="clear" w:color="000000" w:fill="FFFFFF"/>
            <w:noWrap/>
            <w:vAlign w:val="center"/>
            <w:hideMark/>
          </w:tcPr>
          <w:p w14:paraId="18F3DF02" w14:textId="77777777" w:rsidR="00717AE2" w:rsidRPr="00717AE2" w:rsidRDefault="00717AE2" w:rsidP="00717AE2">
            <w:pPr>
              <w:jc w:val="center"/>
              <w:rPr>
                <w:b/>
                <w:bCs/>
                <w:sz w:val="13"/>
                <w:szCs w:val="13"/>
              </w:rPr>
            </w:pPr>
            <w:r w:rsidRPr="00717AE2">
              <w:rPr>
                <w:b/>
                <w:bCs/>
                <w:sz w:val="13"/>
                <w:szCs w:val="13"/>
              </w:rPr>
              <w:t>тыс. руб.</w:t>
            </w:r>
          </w:p>
        </w:tc>
        <w:tc>
          <w:tcPr>
            <w:tcW w:w="889" w:type="dxa"/>
            <w:tcBorders>
              <w:top w:val="nil"/>
              <w:left w:val="single" w:sz="4" w:space="0" w:color="auto"/>
              <w:bottom w:val="nil"/>
              <w:right w:val="nil"/>
            </w:tcBorders>
            <w:shd w:val="clear" w:color="CCFFFF" w:fill="FFFFFF"/>
            <w:noWrap/>
            <w:vAlign w:val="center"/>
            <w:hideMark/>
          </w:tcPr>
          <w:p w14:paraId="5EBF0D9E" w14:textId="77777777" w:rsidR="00717AE2" w:rsidRPr="00717AE2" w:rsidRDefault="00717AE2" w:rsidP="00717AE2">
            <w:pPr>
              <w:jc w:val="center"/>
              <w:rPr>
                <w:b/>
                <w:bCs/>
                <w:sz w:val="13"/>
                <w:szCs w:val="13"/>
              </w:rPr>
            </w:pPr>
            <w:r w:rsidRPr="00717AE2">
              <w:rPr>
                <w:b/>
                <w:bCs/>
                <w:sz w:val="13"/>
                <w:szCs w:val="13"/>
              </w:rPr>
              <w:t>60</w:t>
            </w:r>
          </w:p>
        </w:tc>
        <w:tc>
          <w:tcPr>
            <w:tcW w:w="943" w:type="dxa"/>
            <w:tcBorders>
              <w:top w:val="nil"/>
              <w:left w:val="single" w:sz="4" w:space="0" w:color="auto"/>
              <w:bottom w:val="nil"/>
              <w:right w:val="nil"/>
            </w:tcBorders>
            <w:shd w:val="clear" w:color="auto" w:fill="auto"/>
            <w:noWrap/>
            <w:vAlign w:val="center"/>
            <w:hideMark/>
          </w:tcPr>
          <w:p w14:paraId="627A4196" w14:textId="77777777" w:rsidR="00717AE2" w:rsidRPr="00717AE2" w:rsidRDefault="00717AE2" w:rsidP="00717AE2">
            <w:pPr>
              <w:jc w:val="center"/>
              <w:rPr>
                <w:b/>
                <w:bCs/>
                <w:sz w:val="13"/>
                <w:szCs w:val="13"/>
              </w:rPr>
            </w:pPr>
            <w:r w:rsidRPr="00717AE2">
              <w:rPr>
                <w:b/>
                <w:bCs/>
                <w:sz w:val="13"/>
                <w:szCs w:val="13"/>
              </w:rPr>
              <w:t>1 901</w:t>
            </w:r>
          </w:p>
        </w:tc>
        <w:tc>
          <w:tcPr>
            <w:tcW w:w="802" w:type="dxa"/>
            <w:tcBorders>
              <w:top w:val="nil"/>
              <w:left w:val="single" w:sz="4" w:space="0" w:color="auto"/>
              <w:bottom w:val="nil"/>
              <w:right w:val="nil"/>
            </w:tcBorders>
            <w:shd w:val="clear" w:color="CCFFFF" w:fill="FFFFFF"/>
            <w:noWrap/>
            <w:vAlign w:val="center"/>
            <w:hideMark/>
          </w:tcPr>
          <w:p w14:paraId="0732F382" w14:textId="77777777" w:rsidR="00717AE2" w:rsidRPr="00717AE2" w:rsidRDefault="00717AE2" w:rsidP="00717AE2">
            <w:pPr>
              <w:jc w:val="center"/>
              <w:rPr>
                <w:b/>
                <w:bCs/>
                <w:sz w:val="13"/>
                <w:szCs w:val="13"/>
              </w:rPr>
            </w:pPr>
            <w:r w:rsidRPr="00717AE2">
              <w:rPr>
                <w:b/>
                <w:bCs/>
                <w:sz w:val="13"/>
                <w:szCs w:val="13"/>
              </w:rPr>
              <w:t>62</w:t>
            </w:r>
          </w:p>
        </w:tc>
        <w:tc>
          <w:tcPr>
            <w:tcW w:w="873" w:type="dxa"/>
            <w:tcBorders>
              <w:top w:val="single" w:sz="4" w:space="0" w:color="000000"/>
              <w:left w:val="single" w:sz="4" w:space="0" w:color="auto"/>
              <w:bottom w:val="nil"/>
              <w:right w:val="single" w:sz="8" w:space="0" w:color="auto"/>
            </w:tcBorders>
            <w:shd w:val="clear" w:color="CCFFFF" w:fill="FFFFFF"/>
            <w:noWrap/>
            <w:vAlign w:val="center"/>
            <w:hideMark/>
          </w:tcPr>
          <w:p w14:paraId="48B477CD" w14:textId="77777777" w:rsidR="00717AE2" w:rsidRPr="00717AE2" w:rsidRDefault="00717AE2" w:rsidP="00717AE2">
            <w:pPr>
              <w:jc w:val="center"/>
              <w:rPr>
                <w:sz w:val="13"/>
                <w:szCs w:val="13"/>
              </w:rPr>
            </w:pPr>
            <w:r w:rsidRPr="00717AE2">
              <w:rPr>
                <w:sz w:val="13"/>
                <w:szCs w:val="13"/>
              </w:rPr>
              <w:t>2</w:t>
            </w:r>
          </w:p>
        </w:tc>
        <w:tc>
          <w:tcPr>
            <w:tcW w:w="889" w:type="dxa"/>
            <w:tcBorders>
              <w:top w:val="nil"/>
              <w:left w:val="single" w:sz="4" w:space="0" w:color="auto"/>
              <w:bottom w:val="nil"/>
              <w:right w:val="nil"/>
            </w:tcBorders>
            <w:shd w:val="clear" w:color="CCFFFF" w:fill="FFFFFF"/>
            <w:noWrap/>
            <w:vAlign w:val="center"/>
            <w:hideMark/>
          </w:tcPr>
          <w:p w14:paraId="4E64C871"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0B6A7025" w14:textId="77777777" w:rsidR="00717AE2" w:rsidRPr="00717AE2" w:rsidRDefault="00717AE2" w:rsidP="00717AE2">
            <w:pPr>
              <w:jc w:val="center"/>
              <w:rPr>
                <w:b/>
                <w:bCs/>
                <w:sz w:val="13"/>
                <w:szCs w:val="13"/>
              </w:rPr>
            </w:pPr>
            <w:r w:rsidRPr="00717AE2">
              <w:rPr>
                <w:b/>
                <w:bCs/>
                <w:sz w:val="13"/>
                <w:szCs w:val="13"/>
              </w:rPr>
              <w:t>0</w:t>
            </w:r>
          </w:p>
        </w:tc>
      </w:tr>
      <w:tr w:rsidR="00717AE2" w:rsidRPr="00717AE2" w14:paraId="1B102322" w14:textId="77777777" w:rsidTr="00717AE2">
        <w:trPr>
          <w:trHeight w:val="470"/>
          <w:jc w:val="center"/>
        </w:trPr>
        <w:tc>
          <w:tcPr>
            <w:tcW w:w="587" w:type="dxa"/>
            <w:tcBorders>
              <w:top w:val="single" w:sz="4" w:space="0" w:color="000000"/>
              <w:left w:val="single" w:sz="8" w:space="0" w:color="auto"/>
              <w:bottom w:val="single" w:sz="4" w:space="0" w:color="000000"/>
              <w:right w:val="single" w:sz="4" w:space="0" w:color="000000"/>
            </w:tcBorders>
            <w:shd w:val="clear" w:color="000000" w:fill="FFFFFF"/>
            <w:noWrap/>
            <w:vAlign w:val="center"/>
            <w:hideMark/>
          </w:tcPr>
          <w:p w14:paraId="411B60FC" w14:textId="77777777" w:rsidR="00717AE2" w:rsidRPr="00717AE2" w:rsidRDefault="00717AE2" w:rsidP="00717AE2">
            <w:pPr>
              <w:jc w:val="center"/>
              <w:rPr>
                <w:b/>
                <w:bCs/>
                <w:sz w:val="13"/>
                <w:szCs w:val="13"/>
              </w:rPr>
            </w:pPr>
            <w:r w:rsidRPr="00717AE2">
              <w:rPr>
                <w:b/>
                <w:bCs/>
                <w:sz w:val="13"/>
                <w:szCs w:val="13"/>
              </w:rPr>
              <w:t xml:space="preserve"> 3.5</w:t>
            </w:r>
          </w:p>
        </w:tc>
        <w:tc>
          <w:tcPr>
            <w:tcW w:w="7731" w:type="dxa"/>
            <w:gridSpan w:val="4"/>
            <w:tcBorders>
              <w:top w:val="single" w:sz="4" w:space="0" w:color="000000"/>
              <w:left w:val="nil"/>
              <w:bottom w:val="single" w:sz="4" w:space="0" w:color="000000"/>
              <w:right w:val="single" w:sz="4" w:space="0" w:color="000000"/>
            </w:tcBorders>
            <w:shd w:val="clear" w:color="FFFFCC" w:fill="FFFFFF"/>
            <w:vAlign w:val="bottom"/>
            <w:hideMark/>
          </w:tcPr>
          <w:p w14:paraId="52646E06"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Расходы на оплату иных работ и услуг, выполняемых по договорам с организациями, включая:</w:t>
            </w:r>
          </w:p>
        </w:tc>
        <w:tc>
          <w:tcPr>
            <w:tcW w:w="1538" w:type="dxa"/>
            <w:gridSpan w:val="2"/>
            <w:tcBorders>
              <w:top w:val="nil"/>
              <w:left w:val="nil"/>
              <w:bottom w:val="single" w:sz="4" w:space="0" w:color="000000"/>
              <w:right w:val="nil"/>
            </w:tcBorders>
            <w:shd w:val="clear" w:color="000000" w:fill="FFFFFF"/>
            <w:noWrap/>
            <w:vAlign w:val="center"/>
            <w:hideMark/>
          </w:tcPr>
          <w:p w14:paraId="71DDCB25" w14:textId="77777777" w:rsidR="00717AE2" w:rsidRPr="00717AE2" w:rsidRDefault="00717AE2" w:rsidP="00717AE2">
            <w:pPr>
              <w:jc w:val="center"/>
              <w:rPr>
                <w:b/>
                <w:bCs/>
                <w:sz w:val="13"/>
                <w:szCs w:val="13"/>
              </w:rPr>
            </w:pPr>
            <w:r w:rsidRPr="00717AE2">
              <w:rP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64C74B04" w14:textId="77777777" w:rsidR="00717AE2" w:rsidRPr="00717AE2" w:rsidRDefault="00717AE2" w:rsidP="00717AE2">
            <w:pPr>
              <w:jc w:val="center"/>
              <w:rPr>
                <w:b/>
                <w:bCs/>
                <w:sz w:val="13"/>
                <w:szCs w:val="13"/>
              </w:rPr>
            </w:pPr>
            <w:r w:rsidRPr="00717AE2">
              <w:rPr>
                <w:b/>
                <w:bCs/>
                <w:sz w:val="13"/>
                <w:szCs w:val="13"/>
              </w:rPr>
              <w:t>328</w:t>
            </w:r>
          </w:p>
        </w:tc>
        <w:tc>
          <w:tcPr>
            <w:tcW w:w="943" w:type="dxa"/>
            <w:tcBorders>
              <w:top w:val="nil"/>
              <w:left w:val="single" w:sz="4" w:space="0" w:color="auto"/>
              <w:bottom w:val="single" w:sz="4" w:space="0" w:color="000000"/>
              <w:right w:val="nil"/>
            </w:tcBorders>
            <w:shd w:val="clear" w:color="auto" w:fill="auto"/>
            <w:noWrap/>
            <w:vAlign w:val="center"/>
            <w:hideMark/>
          </w:tcPr>
          <w:p w14:paraId="4C95CCF7" w14:textId="77777777" w:rsidR="00717AE2" w:rsidRPr="00717AE2" w:rsidRDefault="00717AE2" w:rsidP="00717AE2">
            <w:pPr>
              <w:jc w:val="center"/>
              <w:rPr>
                <w:b/>
                <w:bCs/>
                <w:sz w:val="13"/>
                <w:szCs w:val="13"/>
              </w:rPr>
            </w:pPr>
            <w:r w:rsidRPr="00717AE2">
              <w:rPr>
                <w:b/>
                <w:bCs/>
                <w:sz w:val="13"/>
                <w:szCs w:val="13"/>
              </w:rPr>
              <w:t>493</w:t>
            </w:r>
          </w:p>
        </w:tc>
        <w:tc>
          <w:tcPr>
            <w:tcW w:w="802" w:type="dxa"/>
            <w:tcBorders>
              <w:top w:val="nil"/>
              <w:left w:val="single" w:sz="4" w:space="0" w:color="auto"/>
              <w:bottom w:val="single" w:sz="4" w:space="0" w:color="000000"/>
              <w:right w:val="nil"/>
            </w:tcBorders>
            <w:shd w:val="clear" w:color="CCFFFF" w:fill="FFFFFF"/>
            <w:noWrap/>
            <w:vAlign w:val="center"/>
            <w:hideMark/>
          </w:tcPr>
          <w:p w14:paraId="29E50AE1" w14:textId="77777777" w:rsidR="00717AE2" w:rsidRPr="00717AE2" w:rsidRDefault="00717AE2" w:rsidP="00717AE2">
            <w:pPr>
              <w:jc w:val="center"/>
              <w:rPr>
                <w:b/>
                <w:bCs/>
                <w:sz w:val="13"/>
                <w:szCs w:val="13"/>
              </w:rPr>
            </w:pPr>
            <w:r w:rsidRPr="00717AE2">
              <w:rPr>
                <w:b/>
                <w:bCs/>
                <w:sz w:val="13"/>
                <w:szCs w:val="13"/>
              </w:rPr>
              <w:t>339</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52DF29D6" w14:textId="77777777" w:rsidR="00717AE2" w:rsidRPr="00717AE2" w:rsidRDefault="00717AE2" w:rsidP="00717AE2">
            <w:pPr>
              <w:jc w:val="center"/>
              <w:rPr>
                <w:sz w:val="13"/>
                <w:szCs w:val="13"/>
              </w:rPr>
            </w:pPr>
            <w:r w:rsidRPr="00717AE2">
              <w:rPr>
                <w:sz w:val="13"/>
                <w:szCs w:val="13"/>
              </w:rPr>
              <w:t>11</w:t>
            </w:r>
          </w:p>
        </w:tc>
        <w:tc>
          <w:tcPr>
            <w:tcW w:w="889" w:type="dxa"/>
            <w:tcBorders>
              <w:top w:val="nil"/>
              <w:left w:val="single" w:sz="4" w:space="0" w:color="auto"/>
              <w:bottom w:val="single" w:sz="4" w:space="0" w:color="000000"/>
              <w:right w:val="nil"/>
            </w:tcBorders>
            <w:shd w:val="clear" w:color="CCFFFF" w:fill="FFFFFF"/>
            <w:noWrap/>
            <w:vAlign w:val="center"/>
            <w:hideMark/>
          </w:tcPr>
          <w:p w14:paraId="5654D740" w14:textId="77777777" w:rsidR="00717AE2" w:rsidRPr="00717AE2" w:rsidRDefault="00717AE2" w:rsidP="00717AE2">
            <w:pPr>
              <w:jc w:val="center"/>
              <w:rPr>
                <w:b/>
                <w:bCs/>
                <w:sz w:val="13"/>
                <w:szCs w:val="13"/>
              </w:rPr>
            </w:pPr>
            <w:r w:rsidRPr="00717AE2">
              <w:rPr>
                <w:b/>
                <w:bCs/>
                <w:sz w:val="13"/>
                <w:szCs w:val="13"/>
              </w:rPr>
              <w:t>343</w:t>
            </w:r>
          </w:p>
        </w:tc>
        <w:tc>
          <w:tcPr>
            <w:tcW w:w="855" w:type="dxa"/>
            <w:tcBorders>
              <w:top w:val="nil"/>
              <w:left w:val="single" w:sz="4" w:space="0" w:color="auto"/>
              <w:bottom w:val="nil"/>
              <w:right w:val="single" w:sz="8" w:space="0" w:color="auto"/>
            </w:tcBorders>
            <w:shd w:val="clear" w:color="CCFFFF" w:fill="FFFFFF"/>
            <w:noWrap/>
            <w:vAlign w:val="center"/>
            <w:hideMark/>
          </w:tcPr>
          <w:p w14:paraId="0FD28A4B" w14:textId="77777777" w:rsidR="00717AE2" w:rsidRPr="00717AE2" w:rsidRDefault="00717AE2" w:rsidP="00717AE2">
            <w:pPr>
              <w:jc w:val="center"/>
              <w:rPr>
                <w:b/>
                <w:bCs/>
                <w:sz w:val="13"/>
                <w:szCs w:val="13"/>
              </w:rPr>
            </w:pPr>
            <w:r w:rsidRPr="00717AE2">
              <w:rPr>
                <w:b/>
                <w:bCs/>
                <w:sz w:val="13"/>
                <w:szCs w:val="13"/>
              </w:rPr>
              <w:t>353</w:t>
            </w:r>
          </w:p>
        </w:tc>
      </w:tr>
      <w:tr w:rsidR="00717AE2" w:rsidRPr="00717AE2" w14:paraId="1DC5B810"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5520988E" w14:textId="77777777" w:rsidR="00717AE2" w:rsidRPr="00717AE2" w:rsidRDefault="00717AE2" w:rsidP="00717AE2">
            <w:pPr>
              <w:jc w:val="center"/>
              <w:rPr>
                <w:sz w:val="13"/>
                <w:szCs w:val="13"/>
              </w:rPr>
            </w:pPr>
            <w:r w:rsidRPr="00717AE2">
              <w:rPr>
                <w:sz w:val="13"/>
                <w:szCs w:val="13"/>
              </w:rPr>
              <w:t xml:space="preserve"> 3.5.1</w:t>
            </w:r>
          </w:p>
        </w:tc>
        <w:tc>
          <w:tcPr>
            <w:tcW w:w="7731" w:type="dxa"/>
            <w:gridSpan w:val="4"/>
            <w:tcBorders>
              <w:top w:val="nil"/>
              <w:left w:val="single" w:sz="4" w:space="0" w:color="000000"/>
              <w:bottom w:val="nil"/>
              <w:right w:val="single" w:sz="4" w:space="0" w:color="000000"/>
            </w:tcBorders>
            <w:shd w:val="clear" w:color="FFFFCC" w:fill="FFFFFF"/>
            <w:noWrap/>
            <w:vAlign w:val="bottom"/>
            <w:hideMark/>
          </w:tcPr>
          <w:p w14:paraId="5E896B2E"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расходы на оплату услуг связи</w:t>
            </w:r>
          </w:p>
        </w:tc>
        <w:tc>
          <w:tcPr>
            <w:tcW w:w="1538" w:type="dxa"/>
            <w:gridSpan w:val="2"/>
            <w:tcBorders>
              <w:top w:val="nil"/>
              <w:left w:val="nil"/>
              <w:bottom w:val="nil"/>
              <w:right w:val="nil"/>
            </w:tcBorders>
            <w:shd w:val="clear" w:color="000000" w:fill="FFFFFF"/>
            <w:noWrap/>
            <w:vAlign w:val="bottom"/>
            <w:hideMark/>
          </w:tcPr>
          <w:p w14:paraId="58E1BD9E"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6734448A"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5B3662C9"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50788E23"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3BF1BBBE"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43BC387F" w14:textId="77777777" w:rsidR="00717AE2" w:rsidRPr="00717AE2" w:rsidRDefault="00717AE2" w:rsidP="00717AE2">
            <w:pPr>
              <w:jc w:val="center"/>
              <w:rPr>
                <w:sz w:val="13"/>
                <w:szCs w:val="13"/>
              </w:rPr>
            </w:pPr>
            <w:r w:rsidRPr="00717AE2">
              <w:rPr>
                <w:sz w:val="13"/>
                <w:szCs w:val="13"/>
              </w:rPr>
              <w:t>223</w:t>
            </w:r>
          </w:p>
        </w:tc>
        <w:tc>
          <w:tcPr>
            <w:tcW w:w="855" w:type="dxa"/>
            <w:tcBorders>
              <w:top w:val="single" w:sz="4" w:space="0" w:color="auto"/>
              <w:left w:val="single" w:sz="4" w:space="0" w:color="auto"/>
              <w:bottom w:val="nil"/>
              <w:right w:val="single" w:sz="8" w:space="0" w:color="auto"/>
            </w:tcBorders>
            <w:shd w:val="clear" w:color="CCFFFF" w:fill="FFFFFF"/>
            <w:noWrap/>
            <w:vAlign w:val="bottom"/>
            <w:hideMark/>
          </w:tcPr>
          <w:p w14:paraId="26D03D20" w14:textId="77777777" w:rsidR="00717AE2" w:rsidRPr="00717AE2" w:rsidRDefault="00717AE2" w:rsidP="00717AE2">
            <w:pPr>
              <w:jc w:val="center"/>
              <w:rPr>
                <w:sz w:val="13"/>
                <w:szCs w:val="13"/>
              </w:rPr>
            </w:pPr>
            <w:r w:rsidRPr="00717AE2">
              <w:rPr>
                <w:sz w:val="13"/>
                <w:szCs w:val="13"/>
              </w:rPr>
              <w:t>230</w:t>
            </w:r>
          </w:p>
        </w:tc>
      </w:tr>
      <w:tr w:rsidR="00717AE2" w:rsidRPr="00717AE2" w14:paraId="3B12B10D"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45330392" w14:textId="77777777" w:rsidR="00717AE2" w:rsidRPr="00717AE2" w:rsidRDefault="00717AE2" w:rsidP="00717AE2">
            <w:pPr>
              <w:jc w:val="center"/>
              <w:rPr>
                <w:sz w:val="13"/>
                <w:szCs w:val="13"/>
              </w:rPr>
            </w:pPr>
            <w:r w:rsidRPr="00717AE2">
              <w:rPr>
                <w:sz w:val="13"/>
                <w:szCs w:val="13"/>
              </w:rPr>
              <w:t xml:space="preserve"> 3.5.3</w:t>
            </w:r>
          </w:p>
        </w:tc>
        <w:tc>
          <w:tcPr>
            <w:tcW w:w="7731" w:type="dxa"/>
            <w:gridSpan w:val="4"/>
            <w:tcBorders>
              <w:top w:val="nil"/>
              <w:left w:val="single" w:sz="4" w:space="0" w:color="000000"/>
              <w:bottom w:val="nil"/>
              <w:right w:val="single" w:sz="4" w:space="0" w:color="000000"/>
            </w:tcBorders>
            <w:shd w:val="clear" w:color="FFFFCC" w:fill="FFFFFF"/>
            <w:noWrap/>
            <w:vAlign w:val="bottom"/>
            <w:hideMark/>
          </w:tcPr>
          <w:p w14:paraId="511CD600"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расходы на оплату информационных, юридических, аудиторских услуг</w:t>
            </w:r>
          </w:p>
        </w:tc>
        <w:tc>
          <w:tcPr>
            <w:tcW w:w="1538" w:type="dxa"/>
            <w:gridSpan w:val="2"/>
            <w:tcBorders>
              <w:top w:val="nil"/>
              <w:left w:val="nil"/>
              <w:bottom w:val="nil"/>
              <w:right w:val="nil"/>
            </w:tcBorders>
            <w:shd w:val="clear" w:color="000000" w:fill="FFFFFF"/>
            <w:noWrap/>
            <w:vAlign w:val="bottom"/>
            <w:hideMark/>
          </w:tcPr>
          <w:p w14:paraId="5A4A8F4C"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79683384"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2D8D5826"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227B73C3"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7514BE07"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37CB099B" w14:textId="77777777" w:rsidR="00717AE2" w:rsidRPr="00717AE2" w:rsidRDefault="00717AE2" w:rsidP="00717AE2">
            <w:pPr>
              <w:jc w:val="center"/>
              <w:rPr>
                <w:sz w:val="13"/>
                <w:szCs w:val="13"/>
              </w:rPr>
            </w:pPr>
            <w:r w:rsidRPr="00717AE2">
              <w:rPr>
                <w:sz w:val="13"/>
                <w:szCs w:val="13"/>
              </w:rPr>
              <w:t>120</w:t>
            </w:r>
          </w:p>
        </w:tc>
        <w:tc>
          <w:tcPr>
            <w:tcW w:w="855" w:type="dxa"/>
            <w:tcBorders>
              <w:top w:val="nil"/>
              <w:left w:val="single" w:sz="4" w:space="0" w:color="auto"/>
              <w:bottom w:val="nil"/>
              <w:right w:val="single" w:sz="8" w:space="0" w:color="auto"/>
            </w:tcBorders>
            <w:shd w:val="clear" w:color="CCFFFF" w:fill="FFFFFF"/>
            <w:noWrap/>
            <w:vAlign w:val="bottom"/>
            <w:hideMark/>
          </w:tcPr>
          <w:p w14:paraId="033C4AEA" w14:textId="77777777" w:rsidR="00717AE2" w:rsidRPr="00717AE2" w:rsidRDefault="00717AE2" w:rsidP="00717AE2">
            <w:pPr>
              <w:jc w:val="center"/>
              <w:rPr>
                <w:sz w:val="13"/>
                <w:szCs w:val="13"/>
              </w:rPr>
            </w:pPr>
            <w:r w:rsidRPr="00717AE2">
              <w:rPr>
                <w:sz w:val="13"/>
                <w:szCs w:val="13"/>
              </w:rPr>
              <w:t>124</w:t>
            </w:r>
          </w:p>
        </w:tc>
      </w:tr>
      <w:tr w:rsidR="00717AE2" w:rsidRPr="00717AE2" w14:paraId="66A7FBC5" w14:textId="77777777" w:rsidTr="00717AE2">
        <w:trPr>
          <w:trHeight w:val="258"/>
          <w:jc w:val="center"/>
        </w:trPr>
        <w:tc>
          <w:tcPr>
            <w:tcW w:w="587" w:type="dxa"/>
            <w:tcBorders>
              <w:top w:val="nil"/>
              <w:left w:val="single" w:sz="8" w:space="0" w:color="auto"/>
              <w:bottom w:val="nil"/>
              <w:right w:val="nil"/>
            </w:tcBorders>
            <w:shd w:val="clear" w:color="000000" w:fill="FFFFFF"/>
            <w:noWrap/>
            <w:vAlign w:val="bottom"/>
            <w:hideMark/>
          </w:tcPr>
          <w:p w14:paraId="571F027C" w14:textId="77777777" w:rsidR="00717AE2" w:rsidRPr="00717AE2" w:rsidRDefault="00717AE2" w:rsidP="00717AE2">
            <w:pPr>
              <w:jc w:val="center"/>
              <w:rPr>
                <w:sz w:val="13"/>
                <w:szCs w:val="13"/>
              </w:rPr>
            </w:pPr>
            <w:r w:rsidRPr="00717AE2">
              <w:rPr>
                <w:sz w:val="13"/>
                <w:szCs w:val="13"/>
              </w:rPr>
              <w:t xml:space="preserve"> 3.5.5</w:t>
            </w:r>
          </w:p>
        </w:tc>
        <w:tc>
          <w:tcPr>
            <w:tcW w:w="7731" w:type="dxa"/>
            <w:gridSpan w:val="4"/>
            <w:tcBorders>
              <w:top w:val="nil"/>
              <w:left w:val="single" w:sz="4" w:space="0" w:color="000000"/>
              <w:bottom w:val="nil"/>
              <w:right w:val="single" w:sz="4" w:space="0" w:color="000000"/>
            </w:tcBorders>
            <w:shd w:val="clear" w:color="FFFFCC" w:fill="FFFFFF"/>
            <w:noWrap/>
            <w:vAlign w:val="bottom"/>
            <w:hideMark/>
          </w:tcPr>
          <w:p w14:paraId="5BAF39D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расходы на оплату других работ и услуг </w:t>
            </w:r>
          </w:p>
        </w:tc>
        <w:tc>
          <w:tcPr>
            <w:tcW w:w="1538" w:type="dxa"/>
            <w:gridSpan w:val="2"/>
            <w:tcBorders>
              <w:top w:val="nil"/>
              <w:left w:val="nil"/>
              <w:bottom w:val="nil"/>
              <w:right w:val="nil"/>
            </w:tcBorders>
            <w:shd w:val="clear" w:color="000000" w:fill="FFFFFF"/>
            <w:noWrap/>
            <w:vAlign w:val="bottom"/>
            <w:hideMark/>
          </w:tcPr>
          <w:p w14:paraId="6C4A00E8"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6E11B964"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39022DEF"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23A9065D"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2665DDC7"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2CF9D36A" w14:textId="77777777" w:rsidR="00717AE2" w:rsidRPr="00717AE2" w:rsidRDefault="00717AE2" w:rsidP="00717AE2">
            <w:pPr>
              <w:jc w:val="center"/>
              <w:rPr>
                <w:sz w:val="13"/>
                <w:szCs w:val="13"/>
              </w:rPr>
            </w:pPr>
            <w:r w:rsidRPr="00717AE2">
              <w:rPr>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07306539" w14:textId="77777777" w:rsidR="00717AE2" w:rsidRPr="00717AE2" w:rsidRDefault="00717AE2" w:rsidP="00717AE2">
            <w:pPr>
              <w:jc w:val="center"/>
              <w:rPr>
                <w:sz w:val="13"/>
                <w:szCs w:val="13"/>
              </w:rPr>
            </w:pPr>
            <w:r w:rsidRPr="00717AE2">
              <w:rPr>
                <w:sz w:val="13"/>
                <w:szCs w:val="13"/>
              </w:rPr>
              <w:t>0</w:t>
            </w:r>
          </w:p>
        </w:tc>
      </w:tr>
      <w:tr w:rsidR="00717AE2" w:rsidRPr="00717AE2" w14:paraId="362B4B04"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000000" w:fill="FFFFFF"/>
            <w:noWrap/>
            <w:vAlign w:val="bottom"/>
            <w:hideMark/>
          </w:tcPr>
          <w:p w14:paraId="55729A05" w14:textId="77777777" w:rsidR="00717AE2" w:rsidRPr="00717AE2" w:rsidRDefault="00717AE2" w:rsidP="00717AE2">
            <w:pPr>
              <w:jc w:val="center"/>
              <w:rPr>
                <w:b/>
                <w:bCs/>
                <w:sz w:val="13"/>
                <w:szCs w:val="13"/>
              </w:rPr>
            </w:pPr>
            <w:r w:rsidRPr="00717AE2">
              <w:rPr>
                <w:b/>
                <w:bCs/>
                <w:sz w:val="13"/>
                <w:szCs w:val="13"/>
              </w:rPr>
              <w:t xml:space="preserve"> 3.7</w:t>
            </w:r>
          </w:p>
        </w:tc>
        <w:tc>
          <w:tcPr>
            <w:tcW w:w="7731" w:type="dxa"/>
            <w:gridSpan w:val="4"/>
            <w:tcBorders>
              <w:top w:val="single" w:sz="4" w:space="0" w:color="000000"/>
              <w:left w:val="single" w:sz="4" w:space="0" w:color="000000"/>
              <w:bottom w:val="single" w:sz="4" w:space="0" w:color="000000"/>
              <w:right w:val="nil"/>
            </w:tcBorders>
            <w:shd w:val="clear" w:color="FFFFCC" w:fill="FFFFFF"/>
            <w:noWrap/>
            <w:vAlign w:val="bottom"/>
            <w:hideMark/>
          </w:tcPr>
          <w:p w14:paraId="288B8969"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Расходы на обучение персонала</w:t>
            </w:r>
          </w:p>
        </w:tc>
        <w:tc>
          <w:tcPr>
            <w:tcW w:w="1538" w:type="dxa"/>
            <w:gridSpan w:val="2"/>
            <w:tcBorders>
              <w:top w:val="nil"/>
              <w:left w:val="single" w:sz="4" w:space="0" w:color="000000"/>
              <w:bottom w:val="single" w:sz="4" w:space="0" w:color="000000"/>
              <w:right w:val="nil"/>
            </w:tcBorders>
            <w:shd w:val="clear" w:color="000000" w:fill="FFFFFF"/>
            <w:noWrap/>
            <w:vAlign w:val="bottom"/>
            <w:hideMark/>
          </w:tcPr>
          <w:p w14:paraId="0C234196"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3F97D30F" w14:textId="77777777" w:rsidR="00717AE2" w:rsidRPr="00717AE2" w:rsidRDefault="00717AE2" w:rsidP="00717AE2">
            <w:pPr>
              <w:jc w:val="center"/>
              <w:rPr>
                <w:b/>
                <w:bCs/>
                <w:sz w:val="13"/>
                <w:szCs w:val="13"/>
              </w:rPr>
            </w:pPr>
            <w:r w:rsidRPr="00717AE2">
              <w:rPr>
                <w:b/>
                <w:bCs/>
                <w:sz w:val="13"/>
                <w:szCs w:val="13"/>
              </w:rPr>
              <w:t>35</w:t>
            </w:r>
          </w:p>
        </w:tc>
        <w:tc>
          <w:tcPr>
            <w:tcW w:w="943" w:type="dxa"/>
            <w:tcBorders>
              <w:top w:val="nil"/>
              <w:left w:val="single" w:sz="4" w:space="0" w:color="auto"/>
              <w:bottom w:val="single" w:sz="4" w:space="0" w:color="000000"/>
              <w:right w:val="nil"/>
            </w:tcBorders>
            <w:shd w:val="clear" w:color="auto" w:fill="auto"/>
            <w:noWrap/>
            <w:vAlign w:val="bottom"/>
            <w:hideMark/>
          </w:tcPr>
          <w:p w14:paraId="3E88CFCC" w14:textId="77777777" w:rsidR="00717AE2" w:rsidRPr="00717AE2" w:rsidRDefault="00717AE2" w:rsidP="00717AE2">
            <w:pPr>
              <w:jc w:val="center"/>
              <w:rPr>
                <w:b/>
                <w:bCs/>
                <w:sz w:val="13"/>
                <w:szCs w:val="13"/>
              </w:rPr>
            </w:pPr>
            <w:r w:rsidRPr="00717AE2">
              <w:rPr>
                <w:b/>
                <w:bCs/>
                <w:sz w:val="13"/>
                <w:szCs w:val="13"/>
              </w:rPr>
              <w:t>27</w:t>
            </w:r>
          </w:p>
        </w:tc>
        <w:tc>
          <w:tcPr>
            <w:tcW w:w="802" w:type="dxa"/>
            <w:tcBorders>
              <w:top w:val="nil"/>
              <w:left w:val="single" w:sz="4" w:space="0" w:color="auto"/>
              <w:bottom w:val="single" w:sz="4" w:space="0" w:color="000000"/>
              <w:right w:val="nil"/>
            </w:tcBorders>
            <w:shd w:val="clear" w:color="CCFFFF" w:fill="FFFFFF"/>
            <w:noWrap/>
            <w:vAlign w:val="bottom"/>
            <w:hideMark/>
          </w:tcPr>
          <w:p w14:paraId="2198ADC9" w14:textId="77777777" w:rsidR="00717AE2" w:rsidRPr="00717AE2" w:rsidRDefault="00717AE2" w:rsidP="00717AE2">
            <w:pPr>
              <w:jc w:val="center"/>
              <w:rPr>
                <w:b/>
                <w:bCs/>
                <w:sz w:val="13"/>
                <w:szCs w:val="13"/>
              </w:rPr>
            </w:pPr>
            <w:r w:rsidRPr="00717AE2">
              <w:rPr>
                <w:b/>
                <w:bCs/>
                <w:sz w:val="13"/>
                <w:szCs w:val="13"/>
              </w:rPr>
              <w:t>37</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794FC857" w14:textId="77777777" w:rsidR="00717AE2" w:rsidRPr="00717AE2" w:rsidRDefault="00717AE2" w:rsidP="00717AE2">
            <w:pPr>
              <w:jc w:val="center"/>
              <w:rPr>
                <w:sz w:val="13"/>
                <w:szCs w:val="13"/>
              </w:rPr>
            </w:pPr>
            <w:r w:rsidRPr="00717AE2">
              <w:rPr>
                <w:sz w:val="13"/>
                <w:szCs w:val="13"/>
              </w:rPr>
              <w:t>2</w:t>
            </w:r>
          </w:p>
        </w:tc>
        <w:tc>
          <w:tcPr>
            <w:tcW w:w="889" w:type="dxa"/>
            <w:tcBorders>
              <w:top w:val="nil"/>
              <w:left w:val="single" w:sz="4" w:space="0" w:color="auto"/>
              <w:bottom w:val="single" w:sz="4" w:space="0" w:color="000000"/>
              <w:right w:val="nil"/>
            </w:tcBorders>
            <w:shd w:val="clear" w:color="CCFFFF" w:fill="FFFFFF"/>
            <w:noWrap/>
            <w:vAlign w:val="bottom"/>
            <w:hideMark/>
          </w:tcPr>
          <w:p w14:paraId="04C5A706"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2DA53692" w14:textId="77777777" w:rsidR="00717AE2" w:rsidRPr="00717AE2" w:rsidRDefault="00717AE2" w:rsidP="00717AE2">
            <w:pPr>
              <w:jc w:val="center"/>
              <w:rPr>
                <w:b/>
                <w:bCs/>
                <w:sz w:val="13"/>
                <w:szCs w:val="13"/>
              </w:rPr>
            </w:pPr>
            <w:r w:rsidRPr="00717AE2">
              <w:rPr>
                <w:b/>
                <w:bCs/>
                <w:sz w:val="13"/>
                <w:szCs w:val="13"/>
              </w:rPr>
              <w:t>0</w:t>
            </w:r>
          </w:p>
        </w:tc>
      </w:tr>
      <w:tr w:rsidR="00717AE2" w:rsidRPr="00717AE2" w14:paraId="7AD9D503"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000000" w:fill="FFFFFF"/>
            <w:noWrap/>
            <w:vAlign w:val="bottom"/>
            <w:hideMark/>
          </w:tcPr>
          <w:p w14:paraId="35E9B956" w14:textId="77777777" w:rsidR="00717AE2" w:rsidRPr="00717AE2" w:rsidRDefault="00717AE2" w:rsidP="00717AE2">
            <w:pPr>
              <w:jc w:val="center"/>
              <w:rPr>
                <w:b/>
                <w:bCs/>
                <w:sz w:val="13"/>
                <w:szCs w:val="13"/>
              </w:rPr>
            </w:pPr>
            <w:r w:rsidRPr="00717AE2">
              <w:rPr>
                <w:b/>
                <w:bCs/>
                <w:sz w:val="13"/>
                <w:szCs w:val="13"/>
              </w:rPr>
              <w:t xml:space="preserve"> 3.8</w:t>
            </w:r>
          </w:p>
        </w:tc>
        <w:tc>
          <w:tcPr>
            <w:tcW w:w="6390" w:type="dxa"/>
            <w:gridSpan w:val="2"/>
            <w:tcBorders>
              <w:top w:val="single" w:sz="4" w:space="0" w:color="000000"/>
              <w:left w:val="single" w:sz="4" w:space="0" w:color="000000"/>
              <w:bottom w:val="single" w:sz="4" w:space="0" w:color="000000"/>
              <w:right w:val="nil"/>
            </w:tcBorders>
            <w:shd w:val="clear" w:color="FFFFCC" w:fill="FFFFFF"/>
            <w:noWrap/>
            <w:vAlign w:val="bottom"/>
            <w:hideMark/>
          </w:tcPr>
          <w:p w14:paraId="6277ECC2"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Аренда офиса</w:t>
            </w:r>
          </w:p>
        </w:tc>
        <w:tc>
          <w:tcPr>
            <w:tcW w:w="1095" w:type="dxa"/>
            <w:tcBorders>
              <w:top w:val="nil"/>
              <w:left w:val="nil"/>
              <w:bottom w:val="single" w:sz="4" w:space="0" w:color="000000"/>
              <w:right w:val="nil"/>
            </w:tcBorders>
            <w:shd w:val="clear" w:color="FFFFCC" w:fill="FFFFFF"/>
            <w:noWrap/>
            <w:vAlign w:val="bottom"/>
            <w:hideMark/>
          </w:tcPr>
          <w:p w14:paraId="2DC2CA7C"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270" w:type="dxa"/>
            <w:gridSpan w:val="2"/>
            <w:tcBorders>
              <w:top w:val="nil"/>
              <w:left w:val="nil"/>
              <w:bottom w:val="single" w:sz="4" w:space="0" w:color="000000"/>
              <w:right w:val="nil"/>
            </w:tcBorders>
            <w:shd w:val="clear" w:color="FFFFCC" w:fill="FFFFFF"/>
            <w:noWrap/>
            <w:vAlign w:val="bottom"/>
            <w:hideMark/>
          </w:tcPr>
          <w:p w14:paraId="24DEC221"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single" w:sz="4" w:space="0" w:color="000000"/>
              <w:bottom w:val="nil"/>
              <w:right w:val="nil"/>
            </w:tcBorders>
            <w:shd w:val="clear" w:color="000000" w:fill="FFFFFF"/>
            <w:noWrap/>
            <w:vAlign w:val="bottom"/>
            <w:hideMark/>
          </w:tcPr>
          <w:p w14:paraId="10CA1F9E"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352BA9A5" w14:textId="77777777" w:rsidR="00717AE2" w:rsidRPr="00717AE2" w:rsidRDefault="00717AE2" w:rsidP="00717AE2">
            <w:pPr>
              <w:jc w:val="center"/>
              <w:rPr>
                <w:b/>
                <w:bCs/>
                <w:sz w:val="13"/>
                <w:szCs w:val="13"/>
              </w:rPr>
            </w:pPr>
            <w:r w:rsidRPr="00717AE2">
              <w:rPr>
                <w:b/>
                <w:bCs/>
                <w:sz w:val="13"/>
                <w:szCs w:val="13"/>
              </w:rPr>
              <w:t>126</w:t>
            </w:r>
          </w:p>
        </w:tc>
        <w:tc>
          <w:tcPr>
            <w:tcW w:w="943" w:type="dxa"/>
            <w:tcBorders>
              <w:top w:val="nil"/>
              <w:left w:val="single" w:sz="4" w:space="0" w:color="auto"/>
              <w:bottom w:val="single" w:sz="4" w:space="0" w:color="000000"/>
              <w:right w:val="nil"/>
            </w:tcBorders>
            <w:shd w:val="clear" w:color="auto" w:fill="auto"/>
            <w:noWrap/>
            <w:vAlign w:val="bottom"/>
            <w:hideMark/>
          </w:tcPr>
          <w:p w14:paraId="6717F016" w14:textId="77777777" w:rsidR="00717AE2" w:rsidRPr="00717AE2" w:rsidRDefault="00717AE2" w:rsidP="00717AE2">
            <w:pPr>
              <w:jc w:val="center"/>
              <w:rPr>
                <w:b/>
                <w:bCs/>
                <w:sz w:val="13"/>
                <w:szCs w:val="13"/>
              </w:rPr>
            </w:pPr>
            <w:r w:rsidRPr="00717AE2">
              <w:rPr>
                <w:b/>
                <w:bCs/>
                <w:sz w:val="13"/>
                <w:szCs w:val="13"/>
              </w:rPr>
              <w:t>127</w:t>
            </w:r>
          </w:p>
        </w:tc>
        <w:tc>
          <w:tcPr>
            <w:tcW w:w="802" w:type="dxa"/>
            <w:tcBorders>
              <w:top w:val="nil"/>
              <w:left w:val="single" w:sz="4" w:space="0" w:color="auto"/>
              <w:bottom w:val="single" w:sz="4" w:space="0" w:color="000000"/>
              <w:right w:val="nil"/>
            </w:tcBorders>
            <w:shd w:val="clear" w:color="CCFFFF" w:fill="FFFFFF"/>
            <w:noWrap/>
            <w:vAlign w:val="bottom"/>
            <w:hideMark/>
          </w:tcPr>
          <w:p w14:paraId="1C627155" w14:textId="77777777" w:rsidR="00717AE2" w:rsidRPr="00717AE2" w:rsidRDefault="00717AE2" w:rsidP="00717AE2">
            <w:pPr>
              <w:jc w:val="center"/>
              <w:rPr>
                <w:b/>
                <w:bCs/>
                <w:sz w:val="13"/>
                <w:szCs w:val="13"/>
              </w:rPr>
            </w:pPr>
            <w:r w:rsidRPr="00717AE2">
              <w:rPr>
                <w:b/>
                <w:bCs/>
                <w:sz w:val="13"/>
                <w:szCs w:val="13"/>
              </w:rPr>
              <w:t>130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07A28E98" w14:textId="77777777" w:rsidR="00717AE2" w:rsidRPr="00717AE2" w:rsidRDefault="00717AE2" w:rsidP="00717AE2">
            <w:pPr>
              <w:jc w:val="center"/>
              <w:rPr>
                <w:sz w:val="13"/>
                <w:szCs w:val="13"/>
              </w:rPr>
            </w:pPr>
            <w:r w:rsidRPr="00717AE2">
              <w:rPr>
                <w:sz w:val="13"/>
                <w:szCs w:val="13"/>
              </w:rPr>
              <w:t>4</w:t>
            </w:r>
          </w:p>
        </w:tc>
        <w:tc>
          <w:tcPr>
            <w:tcW w:w="889" w:type="dxa"/>
            <w:tcBorders>
              <w:top w:val="nil"/>
              <w:left w:val="single" w:sz="4" w:space="0" w:color="auto"/>
              <w:bottom w:val="single" w:sz="4" w:space="0" w:color="000000"/>
              <w:right w:val="nil"/>
            </w:tcBorders>
            <w:shd w:val="clear" w:color="CCFFFF" w:fill="FFFFFF"/>
            <w:noWrap/>
            <w:vAlign w:val="bottom"/>
            <w:hideMark/>
          </w:tcPr>
          <w:p w14:paraId="0244FFFD" w14:textId="77777777" w:rsidR="00717AE2" w:rsidRPr="00717AE2" w:rsidRDefault="00717AE2" w:rsidP="00717AE2">
            <w:pPr>
              <w:jc w:val="center"/>
              <w:rPr>
                <w:b/>
                <w:bCs/>
                <w:sz w:val="13"/>
                <w:szCs w:val="13"/>
              </w:rPr>
            </w:pPr>
            <w:r w:rsidRPr="00717AE2">
              <w:rPr>
                <w:b/>
                <w:bCs/>
                <w:sz w:val="13"/>
                <w:szCs w:val="13"/>
              </w:rPr>
              <w:t>120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2C1D4B2D" w14:textId="77777777" w:rsidR="00717AE2" w:rsidRPr="00717AE2" w:rsidRDefault="00717AE2" w:rsidP="00717AE2">
            <w:pPr>
              <w:jc w:val="center"/>
              <w:rPr>
                <w:b/>
                <w:bCs/>
                <w:sz w:val="13"/>
                <w:szCs w:val="13"/>
              </w:rPr>
            </w:pPr>
            <w:r w:rsidRPr="00717AE2">
              <w:rPr>
                <w:b/>
                <w:bCs/>
                <w:sz w:val="13"/>
                <w:szCs w:val="13"/>
              </w:rPr>
              <w:t>124</w:t>
            </w:r>
          </w:p>
        </w:tc>
      </w:tr>
      <w:tr w:rsidR="00717AE2" w:rsidRPr="00717AE2" w14:paraId="0B56C40D" w14:textId="77777777" w:rsidTr="00717AE2">
        <w:trPr>
          <w:trHeight w:val="247"/>
          <w:jc w:val="center"/>
        </w:trPr>
        <w:tc>
          <w:tcPr>
            <w:tcW w:w="587" w:type="dxa"/>
            <w:tcBorders>
              <w:top w:val="nil"/>
              <w:left w:val="single" w:sz="8" w:space="0" w:color="auto"/>
              <w:bottom w:val="nil"/>
              <w:right w:val="single" w:sz="4" w:space="0" w:color="000000"/>
            </w:tcBorders>
            <w:shd w:val="clear" w:color="000000" w:fill="FFFFFF"/>
            <w:noWrap/>
            <w:vAlign w:val="bottom"/>
            <w:hideMark/>
          </w:tcPr>
          <w:p w14:paraId="11CDD8DE" w14:textId="77777777" w:rsidR="00717AE2" w:rsidRPr="00717AE2" w:rsidRDefault="00717AE2" w:rsidP="00717AE2">
            <w:pPr>
              <w:jc w:val="center"/>
              <w:rPr>
                <w:b/>
                <w:bCs/>
                <w:sz w:val="13"/>
                <w:szCs w:val="13"/>
              </w:rPr>
            </w:pPr>
            <w:r w:rsidRPr="00717AE2">
              <w:rPr>
                <w:b/>
                <w:bCs/>
                <w:sz w:val="13"/>
                <w:szCs w:val="13"/>
              </w:rPr>
              <w:t xml:space="preserve"> 3.9</w:t>
            </w:r>
          </w:p>
        </w:tc>
        <w:tc>
          <w:tcPr>
            <w:tcW w:w="7486" w:type="dxa"/>
            <w:gridSpan w:val="3"/>
            <w:tcBorders>
              <w:top w:val="single" w:sz="4" w:space="0" w:color="000000"/>
              <w:left w:val="nil"/>
              <w:bottom w:val="single" w:sz="4" w:space="0" w:color="000000"/>
              <w:right w:val="nil"/>
            </w:tcBorders>
            <w:shd w:val="clear" w:color="FFFFCC" w:fill="FFFFFF"/>
            <w:noWrap/>
            <w:vAlign w:val="bottom"/>
            <w:hideMark/>
          </w:tcPr>
          <w:p w14:paraId="21056B08"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Другие расходы, в т.ч.:</w:t>
            </w:r>
          </w:p>
        </w:tc>
        <w:tc>
          <w:tcPr>
            <w:tcW w:w="270" w:type="dxa"/>
            <w:gridSpan w:val="2"/>
            <w:tcBorders>
              <w:top w:val="nil"/>
              <w:left w:val="nil"/>
              <w:bottom w:val="single" w:sz="4" w:space="0" w:color="000000"/>
              <w:right w:val="nil"/>
            </w:tcBorders>
            <w:shd w:val="clear" w:color="FFFFCC" w:fill="FFFFFF"/>
            <w:noWrap/>
            <w:vAlign w:val="bottom"/>
            <w:hideMark/>
          </w:tcPr>
          <w:p w14:paraId="67E7D617"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single" w:sz="4" w:space="0" w:color="000000"/>
              <w:left w:val="single" w:sz="4" w:space="0" w:color="000000"/>
              <w:bottom w:val="single" w:sz="4" w:space="0" w:color="000000"/>
              <w:right w:val="nil"/>
            </w:tcBorders>
            <w:shd w:val="clear" w:color="000000" w:fill="FFFFFF"/>
            <w:noWrap/>
            <w:vAlign w:val="bottom"/>
            <w:hideMark/>
          </w:tcPr>
          <w:p w14:paraId="440D156F"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44FC1E70"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nil"/>
              <w:left w:val="single" w:sz="4" w:space="0" w:color="auto"/>
              <w:bottom w:val="single" w:sz="4" w:space="0" w:color="000000"/>
              <w:right w:val="nil"/>
            </w:tcBorders>
            <w:shd w:val="clear" w:color="auto" w:fill="auto"/>
            <w:noWrap/>
            <w:vAlign w:val="bottom"/>
            <w:hideMark/>
          </w:tcPr>
          <w:p w14:paraId="172883BC" w14:textId="77777777" w:rsidR="00717AE2" w:rsidRPr="00717AE2" w:rsidRDefault="00717AE2" w:rsidP="00717AE2">
            <w:pPr>
              <w:jc w:val="center"/>
              <w:rPr>
                <w:b/>
                <w:bCs/>
                <w:sz w:val="13"/>
                <w:szCs w:val="13"/>
              </w:rPr>
            </w:pPr>
            <w:r w:rsidRPr="00717AE2">
              <w:rPr>
                <w:b/>
                <w:bCs/>
                <w:sz w:val="13"/>
                <w:szCs w:val="13"/>
              </w:rPr>
              <w:t>128</w:t>
            </w:r>
          </w:p>
        </w:tc>
        <w:tc>
          <w:tcPr>
            <w:tcW w:w="802" w:type="dxa"/>
            <w:tcBorders>
              <w:top w:val="nil"/>
              <w:left w:val="single" w:sz="4" w:space="0" w:color="auto"/>
              <w:bottom w:val="single" w:sz="4" w:space="0" w:color="000000"/>
              <w:right w:val="nil"/>
            </w:tcBorders>
            <w:shd w:val="clear" w:color="CCFFFF" w:fill="FFFFFF"/>
            <w:noWrap/>
            <w:vAlign w:val="bottom"/>
            <w:hideMark/>
          </w:tcPr>
          <w:p w14:paraId="08527CFF"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5F91F0DE"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single" w:sz="4" w:space="0" w:color="000000"/>
              <w:right w:val="nil"/>
            </w:tcBorders>
            <w:shd w:val="clear" w:color="CCFFFF" w:fill="FFFFFF"/>
            <w:noWrap/>
            <w:vAlign w:val="bottom"/>
            <w:hideMark/>
          </w:tcPr>
          <w:p w14:paraId="7CD25142" w14:textId="77777777" w:rsidR="00717AE2" w:rsidRPr="00717AE2" w:rsidRDefault="00717AE2" w:rsidP="00717AE2">
            <w:pPr>
              <w:jc w:val="center"/>
              <w:rPr>
                <w:b/>
                <w:bCs/>
                <w:sz w:val="13"/>
                <w:szCs w:val="13"/>
              </w:rPr>
            </w:pPr>
            <w:r w:rsidRPr="00717AE2">
              <w:rPr>
                <w:b/>
                <w:bCs/>
                <w:sz w:val="13"/>
                <w:szCs w:val="13"/>
              </w:rPr>
              <w:t>91</w:t>
            </w:r>
          </w:p>
        </w:tc>
        <w:tc>
          <w:tcPr>
            <w:tcW w:w="855" w:type="dxa"/>
            <w:tcBorders>
              <w:top w:val="nil"/>
              <w:left w:val="single" w:sz="4" w:space="0" w:color="auto"/>
              <w:bottom w:val="nil"/>
              <w:right w:val="single" w:sz="8" w:space="0" w:color="auto"/>
            </w:tcBorders>
            <w:shd w:val="clear" w:color="CCFFFF" w:fill="FFFFFF"/>
            <w:noWrap/>
            <w:vAlign w:val="bottom"/>
            <w:hideMark/>
          </w:tcPr>
          <w:p w14:paraId="2B843E4C" w14:textId="77777777" w:rsidR="00717AE2" w:rsidRPr="00717AE2" w:rsidRDefault="00717AE2" w:rsidP="00717AE2">
            <w:pPr>
              <w:jc w:val="center"/>
              <w:rPr>
                <w:b/>
                <w:bCs/>
                <w:sz w:val="13"/>
                <w:szCs w:val="13"/>
              </w:rPr>
            </w:pPr>
            <w:r w:rsidRPr="00717AE2">
              <w:rPr>
                <w:b/>
                <w:bCs/>
                <w:sz w:val="13"/>
                <w:szCs w:val="13"/>
              </w:rPr>
              <w:t>94</w:t>
            </w:r>
          </w:p>
        </w:tc>
      </w:tr>
      <w:tr w:rsidR="00717AE2" w:rsidRPr="00717AE2" w14:paraId="28AC6034" w14:textId="77777777" w:rsidTr="00717AE2">
        <w:trPr>
          <w:trHeight w:val="258"/>
          <w:jc w:val="center"/>
        </w:trPr>
        <w:tc>
          <w:tcPr>
            <w:tcW w:w="587" w:type="dxa"/>
            <w:tcBorders>
              <w:top w:val="single" w:sz="4" w:space="0" w:color="auto"/>
              <w:left w:val="single" w:sz="8" w:space="0" w:color="auto"/>
              <w:bottom w:val="nil"/>
              <w:right w:val="single" w:sz="4" w:space="0" w:color="auto"/>
            </w:tcBorders>
            <w:shd w:val="clear" w:color="000000" w:fill="FFFFFF"/>
            <w:noWrap/>
            <w:vAlign w:val="bottom"/>
            <w:hideMark/>
          </w:tcPr>
          <w:p w14:paraId="1AABE36B" w14:textId="77777777" w:rsidR="00717AE2" w:rsidRPr="00717AE2" w:rsidRDefault="00717AE2" w:rsidP="00717AE2">
            <w:pPr>
              <w:jc w:val="center"/>
              <w:rPr>
                <w:sz w:val="13"/>
                <w:szCs w:val="13"/>
              </w:rPr>
            </w:pPr>
            <w:r w:rsidRPr="00717AE2">
              <w:rPr>
                <w:sz w:val="13"/>
                <w:szCs w:val="13"/>
              </w:rPr>
              <w:t xml:space="preserve"> 3.9.1</w:t>
            </w:r>
          </w:p>
        </w:tc>
        <w:tc>
          <w:tcPr>
            <w:tcW w:w="7731" w:type="dxa"/>
            <w:gridSpan w:val="4"/>
            <w:tcBorders>
              <w:top w:val="nil"/>
              <w:left w:val="nil"/>
              <w:bottom w:val="nil"/>
              <w:right w:val="nil"/>
            </w:tcBorders>
            <w:shd w:val="clear" w:color="FFFFCC" w:fill="FFFFFF"/>
            <w:noWrap/>
            <w:vAlign w:val="bottom"/>
            <w:hideMark/>
          </w:tcPr>
          <w:p w14:paraId="4F40384B"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Расходы на канцелярские товары</w:t>
            </w:r>
          </w:p>
        </w:tc>
        <w:tc>
          <w:tcPr>
            <w:tcW w:w="1538" w:type="dxa"/>
            <w:gridSpan w:val="2"/>
            <w:tcBorders>
              <w:top w:val="nil"/>
              <w:left w:val="single" w:sz="4" w:space="0" w:color="000000"/>
              <w:bottom w:val="nil"/>
              <w:right w:val="nil"/>
            </w:tcBorders>
            <w:shd w:val="clear" w:color="000000" w:fill="FFFFFF"/>
            <w:noWrap/>
            <w:vAlign w:val="bottom"/>
            <w:hideMark/>
          </w:tcPr>
          <w:p w14:paraId="6DBC667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6FB3DF89"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nil"/>
              <w:right w:val="nil"/>
            </w:tcBorders>
            <w:shd w:val="clear" w:color="auto" w:fill="auto"/>
            <w:noWrap/>
            <w:vAlign w:val="bottom"/>
            <w:hideMark/>
          </w:tcPr>
          <w:p w14:paraId="629371CB" w14:textId="77777777" w:rsidR="00717AE2" w:rsidRPr="00717AE2" w:rsidRDefault="00717AE2" w:rsidP="00717AE2">
            <w:pPr>
              <w:jc w:val="center"/>
              <w:rPr>
                <w:sz w:val="13"/>
                <w:szCs w:val="13"/>
              </w:rPr>
            </w:pPr>
            <w:r w:rsidRPr="00717AE2">
              <w:rPr>
                <w:sz w:val="13"/>
                <w:szCs w:val="13"/>
              </w:rPr>
              <w:t>0</w:t>
            </w:r>
          </w:p>
        </w:tc>
        <w:tc>
          <w:tcPr>
            <w:tcW w:w="802" w:type="dxa"/>
            <w:tcBorders>
              <w:top w:val="nil"/>
              <w:left w:val="single" w:sz="4" w:space="0" w:color="auto"/>
              <w:bottom w:val="nil"/>
              <w:right w:val="nil"/>
            </w:tcBorders>
            <w:shd w:val="clear" w:color="CCFFFF" w:fill="FFFFFF"/>
            <w:noWrap/>
            <w:vAlign w:val="bottom"/>
            <w:hideMark/>
          </w:tcPr>
          <w:p w14:paraId="4D816FA8" w14:textId="77777777" w:rsidR="00717AE2" w:rsidRPr="00717AE2" w:rsidRDefault="00717AE2" w:rsidP="00717AE2">
            <w:pPr>
              <w:jc w:val="center"/>
              <w:rPr>
                <w:sz w:val="13"/>
                <w:szCs w:val="13"/>
              </w:rPr>
            </w:pPr>
            <w:r w:rsidRPr="00717AE2">
              <w:rPr>
                <w:sz w:val="13"/>
                <w:szCs w:val="13"/>
              </w:rPr>
              <w:t>0</w:t>
            </w:r>
          </w:p>
        </w:tc>
        <w:tc>
          <w:tcPr>
            <w:tcW w:w="873" w:type="dxa"/>
            <w:tcBorders>
              <w:top w:val="nil"/>
              <w:left w:val="single" w:sz="4" w:space="0" w:color="auto"/>
              <w:bottom w:val="nil"/>
              <w:right w:val="single" w:sz="8" w:space="0" w:color="auto"/>
            </w:tcBorders>
            <w:shd w:val="clear" w:color="CCFFFF" w:fill="FFFFFF"/>
            <w:noWrap/>
            <w:vAlign w:val="bottom"/>
            <w:hideMark/>
          </w:tcPr>
          <w:p w14:paraId="79A563FB"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58F9A039" w14:textId="77777777" w:rsidR="00717AE2" w:rsidRPr="00717AE2" w:rsidRDefault="00717AE2" w:rsidP="00717AE2">
            <w:pPr>
              <w:jc w:val="center"/>
              <w:rPr>
                <w:sz w:val="13"/>
                <w:szCs w:val="13"/>
              </w:rPr>
            </w:pPr>
            <w:r w:rsidRPr="00717AE2">
              <w:rPr>
                <w:sz w:val="13"/>
                <w:szCs w:val="13"/>
              </w:rPr>
              <w:t>0</w:t>
            </w:r>
          </w:p>
        </w:tc>
        <w:tc>
          <w:tcPr>
            <w:tcW w:w="855" w:type="dxa"/>
            <w:tcBorders>
              <w:top w:val="single" w:sz="4" w:space="0" w:color="auto"/>
              <w:left w:val="single" w:sz="4" w:space="0" w:color="auto"/>
              <w:bottom w:val="nil"/>
              <w:right w:val="single" w:sz="8" w:space="0" w:color="auto"/>
            </w:tcBorders>
            <w:shd w:val="clear" w:color="CCFFFF" w:fill="FFFFFF"/>
            <w:noWrap/>
            <w:vAlign w:val="bottom"/>
            <w:hideMark/>
          </w:tcPr>
          <w:p w14:paraId="7B849746" w14:textId="77777777" w:rsidR="00717AE2" w:rsidRPr="00717AE2" w:rsidRDefault="00717AE2" w:rsidP="00717AE2">
            <w:pPr>
              <w:jc w:val="center"/>
              <w:rPr>
                <w:sz w:val="13"/>
                <w:szCs w:val="13"/>
              </w:rPr>
            </w:pPr>
            <w:r w:rsidRPr="00717AE2">
              <w:rPr>
                <w:sz w:val="13"/>
                <w:szCs w:val="13"/>
              </w:rPr>
              <w:t>0</w:t>
            </w:r>
          </w:p>
        </w:tc>
      </w:tr>
      <w:tr w:rsidR="00717AE2" w:rsidRPr="00717AE2" w14:paraId="1F06E2C0" w14:textId="77777777" w:rsidTr="00717AE2">
        <w:trPr>
          <w:trHeight w:val="258"/>
          <w:jc w:val="center"/>
        </w:trPr>
        <w:tc>
          <w:tcPr>
            <w:tcW w:w="587" w:type="dxa"/>
            <w:tcBorders>
              <w:top w:val="nil"/>
              <w:left w:val="single" w:sz="8" w:space="0" w:color="auto"/>
              <w:bottom w:val="nil"/>
              <w:right w:val="single" w:sz="4" w:space="0" w:color="auto"/>
            </w:tcBorders>
            <w:shd w:val="clear" w:color="000000" w:fill="FFFFFF"/>
            <w:noWrap/>
            <w:vAlign w:val="bottom"/>
            <w:hideMark/>
          </w:tcPr>
          <w:p w14:paraId="77F36375" w14:textId="77777777" w:rsidR="00717AE2" w:rsidRPr="00717AE2" w:rsidRDefault="00717AE2" w:rsidP="00717AE2">
            <w:pPr>
              <w:jc w:val="center"/>
              <w:rPr>
                <w:sz w:val="13"/>
                <w:szCs w:val="13"/>
              </w:rPr>
            </w:pPr>
            <w:r w:rsidRPr="00717AE2">
              <w:rPr>
                <w:sz w:val="13"/>
                <w:szCs w:val="13"/>
              </w:rPr>
              <w:t xml:space="preserve"> 3.9.2</w:t>
            </w:r>
          </w:p>
        </w:tc>
        <w:tc>
          <w:tcPr>
            <w:tcW w:w="7731" w:type="dxa"/>
            <w:gridSpan w:val="4"/>
            <w:tcBorders>
              <w:top w:val="nil"/>
              <w:left w:val="nil"/>
              <w:bottom w:val="nil"/>
              <w:right w:val="single" w:sz="4" w:space="0" w:color="000000"/>
            </w:tcBorders>
            <w:shd w:val="clear" w:color="FFFFCC" w:fill="FFFFFF"/>
            <w:noWrap/>
            <w:vAlign w:val="bottom"/>
            <w:hideMark/>
          </w:tcPr>
          <w:p w14:paraId="4F3B850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Оплата госпошлины и почтовые услуги</w:t>
            </w:r>
          </w:p>
        </w:tc>
        <w:tc>
          <w:tcPr>
            <w:tcW w:w="1538" w:type="dxa"/>
            <w:gridSpan w:val="2"/>
            <w:tcBorders>
              <w:top w:val="nil"/>
              <w:left w:val="nil"/>
              <w:bottom w:val="nil"/>
              <w:right w:val="nil"/>
            </w:tcBorders>
            <w:shd w:val="clear" w:color="000000" w:fill="FFFFFF"/>
            <w:noWrap/>
            <w:vAlign w:val="bottom"/>
            <w:hideMark/>
          </w:tcPr>
          <w:p w14:paraId="396B2B6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5F6C90F7"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nil"/>
              <w:right w:val="nil"/>
            </w:tcBorders>
            <w:shd w:val="clear" w:color="auto" w:fill="auto"/>
            <w:noWrap/>
            <w:vAlign w:val="bottom"/>
            <w:hideMark/>
          </w:tcPr>
          <w:p w14:paraId="63023450" w14:textId="77777777" w:rsidR="00717AE2" w:rsidRPr="00717AE2" w:rsidRDefault="00717AE2" w:rsidP="00717AE2">
            <w:pPr>
              <w:jc w:val="center"/>
              <w:rPr>
                <w:sz w:val="13"/>
                <w:szCs w:val="13"/>
              </w:rPr>
            </w:pPr>
            <w:r w:rsidRPr="00717AE2">
              <w:rPr>
                <w:sz w:val="13"/>
                <w:szCs w:val="13"/>
              </w:rPr>
              <w:t>1</w:t>
            </w:r>
          </w:p>
        </w:tc>
        <w:tc>
          <w:tcPr>
            <w:tcW w:w="802" w:type="dxa"/>
            <w:tcBorders>
              <w:top w:val="nil"/>
              <w:left w:val="single" w:sz="4" w:space="0" w:color="auto"/>
              <w:bottom w:val="nil"/>
              <w:right w:val="nil"/>
            </w:tcBorders>
            <w:shd w:val="clear" w:color="CCFFFF" w:fill="FFFFFF"/>
            <w:noWrap/>
            <w:vAlign w:val="bottom"/>
            <w:hideMark/>
          </w:tcPr>
          <w:p w14:paraId="669DC012" w14:textId="77777777" w:rsidR="00717AE2" w:rsidRPr="00717AE2" w:rsidRDefault="00717AE2" w:rsidP="00717AE2">
            <w:pPr>
              <w:jc w:val="center"/>
              <w:rPr>
                <w:sz w:val="13"/>
                <w:szCs w:val="13"/>
              </w:rPr>
            </w:pPr>
            <w:r w:rsidRPr="00717AE2">
              <w:rPr>
                <w:sz w:val="13"/>
                <w:szCs w:val="13"/>
              </w:rPr>
              <w:t>0</w:t>
            </w:r>
          </w:p>
        </w:tc>
        <w:tc>
          <w:tcPr>
            <w:tcW w:w="873" w:type="dxa"/>
            <w:tcBorders>
              <w:top w:val="nil"/>
              <w:left w:val="single" w:sz="4" w:space="0" w:color="auto"/>
              <w:bottom w:val="nil"/>
              <w:right w:val="single" w:sz="8" w:space="0" w:color="auto"/>
            </w:tcBorders>
            <w:shd w:val="clear" w:color="CCFFFF" w:fill="FFFFFF"/>
            <w:noWrap/>
            <w:vAlign w:val="bottom"/>
            <w:hideMark/>
          </w:tcPr>
          <w:p w14:paraId="4CDE58AA"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08FC61B4" w14:textId="77777777" w:rsidR="00717AE2" w:rsidRPr="00717AE2" w:rsidRDefault="00717AE2" w:rsidP="00717AE2">
            <w:pPr>
              <w:jc w:val="center"/>
              <w:rPr>
                <w:sz w:val="13"/>
                <w:szCs w:val="13"/>
              </w:rPr>
            </w:pPr>
            <w:r w:rsidRPr="00717AE2">
              <w:rPr>
                <w:sz w:val="13"/>
                <w:szCs w:val="13"/>
              </w:rPr>
              <w:t>30</w:t>
            </w:r>
          </w:p>
        </w:tc>
        <w:tc>
          <w:tcPr>
            <w:tcW w:w="855" w:type="dxa"/>
            <w:tcBorders>
              <w:top w:val="nil"/>
              <w:left w:val="single" w:sz="4" w:space="0" w:color="auto"/>
              <w:bottom w:val="nil"/>
              <w:right w:val="single" w:sz="8" w:space="0" w:color="auto"/>
            </w:tcBorders>
            <w:shd w:val="clear" w:color="CCFFFF" w:fill="FFFFFF"/>
            <w:noWrap/>
            <w:vAlign w:val="bottom"/>
            <w:hideMark/>
          </w:tcPr>
          <w:p w14:paraId="553CF81A" w14:textId="77777777" w:rsidR="00717AE2" w:rsidRPr="00717AE2" w:rsidRDefault="00717AE2" w:rsidP="00717AE2">
            <w:pPr>
              <w:jc w:val="center"/>
              <w:rPr>
                <w:sz w:val="13"/>
                <w:szCs w:val="13"/>
              </w:rPr>
            </w:pPr>
            <w:r w:rsidRPr="00717AE2">
              <w:rPr>
                <w:sz w:val="13"/>
                <w:szCs w:val="13"/>
              </w:rPr>
              <w:t>31</w:t>
            </w:r>
          </w:p>
        </w:tc>
      </w:tr>
      <w:tr w:rsidR="00717AE2" w:rsidRPr="00717AE2" w14:paraId="04D414CC" w14:textId="77777777" w:rsidTr="00717AE2">
        <w:trPr>
          <w:trHeight w:val="258"/>
          <w:jc w:val="center"/>
        </w:trPr>
        <w:tc>
          <w:tcPr>
            <w:tcW w:w="587" w:type="dxa"/>
            <w:tcBorders>
              <w:top w:val="nil"/>
              <w:left w:val="single" w:sz="8" w:space="0" w:color="auto"/>
              <w:bottom w:val="nil"/>
              <w:right w:val="single" w:sz="4" w:space="0" w:color="auto"/>
            </w:tcBorders>
            <w:shd w:val="clear" w:color="000000" w:fill="FFFFFF"/>
            <w:noWrap/>
            <w:vAlign w:val="bottom"/>
            <w:hideMark/>
          </w:tcPr>
          <w:p w14:paraId="6635A967" w14:textId="77777777" w:rsidR="00717AE2" w:rsidRPr="00717AE2" w:rsidRDefault="00717AE2" w:rsidP="00717AE2">
            <w:pPr>
              <w:jc w:val="center"/>
              <w:rPr>
                <w:sz w:val="13"/>
                <w:szCs w:val="13"/>
              </w:rPr>
            </w:pPr>
            <w:r w:rsidRPr="00717AE2">
              <w:rPr>
                <w:sz w:val="13"/>
                <w:szCs w:val="13"/>
              </w:rPr>
              <w:lastRenderedPageBreak/>
              <w:t xml:space="preserve"> 3.9.3</w:t>
            </w:r>
          </w:p>
        </w:tc>
        <w:tc>
          <w:tcPr>
            <w:tcW w:w="7731" w:type="dxa"/>
            <w:gridSpan w:val="4"/>
            <w:tcBorders>
              <w:top w:val="nil"/>
              <w:left w:val="nil"/>
              <w:bottom w:val="nil"/>
              <w:right w:val="single" w:sz="4" w:space="0" w:color="000000"/>
            </w:tcBorders>
            <w:shd w:val="clear" w:color="FFFFCC" w:fill="FFFFFF"/>
            <w:noWrap/>
            <w:vAlign w:val="bottom"/>
            <w:hideMark/>
          </w:tcPr>
          <w:p w14:paraId="33B0C37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Расходы на услуги банков</w:t>
            </w:r>
          </w:p>
        </w:tc>
        <w:tc>
          <w:tcPr>
            <w:tcW w:w="1538" w:type="dxa"/>
            <w:gridSpan w:val="2"/>
            <w:tcBorders>
              <w:top w:val="nil"/>
              <w:left w:val="nil"/>
              <w:bottom w:val="nil"/>
              <w:right w:val="nil"/>
            </w:tcBorders>
            <w:shd w:val="clear" w:color="000000" w:fill="FFFFFF"/>
            <w:noWrap/>
            <w:vAlign w:val="bottom"/>
            <w:hideMark/>
          </w:tcPr>
          <w:p w14:paraId="1F47670D"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114927C1"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nil"/>
              <w:right w:val="nil"/>
            </w:tcBorders>
            <w:shd w:val="clear" w:color="auto" w:fill="auto"/>
            <w:noWrap/>
            <w:vAlign w:val="bottom"/>
            <w:hideMark/>
          </w:tcPr>
          <w:p w14:paraId="3E86DC46" w14:textId="77777777" w:rsidR="00717AE2" w:rsidRPr="00717AE2" w:rsidRDefault="00717AE2" w:rsidP="00717AE2">
            <w:pPr>
              <w:jc w:val="center"/>
              <w:rPr>
                <w:sz w:val="13"/>
                <w:szCs w:val="13"/>
              </w:rPr>
            </w:pPr>
            <w:r w:rsidRPr="00717AE2">
              <w:rPr>
                <w:sz w:val="13"/>
                <w:szCs w:val="13"/>
              </w:rPr>
              <w:t>34</w:t>
            </w:r>
          </w:p>
        </w:tc>
        <w:tc>
          <w:tcPr>
            <w:tcW w:w="802" w:type="dxa"/>
            <w:tcBorders>
              <w:top w:val="nil"/>
              <w:left w:val="single" w:sz="4" w:space="0" w:color="auto"/>
              <w:bottom w:val="nil"/>
              <w:right w:val="nil"/>
            </w:tcBorders>
            <w:shd w:val="clear" w:color="CCFFFF" w:fill="FFFFFF"/>
            <w:noWrap/>
            <w:vAlign w:val="bottom"/>
            <w:hideMark/>
          </w:tcPr>
          <w:p w14:paraId="56BD3601" w14:textId="77777777" w:rsidR="00717AE2" w:rsidRPr="00717AE2" w:rsidRDefault="00717AE2" w:rsidP="00717AE2">
            <w:pPr>
              <w:jc w:val="center"/>
              <w:rPr>
                <w:sz w:val="13"/>
                <w:szCs w:val="13"/>
              </w:rPr>
            </w:pPr>
            <w:r w:rsidRPr="00717AE2">
              <w:rPr>
                <w:sz w:val="13"/>
                <w:szCs w:val="13"/>
              </w:rPr>
              <w:t>0</w:t>
            </w:r>
          </w:p>
        </w:tc>
        <w:tc>
          <w:tcPr>
            <w:tcW w:w="873" w:type="dxa"/>
            <w:tcBorders>
              <w:top w:val="nil"/>
              <w:left w:val="single" w:sz="4" w:space="0" w:color="auto"/>
              <w:bottom w:val="nil"/>
              <w:right w:val="single" w:sz="8" w:space="0" w:color="auto"/>
            </w:tcBorders>
            <w:shd w:val="clear" w:color="CCFFFF" w:fill="FFFFFF"/>
            <w:noWrap/>
            <w:vAlign w:val="bottom"/>
            <w:hideMark/>
          </w:tcPr>
          <w:p w14:paraId="33CDB6A1"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75E41866" w14:textId="77777777" w:rsidR="00717AE2" w:rsidRPr="00717AE2" w:rsidRDefault="00717AE2" w:rsidP="00717AE2">
            <w:pPr>
              <w:jc w:val="center"/>
              <w:rPr>
                <w:sz w:val="13"/>
                <w:szCs w:val="13"/>
              </w:rPr>
            </w:pPr>
            <w:r w:rsidRPr="00717AE2">
              <w:rPr>
                <w:sz w:val="13"/>
                <w:szCs w:val="13"/>
              </w:rPr>
              <w:t>18</w:t>
            </w:r>
          </w:p>
        </w:tc>
        <w:tc>
          <w:tcPr>
            <w:tcW w:w="855" w:type="dxa"/>
            <w:tcBorders>
              <w:top w:val="nil"/>
              <w:left w:val="single" w:sz="4" w:space="0" w:color="auto"/>
              <w:bottom w:val="nil"/>
              <w:right w:val="single" w:sz="8" w:space="0" w:color="auto"/>
            </w:tcBorders>
            <w:shd w:val="clear" w:color="CCFFFF" w:fill="FFFFFF"/>
            <w:noWrap/>
            <w:vAlign w:val="bottom"/>
            <w:hideMark/>
          </w:tcPr>
          <w:p w14:paraId="4A89000F" w14:textId="77777777" w:rsidR="00717AE2" w:rsidRPr="00717AE2" w:rsidRDefault="00717AE2" w:rsidP="00717AE2">
            <w:pPr>
              <w:jc w:val="center"/>
              <w:rPr>
                <w:sz w:val="13"/>
                <w:szCs w:val="13"/>
              </w:rPr>
            </w:pPr>
            <w:r w:rsidRPr="00717AE2">
              <w:rPr>
                <w:sz w:val="13"/>
                <w:szCs w:val="13"/>
              </w:rPr>
              <w:t>19</w:t>
            </w:r>
          </w:p>
        </w:tc>
      </w:tr>
      <w:tr w:rsidR="00717AE2" w:rsidRPr="00717AE2" w14:paraId="7BFA09BF" w14:textId="77777777" w:rsidTr="00717AE2">
        <w:trPr>
          <w:trHeight w:val="270"/>
          <w:jc w:val="center"/>
        </w:trPr>
        <w:tc>
          <w:tcPr>
            <w:tcW w:w="587" w:type="dxa"/>
            <w:tcBorders>
              <w:top w:val="nil"/>
              <w:left w:val="single" w:sz="8" w:space="0" w:color="auto"/>
              <w:bottom w:val="single" w:sz="8" w:space="0" w:color="auto"/>
              <w:right w:val="single" w:sz="4" w:space="0" w:color="auto"/>
            </w:tcBorders>
            <w:shd w:val="clear" w:color="000000" w:fill="FFFFFF"/>
            <w:noWrap/>
            <w:vAlign w:val="bottom"/>
            <w:hideMark/>
          </w:tcPr>
          <w:p w14:paraId="572E8550" w14:textId="77777777" w:rsidR="00717AE2" w:rsidRPr="00717AE2" w:rsidRDefault="00717AE2" w:rsidP="00717AE2">
            <w:pPr>
              <w:jc w:val="center"/>
              <w:rPr>
                <w:sz w:val="13"/>
                <w:szCs w:val="13"/>
              </w:rPr>
            </w:pPr>
            <w:r w:rsidRPr="00717AE2">
              <w:rPr>
                <w:sz w:val="13"/>
                <w:szCs w:val="13"/>
              </w:rPr>
              <w:t xml:space="preserve"> 3.9.4</w:t>
            </w:r>
          </w:p>
        </w:tc>
        <w:tc>
          <w:tcPr>
            <w:tcW w:w="7486" w:type="dxa"/>
            <w:gridSpan w:val="3"/>
            <w:tcBorders>
              <w:top w:val="nil"/>
              <w:left w:val="nil"/>
              <w:bottom w:val="single" w:sz="8" w:space="0" w:color="auto"/>
              <w:right w:val="nil"/>
            </w:tcBorders>
            <w:shd w:val="clear" w:color="FFFFCC" w:fill="FFFFFF"/>
            <w:noWrap/>
            <w:vAlign w:val="bottom"/>
            <w:hideMark/>
          </w:tcPr>
          <w:p w14:paraId="2EBD3889"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Общехозяйственные</w:t>
            </w:r>
          </w:p>
        </w:tc>
        <w:tc>
          <w:tcPr>
            <w:tcW w:w="270" w:type="dxa"/>
            <w:gridSpan w:val="2"/>
            <w:tcBorders>
              <w:top w:val="nil"/>
              <w:left w:val="nil"/>
              <w:bottom w:val="single" w:sz="8" w:space="0" w:color="auto"/>
              <w:right w:val="single" w:sz="4" w:space="0" w:color="000000"/>
            </w:tcBorders>
            <w:shd w:val="clear" w:color="FFFFCC" w:fill="FFFFFF"/>
            <w:noWrap/>
            <w:vAlign w:val="bottom"/>
            <w:hideMark/>
          </w:tcPr>
          <w:p w14:paraId="2C2EBDE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single" w:sz="8" w:space="0" w:color="auto"/>
              <w:right w:val="single" w:sz="4" w:space="0" w:color="000000"/>
            </w:tcBorders>
            <w:shd w:val="clear" w:color="000000" w:fill="FFFFFF"/>
            <w:noWrap/>
            <w:vAlign w:val="bottom"/>
            <w:hideMark/>
          </w:tcPr>
          <w:p w14:paraId="18373FF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8" w:space="0" w:color="auto"/>
              <w:right w:val="nil"/>
            </w:tcBorders>
            <w:shd w:val="clear" w:color="CCFFFF" w:fill="FFFFFF"/>
            <w:noWrap/>
            <w:vAlign w:val="bottom"/>
            <w:hideMark/>
          </w:tcPr>
          <w:p w14:paraId="1A9E0821"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8" w:space="0" w:color="auto"/>
              <w:right w:val="nil"/>
            </w:tcBorders>
            <w:shd w:val="clear" w:color="auto" w:fill="auto"/>
            <w:noWrap/>
            <w:vAlign w:val="bottom"/>
            <w:hideMark/>
          </w:tcPr>
          <w:p w14:paraId="3BAA9735" w14:textId="77777777" w:rsidR="00717AE2" w:rsidRPr="00717AE2" w:rsidRDefault="00717AE2" w:rsidP="00717AE2">
            <w:pPr>
              <w:jc w:val="center"/>
              <w:rPr>
                <w:sz w:val="13"/>
                <w:szCs w:val="13"/>
              </w:rPr>
            </w:pPr>
            <w:r w:rsidRPr="00717AE2">
              <w:rPr>
                <w:sz w:val="13"/>
                <w:szCs w:val="13"/>
              </w:rPr>
              <w:t>93</w:t>
            </w:r>
          </w:p>
        </w:tc>
        <w:tc>
          <w:tcPr>
            <w:tcW w:w="802" w:type="dxa"/>
            <w:tcBorders>
              <w:top w:val="nil"/>
              <w:left w:val="single" w:sz="4" w:space="0" w:color="auto"/>
              <w:bottom w:val="single" w:sz="8" w:space="0" w:color="auto"/>
              <w:right w:val="nil"/>
            </w:tcBorders>
            <w:shd w:val="clear" w:color="CCFFFF" w:fill="FFFFFF"/>
            <w:noWrap/>
            <w:vAlign w:val="bottom"/>
            <w:hideMark/>
          </w:tcPr>
          <w:p w14:paraId="1A778F18"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8" w:space="0" w:color="auto"/>
              <w:right w:val="single" w:sz="8" w:space="0" w:color="auto"/>
            </w:tcBorders>
            <w:shd w:val="clear" w:color="CCFFFF" w:fill="FFFFFF"/>
            <w:noWrap/>
            <w:vAlign w:val="bottom"/>
            <w:hideMark/>
          </w:tcPr>
          <w:p w14:paraId="77B94017"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8" w:space="0" w:color="auto"/>
              <w:right w:val="nil"/>
            </w:tcBorders>
            <w:shd w:val="clear" w:color="CCFFFF" w:fill="FFFFFF"/>
            <w:noWrap/>
            <w:vAlign w:val="bottom"/>
            <w:hideMark/>
          </w:tcPr>
          <w:p w14:paraId="18DCB149" w14:textId="77777777" w:rsidR="00717AE2" w:rsidRPr="00717AE2" w:rsidRDefault="00717AE2" w:rsidP="00717AE2">
            <w:pPr>
              <w:jc w:val="center"/>
              <w:rPr>
                <w:sz w:val="13"/>
                <w:szCs w:val="13"/>
              </w:rPr>
            </w:pPr>
            <w:r w:rsidRPr="00717AE2">
              <w:rPr>
                <w:sz w:val="13"/>
                <w:szCs w:val="13"/>
              </w:rPr>
              <w:t>43</w:t>
            </w:r>
          </w:p>
        </w:tc>
        <w:tc>
          <w:tcPr>
            <w:tcW w:w="855" w:type="dxa"/>
            <w:tcBorders>
              <w:top w:val="nil"/>
              <w:left w:val="single" w:sz="4" w:space="0" w:color="auto"/>
              <w:bottom w:val="single" w:sz="8" w:space="0" w:color="auto"/>
              <w:right w:val="single" w:sz="8" w:space="0" w:color="auto"/>
            </w:tcBorders>
            <w:shd w:val="clear" w:color="CCFFFF" w:fill="FFFFFF"/>
            <w:noWrap/>
            <w:vAlign w:val="bottom"/>
            <w:hideMark/>
          </w:tcPr>
          <w:p w14:paraId="658A0BF8" w14:textId="77777777" w:rsidR="00717AE2" w:rsidRPr="00717AE2" w:rsidRDefault="00717AE2" w:rsidP="00717AE2">
            <w:pPr>
              <w:jc w:val="center"/>
              <w:rPr>
                <w:sz w:val="13"/>
                <w:szCs w:val="13"/>
              </w:rPr>
            </w:pPr>
            <w:r w:rsidRPr="00717AE2">
              <w:rPr>
                <w:sz w:val="13"/>
                <w:szCs w:val="13"/>
              </w:rPr>
              <w:t>44</w:t>
            </w:r>
          </w:p>
        </w:tc>
      </w:tr>
      <w:tr w:rsidR="00717AE2" w:rsidRPr="00717AE2" w14:paraId="4FA3F1A7" w14:textId="77777777" w:rsidTr="00717AE2">
        <w:trPr>
          <w:trHeight w:val="388"/>
          <w:jc w:val="center"/>
        </w:trPr>
        <w:tc>
          <w:tcPr>
            <w:tcW w:w="15112" w:type="dxa"/>
            <w:gridSpan w:val="13"/>
            <w:tcBorders>
              <w:top w:val="nil"/>
              <w:left w:val="single" w:sz="8" w:space="0" w:color="auto"/>
              <w:bottom w:val="single" w:sz="8" w:space="0" w:color="auto"/>
              <w:right w:val="nil"/>
            </w:tcBorders>
            <w:shd w:val="clear" w:color="FFFF00" w:fill="FFFFFF"/>
            <w:noWrap/>
            <w:vAlign w:val="center"/>
            <w:hideMark/>
          </w:tcPr>
          <w:p w14:paraId="4254F0BA" w14:textId="77777777" w:rsidR="00717AE2" w:rsidRPr="00717AE2" w:rsidRDefault="00717AE2" w:rsidP="00717AE2">
            <w:pPr>
              <w:jc w:val="center"/>
              <w:rPr>
                <w:b/>
                <w:bCs/>
                <w:sz w:val="13"/>
                <w:szCs w:val="13"/>
              </w:rPr>
            </w:pPr>
            <w:r w:rsidRPr="00717AE2">
              <w:rPr>
                <w:b/>
                <w:bCs/>
                <w:sz w:val="13"/>
                <w:szCs w:val="13"/>
              </w:rPr>
              <w:t>Неподконтрольные расходы (приложение 5.3)</w:t>
            </w:r>
          </w:p>
        </w:tc>
      </w:tr>
      <w:tr w:rsidR="00717AE2" w:rsidRPr="00717AE2" w14:paraId="10FE70E4" w14:textId="77777777" w:rsidTr="00717AE2">
        <w:trPr>
          <w:trHeight w:val="388"/>
          <w:jc w:val="center"/>
        </w:trPr>
        <w:tc>
          <w:tcPr>
            <w:tcW w:w="587" w:type="dxa"/>
            <w:vMerge w:val="restart"/>
            <w:tcBorders>
              <w:top w:val="single" w:sz="8" w:space="0" w:color="auto"/>
              <w:left w:val="single" w:sz="8" w:space="0" w:color="auto"/>
              <w:bottom w:val="single" w:sz="4" w:space="0" w:color="000000"/>
              <w:right w:val="single" w:sz="4" w:space="0" w:color="auto"/>
            </w:tcBorders>
            <w:shd w:val="clear" w:color="FFFF00" w:fill="FFFFFF"/>
            <w:noWrap/>
            <w:vAlign w:val="center"/>
            <w:hideMark/>
          </w:tcPr>
          <w:p w14:paraId="5F7A6497" w14:textId="77777777" w:rsidR="00717AE2" w:rsidRPr="00717AE2" w:rsidRDefault="00717AE2" w:rsidP="00717AE2">
            <w:pPr>
              <w:jc w:val="center"/>
              <w:rPr>
                <w:b/>
                <w:bCs/>
                <w:sz w:val="13"/>
                <w:szCs w:val="13"/>
              </w:rPr>
            </w:pPr>
            <w:r w:rsidRPr="00717AE2">
              <w:rPr>
                <w:b/>
                <w:bCs/>
                <w:sz w:val="13"/>
                <w:szCs w:val="13"/>
              </w:rPr>
              <w:t>3</w:t>
            </w:r>
          </w:p>
        </w:tc>
        <w:tc>
          <w:tcPr>
            <w:tcW w:w="7731" w:type="dxa"/>
            <w:gridSpan w:val="4"/>
            <w:tcBorders>
              <w:top w:val="single" w:sz="8" w:space="0" w:color="auto"/>
              <w:left w:val="nil"/>
              <w:bottom w:val="single" w:sz="4" w:space="0" w:color="auto"/>
              <w:right w:val="single" w:sz="4" w:space="0" w:color="000000"/>
            </w:tcBorders>
            <w:shd w:val="clear" w:color="FFFF00" w:fill="FFFFFF"/>
            <w:noWrap/>
            <w:vAlign w:val="center"/>
            <w:hideMark/>
          </w:tcPr>
          <w:p w14:paraId="7571D549" w14:textId="77777777" w:rsidR="00717AE2" w:rsidRPr="00717AE2" w:rsidRDefault="00717AE2" w:rsidP="00717AE2">
            <w:pPr>
              <w:rPr>
                <w:b/>
                <w:bCs/>
                <w:sz w:val="13"/>
                <w:szCs w:val="13"/>
              </w:rPr>
            </w:pPr>
            <w:r w:rsidRPr="00717AE2">
              <w:rPr>
                <w:b/>
                <w:bCs/>
                <w:sz w:val="13"/>
                <w:szCs w:val="13"/>
              </w:rPr>
              <w:t>Неподконтрольные расходы</w:t>
            </w:r>
          </w:p>
        </w:tc>
        <w:tc>
          <w:tcPr>
            <w:tcW w:w="1538" w:type="dxa"/>
            <w:gridSpan w:val="2"/>
            <w:tcBorders>
              <w:top w:val="single" w:sz="8" w:space="0" w:color="auto"/>
              <w:left w:val="nil"/>
              <w:bottom w:val="single" w:sz="4" w:space="0" w:color="000000"/>
              <w:right w:val="nil"/>
            </w:tcBorders>
            <w:shd w:val="clear" w:color="000000" w:fill="FFFFFF"/>
            <w:noWrap/>
            <w:vAlign w:val="bottom"/>
            <w:hideMark/>
          </w:tcPr>
          <w:p w14:paraId="2B1048F5" w14:textId="77777777" w:rsidR="00717AE2" w:rsidRPr="00717AE2" w:rsidRDefault="00717AE2" w:rsidP="00717AE2">
            <w:pPr>
              <w:jc w:val="center"/>
              <w:rPr>
                <w:sz w:val="13"/>
                <w:szCs w:val="13"/>
              </w:rPr>
            </w:pPr>
            <w:r w:rsidRPr="00717AE2">
              <w:rPr>
                <w:sz w:val="13"/>
                <w:szCs w:val="13"/>
              </w:rPr>
              <w:t>тыс. руб.</w:t>
            </w:r>
          </w:p>
        </w:tc>
        <w:tc>
          <w:tcPr>
            <w:tcW w:w="889" w:type="dxa"/>
            <w:tcBorders>
              <w:top w:val="single" w:sz="8" w:space="0" w:color="auto"/>
              <w:left w:val="single" w:sz="4" w:space="0" w:color="auto"/>
              <w:bottom w:val="single" w:sz="4" w:space="0" w:color="auto"/>
              <w:right w:val="nil"/>
            </w:tcBorders>
            <w:shd w:val="clear" w:color="FFFF00" w:fill="FFFFFF"/>
            <w:noWrap/>
            <w:vAlign w:val="center"/>
            <w:hideMark/>
          </w:tcPr>
          <w:p w14:paraId="2ACBA729" w14:textId="77777777" w:rsidR="00717AE2" w:rsidRPr="00717AE2" w:rsidRDefault="00717AE2" w:rsidP="00717AE2">
            <w:pPr>
              <w:jc w:val="center"/>
              <w:rPr>
                <w:b/>
                <w:bCs/>
                <w:sz w:val="13"/>
                <w:szCs w:val="13"/>
              </w:rPr>
            </w:pPr>
            <w:r w:rsidRPr="00717AE2">
              <w:rPr>
                <w:b/>
                <w:bCs/>
                <w:sz w:val="13"/>
                <w:szCs w:val="13"/>
              </w:rPr>
              <w:t>4 232</w:t>
            </w:r>
          </w:p>
        </w:tc>
        <w:tc>
          <w:tcPr>
            <w:tcW w:w="943" w:type="dxa"/>
            <w:tcBorders>
              <w:top w:val="single" w:sz="8" w:space="0" w:color="auto"/>
              <w:left w:val="single" w:sz="4" w:space="0" w:color="auto"/>
              <w:bottom w:val="single" w:sz="4" w:space="0" w:color="auto"/>
              <w:right w:val="nil"/>
            </w:tcBorders>
            <w:shd w:val="clear" w:color="auto" w:fill="auto"/>
            <w:noWrap/>
            <w:vAlign w:val="center"/>
            <w:hideMark/>
          </w:tcPr>
          <w:p w14:paraId="61D8A6A9" w14:textId="77777777" w:rsidR="00717AE2" w:rsidRPr="00717AE2" w:rsidRDefault="00717AE2" w:rsidP="00717AE2">
            <w:pPr>
              <w:jc w:val="center"/>
              <w:rPr>
                <w:b/>
                <w:bCs/>
                <w:sz w:val="13"/>
                <w:szCs w:val="13"/>
              </w:rPr>
            </w:pPr>
            <w:r w:rsidRPr="00717AE2">
              <w:rPr>
                <w:b/>
                <w:bCs/>
                <w:sz w:val="13"/>
                <w:szCs w:val="13"/>
              </w:rPr>
              <w:t>9 524</w:t>
            </w:r>
          </w:p>
        </w:tc>
        <w:tc>
          <w:tcPr>
            <w:tcW w:w="802" w:type="dxa"/>
            <w:tcBorders>
              <w:top w:val="single" w:sz="8" w:space="0" w:color="auto"/>
              <w:left w:val="single" w:sz="4" w:space="0" w:color="auto"/>
              <w:bottom w:val="single" w:sz="4" w:space="0" w:color="auto"/>
              <w:right w:val="nil"/>
            </w:tcBorders>
            <w:shd w:val="clear" w:color="FFFF00" w:fill="FFFFFF"/>
            <w:noWrap/>
            <w:vAlign w:val="center"/>
            <w:hideMark/>
          </w:tcPr>
          <w:p w14:paraId="4F7E8845" w14:textId="77777777" w:rsidR="00717AE2" w:rsidRPr="00717AE2" w:rsidRDefault="00717AE2" w:rsidP="00717AE2">
            <w:pPr>
              <w:jc w:val="center"/>
              <w:rPr>
                <w:b/>
                <w:bCs/>
                <w:sz w:val="13"/>
                <w:szCs w:val="13"/>
              </w:rPr>
            </w:pPr>
            <w:r w:rsidRPr="00717AE2">
              <w:rPr>
                <w:b/>
                <w:bCs/>
                <w:sz w:val="13"/>
                <w:szCs w:val="13"/>
              </w:rPr>
              <w:t>4 215</w:t>
            </w:r>
          </w:p>
        </w:tc>
        <w:tc>
          <w:tcPr>
            <w:tcW w:w="873"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443EA7F7" w14:textId="77777777" w:rsidR="00717AE2" w:rsidRPr="00717AE2" w:rsidRDefault="00717AE2" w:rsidP="00717AE2">
            <w:pPr>
              <w:jc w:val="center"/>
              <w:rPr>
                <w:sz w:val="13"/>
                <w:szCs w:val="13"/>
              </w:rPr>
            </w:pPr>
            <w:r w:rsidRPr="00717AE2">
              <w:rPr>
                <w:sz w:val="13"/>
                <w:szCs w:val="13"/>
              </w:rPr>
              <w:t>-17</w:t>
            </w:r>
          </w:p>
        </w:tc>
        <w:tc>
          <w:tcPr>
            <w:tcW w:w="889" w:type="dxa"/>
            <w:tcBorders>
              <w:top w:val="single" w:sz="8" w:space="0" w:color="auto"/>
              <w:left w:val="single" w:sz="4" w:space="0" w:color="auto"/>
              <w:bottom w:val="single" w:sz="4" w:space="0" w:color="auto"/>
              <w:right w:val="nil"/>
            </w:tcBorders>
            <w:shd w:val="clear" w:color="FFFF00" w:fill="FFFFFF"/>
            <w:noWrap/>
            <w:vAlign w:val="center"/>
            <w:hideMark/>
          </w:tcPr>
          <w:p w14:paraId="32BE93F6" w14:textId="77777777" w:rsidR="00717AE2" w:rsidRPr="00717AE2" w:rsidRDefault="00717AE2" w:rsidP="00717AE2">
            <w:pPr>
              <w:jc w:val="center"/>
              <w:rPr>
                <w:b/>
                <w:bCs/>
                <w:sz w:val="13"/>
                <w:szCs w:val="13"/>
              </w:rPr>
            </w:pPr>
            <w:r w:rsidRPr="00717AE2">
              <w:rPr>
                <w:b/>
                <w:bCs/>
                <w:sz w:val="13"/>
                <w:szCs w:val="13"/>
              </w:rPr>
              <w:t>4 838</w:t>
            </w:r>
          </w:p>
        </w:tc>
        <w:tc>
          <w:tcPr>
            <w:tcW w:w="855"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543F070D" w14:textId="77777777" w:rsidR="00717AE2" w:rsidRPr="00717AE2" w:rsidRDefault="00717AE2" w:rsidP="00717AE2">
            <w:pPr>
              <w:jc w:val="center"/>
              <w:rPr>
                <w:b/>
                <w:bCs/>
                <w:sz w:val="13"/>
                <w:szCs w:val="13"/>
              </w:rPr>
            </w:pPr>
            <w:r w:rsidRPr="00717AE2">
              <w:rPr>
                <w:b/>
                <w:bCs/>
                <w:sz w:val="13"/>
                <w:szCs w:val="13"/>
              </w:rPr>
              <w:t>5013,70</w:t>
            </w:r>
          </w:p>
        </w:tc>
      </w:tr>
      <w:tr w:rsidR="00717AE2" w:rsidRPr="00717AE2" w14:paraId="715E68F9" w14:textId="77777777" w:rsidTr="00717AE2">
        <w:trPr>
          <w:trHeight w:val="282"/>
          <w:jc w:val="center"/>
        </w:trPr>
        <w:tc>
          <w:tcPr>
            <w:tcW w:w="587" w:type="dxa"/>
            <w:vMerge/>
            <w:tcBorders>
              <w:top w:val="single" w:sz="8" w:space="0" w:color="auto"/>
              <w:left w:val="single" w:sz="8" w:space="0" w:color="auto"/>
              <w:bottom w:val="single" w:sz="4" w:space="0" w:color="000000"/>
              <w:right w:val="single" w:sz="4" w:space="0" w:color="auto"/>
            </w:tcBorders>
            <w:vAlign w:val="center"/>
            <w:hideMark/>
          </w:tcPr>
          <w:p w14:paraId="0C3D9547" w14:textId="77777777" w:rsidR="00717AE2" w:rsidRPr="00717AE2" w:rsidRDefault="00717AE2" w:rsidP="00717AE2">
            <w:pPr>
              <w:rPr>
                <w:b/>
                <w:bCs/>
                <w:sz w:val="13"/>
                <w:szCs w:val="13"/>
              </w:rPr>
            </w:pPr>
          </w:p>
        </w:tc>
        <w:tc>
          <w:tcPr>
            <w:tcW w:w="7731" w:type="dxa"/>
            <w:gridSpan w:val="4"/>
            <w:tcBorders>
              <w:top w:val="single" w:sz="4" w:space="0" w:color="auto"/>
              <w:left w:val="nil"/>
              <w:bottom w:val="single" w:sz="4" w:space="0" w:color="auto"/>
              <w:right w:val="single" w:sz="4" w:space="0" w:color="000000"/>
            </w:tcBorders>
            <w:shd w:val="clear" w:color="FFFF00" w:fill="FFFFFF"/>
            <w:noWrap/>
            <w:vAlign w:val="center"/>
            <w:hideMark/>
          </w:tcPr>
          <w:p w14:paraId="31946BFB" w14:textId="77777777" w:rsidR="00717AE2" w:rsidRPr="00717AE2" w:rsidRDefault="00717AE2" w:rsidP="00717AE2">
            <w:pPr>
              <w:rPr>
                <w:i/>
                <w:iCs/>
                <w:color w:val="FF0000"/>
                <w:sz w:val="13"/>
                <w:szCs w:val="13"/>
              </w:rPr>
            </w:pPr>
            <w:r w:rsidRPr="00717AE2">
              <w:rPr>
                <w:i/>
                <w:iCs/>
                <w:color w:val="FF0000"/>
                <w:sz w:val="13"/>
                <w:szCs w:val="13"/>
              </w:rPr>
              <w:t>динамика изменения неподконтрольных расходов к предыдущему периоду</w:t>
            </w:r>
          </w:p>
        </w:tc>
        <w:tc>
          <w:tcPr>
            <w:tcW w:w="1538" w:type="dxa"/>
            <w:gridSpan w:val="2"/>
            <w:tcBorders>
              <w:top w:val="nil"/>
              <w:left w:val="nil"/>
              <w:bottom w:val="single" w:sz="4" w:space="0" w:color="auto"/>
              <w:right w:val="nil"/>
            </w:tcBorders>
            <w:shd w:val="clear" w:color="33CCCC" w:fill="FFFFFF"/>
            <w:noWrap/>
            <w:vAlign w:val="center"/>
            <w:hideMark/>
          </w:tcPr>
          <w:p w14:paraId="25FF55F3"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nil"/>
              <w:left w:val="single" w:sz="4" w:space="0" w:color="auto"/>
              <w:bottom w:val="single" w:sz="4" w:space="0" w:color="auto"/>
              <w:right w:val="nil"/>
            </w:tcBorders>
            <w:shd w:val="clear" w:color="33CCCC" w:fill="FFFFFF"/>
            <w:noWrap/>
            <w:vAlign w:val="center"/>
            <w:hideMark/>
          </w:tcPr>
          <w:p w14:paraId="4F9115FB" w14:textId="77777777" w:rsidR="00717AE2" w:rsidRPr="00717AE2" w:rsidRDefault="00717AE2" w:rsidP="00717AE2">
            <w:pPr>
              <w:jc w:val="center"/>
              <w:rPr>
                <w:i/>
                <w:iCs/>
                <w:color w:val="FF0000"/>
                <w:sz w:val="13"/>
                <w:szCs w:val="13"/>
              </w:rPr>
            </w:pPr>
            <w:r w:rsidRPr="00717AE2">
              <w:rPr>
                <w:i/>
                <w:iCs/>
                <w:color w:val="FF0000"/>
                <w:sz w:val="13"/>
                <w:szCs w:val="13"/>
              </w:rPr>
              <w:t>10,87%</w:t>
            </w:r>
          </w:p>
        </w:tc>
        <w:tc>
          <w:tcPr>
            <w:tcW w:w="943" w:type="dxa"/>
            <w:tcBorders>
              <w:top w:val="nil"/>
              <w:left w:val="single" w:sz="4" w:space="0" w:color="auto"/>
              <w:bottom w:val="single" w:sz="4" w:space="0" w:color="auto"/>
              <w:right w:val="nil"/>
            </w:tcBorders>
            <w:shd w:val="clear" w:color="auto" w:fill="auto"/>
            <w:noWrap/>
            <w:vAlign w:val="center"/>
            <w:hideMark/>
          </w:tcPr>
          <w:p w14:paraId="0C051BB3" w14:textId="77777777" w:rsidR="00717AE2" w:rsidRPr="00717AE2" w:rsidRDefault="00717AE2" w:rsidP="00717AE2">
            <w:pPr>
              <w:jc w:val="center"/>
              <w:rPr>
                <w:i/>
                <w:iCs/>
                <w:color w:val="FF0000"/>
                <w:sz w:val="13"/>
                <w:szCs w:val="13"/>
              </w:rPr>
            </w:pPr>
            <w:r w:rsidRPr="00717AE2">
              <w:rPr>
                <w:i/>
                <w:iCs/>
                <w:color w:val="FF0000"/>
                <w:sz w:val="13"/>
                <w:szCs w:val="13"/>
              </w:rPr>
              <w:t>46,69%</w:t>
            </w:r>
          </w:p>
        </w:tc>
        <w:tc>
          <w:tcPr>
            <w:tcW w:w="802" w:type="dxa"/>
            <w:tcBorders>
              <w:top w:val="nil"/>
              <w:left w:val="single" w:sz="4" w:space="0" w:color="auto"/>
              <w:bottom w:val="single" w:sz="4" w:space="0" w:color="auto"/>
              <w:right w:val="nil"/>
            </w:tcBorders>
            <w:shd w:val="clear" w:color="33CCCC" w:fill="FFFFFF"/>
            <w:noWrap/>
            <w:vAlign w:val="center"/>
            <w:hideMark/>
          </w:tcPr>
          <w:p w14:paraId="3B044984" w14:textId="77777777" w:rsidR="00717AE2" w:rsidRPr="00717AE2" w:rsidRDefault="00717AE2" w:rsidP="00717AE2">
            <w:pPr>
              <w:jc w:val="center"/>
              <w:rPr>
                <w:i/>
                <w:iCs/>
                <w:color w:val="FF0000"/>
                <w:sz w:val="13"/>
                <w:szCs w:val="13"/>
              </w:rPr>
            </w:pPr>
            <w:r w:rsidRPr="00717AE2">
              <w:rPr>
                <w:i/>
                <w:iCs/>
                <w:color w:val="FF0000"/>
                <w:sz w:val="13"/>
                <w:szCs w:val="13"/>
              </w:rPr>
              <w:t>-35,08%</w:t>
            </w:r>
          </w:p>
        </w:tc>
        <w:tc>
          <w:tcPr>
            <w:tcW w:w="873" w:type="dxa"/>
            <w:tcBorders>
              <w:top w:val="nil"/>
              <w:left w:val="single" w:sz="4" w:space="0" w:color="auto"/>
              <w:bottom w:val="single" w:sz="4" w:space="0" w:color="auto"/>
              <w:right w:val="single" w:sz="8" w:space="0" w:color="auto"/>
            </w:tcBorders>
            <w:shd w:val="clear" w:color="33CCCC" w:fill="FFFFFF"/>
            <w:noWrap/>
            <w:vAlign w:val="center"/>
            <w:hideMark/>
          </w:tcPr>
          <w:p w14:paraId="2E851C3B"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single" w:sz="4" w:space="0" w:color="auto"/>
              <w:bottom w:val="single" w:sz="4" w:space="0" w:color="auto"/>
              <w:right w:val="nil"/>
            </w:tcBorders>
            <w:shd w:val="clear" w:color="33CCCC" w:fill="FFFFFF"/>
            <w:noWrap/>
            <w:vAlign w:val="center"/>
            <w:hideMark/>
          </w:tcPr>
          <w:p w14:paraId="4398BDA7" w14:textId="77777777" w:rsidR="00717AE2" w:rsidRPr="00717AE2" w:rsidRDefault="00717AE2" w:rsidP="00717AE2">
            <w:pPr>
              <w:jc w:val="center"/>
              <w:rPr>
                <w:i/>
                <w:iCs/>
                <w:color w:val="FF0000"/>
                <w:sz w:val="13"/>
                <w:szCs w:val="13"/>
              </w:rPr>
            </w:pPr>
            <w:r w:rsidRPr="00717AE2">
              <w:rPr>
                <w:i/>
                <w:iCs/>
                <w:color w:val="FF0000"/>
                <w:sz w:val="13"/>
                <w:szCs w:val="13"/>
              </w:rPr>
              <w:t>14,31%</w:t>
            </w:r>
          </w:p>
        </w:tc>
        <w:tc>
          <w:tcPr>
            <w:tcW w:w="855" w:type="dxa"/>
            <w:tcBorders>
              <w:top w:val="nil"/>
              <w:left w:val="single" w:sz="4" w:space="0" w:color="auto"/>
              <w:bottom w:val="single" w:sz="4" w:space="0" w:color="auto"/>
              <w:right w:val="single" w:sz="8" w:space="0" w:color="auto"/>
            </w:tcBorders>
            <w:shd w:val="clear" w:color="33CCCC" w:fill="FFFFFF"/>
            <w:noWrap/>
            <w:vAlign w:val="center"/>
            <w:hideMark/>
          </w:tcPr>
          <w:p w14:paraId="55B08EAD" w14:textId="77777777" w:rsidR="00717AE2" w:rsidRPr="00717AE2" w:rsidRDefault="00717AE2" w:rsidP="00717AE2">
            <w:pPr>
              <w:jc w:val="center"/>
              <w:rPr>
                <w:i/>
                <w:iCs/>
                <w:color w:val="FF0000"/>
                <w:sz w:val="13"/>
                <w:szCs w:val="13"/>
              </w:rPr>
            </w:pPr>
            <w:r w:rsidRPr="00717AE2">
              <w:rPr>
                <w:i/>
                <w:iCs/>
                <w:color w:val="FF0000"/>
                <w:sz w:val="13"/>
                <w:szCs w:val="13"/>
              </w:rPr>
              <w:t>-0,29</w:t>
            </w:r>
          </w:p>
        </w:tc>
      </w:tr>
      <w:tr w:rsidR="00717AE2" w:rsidRPr="00717AE2" w14:paraId="14740F93" w14:textId="77777777" w:rsidTr="00717AE2">
        <w:trPr>
          <w:trHeight w:val="258"/>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4DEE0866" w14:textId="77777777" w:rsidR="00717AE2" w:rsidRPr="00717AE2" w:rsidRDefault="00717AE2" w:rsidP="00717AE2">
            <w:pPr>
              <w:jc w:val="center"/>
              <w:rPr>
                <w:b/>
                <w:bCs/>
                <w:sz w:val="13"/>
                <w:szCs w:val="13"/>
              </w:rPr>
            </w:pPr>
            <w:r w:rsidRPr="00717AE2">
              <w:rPr>
                <w:b/>
                <w:bCs/>
                <w:sz w:val="13"/>
                <w:szCs w:val="13"/>
              </w:rPr>
              <w:t>3.1</w:t>
            </w:r>
          </w:p>
        </w:tc>
        <w:tc>
          <w:tcPr>
            <w:tcW w:w="7731" w:type="dxa"/>
            <w:gridSpan w:val="4"/>
            <w:tcBorders>
              <w:top w:val="nil"/>
              <w:left w:val="nil"/>
              <w:bottom w:val="single" w:sz="4" w:space="0" w:color="000000"/>
              <w:right w:val="single" w:sz="4" w:space="0" w:color="000000"/>
            </w:tcBorders>
            <w:shd w:val="clear" w:color="FFFFCC" w:fill="FFFFFF"/>
            <w:noWrap/>
            <w:vAlign w:val="bottom"/>
            <w:hideMark/>
          </w:tcPr>
          <w:p w14:paraId="3FC51948"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Расходы на оплату услуг, оказываемых организациями, осуществляющими регулируемые виды деятельности: </w:t>
            </w:r>
          </w:p>
        </w:tc>
        <w:tc>
          <w:tcPr>
            <w:tcW w:w="1538" w:type="dxa"/>
            <w:gridSpan w:val="2"/>
            <w:tcBorders>
              <w:top w:val="nil"/>
              <w:left w:val="nil"/>
              <w:bottom w:val="single" w:sz="4" w:space="0" w:color="000000"/>
              <w:right w:val="nil"/>
            </w:tcBorders>
            <w:shd w:val="clear" w:color="000000" w:fill="FFFFFF"/>
            <w:noWrap/>
            <w:vAlign w:val="bottom"/>
            <w:hideMark/>
          </w:tcPr>
          <w:p w14:paraId="0767AC09"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2F3F96AF"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nil"/>
              <w:left w:val="single" w:sz="4" w:space="0" w:color="auto"/>
              <w:bottom w:val="single" w:sz="4" w:space="0" w:color="000000"/>
              <w:right w:val="nil"/>
            </w:tcBorders>
            <w:shd w:val="clear" w:color="auto" w:fill="auto"/>
            <w:noWrap/>
            <w:vAlign w:val="bottom"/>
            <w:hideMark/>
          </w:tcPr>
          <w:p w14:paraId="35848101" w14:textId="77777777" w:rsidR="00717AE2" w:rsidRPr="00717AE2" w:rsidRDefault="00717AE2" w:rsidP="00717AE2">
            <w:pPr>
              <w:jc w:val="center"/>
              <w:rPr>
                <w:b/>
                <w:bCs/>
                <w:sz w:val="13"/>
                <w:szCs w:val="13"/>
              </w:rPr>
            </w:pPr>
            <w:r w:rsidRPr="00717AE2">
              <w:rPr>
                <w:b/>
                <w:bCs/>
                <w:sz w:val="13"/>
                <w:szCs w:val="13"/>
              </w:rPr>
              <w:t>0</w:t>
            </w:r>
          </w:p>
        </w:tc>
        <w:tc>
          <w:tcPr>
            <w:tcW w:w="802" w:type="dxa"/>
            <w:tcBorders>
              <w:top w:val="nil"/>
              <w:left w:val="single" w:sz="4" w:space="0" w:color="auto"/>
              <w:bottom w:val="single" w:sz="4" w:space="0" w:color="000000"/>
              <w:right w:val="nil"/>
            </w:tcBorders>
            <w:shd w:val="clear" w:color="CCFFFF" w:fill="FFFFFF"/>
            <w:noWrap/>
            <w:vAlign w:val="bottom"/>
            <w:hideMark/>
          </w:tcPr>
          <w:p w14:paraId="3755DD81"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741F650B"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single" w:sz="4" w:space="0" w:color="000000"/>
              <w:right w:val="nil"/>
            </w:tcBorders>
            <w:shd w:val="clear" w:color="CCFFFF" w:fill="FFFFFF"/>
            <w:noWrap/>
            <w:vAlign w:val="bottom"/>
            <w:hideMark/>
          </w:tcPr>
          <w:p w14:paraId="73744643" w14:textId="77777777" w:rsidR="00717AE2" w:rsidRPr="00717AE2" w:rsidRDefault="00717AE2" w:rsidP="00717AE2">
            <w:pPr>
              <w:jc w:val="center"/>
              <w:rPr>
                <w:b/>
                <w:bCs/>
                <w:sz w:val="13"/>
                <w:szCs w:val="13"/>
              </w:rPr>
            </w:pPr>
            <w:r w:rsidRPr="00717AE2">
              <w:rPr>
                <w:b/>
                <w:bCs/>
                <w:sz w:val="13"/>
                <w:szCs w:val="13"/>
              </w:rPr>
              <w:t>2</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4EB86E80" w14:textId="77777777" w:rsidR="00717AE2" w:rsidRPr="00717AE2" w:rsidRDefault="00717AE2" w:rsidP="00717AE2">
            <w:pPr>
              <w:jc w:val="center"/>
              <w:rPr>
                <w:b/>
                <w:bCs/>
                <w:sz w:val="13"/>
                <w:szCs w:val="13"/>
              </w:rPr>
            </w:pPr>
            <w:r w:rsidRPr="00717AE2">
              <w:rPr>
                <w:b/>
                <w:bCs/>
                <w:sz w:val="13"/>
                <w:szCs w:val="13"/>
              </w:rPr>
              <w:t>8,69</w:t>
            </w:r>
          </w:p>
        </w:tc>
      </w:tr>
      <w:tr w:rsidR="00717AE2" w:rsidRPr="00717AE2" w14:paraId="38FFE307" w14:textId="77777777" w:rsidTr="00717AE2">
        <w:trPr>
          <w:trHeight w:val="258"/>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43864388" w14:textId="77777777" w:rsidR="00717AE2" w:rsidRPr="00717AE2" w:rsidRDefault="00717AE2" w:rsidP="00717AE2">
            <w:pPr>
              <w:jc w:val="center"/>
              <w:rPr>
                <w:sz w:val="13"/>
                <w:szCs w:val="13"/>
              </w:rPr>
            </w:pPr>
            <w:r w:rsidRPr="00717AE2">
              <w:rPr>
                <w:sz w:val="13"/>
                <w:szCs w:val="13"/>
              </w:rPr>
              <w:t>3.1.1</w:t>
            </w:r>
          </w:p>
        </w:tc>
        <w:tc>
          <w:tcPr>
            <w:tcW w:w="773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14:paraId="10D99D0A"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покупная тепловая энергия</w:t>
            </w:r>
          </w:p>
        </w:tc>
        <w:tc>
          <w:tcPr>
            <w:tcW w:w="1538" w:type="dxa"/>
            <w:gridSpan w:val="2"/>
            <w:tcBorders>
              <w:top w:val="nil"/>
              <w:left w:val="nil"/>
              <w:bottom w:val="single" w:sz="4" w:space="0" w:color="000000"/>
              <w:right w:val="nil"/>
            </w:tcBorders>
            <w:shd w:val="clear" w:color="000000" w:fill="FFFFFF"/>
            <w:noWrap/>
            <w:vAlign w:val="bottom"/>
            <w:hideMark/>
          </w:tcPr>
          <w:p w14:paraId="076A39F0"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13D7399"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7D886C07"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75A53244"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5D863FEE"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024F7697"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3D852C43" w14:textId="77777777" w:rsidR="00717AE2" w:rsidRPr="00717AE2" w:rsidRDefault="00717AE2" w:rsidP="00717AE2">
            <w:pPr>
              <w:jc w:val="center"/>
              <w:rPr>
                <w:sz w:val="13"/>
                <w:szCs w:val="13"/>
              </w:rPr>
            </w:pPr>
            <w:r w:rsidRPr="00717AE2">
              <w:rPr>
                <w:sz w:val="13"/>
                <w:szCs w:val="13"/>
              </w:rPr>
              <w:t> </w:t>
            </w:r>
          </w:p>
        </w:tc>
      </w:tr>
      <w:tr w:rsidR="00717AE2" w:rsidRPr="00717AE2" w14:paraId="75882B41" w14:textId="77777777" w:rsidTr="00717AE2">
        <w:trPr>
          <w:trHeight w:val="258"/>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4BB56879" w14:textId="77777777" w:rsidR="00717AE2" w:rsidRPr="00717AE2" w:rsidRDefault="00717AE2" w:rsidP="00717AE2">
            <w:pPr>
              <w:jc w:val="center"/>
              <w:rPr>
                <w:sz w:val="13"/>
                <w:szCs w:val="13"/>
              </w:rPr>
            </w:pPr>
            <w:r w:rsidRPr="00717AE2">
              <w:rPr>
                <w:sz w:val="13"/>
                <w:szCs w:val="13"/>
              </w:rPr>
              <w:t>3.1.2</w:t>
            </w:r>
          </w:p>
        </w:tc>
        <w:tc>
          <w:tcPr>
            <w:tcW w:w="773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14:paraId="0975B723"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расходы на стоки</w:t>
            </w:r>
          </w:p>
        </w:tc>
        <w:tc>
          <w:tcPr>
            <w:tcW w:w="1538" w:type="dxa"/>
            <w:gridSpan w:val="2"/>
            <w:tcBorders>
              <w:top w:val="nil"/>
              <w:left w:val="nil"/>
              <w:bottom w:val="single" w:sz="4" w:space="0" w:color="000000"/>
              <w:right w:val="nil"/>
            </w:tcBorders>
            <w:shd w:val="clear" w:color="000000" w:fill="FFFFFF"/>
            <w:noWrap/>
            <w:vAlign w:val="bottom"/>
            <w:hideMark/>
          </w:tcPr>
          <w:p w14:paraId="03FF70A4"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7990FC85"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4A347C51"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5A920EF5"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3054BD8C"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3DF876F5"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7FF85956" w14:textId="77777777" w:rsidR="00717AE2" w:rsidRPr="00717AE2" w:rsidRDefault="00717AE2" w:rsidP="00717AE2">
            <w:pPr>
              <w:jc w:val="center"/>
              <w:rPr>
                <w:sz w:val="13"/>
                <w:szCs w:val="13"/>
              </w:rPr>
            </w:pPr>
            <w:r w:rsidRPr="00717AE2">
              <w:rPr>
                <w:sz w:val="13"/>
                <w:szCs w:val="13"/>
              </w:rPr>
              <w:t>6,69</w:t>
            </w:r>
          </w:p>
        </w:tc>
      </w:tr>
      <w:tr w:rsidR="00717AE2" w:rsidRPr="00717AE2" w14:paraId="29B228CA" w14:textId="77777777" w:rsidTr="00717AE2">
        <w:trPr>
          <w:trHeight w:val="258"/>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03F055ED" w14:textId="77777777" w:rsidR="00717AE2" w:rsidRPr="00717AE2" w:rsidRDefault="00717AE2" w:rsidP="00717AE2">
            <w:pPr>
              <w:jc w:val="center"/>
              <w:rPr>
                <w:sz w:val="13"/>
                <w:szCs w:val="13"/>
              </w:rPr>
            </w:pPr>
            <w:r w:rsidRPr="00717AE2">
              <w:rPr>
                <w:sz w:val="13"/>
                <w:szCs w:val="13"/>
              </w:rPr>
              <w:t>3.1.1</w:t>
            </w:r>
          </w:p>
        </w:tc>
        <w:tc>
          <w:tcPr>
            <w:tcW w:w="773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14:paraId="361D1B92"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расходы на ТКО</w:t>
            </w:r>
          </w:p>
        </w:tc>
        <w:tc>
          <w:tcPr>
            <w:tcW w:w="1538" w:type="dxa"/>
            <w:gridSpan w:val="2"/>
            <w:tcBorders>
              <w:top w:val="nil"/>
              <w:left w:val="nil"/>
              <w:bottom w:val="single" w:sz="4" w:space="0" w:color="000000"/>
              <w:right w:val="nil"/>
            </w:tcBorders>
            <w:shd w:val="clear" w:color="000000" w:fill="FFFFFF"/>
            <w:noWrap/>
            <w:vAlign w:val="bottom"/>
            <w:hideMark/>
          </w:tcPr>
          <w:p w14:paraId="15B78BE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3D7EEAEB" w14:textId="77777777" w:rsidR="00717AE2" w:rsidRPr="00717AE2" w:rsidRDefault="00717AE2" w:rsidP="00717AE2">
            <w:pPr>
              <w:jc w:val="center"/>
              <w:rPr>
                <w:sz w:val="13"/>
                <w:szCs w:val="13"/>
              </w:rPr>
            </w:pPr>
            <w:r w:rsidRPr="00717AE2">
              <w:rPr>
                <w:sz w:val="13"/>
                <w:szCs w:val="13"/>
              </w:rPr>
              <w:t>0</w:t>
            </w:r>
          </w:p>
        </w:tc>
        <w:tc>
          <w:tcPr>
            <w:tcW w:w="943" w:type="dxa"/>
            <w:tcBorders>
              <w:top w:val="nil"/>
              <w:left w:val="single" w:sz="4" w:space="0" w:color="auto"/>
              <w:bottom w:val="single" w:sz="4" w:space="0" w:color="000000"/>
              <w:right w:val="nil"/>
            </w:tcBorders>
            <w:shd w:val="clear" w:color="auto" w:fill="auto"/>
            <w:noWrap/>
            <w:vAlign w:val="bottom"/>
            <w:hideMark/>
          </w:tcPr>
          <w:p w14:paraId="49071695" w14:textId="77777777" w:rsidR="00717AE2" w:rsidRPr="00717AE2" w:rsidRDefault="00717AE2" w:rsidP="00717AE2">
            <w:pPr>
              <w:jc w:val="center"/>
              <w:rPr>
                <w:sz w:val="13"/>
                <w:szCs w:val="13"/>
              </w:rPr>
            </w:pPr>
            <w:r w:rsidRPr="00717AE2">
              <w:rPr>
                <w:sz w:val="13"/>
                <w:szCs w:val="13"/>
              </w:rPr>
              <w:t>0</w:t>
            </w:r>
          </w:p>
        </w:tc>
        <w:tc>
          <w:tcPr>
            <w:tcW w:w="802" w:type="dxa"/>
            <w:tcBorders>
              <w:top w:val="nil"/>
              <w:left w:val="single" w:sz="4" w:space="0" w:color="auto"/>
              <w:bottom w:val="single" w:sz="4" w:space="0" w:color="000000"/>
              <w:right w:val="nil"/>
            </w:tcBorders>
            <w:shd w:val="clear" w:color="CCFFFF" w:fill="FFFFFF"/>
            <w:noWrap/>
            <w:vAlign w:val="bottom"/>
            <w:hideMark/>
          </w:tcPr>
          <w:p w14:paraId="2FFA2A78" w14:textId="77777777" w:rsidR="00717AE2" w:rsidRPr="00717AE2" w:rsidRDefault="00717AE2" w:rsidP="00717AE2">
            <w:pPr>
              <w:jc w:val="center"/>
              <w:rPr>
                <w:sz w:val="13"/>
                <w:szCs w:val="13"/>
              </w:rPr>
            </w:pPr>
            <w:r w:rsidRPr="00717AE2">
              <w:rPr>
                <w:sz w:val="13"/>
                <w:szCs w:val="13"/>
              </w:rPr>
              <w:t>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2B3C1D5B"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single" w:sz="4" w:space="0" w:color="000000"/>
              <w:right w:val="nil"/>
            </w:tcBorders>
            <w:shd w:val="clear" w:color="CCFFFF" w:fill="FFFFFF"/>
            <w:noWrap/>
            <w:vAlign w:val="bottom"/>
            <w:hideMark/>
          </w:tcPr>
          <w:p w14:paraId="3C3EE4C8" w14:textId="77777777" w:rsidR="00717AE2" w:rsidRPr="00717AE2" w:rsidRDefault="00717AE2" w:rsidP="00717AE2">
            <w:pPr>
              <w:jc w:val="center"/>
              <w:rPr>
                <w:sz w:val="13"/>
                <w:szCs w:val="13"/>
              </w:rPr>
            </w:pPr>
            <w:r w:rsidRPr="00717AE2">
              <w:rPr>
                <w:sz w:val="13"/>
                <w:szCs w:val="13"/>
              </w:rPr>
              <w:t>2</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53DB9363" w14:textId="77777777" w:rsidR="00717AE2" w:rsidRPr="00717AE2" w:rsidRDefault="00717AE2" w:rsidP="00717AE2">
            <w:pPr>
              <w:jc w:val="center"/>
              <w:rPr>
                <w:sz w:val="13"/>
                <w:szCs w:val="13"/>
              </w:rPr>
            </w:pPr>
            <w:r w:rsidRPr="00717AE2">
              <w:rPr>
                <w:sz w:val="13"/>
                <w:szCs w:val="13"/>
              </w:rPr>
              <w:t>2,00</w:t>
            </w:r>
          </w:p>
        </w:tc>
      </w:tr>
      <w:tr w:rsidR="00717AE2" w:rsidRPr="00717AE2" w14:paraId="18B2FAED" w14:textId="77777777" w:rsidTr="00717AE2">
        <w:trPr>
          <w:trHeight w:val="258"/>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32D38F78" w14:textId="77777777" w:rsidR="00717AE2" w:rsidRPr="00717AE2" w:rsidRDefault="00717AE2" w:rsidP="00717AE2">
            <w:pPr>
              <w:jc w:val="center"/>
              <w:rPr>
                <w:sz w:val="13"/>
                <w:szCs w:val="13"/>
              </w:rPr>
            </w:pPr>
            <w:r w:rsidRPr="00717AE2">
              <w:rPr>
                <w:sz w:val="13"/>
                <w:szCs w:val="13"/>
              </w:rPr>
              <w:t xml:space="preserve"> 3.1.2</w:t>
            </w:r>
          </w:p>
        </w:tc>
        <w:tc>
          <w:tcPr>
            <w:tcW w:w="6390" w:type="dxa"/>
            <w:gridSpan w:val="2"/>
            <w:tcBorders>
              <w:top w:val="single" w:sz="4" w:space="0" w:color="000000"/>
              <w:left w:val="single" w:sz="4" w:space="0" w:color="000000"/>
              <w:bottom w:val="single" w:sz="4" w:space="0" w:color="000000"/>
              <w:right w:val="nil"/>
            </w:tcBorders>
            <w:shd w:val="clear" w:color="FFFFCC" w:fill="FFFFFF"/>
            <w:noWrap/>
            <w:vAlign w:val="bottom"/>
            <w:hideMark/>
          </w:tcPr>
          <w:p w14:paraId="7933D05F"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расходы на ТБО</w:t>
            </w:r>
          </w:p>
        </w:tc>
        <w:tc>
          <w:tcPr>
            <w:tcW w:w="1095" w:type="dxa"/>
            <w:tcBorders>
              <w:top w:val="nil"/>
              <w:left w:val="nil"/>
              <w:bottom w:val="single" w:sz="4" w:space="0" w:color="000000"/>
              <w:right w:val="nil"/>
            </w:tcBorders>
            <w:shd w:val="clear" w:color="FFFFCC" w:fill="FFFFFF"/>
            <w:noWrap/>
            <w:vAlign w:val="bottom"/>
            <w:hideMark/>
          </w:tcPr>
          <w:p w14:paraId="53CDCE49"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70" w:type="dxa"/>
            <w:gridSpan w:val="2"/>
            <w:tcBorders>
              <w:top w:val="nil"/>
              <w:left w:val="nil"/>
              <w:bottom w:val="single" w:sz="4" w:space="0" w:color="000000"/>
              <w:right w:val="single" w:sz="4" w:space="0" w:color="000000"/>
            </w:tcBorders>
            <w:shd w:val="clear" w:color="FFFFCC" w:fill="FFFFFF"/>
            <w:noWrap/>
            <w:vAlign w:val="bottom"/>
            <w:hideMark/>
          </w:tcPr>
          <w:p w14:paraId="196FB770"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single" w:sz="4" w:space="0" w:color="000000"/>
              <w:right w:val="nil"/>
            </w:tcBorders>
            <w:shd w:val="clear" w:color="000000" w:fill="FFFFFF"/>
            <w:noWrap/>
            <w:vAlign w:val="bottom"/>
            <w:hideMark/>
          </w:tcPr>
          <w:p w14:paraId="6DDD1342"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5538C76E"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7E47BBEC"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21013B55"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474DE340"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1213F102"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22119CA4" w14:textId="77777777" w:rsidR="00717AE2" w:rsidRPr="00717AE2" w:rsidRDefault="00717AE2" w:rsidP="00717AE2">
            <w:pPr>
              <w:jc w:val="center"/>
              <w:rPr>
                <w:sz w:val="13"/>
                <w:szCs w:val="13"/>
              </w:rPr>
            </w:pPr>
            <w:r w:rsidRPr="00717AE2">
              <w:rPr>
                <w:sz w:val="13"/>
                <w:szCs w:val="13"/>
              </w:rPr>
              <w:t> </w:t>
            </w:r>
          </w:p>
        </w:tc>
      </w:tr>
      <w:tr w:rsidR="00717AE2" w:rsidRPr="00717AE2" w14:paraId="54CDB8B0" w14:textId="77777777" w:rsidTr="00717AE2">
        <w:trPr>
          <w:trHeight w:val="258"/>
          <w:jc w:val="center"/>
        </w:trPr>
        <w:tc>
          <w:tcPr>
            <w:tcW w:w="587" w:type="dxa"/>
            <w:tcBorders>
              <w:top w:val="nil"/>
              <w:left w:val="single" w:sz="8" w:space="0" w:color="auto"/>
              <w:bottom w:val="nil"/>
              <w:right w:val="single" w:sz="4" w:space="0" w:color="000000"/>
            </w:tcBorders>
            <w:shd w:val="clear" w:color="FFFFCC" w:fill="FFFFFF"/>
            <w:noWrap/>
            <w:vAlign w:val="bottom"/>
            <w:hideMark/>
          </w:tcPr>
          <w:p w14:paraId="2551042E" w14:textId="77777777" w:rsidR="00717AE2" w:rsidRPr="00717AE2" w:rsidRDefault="00717AE2" w:rsidP="00717AE2">
            <w:pPr>
              <w:jc w:val="center"/>
              <w:rPr>
                <w:b/>
                <w:bCs/>
                <w:sz w:val="13"/>
                <w:szCs w:val="13"/>
              </w:rPr>
            </w:pPr>
            <w:r w:rsidRPr="00717AE2">
              <w:rPr>
                <w:b/>
                <w:bCs/>
                <w:sz w:val="13"/>
                <w:szCs w:val="13"/>
              </w:rPr>
              <w:t>3.2</w:t>
            </w:r>
          </w:p>
        </w:tc>
        <w:tc>
          <w:tcPr>
            <w:tcW w:w="7486" w:type="dxa"/>
            <w:gridSpan w:val="3"/>
            <w:tcBorders>
              <w:top w:val="single" w:sz="4" w:space="0" w:color="000000"/>
              <w:left w:val="single" w:sz="4" w:space="0" w:color="000000"/>
              <w:bottom w:val="single" w:sz="4" w:space="0" w:color="000000"/>
              <w:right w:val="nil"/>
            </w:tcBorders>
            <w:shd w:val="clear" w:color="FFFFCC" w:fill="FFFFFF"/>
            <w:noWrap/>
            <w:vAlign w:val="bottom"/>
            <w:hideMark/>
          </w:tcPr>
          <w:p w14:paraId="301A2763"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Арендная плата, в т.ч.</w:t>
            </w:r>
          </w:p>
        </w:tc>
        <w:tc>
          <w:tcPr>
            <w:tcW w:w="270" w:type="dxa"/>
            <w:gridSpan w:val="2"/>
            <w:tcBorders>
              <w:top w:val="nil"/>
              <w:left w:val="nil"/>
              <w:bottom w:val="single" w:sz="4" w:space="0" w:color="000000"/>
              <w:right w:val="single" w:sz="4" w:space="0" w:color="000000"/>
            </w:tcBorders>
            <w:shd w:val="clear" w:color="FFFFCC" w:fill="FFFFFF"/>
            <w:noWrap/>
            <w:vAlign w:val="bottom"/>
            <w:hideMark/>
          </w:tcPr>
          <w:p w14:paraId="7665D029"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single" w:sz="4" w:space="0" w:color="000000"/>
              <w:right w:val="nil"/>
            </w:tcBorders>
            <w:shd w:val="clear" w:color="000000" w:fill="FFFFFF"/>
            <w:noWrap/>
            <w:vAlign w:val="bottom"/>
            <w:hideMark/>
          </w:tcPr>
          <w:p w14:paraId="3AEFB4D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8FAB225" w14:textId="77777777" w:rsidR="00717AE2" w:rsidRPr="00717AE2" w:rsidRDefault="00717AE2" w:rsidP="00717AE2">
            <w:pPr>
              <w:jc w:val="center"/>
              <w:rPr>
                <w:b/>
                <w:bCs/>
                <w:sz w:val="13"/>
                <w:szCs w:val="13"/>
              </w:rPr>
            </w:pPr>
            <w:r w:rsidRPr="00717AE2">
              <w:rPr>
                <w:b/>
                <w:bCs/>
                <w:sz w:val="13"/>
                <w:szCs w:val="13"/>
              </w:rPr>
              <w:t>39</w:t>
            </w:r>
          </w:p>
        </w:tc>
        <w:tc>
          <w:tcPr>
            <w:tcW w:w="943" w:type="dxa"/>
            <w:tcBorders>
              <w:top w:val="nil"/>
              <w:left w:val="single" w:sz="4" w:space="0" w:color="auto"/>
              <w:bottom w:val="single" w:sz="4" w:space="0" w:color="000000"/>
              <w:right w:val="nil"/>
            </w:tcBorders>
            <w:shd w:val="clear" w:color="auto" w:fill="auto"/>
            <w:noWrap/>
            <w:vAlign w:val="bottom"/>
            <w:hideMark/>
          </w:tcPr>
          <w:p w14:paraId="6490F4D4" w14:textId="77777777" w:rsidR="00717AE2" w:rsidRPr="00717AE2" w:rsidRDefault="00717AE2" w:rsidP="00717AE2">
            <w:pPr>
              <w:jc w:val="center"/>
              <w:rPr>
                <w:b/>
                <w:bCs/>
                <w:sz w:val="13"/>
                <w:szCs w:val="13"/>
              </w:rPr>
            </w:pPr>
            <w:r w:rsidRPr="00717AE2">
              <w:rPr>
                <w:b/>
                <w:bCs/>
                <w:sz w:val="13"/>
                <w:szCs w:val="13"/>
              </w:rPr>
              <w:t>2 146</w:t>
            </w:r>
          </w:p>
        </w:tc>
        <w:tc>
          <w:tcPr>
            <w:tcW w:w="802" w:type="dxa"/>
            <w:tcBorders>
              <w:top w:val="nil"/>
              <w:left w:val="single" w:sz="4" w:space="0" w:color="auto"/>
              <w:bottom w:val="single" w:sz="4" w:space="0" w:color="000000"/>
              <w:right w:val="nil"/>
            </w:tcBorders>
            <w:shd w:val="clear" w:color="CCFFFF" w:fill="FFFFFF"/>
            <w:noWrap/>
            <w:vAlign w:val="bottom"/>
            <w:hideMark/>
          </w:tcPr>
          <w:p w14:paraId="280D5C7B" w14:textId="77777777" w:rsidR="00717AE2" w:rsidRPr="00717AE2" w:rsidRDefault="00717AE2" w:rsidP="00717AE2">
            <w:pPr>
              <w:jc w:val="center"/>
              <w:rPr>
                <w:b/>
                <w:bCs/>
                <w:sz w:val="13"/>
                <w:szCs w:val="13"/>
              </w:rPr>
            </w:pPr>
            <w:r w:rsidRPr="00717AE2">
              <w:rPr>
                <w:b/>
                <w:bCs/>
                <w:sz w:val="13"/>
                <w:szCs w:val="13"/>
              </w:rPr>
              <w:t>3</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23A1B101" w14:textId="77777777" w:rsidR="00717AE2" w:rsidRPr="00717AE2" w:rsidRDefault="00717AE2" w:rsidP="00717AE2">
            <w:pPr>
              <w:jc w:val="center"/>
              <w:rPr>
                <w:sz w:val="13"/>
                <w:szCs w:val="13"/>
              </w:rPr>
            </w:pPr>
            <w:r w:rsidRPr="00717AE2">
              <w:rPr>
                <w:sz w:val="13"/>
                <w:szCs w:val="13"/>
              </w:rPr>
              <w:t>-36</w:t>
            </w:r>
          </w:p>
        </w:tc>
        <w:tc>
          <w:tcPr>
            <w:tcW w:w="889" w:type="dxa"/>
            <w:tcBorders>
              <w:top w:val="nil"/>
              <w:left w:val="single" w:sz="4" w:space="0" w:color="auto"/>
              <w:bottom w:val="single" w:sz="4" w:space="0" w:color="000000"/>
              <w:right w:val="nil"/>
            </w:tcBorders>
            <w:shd w:val="clear" w:color="CCFFFF" w:fill="FFFFFF"/>
            <w:noWrap/>
            <w:vAlign w:val="bottom"/>
            <w:hideMark/>
          </w:tcPr>
          <w:p w14:paraId="0D10306F" w14:textId="77777777" w:rsidR="00717AE2" w:rsidRPr="00717AE2" w:rsidRDefault="00717AE2" w:rsidP="00717AE2">
            <w:pPr>
              <w:jc w:val="center"/>
              <w:rPr>
                <w:b/>
                <w:bCs/>
                <w:sz w:val="13"/>
                <w:szCs w:val="13"/>
              </w:rPr>
            </w:pPr>
            <w:r w:rsidRPr="00717AE2">
              <w:rPr>
                <w:b/>
                <w:bCs/>
                <w:sz w:val="13"/>
                <w:szCs w:val="13"/>
              </w:rPr>
              <w:t>3</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411EC739" w14:textId="77777777" w:rsidR="00717AE2" w:rsidRPr="00717AE2" w:rsidRDefault="00717AE2" w:rsidP="00717AE2">
            <w:pPr>
              <w:jc w:val="center"/>
              <w:rPr>
                <w:b/>
                <w:bCs/>
                <w:sz w:val="13"/>
                <w:szCs w:val="13"/>
              </w:rPr>
            </w:pPr>
            <w:r w:rsidRPr="00717AE2">
              <w:rPr>
                <w:b/>
                <w:bCs/>
                <w:sz w:val="13"/>
                <w:szCs w:val="13"/>
              </w:rPr>
              <w:t>3,00</w:t>
            </w:r>
          </w:p>
        </w:tc>
      </w:tr>
      <w:tr w:rsidR="00717AE2" w:rsidRPr="00717AE2" w14:paraId="164A6283" w14:textId="77777777" w:rsidTr="00717AE2">
        <w:trPr>
          <w:trHeight w:val="258"/>
          <w:jc w:val="center"/>
        </w:trPr>
        <w:tc>
          <w:tcPr>
            <w:tcW w:w="587" w:type="dxa"/>
            <w:tcBorders>
              <w:top w:val="single" w:sz="4" w:space="0" w:color="000000"/>
              <w:left w:val="single" w:sz="8" w:space="0" w:color="auto"/>
              <w:bottom w:val="single" w:sz="4" w:space="0" w:color="000000"/>
              <w:right w:val="single" w:sz="4" w:space="0" w:color="000000"/>
            </w:tcBorders>
            <w:shd w:val="clear" w:color="FFFFCC" w:fill="FFFFFF"/>
            <w:noWrap/>
            <w:vAlign w:val="bottom"/>
            <w:hideMark/>
          </w:tcPr>
          <w:p w14:paraId="73330FC0" w14:textId="77777777" w:rsidR="00717AE2" w:rsidRPr="00717AE2" w:rsidRDefault="00717AE2" w:rsidP="00717AE2">
            <w:pPr>
              <w:jc w:val="center"/>
              <w:rPr>
                <w:sz w:val="13"/>
                <w:szCs w:val="13"/>
              </w:rPr>
            </w:pPr>
            <w:r w:rsidRPr="00717AE2">
              <w:rPr>
                <w:sz w:val="13"/>
                <w:szCs w:val="13"/>
              </w:rPr>
              <w:t>3.2.1</w:t>
            </w:r>
          </w:p>
        </w:tc>
        <w:tc>
          <w:tcPr>
            <w:tcW w:w="7486" w:type="dxa"/>
            <w:gridSpan w:val="3"/>
            <w:tcBorders>
              <w:top w:val="single" w:sz="4" w:space="0" w:color="000000"/>
              <w:left w:val="single" w:sz="4" w:space="0" w:color="000000"/>
              <w:bottom w:val="single" w:sz="4" w:space="0" w:color="auto"/>
              <w:right w:val="nil"/>
            </w:tcBorders>
            <w:shd w:val="clear" w:color="FFFFCC" w:fill="FFFFFF"/>
            <w:noWrap/>
            <w:vAlign w:val="bottom"/>
            <w:hideMark/>
          </w:tcPr>
          <w:p w14:paraId="08F0347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аренда имущества</w:t>
            </w:r>
          </w:p>
        </w:tc>
        <w:tc>
          <w:tcPr>
            <w:tcW w:w="270" w:type="dxa"/>
            <w:gridSpan w:val="2"/>
            <w:tcBorders>
              <w:top w:val="nil"/>
              <w:left w:val="nil"/>
              <w:bottom w:val="single" w:sz="4" w:space="0" w:color="auto"/>
              <w:right w:val="single" w:sz="4" w:space="0" w:color="000000"/>
            </w:tcBorders>
            <w:shd w:val="clear" w:color="FFFFCC" w:fill="FFFFFF"/>
            <w:noWrap/>
            <w:vAlign w:val="bottom"/>
            <w:hideMark/>
          </w:tcPr>
          <w:p w14:paraId="02194227"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single" w:sz="4" w:space="0" w:color="auto"/>
              <w:right w:val="nil"/>
            </w:tcBorders>
            <w:shd w:val="clear" w:color="000000" w:fill="FFFFFF"/>
            <w:noWrap/>
            <w:vAlign w:val="bottom"/>
            <w:hideMark/>
          </w:tcPr>
          <w:p w14:paraId="1E0B76E3"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auto"/>
              <w:right w:val="nil"/>
            </w:tcBorders>
            <w:shd w:val="clear" w:color="CCFFFF" w:fill="FFFFFF"/>
            <w:noWrap/>
            <w:vAlign w:val="bottom"/>
            <w:hideMark/>
          </w:tcPr>
          <w:p w14:paraId="38DC9618" w14:textId="77777777" w:rsidR="00717AE2" w:rsidRPr="00717AE2" w:rsidRDefault="00717AE2" w:rsidP="00717AE2">
            <w:pPr>
              <w:jc w:val="center"/>
              <w:rPr>
                <w:sz w:val="13"/>
                <w:szCs w:val="13"/>
              </w:rPr>
            </w:pPr>
            <w:r w:rsidRPr="00717AE2">
              <w:rPr>
                <w:sz w:val="13"/>
                <w:szCs w:val="13"/>
              </w:rPr>
              <w:t>39</w:t>
            </w:r>
          </w:p>
        </w:tc>
        <w:tc>
          <w:tcPr>
            <w:tcW w:w="943" w:type="dxa"/>
            <w:tcBorders>
              <w:top w:val="nil"/>
              <w:left w:val="single" w:sz="4" w:space="0" w:color="auto"/>
              <w:bottom w:val="single" w:sz="4" w:space="0" w:color="auto"/>
              <w:right w:val="nil"/>
            </w:tcBorders>
            <w:shd w:val="clear" w:color="auto" w:fill="auto"/>
            <w:noWrap/>
            <w:vAlign w:val="bottom"/>
            <w:hideMark/>
          </w:tcPr>
          <w:p w14:paraId="0176E6F9" w14:textId="77777777" w:rsidR="00717AE2" w:rsidRPr="00717AE2" w:rsidRDefault="00717AE2" w:rsidP="00717AE2">
            <w:pPr>
              <w:jc w:val="center"/>
              <w:rPr>
                <w:sz w:val="13"/>
                <w:szCs w:val="13"/>
              </w:rPr>
            </w:pPr>
            <w:r w:rsidRPr="00717AE2">
              <w:rPr>
                <w:sz w:val="13"/>
                <w:szCs w:val="13"/>
              </w:rPr>
              <w:t>2 146</w:t>
            </w:r>
          </w:p>
        </w:tc>
        <w:tc>
          <w:tcPr>
            <w:tcW w:w="802" w:type="dxa"/>
            <w:tcBorders>
              <w:top w:val="nil"/>
              <w:left w:val="single" w:sz="4" w:space="0" w:color="auto"/>
              <w:bottom w:val="single" w:sz="4" w:space="0" w:color="auto"/>
              <w:right w:val="nil"/>
            </w:tcBorders>
            <w:shd w:val="clear" w:color="CCFFFF" w:fill="FFFFFF"/>
            <w:noWrap/>
            <w:vAlign w:val="bottom"/>
            <w:hideMark/>
          </w:tcPr>
          <w:p w14:paraId="4987802D" w14:textId="77777777" w:rsidR="00717AE2" w:rsidRPr="00717AE2" w:rsidRDefault="00717AE2" w:rsidP="00717AE2">
            <w:pPr>
              <w:jc w:val="center"/>
              <w:rPr>
                <w:sz w:val="13"/>
                <w:szCs w:val="13"/>
              </w:rPr>
            </w:pPr>
            <w:r w:rsidRPr="00717AE2">
              <w:rPr>
                <w:sz w:val="13"/>
                <w:szCs w:val="13"/>
              </w:rPr>
              <w:t>0</w:t>
            </w:r>
          </w:p>
        </w:tc>
        <w:tc>
          <w:tcPr>
            <w:tcW w:w="873" w:type="dxa"/>
            <w:tcBorders>
              <w:top w:val="nil"/>
              <w:left w:val="single" w:sz="4" w:space="0" w:color="auto"/>
              <w:bottom w:val="single" w:sz="4" w:space="0" w:color="auto"/>
              <w:right w:val="single" w:sz="8" w:space="0" w:color="auto"/>
            </w:tcBorders>
            <w:shd w:val="clear" w:color="CCFFFF" w:fill="FFFFFF"/>
            <w:noWrap/>
            <w:vAlign w:val="bottom"/>
            <w:hideMark/>
          </w:tcPr>
          <w:p w14:paraId="6E4D0E25" w14:textId="77777777" w:rsidR="00717AE2" w:rsidRPr="00717AE2" w:rsidRDefault="00717AE2" w:rsidP="00717AE2">
            <w:pPr>
              <w:jc w:val="center"/>
              <w:rPr>
                <w:sz w:val="13"/>
                <w:szCs w:val="13"/>
              </w:rPr>
            </w:pPr>
            <w:r w:rsidRPr="00717AE2">
              <w:rPr>
                <w:sz w:val="13"/>
                <w:szCs w:val="13"/>
              </w:rPr>
              <w:t>-39</w:t>
            </w:r>
          </w:p>
        </w:tc>
        <w:tc>
          <w:tcPr>
            <w:tcW w:w="889" w:type="dxa"/>
            <w:tcBorders>
              <w:top w:val="nil"/>
              <w:left w:val="single" w:sz="4" w:space="0" w:color="auto"/>
              <w:bottom w:val="single" w:sz="4" w:space="0" w:color="auto"/>
              <w:right w:val="nil"/>
            </w:tcBorders>
            <w:shd w:val="clear" w:color="CCFFFF" w:fill="FFFFFF"/>
            <w:noWrap/>
            <w:vAlign w:val="bottom"/>
            <w:hideMark/>
          </w:tcPr>
          <w:p w14:paraId="1D2497E8"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single" w:sz="4" w:space="0" w:color="auto"/>
              <w:right w:val="single" w:sz="8" w:space="0" w:color="auto"/>
            </w:tcBorders>
            <w:shd w:val="clear" w:color="CCFFFF" w:fill="FFFFFF"/>
            <w:noWrap/>
            <w:vAlign w:val="bottom"/>
            <w:hideMark/>
          </w:tcPr>
          <w:p w14:paraId="1FE45981" w14:textId="77777777" w:rsidR="00717AE2" w:rsidRPr="00717AE2" w:rsidRDefault="00717AE2" w:rsidP="00717AE2">
            <w:pPr>
              <w:jc w:val="center"/>
              <w:rPr>
                <w:sz w:val="13"/>
                <w:szCs w:val="13"/>
              </w:rPr>
            </w:pPr>
            <w:r w:rsidRPr="00717AE2">
              <w:rPr>
                <w:sz w:val="13"/>
                <w:szCs w:val="13"/>
              </w:rPr>
              <w:t> </w:t>
            </w:r>
          </w:p>
        </w:tc>
      </w:tr>
      <w:tr w:rsidR="00717AE2" w:rsidRPr="00717AE2" w14:paraId="22C2ABD8" w14:textId="77777777" w:rsidTr="00717AE2">
        <w:trPr>
          <w:trHeight w:val="258"/>
          <w:jc w:val="center"/>
        </w:trPr>
        <w:tc>
          <w:tcPr>
            <w:tcW w:w="587" w:type="dxa"/>
            <w:tcBorders>
              <w:top w:val="nil"/>
              <w:left w:val="single" w:sz="8" w:space="0" w:color="auto"/>
              <w:bottom w:val="single" w:sz="4" w:space="0" w:color="auto"/>
              <w:right w:val="single" w:sz="4" w:space="0" w:color="000000"/>
            </w:tcBorders>
            <w:shd w:val="clear" w:color="FFFFCC" w:fill="FFFFFF"/>
            <w:noWrap/>
            <w:vAlign w:val="bottom"/>
            <w:hideMark/>
          </w:tcPr>
          <w:p w14:paraId="3EB1FB5B" w14:textId="77777777" w:rsidR="00717AE2" w:rsidRPr="00717AE2" w:rsidRDefault="00717AE2" w:rsidP="00717AE2">
            <w:pPr>
              <w:jc w:val="center"/>
              <w:rPr>
                <w:sz w:val="13"/>
                <w:szCs w:val="13"/>
              </w:rPr>
            </w:pPr>
            <w:r w:rsidRPr="00717AE2">
              <w:rPr>
                <w:sz w:val="13"/>
                <w:szCs w:val="13"/>
              </w:rPr>
              <w:t>3.2.2</w:t>
            </w:r>
          </w:p>
        </w:tc>
        <w:tc>
          <w:tcPr>
            <w:tcW w:w="6390" w:type="dxa"/>
            <w:gridSpan w:val="2"/>
            <w:tcBorders>
              <w:top w:val="nil"/>
              <w:left w:val="nil"/>
              <w:bottom w:val="nil"/>
              <w:right w:val="nil"/>
            </w:tcBorders>
            <w:shd w:val="clear" w:color="FFFFCC" w:fill="FFFFFF"/>
            <w:noWrap/>
            <w:vAlign w:val="bottom"/>
            <w:hideMark/>
          </w:tcPr>
          <w:p w14:paraId="4D049BA3"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аренда земли</w:t>
            </w:r>
          </w:p>
        </w:tc>
        <w:tc>
          <w:tcPr>
            <w:tcW w:w="1095" w:type="dxa"/>
            <w:tcBorders>
              <w:top w:val="nil"/>
              <w:left w:val="nil"/>
              <w:bottom w:val="nil"/>
              <w:right w:val="nil"/>
            </w:tcBorders>
            <w:shd w:val="clear" w:color="FFFFCC" w:fill="FFFFFF"/>
            <w:noWrap/>
            <w:vAlign w:val="bottom"/>
            <w:hideMark/>
          </w:tcPr>
          <w:p w14:paraId="44D3A44A"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70" w:type="dxa"/>
            <w:gridSpan w:val="2"/>
            <w:tcBorders>
              <w:top w:val="nil"/>
              <w:left w:val="nil"/>
              <w:bottom w:val="nil"/>
              <w:right w:val="single" w:sz="4" w:space="0" w:color="000000"/>
            </w:tcBorders>
            <w:shd w:val="clear" w:color="FFFFCC" w:fill="FFFFFF"/>
            <w:noWrap/>
            <w:vAlign w:val="bottom"/>
            <w:hideMark/>
          </w:tcPr>
          <w:p w14:paraId="0652903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1514" w:type="dxa"/>
            <w:tcBorders>
              <w:top w:val="nil"/>
              <w:left w:val="nil"/>
              <w:bottom w:val="nil"/>
              <w:right w:val="nil"/>
            </w:tcBorders>
            <w:shd w:val="clear" w:color="000000" w:fill="FFFFFF"/>
            <w:noWrap/>
            <w:vAlign w:val="bottom"/>
            <w:hideMark/>
          </w:tcPr>
          <w:p w14:paraId="28724B18"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FFFFCC" w:fill="FFFFFF"/>
            <w:noWrap/>
            <w:vAlign w:val="bottom"/>
            <w:hideMark/>
          </w:tcPr>
          <w:p w14:paraId="43B7A066"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76914A3C"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FFFFCC" w:fill="FFFFFF"/>
            <w:noWrap/>
            <w:vAlign w:val="bottom"/>
            <w:hideMark/>
          </w:tcPr>
          <w:p w14:paraId="3ED9D031" w14:textId="77777777" w:rsidR="00717AE2" w:rsidRPr="00717AE2" w:rsidRDefault="00717AE2" w:rsidP="00717AE2">
            <w:pPr>
              <w:jc w:val="center"/>
              <w:rPr>
                <w:sz w:val="13"/>
                <w:szCs w:val="13"/>
              </w:rPr>
            </w:pPr>
            <w:r w:rsidRPr="00717AE2">
              <w:rPr>
                <w:sz w:val="13"/>
                <w:szCs w:val="13"/>
              </w:rPr>
              <w:t>3</w:t>
            </w:r>
          </w:p>
        </w:tc>
        <w:tc>
          <w:tcPr>
            <w:tcW w:w="873" w:type="dxa"/>
            <w:tcBorders>
              <w:top w:val="nil"/>
              <w:left w:val="single" w:sz="4" w:space="0" w:color="auto"/>
              <w:bottom w:val="nil"/>
              <w:right w:val="single" w:sz="8" w:space="0" w:color="auto"/>
            </w:tcBorders>
            <w:shd w:val="clear" w:color="FFFFCC" w:fill="FFFFFF"/>
            <w:noWrap/>
            <w:vAlign w:val="bottom"/>
            <w:hideMark/>
          </w:tcPr>
          <w:p w14:paraId="4514ACF6" w14:textId="77777777" w:rsidR="00717AE2" w:rsidRPr="00717AE2" w:rsidRDefault="00717AE2" w:rsidP="00717AE2">
            <w:pPr>
              <w:jc w:val="center"/>
              <w:rPr>
                <w:sz w:val="13"/>
                <w:szCs w:val="13"/>
              </w:rPr>
            </w:pPr>
            <w:r w:rsidRPr="00717AE2">
              <w:rPr>
                <w:sz w:val="13"/>
                <w:szCs w:val="13"/>
              </w:rPr>
              <w:t>3</w:t>
            </w:r>
          </w:p>
        </w:tc>
        <w:tc>
          <w:tcPr>
            <w:tcW w:w="889" w:type="dxa"/>
            <w:tcBorders>
              <w:top w:val="nil"/>
              <w:left w:val="single" w:sz="4" w:space="0" w:color="auto"/>
              <w:bottom w:val="nil"/>
              <w:right w:val="nil"/>
            </w:tcBorders>
            <w:shd w:val="clear" w:color="FFFFCC" w:fill="FFFFFF"/>
            <w:noWrap/>
            <w:vAlign w:val="bottom"/>
            <w:hideMark/>
          </w:tcPr>
          <w:p w14:paraId="453C25F2" w14:textId="77777777" w:rsidR="00717AE2" w:rsidRPr="00717AE2" w:rsidRDefault="00717AE2" w:rsidP="00717AE2">
            <w:pPr>
              <w:jc w:val="center"/>
              <w:rPr>
                <w:sz w:val="13"/>
                <w:szCs w:val="13"/>
              </w:rPr>
            </w:pPr>
            <w:r w:rsidRPr="00717AE2">
              <w:rPr>
                <w:sz w:val="13"/>
                <w:szCs w:val="13"/>
              </w:rPr>
              <w:t>3</w:t>
            </w:r>
          </w:p>
        </w:tc>
        <w:tc>
          <w:tcPr>
            <w:tcW w:w="855" w:type="dxa"/>
            <w:tcBorders>
              <w:top w:val="nil"/>
              <w:left w:val="single" w:sz="4" w:space="0" w:color="auto"/>
              <w:bottom w:val="nil"/>
              <w:right w:val="single" w:sz="8" w:space="0" w:color="auto"/>
            </w:tcBorders>
            <w:shd w:val="clear" w:color="FFFFCC" w:fill="FFFFFF"/>
            <w:noWrap/>
            <w:vAlign w:val="bottom"/>
            <w:hideMark/>
          </w:tcPr>
          <w:p w14:paraId="2F8880D1" w14:textId="77777777" w:rsidR="00717AE2" w:rsidRPr="00717AE2" w:rsidRDefault="00717AE2" w:rsidP="00717AE2">
            <w:pPr>
              <w:jc w:val="center"/>
              <w:rPr>
                <w:sz w:val="13"/>
                <w:szCs w:val="13"/>
              </w:rPr>
            </w:pPr>
            <w:r w:rsidRPr="00717AE2">
              <w:rPr>
                <w:sz w:val="13"/>
                <w:szCs w:val="13"/>
              </w:rPr>
              <w:t>3,00</w:t>
            </w:r>
          </w:p>
        </w:tc>
      </w:tr>
      <w:tr w:rsidR="00717AE2" w:rsidRPr="00717AE2" w14:paraId="30C683FF"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21472FBF" w14:textId="77777777" w:rsidR="00717AE2" w:rsidRPr="00717AE2" w:rsidRDefault="00717AE2" w:rsidP="00717AE2">
            <w:pPr>
              <w:jc w:val="center"/>
              <w:rPr>
                <w:b/>
                <w:bCs/>
                <w:sz w:val="13"/>
                <w:szCs w:val="13"/>
              </w:rPr>
            </w:pPr>
            <w:r w:rsidRPr="00717AE2">
              <w:rPr>
                <w:b/>
                <w:bCs/>
                <w:sz w:val="13"/>
                <w:szCs w:val="13"/>
              </w:rPr>
              <w:t>3.3</w:t>
            </w:r>
          </w:p>
        </w:tc>
        <w:tc>
          <w:tcPr>
            <w:tcW w:w="7486" w:type="dxa"/>
            <w:gridSpan w:val="3"/>
            <w:tcBorders>
              <w:top w:val="single" w:sz="4" w:space="0" w:color="000000"/>
              <w:left w:val="single" w:sz="4" w:space="0" w:color="000000"/>
              <w:bottom w:val="single" w:sz="4" w:space="0" w:color="000000"/>
              <w:right w:val="nil"/>
            </w:tcBorders>
            <w:shd w:val="clear" w:color="FFFFCC" w:fill="FFFFFF"/>
            <w:noWrap/>
            <w:vAlign w:val="bottom"/>
            <w:hideMark/>
          </w:tcPr>
          <w:p w14:paraId="42FF87A8"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Концессионная плата</w:t>
            </w:r>
          </w:p>
        </w:tc>
        <w:tc>
          <w:tcPr>
            <w:tcW w:w="270" w:type="dxa"/>
            <w:gridSpan w:val="2"/>
            <w:tcBorders>
              <w:top w:val="nil"/>
              <w:left w:val="nil"/>
              <w:bottom w:val="single" w:sz="4" w:space="0" w:color="000000"/>
              <w:right w:val="single" w:sz="4" w:space="0" w:color="000000"/>
            </w:tcBorders>
            <w:shd w:val="clear" w:color="FFFFCC" w:fill="FFFFFF"/>
            <w:noWrap/>
            <w:vAlign w:val="bottom"/>
            <w:hideMark/>
          </w:tcPr>
          <w:p w14:paraId="600406A1"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nil"/>
              <w:bottom w:val="single" w:sz="4" w:space="0" w:color="000000"/>
              <w:right w:val="nil"/>
            </w:tcBorders>
            <w:shd w:val="clear" w:color="000000" w:fill="FFFFFF"/>
            <w:noWrap/>
            <w:vAlign w:val="bottom"/>
            <w:hideMark/>
          </w:tcPr>
          <w:p w14:paraId="157F3D16"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4D572C5D"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244DCE8B" w14:textId="77777777" w:rsidR="00717AE2" w:rsidRPr="00717AE2" w:rsidRDefault="00717AE2" w:rsidP="00717AE2">
            <w:pPr>
              <w:jc w:val="center"/>
              <w:rPr>
                <w:b/>
                <w:bCs/>
                <w:sz w:val="13"/>
                <w:szCs w:val="13"/>
              </w:rPr>
            </w:pPr>
            <w:r w:rsidRPr="00717AE2">
              <w:rPr>
                <w:b/>
                <w:bCs/>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57F96D68" w14:textId="77777777" w:rsidR="00717AE2" w:rsidRPr="00717AE2" w:rsidRDefault="00717AE2" w:rsidP="00717AE2">
            <w:pPr>
              <w:jc w:val="center"/>
              <w:rPr>
                <w:b/>
                <w:bCs/>
                <w:sz w:val="13"/>
                <w:szCs w:val="13"/>
              </w:rPr>
            </w:pPr>
            <w:r w:rsidRPr="00717AE2">
              <w:rPr>
                <w:b/>
                <w:bCs/>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16E7107E"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39705FDB"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271A233C"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7B7C8C24"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4AC2A740" w14:textId="77777777" w:rsidR="00717AE2" w:rsidRPr="00717AE2" w:rsidRDefault="00717AE2" w:rsidP="00717AE2">
            <w:pPr>
              <w:jc w:val="center"/>
              <w:rPr>
                <w:b/>
                <w:bCs/>
                <w:sz w:val="13"/>
                <w:szCs w:val="13"/>
              </w:rPr>
            </w:pPr>
            <w:r w:rsidRPr="00717AE2">
              <w:rPr>
                <w:b/>
                <w:bCs/>
                <w:sz w:val="13"/>
                <w:szCs w:val="13"/>
              </w:rPr>
              <w:t>3.4</w:t>
            </w:r>
          </w:p>
        </w:tc>
        <w:tc>
          <w:tcPr>
            <w:tcW w:w="7731" w:type="dxa"/>
            <w:gridSpan w:val="4"/>
            <w:tcBorders>
              <w:top w:val="nil"/>
              <w:left w:val="single" w:sz="4" w:space="0" w:color="000000"/>
              <w:bottom w:val="nil"/>
              <w:right w:val="single" w:sz="4" w:space="0" w:color="000000"/>
            </w:tcBorders>
            <w:shd w:val="clear" w:color="FFFFCC" w:fill="FFFFFF"/>
            <w:noWrap/>
            <w:vAlign w:val="bottom"/>
            <w:hideMark/>
          </w:tcPr>
          <w:p w14:paraId="28972562"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на оплату налогов, сборов и других обязательных платежей, в т.ч.</w:t>
            </w:r>
          </w:p>
        </w:tc>
        <w:tc>
          <w:tcPr>
            <w:tcW w:w="1538" w:type="dxa"/>
            <w:gridSpan w:val="2"/>
            <w:tcBorders>
              <w:top w:val="nil"/>
              <w:left w:val="nil"/>
              <w:bottom w:val="single" w:sz="4" w:space="0" w:color="000000"/>
              <w:right w:val="nil"/>
            </w:tcBorders>
            <w:shd w:val="clear" w:color="000000" w:fill="FFFFFF"/>
            <w:noWrap/>
            <w:vAlign w:val="bottom"/>
            <w:hideMark/>
          </w:tcPr>
          <w:p w14:paraId="4981DFFE"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67AE061"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nil"/>
              <w:left w:val="single" w:sz="4" w:space="0" w:color="auto"/>
              <w:bottom w:val="single" w:sz="4" w:space="0" w:color="000000"/>
              <w:right w:val="nil"/>
            </w:tcBorders>
            <w:shd w:val="clear" w:color="auto" w:fill="auto"/>
            <w:noWrap/>
            <w:vAlign w:val="bottom"/>
            <w:hideMark/>
          </w:tcPr>
          <w:p w14:paraId="02FE9932" w14:textId="77777777" w:rsidR="00717AE2" w:rsidRPr="00717AE2" w:rsidRDefault="00717AE2" w:rsidP="00717AE2">
            <w:pPr>
              <w:jc w:val="center"/>
              <w:rPr>
                <w:b/>
                <w:bCs/>
                <w:sz w:val="13"/>
                <w:szCs w:val="13"/>
              </w:rPr>
            </w:pPr>
            <w:r w:rsidRPr="00717AE2">
              <w:rPr>
                <w:b/>
                <w:bCs/>
                <w:sz w:val="13"/>
                <w:szCs w:val="13"/>
              </w:rPr>
              <w:t>28</w:t>
            </w:r>
          </w:p>
        </w:tc>
        <w:tc>
          <w:tcPr>
            <w:tcW w:w="802" w:type="dxa"/>
            <w:tcBorders>
              <w:top w:val="nil"/>
              <w:left w:val="single" w:sz="4" w:space="0" w:color="auto"/>
              <w:bottom w:val="single" w:sz="4" w:space="0" w:color="000000"/>
              <w:right w:val="nil"/>
            </w:tcBorders>
            <w:shd w:val="clear" w:color="CCFFFF" w:fill="FFFFFF"/>
            <w:noWrap/>
            <w:vAlign w:val="bottom"/>
            <w:hideMark/>
          </w:tcPr>
          <w:p w14:paraId="7C47D03A" w14:textId="77777777" w:rsidR="00717AE2" w:rsidRPr="00717AE2" w:rsidRDefault="00717AE2" w:rsidP="00717AE2">
            <w:pPr>
              <w:jc w:val="center"/>
              <w:rPr>
                <w:b/>
                <w:bCs/>
                <w:sz w:val="13"/>
                <w:szCs w:val="13"/>
              </w:rPr>
            </w:pPr>
            <w:r w:rsidRPr="00717AE2">
              <w:rPr>
                <w:b/>
                <w:bCs/>
                <w:sz w:val="13"/>
                <w:szCs w:val="13"/>
              </w:rPr>
              <w:t>28</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6A0C42B2" w14:textId="77777777" w:rsidR="00717AE2" w:rsidRPr="00717AE2" w:rsidRDefault="00717AE2" w:rsidP="00717AE2">
            <w:pPr>
              <w:jc w:val="center"/>
              <w:rPr>
                <w:sz w:val="13"/>
                <w:szCs w:val="13"/>
              </w:rPr>
            </w:pPr>
            <w:r w:rsidRPr="00717AE2">
              <w:rPr>
                <w:sz w:val="13"/>
                <w:szCs w:val="13"/>
              </w:rPr>
              <w:t>28</w:t>
            </w:r>
          </w:p>
        </w:tc>
        <w:tc>
          <w:tcPr>
            <w:tcW w:w="889" w:type="dxa"/>
            <w:tcBorders>
              <w:top w:val="nil"/>
              <w:left w:val="single" w:sz="4" w:space="0" w:color="auto"/>
              <w:bottom w:val="single" w:sz="4" w:space="0" w:color="000000"/>
              <w:right w:val="nil"/>
            </w:tcBorders>
            <w:shd w:val="clear" w:color="CCFFFF" w:fill="FFFFFF"/>
            <w:noWrap/>
            <w:vAlign w:val="bottom"/>
            <w:hideMark/>
          </w:tcPr>
          <w:p w14:paraId="7367A0B8"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698DAEEC" w14:textId="77777777" w:rsidR="00717AE2" w:rsidRPr="00717AE2" w:rsidRDefault="00717AE2" w:rsidP="00717AE2">
            <w:pPr>
              <w:jc w:val="center"/>
              <w:rPr>
                <w:b/>
                <w:bCs/>
                <w:sz w:val="13"/>
                <w:szCs w:val="13"/>
              </w:rPr>
            </w:pPr>
            <w:r w:rsidRPr="00717AE2">
              <w:rPr>
                <w:b/>
                <w:bCs/>
                <w:sz w:val="13"/>
                <w:szCs w:val="13"/>
              </w:rPr>
              <w:t>28,00</w:t>
            </w:r>
          </w:p>
        </w:tc>
      </w:tr>
      <w:tr w:rsidR="00717AE2" w:rsidRPr="00717AE2" w14:paraId="49629DF7"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74193D4E" w14:textId="77777777" w:rsidR="00717AE2" w:rsidRPr="00717AE2" w:rsidRDefault="00717AE2" w:rsidP="00717AE2">
            <w:pPr>
              <w:jc w:val="center"/>
              <w:rPr>
                <w:sz w:val="13"/>
                <w:szCs w:val="13"/>
              </w:rPr>
            </w:pPr>
            <w:r w:rsidRPr="00717AE2">
              <w:rPr>
                <w:sz w:val="13"/>
                <w:szCs w:val="13"/>
              </w:rPr>
              <w:t>3.4.1</w:t>
            </w:r>
          </w:p>
        </w:tc>
        <w:tc>
          <w:tcPr>
            <w:tcW w:w="7731" w:type="dxa"/>
            <w:gridSpan w:val="4"/>
            <w:tcBorders>
              <w:top w:val="single" w:sz="4" w:space="0" w:color="000000"/>
              <w:left w:val="single" w:sz="4" w:space="0" w:color="000000"/>
              <w:bottom w:val="nil"/>
              <w:right w:val="nil"/>
            </w:tcBorders>
            <w:shd w:val="clear" w:color="FFFFCC" w:fill="FFFFFF"/>
            <w:noWrap/>
            <w:vAlign w:val="bottom"/>
            <w:hideMark/>
          </w:tcPr>
          <w:p w14:paraId="0751DFD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плата за выбросы и сбросы загрязняющих веществ в окружающую среду, </w:t>
            </w:r>
          </w:p>
        </w:tc>
        <w:tc>
          <w:tcPr>
            <w:tcW w:w="1538" w:type="dxa"/>
            <w:gridSpan w:val="2"/>
            <w:tcBorders>
              <w:top w:val="nil"/>
              <w:left w:val="single" w:sz="4" w:space="0" w:color="000000"/>
              <w:bottom w:val="nil"/>
              <w:right w:val="nil"/>
            </w:tcBorders>
            <w:shd w:val="clear" w:color="000000" w:fill="FFFFFF"/>
            <w:noWrap/>
            <w:vAlign w:val="bottom"/>
            <w:hideMark/>
          </w:tcPr>
          <w:p w14:paraId="6B04CA04"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31C6DAEA"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34C9065F" w14:textId="77777777" w:rsidR="00717AE2" w:rsidRPr="00717AE2" w:rsidRDefault="00717AE2" w:rsidP="00717AE2">
            <w:pPr>
              <w:jc w:val="center"/>
              <w:rPr>
                <w:sz w:val="13"/>
                <w:szCs w:val="13"/>
              </w:rPr>
            </w:pPr>
            <w:r w:rsidRPr="00717AE2">
              <w:rPr>
                <w:sz w:val="13"/>
                <w:szCs w:val="13"/>
              </w:rPr>
              <w:t>28</w:t>
            </w:r>
          </w:p>
        </w:tc>
        <w:tc>
          <w:tcPr>
            <w:tcW w:w="802" w:type="dxa"/>
            <w:tcBorders>
              <w:top w:val="nil"/>
              <w:left w:val="single" w:sz="4" w:space="0" w:color="auto"/>
              <w:bottom w:val="nil"/>
              <w:right w:val="nil"/>
            </w:tcBorders>
            <w:shd w:val="clear" w:color="CCFFFF" w:fill="FFFFFF"/>
            <w:noWrap/>
            <w:vAlign w:val="bottom"/>
            <w:hideMark/>
          </w:tcPr>
          <w:p w14:paraId="1F06294E" w14:textId="77777777" w:rsidR="00717AE2" w:rsidRPr="00717AE2" w:rsidRDefault="00717AE2" w:rsidP="00717AE2">
            <w:pPr>
              <w:jc w:val="center"/>
              <w:rPr>
                <w:sz w:val="13"/>
                <w:szCs w:val="13"/>
              </w:rPr>
            </w:pPr>
            <w:r w:rsidRPr="00717AE2">
              <w:rPr>
                <w:sz w:val="13"/>
                <w:szCs w:val="13"/>
              </w:rPr>
              <w:t>28</w:t>
            </w:r>
          </w:p>
        </w:tc>
        <w:tc>
          <w:tcPr>
            <w:tcW w:w="873" w:type="dxa"/>
            <w:tcBorders>
              <w:top w:val="nil"/>
              <w:left w:val="single" w:sz="4" w:space="0" w:color="auto"/>
              <w:bottom w:val="nil"/>
              <w:right w:val="single" w:sz="8" w:space="0" w:color="auto"/>
            </w:tcBorders>
            <w:shd w:val="clear" w:color="CCFFFF" w:fill="FFFFFF"/>
            <w:noWrap/>
            <w:vAlign w:val="bottom"/>
            <w:hideMark/>
          </w:tcPr>
          <w:p w14:paraId="4A6B510E"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nil"/>
              <w:right w:val="nil"/>
            </w:tcBorders>
            <w:shd w:val="clear" w:color="CCFFFF" w:fill="FFFFFF"/>
            <w:noWrap/>
            <w:vAlign w:val="bottom"/>
            <w:hideMark/>
          </w:tcPr>
          <w:p w14:paraId="12115703"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3E43C829" w14:textId="77777777" w:rsidR="00717AE2" w:rsidRPr="00717AE2" w:rsidRDefault="00717AE2" w:rsidP="00717AE2">
            <w:pPr>
              <w:jc w:val="center"/>
              <w:rPr>
                <w:sz w:val="13"/>
                <w:szCs w:val="13"/>
              </w:rPr>
            </w:pPr>
            <w:r w:rsidRPr="00717AE2">
              <w:rPr>
                <w:sz w:val="13"/>
                <w:szCs w:val="13"/>
              </w:rPr>
              <w:t>28,00</w:t>
            </w:r>
          </w:p>
        </w:tc>
      </w:tr>
      <w:tr w:rsidR="00717AE2" w:rsidRPr="00717AE2" w14:paraId="0E9E1455"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6752FB19" w14:textId="77777777" w:rsidR="00717AE2" w:rsidRPr="00717AE2" w:rsidRDefault="00717AE2" w:rsidP="00717AE2">
            <w:pPr>
              <w:jc w:val="center"/>
              <w:rPr>
                <w:sz w:val="13"/>
                <w:szCs w:val="13"/>
              </w:rPr>
            </w:pPr>
            <w:r w:rsidRPr="00717AE2">
              <w:rPr>
                <w:sz w:val="13"/>
                <w:szCs w:val="13"/>
              </w:rPr>
              <w:t>3.4.2</w:t>
            </w:r>
          </w:p>
        </w:tc>
        <w:tc>
          <w:tcPr>
            <w:tcW w:w="7731" w:type="dxa"/>
            <w:gridSpan w:val="4"/>
            <w:tcBorders>
              <w:top w:val="nil"/>
              <w:left w:val="single" w:sz="4" w:space="0" w:color="000000"/>
              <w:bottom w:val="nil"/>
              <w:right w:val="nil"/>
            </w:tcBorders>
            <w:shd w:val="clear" w:color="FFFFCC" w:fill="FFFFFF"/>
            <w:noWrap/>
            <w:vAlign w:val="bottom"/>
            <w:hideMark/>
          </w:tcPr>
          <w:p w14:paraId="7577DD4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расходы на обязательное страхование</w:t>
            </w:r>
          </w:p>
        </w:tc>
        <w:tc>
          <w:tcPr>
            <w:tcW w:w="1538" w:type="dxa"/>
            <w:gridSpan w:val="2"/>
            <w:tcBorders>
              <w:top w:val="nil"/>
              <w:left w:val="single" w:sz="4" w:space="0" w:color="000000"/>
              <w:bottom w:val="nil"/>
              <w:right w:val="nil"/>
            </w:tcBorders>
            <w:shd w:val="clear" w:color="000000" w:fill="FFFFFF"/>
            <w:noWrap/>
            <w:vAlign w:val="bottom"/>
            <w:hideMark/>
          </w:tcPr>
          <w:p w14:paraId="1270B58D"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08F1A417"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3930ACDF"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1B64A86D"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7F9E2706"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714C11AE"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0E4F2DD6" w14:textId="77777777" w:rsidR="00717AE2" w:rsidRPr="00717AE2" w:rsidRDefault="00717AE2" w:rsidP="00717AE2">
            <w:pPr>
              <w:jc w:val="center"/>
              <w:rPr>
                <w:sz w:val="13"/>
                <w:szCs w:val="13"/>
              </w:rPr>
            </w:pPr>
            <w:r w:rsidRPr="00717AE2">
              <w:rPr>
                <w:sz w:val="13"/>
                <w:szCs w:val="13"/>
              </w:rPr>
              <w:t> </w:t>
            </w:r>
          </w:p>
        </w:tc>
      </w:tr>
      <w:tr w:rsidR="00717AE2" w:rsidRPr="00717AE2" w14:paraId="72384032"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617EAD16" w14:textId="77777777" w:rsidR="00717AE2" w:rsidRPr="00717AE2" w:rsidRDefault="00717AE2" w:rsidP="00717AE2">
            <w:pPr>
              <w:jc w:val="center"/>
              <w:rPr>
                <w:sz w:val="13"/>
                <w:szCs w:val="13"/>
              </w:rPr>
            </w:pPr>
            <w:r w:rsidRPr="00717AE2">
              <w:rPr>
                <w:sz w:val="13"/>
                <w:szCs w:val="13"/>
              </w:rPr>
              <w:t>3.4.3</w:t>
            </w:r>
          </w:p>
        </w:tc>
        <w:tc>
          <w:tcPr>
            <w:tcW w:w="7731" w:type="dxa"/>
            <w:gridSpan w:val="4"/>
            <w:tcBorders>
              <w:top w:val="nil"/>
              <w:left w:val="single" w:sz="4" w:space="0" w:color="000000"/>
              <w:bottom w:val="nil"/>
              <w:right w:val="nil"/>
            </w:tcBorders>
            <w:shd w:val="clear" w:color="FFFFCC" w:fill="FFFFFF"/>
            <w:noWrap/>
            <w:vAlign w:val="bottom"/>
            <w:hideMark/>
          </w:tcPr>
          <w:p w14:paraId="53C30546"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налог на имущество организации, в том числе</w:t>
            </w:r>
          </w:p>
        </w:tc>
        <w:tc>
          <w:tcPr>
            <w:tcW w:w="1538" w:type="dxa"/>
            <w:gridSpan w:val="2"/>
            <w:tcBorders>
              <w:top w:val="nil"/>
              <w:left w:val="single" w:sz="4" w:space="0" w:color="000000"/>
              <w:bottom w:val="nil"/>
              <w:right w:val="nil"/>
            </w:tcBorders>
            <w:shd w:val="clear" w:color="000000" w:fill="FFFFFF"/>
            <w:noWrap/>
            <w:vAlign w:val="bottom"/>
            <w:hideMark/>
          </w:tcPr>
          <w:p w14:paraId="7BAE37ED"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65A475B5"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71448F45"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6E394732"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266D3031"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45DE9859"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0787724A" w14:textId="77777777" w:rsidR="00717AE2" w:rsidRPr="00717AE2" w:rsidRDefault="00717AE2" w:rsidP="00717AE2">
            <w:pPr>
              <w:jc w:val="center"/>
              <w:rPr>
                <w:sz w:val="13"/>
                <w:szCs w:val="13"/>
              </w:rPr>
            </w:pPr>
            <w:r w:rsidRPr="00717AE2">
              <w:rPr>
                <w:sz w:val="13"/>
                <w:szCs w:val="13"/>
              </w:rPr>
              <w:t> </w:t>
            </w:r>
          </w:p>
        </w:tc>
      </w:tr>
      <w:tr w:rsidR="00717AE2" w:rsidRPr="00717AE2" w14:paraId="387795ED"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7303AAA8" w14:textId="77777777" w:rsidR="00717AE2" w:rsidRPr="00717AE2" w:rsidRDefault="00717AE2" w:rsidP="00717AE2">
            <w:pPr>
              <w:jc w:val="center"/>
              <w:rPr>
                <w:sz w:val="13"/>
                <w:szCs w:val="13"/>
              </w:rPr>
            </w:pPr>
            <w:r w:rsidRPr="00717AE2">
              <w:rPr>
                <w:sz w:val="13"/>
                <w:szCs w:val="13"/>
              </w:rPr>
              <w:t> </w:t>
            </w:r>
          </w:p>
        </w:tc>
        <w:tc>
          <w:tcPr>
            <w:tcW w:w="5295" w:type="dxa"/>
            <w:tcBorders>
              <w:top w:val="nil"/>
              <w:left w:val="single" w:sz="4" w:space="0" w:color="000000"/>
              <w:bottom w:val="nil"/>
              <w:right w:val="nil"/>
            </w:tcBorders>
            <w:shd w:val="clear" w:color="FFFFCC" w:fill="FFFFFF"/>
            <w:noWrap/>
            <w:vAlign w:val="bottom"/>
            <w:hideMark/>
          </w:tcPr>
          <w:p w14:paraId="6EB6EFD5"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436" w:type="dxa"/>
            <w:gridSpan w:val="3"/>
            <w:tcBorders>
              <w:top w:val="nil"/>
              <w:left w:val="nil"/>
              <w:bottom w:val="nil"/>
              <w:right w:val="nil"/>
            </w:tcBorders>
            <w:shd w:val="clear" w:color="FFFFCC" w:fill="FFFFFF"/>
            <w:noWrap/>
            <w:vAlign w:val="center"/>
            <w:hideMark/>
          </w:tcPr>
          <w:p w14:paraId="7B1BA18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с введенного в эксплуатацию имущества (строительство по КС)</w:t>
            </w:r>
          </w:p>
        </w:tc>
        <w:tc>
          <w:tcPr>
            <w:tcW w:w="1538" w:type="dxa"/>
            <w:gridSpan w:val="2"/>
            <w:tcBorders>
              <w:top w:val="nil"/>
              <w:left w:val="single" w:sz="4" w:space="0" w:color="000000"/>
              <w:bottom w:val="nil"/>
              <w:right w:val="nil"/>
            </w:tcBorders>
            <w:shd w:val="clear" w:color="000000" w:fill="FFFFFF"/>
            <w:noWrap/>
            <w:vAlign w:val="bottom"/>
            <w:hideMark/>
          </w:tcPr>
          <w:p w14:paraId="6E0FDE0D"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nil"/>
              <w:right w:val="nil"/>
            </w:tcBorders>
            <w:shd w:val="clear" w:color="CCFFFF" w:fill="FFFFFF"/>
            <w:noWrap/>
            <w:vAlign w:val="bottom"/>
            <w:hideMark/>
          </w:tcPr>
          <w:p w14:paraId="71C6933A"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6A0B17AC"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46980836"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517FDA94"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30F14D3D"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342CDF19" w14:textId="77777777" w:rsidR="00717AE2" w:rsidRPr="00717AE2" w:rsidRDefault="00717AE2" w:rsidP="00717AE2">
            <w:pPr>
              <w:jc w:val="center"/>
              <w:rPr>
                <w:sz w:val="13"/>
                <w:szCs w:val="13"/>
              </w:rPr>
            </w:pPr>
            <w:r w:rsidRPr="00717AE2">
              <w:rPr>
                <w:sz w:val="13"/>
                <w:szCs w:val="13"/>
              </w:rPr>
              <w:t> </w:t>
            </w:r>
          </w:p>
        </w:tc>
      </w:tr>
      <w:tr w:rsidR="00717AE2" w:rsidRPr="00717AE2" w14:paraId="7AD3C76F"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5EBF88C0" w14:textId="77777777" w:rsidR="00717AE2" w:rsidRPr="00717AE2" w:rsidRDefault="00717AE2" w:rsidP="00717AE2">
            <w:pPr>
              <w:jc w:val="center"/>
              <w:rPr>
                <w:sz w:val="13"/>
                <w:szCs w:val="13"/>
              </w:rPr>
            </w:pPr>
            <w:r w:rsidRPr="00717AE2">
              <w:rPr>
                <w:sz w:val="13"/>
                <w:szCs w:val="13"/>
              </w:rPr>
              <w:t> </w:t>
            </w:r>
          </w:p>
        </w:tc>
        <w:tc>
          <w:tcPr>
            <w:tcW w:w="5295" w:type="dxa"/>
            <w:tcBorders>
              <w:top w:val="nil"/>
              <w:left w:val="single" w:sz="4" w:space="0" w:color="000000"/>
              <w:bottom w:val="nil"/>
              <w:right w:val="nil"/>
            </w:tcBorders>
            <w:shd w:val="clear" w:color="FFFFCC" w:fill="FFFFFF"/>
            <w:noWrap/>
            <w:vAlign w:val="bottom"/>
            <w:hideMark/>
          </w:tcPr>
          <w:p w14:paraId="74EE1DEA"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436" w:type="dxa"/>
            <w:gridSpan w:val="3"/>
            <w:tcBorders>
              <w:top w:val="nil"/>
              <w:left w:val="nil"/>
              <w:bottom w:val="nil"/>
              <w:right w:val="nil"/>
            </w:tcBorders>
            <w:shd w:val="clear" w:color="FFFFCC" w:fill="FFFFFF"/>
            <w:noWrap/>
            <w:vAlign w:val="bottom"/>
            <w:hideMark/>
          </w:tcPr>
          <w:p w14:paraId="6DFE96FC"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w:t>
            </w:r>
            <w:proofErr w:type="gramStart"/>
            <w:r w:rsidRPr="00717AE2">
              <w:rPr>
                <w:rFonts w:ascii="Bookman Old Style" w:hAnsi="Bookman Old Style" w:cs="Arial CYR"/>
                <w:sz w:val="13"/>
                <w:szCs w:val="13"/>
              </w:rPr>
              <w:t>с имущества</w:t>
            </w:r>
            <w:proofErr w:type="gramEnd"/>
            <w:r w:rsidRPr="00717AE2">
              <w:rPr>
                <w:rFonts w:ascii="Bookman Old Style" w:hAnsi="Bookman Old Style" w:cs="Arial CYR"/>
                <w:sz w:val="13"/>
                <w:szCs w:val="13"/>
              </w:rPr>
              <w:t xml:space="preserve"> переданного в концессию</w:t>
            </w:r>
          </w:p>
        </w:tc>
        <w:tc>
          <w:tcPr>
            <w:tcW w:w="1538" w:type="dxa"/>
            <w:gridSpan w:val="2"/>
            <w:tcBorders>
              <w:top w:val="nil"/>
              <w:left w:val="single" w:sz="4" w:space="0" w:color="000000"/>
              <w:bottom w:val="nil"/>
              <w:right w:val="nil"/>
            </w:tcBorders>
            <w:shd w:val="clear" w:color="000000" w:fill="FFFFFF"/>
            <w:noWrap/>
            <w:vAlign w:val="bottom"/>
            <w:hideMark/>
          </w:tcPr>
          <w:p w14:paraId="5AF340D9"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nil"/>
              <w:right w:val="nil"/>
            </w:tcBorders>
            <w:shd w:val="clear" w:color="CCFFFF" w:fill="FFFFFF"/>
            <w:noWrap/>
            <w:vAlign w:val="bottom"/>
            <w:hideMark/>
          </w:tcPr>
          <w:p w14:paraId="410BB60D"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7953D5CE"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203E2BCF"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0C23744D"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4731681E"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4D741EF0" w14:textId="77777777" w:rsidR="00717AE2" w:rsidRPr="00717AE2" w:rsidRDefault="00717AE2" w:rsidP="00717AE2">
            <w:pPr>
              <w:jc w:val="center"/>
              <w:rPr>
                <w:sz w:val="13"/>
                <w:szCs w:val="13"/>
              </w:rPr>
            </w:pPr>
            <w:r w:rsidRPr="00717AE2">
              <w:rPr>
                <w:sz w:val="13"/>
                <w:szCs w:val="13"/>
              </w:rPr>
              <w:t> </w:t>
            </w:r>
          </w:p>
        </w:tc>
      </w:tr>
      <w:tr w:rsidR="00717AE2" w:rsidRPr="00717AE2" w14:paraId="5D7E7951"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2996DCE5" w14:textId="77777777" w:rsidR="00717AE2" w:rsidRPr="00717AE2" w:rsidRDefault="00717AE2" w:rsidP="00717AE2">
            <w:pPr>
              <w:jc w:val="center"/>
              <w:rPr>
                <w:sz w:val="13"/>
                <w:szCs w:val="13"/>
              </w:rPr>
            </w:pPr>
            <w:r w:rsidRPr="00717AE2">
              <w:rPr>
                <w:sz w:val="13"/>
                <w:szCs w:val="13"/>
              </w:rPr>
              <w:t> </w:t>
            </w:r>
          </w:p>
        </w:tc>
        <w:tc>
          <w:tcPr>
            <w:tcW w:w="5295" w:type="dxa"/>
            <w:tcBorders>
              <w:top w:val="nil"/>
              <w:left w:val="single" w:sz="4" w:space="0" w:color="000000"/>
              <w:bottom w:val="nil"/>
              <w:right w:val="nil"/>
            </w:tcBorders>
            <w:shd w:val="clear" w:color="FFFFCC" w:fill="FFFFFF"/>
            <w:noWrap/>
            <w:vAlign w:val="bottom"/>
            <w:hideMark/>
          </w:tcPr>
          <w:p w14:paraId="1BA5028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w:t>
            </w:r>
          </w:p>
        </w:tc>
        <w:tc>
          <w:tcPr>
            <w:tcW w:w="2436" w:type="dxa"/>
            <w:gridSpan w:val="3"/>
            <w:tcBorders>
              <w:top w:val="nil"/>
              <w:left w:val="nil"/>
              <w:bottom w:val="nil"/>
              <w:right w:val="nil"/>
            </w:tcBorders>
            <w:shd w:val="clear" w:color="FFFFCC" w:fill="FFFFFF"/>
            <w:noWrap/>
            <w:vAlign w:val="bottom"/>
            <w:hideMark/>
          </w:tcPr>
          <w:p w14:paraId="245DC304"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с собственного имущества предприятия </w:t>
            </w:r>
          </w:p>
        </w:tc>
        <w:tc>
          <w:tcPr>
            <w:tcW w:w="1538" w:type="dxa"/>
            <w:gridSpan w:val="2"/>
            <w:tcBorders>
              <w:top w:val="nil"/>
              <w:left w:val="single" w:sz="4" w:space="0" w:color="000000"/>
              <w:bottom w:val="nil"/>
              <w:right w:val="nil"/>
            </w:tcBorders>
            <w:shd w:val="clear" w:color="000000" w:fill="FFFFFF"/>
            <w:noWrap/>
            <w:vAlign w:val="bottom"/>
            <w:hideMark/>
          </w:tcPr>
          <w:p w14:paraId="3C0F341D"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nil"/>
              <w:right w:val="nil"/>
            </w:tcBorders>
            <w:shd w:val="clear" w:color="CCFFFF" w:fill="FFFFFF"/>
            <w:noWrap/>
            <w:vAlign w:val="bottom"/>
            <w:hideMark/>
          </w:tcPr>
          <w:p w14:paraId="2E4F1733"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2B39D120"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64188B0B"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1C9B1DB5"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05CF7423"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02A70BDB" w14:textId="77777777" w:rsidR="00717AE2" w:rsidRPr="00717AE2" w:rsidRDefault="00717AE2" w:rsidP="00717AE2">
            <w:pPr>
              <w:jc w:val="center"/>
              <w:rPr>
                <w:sz w:val="13"/>
                <w:szCs w:val="13"/>
              </w:rPr>
            </w:pPr>
            <w:r w:rsidRPr="00717AE2">
              <w:rPr>
                <w:sz w:val="13"/>
                <w:szCs w:val="13"/>
              </w:rPr>
              <w:t> </w:t>
            </w:r>
          </w:p>
        </w:tc>
      </w:tr>
      <w:tr w:rsidR="00717AE2" w:rsidRPr="00717AE2" w14:paraId="7E7BAD41"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58011170" w14:textId="77777777" w:rsidR="00717AE2" w:rsidRPr="00717AE2" w:rsidRDefault="00717AE2" w:rsidP="00717AE2">
            <w:pPr>
              <w:jc w:val="center"/>
              <w:rPr>
                <w:sz w:val="13"/>
                <w:szCs w:val="13"/>
              </w:rPr>
            </w:pPr>
            <w:r w:rsidRPr="00717AE2">
              <w:rPr>
                <w:sz w:val="13"/>
                <w:szCs w:val="13"/>
              </w:rPr>
              <w:t>3.4.4</w:t>
            </w:r>
          </w:p>
        </w:tc>
        <w:tc>
          <w:tcPr>
            <w:tcW w:w="7486" w:type="dxa"/>
            <w:gridSpan w:val="3"/>
            <w:tcBorders>
              <w:top w:val="nil"/>
              <w:left w:val="single" w:sz="4" w:space="0" w:color="000000"/>
              <w:bottom w:val="nil"/>
              <w:right w:val="nil"/>
            </w:tcBorders>
            <w:shd w:val="clear" w:color="FFFFCC" w:fill="FFFFFF"/>
            <w:noWrap/>
            <w:vAlign w:val="bottom"/>
            <w:hideMark/>
          </w:tcPr>
          <w:p w14:paraId="3C06CD94"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земельный налог</w:t>
            </w:r>
          </w:p>
        </w:tc>
        <w:tc>
          <w:tcPr>
            <w:tcW w:w="270" w:type="dxa"/>
            <w:gridSpan w:val="2"/>
            <w:tcBorders>
              <w:top w:val="nil"/>
              <w:left w:val="nil"/>
              <w:bottom w:val="nil"/>
              <w:right w:val="nil"/>
            </w:tcBorders>
            <w:shd w:val="clear" w:color="FFFFCC" w:fill="FFFFFF"/>
            <w:noWrap/>
            <w:vAlign w:val="bottom"/>
            <w:hideMark/>
          </w:tcPr>
          <w:p w14:paraId="6C098313"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single" w:sz="4" w:space="0" w:color="000000"/>
              <w:bottom w:val="nil"/>
              <w:right w:val="nil"/>
            </w:tcBorders>
            <w:shd w:val="clear" w:color="000000" w:fill="FFFFFF"/>
            <w:noWrap/>
            <w:vAlign w:val="bottom"/>
            <w:hideMark/>
          </w:tcPr>
          <w:p w14:paraId="43F667B6"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5EF59C0A"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0F700D31"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58B6D74F"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796EC89D"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2A1323DA"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3B531C91" w14:textId="77777777" w:rsidR="00717AE2" w:rsidRPr="00717AE2" w:rsidRDefault="00717AE2" w:rsidP="00717AE2">
            <w:pPr>
              <w:jc w:val="center"/>
              <w:rPr>
                <w:sz w:val="13"/>
                <w:szCs w:val="13"/>
              </w:rPr>
            </w:pPr>
            <w:r w:rsidRPr="00717AE2">
              <w:rPr>
                <w:sz w:val="13"/>
                <w:szCs w:val="13"/>
              </w:rPr>
              <w:t> </w:t>
            </w:r>
          </w:p>
        </w:tc>
      </w:tr>
      <w:tr w:rsidR="00717AE2" w:rsidRPr="00717AE2" w14:paraId="17D41C5E" w14:textId="77777777" w:rsidTr="00717AE2">
        <w:trPr>
          <w:trHeight w:val="258"/>
          <w:jc w:val="center"/>
        </w:trPr>
        <w:tc>
          <w:tcPr>
            <w:tcW w:w="587" w:type="dxa"/>
            <w:tcBorders>
              <w:top w:val="nil"/>
              <w:left w:val="single" w:sz="8" w:space="0" w:color="auto"/>
              <w:bottom w:val="nil"/>
              <w:right w:val="nil"/>
            </w:tcBorders>
            <w:shd w:val="clear" w:color="FFFFCC" w:fill="FFFFFF"/>
            <w:noWrap/>
            <w:vAlign w:val="bottom"/>
            <w:hideMark/>
          </w:tcPr>
          <w:p w14:paraId="69B29ADC" w14:textId="77777777" w:rsidR="00717AE2" w:rsidRPr="00717AE2" w:rsidRDefault="00717AE2" w:rsidP="00717AE2">
            <w:pPr>
              <w:jc w:val="center"/>
              <w:rPr>
                <w:sz w:val="13"/>
                <w:szCs w:val="13"/>
              </w:rPr>
            </w:pPr>
            <w:r w:rsidRPr="00717AE2">
              <w:rPr>
                <w:sz w:val="13"/>
                <w:szCs w:val="13"/>
              </w:rPr>
              <w:t>3.4.5</w:t>
            </w:r>
          </w:p>
        </w:tc>
        <w:tc>
          <w:tcPr>
            <w:tcW w:w="7486" w:type="dxa"/>
            <w:gridSpan w:val="3"/>
            <w:tcBorders>
              <w:top w:val="nil"/>
              <w:left w:val="single" w:sz="4" w:space="0" w:color="000000"/>
              <w:bottom w:val="nil"/>
              <w:right w:val="nil"/>
            </w:tcBorders>
            <w:shd w:val="clear" w:color="FFFFCC" w:fill="FFFFFF"/>
            <w:noWrap/>
            <w:vAlign w:val="bottom"/>
            <w:hideMark/>
          </w:tcPr>
          <w:p w14:paraId="03EBDAB1"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-транспортный налог</w:t>
            </w:r>
          </w:p>
        </w:tc>
        <w:tc>
          <w:tcPr>
            <w:tcW w:w="270" w:type="dxa"/>
            <w:gridSpan w:val="2"/>
            <w:tcBorders>
              <w:top w:val="nil"/>
              <w:left w:val="nil"/>
              <w:bottom w:val="nil"/>
              <w:right w:val="nil"/>
            </w:tcBorders>
            <w:shd w:val="clear" w:color="FFFFCC" w:fill="FFFFFF"/>
            <w:noWrap/>
            <w:vAlign w:val="bottom"/>
            <w:hideMark/>
          </w:tcPr>
          <w:p w14:paraId="0A3179F1"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single" w:sz="4" w:space="0" w:color="000000"/>
              <w:bottom w:val="nil"/>
              <w:right w:val="nil"/>
            </w:tcBorders>
            <w:shd w:val="clear" w:color="000000" w:fill="FFFFFF"/>
            <w:noWrap/>
            <w:vAlign w:val="bottom"/>
            <w:hideMark/>
          </w:tcPr>
          <w:p w14:paraId="271FCA86"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CCFFFF" w:fill="FFFFFF"/>
            <w:noWrap/>
            <w:vAlign w:val="bottom"/>
            <w:hideMark/>
          </w:tcPr>
          <w:p w14:paraId="09A94475"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nil"/>
              <w:right w:val="nil"/>
            </w:tcBorders>
            <w:shd w:val="clear" w:color="auto" w:fill="auto"/>
            <w:noWrap/>
            <w:vAlign w:val="bottom"/>
            <w:hideMark/>
          </w:tcPr>
          <w:p w14:paraId="3DB404CF"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nil"/>
              <w:right w:val="nil"/>
            </w:tcBorders>
            <w:shd w:val="clear" w:color="CCFFFF" w:fill="FFFFFF"/>
            <w:noWrap/>
            <w:vAlign w:val="bottom"/>
            <w:hideMark/>
          </w:tcPr>
          <w:p w14:paraId="3E295DE7"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nil"/>
              <w:right w:val="single" w:sz="8" w:space="0" w:color="auto"/>
            </w:tcBorders>
            <w:shd w:val="clear" w:color="CCFFFF" w:fill="FFFFFF"/>
            <w:noWrap/>
            <w:vAlign w:val="bottom"/>
            <w:hideMark/>
          </w:tcPr>
          <w:p w14:paraId="5404458D"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CCFFFF" w:fill="FFFFFF"/>
            <w:noWrap/>
            <w:vAlign w:val="bottom"/>
            <w:hideMark/>
          </w:tcPr>
          <w:p w14:paraId="42ED1BDF"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nil"/>
              <w:right w:val="single" w:sz="8" w:space="0" w:color="auto"/>
            </w:tcBorders>
            <w:shd w:val="clear" w:color="CCFFFF" w:fill="FFFFFF"/>
            <w:noWrap/>
            <w:vAlign w:val="bottom"/>
            <w:hideMark/>
          </w:tcPr>
          <w:p w14:paraId="1D531833" w14:textId="77777777" w:rsidR="00717AE2" w:rsidRPr="00717AE2" w:rsidRDefault="00717AE2" w:rsidP="00717AE2">
            <w:pPr>
              <w:jc w:val="center"/>
              <w:rPr>
                <w:sz w:val="13"/>
                <w:szCs w:val="13"/>
              </w:rPr>
            </w:pPr>
            <w:r w:rsidRPr="00717AE2">
              <w:rPr>
                <w:sz w:val="13"/>
                <w:szCs w:val="13"/>
              </w:rPr>
              <w:t> </w:t>
            </w:r>
          </w:p>
        </w:tc>
      </w:tr>
      <w:tr w:rsidR="00717AE2" w:rsidRPr="00717AE2" w14:paraId="7017CCAA" w14:textId="77777777" w:rsidTr="00717AE2">
        <w:trPr>
          <w:trHeight w:val="247"/>
          <w:jc w:val="center"/>
        </w:trPr>
        <w:tc>
          <w:tcPr>
            <w:tcW w:w="587" w:type="dxa"/>
            <w:tcBorders>
              <w:top w:val="single" w:sz="4" w:space="0" w:color="000000"/>
              <w:left w:val="single" w:sz="8" w:space="0" w:color="auto"/>
              <w:bottom w:val="single" w:sz="4" w:space="0" w:color="000000"/>
              <w:right w:val="single" w:sz="4" w:space="0" w:color="000000"/>
            </w:tcBorders>
            <w:shd w:val="clear" w:color="FFFFCC" w:fill="FFFFFF"/>
            <w:noWrap/>
            <w:vAlign w:val="bottom"/>
            <w:hideMark/>
          </w:tcPr>
          <w:p w14:paraId="3F5112B2" w14:textId="77777777" w:rsidR="00717AE2" w:rsidRPr="00717AE2" w:rsidRDefault="00717AE2" w:rsidP="00717AE2">
            <w:pPr>
              <w:jc w:val="center"/>
              <w:rPr>
                <w:b/>
                <w:bCs/>
                <w:sz w:val="13"/>
                <w:szCs w:val="13"/>
              </w:rPr>
            </w:pPr>
            <w:r w:rsidRPr="00717AE2">
              <w:rPr>
                <w:b/>
                <w:bCs/>
                <w:sz w:val="13"/>
                <w:szCs w:val="13"/>
              </w:rPr>
              <w:t>3.5</w:t>
            </w:r>
          </w:p>
        </w:tc>
        <w:tc>
          <w:tcPr>
            <w:tcW w:w="7731" w:type="dxa"/>
            <w:gridSpan w:val="4"/>
            <w:tcBorders>
              <w:top w:val="single" w:sz="4" w:space="0" w:color="000000"/>
              <w:left w:val="single" w:sz="4" w:space="0" w:color="000000"/>
              <w:bottom w:val="single" w:sz="4" w:space="0" w:color="000000"/>
              <w:right w:val="nil"/>
            </w:tcBorders>
            <w:shd w:val="clear" w:color="FFFFCC" w:fill="FFFFFF"/>
            <w:noWrap/>
            <w:vAlign w:val="bottom"/>
            <w:hideMark/>
          </w:tcPr>
          <w:p w14:paraId="24471A9F"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Отчисления на социальные нужды, в т.ч.:</w:t>
            </w:r>
          </w:p>
        </w:tc>
        <w:tc>
          <w:tcPr>
            <w:tcW w:w="1538" w:type="dxa"/>
            <w:gridSpan w:val="2"/>
            <w:tcBorders>
              <w:top w:val="single" w:sz="4" w:space="0" w:color="000000"/>
              <w:left w:val="single" w:sz="4" w:space="0" w:color="000000"/>
              <w:bottom w:val="single" w:sz="4" w:space="0" w:color="000000"/>
              <w:right w:val="nil"/>
            </w:tcBorders>
            <w:shd w:val="clear" w:color="000000" w:fill="FFFFFF"/>
            <w:noWrap/>
            <w:vAlign w:val="bottom"/>
            <w:hideMark/>
          </w:tcPr>
          <w:p w14:paraId="56D50513"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single" w:sz="4" w:space="0" w:color="000000"/>
              <w:left w:val="single" w:sz="4" w:space="0" w:color="auto"/>
              <w:bottom w:val="single" w:sz="4" w:space="0" w:color="000000"/>
              <w:right w:val="nil"/>
            </w:tcBorders>
            <w:shd w:val="clear" w:color="CCFFFF" w:fill="FFFFFF"/>
            <w:noWrap/>
            <w:vAlign w:val="bottom"/>
            <w:hideMark/>
          </w:tcPr>
          <w:p w14:paraId="45309666" w14:textId="77777777" w:rsidR="00717AE2" w:rsidRPr="00717AE2" w:rsidRDefault="00717AE2" w:rsidP="00717AE2">
            <w:pPr>
              <w:jc w:val="center"/>
              <w:rPr>
                <w:b/>
                <w:bCs/>
                <w:sz w:val="13"/>
                <w:szCs w:val="13"/>
              </w:rPr>
            </w:pPr>
            <w:r w:rsidRPr="00717AE2">
              <w:rPr>
                <w:b/>
                <w:bCs/>
                <w:sz w:val="13"/>
                <w:szCs w:val="13"/>
              </w:rPr>
              <w:t>3 873</w:t>
            </w:r>
          </w:p>
        </w:tc>
        <w:tc>
          <w:tcPr>
            <w:tcW w:w="943" w:type="dxa"/>
            <w:tcBorders>
              <w:top w:val="single" w:sz="4" w:space="0" w:color="000000"/>
              <w:left w:val="single" w:sz="4" w:space="0" w:color="auto"/>
              <w:bottom w:val="single" w:sz="4" w:space="0" w:color="000000"/>
              <w:right w:val="nil"/>
            </w:tcBorders>
            <w:shd w:val="clear" w:color="auto" w:fill="auto"/>
            <w:noWrap/>
            <w:vAlign w:val="bottom"/>
            <w:hideMark/>
          </w:tcPr>
          <w:p w14:paraId="7406A17E" w14:textId="77777777" w:rsidR="00717AE2" w:rsidRPr="00717AE2" w:rsidRDefault="00717AE2" w:rsidP="00717AE2">
            <w:pPr>
              <w:jc w:val="center"/>
              <w:rPr>
                <w:b/>
                <w:bCs/>
                <w:sz w:val="13"/>
                <w:szCs w:val="13"/>
              </w:rPr>
            </w:pPr>
            <w:r w:rsidRPr="00717AE2">
              <w:rPr>
                <w:b/>
                <w:bCs/>
                <w:sz w:val="13"/>
                <w:szCs w:val="13"/>
              </w:rPr>
              <w:t>3 851</w:t>
            </w:r>
          </w:p>
        </w:tc>
        <w:tc>
          <w:tcPr>
            <w:tcW w:w="802" w:type="dxa"/>
            <w:tcBorders>
              <w:top w:val="single" w:sz="4" w:space="0" w:color="000000"/>
              <w:left w:val="single" w:sz="4" w:space="0" w:color="auto"/>
              <w:bottom w:val="single" w:sz="4" w:space="0" w:color="000000"/>
              <w:right w:val="nil"/>
            </w:tcBorders>
            <w:shd w:val="clear" w:color="CCFFFF" w:fill="FFFFFF"/>
            <w:noWrap/>
            <w:vAlign w:val="bottom"/>
            <w:hideMark/>
          </w:tcPr>
          <w:p w14:paraId="3D6E41D4" w14:textId="77777777" w:rsidR="00717AE2" w:rsidRPr="00717AE2" w:rsidRDefault="00717AE2" w:rsidP="00717AE2">
            <w:pPr>
              <w:jc w:val="center"/>
              <w:rPr>
                <w:b/>
                <w:bCs/>
                <w:sz w:val="13"/>
                <w:szCs w:val="13"/>
              </w:rPr>
            </w:pPr>
            <w:r w:rsidRPr="00717AE2">
              <w:rPr>
                <w:b/>
                <w:bCs/>
                <w:sz w:val="13"/>
                <w:szCs w:val="13"/>
              </w:rPr>
              <w:t>3 851</w:t>
            </w:r>
          </w:p>
        </w:tc>
        <w:tc>
          <w:tcPr>
            <w:tcW w:w="873" w:type="dxa"/>
            <w:tcBorders>
              <w:top w:val="single" w:sz="4" w:space="0" w:color="000000"/>
              <w:left w:val="single" w:sz="4" w:space="0" w:color="auto"/>
              <w:bottom w:val="single" w:sz="4" w:space="0" w:color="000000"/>
              <w:right w:val="single" w:sz="8" w:space="0" w:color="auto"/>
            </w:tcBorders>
            <w:shd w:val="clear" w:color="CCFFFF" w:fill="FFFFFF"/>
            <w:noWrap/>
            <w:vAlign w:val="bottom"/>
            <w:hideMark/>
          </w:tcPr>
          <w:p w14:paraId="49E040F3" w14:textId="77777777" w:rsidR="00717AE2" w:rsidRPr="00717AE2" w:rsidRDefault="00717AE2" w:rsidP="00717AE2">
            <w:pPr>
              <w:jc w:val="center"/>
              <w:rPr>
                <w:sz w:val="13"/>
                <w:szCs w:val="13"/>
              </w:rPr>
            </w:pPr>
            <w:r w:rsidRPr="00717AE2">
              <w:rPr>
                <w:sz w:val="13"/>
                <w:szCs w:val="13"/>
              </w:rPr>
              <w:t>-22</w:t>
            </w:r>
          </w:p>
        </w:tc>
        <w:tc>
          <w:tcPr>
            <w:tcW w:w="889" w:type="dxa"/>
            <w:tcBorders>
              <w:top w:val="single" w:sz="4" w:space="0" w:color="000000"/>
              <w:left w:val="single" w:sz="4" w:space="0" w:color="auto"/>
              <w:bottom w:val="single" w:sz="4" w:space="0" w:color="000000"/>
              <w:right w:val="nil"/>
            </w:tcBorders>
            <w:shd w:val="clear" w:color="CCFFFF" w:fill="FFFFFF"/>
            <w:noWrap/>
            <w:vAlign w:val="bottom"/>
            <w:hideMark/>
          </w:tcPr>
          <w:p w14:paraId="3B288970" w14:textId="77777777" w:rsidR="00717AE2" w:rsidRPr="00717AE2" w:rsidRDefault="00717AE2" w:rsidP="00717AE2">
            <w:pPr>
              <w:jc w:val="center"/>
              <w:rPr>
                <w:b/>
                <w:bCs/>
                <w:sz w:val="13"/>
                <w:szCs w:val="13"/>
              </w:rPr>
            </w:pPr>
            <w:r w:rsidRPr="00717AE2">
              <w:rPr>
                <w:b/>
                <w:bCs/>
                <w:sz w:val="13"/>
                <w:szCs w:val="13"/>
              </w:rPr>
              <w:t>4 491</w:t>
            </w:r>
          </w:p>
        </w:tc>
        <w:tc>
          <w:tcPr>
            <w:tcW w:w="855" w:type="dxa"/>
            <w:tcBorders>
              <w:top w:val="single" w:sz="4" w:space="0" w:color="000000"/>
              <w:left w:val="single" w:sz="4" w:space="0" w:color="auto"/>
              <w:bottom w:val="single" w:sz="4" w:space="0" w:color="000000"/>
              <w:right w:val="single" w:sz="8" w:space="0" w:color="auto"/>
            </w:tcBorders>
            <w:shd w:val="clear" w:color="CCFFFF" w:fill="FFFFFF"/>
            <w:noWrap/>
            <w:vAlign w:val="bottom"/>
            <w:hideMark/>
          </w:tcPr>
          <w:p w14:paraId="1D2D5B64" w14:textId="77777777" w:rsidR="00717AE2" w:rsidRPr="00717AE2" w:rsidRDefault="00717AE2" w:rsidP="00717AE2">
            <w:pPr>
              <w:jc w:val="center"/>
              <w:rPr>
                <w:b/>
                <w:bCs/>
                <w:sz w:val="13"/>
                <w:szCs w:val="13"/>
              </w:rPr>
            </w:pPr>
            <w:r w:rsidRPr="00717AE2">
              <w:rPr>
                <w:b/>
                <w:bCs/>
                <w:sz w:val="13"/>
                <w:szCs w:val="13"/>
              </w:rPr>
              <w:t>4624,01</w:t>
            </w:r>
          </w:p>
        </w:tc>
      </w:tr>
      <w:tr w:rsidR="00717AE2" w:rsidRPr="00717AE2" w14:paraId="5CB17E4F" w14:textId="77777777" w:rsidTr="00717AE2">
        <w:trPr>
          <w:trHeight w:val="258"/>
          <w:jc w:val="center"/>
        </w:trPr>
        <w:tc>
          <w:tcPr>
            <w:tcW w:w="587" w:type="dxa"/>
            <w:tcBorders>
              <w:top w:val="single" w:sz="4" w:space="0" w:color="000000"/>
              <w:left w:val="single" w:sz="8" w:space="0" w:color="auto"/>
              <w:bottom w:val="single" w:sz="4" w:space="0" w:color="000000"/>
              <w:right w:val="single" w:sz="4" w:space="0" w:color="000000"/>
            </w:tcBorders>
            <w:shd w:val="clear" w:color="FFFFCC" w:fill="FFFFFF"/>
            <w:noWrap/>
            <w:vAlign w:val="bottom"/>
            <w:hideMark/>
          </w:tcPr>
          <w:p w14:paraId="5C137E95" w14:textId="77777777" w:rsidR="00717AE2" w:rsidRPr="00717AE2" w:rsidRDefault="00717AE2" w:rsidP="00717AE2">
            <w:pPr>
              <w:jc w:val="center"/>
              <w:rPr>
                <w:b/>
                <w:bCs/>
                <w:sz w:val="13"/>
                <w:szCs w:val="13"/>
              </w:rPr>
            </w:pPr>
            <w:r w:rsidRPr="00717AE2">
              <w:rPr>
                <w:b/>
                <w:bCs/>
                <w:sz w:val="13"/>
                <w:szCs w:val="13"/>
              </w:rPr>
              <w:t>3.6</w:t>
            </w:r>
          </w:p>
        </w:tc>
        <w:tc>
          <w:tcPr>
            <w:tcW w:w="773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72EBF876"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Расходы по сомнительным долгам</w:t>
            </w:r>
          </w:p>
        </w:tc>
        <w:tc>
          <w:tcPr>
            <w:tcW w:w="1538" w:type="dxa"/>
            <w:gridSpan w:val="2"/>
            <w:tcBorders>
              <w:top w:val="nil"/>
              <w:left w:val="nil"/>
              <w:bottom w:val="single" w:sz="4" w:space="0" w:color="000000"/>
              <w:right w:val="nil"/>
            </w:tcBorders>
            <w:shd w:val="clear" w:color="000000" w:fill="FFFFFF"/>
            <w:noWrap/>
            <w:vAlign w:val="bottom"/>
            <w:hideMark/>
          </w:tcPr>
          <w:p w14:paraId="61A7BB01"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7ABE042E"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66B34B59" w14:textId="77777777" w:rsidR="00717AE2" w:rsidRPr="00717AE2" w:rsidRDefault="00717AE2" w:rsidP="00717AE2">
            <w:pPr>
              <w:jc w:val="center"/>
              <w:rPr>
                <w:b/>
                <w:bCs/>
                <w:sz w:val="13"/>
                <w:szCs w:val="13"/>
              </w:rPr>
            </w:pPr>
            <w:r w:rsidRPr="00717AE2">
              <w:rPr>
                <w:b/>
                <w:bCs/>
                <w:sz w:val="13"/>
                <w:szCs w:val="13"/>
              </w:rPr>
              <w:t>3 166</w:t>
            </w:r>
          </w:p>
        </w:tc>
        <w:tc>
          <w:tcPr>
            <w:tcW w:w="802" w:type="dxa"/>
            <w:tcBorders>
              <w:top w:val="nil"/>
              <w:left w:val="single" w:sz="4" w:space="0" w:color="auto"/>
              <w:bottom w:val="single" w:sz="4" w:space="0" w:color="000000"/>
              <w:right w:val="nil"/>
            </w:tcBorders>
            <w:shd w:val="clear" w:color="CCFFFF" w:fill="FFFFFF"/>
            <w:noWrap/>
            <w:vAlign w:val="bottom"/>
            <w:hideMark/>
          </w:tcPr>
          <w:p w14:paraId="075E923E"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521D0022"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single" w:sz="4" w:space="0" w:color="000000"/>
              <w:right w:val="nil"/>
            </w:tcBorders>
            <w:shd w:val="clear" w:color="CCFFFF" w:fill="FFFFFF"/>
            <w:noWrap/>
            <w:vAlign w:val="bottom"/>
            <w:hideMark/>
          </w:tcPr>
          <w:p w14:paraId="3D9AE740"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7AA6665A" w14:textId="77777777" w:rsidR="00717AE2" w:rsidRPr="00717AE2" w:rsidRDefault="00717AE2" w:rsidP="00717AE2">
            <w:pPr>
              <w:jc w:val="center"/>
              <w:rPr>
                <w:b/>
                <w:bCs/>
                <w:sz w:val="13"/>
                <w:szCs w:val="13"/>
              </w:rPr>
            </w:pPr>
            <w:r w:rsidRPr="00717AE2">
              <w:rPr>
                <w:b/>
                <w:bCs/>
                <w:sz w:val="13"/>
                <w:szCs w:val="13"/>
              </w:rPr>
              <w:t>0,00</w:t>
            </w:r>
          </w:p>
        </w:tc>
      </w:tr>
      <w:tr w:rsidR="00717AE2" w:rsidRPr="00717AE2" w14:paraId="301BB8C6"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20478108" w14:textId="77777777" w:rsidR="00717AE2" w:rsidRPr="00717AE2" w:rsidRDefault="00717AE2" w:rsidP="00717AE2">
            <w:pPr>
              <w:jc w:val="center"/>
              <w:rPr>
                <w:b/>
                <w:bCs/>
                <w:sz w:val="13"/>
                <w:szCs w:val="13"/>
              </w:rPr>
            </w:pPr>
            <w:r w:rsidRPr="00717AE2">
              <w:rPr>
                <w:b/>
                <w:bCs/>
                <w:sz w:val="13"/>
                <w:szCs w:val="13"/>
              </w:rPr>
              <w:t>3.7</w:t>
            </w:r>
          </w:p>
        </w:tc>
        <w:tc>
          <w:tcPr>
            <w:tcW w:w="773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722DCBB2"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Амортизация основных средств и нематериальных активов, в т.ч.:</w:t>
            </w:r>
          </w:p>
        </w:tc>
        <w:tc>
          <w:tcPr>
            <w:tcW w:w="1538" w:type="dxa"/>
            <w:gridSpan w:val="2"/>
            <w:tcBorders>
              <w:top w:val="nil"/>
              <w:left w:val="nil"/>
              <w:bottom w:val="single" w:sz="4" w:space="0" w:color="000000"/>
              <w:right w:val="nil"/>
            </w:tcBorders>
            <w:shd w:val="clear" w:color="000000" w:fill="FFFFFF"/>
            <w:noWrap/>
            <w:vAlign w:val="bottom"/>
            <w:hideMark/>
          </w:tcPr>
          <w:p w14:paraId="61EC69EB"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45A838C2" w14:textId="77777777" w:rsidR="00717AE2" w:rsidRPr="00717AE2" w:rsidRDefault="00717AE2" w:rsidP="00717AE2">
            <w:pPr>
              <w:jc w:val="center"/>
              <w:rPr>
                <w:b/>
                <w:bCs/>
                <w:sz w:val="13"/>
                <w:szCs w:val="13"/>
              </w:rPr>
            </w:pPr>
            <w:r w:rsidRPr="00717AE2">
              <w:rPr>
                <w:b/>
                <w:bCs/>
                <w:sz w:val="13"/>
                <w:szCs w:val="13"/>
              </w:rPr>
              <w:t>0</w:t>
            </w:r>
          </w:p>
        </w:tc>
        <w:tc>
          <w:tcPr>
            <w:tcW w:w="943" w:type="dxa"/>
            <w:tcBorders>
              <w:top w:val="nil"/>
              <w:left w:val="single" w:sz="4" w:space="0" w:color="auto"/>
              <w:bottom w:val="single" w:sz="4" w:space="0" w:color="000000"/>
              <w:right w:val="nil"/>
            </w:tcBorders>
            <w:shd w:val="clear" w:color="auto" w:fill="auto"/>
            <w:noWrap/>
            <w:vAlign w:val="bottom"/>
            <w:hideMark/>
          </w:tcPr>
          <w:p w14:paraId="619642E4" w14:textId="77777777" w:rsidR="00717AE2" w:rsidRPr="00717AE2" w:rsidRDefault="00717AE2" w:rsidP="00717AE2">
            <w:pPr>
              <w:jc w:val="center"/>
              <w:rPr>
                <w:b/>
                <w:bCs/>
                <w:sz w:val="13"/>
                <w:szCs w:val="13"/>
              </w:rPr>
            </w:pPr>
            <w:r w:rsidRPr="00717AE2">
              <w:rPr>
                <w:b/>
                <w:bCs/>
                <w:sz w:val="13"/>
                <w:szCs w:val="13"/>
              </w:rPr>
              <w:t>0</w:t>
            </w:r>
          </w:p>
        </w:tc>
        <w:tc>
          <w:tcPr>
            <w:tcW w:w="802" w:type="dxa"/>
            <w:tcBorders>
              <w:top w:val="nil"/>
              <w:left w:val="single" w:sz="4" w:space="0" w:color="auto"/>
              <w:bottom w:val="single" w:sz="4" w:space="0" w:color="000000"/>
              <w:right w:val="nil"/>
            </w:tcBorders>
            <w:shd w:val="clear" w:color="CCFFFF" w:fill="FFFFFF"/>
            <w:noWrap/>
            <w:vAlign w:val="bottom"/>
            <w:hideMark/>
          </w:tcPr>
          <w:p w14:paraId="5C910B8E"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4375218D" w14:textId="77777777" w:rsidR="00717AE2" w:rsidRPr="00717AE2" w:rsidRDefault="00717AE2" w:rsidP="00717AE2">
            <w:pPr>
              <w:jc w:val="center"/>
              <w:rPr>
                <w:sz w:val="13"/>
                <w:szCs w:val="13"/>
              </w:rPr>
            </w:pPr>
            <w:r w:rsidRPr="00717AE2">
              <w:rPr>
                <w:sz w:val="13"/>
                <w:szCs w:val="13"/>
              </w:rPr>
              <w:t>0</w:t>
            </w:r>
          </w:p>
        </w:tc>
        <w:tc>
          <w:tcPr>
            <w:tcW w:w="889" w:type="dxa"/>
            <w:tcBorders>
              <w:top w:val="nil"/>
              <w:left w:val="single" w:sz="4" w:space="0" w:color="auto"/>
              <w:bottom w:val="single" w:sz="4" w:space="0" w:color="000000"/>
              <w:right w:val="nil"/>
            </w:tcBorders>
            <w:shd w:val="clear" w:color="CCFFFF" w:fill="FFFFFF"/>
            <w:noWrap/>
            <w:vAlign w:val="bottom"/>
            <w:hideMark/>
          </w:tcPr>
          <w:p w14:paraId="7F94E553"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0E2EAFD2" w14:textId="77777777" w:rsidR="00717AE2" w:rsidRPr="00717AE2" w:rsidRDefault="00717AE2" w:rsidP="00717AE2">
            <w:pPr>
              <w:jc w:val="center"/>
              <w:rPr>
                <w:b/>
                <w:bCs/>
                <w:sz w:val="13"/>
                <w:szCs w:val="13"/>
              </w:rPr>
            </w:pPr>
            <w:r w:rsidRPr="00717AE2">
              <w:rPr>
                <w:b/>
                <w:bCs/>
                <w:sz w:val="13"/>
                <w:szCs w:val="13"/>
              </w:rPr>
              <w:t>0,00</w:t>
            </w:r>
          </w:p>
        </w:tc>
      </w:tr>
      <w:tr w:rsidR="00717AE2" w:rsidRPr="00717AE2" w14:paraId="0E6CC4BD" w14:textId="77777777" w:rsidTr="00717AE2">
        <w:trPr>
          <w:trHeight w:val="258"/>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328C4139" w14:textId="77777777" w:rsidR="00717AE2" w:rsidRPr="00717AE2" w:rsidRDefault="00717AE2" w:rsidP="00717AE2">
            <w:pPr>
              <w:jc w:val="center"/>
              <w:rPr>
                <w:b/>
                <w:bCs/>
                <w:sz w:val="13"/>
                <w:szCs w:val="13"/>
              </w:rPr>
            </w:pPr>
            <w:r w:rsidRPr="00717AE2">
              <w:rPr>
                <w:b/>
                <w:bCs/>
                <w:sz w:val="13"/>
                <w:szCs w:val="13"/>
              </w:rPr>
              <w:t>3.8</w:t>
            </w:r>
          </w:p>
        </w:tc>
        <w:tc>
          <w:tcPr>
            <w:tcW w:w="7731" w:type="dxa"/>
            <w:gridSpan w:val="4"/>
            <w:tcBorders>
              <w:top w:val="single" w:sz="4" w:space="0" w:color="000000"/>
              <w:left w:val="single" w:sz="4" w:space="0" w:color="000000"/>
              <w:bottom w:val="single" w:sz="4" w:space="0" w:color="auto"/>
              <w:right w:val="single" w:sz="4" w:space="0" w:color="000000"/>
            </w:tcBorders>
            <w:shd w:val="clear" w:color="FFFFCC" w:fill="FFFFFF"/>
            <w:noWrap/>
            <w:vAlign w:val="bottom"/>
            <w:hideMark/>
          </w:tcPr>
          <w:p w14:paraId="49AEF183"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w:t>
            </w:r>
            <w:proofErr w:type="spellStart"/>
            <w:r w:rsidRPr="00717AE2">
              <w:rPr>
                <w:rFonts w:ascii="Bookman Old Style" w:hAnsi="Bookman Old Style" w:cs="Arial CYR"/>
                <w:b/>
                <w:bCs/>
                <w:sz w:val="13"/>
                <w:szCs w:val="13"/>
              </w:rPr>
              <w:t>Расходына</w:t>
            </w:r>
            <w:proofErr w:type="spellEnd"/>
            <w:r w:rsidRPr="00717AE2">
              <w:rPr>
                <w:rFonts w:ascii="Bookman Old Style" w:hAnsi="Bookman Old Style" w:cs="Arial CYR"/>
                <w:b/>
                <w:bCs/>
                <w:sz w:val="13"/>
                <w:szCs w:val="13"/>
              </w:rPr>
              <w:t xml:space="preserve"> выплаты по договорам займа и кредитным договорам</w:t>
            </w:r>
          </w:p>
        </w:tc>
        <w:tc>
          <w:tcPr>
            <w:tcW w:w="1538" w:type="dxa"/>
            <w:gridSpan w:val="2"/>
            <w:tcBorders>
              <w:top w:val="nil"/>
              <w:left w:val="nil"/>
              <w:bottom w:val="single" w:sz="4" w:space="0" w:color="auto"/>
              <w:right w:val="nil"/>
            </w:tcBorders>
            <w:shd w:val="clear" w:color="000000" w:fill="FFFFFF"/>
            <w:noWrap/>
            <w:vAlign w:val="bottom"/>
            <w:hideMark/>
          </w:tcPr>
          <w:p w14:paraId="57740535"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8F89B32" w14:textId="77777777" w:rsidR="00717AE2" w:rsidRPr="00717AE2" w:rsidRDefault="00717AE2" w:rsidP="00717AE2">
            <w:pPr>
              <w:rPr>
                <w:b/>
                <w:bCs/>
                <w:sz w:val="13"/>
                <w:szCs w:val="13"/>
              </w:rPr>
            </w:pPr>
            <w:r w:rsidRPr="00717AE2">
              <w:rPr>
                <w:b/>
                <w:bCs/>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146697F2" w14:textId="77777777" w:rsidR="00717AE2" w:rsidRPr="00717AE2" w:rsidRDefault="00717AE2" w:rsidP="00717AE2">
            <w:pPr>
              <w:rPr>
                <w:b/>
                <w:bCs/>
                <w:sz w:val="13"/>
                <w:szCs w:val="13"/>
              </w:rPr>
            </w:pPr>
            <w:r w:rsidRPr="00717AE2">
              <w:rPr>
                <w:b/>
                <w:bCs/>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3EDFDD08" w14:textId="77777777" w:rsidR="00717AE2" w:rsidRPr="00717AE2" w:rsidRDefault="00717AE2" w:rsidP="00717AE2">
            <w:pPr>
              <w:rPr>
                <w:b/>
                <w:bCs/>
                <w:sz w:val="13"/>
                <w:szCs w:val="13"/>
              </w:rPr>
            </w:pPr>
            <w:r w:rsidRPr="00717AE2">
              <w:rPr>
                <w:b/>
                <w:bCs/>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2D2F45A3" w14:textId="77777777" w:rsidR="00717AE2" w:rsidRPr="00717AE2" w:rsidRDefault="00717AE2" w:rsidP="00717AE2">
            <w:pP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098F4DDE" w14:textId="77777777" w:rsidR="00717AE2" w:rsidRPr="00717AE2" w:rsidRDefault="00717AE2" w:rsidP="00717AE2">
            <w:pPr>
              <w:rPr>
                <w:b/>
                <w:bCs/>
                <w:sz w:val="13"/>
                <w:szCs w:val="13"/>
              </w:rPr>
            </w:pPr>
            <w:r w:rsidRPr="00717AE2">
              <w:rPr>
                <w:b/>
                <w:bCs/>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59AAF458" w14:textId="77777777" w:rsidR="00717AE2" w:rsidRPr="00717AE2" w:rsidRDefault="00717AE2" w:rsidP="00717AE2">
            <w:pPr>
              <w:rPr>
                <w:b/>
                <w:bCs/>
                <w:sz w:val="13"/>
                <w:szCs w:val="13"/>
              </w:rPr>
            </w:pPr>
            <w:r w:rsidRPr="00717AE2">
              <w:rPr>
                <w:b/>
                <w:bCs/>
                <w:sz w:val="13"/>
                <w:szCs w:val="13"/>
              </w:rPr>
              <w:t> </w:t>
            </w:r>
          </w:p>
        </w:tc>
      </w:tr>
      <w:tr w:rsidR="00717AE2" w:rsidRPr="00717AE2" w14:paraId="0605259B"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7DC4484B" w14:textId="77777777" w:rsidR="00717AE2" w:rsidRPr="00717AE2" w:rsidRDefault="00717AE2" w:rsidP="00717AE2">
            <w:pPr>
              <w:jc w:val="center"/>
              <w:rPr>
                <w:b/>
                <w:bCs/>
                <w:sz w:val="13"/>
                <w:szCs w:val="13"/>
              </w:rPr>
            </w:pPr>
            <w:r w:rsidRPr="00717AE2">
              <w:rPr>
                <w:b/>
                <w:bCs/>
                <w:sz w:val="13"/>
                <w:szCs w:val="13"/>
              </w:rPr>
              <w:t>3.9</w:t>
            </w:r>
          </w:p>
        </w:tc>
        <w:tc>
          <w:tcPr>
            <w:tcW w:w="7731" w:type="dxa"/>
            <w:gridSpan w:val="4"/>
            <w:tcBorders>
              <w:top w:val="nil"/>
              <w:left w:val="nil"/>
              <w:bottom w:val="single" w:sz="4" w:space="0" w:color="000000"/>
              <w:right w:val="nil"/>
            </w:tcBorders>
            <w:shd w:val="clear" w:color="FFFFCC" w:fill="FFFFFF"/>
            <w:noWrap/>
            <w:vAlign w:val="bottom"/>
            <w:hideMark/>
          </w:tcPr>
          <w:p w14:paraId="6E1669F1"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Расходы, связанные с подключением объектов заявителей</w:t>
            </w:r>
          </w:p>
        </w:tc>
        <w:tc>
          <w:tcPr>
            <w:tcW w:w="1538" w:type="dxa"/>
            <w:gridSpan w:val="2"/>
            <w:tcBorders>
              <w:top w:val="nil"/>
              <w:left w:val="single" w:sz="4" w:space="0" w:color="000000"/>
              <w:bottom w:val="single" w:sz="4" w:space="0" w:color="000000"/>
              <w:right w:val="nil"/>
            </w:tcBorders>
            <w:shd w:val="clear" w:color="000000" w:fill="FFFFFF"/>
            <w:noWrap/>
            <w:vAlign w:val="bottom"/>
            <w:hideMark/>
          </w:tcPr>
          <w:p w14:paraId="6CEB36C3"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6A0CC8E" w14:textId="77777777" w:rsidR="00717AE2" w:rsidRPr="00717AE2" w:rsidRDefault="00717AE2" w:rsidP="00717AE2">
            <w:pPr>
              <w:rPr>
                <w:b/>
                <w:bCs/>
                <w:sz w:val="13"/>
                <w:szCs w:val="13"/>
              </w:rPr>
            </w:pPr>
            <w:r w:rsidRPr="00717AE2">
              <w:rPr>
                <w:b/>
                <w:bCs/>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31D424DA" w14:textId="77777777" w:rsidR="00717AE2" w:rsidRPr="00717AE2" w:rsidRDefault="00717AE2" w:rsidP="00717AE2">
            <w:pPr>
              <w:rPr>
                <w:b/>
                <w:bCs/>
                <w:sz w:val="13"/>
                <w:szCs w:val="13"/>
              </w:rPr>
            </w:pPr>
            <w:r w:rsidRPr="00717AE2">
              <w:rPr>
                <w:b/>
                <w:bCs/>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32967AB1" w14:textId="77777777" w:rsidR="00717AE2" w:rsidRPr="00717AE2" w:rsidRDefault="00717AE2" w:rsidP="00717AE2">
            <w:pPr>
              <w:rPr>
                <w:b/>
                <w:bCs/>
                <w:sz w:val="13"/>
                <w:szCs w:val="13"/>
              </w:rPr>
            </w:pPr>
            <w:r w:rsidRPr="00717AE2">
              <w:rPr>
                <w:b/>
                <w:bCs/>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51ED9451" w14:textId="77777777" w:rsidR="00717AE2" w:rsidRPr="00717AE2" w:rsidRDefault="00717AE2" w:rsidP="00717AE2">
            <w:pP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225FD439" w14:textId="77777777" w:rsidR="00717AE2" w:rsidRPr="00717AE2" w:rsidRDefault="00717AE2" w:rsidP="00717AE2">
            <w:pPr>
              <w:rPr>
                <w:b/>
                <w:bCs/>
                <w:sz w:val="13"/>
                <w:szCs w:val="13"/>
              </w:rPr>
            </w:pPr>
            <w:r w:rsidRPr="00717AE2">
              <w:rPr>
                <w:b/>
                <w:bCs/>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515D5EA8" w14:textId="77777777" w:rsidR="00717AE2" w:rsidRPr="00717AE2" w:rsidRDefault="00717AE2" w:rsidP="00717AE2">
            <w:pPr>
              <w:rPr>
                <w:b/>
                <w:bCs/>
                <w:sz w:val="13"/>
                <w:szCs w:val="13"/>
              </w:rPr>
            </w:pPr>
            <w:r w:rsidRPr="00717AE2">
              <w:rPr>
                <w:b/>
                <w:bCs/>
                <w:sz w:val="13"/>
                <w:szCs w:val="13"/>
              </w:rPr>
              <w:t> </w:t>
            </w:r>
          </w:p>
        </w:tc>
      </w:tr>
      <w:tr w:rsidR="00717AE2" w:rsidRPr="00717AE2" w14:paraId="6FAEB623" w14:textId="77777777" w:rsidTr="00717AE2">
        <w:trPr>
          <w:trHeight w:val="247"/>
          <w:jc w:val="center"/>
        </w:trPr>
        <w:tc>
          <w:tcPr>
            <w:tcW w:w="587" w:type="dxa"/>
            <w:tcBorders>
              <w:top w:val="nil"/>
              <w:left w:val="single" w:sz="8" w:space="0" w:color="auto"/>
              <w:bottom w:val="single" w:sz="4" w:space="0" w:color="000000"/>
              <w:right w:val="single" w:sz="4" w:space="0" w:color="000000"/>
            </w:tcBorders>
            <w:shd w:val="clear" w:color="FFFFCC" w:fill="FFFFFF"/>
            <w:noWrap/>
            <w:vAlign w:val="bottom"/>
            <w:hideMark/>
          </w:tcPr>
          <w:p w14:paraId="0E80653B" w14:textId="77777777" w:rsidR="00717AE2" w:rsidRPr="00717AE2" w:rsidRDefault="00717AE2" w:rsidP="00717AE2">
            <w:pPr>
              <w:jc w:val="center"/>
              <w:rPr>
                <w:b/>
                <w:bCs/>
                <w:sz w:val="13"/>
                <w:szCs w:val="13"/>
              </w:rPr>
            </w:pPr>
            <w:r w:rsidRPr="00717AE2">
              <w:rPr>
                <w:b/>
                <w:bCs/>
                <w:sz w:val="13"/>
                <w:szCs w:val="13"/>
              </w:rPr>
              <w:t>3.8</w:t>
            </w:r>
          </w:p>
        </w:tc>
        <w:tc>
          <w:tcPr>
            <w:tcW w:w="773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6EB84B91"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Плата за выбросы и сбросы загрязняющих веществ (сверх нормативов) </w:t>
            </w:r>
          </w:p>
        </w:tc>
        <w:tc>
          <w:tcPr>
            <w:tcW w:w="1538" w:type="dxa"/>
            <w:gridSpan w:val="2"/>
            <w:tcBorders>
              <w:top w:val="nil"/>
              <w:left w:val="nil"/>
              <w:bottom w:val="single" w:sz="4" w:space="0" w:color="000000"/>
              <w:right w:val="nil"/>
            </w:tcBorders>
            <w:shd w:val="clear" w:color="000000" w:fill="FFFFFF"/>
            <w:noWrap/>
            <w:vAlign w:val="bottom"/>
            <w:hideMark/>
          </w:tcPr>
          <w:p w14:paraId="2F37F04A"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bottom"/>
            <w:hideMark/>
          </w:tcPr>
          <w:p w14:paraId="100A0F0B"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6CEFC966" w14:textId="77777777" w:rsidR="00717AE2" w:rsidRPr="00717AE2" w:rsidRDefault="00717AE2" w:rsidP="00717AE2">
            <w:pPr>
              <w:jc w:val="center"/>
              <w:rPr>
                <w:b/>
                <w:bCs/>
                <w:sz w:val="13"/>
                <w:szCs w:val="13"/>
              </w:rPr>
            </w:pPr>
            <w:r w:rsidRPr="00717AE2">
              <w:rPr>
                <w:b/>
                <w:bCs/>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460E34EE" w14:textId="77777777" w:rsidR="00717AE2" w:rsidRPr="00717AE2" w:rsidRDefault="00717AE2" w:rsidP="00717AE2">
            <w:pPr>
              <w:jc w:val="center"/>
              <w:rPr>
                <w:b/>
                <w:bCs/>
                <w:sz w:val="13"/>
                <w:szCs w:val="13"/>
              </w:rPr>
            </w:pPr>
            <w:r w:rsidRPr="00717AE2">
              <w:rPr>
                <w:b/>
                <w:bCs/>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2A117770"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7B1FC984"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0D82D840" w14:textId="77777777" w:rsidR="00717AE2" w:rsidRPr="00717AE2" w:rsidRDefault="00717AE2" w:rsidP="00717AE2">
            <w:pPr>
              <w:jc w:val="center"/>
              <w:rPr>
                <w:b/>
                <w:bCs/>
                <w:sz w:val="13"/>
                <w:szCs w:val="13"/>
              </w:rPr>
            </w:pPr>
            <w:r w:rsidRPr="00717AE2">
              <w:rPr>
                <w:b/>
                <w:bCs/>
                <w:sz w:val="13"/>
                <w:szCs w:val="13"/>
              </w:rPr>
              <w:t>0,00</w:t>
            </w:r>
          </w:p>
        </w:tc>
      </w:tr>
      <w:tr w:rsidR="00717AE2" w:rsidRPr="00717AE2" w14:paraId="081CF8FE" w14:textId="77777777" w:rsidTr="00717AE2">
        <w:trPr>
          <w:trHeight w:val="258"/>
          <w:jc w:val="center"/>
        </w:trPr>
        <w:tc>
          <w:tcPr>
            <w:tcW w:w="587" w:type="dxa"/>
            <w:tcBorders>
              <w:top w:val="nil"/>
              <w:left w:val="single" w:sz="8" w:space="0" w:color="auto"/>
              <w:bottom w:val="nil"/>
              <w:right w:val="single" w:sz="4" w:space="0" w:color="000000"/>
            </w:tcBorders>
            <w:shd w:val="clear" w:color="FFFFCC" w:fill="FFFFFF"/>
            <w:noWrap/>
            <w:vAlign w:val="bottom"/>
            <w:hideMark/>
          </w:tcPr>
          <w:p w14:paraId="1C8E40F9" w14:textId="77777777" w:rsidR="00717AE2" w:rsidRPr="00717AE2" w:rsidRDefault="00717AE2" w:rsidP="00717AE2">
            <w:pPr>
              <w:jc w:val="center"/>
              <w:rPr>
                <w:b/>
                <w:bCs/>
                <w:sz w:val="13"/>
                <w:szCs w:val="13"/>
              </w:rPr>
            </w:pPr>
            <w:r w:rsidRPr="00717AE2">
              <w:rPr>
                <w:b/>
                <w:bCs/>
                <w:sz w:val="13"/>
                <w:szCs w:val="13"/>
              </w:rPr>
              <w:t>3.9</w:t>
            </w:r>
          </w:p>
        </w:tc>
        <w:tc>
          <w:tcPr>
            <w:tcW w:w="6390" w:type="dxa"/>
            <w:gridSpan w:val="2"/>
            <w:tcBorders>
              <w:top w:val="single" w:sz="4" w:space="0" w:color="000000"/>
              <w:left w:val="single" w:sz="4" w:space="0" w:color="000000"/>
              <w:bottom w:val="single" w:sz="8" w:space="0" w:color="auto"/>
              <w:right w:val="nil"/>
            </w:tcBorders>
            <w:shd w:val="clear" w:color="FFFFCC" w:fill="FFFFFF"/>
            <w:noWrap/>
            <w:vAlign w:val="bottom"/>
            <w:hideMark/>
          </w:tcPr>
          <w:p w14:paraId="185F456F"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Другие расходы </w:t>
            </w:r>
          </w:p>
        </w:tc>
        <w:tc>
          <w:tcPr>
            <w:tcW w:w="1095" w:type="dxa"/>
            <w:tcBorders>
              <w:top w:val="nil"/>
              <w:left w:val="nil"/>
              <w:bottom w:val="single" w:sz="8" w:space="0" w:color="auto"/>
              <w:right w:val="nil"/>
            </w:tcBorders>
            <w:shd w:val="clear" w:color="FFFFCC" w:fill="FFFFFF"/>
            <w:noWrap/>
            <w:vAlign w:val="bottom"/>
            <w:hideMark/>
          </w:tcPr>
          <w:p w14:paraId="19F776EA"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270" w:type="dxa"/>
            <w:gridSpan w:val="2"/>
            <w:tcBorders>
              <w:top w:val="nil"/>
              <w:left w:val="nil"/>
              <w:bottom w:val="single" w:sz="8" w:space="0" w:color="auto"/>
              <w:right w:val="single" w:sz="4" w:space="0" w:color="000000"/>
            </w:tcBorders>
            <w:shd w:val="clear" w:color="FFFFCC" w:fill="FFFFFF"/>
            <w:noWrap/>
            <w:vAlign w:val="bottom"/>
            <w:hideMark/>
          </w:tcPr>
          <w:p w14:paraId="45999C57"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w:t>
            </w:r>
          </w:p>
        </w:tc>
        <w:tc>
          <w:tcPr>
            <w:tcW w:w="1514" w:type="dxa"/>
            <w:tcBorders>
              <w:top w:val="nil"/>
              <w:left w:val="nil"/>
              <w:bottom w:val="single" w:sz="8" w:space="0" w:color="auto"/>
              <w:right w:val="nil"/>
            </w:tcBorders>
            <w:shd w:val="clear" w:color="000000" w:fill="FFFFFF"/>
            <w:noWrap/>
            <w:vAlign w:val="bottom"/>
            <w:hideMark/>
          </w:tcPr>
          <w:p w14:paraId="310F8B53"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8" w:space="0" w:color="auto"/>
              <w:right w:val="nil"/>
            </w:tcBorders>
            <w:shd w:val="clear" w:color="CCFFFF" w:fill="FFFFFF"/>
            <w:noWrap/>
            <w:vAlign w:val="bottom"/>
            <w:hideMark/>
          </w:tcPr>
          <w:p w14:paraId="3C60C133"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8" w:space="0" w:color="auto"/>
              <w:right w:val="nil"/>
            </w:tcBorders>
            <w:shd w:val="clear" w:color="auto" w:fill="auto"/>
            <w:noWrap/>
            <w:vAlign w:val="bottom"/>
            <w:hideMark/>
          </w:tcPr>
          <w:p w14:paraId="66E09765" w14:textId="77777777" w:rsidR="00717AE2" w:rsidRPr="00717AE2" w:rsidRDefault="00717AE2" w:rsidP="00717AE2">
            <w:pPr>
              <w:jc w:val="center"/>
              <w:rPr>
                <w:b/>
                <w:bCs/>
                <w:sz w:val="13"/>
                <w:szCs w:val="13"/>
              </w:rPr>
            </w:pPr>
            <w:r w:rsidRPr="00717AE2">
              <w:rPr>
                <w:b/>
                <w:bCs/>
                <w:sz w:val="13"/>
                <w:szCs w:val="13"/>
              </w:rPr>
              <w:t> </w:t>
            </w:r>
          </w:p>
        </w:tc>
        <w:tc>
          <w:tcPr>
            <w:tcW w:w="802" w:type="dxa"/>
            <w:tcBorders>
              <w:top w:val="nil"/>
              <w:left w:val="single" w:sz="4" w:space="0" w:color="auto"/>
              <w:bottom w:val="single" w:sz="8" w:space="0" w:color="auto"/>
              <w:right w:val="nil"/>
            </w:tcBorders>
            <w:shd w:val="clear" w:color="CCFFFF" w:fill="FFFFFF"/>
            <w:noWrap/>
            <w:vAlign w:val="bottom"/>
            <w:hideMark/>
          </w:tcPr>
          <w:p w14:paraId="511CDDAD" w14:textId="77777777" w:rsidR="00717AE2" w:rsidRPr="00717AE2" w:rsidRDefault="00717AE2" w:rsidP="00717AE2">
            <w:pPr>
              <w:jc w:val="center"/>
              <w:rPr>
                <w:b/>
                <w:bCs/>
                <w:sz w:val="13"/>
                <w:szCs w:val="13"/>
              </w:rPr>
            </w:pPr>
            <w:r w:rsidRPr="00717AE2">
              <w:rPr>
                <w:b/>
                <w:bCs/>
                <w:sz w:val="13"/>
                <w:szCs w:val="13"/>
              </w:rPr>
              <w:t> </w:t>
            </w:r>
          </w:p>
        </w:tc>
        <w:tc>
          <w:tcPr>
            <w:tcW w:w="873" w:type="dxa"/>
            <w:tcBorders>
              <w:top w:val="nil"/>
              <w:left w:val="single" w:sz="4" w:space="0" w:color="auto"/>
              <w:bottom w:val="single" w:sz="8" w:space="0" w:color="auto"/>
              <w:right w:val="single" w:sz="8" w:space="0" w:color="auto"/>
            </w:tcBorders>
            <w:shd w:val="clear" w:color="CCFFFF" w:fill="FFFFFF"/>
            <w:noWrap/>
            <w:vAlign w:val="bottom"/>
            <w:hideMark/>
          </w:tcPr>
          <w:p w14:paraId="5B710379"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8" w:space="0" w:color="auto"/>
              <w:right w:val="nil"/>
            </w:tcBorders>
            <w:shd w:val="clear" w:color="CCFFFF" w:fill="FFFFFF"/>
            <w:noWrap/>
            <w:vAlign w:val="bottom"/>
            <w:hideMark/>
          </w:tcPr>
          <w:p w14:paraId="199F19B1"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8" w:space="0" w:color="auto"/>
              <w:right w:val="single" w:sz="8" w:space="0" w:color="auto"/>
            </w:tcBorders>
            <w:shd w:val="clear" w:color="CCFFFF" w:fill="FFFFFF"/>
            <w:noWrap/>
            <w:vAlign w:val="bottom"/>
            <w:hideMark/>
          </w:tcPr>
          <w:p w14:paraId="07A961E3"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76F8654A" w14:textId="77777777" w:rsidTr="00717AE2">
        <w:trPr>
          <w:trHeight w:val="258"/>
          <w:jc w:val="center"/>
        </w:trPr>
        <w:tc>
          <w:tcPr>
            <w:tcW w:w="587" w:type="dxa"/>
            <w:tcBorders>
              <w:top w:val="single" w:sz="4" w:space="0" w:color="000000"/>
              <w:left w:val="single" w:sz="8" w:space="0" w:color="auto"/>
              <w:bottom w:val="single" w:sz="8" w:space="0" w:color="auto"/>
              <w:right w:val="single" w:sz="4" w:space="0" w:color="000000"/>
            </w:tcBorders>
            <w:shd w:val="clear" w:color="FFFFCC" w:fill="FFFFFF"/>
            <w:noWrap/>
            <w:vAlign w:val="bottom"/>
            <w:hideMark/>
          </w:tcPr>
          <w:p w14:paraId="5A88CC3D" w14:textId="77777777" w:rsidR="00717AE2" w:rsidRPr="00717AE2" w:rsidRDefault="00717AE2" w:rsidP="00717AE2">
            <w:pPr>
              <w:jc w:val="center"/>
              <w:rPr>
                <w:b/>
                <w:bCs/>
                <w:sz w:val="13"/>
                <w:szCs w:val="13"/>
              </w:rPr>
            </w:pPr>
            <w:r w:rsidRPr="00717AE2">
              <w:rPr>
                <w:b/>
                <w:bCs/>
                <w:sz w:val="13"/>
                <w:szCs w:val="13"/>
              </w:rPr>
              <w:t xml:space="preserve"> 3.10</w:t>
            </w:r>
          </w:p>
        </w:tc>
        <w:tc>
          <w:tcPr>
            <w:tcW w:w="7731" w:type="dxa"/>
            <w:gridSpan w:val="4"/>
            <w:tcBorders>
              <w:top w:val="nil"/>
              <w:left w:val="single" w:sz="4" w:space="0" w:color="000000"/>
              <w:bottom w:val="single" w:sz="8" w:space="0" w:color="auto"/>
              <w:right w:val="single" w:sz="4" w:space="0" w:color="000000"/>
            </w:tcBorders>
            <w:shd w:val="clear" w:color="FFFFCC" w:fill="FFFFFF"/>
            <w:noWrap/>
            <w:vAlign w:val="bottom"/>
            <w:hideMark/>
          </w:tcPr>
          <w:p w14:paraId="4D102131"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Налог на прибыль/налог при УСН</w:t>
            </w:r>
          </w:p>
        </w:tc>
        <w:tc>
          <w:tcPr>
            <w:tcW w:w="1538" w:type="dxa"/>
            <w:gridSpan w:val="2"/>
            <w:tcBorders>
              <w:top w:val="nil"/>
              <w:left w:val="nil"/>
              <w:bottom w:val="single" w:sz="8" w:space="0" w:color="auto"/>
              <w:right w:val="nil"/>
            </w:tcBorders>
            <w:shd w:val="clear" w:color="000000" w:fill="FFFFFF"/>
            <w:noWrap/>
            <w:vAlign w:val="bottom"/>
            <w:hideMark/>
          </w:tcPr>
          <w:p w14:paraId="7ED63741"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single" w:sz="4" w:space="0" w:color="000000"/>
              <w:left w:val="single" w:sz="4" w:space="0" w:color="auto"/>
              <w:bottom w:val="single" w:sz="8" w:space="0" w:color="auto"/>
              <w:right w:val="nil"/>
            </w:tcBorders>
            <w:shd w:val="clear" w:color="CCFFFF" w:fill="FFFFFF"/>
            <w:noWrap/>
            <w:vAlign w:val="bottom"/>
            <w:hideMark/>
          </w:tcPr>
          <w:p w14:paraId="7B12AC60" w14:textId="77777777" w:rsidR="00717AE2" w:rsidRPr="00717AE2" w:rsidRDefault="00717AE2" w:rsidP="00717AE2">
            <w:pPr>
              <w:jc w:val="center"/>
              <w:rPr>
                <w:b/>
                <w:bCs/>
                <w:sz w:val="13"/>
                <w:szCs w:val="13"/>
              </w:rPr>
            </w:pPr>
            <w:r w:rsidRPr="00717AE2">
              <w:rPr>
                <w:b/>
                <w:bCs/>
                <w:sz w:val="13"/>
                <w:szCs w:val="13"/>
              </w:rPr>
              <w:t>320</w:t>
            </w:r>
          </w:p>
        </w:tc>
        <w:tc>
          <w:tcPr>
            <w:tcW w:w="943" w:type="dxa"/>
            <w:tcBorders>
              <w:top w:val="single" w:sz="4" w:space="0" w:color="000000"/>
              <w:left w:val="single" w:sz="4" w:space="0" w:color="auto"/>
              <w:bottom w:val="single" w:sz="8" w:space="0" w:color="auto"/>
              <w:right w:val="nil"/>
            </w:tcBorders>
            <w:shd w:val="clear" w:color="auto" w:fill="auto"/>
            <w:noWrap/>
            <w:vAlign w:val="bottom"/>
            <w:hideMark/>
          </w:tcPr>
          <w:p w14:paraId="166BD125" w14:textId="77777777" w:rsidR="00717AE2" w:rsidRPr="00717AE2" w:rsidRDefault="00717AE2" w:rsidP="00717AE2">
            <w:pPr>
              <w:jc w:val="center"/>
              <w:rPr>
                <w:b/>
                <w:bCs/>
                <w:sz w:val="13"/>
                <w:szCs w:val="13"/>
              </w:rPr>
            </w:pPr>
            <w:r w:rsidRPr="00717AE2">
              <w:rPr>
                <w:b/>
                <w:bCs/>
                <w:sz w:val="13"/>
                <w:szCs w:val="13"/>
              </w:rPr>
              <w:t>333</w:t>
            </w:r>
          </w:p>
        </w:tc>
        <w:tc>
          <w:tcPr>
            <w:tcW w:w="802" w:type="dxa"/>
            <w:tcBorders>
              <w:top w:val="single" w:sz="4" w:space="0" w:color="000000"/>
              <w:left w:val="single" w:sz="4" w:space="0" w:color="auto"/>
              <w:bottom w:val="single" w:sz="8" w:space="0" w:color="auto"/>
              <w:right w:val="nil"/>
            </w:tcBorders>
            <w:shd w:val="clear" w:color="CCFFFF" w:fill="FFFFFF"/>
            <w:noWrap/>
            <w:vAlign w:val="bottom"/>
            <w:hideMark/>
          </w:tcPr>
          <w:p w14:paraId="41432C11" w14:textId="77777777" w:rsidR="00717AE2" w:rsidRPr="00717AE2" w:rsidRDefault="00717AE2" w:rsidP="00717AE2">
            <w:pPr>
              <w:jc w:val="center"/>
              <w:rPr>
                <w:b/>
                <w:bCs/>
                <w:sz w:val="13"/>
                <w:szCs w:val="13"/>
              </w:rPr>
            </w:pPr>
            <w:r w:rsidRPr="00717AE2">
              <w:rPr>
                <w:b/>
                <w:bCs/>
                <w:sz w:val="13"/>
                <w:szCs w:val="13"/>
              </w:rPr>
              <w:t>333</w:t>
            </w:r>
          </w:p>
        </w:tc>
        <w:tc>
          <w:tcPr>
            <w:tcW w:w="873" w:type="dxa"/>
            <w:tcBorders>
              <w:top w:val="single" w:sz="4" w:space="0" w:color="000000"/>
              <w:left w:val="single" w:sz="4" w:space="0" w:color="auto"/>
              <w:bottom w:val="single" w:sz="8" w:space="0" w:color="auto"/>
              <w:right w:val="single" w:sz="8" w:space="0" w:color="auto"/>
            </w:tcBorders>
            <w:shd w:val="clear" w:color="CCFFFF" w:fill="FFFFFF"/>
            <w:noWrap/>
            <w:vAlign w:val="bottom"/>
            <w:hideMark/>
          </w:tcPr>
          <w:p w14:paraId="48FE67C9" w14:textId="77777777" w:rsidR="00717AE2" w:rsidRPr="00717AE2" w:rsidRDefault="00717AE2" w:rsidP="00717AE2">
            <w:pPr>
              <w:jc w:val="center"/>
              <w:rPr>
                <w:sz w:val="13"/>
                <w:szCs w:val="13"/>
              </w:rPr>
            </w:pPr>
            <w:r w:rsidRPr="00717AE2">
              <w:rPr>
                <w:sz w:val="13"/>
                <w:szCs w:val="13"/>
              </w:rPr>
              <w:t>13</w:t>
            </w:r>
          </w:p>
        </w:tc>
        <w:tc>
          <w:tcPr>
            <w:tcW w:w="889" w:type="dxa"/>
            <w:tcBorders>
              <w:top w:val="single" w:sz="4" w:space="0" w:color="000000"/>
              <w:left w:val="single" w:sz="4" w:space="0" w:color="auto"/>
              <w:bottom w:val="single" w:sz="8" w:space="0" w:color="auto"/>
              <w:right w:val="nil"/>
            </w:tcBorders>
            <w:shd w:val="clear" w:color="CCFFFF" w:fill="FFFFFF"/>
            <w:noWrap/>
            <w:vAlign w:val="bottom"/>
            <w:hideMark/>
          </w:tcPr>
          <w:p w14:paraId="62E05B2A" w14:textId="77777777" w:rsidR="00717AE2" w:rsidRPr="00717AE2" w:rsidRDefault="00717AE2" w:rsidP="00717AE2">
            <w:pPr>
              <w:jc w:val="center"/>
              <w:rPr>
                <w:b/>
                <w:bCs/>
                <w:sz w:val="13"/>
                <w:szCs w:val="13"/>
              </w:rPr>
            </w:pPr>
            <w:r w:rsidRPr="00717AE2">
              <w:rPr>
                <w:b/>
                <w:bCs/>
                <w:sz w:val="13"/>
                <w:szCs w:val="13"/>
              </w:rPr>
              <w:t>342</w:t>
            </w:r>
          </w:p>
        </w:tc>
        <w:tc>
          <w:tcPr>
            <w:tcW w:w="855" w:type="dxa"/>
            <w:tcBorders>
              <w:top w:val="single" w:sz="4" w:space="0" w:color="000000"/>
              <w:left w:val="single" w:sz="4" w:space="0" w:color="auto"/>
              <w:bottom w:val="single" w:sz="8" w:space="0" w:color="auto"/>
              <w:right w:val="single" w:sz="8" w:space="0" w:color="auto"/>
            </w:tcBorders>
            <w:shd w:val="clear" w:color="CCFFFF" w:fill="FFFFFF"/>
            <w:noWrap/>
            <w:vAlign w:val="bottom"/>
            <w:hideMark/>
          </w:tcPr>
          <w:p w14:paraId="54164F98" w14:textId="77777777" w:rsidR="00717AE2" w:rsidRPr="00717AE2" w:rsidRDefault="00717AE2" w:rsidP="00717AE2">
            <w:pPr>
              <w:jc w:val="center"/>
              <w:rPr>
                <w:b/>
                <w:bCs/>
                <w:sz w:val="13"/>
                <w:szCs w:val="13"/>
              </w:rPr>
            </w:pPr>
            <w:r w:rsidRPr="00717AE2">
              <w:rPr>
                <w:b/>
                <w:bCs/>
                <w:sz w:val="13"/>
                <w:szCs w:val="13"/>
              </w:rPr>
              <w:t>350</w:t>
            </w:r>
          </w:p>
        </w:tc>
      </w:tr>
      <w:tr w:rsidR="00717AE2" w:rsidRPr="00717AE2" w14:paraId="2A51C281" w14:textId="77777777" w:rsidTr="00717AE2">
        <w:trPr>
          <w:trHeight w:val="329"/>
          <w:jc w:val="center"/>
        </w:trPr>
        <w:tc>
          <w:tcPr>
            <w:tcW w:w="15112" w:type="dxa"/>
            <w:gridSpan w:val="13"/>
            <w:tcBorders>
              <w:top w:val="single" w:sz="8" w:space="0" w:color="auto"/>
              <w:left w:val="single" w:sz="8" w:space="0" w:color="auto"/>
              <w:bottom w:val="single" w:sz="8" w:space="0" w:color="auto"/>
              <w:right w:val="nil"/>
            </w:tcBorders>
            <w:shd w:val="clear" w:color="FFFF00" w:fill="FFFFFF"/>
            <w:noWrap/>
            <w:vAlign w:val="center"/>
            <w:hideMark/>
          </w:tcPr>
          <w:p w14:paraId="3252B761" w14:textId="77777777" w:rsidR="00717AE2" w:rsidRPr="00717AE2" w:rsidRDefault="00717AE2" w:rsidP="00717AE2">
            <w:pPr>
              <w:jc w:val="center"/>
              <w:rPr>
                <w:b/>
                <w:bCs/>
                <w:sz w:val="13"/>
                <w:szCs w:val="13"/>
              </w:rPr>
            </w:pPr>
            <w:r w:rsidRPr="00717AE2">
              <w:rPr>
                <w:b/>
                <w:bCs/>
                <w:sz w:val="13"/>
                <w:szCs w:val="13"/>
              </w:rPr>
              <w:t>Итого расходы</w:t>
            </w:r>
          </w:p>
        </w:tc>
      </w:tr>
      <w:tr w:rsidR="00717AE2" w:rsidRPr="00717AE2" w14:paraId="3C174AA7" w14:textId="77777777" w:rsidTr="00717AE2">
        <w:trPr>
          <w:trHeight w:val="352"/>
          <w:jc w:val="center"/>
        </w:trPr>
        <w:tc>
          <w:tcPr>
            <w:tcW w:w="587" w:type="dxa"/>
            <w:vMerge w:val="restart"/>
            <w:tcBorders>
              <w:top w:val="nil"/>
              <w:left w:val="single" w:sz="8" w:space="0" w:color="auto"/>
              <w:bottom w:val="single" w:sz="4" w:space="0" w:color="000000"/>
              <w:right w:val="single" w:sz="4" w:space="0" w:color="auto"/>
            </w:tcBorders>
            <w:shd w:val="clear" w:color="33CCCC" w:fill="FFFFFF"/>
            <w:noWrap/>
            <w:vAlign w:val="center"/>
            <w:hideMark/>
          </w:tcPr>
          <w:p w14:paraId="1D9FA688" w14:textId="77777777" w:rsidR="00717AE2" w:rsidRPr="00717AE2" w:rsidRDefault="00717AE2" w:rsidP="00717AE2">
            <w:pPr>
              <w:jc w:val="center"/>
              <w:rPr>
                <w:b/>
                <w:bCs/>
                <w:sz w:val="13"/>
                <w:szCs w:val="13"/>
              </w:rPr>
            </w:pPr>
            <w:r w:rsidRPr="00717AE2">
              <w:rPr>
                <w:b/>
                <w:bCs/>
                <w:sz w:val="13"/>
                <w:szCs w:val="13"/>
              </w:rPr>
              <w:t>4</w:t>
            </w:r>
          </w:p>
        </w:tc>
        <w:tc>
          <w:tcPr>
            <w:tcW w:w="7731" w:type="dxa"/>
            <w:gridSpan w:val="4"/>
            <w:tcBorders>
              <w:top w:val="single" w:sz="8" w:space="0" w:color="auto"/>
              <w:left w:val="nil"/>
              <w:bottom w:val="nil"/>
              <w:right w:val="single" w:sz="4" w:space="0" w:color="000000"/>
            </w:tcBorders>
            <w:shd w:val="clear" w:color="33CCCC" w:fill="FFFFFF"/>
            <w:noWrap/>
            <w:vAlign w:val="center"/>
            <w:hideMark/>
          </w:tcPr>
          <w:p w14:paraId="10C476D1" w14:textId="77777777" w:rsidR="00717AE2" w:rsidRPr="00717AE2" w:rsidRDefault="00717AE2" w:rsidP="00717AE2">
            <w:pPr>
              <w:rPr>
                <w:b/>
                <w:bCs/>
                <w:sz w:val="13"/>
                <w:szCs w:val="13"/>
              </w:rPr>
            </w:pPr>
            <w:r w:rsidRPr="00717AE2">
              <w:rPr>
                <w:b/>
                <w:bCs/>
                <w:sz w:val="13"/>
                <w:szCs w:val="13"/>
              </w:rPr>
              <w:t>Итого расходы (4=1+2+3)</w:t>
            </w:r>
          </w:p>
        </w:tc>
        <w:tc>
          <w:tcPr>
            <w:tcW w:w="1538" w:type="dxa"/>
            <w:gridSpan w:val="2"/>
            <w:tcBorders>
              <w:top w:val="nil"/>
              <w:left w:val="nil"/>
              <w:bottom w:val="nil"/>
              <w:right w:val="nil"/>
            </w:tcBorders>
            <w:shd w:val="clear" w:color="33CCCC" w:fill="FFFFFF"/>
            <w:noWrap/>
            <w:vAlign w:val="center"/>
            <w:hideMark/>
          </w:tcPr>
          <w:p w14:paraId="5C0EE75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nil"/>
              <w:right w:val="nil"/>
            </w:tcBorders>
            <w:shd w:val="clear" w:color="33CCCC" w:fill="FFFFFF"/>
            <w:noWrap/>
            <w:vAlign w:val="bottom"/>
            <w:hideMark/>
          </w:tcPr>
          <w:p w14:paraId="42CF113C" w14:textId="77777777" w:rsidR="00717AE2" w:rsidRPr="00717AE2" w:rsidRDefault="00717AE2" w:rsidP="00717AE2">
            <w:pPr>
              <w:jc w:val="center"/>
              <w:rPr>
                <w:b/>
                <w:bCs/>
                <w:sz w:val="13"/>
                <w:szCs w:val="13"/>
              </w:rPr>
            </w:pPr>
            <w:r w:rsidRPr="00717AE2">
              <w:rPr>
                <w:b/>
                <w:bCs/>
                <w:sz w:val="13"/>
                <w:szCs w:val="13"/>
              </w:rPr>
              <w:t>33 898</w:t>
            </w:r>
          </w:p>
        </w:tc>
        <w:tc>
          <w:tcPr>
            <w:tcW w:w="943" w:type="dxa"/>
            <w:tcBorders>
              <w:top w:val="nil"/>
              <w:left w:val="single" w:sz="4" w:space="0" w:color="auto"/>
              <w:bottom w:val="nil"/>
              <w:right w:val="nil"/>
            </w:tcBorders>
            <w:shd w:val="clear" w:color="auto" w:fill="auto"/>
            <w:noWrap/>
            <w:vAlign w:val="bottom"/>
            <w:hideMark/>
          </w:tcPr>
          <w:p w14:paraId="1CD50FF4" w14:textId="77777777" w:rsidR="00717AE2" w:rsidRPr="00717AE2" w:rsidRDefault="00717AE2" w:rsidP="00717AE2">
            <w:pPr>
              <w:jc w:val="center"/>
              <w:rPr>
                <w:b/>
                <w:bCs/>
                <w:sz w:val="13"/>
                <w:szCs w:val="13"/>
              </w:rPr>
            </w:pPr>
            <w:r w:rsidRPr="00717AE2">
              <w:rPr>
                <w:b/>
                <w:bCs/>
                <w:sz w:val="13"/>
                <w:szCs w:val="13"/>
              </w:rPr>
              <w:t>53 756</w:t>
            </w:r>
          </w:p>
        </w:tc>
        <w:tc>
          <w:tcPr>
            <w:tcW w:w="802" w:type="dxa"/>
            <w:tcBorders>
              <w:top w:val="nil"/>
              <w:left w:val="single" w:sz="4" w:space="0" w:color="auto"/>
              <w:bottom w:val="nil"/>
              <w:right w:val="nil"/>
            </w:tcBorders>
            <w:shd w:val="clear" w:color="33CCCC" w:fill="FFFFFF"/>
            <w:noWrap/>
            <w:vAlign w:val="bottom"/>
            <w:hideMark/>
          </w:tcPr>
          <w:p w14:paraId="34D1BF5C" w14:textId="77777777" w:rsidR="00717AE2" w:rsidRPr="00717AE2" w:rsidRDefault="00717AE2" w:rsidP="00717AE2">
            <w:pPr>
              <w:jc w:val="center"/>
              <w:rPr>
                <w:b/>
                <w:bCs/>
                <w:sz w:val="13"/>
                <w:szCs w:val="13"/>
              </w:rPr>
            </w:pPr>
            <w:r w:rsidRPr="00717AE2">
              <w:rPr>
                <w:b/>
                <w:bCs/>
                <w:sz w:val="13"/>
                <w:szCs w:val="13"/>
              </w:rPr>
              <w:t>34 525</w:t>
            </w:r>
          </w:p>
        </w:tc>
        <w:tc>
          <w:tcPr>
            <w:tcW w:w="873" w:type="dxa"/>
            <w:tcBorders>
              <w:top w:val="nil"/>
              <w:left w:val="single" w:sz="4" w:space="0" w:color="auto"/>
              <w:bottom w:val="nil"/>
              <w:right w:val="single" w:sz="8" w:space="0" w:color="auto"/>
            </w:tcBorders>
            <w:shd w:val="clear" w:color="33CCCC" w:fill="FFFFFF"/>
            <w:noWrap/>
            <w:vAlign w:val="bottom"/>
            <w:hideMark/>
          </w:tcPr>
          <w:p w14:paraId="6DA6FD58" w14:textId="77777777" w:rsidR="00717AE2" w:rsidRPr="00717AE2" w:rsidRDefault="00717AE2" w:rsidP="00717AE2">
            <w:pPr>
              <w:jc w:val="center"/>
              <w:rPr>
                <w:sz w:val="13"/>
                <w:szCs w:val="13"/>
              </w:rPr>
            </w:pPr>
            <w:r w:rsidRPr="00717AE2">
              <w:rPr>
                <w:sz w:val="13"/>
                <w:szCs w:val="13"/>
              </w:rPr>
              <w:t>627</w:t>
            </w:r>
          </w:p>
        </w:tc>
        <w:tc>
          <w:tcPr>
            <w:tcW w:w="889" w:type="dxa"/>
            <w:tcBorders>
              <w:top w:val="nil"/>
              <w:left w:val="single" w:sz="4" w:space="0" w:color="auto"/>
              <w:bottom w:val="nil"/>
              <w:right w:val="nil"/>
            </w:tcBorders>
            <w:shd w:val="clear" w:color="33CCCC" w:fill="FFFFFF"/>
            <w:noWrap/>
            <w:vAlign w:val="bottom"/>
            <w:hideMark/>
          </w:tcPr>
          <w:p w14:paraId="3A51F967" w14:textId="77777777" w:rsidR="00717AE2" w:rsidRPr="00717AE2" w:rsidRDefault="00717AE2" w:rsidP="00717AE2">
            <w:pPr>
              <w:jc w:val="center"/>
              <w:rPr>
                <w:b/>
                <w:bCs/>
                <w:sz w:val="13"/>
                <w:szCs w:val="13"/>
              </w:rPr>
            </w:pPr>
            <w:r w:rsidRPr="00717AE2">
              <w:rPr>
                <w:b/>
                <w:bCs/>
                <w:sz w:val="13"/>
                <w:szCs w:val="13"/>
              </w:rPr>
              <w:t>35 816</w:t>
            </w:r>
          </w:p>
        </w:tc>
        <w:tc>
          <w:tcPr>
            <w:tcW w:w="855" w:type="dxa"/>
            <w:tcBorders>
              <w:top w:val="nil"/>
              <w:left w:val="single" w:sz="4" w:space="0" w:color="auto"/>
              <w:bottom w:val="nil"/>
              <w:right w:val="single" w:sz="8" w:space="0" w:color="auto"/>
            </w:tcBorders>
            <w:shd w:val="clear" w:color="33CCCC" w:fill="FFFFFF"/>
            <w:noWrap/>
            <w:vAlign w:val="bottom"/>
            <w:hideMark/>
          </w:tcPr>
          <w:p w14:paraId="75D9B590" w14:textId="77777777" w:rsidR="00717AE2" w:rsidRPr="00717AE2" w:rsidRDefault="00717AE2" w:rsidP="00717AE2">
            <w:pPr>
              <w:jc w:val="center"/>
              <w:rPr>
                <w:b/>
                <w:bCs/>
                <w:sz w:val="13"/>
                <w:szCs w:val="13"/>
              </w:rPr>
            </w:pPr>
            <w:r w:rsidRPr="00717AE2">
              <w:rPr>
                <w:b/>
                <w:bCs/>
                <w:sz w:val="13"/>
                <w:szCs w:val="13"/>
              </w:rPr>
              <w:t>35 367,29</w:t>
            </w:r>
          </w:p>
        </w:tc>
      </w:tr>
      <w:tr w:rsidR="00717AE2" w:rsidRPr="00717AE2" w14:paraId="4CAA42ED" w14:textId="77777777" w:rsidTr="00717AE2">
        <w:trPr>
          <w:trHeight w:val="270"/>
          <w:jc w:val="center"/>
        </w:trPr>
        <w:tc>
          <w:tcPr>
            <w:tcW w:w="587" w:type="dxa"/>
            <w:vMerge/>
            <w:tcBorders>
              <w:top w:val="nil"/>
              <w:left w:val="single" w:sz="8" w:space="0" w:color="auto"/>
              <w:bottom w:val="single" w:sz="4" w:space="0" w:color="000000"/>
              <w:right w:val="single" w:sz="4" w:space="0" w:color="auto"/>
            </w:tcBorders>
            <w:vAlign w:val="center"/>
            <w:hideMark/>
          </w:tcPr>
          <w:p w14:paraId="6497AD86" w14:textId="77777777" w:rsidR="00717AE2" w:rsidRPr="00717AE2" w:rsidRDefault="00717AE2" w:rsidP="00717AE2">
            <w:pPr>
              <w:rPr>
                <w:b/>
                <w:bCs/>
                <w:sz w:val="13"/>
                <w:szCs w:val="13"/>
              </w:rPr>
            </w:pPr>
          </w:p>
        </w:tc>
        <w:tc>
          <w:tcPr>
            <w:tcW w:w="7731" w:type="dxa"/>
            <w:gridSpan w:val="4"/>
            <w:tcBorders>
              <w:top w:val="single" w:sz="4" w:space="0" w:color="auto"/>
              <w:left w:val="nil"/>
              <w:bottom w:val="single" w:sz="4" w:space="0" w:color="auto"/>
              <w:right w:val="single" w:sz="4" w:space="0" w:color="000000"/>
            </w:tcBorders>
            <w:shd w:val="clear" w:color="33CCCC" w:fill="FFFFFF"/>
            <w:noWrap/>
            <w:vAlign w:val="center"/>
            <w:hideMark/>
          </w:tcPr>
          <w:p w14:paraId="29E8EB1C" w14:textId="77777777" w:rsidR="00717AE2" w:rsidRPr="00717AE2" w:rsidRDefault="00717AE2" w:rsidP="00717AE2">
            <w:pPr>
              <w:rPr>
                <w:i/>
                <w:iCs/>
                <w:color w:val="FF0000"/>
                <w:sz w:val="13"/>
                <w:szCs w:val="13"/>
              </w:rPr>
            </w:pPr>
            <w:proofErr w:type="spellStart"/>
            <w:r w:rsidRPr="00717AE2">
              <w:rPr>
                <w:i/>
                <w:iCs/>
                <w:color w:val="FF0000"/>
                <w:sz w:val="13"/>
                <w:szCs w:val="13"/>
              </w:rPr>
              <w:t>Справочно</w:t>
            </w:r>
            <w:proofErr w:type="spellEnd"/>
            <w:r w:rsidRPr="00717AE2">
              <w:rPr>
                <w:i/>
                <w:iCs/>
                <w:color w:val="FF0000"/>
                <w:sz w:val="13"/>
                <w:szCs w:val="13"/>
              </w:rPr>
              <w:t>: динамика изменения расходов к предыдущему периоду</w:t>
            </w:r>
          </w:p>
        </w:tc>
        <w:tc>
          <w:tcPr>
            <w:tcW w:w="1538" w:type="dxa"/>
            <w:gridSpan w:val="2"/>
            <w:tcBorders>
              <w:top w:val="single" w:sz="4" w:space="0" w:color="auto"/>
              <w:left w:val="nil"/>
              <w:bottom w:val="single" w:sz="4" w:space="0" w:color="auto"/>
              <w:right w:val="nil"/>
            </w:tcBorders>
            <w:shd w:val="clear" w:color="33CCCC" w:fill="FFFFFF"/>
            <w:noWrap/>
            <w:vAlign w:val="center"/>
            <w:hideMark/>
          </w:tcPr>
          <w:p w14:paraId="67906D8E"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single" w:sz="4" w:space="0" w:color="auto"/>
              <w:left w:val="single" w:sz="4" w:space="0" w:color="auto"/>
              <w:bottom w:val="single" w:sz="4" w:space="0" w:color="auto"/>
              <w:right w:val="nil"/>
            </w:tcBorders>
            <w:shd w:val="clear" w:color="33CCCC" w:fill="FFFFFF"/>
            <w:noWrap/>
            <w:vAlign w:val="center"/>
            <w:hideMark/>
          </w:tcPr>
          <w:p w14:paraId="2AC7DF5E"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943" w:type="dxa"/>
            <w:tcBorders>
              <w:top w:val="single" w:sz="4" w:space="0" w:color="auto"/>
              <w:left w:val="single" w:sz="4" w:space="0" w:color="auto"/>
              <w:bottom w:val="single" w:sz="4" w:space="0" w:color="auto"/>
              <w:right w:val="nil"/>
            </w:tcBorders>
            <w:shd w:val="clear" w:color="auto" w:fill="auto"/>
            <w:noWrap/>
            <w:vAlign w:val="center"/>
            <w:hideMark/>
          </w:tcPr>
          <w:p w14:paraId="50D0D983"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802" w:type="dxa"/>
            <w:tcBorders>
              <w:top w:val="single" w:sz="4" w:space="0" w:color="auto"/>
              <w:left w:val="single" w:sz="4" w:space="0" w:color="auto"/>
              <w:bottom w:val="single" w:sz="4" w:space="0" w:color="auto"/>
              <w:right w:val="nil"/>
            </w:tcBorders>
            <w:shd w:val="clear" w:color="33CCCC" w:fill="FFFFFF"/>
            <w:noWrap/>
            <w:vAlign w:val="center"/>
            <w:hideMark/>
          </w:tcPr>
          <w:p w14:paraId="7735518D"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873" w:type="dxa"/>
            <w:tcBorders>
              <w:top w:val="single" w:sz="4" w:space="0" w:color="auto"/>
              <w:left w:val="single" w:sz="4" w:space="0" w:color="auto"/>
              <w:bottom w:val="single" w:sz="4" w:space="0" w:color="auto"/>
              <w:right w:val="single" w:sz="8" w:space="0" w:color="auto"/>
            </w:tcBorders>
            <w:shd w:val="clear" w:color="33CCCC" w:fill="FFFFFF"/>
            <w:noWrap/>
            <w:vAlign w:val="center"/>
            <w:hideMark/>
          </w:tcPr>
          <w:p w14:paraId="53867BB1"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single" w:sz="4" w:space="0" w:color="auto"/>
              <w:left w:val="single" w:sz="4" w:space="0" w:color="auto"/>
              <w:bottom w:val="single" w:sz="4" w:space="0" w:color="auto"/>
              <w:right w:val="nil"/>
            </w:tcBorders>
            <w:shd w:val="clear" w:color="33CCCC" w:fill="FFFFFF"/>
            <w:noWrap/>
            <w:vAlign w:val="center"/>
            <w:hideMark/>
          </w:tcPr>
          <w:p w14:paraId="69441DAC" w14:textId="77777777" w:rsidR="00717AE2" w:rsidRPr="00717AE2" w:rsidRDefault="00717AE2" w:rsidP="00717AE2">
            <w:pPr>
              <w:jc w:val="center"/>
              <w:rPr>
                <w:i/>
                <w:iCs/>
                <w:color w:val="FF0000"/>
                <w:sz w:val="13"/>
                <w:szCs w:val="13"/>
              </w:rPr>
            </w:pPr>
            <w:r w:rsidRPr="00717AE2">
              <w:rPr>
                <w:i/>
                <w:iCs/>
                <w:color w:val="FF0000"/>
                <w:sz w:val="13"/>
                <w:szCs w:val="13"/>
              </w:rPr>
              <w:t>5,66%</w:t>
            </w:r>
          </w:p>
        </w:tc>
        <w:tc>
          <w:tcPr>
            <w:tcW w:w="855" w:type="dxa"/>
            <w:tcBorders>
              <w:top w:val="single" w:sz="4" w:space="0" w:color="auto"/>
              <w:left w:val="single" w:sz="4" w:space="0" w:color="auto"/>
              <w:bottom w:val="single" w:sz="4" w:space="0" w:color="auto"/>
              <w:right w:val="single" w:sz="8" w:space="0" w:color="auto"/>
            </w:tcBorders>
            <w:shd w:val="clear" w:color="33CCCC" w:fill="FFFFFF"/>
            <w:noWrap/>
            <w:vAlign w:val="center"/>
            <w:hideMark/>
          </w:tcPr>
          <w:p w14:paraId="753350A8" w14:textId="77777777" w:rsidR="00717AE2" w:rsidRPr="00717AE2" w:rsidRDefault="00717AE2" w:rsidP="00717AE2">
            <w:pPr>
              <w:jc w:val="center"/>
              <w:rPr>
                <w:i/>
                <w:iCs/>
                <w:color w:val="FF0000"/>
                <w:sz w:val="13"/>
                <w:szCs w:val="13"/>
              </w:rPr>
            </w:pPr>
            <w:r w:rsidRPr="00717AE2">
              <w:rPr>
                <w:i/>
                <w:iCs/>
                <w:color w:val="FF0000"/>
                <w:sz w:val="13"/>
                <w:szCs w:val="13"/>
              </w:rPr>
              <w:t>-29,18%</w:t>
            </w:r>
          </w:p>
        </w:tc>
      </w:tr>
      <w:tr w:rsidR="00717AE2" w:rsidRPr="00717AE2" w14:paraId="1B657810" w14:textId="77777777" w:rsidTr="00717AE2">
        <w:trPr>
          <w:trHeight w:val="164"/>
          <w:jc w:val="center"/>
        </w:trPr>
        <w:tc>
          <w:tcPr>
            <w:tcW w:w="587" w:type="dxa"/>
            <w:tcBorders>
              <w:top w:val="nil"/>
              <w:left w:val="single" w:sz="8" w:space="0" w:color="auto"/>
              <w:bottom w:val="single" w:sz="8" w:space="0" w:color="auto"/>
              <w:right w:val="nil"/>
            </w:tcBorders>
            <w:shd w:val="clear" w:color="33CCCC" w:fill="FFFFFF"/>
            <w:noWrap/>
            <w:vAlign w:val="center"/>
            <w:hideMark/>
          </w:tcPr>
          <w:p w14:paraId="3AD66EB7" w14:textId="77777777" w:rsidR="00717AE2" w:rsidRPr="00717AE2" w:rsidRDefault="00717AE2" w:rsidP="00717AE2">
            <w:pPr>
              <w:jc w:val="center"/>
              <w:rPr>
                <w:b/>
                <w:bCs/>
                <w:sz w:val="13"/>
                <w:szCs w:val="13"/>
              </w:rPr>
            </w:pPr>
            <w:r w:rsidRPr="00717AE2">
              <w:rPr>
                <w:b/>
                <w:bCs/>
                <w:sz w:val="13"/>
                <w:szCs w:val="13"/>
              </w:rPr>
              <w:t> </w:t>
            </w:r>
          </w:p>
        </w:tc>
        <w:tc>
          <w:tcPr>
            <w:tcW w:w="5295" w:type="dxa"/>
            <w:tcBorders>
              <w:top w:val="nil"/>
              <w:left w:val="nil"/>
              <w:bottom w:val="single" w:sz="8" w:space="0" w:color="auto"/>
              <w:right w:val="nil"/>
            </w:tcBorders>
            <w:shd w:val="clear" w:color="33CCCC" w:fill="FFFFFF"/>
            <w:noWrap/>
            <w:vAlign w:val="center"/>
            <w:hideMark/>
          </w:tcPr>
          <w:p w14:paraId="4F623C8B" w14:textId="77777777" w:rsidR="00717AE2" w:rsidRPr="00717AE2" w:rsidRDefault="00717AE2" w:rsidP="00717AE2">
            <w:pPr>
              <w:rPr>
                <w:b/>
                <w:bCs/>
                <w:sz w:val="13"/>
                <w:szCs w:val="13"/>
              </w:rPr>
            </w:pPr>
            <w:r w:rsidRPr="00717AE2">
              <w:rPr>
                <w:b/>
                <w:bCs/>
                <w:sz w:val="13"/>
                <w:szCs w:val="13"/>
              </w:rPr>
              <w:t> </w:t>
            </w:r>
          </w:p>
        </w:tc>
        <w:tc>
          <w:tcPr>
            <w:tcW w:w="1095" w:type="dxa"/>
            <w:tcBorders>
              <w:top w:val="nil"/>
              <w:left w:val="nil"/>
              <w:bottom w:val="single" w:sz="8" w:space="0" w:color="auto"/>
              <w:right w:val="nil"/>
            </w:tcBorders>
            <w:shd w:val="clear" w:color="33CCCC" w:fill="FFFFFF"/>
            <w:noWrap/>
            <w:vAlign w:val="center"/>
            <w:hideMark/>
          </w:tcPr>
          <w:p w14:paraId="06B98714" w14:textId="77777777" w:rsidR="00717AE2" w:rsidRPr="00717AE2" w:rsidRDefault="00717AE2" w:rsidP="00717AE2">
            <w:pPr>
              <w:rPr>
                <w:b/>
                <w:bCs/>
                <w:sz w:val="13"/>
                <w:szCs w:val="13"/>
              </w:rPr>
            </w:pPr>
            <w:r w:rsidRPr="00717AE2">
              <w:rPr>
                <w:b/>
                <w:bCs/>
                <w:sz w:val="13"/>
                <w:szCs w:val="13"/>
              </w:rPr>
              <w:t> </w:t>
            </w:r>
          </w:p>
        </w:tc>
        <w:tc>
          <w:tcPr>
            <w:tcW w:w="1095" w:type="dxa"/>
            <w:tcBorders>
              <w:top w:val="nil"/>
              <w:left w:val="nil"/>
              <w:bottom w:val="single" w:sz="8" w:space="0" w:color="auto"/>
              <w:right w:val="nil"/>
            </w:tcBorders>
            <w:shd w:val="clear" w:color="33CCCC" w:fill="FFFFFF"/>
            <w:noWrap/>
            <w:vAlign w:val="center"/>
            <w:hideMark/>
          </w:tcPr>
          <w:p w14:paraId="167FB0EE" w14:textId="77777777" w:rsidR="00717AE2" w:rsidRPr="00717AE2" w:rsidRDefault="00717AE2" w:rsidP="00717AE2">
            <w:pPr>
              <w:rPr>
                <w:b/>
                <w:bCs/>
                <w:sz w:val="13"/>
                <w:szCs w:val="13"/>
              </w:rPr>
            </w:pPr>
            <w:r w:rsidRPr="00717AE2">
              <w:rPr>
                <w:b/>
                <w:bCs/>
                <w:sz w:val="13"/>
                <w:szCs w:val="13"/>
              </w:rPr>
              <w:t> </w:t>
            </w:r>
          </w:p>
        </w:tc>
        <w:tc>
          <w:tcPr>
            <w:tcW w:w="270" w:type="dxa"/>
            <w:gridSpan w:val="2"/>
            <w:tcBorders>
              <w:top w:val="nil"/>
              <w:left w:val="nil"/>
              <w:bottom w:val="single" w:sz="8" w:space="0" w:color="auto"/>
              <w:right w:val="nil"/>
            </w:tcBorders>
            <w:shd w:val="clear" w:color="33CCCC" w:fill="FFFFFF"/>
            <w:noWrap/>
            <w:vAlign w:val="center"/>
            <w:hideMark/>
          </w:tcPr>
          <w:p w14:paraId="3BB369D0" w14:textId="77777777" w:rsidR="00717AE2" w:rsidRPr="00717AE2" w:rsidRDefault="00717AE2" w:rsidP="00717AE2">
            <w:pPr>
              <w:rPr>
                <w:b/>
                <w:bCs/>
                <w:sz w:val="13"/>
                <w:szCs w:val="13"/>
              </w:rPr>
            </w:pPr>
            <w:r w:rsidRPr="00717AE2">
              <w:rPr>
                <w:b/>
                <w:bCs/>
                <w:sz w:val="13"/>
                <w:szCs w:val="13"/>
              </w:rPr>
              <w:t> </w:t>
            </w:r>
          </w:p>
        </w:tc>
        <w:tc>
          <w:tcPr>
            <w:tcW w:w="1514" w:type="dxa"/>
            <w:tcBorders>
              <w:top w:val="nil"/>
              <w:left w:val="nil"/>
              <w:bottom w:val="single" w:sz="8" w:space="0" w:color="auto"/>
              <w:right w:val="nil"/>
            </w:tcBorders>
            <w:shd w:val="clear" w:color="33CCCC" w:fill="FFFFFF"/>
            <w:noWrap/>
            <w:vAlign w:val="center"/>
            <w:hideMark/>
          </w:tcPr>
          <w:p w14:paraId="6CEF11BF"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single" w:sz="8" w:space="0" w:color="auto"/>
              <w:right w:val="nil"/>
            </w:tcBorders>
            <w:shd w:val="clear" w:color="33CCCC" w:fill="FFFFFF"/>
            <w:noWrap/>
            <w:vAlign w:val="bottom"/>
            <w:hideMark/>
          </w:tcPr>
          <w:p w14:paraId="2A88CDA4"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8" w:space="0" w:color="auto"/>
              <w:right w:val="nil"/>
            </w:tcBorders>
            <w:shd w:val="clear" w:color="auto" w:fill="auto"/>
            <w:noWrap/>
            <w:vAlign w:val="bottom"/>
            <w:hideMark/>
          </w:tcPr>
          <w:p w14:paraId="5D45CCCA" w14:textId="77777777" w:rsidR="00717AE2" w:rsidRPr="00717AE2" w:rsidRDefault="00717AE2" w:rsidP="00717AE2">
            <w:pPr>
              <w:jc w:val="center"/>
              <w:rPr>
                <w:b/>
                <w:bCs/>
                <w:sz w:val="13"/>
                <w:szCs w:val="13"/>
              </w:rPr>
            </w:pPr>
            <w:r w:rsidRPr="00717AE2">
              <w:rPr>
                <w:b/>
                <w:bCs/>
                <w:sz w:val="13"/>
                <w:szCs w:val="13"/>
              </w:rPr>
              <w:t> </w:t>
            </w:r>
          </w:p>
        </w:tc>
        <w:tc>
          <w:tcPr>
            <w:tcW w:w="802" w:type="dxa"/>
            <w:tcBorders>
              <w:top w:val="nil"/>
              <w:left w:val="single" w:sz="4" w:space="0" w:color="auto"/>
              <w:bottom w:val="single" w:sz="8" w:space="0" w:color="auto"/>
              <w:right w:val="nil"/>
            </w:tcBorders>
            <w:shd w:val="clear" w:color="33CCCC" w:fill="FFFFFF"/>
            <w:noWrap/>
            <w:vAlign w:val="bottom"/>
            <w:hideMark/>
          </w:tcPr>
          <w:p w14:paraId="59CE54C5" w14:textId="77777777" w:rsidR="00717AE2" w:rsidRPr="00717AE2" w:rsidRDefault="00717AE2" w:rsidP="00717AE2">
            <w:pPr>
              <w:jc w:val="center"/>
              <w:rPr>
                <w:b/>
                <w:bCs/>
                <w:sz w:val="13"/>
                <w:szCs w:val="13"/>
              </w:rPr>
            </w:pPr>
            <w:r w:rsidRPr="00717AE2">
              <w:rPr>
                <w:b/>
                <w:bCs/>
                <w:sz w:val="13"/>
                <w:szCs w:val="13"/>
              </w:rPr>
              <w:t> </w:t>
            </w:r>
          </w:p>
        </w:tc>
        <w:tc>
          <w:tcPr>
            <w:tcW w:w="873" w:type="dxa"/>
            <w:tcBorders>
              <w:top w:val="nil"/>
              <w:left w:val="single" w:sz="4" w:space="0" w:color="auto"/>
              <w:bottom w:val="single" w:sz="8" w:space="0" w:color="auto"/>
              <w:right w:val="single" w:sz="8" w:space="0" w:color="auto"/>
            </w:tcBorders>
            <w:shd w:val="clear" w:color="33CCCC" w:fill="FFFFFF"/>
            <w:noWrap/>
            <w:vAlign w:val="bottom"/>
            <w:hideMark/>
          </w:tcPr>
          <w:p w14:paraId="5B96FF47" w14:textId="77777777" w:rsidR="00717AE2" w:rsidRPr="00717AE2" w:rsidRDefault="00717AE2" w:rsidP="00717AE2">
            <w:pPr>
              <w:jc w:val="center"/>
              <w:rPr>
                <w:b/>
                <w:bCs/>
                <w:sz w:val="13"/>
                <w:szCs w:val="13"/>
              </w:rPr>
            </w:pPr>
            <w:r w:rsidRPr="00717AE2">
              <w:rPr>
                <w:b/>
                <w:bCs/>
                <w:sz w:val="13"/>
                <w:szCs w:val="13"/>
              </w:rPr>
              <w:t> </w:t>
            </w:r>
          </w:p>
        </w:tc>
        <w:tc>
          <w:tcPr>
            <w:tcW w:w="889" w:type="dxa"/>
            <w:tcBorders>
              <w:top w:val="nil"/>
              <w:left w:val="single" w:sz="4" w:space="0" w:color="auto"/>
              <w:bottom w:val="single" w:sz="8" w:space="0" w:color="auto"/>
              <w:right w:val="nil"/>
            </w:tcBorders>
            <w:shd w:val="clear" w:color="33CCCC" w:fill="FFFFFF"/>
            <w:noWrap/>
            <w:vAlign w:val="bottom"/>
            <w:hideMark/>
          </w:tcPr>
          <w:p w14:paraId="4ACC2E58"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8" w:space="0" w:color="auto"/>
              <w:right w:val="single" w:sz="8" w:space="0" w:color="auto"/>
            </w:tcBorders>
            <w:shd w:val="clear" w:color="33CCCC" w:fill="FFFFFF"/>
            <w:noWrap/>
            <w:vAlign w:val="bottom"/>
            <w:hideMark/>
          </w:tcPr>
          <w:p w14:paraId="161AC0DC"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1582F6DD" w14:textId="77777777" w:rsidTr="00717AE2">
        <w:trPr>
          <w:trHeight w:val="388"/>
          <w:jc w:val="center"/>
        </w:trPr>
        <w:tc>
          <w:tcPr>
            <w:tcW w:w="14256" w:type="dxa"/>
            <w:gridSpan w:val="12"/>
            <w:tcBorders>
              <w:top w:val="single" w:sz="8" w:space="0" w:color="auto"/>
              <w:left w:val="single" w:sz="8" w:space="0" w:color="auto"/>
              <w:bottom w:val="nil"/>
              <w:right w:val="nil"/>
            </w:tcBorders>
            <w:shd w:val="clear" w:color="FFFF00" w:fill="FFFFFF"/>
            <w:noWrap/>
            <w:vAlign w:val="center"/>
            <w:hideMark/>
          </w:tcPr>
          <w:p w14:paraId="1EBBC3DF" w14:textId="77777777" w:rsidR="00717AE2" w:rsidRPr="00717AE2" w:rsidRDefault="00717AE2" w:rsidP="00717AE2">
            <w:pPr>
              <w:jc w:val="center"/>
              <w:rPr>
                <w:b/>
                <w:bCs/>
                <w:sz w:val="13"/>
                <w:szCs w:val="13"/>
              </w:rPr>
            </w:pPr>
            <w:r w:rsidRPr="00717AE2">
              <w:rPr>
                <w:b/>
                <w:bCs/>
                <w:sz w:val="13"/>
                <w:szCs w:val="13"/>
              </w:rPr>
              <w:t>Прибыль</w:t>
            </w:r>
          </w:p>
        </w:tc>
        <w:tc>
          <w:tcPr>
            <w:tcW w:w="855" w:type="dxa"/>
            <w:tcBorders>
              <w:top w:val="nil"/>
              <w:left w:val="nil"/>
              <w:bottom w:val="nil"/>
              <w:right w:val="nil"/>
            </w:tcBorders>
            <w:shd w:val="clear" w:color="FFFF00" w:fill="FFFFFF"/>
            <w:noWrap/>
            <w:vAlign w:val="center"/>
            <w:hideMark/>
          </w:tcPr>
          <w:p w14:paraId="2456157C"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0E5E30E8" w14:textId="77777777" w:rsidTr="00717AE2">
        <w:trPr>
          <w:trHeight w:val="388"/>
          <w:jc w:val="center"/>
        </w:trPr>
        <w:tc>
          <w:tcPr>
            <w:tcW w:w="587" w:type="dxa"/>
            <w:vMerge w:val="restart"/>
            <w:tcBorders>
              <w:top w:val="single" w:sz="8" w:space="0" w:color="auto"/>
              <w:left w:val="single" w:sz="8" w:space="0" w:color="auto"/>
              <w:bottom w:val="single" w:sz="8" w:space="0" w:color="000000"/>
              <w:right w:val="single" w:sz="4" w:space="0" w:color="auto"/>
            </w:tcBorders>
            <w:shd w:val="clear" w:color="FFFF00" w:fill="FFFFFF"/>
            <w:noWrap/>
            <w:vAlign w:val="center"/>
            <w:hideMark/>
          </w:tcPr>
          <w:p w14:paraId="5C453455" w14:textId="77777777" w:rsidR="00717AE2" w:rsidRPr="00717AE2" w:rsidRDefault="00717AE2" w:rsidP="00717AE2">
            <w:pPr>
              <w:jc w:val="center"/>
              <w:rPr>
                <w:b/>
                <w:bCs/>
                <w:sz w:val="13"/>
                <w:szCs w:val="13"/>
              </w:rPr>
            </w:pPr>
            <w:r w:rsidRPr="00717AE2">
              <w:rPr>
                <w:b/>
                <w:bCs/>
                <w:sz w:val="13"/>
                <w:szCs w:val="13"/>
              </w:rPr>
              <w:t>5</w:t>
            </w:r>
          </w:p>
        </w:tc>
        <w:tc>
          <w:tcPr>
            <w:tcW w:w="7731" w:type="dxa"/>
            <w:gridSpan w:val="4"/>
            <w:tcBorders>
              <w:top w:val="single" w:sz="8" w:space="0" w:color="auto"/>
              <w:left w:val="nil"/>
              <w:bottom w:val="single" w:sz="4" w:space="0" w:color="auto"/>
              <w:right w:val="single" w:sz="4" w:space="0" w:color="auto"/>
            </w:tcBorders>
            <w:shd w:val="clear" w:color="FFFF00" w:fill="FFFFFF"/>
            <w:noWrap/>
            <w:vAlign w:val="center"/>
            <w:hideMark/>
          </w:tcPr>
          <w:p w14:paraId="65F5759F" w14:textId="77777777" w:rsidR="00717AE2" w:rsidRPr="00717AE2" w:rsidRDefault="00717AE2" w:rsidP="00717AE2">
            <w:pPr>
              <w:rPr>
                <w:b/>
                <w:bCs/>
                <w:sz w:val="13"/>
                <w:szCs w:val="13"/>
              </w:rPr>
            </w:pPr>
            <w:r w:rsidRPr="00717AE2">
              <w:rPr>
                <w:b/>
                <w:bCs/>
                <w:sz w:val="13"/>
                <w:szCs w:val="13"/>
              </w:rPr>
              <w:t>Прибыль, в т.ч.:</w:t>
            </w:r>
          </w:p>
        </w:tc>
        <w:tc>
          <w:tcPr>
            <w:tcW w:w="1538" w:type="dxa"/>
            <w:gridSpan w:val="2"/>
            <w:tcBorders>
              <w:top w:val="single" w:sz="8" w:space="0" w:color="auto"/>
              <w:left w:val="nil"/>
              <w:bottom w:val="single" w:sz="4" w:space="0" w:color="auto"/>
              <w:right w:val="single" w:sz="4" w:space="0" w:color="auto"/>
            </w:tcBorders>
            <w:shd w:val="clear" w:color="FFFF00" w:fill="FFFFFF"/>
            <w:noWrap/>
            <w:vAlign w:val="center"/>
            <w:hideMark/>
          </w:tcPr>
          <w:p w14:paraId="14AE3F50" w14:textId="77777777" w:rsidR="00717AE2" w:rsidRPr="00717AE2" w:rsidRDefault="00717AE2" w:rsidP="00717AE2">
            <w:pPr>
              <w:jc w:val="center"/>
              <w:rPr>
                <w:b/>
                <w:bCs/>
                <w:sz w:val="13"/>
                <w:szCs w:val="13"/>
              </w:rPr>
            </w:pPr>
            <w:r w:rsidRPr="00717AE2">
              <w:rPr>
                <w:b/>
                <w:bCs/>
                <w:sz w:val="13"/>
                <w:szCs w:val="13"/>
              </w:rPr>
              <w:t>тыс. руб.</w:t>
            </w:r>
          </w:p>
        </w:tc>
        <w:tc>
          <w:tcPr>
            <w:tcW w:w="889" w:type="dxa"/>
            <w:tcBorders>
              <w:top w:val="single" w:sz="8" w:space="0" w:color="auto"/>
              <w:left w:val="single" w:sz="4" w:space="0" w:color="auto"/>
              <w:bottom w:val="single" w:sz="4" w:space="0" w:color="auto"/>
              <w:right w:val="nil"/>
            </w:tcBorders>
            <w:shd w:val="clear" w:color="FFFF00" w:fill="FFFFFF"/>
            <w:noWrap/>
            <w:vAlign w:val="center"/>
            <w:hideMark/>
          </w:tcPr>
          <w:p w14:paraId="7BBF9EC6" w14:textId="77777777" w:rsidR="00717AE2" w:rsidRPr="00717AE2" w:rsidRDefault="00717AE2" w:rsidP="00717AE2">
            <w:pPr>
              <w:jc w:val="center"/>
              <w:rPr>
                <w:b/>
                <w:bCs/>
                <w:sz w:val="13"/>
                <w:szCs w:val="13"/>
              </w:rPr>
            </w:pPr>
            <w:r w:rsidRPr="00717AE2">
              <w:rPr>
                <w:b/>
                <w:bCs/>
                <w:sz w:val="13"/>
                <w:szCs w:val="13"/>
              </w:rPr>
              <w:t>10</w:t>
            </w:r>
          </w:p>
        </w:tc>
        <w:tc>
          <w:tcPr>
            <w:tcW w:w="943" w:type="dxa"/>
            <w:tcBorders>
              <w:top w:val="single" w:sz="8" w:space="0" w:color="auto"/>
              <w:left w:val="single" w:sz="4" w:space="0" w:color="auto"/>
              <w:bottom w:val="single" w:sz="4" w:space="0" w:color="auto"/>
              <w:right w:val="nil"/>
            </w:tcBorders>
            <w:shd w:val="clear" w:color="auto" w:fill="auto"/>
            <w:noWrap/>
            <w:vAlign w:val="center"/>
            <w:hideMark/>
          </w:tcPr>
          <w:p w14:paraId="013B1369" w14:textId="77777777" w:rsidR="00717AE2" w:rsidRPr="00717AE2" w:rsidRDefault="00717AE2" w:rsidP="00717AE2">
            <w:pPr>
              <w:jc w:val="center"/>
              <w:rPr>
                <w:b/>
                <w:bCs/>
                <w:sz w:val="13"/>
                <w:szCs w:val="13"/>
              </w:rPr>
            </w:pPr>
            <w:r w:rsidRPr="00717AE2">
              <w:rPr>
                <w:b/>
                <w:bCs/>
                <w:sz w:val="13"/>
                <w:szCs w:val="13"/>
              </w:rPr>
              <w:t>10</w:t>
            </w:r>
          </w:p>
        </w:tc>
        <w:tc>
          <w:tcPr>
            <w:tcW w:w="802" w:type="dxa"/>
            <w:tcBorders>
              <w:top w:val="single" w:sz="8" w:space="0" w:color="auto"/>
              <w:left w:val="single" w:sz="4" w:space="0" w:color="auto"/>
              <w:bottom w:val="single" w:sz="4" w:space="0" w:color="auto"/>
              <w:right w:val="nil"/>
            </w:tcBorders>
            <w:shd w:val="clear" w:color="FFFF00" w:fill="FFFFFF"/>
            <w:noWrap/>
            <w:vAlign w:val="center"/>
            <w:hideMark/>
          </w:tcPr>
          <w:p w14:paraId="526451D3"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6DA3EBB6" w14:textId="77777777" w:rsidR="00717AE2" w:rsidRPr="00717AE2" w:rsidRDefault="00717AE2" w:rsidP="00717AE2">
            <w:pPr>
              <w:jc w:val="center"/>
              <w:rPr>
                <w:sz w:val="13"/>
                <w:szCs w:val="13"/>
              </w:rPr>
            </w:pPr>
            <w:r w:rsidRPr="00717AE2">
              <w:rPr>
                <w:sz w:val="13"/>
                <w:szCs w:val="13"/>
              </w:rPr>
              <w:t>-10</w:t>
            </w:r>
          </w:p>
        </w:tc>
        <w:tc>
          <w:tcPr>
            <w:tcW w:w="889" w:type="dxa"/>
            <w:tcBorders>
              <w:top w:val="single" w:sz="8" w:space="0" w:color="auto"/>
              <w:left w:val="single" w:sz="4" w:space="0" w:color="auto"/>
              <w:bottom w:val="single" w:sz="4" w:space="0" w:color="auto"/>
              <w:right w:val="nil"/>
            </w:tcBorders>
            <w:shd w:val="clear" w:color="FFFF00" w:fill="FFFFFF"/>
            <w:noWrap/>
            <w:vAlign w:val="center"/>
            <w:hideMark/>
          </w:tcPr>
          <w:p w14:paraId="4496852D" w14:textId="77777777" w:rsidR="00717AE2" w:rsidRPr="00717AE2" w:rsidRDefault="00717AE2" w:rsidP="00717AE2">
            <w:pPr>
              <w:jc w:val="center"/>
              <w:rPr>
                <w:b/>
                <w:bCs/>
                <w:sz w:val="13"/>
                <w:szCs w:val="13"/>
              </w:rPr>
            </w:pPr>
            <w:r w:rsidRPr="00717AE2">
              <w:rPr>
                <w:b/>
                <w:bCs/>
                <w:sz w:val="13"/>
                <w:szCs w:val="13"/>
              </w:rPr>
              <w:t>0</w:t>
            </w:r>
          </w:p>
        </w:tc>
        <w:tc>
          <w:tcPr>
            <w:tcW w:w="855"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5D7FE417" w14:textId="77777777" w:rsidR="00717AE2" w:rsidRPr="00717AE2" w:rsidRDefault="00717AE2" w:rsidP="00717AE2">
            <w:pPr>
              <w:jc w:val="center"/>
              <w:rPr>
                <w:b/>
                <w:bCs/>
                <w:sz w:val="13"/>
                <w:szCs w:val="13"/>
              </w:rPr>
            </w:pPr>
            <w:r w:rsidRPr="00717AE2">
              <w:rPr>
                <w:b/>
                <w:bCs/>
                <w:sz w:val="13"/>
                <w:szCs w:val="13"/>
              </w:rPr>
              <w:t>0</w:t>
            </w:r>
          </w:p>
        </w:tc>
      </w:tr>
      <w:tr w:rsidR="00717AE2" w:rsidRPr="00717AE2" w14:paraId="1B387DB7" w14:textId="77777777" w:rsidTr="00717AE2">
        <w:trPr>
          <w:trHeight w:val="294"/>
          <w:jc w:val="center"/>
        </w:trPr>
        <w:tc>
          <w:tcPr>
            <w:tcW w:w="587" w:type="dxa"/>
            <w:vMerge/>
            <w:tcBorders>
              <w:top w:val="single" w:sz="8" w:space="0" w:color="auto"/>
              <w:left w:val="single" w:sz="8" w:space="0" w:color="auto"/>
              <w:bottom w:val="single" w:sz="8" w:space="0" w:color="000000"/>
              <w:right w:val="single" w:sz="4" w:space="0" w:color="auto"/>
            </w:tcBorders>
            <w:vAlign w:val="center"/>
            <w:hideMark/>
          </w:tcPr>
          <w:p w14:paraId="4E86F2FF" w14:textId="77777777" w:rsidR="00717AE2" w:rsidRPr="00717AE2" w:rsidRDefault="00717AE2" w:rsidP="00717AE2">
            <w:pPr>
              <w:rPr>
                <w:b/>
                <w:bCs/>
                <w:sz w:val="13"/>
                <w:szCs w:val="13"/>
              </w:rPr>
            </w:pPr>
          </w:p>
        </w:tc>
        <w:tc>
          <w:tcPr>
            <w:tcW w:w="7731" w:type="dxa"/>
            <w:gridSpan w:val="4"/>
            <w:tcBorders>
              <w:top w:val="single" w:sz="4" w:space="0" w:color="auto"/>
              <w:left w:val="nil"/>
              <w:bottom w:val="single" w:sz="4" w:space="0" w:color="auto"/>
              <w:right w:val="single" w:sz="4" w:space="0" w:color="000000"/>
            </w:tcBorders>
            <w:shd w:val="clear" w:color="FFFF00" w:fill="FFFFFF"/>
            <w:noWrap/>
            <w:vAlign w:val="center"/>
            <w:hideMark/>
          </w:tcPr>
          <w:p w14:paraId="2A24FBC0" w14:textId="77777777" w:rsidR="00717AE2" w:rsidRPr="00717AE2" w:rsidRDefault="00717AE2" w:rsidP="00717AE2">
            <w:pPr>
              <w:rPr>
                <w:i/>
                <w:iCs/>
                <w:color w:val="FF0000"/>
                <w:sz w:val="13"/>
                <w:szCs w:val="13"/>
              </w:rPr>
            </w:pPr>
            <w:proofErr w:type="spellStart"/>
            <w:proofErr w:type="gramStart"/>
            <w:r w:rsidRPr="00717AE2">
              <w:rPr>
                <w:i/>
                <w:iCs/>
                <w:color w:val="FF0000"/>
                <w:sz w:val="13"/>
                <w:szCs w:val="13"/>
              </w:rPr>
              <w:t>Справочно:динамика</w:t>
            </w:r>
            <w:proofErr w:type="spellEnd"/>
            <w:proofErr w:type="gramEnd"/>
            <w:r w:rsidRPr="00717AE2">
              <w:rPr>
                <w:i/>
                <w:iCs/>
                <w:color w:val="FF0000"/>
                <w:sz w:val="13"/>
                <w:szCs w:val="13"/>
              </w:rPr>
              <w:t xml:space="preserve"> изменения уровня прибыли к предыдущему периоду</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67DAC9CB" w14:textId="77777777" w:rsidR="00717AE2" w:rsidRPr="00717AE2" w:rsidRDefault="00717AE2" w:rsidP="00717AE2">
            <w:pPr>
              <w:jc w:val="center"/>
              <w:rPr>
                <w:i/>
                <w:iCs/>
                <w:color w:val="FF0000"/>
                <w:sz w:val="13"/>
                <w:szCs w:val="13"/>
              </w:rPr>
            </w:pPr>
            <w:r w:rsidRPr="00717AE2">
              <w:rPr>
                <w:i/>
                <w:iCs/>
                <w:color w:val="FF0000"/>
                <w:sz w:val="13"/>
                <w:szCs w:val="13"/>
              </w:rPr>
              <w:t>%</w:t>
            </w:r>
          </w:p>
        </w:tc>
        <w:tc>
          <w:tcPr>
            <w:tcW w:w="889" w:type="dxa"/>
            <w:tcBorders>
              <w:top w:val="nil"/>
              <w:left w:val="single" w:sz="4" w:space="0" w:color="auto"/>
              <w:bottom w:val="single" w:sz="4" w:space="0" w:color="auto"/>
              <w:right w:val="nil"/>
            </w:tcBorders>
            <w:shd w:val="clear" w:color="FFFF00" w:fill="FFFFFF"/>
            <w:noWrap/>
            <w:vAlign w:val="center"/>
            <w:hideMark/>
          </w:tcPr>
          <w:p w14:paraId="4F7C50CE"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943" w:type="dxa"/>
            <w:tcBorders>
              <w:top w:val="nil"/>
              <w:left w:val="single" w:sz="4" w:space="0" w:color="auto"/>
              <w:bottom w:val="single" w:sz="4" w:space="0" w:color="auto"/>
              <w:right w:val="nil"/>
            </w:tcBorders>
            <w:shd w:val="clear" w:color="auto" w:fill="auto"/>
            <w:noWrap/>
            <w:vAlign w:val="center"/>
            <w:hideMark/>
          </w:tcPr>
          <w:p w14:paraId="6F34C36D"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802" w:type="dxa"/>
            <w:tcBorders>
              <w:top w:val="nil"/>
              <w:left w:val="single" w:sz="4" w:space="0" w:color="auto"/>
              <w:bottom w:val="single" w:sz="4" w:space="0" w:color="auto"/>
              <w:right w:val="nil"/>
            </w:tcBorders>
            <w:shd w:val="clear" w:color="FFFF00" w:fill="FFFFFF"/>
            <w:noWrap/>
            <w:vAlign w:val="center"/>
            <w:hideMark/>
          </w:tcPr>
          <w:p w14:paraId="563A2F92" w14:textId="77777777" w:rsidR="00717AE2" w:rsidRPr="00717AE2" w:rsidRDefault="00717AE2" w:rsidP="00717AE2">
            <w:pPr>
              <w:jc w:val="center"/>
              <w:rPr>
                <w:i/>
                <w:iCs/>
                <w:color w:val="FF0000"/>
                <w:sz w:val="13"/>
                <w:szCs w:val="13"/>
              </w:rPr>
            </w:pPr>
            <w:r w:rsidRPr="00717AE2">
              <w:rPr>
                <w:i/>
                <w:iCs/>
                <w:color w:val="FF0000"/>
                <w:sz w:val="13"/>
                <w:szCs w:val="13"/>
              </w:rPr>
              <w:t>-100,00%</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113FE15D"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single" w:sz="4" w:space="0" w:color="auto"/>
              <w:bottom w:val="single" w:sz="4" w:space="0" w:color="auto"/>
              <w:right w:val="nil"/>
            </w:tcBorders>
            <w:shd w:val="clear" w:color="FFFF00" w:fill="FFFFFF"/>
            <w:noWrap/>
            <w:vAlign w:val="center"/>
            <w:hideMark/>
          </w:tcPr>
          <w:p w14:paraId="5AB560C9" w14:textId="77777777" w:rsidR="00717AE2" w:rsidRPr="00717AE2" w:rsidRDefault="00717AE2" w:rsidP="00717AE2">
            <w:pPr>
              <w:jc w:val="center"/>
              <w:rPr>
                <w:i/>
                <w:iCs/>
                <w:color w:val="FF0000"/>
                <w:sz w:val="13"/>
                <w:szCs w:val="13"/>
              </w:rPr>
            </w:pPr>
            <w:r w:rsidRPr="00717AE2">
              <w:rPr>
                <w:i/>
                <w:iCs/>
                <w:color w:val="FF0000"/>
                <w:sz w:val="13"/>
                <w:szCs w:val="13"/>
              </w:rPr>
              <w:t>-100,00%</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7B4EDB1A" w14:textId="77777777" w:rsidR="00717AE2" w:rsidRPr="00717AE2" w:rsidRDefault="00717AE2" w:rsidP="00717AE2">
            <w:pPr>
              <w:jc w:val="center"/>
              <w:rPr>
                <w:i/>
                <w:iCs/>
                <w:color w:val="FF0000"/>
                <w:sz w:val="13"/>
                <w:szCs w:val="13"/>
              </w:rPr>
            </w:pPr>
            <w:r w:rsidRPr="00717AE2">
              <w:rPr>
                <w:i/>
                <w:iCs/>
                <w:color w:val="FF0000"/>
                <w:sz w:val="13"/>
                <w:szCs w:val="13"/>
              </w:rPr>
              <w:t>-100,00%</w:t>
            </w:r>
          </w:p>
        </w:tc>
      </w:tr>
      <w:tr w:rsidR="00717AE2" w:rsidRPr="00717AE2" w14:paraId="1159C6AB" w14:textId="77777777" w:rsidTr="00717AE2">
        <w:trPr>
          <w:trHeight w:val="364"/>
          <w:jc w:val="center"/>
        </w:trPr>
        <w:tc>
          <w:tcPr>
            <w:tcW w:w="587" w:type="dxa"/>
            <w:vMerge w:val="restart"/>
            <w:tcBorders>
              <w:top w:val="nil"/>
              <w:left w:val="single" w:sz="8" w:space="0" w:color="auto"/>
              <w:bottom w:val="single" w:sz="4" w:space="0" w:color="000000"/>
              <w:right w:val="single" w:sz="4" w:space="0" w:color="000000"/>
            </w:tcBorders>
            <w:shd w:val="clear" w:color="000000" w:fill="FFFFFF"/>
            <w:noWrap/>
            <w:vAlign w:val="center"/>
            <w:hideMark/>
          </w:tcPr>
          <w:p w14:paraId="613BA654" w14:textId="77777777" w:rsidR="00717AE2" w:rsidRPr="00717AE2" w:rsidRDefault="00717AE2" w:rsidP="00717AE2">
            <w:pPr>
              <w:jc w:val="center"/>
              <w:rPr>
                <w:b/>
                <w:bCs/>
                <w:sz w:val="13"/>
                <w:szCs w:val="13"/>
              </w:rPr>
            </w:pPr>
            <w:r w:rsidRPr="00717AE2">
              <w:rPr>
                <w:b/>
                <w:bCs/>
                <w:sz w:val="13"/>
                <w:szCs w:val="13"/>
              </w:rPr>
              <w:t xml:space="preserve"> 5.1</w:t>
            </w:r>
          </w:p>
        </w:tc>
        <w:tc>
          <w:tcPr>
            <w:tcW w:w="7731" w:type="dxa"/>
            <w:gridSpan w:val="4"/>
            <w:tcBorders>
              <w:top w:val="nil"/>
              <w:left w:val="nil"/>
              <w:bottom w:val="single" w:sz="4" w:space="0" w:color="000000"/>
              <w:right w:val="single" w:sz="4" w:space="0" w:color="000000"/>
            </w:tcBorders>
            <w:shd w:val="clear" w:color="000000" w:fill="FFFFFF"/>
            <w:noWrap/>
            <w:vAlign w:val="center"/>
            <w:hideMark/>
          </w:tcPr>
          <w:p w14:paraId="4868BDFB"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Нормативный уровень прибыли, в т.ч.:</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754D1B60"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2A201FDF" w14:textId="77777777" w:rsidR="00717AE2" w:rsidRPr="00717AE2" w:rsidRDefault="00717AE2" w:rsidP="00717AE2">
            <w:pPr>
              <w:jc w:val="center"/>
              <w:rPr>
                <w:b/>
                <w:bCs/>
                <w:sz w:val="13"/>
                <w:szCs w:val="13"/>
              </w:rPr>
            </w:pPr>
            <w:r w:rsidRPr="00717AE2">
              <w:rPr>
                <w:b/>
                <w:bCs/>
                <w:sz w:val="13"/>
                <w:szCs w:val="13"/>
              </w:rPr>
              <w:t>10</w:t>
            </w:r>
          </w:p>
        </w:tc>
        <w:tc>
          <w:tcPr>
            <w:tcW w:w="943" w:type="dxa"/>
            <w:tcBorders>
              <w:top w:val="nil"/>
              <w:left w:val="single" w:sz="4" w:space="0" w:color="auto"/>
              <w:bottom w:val="single" w:sz="4" w:space="0" w:color="000000"/>
              <w:right w:val="nil"/>
            </w:tcBorders>
            <w:shd w:val="clear" w:color="auto" w:fill="auto"/>
            <w:noWrap/>
            <w:vAlign w:val="center"/>
            <w:hideMark/>
          </w:tcPr>
          <w:p w14:paraId="2D737A5D" w14:textId="77777777" w:rsidR="00717AE2" w:rsidRPr="00717AE2" w:rsidRDefault="00717AE2" w:rsidP="00717AE2">
            <w:pPr>
              <w:jc w:val="center"/>
              <w:rPr>
                <w:b/>
                <w:bCs/>
                <w:sz w:val="13"/>
                <w:szCs w:val="13"/>
              </w:rPr>
            </w:pPr>
            <w:r w:rsidRPr="00717AE2">
              <w:rPr>
                <w:b/>
                <w:bCs/>
                <w:sz w:val="13"/>
                <w:szCs w:val="13"/>
              </w:rPr>
              <w:t>10</w:t>
            </w:r>
          </w:p>
        </w:tc>
        <w:tc>
          <w:tcPr>
            <w:tcW w:w="802" w:type="dxa"/>
            <w:tcBorders>
              <w:top w:val="nil"/>
              <w:left w:val="single" w:sz="4" w:space="0" w:color="auto"/>
              <w:bottom w:val="single" w:sz="4" w:space="0" w:color="000000"/>
              <w:right w:val="nil"/>
            </w:tcBorders>
            <w:shd w:val="clear" w:color="CCFFFF" w:fill="FFFFFF"/>
            <w:noWrap/>
            <w:vAlign w:val="center"/>
            <w:hideMark/>
          </w:tcPr>
          <w:p w14:paraId="422A1F25" w14:textId="77777777" w:rsidR="00717AE2" w:rsidRPr="00717AE2" w:rsidRDefault="00717AE2" w:rsidP="00717AE2">
            <w:pPr>
              <w:jc w:val="center"/>
              <w:rPr>
                <w:b/>
                <w:bCs/>
                <w:sz w:val="13"/>
                <w:szCs w:val="13"/>
              </w:rPr>
            </w:pPr>
            <w:r w:rsidRPr="00717AE2">
              <w:rPr>
                <w:b/>
                <w:bCs/>
                <w:sz w:val="13"/>
                <w:szCs w:val="13"/>
              </w:rPr>
              <w:t>0</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64F9B4B7" w14:textId="77777777" w:rsidR="00717AE2" w:rsidRPr="00717AE2" w:rsidRDefault="00717AE2" w:rsidP="00717AE2">
            <w:pPr>
              <w:jc w:val="center"/>
              <w:rPr>
                <w:sz w:val="13"/>
                <w:szCs w:val="13"/>
              </w:rPr>
            </w:pPr>
            <w:r w:rsidRPr="00717AE2">
              <w:rPr>
                <w:sz w:val="13"/>
                <w:szCs w:val="13"/>
              </w:rPr>
              <w:t>-10</w:t>
            </w:r>
          </w:p>
        </w:tc>
        <w:tc>
          <w:tcPr>
            <w:tcW w:w="889" w:type="dxa"/>
            <w:tcBorders>
              <w:top w:val="nil"/>
              <w:left w:val="single" w:sz="4" w:space="0" w:color="auto"/>
              <w:bottom w:val="single" w:sz="4" w:space="0" w:color="000000"/>
              <w:right w:val="nil"/>
            </w:tcBorders>
            <w:shd w:val="clear" w:color="CCFFFF" w:fill="FFFFFF"/>
            <w:noWrap/>
            <w:vAlign w:val="center"/>
            <w:hideMark/>
          </w:tcPr>
          <w:p w14:paraId="5A96CE5C"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66777F41"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3C145C11" w14:textId="77777777" w:rsidTr="00717AE2">
        <w:trPr>
          <w:trHeight w:val="364"/>
          <w:jc w:val="center"/>
        </w:trPr>
        <w:tc>
          <w:tcPr>
            <w:tcW w:w="587" w:type="dxa"/>
            <w:vMerge/>
            <w:tcBorders>
              <w:top w:val="nil"/>
              <w:left w:val="single" w:sz="8" w:space="0" w:color="auto"/>
              <w:bottom w:val="single" w:sz="4" w:space="0" w:color="000000"/>
              <w:right w:val="single" w:sz="4" w:space="0" w:color="000000"/>
            </w:tcBorders>
            <w:vAlign w:val="center"/>
            <w:hideMark/>
          </w:tcPr>
          <w:p w14:paraId="3C2750BC" w14:textId="77777777" w:rsidR="00717AE2" w:rsidRPr="00717AE2" w:rsidRDefault="00717AE2" w:rsidP="00717AE2">
            <w:pPr>
              <w:rPr>
                <w:b/>
                <w:bCs/>
                <w:sz w:val="13"/>
                <w:szCs w:val="13"/>
              </w:rPr>
            </w:pPr>
          </w:p>
        </w:tc>
        <w:tc>
          <w:tcPr>
            <w:tcW w:w="7731" w:type="dxa"/>
            <w:gridSpan w:val="4"/>
            <w:tcBorders>
              <w:top w:val="single" w:sz="4" w:space="0" w:color="000000"/>
              <w:left w:val="nil"/>
              <w:bottom w:val="single" w:sz="4" w:space="0" w:color="000000"/>
              <w:right w:val="single" w:sz="4" w:space="0" w:color="000000"/>
            </w:tcBorders>
            <w:shd w:val="clear" w:color="000000" w:fill="FFFFFF"/>
            <w:noWrap/>
            <w:vAlign w:val="center"/>
            <w:hideMark/>
          </w:tcPr>
          <w:p w14:paraId="4B510221" w14:textId="77777777" w:rsidR="00717AE2" w:rsidRPr="00717AE2" w:rsidRDefault="00717AE2" w:rsidP="00717AE2">
            <w:pPr>
              <w:rPr>
                <w:i/>
                <w:iCs/>
                <w:sz w:val="13"/>
                <w:szCs w:val="13"/>
              </w:rPr>
            </w:pPr>
            <w:r w:rsidRPr="00717AE2">
              <w:rPr>
                <w:i/>
                <w:iCs/>
                <w:sz w:val="13"/>
                <w:szCs w:val="13"/>
              </w:rPr>
              <w:t xml:space="preserve">   </w:t>
            </w:r>
            <w:proofErr w:type="spellStart"/>
            <w:r w:rsidRPr="00717AE2">
              <w:rPr>
                <w:i/>
                <w:iCs/>
                <w:sz w:val="13"/>
                <w:szCs w:val="13"/>
              </w:rPr>
              <w:t>Справочно</w:t>
            </w:r>
            <w:proofErr w:type="spellEnd"/>
            <w:r w:rsidRPr="00717AE2">
              <w:rPr>
                <w:i/>
                <w:iCs/>
                <w:sz w:val="13"/>
                <w:szCs w:val="13"/>
              </w:rPr>
              <w:t>: нормативный процент прибыли по ДПР</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7DCB90E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w:t>
            </w:r>
          </w:p>
        </w:tc>
        <w:tc>
          <w:tcPr>
            <w:tcW w:w="889" w:type="dxa"/>
            <w:tcBorders>
              <w:top w:val="nil"/>
              <w:left w:val="single" w:sz="4" w:space="0" w:color="auto"/>
              <w:bottom w:val="single" w:sz="4" w:space="0" w:color="000000"/>
              <w:right w:val="nil"/>
            </w:tcBorders>
            <w:shd w:val="clear" w:color="CCFFFF" w:fill="FFFFFF"/>
            <w:noWrap/>
            <w:vAlign w:val="bottom"/>
            <w:hideMark/>
          </w:tcPr>
          <w:p w14:paraId="0583548D"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4" w:space="0" w:color="000000"/>
              <w:right w:val="nil"/>
            </w:tcBorders>
            <w:shd w:val="clear" w:color="auto" w:fill="auto"/>
            <w:noWrap/>
            <w:vAlign w:val="bottom"/>
            <w:hideMark/>
          </w:tcPr>
          <w:p w14:paraId="1A4F5C4C"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4" w:space="0" w:color="000000"/>
              <w:right w:val="nil"/>
            </w:tcBorders>
            <w:shd w:val="clear" w:color="CCFFFF" w:fill="FFFFFF"/>
            <w:noWrap/>
            <w:vAlign w:val="bottom"/>
            <w:hideMark/>
          </w:tcPr>
          <w:p w14:paraId="7194967D"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bottom"/>
            <w:hideMark/>
          </w:tcPr>
          <w:p w14:paraId="6C5E332B"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bottom"/>
            <w:hideMark/>
          </w:tcPr>
          <w:p w14:paraId="74DDD8E7"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bottom"/>
            <w:hideMark/>
          </w:tcPr>
          <w:p w14:paraId="7DD6FF7D" w14:textId="77777777" w:rsidR="00717AE2" w:rsidRPr="00717AE2" w:rsidRDefault="00717AE2" w:rsidP="00717AE2">
            <w:pPr>
              <w:jc w:val="center"/>
              <w:rPr>
                <w:sz w:val="13"/>
                <w:szCs w:val="13"/>
              </w:rPr>
            </w:pPr>
            <w:r w:rsidRPr="00717AE2">
              <w:rPr>
                <w:sz w:val="13"/>
                <w:szCs w:val="13"/>
              </w:rPr>
              <w:t> </w:t>
            </w:r>
          </w:p>
        </w:tc>
      </w:tr>
      <w:tr w:rsidR="00717AE2" w:rsidRPr="00717AE2" w14:paraId="2E0F1A80" w14:textId="77777777" w:rsidTr="00717AE2">
        <w:trPr>
          <w:trHeight w:val="494"/>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741CC32D" w14:textId="77777777" w:rsidR="00717AE2" w:rsidRPr="00717AE2" w:rsidRDefault="00717AE2" w:rsidP="00717AE2">
            <w:pPr>
              <w:jc w:val="center"/>
              <w:rPr>
                <w:sz w:val="13"/>
                <w:szCs w:val="13"/>
              </w:rPr>
            </w:pPr>
            <w:r w:rsidRPr="00717AE2">
              <w:rPr>
                <w:sz w:val="13"/>
                <w:szCs w:val="13"/>
              </w:rPr>
              <w:t xml:space="preserve"> 5.1.1</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0E788EBC"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экономически обоснованные расходы на выплаты, предусмотренные коллективными договорами</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42087FA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5B166D87"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0674CCE8"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49E5933B"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074E2C0F"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5CFCE4F5" w14:textId="77777777" w:rsidR="00717AE2" w:rsidRPr="00717AE2" w:rsidRDefault="00717AE2" w:rsidP="00717AE2">
            <w:pPr>
              <w:jc w:val="center"/>
              <w:rPr>
                <w:sz w:val="13"/>
                <w:szCs w:val="13"/>
              </w:rPr>
            </w:pPr>
            <w:r w:rsidRPr="00717AE2">
              <w:rPr>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6CE87CF8" w14:textId="77777777" w:rsidR="00717AE2" w:rsidRPr="00717AE2" w:rsidRDefault="00717AE2" w:rsidP="00717AE2">
            <w:pPr>
              <w:jc w:val="center"/>
              <w:rPr>
                <w:sz w:val="13"/>
                <w:szCs w:val="13"/>
              </w:rPr>
            </w:pPr>
            <w:r w:rsidRPr="00717AE2">
              <w:rPr>
                <w:sz w:val="13"/>
                <w:szCs w:val="13"/>
              </w:rPr>
              <w:t> </w:t>
            </w:r>
          </w:p>
        </w:tc>
      </w:tr>
      <w:tr w:rsidR="00717AE2" w:rsidRPr="00717AE2" w14:paraId="67FFC106" w14:textId="77777777" w:rsidTr="00717AE2">
        <w:trPr>
          <w:trHeight w:val="364"/>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14786344" w14:textId="77777777" w:rsidR="00717AE2" w:rsidRPr="00717AE2" w:rsidRDefault="00717AE2" w:rsidP="00717AE2">
            <w:pPr>
              <w:jc w:val="center"/>
              <w:rPr>
                <w:sz w:val="13"/>
                <w:szCs w:val="13"/>
              </w:rPr>
            </w:pPr>
            <w:r w:rsidRPr="00717AE2">
              <w:rPr>
                <w:sz w:val="13"/>
                <w:szCs w:val="13"/>
              </w:rPr>
              <w:t xml:space="preserve"> 5.1.2</w:t>
            </w:r>
          </w:p>
        </w:tc>
        <w:tc>
          <w:tcPr>
            <w:tcW w:w="7731" w:type="dxa"/>
            <w:gridSpan w:val="4"/>
            <w:tcBorders>
              <w:top w:val="nil"/>
              <w:left w:val="single" w:sz="4" w:space="0" w:color="000000"/>
              <w:bottom w:val="single" w:sz="4" w:space="0" w:color="000000"/>
              <w:right w:val="nil"/>
            </w:tcBorders>
            <w:shd w:val="clear" w:color="000000" w:fill="FFFFFF"/>
            <w:noWrap/>
            <w:vAlign w:val="center"/>
            <w:hideMark/>
          </w:tcPr>
          <w:p w14:paraId="6984D51C" w14:textId="77777777" w:rsidR="00717AE2" w:rsidRPr="00717AE2" w:rsidRDefault="00717AE2" w:rsidP="00717AE2">
            <w:pPr>
              <w:rPr>
                <w:rFonts w:ascii="Bookman Old Style" w:hAnsi="Bookman Old Style" w:cs="Arial CYR"/>
                <w:sz w:val="13"/>
                <w:szCs w:val="13"/>
              </w:rPr>
            </w:pPr>
            <w:r w:rsidRPr="00717AE2">
              <w:rPr>
                <w:rFonts w:ascii="Bookman Old Style" w:hAnsi="Bookman Old Style" w:cs="Arial CYR"/>
                <w:sz w:val="13"/>
                <w:szCs w:val="13"/>
              </w:rPr>
              <w:t xml:space="preserve">     - объём капитальных вложений</w:t>
            </w:r>
          </w:p>
        </w:tc>
        <w:tc>
          <w:tcPr>
            <w:tcW w:w="1538"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14:paraId="27F06FDC"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4E0018D9" w14:textId="77777777" w:rsidR="00717AE2" w:rsidRPr="00717AE2" w:rsidRDefault="00717AE2" w:rsidP="00717AE2">
            <w:pPr>
              <w:jc w:val="center"/>
              <w:rPr>
                <w:sz w:val="13"/>
                <w:szCs w:val="13"/>
              </w:rPr>
            </w:pPr>
            <w:r w:rsidRPr="00717AE2">
              <w:rPr>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74C61312" w14:textId="77777777" w:rsidR="00717AE2" w:rsidRPr="00717AE2" w:rsidRDefault="00717AE2" w:rsidP="00717AE2">
            <w:pPr>
              <w:jc w:val="center"/>
              <w:rPr>
                <w:sz w:val="13"/>
                <w:szCs w:val="13"/>
              </w:rPr>
            </w:pPr>
            <w:r w:rsidRPr="00717AE2">
              <w:rPr>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6DD69C5D" w14:textId="77777777" w:rsidR="00717AE2" w:rsidRPr="00717AE2" w:rsidRDefault="00717AE2" w:rsidP="00717AE2">
            <w:pPr>
              <w:jc w:val="center"/>
              <w:rPr>
                <w:sz w:val="13"/>
                <w:szCs w:val="13"/>
              </w:rPr>
            </w:pPr>
            <w:r w:rsidRPr="00717AE2">
              <w:rPr>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5D397B51"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013CC30C"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13135710"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65E0FE76" w14:textId="77777777" w:rsidTr="00717AE2">
        <w:trPr>
          <w:trHeight w:val="435"/>
          <w:jc w:val="center"/>
        </w:trPr>
        <w:tc>
          <w:tcPr>
            <w:tcW w:w="587" w:type="dxa"/>
            <w:tcBorders>
              <w:top w:val="nil"/>
              <w:left w:val="single" w:sz="8" w:space="0" w:color="auto"/>
              <w:bottom w:val="single" w:sz="8" w:space="0" w:color="auto"/>
              <w:right w:val="single" w:sz="4" w:space="0" w:color="000000"/>
            </w:tcBorders>
            <w:shd w:val="clear" w:color="000000" w:fill="FFFFFF"/>
            <w:noWrap/>
            <w:vAlign w:val="center"/>
            <w:hideMark/>
          </w:tcPr>
          <w:p w14:paraId="599D0212" w14:textId="77777777" w:rsidR="00717AE2" w:rsidRPr="00717AE2" w:rsidRDefault="00717AE2" w:rsidP="00717AE2">
            <w:pPr>
              <w:jc w:val="center"/>
              <w:rPr>
                <w:b/>
                <w:bCs/>
                <w:sz w:val="13"/>
                <w:szCs w:val="13"/>
              </w:rPr>
            </w:pPr>
            <w:r w:rsidRPr="00717AE2">
              <w:rPr>
                <w:b/>
                <w:bCs/>
                <w:sz w:val="13"/>
                <w:szCs w:val="13"/>
              </w:rPr>
              <w:t xml:space="preserve"> 5.2</w:t>
            </w:r>
          </w:p>
        </w:tc>
        <w:tc>
          <w:tcPr>
            <w:tcW w:w="7731" w:type="dxa"/>
            <w:gridSpan w:val="4"/>
            <w:tcBorders>
              <w:top w:val="single" w:sz="4" w:space="0" w:color="000000"/>
              <w:left w:val="nil"/>
              <w:bottom w:val="single" w:sz="8" w:space="0" w:color="auto"/>
              <w:right w:val="single" w:sz="4" w:space="0" w:color="000000"/>
            </w:tcBorders>
            <w:shd w:val="clear" w:color="000000" w:fill="FFFFFF"/>
            <w:noWrap/>
            <w:vAlign w:val="center"/>
            <w:hideMark/>
          </w:tcPr>
          <w:p w14:paraId="77654A7F"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Предпринимательская прибыль</w:t>
            </w:r>
          </w:p>
        </w:tc>
        <w:tc>
          <w:tcPr>
            <w:tcW w:w="1538" w:type="dxa"/>
            <w:gridSpan w:val="2"/>
            <w:tcBorders>
              <w:top w:val="nil"/>
              <w:left w:val="nil"/>
              <w:bottom w:val="single" w:sz="8" w:space="0" w:color="auto"/>
              <w:right w:val="single" w:sz="4" w:space="0" w:color="000000"/>
            </w:tcBorders>
            <w:shd w:val="clear" w:color="000000" w:fill="FFFFFF"/>
            <w:noWrap/>
            <w:vAlign w:val="center"/>
            <w:hideMark/>
          </w:tcPr>
          <w:p w14:paraId="03E7E1CD" w14:textId="77777777" w:rsidR="00717AE2" w:rsidRPr="00717AE2" w:rsidRDefault="00717AE2" w:rsidP="00717AE2">
            <w:pPr>
              <w:jc w:val="center"/>
              <w:rPr>
                <w:rFonts w:ascii="Bookman Old Style" w:hAnsi="Bookman Old Style" w:cs="Arial CYR"/>
                <w:b/>
                <w:bCs/>
                <w:sz w:val="13"/>
                <w:szCs w:val="13"/>
              </w:rPr>
            </w:pPr>
            <w:r w:rsidRPr="00717AE2">
              <w:rPr>
                <w:rFonts w:ascii="Bookman Old Style" w:hAnsi="Bookman Old Style" w:cs="Arial CYR"/>
                <w:b/>
                <w:bCs/>
                <w:sz w:val="13"/>
                <w:szCs w:val="13"/>
              </w:rPr>
              <w:t>тыс. руб.</w:t>
            </w:r>
          </w:p>
        </w:tc>
        <w:tc>
          <w:tcPr>
            <w:tcW w:w="889" w:type="dxa"/>
            <w:tcBorders>
              <w:top w:val="nil"/>
              <w:left w:val="single" w:sz="4" w:space="0" w:color="auto"/>
              <w:bottom w:val="single" w:sz="8" w:space="0" w:color="auto"/>
              <w:right w:val="nil"/>
            </w:tcBorders>
            <w:shd w:val="clear" w:color="CCFFFF" w:fill="FFFFFF"/>
            <w:noWrap/>
            <w:vAlign w:val="center"/>
            <w:hideMark/>
          </w:tcPr>
          <w:p w14:paraId="71CE2C18"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8" w:space="0" w:color="auto"/>
              <w:right w:val="nil"/>
            </w:tcBorders>
            <w:shd w:val="clear" w:color="auto" w:fill="auto"/>
            <w:noWrap/>
            <w:vAlign w:val="center"/>
            <w:hideMark/>
          </w:tcPr>
          <w:p w14:paraId="0D7E7E85" w14:textId="77777777" w:rsidR="00717AE2" w:rsidRPr="00717AE2" w:rsidRDefault="00717AE2" w:rsidP="00717AE2">
            <w:pPr>
              <w:jc w:val="center"/>
              <w:rPr>
                <w:b/>
                <w:bCs/>
                <w:sz w:val="13"/>
                <w:szCs w:val="13"/>
              </w:rPr>
            </w:pPr>
            <w:r w:rsidRPr="00717AE2">
              <w:rPr>
                <w:b/>
                <w:bCs/>
                <w:sz w:val="13"/>
                <w:szCs w:val="13"/>
              </w:rPr>
              <w:t> </w:t>
            </w:r>
          </w:p>
        </w:tc>
        <w:tc>
          <w:tcPr>
            <w:tcW w:w="802" w:type="dxa"/>
            <w:tcBorders>
              <w:top w:val="nil"/>
              <w:left w:val="single" w:sz="4" w:space="0" w:color="auto"/>
              <w:bottom w:val="single" w:sz="8" w:space="0" w:color="auto"/>
              <w:right w:val="nil"/>
            </w:tcBorders>
            <w:shd w:val="clear" w:color="CCFFFF" w:fill="FFFFFF"/>
            <w:noWrap/>
            <w:vAlign w:val="center"/>
            <w:hideMark/>
          </w:tcPr>
          <w:p w14:paraId="48C87A13" w14:textId="77777777" w:rsidR="00717AE2" w:rsidRPr="00717AE2" w:rsidRDefault="00717AE2" w:rsidP="00717AE2">
            <w:pPr>
              <w:jc w:val="center"/>
              <w:rPr>
                <w:b/>
                <w:bCs/>
                <w:sz w:val="13"/>
                <w:szCs w:val="13"/>
              </w:rPr>
            </w:pPr>
            <w:r w:rsidRPr="00717AE2">
              <w:rPr>
                <w:b/>
                <w:bCs/>
                <w:sz w:val="13"/>
                <w:szCs w:val="13"/>
              </w:rPr>
              <w:t> </w:t>
            </w:r>
          </w:p>
        </w:tc>
        <w:tc>
          <w:tcPr>
            <w:tcW w:w="873" w:type="dxa"/>
            <w:tcBorders>
              <w:top w:val="nil"/>
              <w:left w:val="single" w:sz="4" w:space="0" w:color="auto"/>
              <w:bottom w:val="single" w:sz="8" w:space="0" w:color="auto"/>
              <w:right w:val="single" w:sz="8" w:space="0" w:color="auto"/>
            </w:tcBorders>
            <w:shd w:val="clear" w:color="CCFFFF" w:fill="FFFFFF"/>
            <w:noWrap/>
            <w:vAlign w:val="center"/>
            <w:hideMark/>
          </w:tcPr>
          <w:p w14:paraId="4E0008DD" w14:textId="77777777" w:rsidR="00717AE2" w:rsidRPr="00717AE2" w:rsidRDefault="00717AE2" w:rsidP="00717AE2">
            <w:pPr>
              <w:jc w:val="center"/>
              <w:rPr>
                <w:b/>
                <w:bCs/>
                <w:sz w:val="13"/>
                <w:szCs w:val="13"/>
              </w:rPr>
            </w:pPr>
            <w:r w:rsidRPr="00717AE2">
              <w:rPr>
                <w:b/>
                <w:bCs/>
                <w:sz w:val="13"/>
                <w:szCs w:val="13"/>
              </w:rPr>
              <w:t> </w:t>
            </w:r>
          </w:p>
        </w:tc>
        <w:tc>
          <w:tcPr>
            <w:tcW w:w="889" w:type="dxa"/>
            <w:tcBorders>
              <w:top w:val="nil"/>
              <w:left w:val="single" w:sz="4" w:space="0" w:color="auto"/>
              <w:bottom w:val="single" w:sz="8" w:space="0" w:color="auto"/>
              <w:right w:val="nil"/>
            </w:tcBorders>
            <w:shd w:val="clear" w:color="CCFFFF" w:fill="FFFFFF"/>
            <w:noWrap/>
            <w:vAlign w:val="center"/>
            <w:hideMark/>
          </w:tcPr>
          <w:p w14:paraId="7260D794"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8" w:space="0" w:color="auto"/>
              <w:right w:val="single" w:sz="8" w:space="0" w:color="auto"/>
            </w:tcBorders>
            <w:shd w:val="clear" w:color="CCFFFF" w:fill="FFFFFF"/>
            <w:noWrap/>
            <w:vAlign w:val="center"/>
            <w:hideMark/>
          </w:tcPr>
          <w:p w14:paraId="083B4C0B"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1DD9274C" w14:textId="77777777" w:rsidTr="00717AE2">
        <w:trPr>
          <w:trHeight w:val="364"/>
          <w:jc w:val="center"/>
        </w:trPr>
        <w:tc>
          <w:tcPr>
            <w:tcW w:w="14256" w:type="dxa"/>
            <w:gridSpan w:val="12"/>
            <w:tcBorders>
              <w:top w:val="single" w:sz="8" w:space="0" w:color="auto"/>
              <w:left w:val="single" w:sz="8" w:space="0" w:color="auto"/>
              <w:bottom w:val="single" w:sz="8" w:space="0" w:color="auto"/>
              <w:right w:val="nil"/>
            </w:tcBorders>
            <w:shd w:val="clear" w:color="FFFF00" w:fill="FFFFFF"/>
            <w:noWrap/>
            <w:vAlign w:val="center"/>
            <w:hideMark/>
          </w:tcPr>
          <w:p w14:paraId="038EE51D" w14:textId="77777777" w:rsidR="00717AE2" w:rsidRPr="00717AE2" w:rsidRDefault="00717AE2" w:rsidP="00717AE2">
            <w:pPr>
              <w:jc w:val="center"/>
              <w:rPr>
                <w:b/>
                <w:bCs/>
                <w:sz w:val="13"/>
                <w:szCs w:val="13"/>
              </w:rPr>
            </w:pPr>
            <w:r w:rsidRPr="00717AE2">
              <w:rPr>
                <w:b/>
                <w:bCs/>
                <w:sz w:val="13"/>
                <w:szCs w:val="13"/>
              </w:rPr>
              <w:t xml:space="preserve"> Расчет необходимой валовой выручки</w:t>
            </w:r>
          </w:p>
        </w:tc>
        <w:tc>
          <w:tcPr>
            <w:tcW w:w="855" w:type="dxa"/>
            <w:tcBorders>
              <w:top w:val="nil"/>
              <w:left w:val="nil"/>
              <w:bottom w:val="nil"/>
              <w:right w:val="nil"/>
            </w:tcBorders>
            <w:shd w:val="clear" w:color="FFFF00" w:fill="FFFFFF"/>
            <w:noWrap/>
            <w:vAlign w:val="center"/>
            <w:hideMark/>
          </w:tcPr>
          <w:p w14:paraId="1BF840C3"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3B0FE704" w14:textId="77777777" w:rsidTr="00717AE2">
        <w:trPr>
          <w:trHeight w:val="494"/>
          <w:jc w:val="center"/>
        </w:trPr>
        <w:tc>
          <w:tcPr>
            <w:tcW w:w="587" w:type="dxa"/>
            <w:vMerge w:val="restart"/>
            <w:tcBorders>
              <w:top w:val="nil"/>
              <w:left w:val="single" w:sz="8" w:space="0" w:color="auto"/>
              <w:bottom w:val="single" w:sz="4" w:space="0" w:color="000000"/>
              <w:right w:val="single" w:sz="4" w:space="0" w:color="000000"/>
            </w:tcBorders>
            <w:shd w:val="clear" w:color="000000" w:fill="FFFFFF"/>
            <w:noWrap/>
            <w:vAlign w:val="center"/>
            <w:hideMark/>
          </w:tcPr>
          <w:p w14:paraId="2EC559C4" w14:textId="77777777" w:rsidR="00717AE2" w:rsidRPr="00717AE2" w:rsidRDefault="00717AE2" w:rsidP="00717AE2">
            <w:pPr>
              <w:jc w:val="center"/>
              <w:rPr>
                <w:b/>
                <w:bCs/>
                <w:sz w:val="13"/>
                <w:szCs w:val="13"/>
              </w:rPr>
            </w:pPr>
            <w:r w:rsidRPr="00717AE2">
              <w:rPr>
                <w:b/>
                <w:bCs/>
                <w:sz w:val="13"/>
                <w:szCs w:val="13"/>
              </w:rPr>
              <w:t>6</w:t>
            </w:r>
          </w:p>
        </w:tc>
        <w:tc>
          <w:tcPr>
            <w:tcW w:w="7731" w:type="dxa"/>
            <w:gridSpan w:val="4"/>
            <w:tcBorders>
              <w:top w:val="single" w:sz="8" w:space="0" w:color="auto"/>
              <w:left w:val="nil"/>
              <w:bottom w:val="single" w:sz="4" w:space="0" w:color="000000"/>
              <w:right w:val="single" w:sz="4" w:space="0" w:color="000000"/>
            </w:tcBorders>
            <w:shd w:val="clear" w:color="000000" w:fill="FFFFFF"/>
            <w:noWrap/>
            <w:vAlign w:val="center"/>
            <w:hideMark/>
          </w:tcPr>
          <w:p w14:paraId="64116ECC" w14:textId="77777777" w:rsidR="00717AE2" w:rsidRPr="00717AE2" w:rsidRDefault="00717AE2" w:rsidP="00717AE2">
            <w:pPr>
              <w:rPr>
                <w:b/>
                <w:bCs/>
                <w:sz w:val="13"/>
                <w:szCs w:val="13"/>
              </w:rPr>
            </w:pPr>
            <w:r w:rsidRPr="00717AE2">
              <w:rPr>
                <w:b/>
                <w:bCs/>
                <w:sz w:val="13"/>
                <w:szCs w:val="13"/>
              </w:rPr>
              <w:t xml:space="preserve"> Необходимая валовая выручка (НВВ) (6=4+5)</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0BD4639A"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6DFDB61A" w14:textId="77777777" w:rsidR="00717AE2" w:rsidRPr="00717AE2" w:rsidRDefault="00717AE2" w:rsidP="00717AE2">
            <w:pPr>
              <w:jc w:val="center"/>
              <w:rPr>
                <w:b/>
                <w:bCs/>
                <w:color w:val="000000"/>
                <w:sz w:val="13"/>
                <w:szCs w:val="13"/>
              </w:rPr>
            </w:pPr>
            <w:r w:rsidRPr="00717AE2">
              <w:rPr>
                <w:b/>
                <w:bCs/>
                <w:color w:val="000000"/>
                <w:sz w:val="13"/>
                <w:szCs w:val="13"/>
              </w:rPr>
              <w:t>33 908</w:t>
            </w:r>
          </w:p>
        </w:tc>
        <w:tc>
          <w:tcPr>
            <w:tcW w:w="943" w:type="dxa"/>
            <w:tcBorders>
              <w:top w:val="nil"/>
              <w:left w:val="single" w:sz="4" w:space="0" w:color="auto"/>
              <w:bottom w:val="single" w:sz="4" w:space="0" w:color="000000"/>
              <w:right w:val="nil"/>
            </w:tcBorders>
            <w:shd w:val="clear" w:color="auto" w:fill="auto"/>
            <w:noWrap/>
            <w:vAlign w:val="center"/>
            <w:hideMark/>
          </w:tcPr>
          <w:p w14:paraId="393FF543" w14:textId="77777777" w:rsidR="00717AE2" w:rsidRPr="00717AE2" w:rsidRDefault="00717AE2" w:rsidP="00717AE2">
            <w:pPr>
              <w:jc w:val="center"/>
              <w:rPr>
                <w:b/>
                <w:bCs/>
                <w:color w:val="000000"/>
                <w:sz w:val="13"/>
                <w:szCs w:val="13"/>
              </w:rPr>
            </w:pPr>
            <w:r w:rsidRPr="00717AE2">
              <w:rPr>
                <w:b/>
                <w:bCs/>
                <w:color w:val="000000"/>
                <w:sz w:val="13"/>
                <w:szCs w:val="13"/>
              </w:rPr>
              <w:t>53 766</w:t>
            </w:r>
          </w:p>
        </w:tc>
        <w:tc>
          <w:tcPr>
            <w:tcW w:w="802" w:type="dxa"/>
            <w:tcBorders>
              <w:top w:val="nil"/>
              <w:left w:val="single" w:sz="4" w:space="0" w:color="auto"/>
              <w:bottom w:val="single" w:sz="4" w:space="0" w:color="000000"/>
              <w:right w:val="nil"/>
            </w:tcBorders>
            <w:shd w:val="clear" w:color="CCFFFF" w:fill="FFFFFF"/>
            <w:noWrap/>
            <w:vAlign w:val="center"/>
            <w:hideMark/>
          </w:tcPr>
          <w:p w14:paraId="65B0E1E1" w14:textId="77777777" w:rsidR="00717AE2" w:rsidRPr="00717AE2" w:rsidRDefault="00717AE2" w:rsidP="00717AE2">
            <w:pPr>
              <w:jc w:val="center"/>
              <w:rPr>
                <w:b/>
                <w:bCs/>
                <w:color w:val="000000"/>
                <w:sz w:val="13"/>
                <w:szCs w:val="13"/>
              </w:rPr>
            </w:pPr>
            <w:r w:rsidRPr="00717AE2">
              <w:rPr>
                <w:b/>
                <w:bCs/>
                <w:color w:val="000000"/>
                <w:sz w:val="13"/>
                <w:szCs w:val="13"/>
              </w:rPr>
              <w:t>34 524,95</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4DD66D13" w14:textId="77777777" w:rsidR="00717AE2" w:rsidRPr="00717AE2" w:rsidRDefault="00717AE2" w:rsidP="00717AE2">
            <w:pPr>
              <w:jc w:val="center"/>
              <w:rPr>
                <w:color w:val="000000"/>
                <w:sz w:val="13"/>
                <w:szCs w:val="13"/>
              </w:rPr>
            </w:pPr>
            <w:r w:rsidRPr="00717AE2">
              <w:rPr>
                <w:color w:val="000000"/>
                <w:sz w:val="13"/>
                <w:szCs w:val="13"/>
              </w:rPr>
              <w:t>617,16</w:t>
            </w:r>
          </w:p>
        </w:tc>
        <w:tc>
          <w:tcPr>
            <w:tcW w:w="889" w:type="dxa"/>
            <w:tcBorders>
              <w:top w:val="nil"/>
              <w:left w:val="single" w:sz="4" w:space="0" w:color="auto"/>
              <w:bottom w:val="single" w:sz="4" w:space="0" w:color="000000"/>
              <w:right w:val="nil"/>
            </w:tcBorders>
            <w:shd w:val="clear" w:color="CCFFFF" w:fill="FFFFFF"/>
            <w:noWrap/>
            <w:vAlign w:val="center"/>
            <w:hideMark/>
          </w:tcPr>
          <w:p w14:paraId="362340CE" w14:textId="77777777" w:rsidR="00717AE2" w:rsidRPr="00717AE2" w:rsidRDefault="00717AE2" w:rsidP="00717AE2">
            <w:pPr>
              <w:jc w:val="center"/>
              <w:rPr>
                <w:b/>
                <w:bCs/>
                <w:color w:val="000000"/>
                <w:sz w:val="13"/>
                <w:szCs w:val="13"/>
              </w:rPr>
            </w:pPr>
            <w:r w:rsidRPr="00717AE2">
              <w:rPr>
                <w:b/>
                <w:bCs/>
                <w:color w:val="000000"/>
                <w:sz w:val="13"/>
                <w:szCs w:val="13"/>
              </w:rPr>
              <w:t>35 816</w:t>
            </w:r>
          </w:p>
        </w:tc>
        <w:tc>
          <w:tcPr>
            <w:tcW w:w="855" w:type="dxa"/>
            <w:tcBorders>
              <w:top w:val="single" w:sz="8" w:space="0" w:color="auto"/>
              <w:left w:val="single" w:sz="4" w:space="0" w:color="auto"/>
              <w:bottom w:val="single" w:sz="4" w:space="0" w:color="000000"/>
              <w:right w:val="single" w:sz="8" w:space="0" w:color="auto"/>
            </w:tcBorders>
            <w:shd w:val="clear" w:color="CCFFFF" w:fill="FFFFFF"/>
            <w:noWrap/>
            <w:vAlign w:val="center"/>
            <w:hideMark/>
          </w:tcPr>
          <w:p w14:paraId="0179DC95" w14:textId="77777777" w:rsidR="00717AE2" w:rsidRPr="00717AE2" w:rsidRDefault="00717AE2" w:rsidP="00717AE2">
            <w:pPr>
              <w:jc w:val="center"/>
              <w:rPr>
                <w:b/>
                <w:bCs/>
                <w:color w:val="000000"/>
                <w:sz w:val="13"/>
                <w:szCs w:val="13"/>
              </w:rPr>
            </w:pPr>
            <w:r w:rsidRPr="00717AE2">
              <w:rPr>
                <w:b/>
                <w:bCs/>
                <w:color w:val="000000"/>
                <w:sz w:val="13"/>
                <w:szCs w:val="13"/>
              </w:rPr>
              <w:t>35367,29</w:t>
            </w:r>
          </w:p>
        </w:tc>
      </w:tr>
      <w:tr w:rsidR="00717AE2" w:rsidRPr="00717AE2" w14:paraId="55D59ABA" w14:textId="77777777" w:rsidTr="00717AE2">
        <w:trPr>
          <w:trHeight w:val="341"/>
          <w:jc w:val="center"/>
        </w:trPr>
        <w:tc>
          <w:tcPr>
            <w:tcW w:w="587" w:type="dxa"/>
            <w:vMerge/>
            <w:tcBorders>
              <w:top w:val="nil"/>
              <w:left w:val="single" w:sz="8" w:space="0" w:color="auto"/>
              <w:bottom w:val="single" w:sz="4" w:space="0" w:color="000000"/>
              <w:right w:val="single" w:sz="4" w:space="0" w:color="000000"/>
            </w:tcBorders>
            <w:vAlign w:val="center"/>
            <w:hideMark/>
          </w:tcPr>
          <w:p w14:paraId="6C1E68B5" w14:textId="77777777" w:rsidR="00717AE2" w:rsidRPr="00717AE2" w:rsidRDefault="00717AE2" w:rsidP="00717AE2">
            <w:pPr>
              <w:rPr>
                <w:b/>
                <w:bCs/>
                <w:sz w:val="13"/>
                <w:szCs w:val="13"/>
              </w:rPr>
            </w:pPr>
          </w:p>
        </w:tc>
        <w:tc>
          <w:tcPr>
            <w:tcW w:w="7731" w:type="dxa"/>
            <w:gridSpan w:val="4"/>
            <w:tcBorders>
              <w:top w:val="single" w:sz="4" w:space="0" w:color="000000"/>
              <w:left w:val="nil"/>
              <w:bottom w:val="single" w:sz="4" w:space="0" w:color="000000"/>
              <w:right w:val="single" w:sz="4" w:space="0" w:color="000000"/>
            </w:tcBorders>
            <w:shd w:val="clear" w:color="000000" w:fill="FFFFFF"/>
            <w:noWrap/>
            <w:vAlign w:val="center"/>
            <w:hideMark/>
          </w:tcPr>
          <w:p w14:paraId="65A3CE67" w14:textId="77777777" w:rsidR="00717AE2" w:rsidRPr="00717AE2" w:rsidRDefault="00717AE2" w:rsidP="00717AE2">
            <w:pPr>
              <w:rPr>
                <w:i/>
                <w:iCs/>
                <w:color w:val="FF0000"/>
                <w:sz w:val="13"/>
                <w:szCs w:val="13"/>
              </w:rPr>
            </w:pPr>
            <w:proofErr w:type="spellStart"/>
            <w:r w:rsidRPr="00717AE2">
              <w:rPr>
                <w:i/>
                <w:iCs/>
                <w:color w:val="FF0000"/>
                <w:sz w:val="13"/>
                <w:szCs w:val="13"/>
              </w:rPr>
              <w:t>Справочно</w:t>
            </w:r>
            <w:proofErr w:type="spellEnd"/>
            <w:r w:rsidRPr="00717AE2">
              <w:rPr>
                <w:i/>
                <w:iCs/>
                <w:color w:val="FF0000"/>
                <w:sz w:val="13"/>
                <w:szCs w:val="13"/>
              </w:rPr>
              <w:t>: рост НВВ к предыдущему периоду с учетом корректировки</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58323FED"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w:t>
            </w:r>
          </w:p>
        </w:tc>
        <w:tc>
          <w:tcPr>
            <w:tcW w:w="889" w:type="dxa"/>
            <w:tcBorders>
              <w:top w:val="nil"/>
              <w:left w:val="single" w:sz="4" w:space="0" w:color="auto"/>
              <w:bottom w:val="single" w:sz="4" w:space="0" w:color="000000"/>
              <w:right w:val="nil"/>
            </w:tcBorders>
            <w:shd w:val="clear" w:color="CCFFFF" w:fill="FFFFFF"/>
            <w:noWrap/>
            <w:vAlign w:val="center"/>
            <w:hideMark/>
          </w:tcPr>
          <w:p w14:paraId="1ACB4044"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026D2A07"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30F2004C"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4F022E77" w14:textId="77777777" w:rsidR="00717AE2" w:rsidRPr="00717AE2" w:rsidRDefault="00717AE2" w:rsidP="00717AE2">
            <w:pPr>
              <w:jc w:val="center"/>
              <w:rPr>
                <w:color w:val="000000"/>
                <w:sz w:val="13"/>
                <w:szCs w:val="13"/>
              </w:rPr>
            </w:pPr>
            <w:r w:rsidRPr="00717AE2">
              <w:rPr>
                <w:color w:val="000000"/>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21BD6752"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7A317154" w14:textId="77777777" w:rsidR="00717AE2" w:rsidRPr="00717AE2" w:rsidRDefault="00717AE2" w:rsidP="00717AE2">
            <w:pPr>
              <w:jc w:val="center"/>
              <w:rPr>
                <w:b/>
                <w:bCs/>
                <w:color w:val="000000"/>
                <w:sz w:val="13"/>
                <w:szCs w:val="13"/>
              </w:rPr>
            </w:pPr>
            <w:r w:rsidRPr="00717AE2">
              <w:rPr>
                <w:b/>
                <w:bCs/>
                <w:color w:val="000000"/>
                <w:sz w:val="13"/>
                <w:szCs w:val="13"/>
              </w:rPr>
              <w:t> </w:t>
            </w:r>
          </w:p>
        </w:tc>
      </w:tr>
      <w:tr w:rsidR="00717AE2" w:rsidRPr="00717AE2" w14:paraId="220396F3" w14:textId="77777777" w:rsidTr="00717AE2">
        <w:trPr>
          <w:trHeight w:val="494"/>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7E9DAB1B" w14:textId="77777777" w:rsidR="00717AE2" w:rsidRPr="00717AE2" w:rsidRDefault="00717AE2" w:rsidP="00717AE2">
            <w:pPr>
              <w:jc w:val="center"/>
              <w:rPr>
                <w:b/>
                <w:bCs/>
                <w:sz w:val="13"/>
                <w:szCs w:val="13"/>
              </w:rPr>
            </w:pPr>
            <w:r w:rsidRPr="00717AE2">
              <w:rPr>
                <w:b/>
                <w:bCs/>
                <w:sz w:val="13"/>
                <w:szCs w:val="13"/>
              </w:rPr>
              <w:t>7</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01BA2D56" w14:textId="77777777" w:rsidR="00717AE2" w:rsidRPr="00717AE2" w:rsidRDefault="00717AE2" w:rsidP="00717AE2">
            <w:pPr>
              <w:rPr>
                <w:sz w:val="13"/>
                <w:szCs w:val="13"/>
              </w:rPr>
            </w:pPr>
            <w:r w:rsidRPr="00717AE2">
              <w:rPr>
                <w:sz w:val="13"/>
                <w:szCs w:val="13"/>
              </w:rPr>
              <w:t>Корректировка НВВ в связи с изменением (неисполнением) инвестиционной программы</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5E69FFE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238B1B96"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2AAE0BBB"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7204CE49"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3D6AC00E" w14:textId="77777777" w:rsidR="00717AE2" w:rsidRPr="00717AE2" w:rsidRDefault="00717AE2" w:rsidP="00717AE2">
            <w:pPr>
              <w:jc w:val="center"/>
              <w:rPr>
                <w:color w:val="000000"/>
                <w:sz w:val="13"/>
                <w:szCs w:val="13"/>
              </w:rPr>
            </w:pPr>
            <w:r w:rsidRPr="00717AE2">
              <w:rPr>
                <w:color w:val="000000"/>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4356A48A" w14:textId="77777777" w:rsidR="00717AE2" w:rsidRPr="00717AE2" w:rsidRDefault="00717AE2" w:rsidP="00717AE2">
            <w:pPr>
              <w:jc w:val="center"/>
              <w:rPr>
                <w:b/>
                <w:bCs/>
                <w:color w:val="000000"/>
                <w:sz w:val="13"/>
                <w:szCs w:val="13"/>
              </w:rPr>
            </w:pPr>
            <w:r w:rsidRPr="00717AE2">
              <w:rPr>
                <w:b/>
                <w:bCs/>
                <w:color w:val="000000"/>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6DF31899" w14:textId="77777777" w:rsidR="00717AE2" w:rsidRPr="00717AE2" w:rsidRDefault="00717AE2" w:rsidP="00717AE2">
            <w:pPr>
              <w:jc w:val="center"/>
              <w:rPr>
                <w:b/>
                <w:bCs/>
                <w:color w:val="000000"/>
                <w:sz w:val="13"/>
                <w:szCs w:val="13"/>
              </w:rPr>
            </w:pPr>
            <w:r w:rsidRPr="00717AE2">
              <w:rPr>
                <w:b/>
                <w:bCs/>
                <w:color w:val="000000"/>
                <w:sz w:val="13"/>
                <w:szCs w:val="13"/>
              </w:rPr>
              <w:t>0,00</w:t>
            </w:r>
          </w:p>
        </w:tc>
      </w:tr>
      <w:tr w:rsidR="00717AE2" w:rsidRPr="00717AE2" w14:paraId="36FD0A8A" w14:textId="77777777" w:rsidTr="00717AE2">
        <w:trPr>
          <w:trHeight w:val="482"/>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7EC2BB5F" w14:textId="77777777" w:rsidR="00717AE2" w:rsidRPr="00717AE2" w:rsidRDefault="00717AE2" w:rsidP="00717AE2">
            <w:pPr>
              <w:jc w:val="center"/>
              <w:rPr>
                <w:b/>
                <w:bCs/>
                <w:sz w:val="13"/>
                <w:szCs w:val="13"/>
              </w:rPr>
            </w:pPr>
            <w:r w:rsidRPr="00717AE2">
              <w:rPr>
                <w:b/>
                <w:bCs/>
                <w:sz w:val="13"/>
                <w:szCs w:val="13"/>
              </w:rPr>
              <w:t>8</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0F9B1636" w14:textId="77777777" w:rsidR="00717AE2" w:rsidRPr="00717AE2" w:rsidRDefault="00717AE2" w:rsidP="00717AE2">
            <w:pPr>
              <w:rPr>
                <w:sz w:val="13"/>
                <w:szCs w:val="13"/>
              </w:rPr>
            </w:pPr>
            <w:r w:rsidRPr="00717AE2">
              <w:rPr>
                <w:sz w:val="13"/>
                <w:szCs w:val="13"/>
              </w:rPr>
              <w:t xml:space="preserve">Корректировка с целью учета отклонения фактических значений параметров расчета тарифов </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4BAFE24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358843F0" w14:textId="77777777" w:rsidR="00717AE2" w:rsidRPr="00717AE2" w:rsidRDefault="00717AE2" w:rsidP="00717AE2">
            <w:pPr>
              <w:jc w:val="center"/>
              <w:rPr>
                <w:b/>
                <w:bCs/>
                <w:color w:val="000000"/>
                <w:sz w:val="13"/>
                <w:szCs w:val="13"/>
              </w:rPr>
            </w:pPr>
            <w:r w:rsidRPr="00717AE2">
              <w:rPr>
                <w:b/>
                <w:bCs/>
                <w:color w:val="000000"/>
                <w:sz w:val="13"/>
                <w:szCs w:val="13"/>
              </w:rPr>
              <w:t>696</w:t>
            </w:r>
          </w:p>
        </w:tc>
        <w:tc>
          <w:tcPr>
            <w:tcW w:w="943" w:type="dxa"/>
            <w:tcBorders>
              <w:top w:val="nil"/>
              <w:left w:val="single" w:sz="4" w:space="0" w:color="auto"/>
              <w:bottom w:val="single" w:sz="4" w:space="0" w:color="000000"/>
              <w:right w:val="nil"/>
            </w:tcBorders>
            <w:shd w:val="clear" w:color="auto" w:fill="auto"/>
            <w:noWrap/>
            <w:vAlign w:val="center"/>
            <w:hideMark/>
          </w:tcPr>
          <w:p w14:paraId="47A323FB" w14:textId="77777777" w:rsidR="00717AE2" w:rsidRPr="00717AE2" w:rsidRDefault="00717AE2" w:rsidP="00717AE2">
            <w:pPr>
              <w:jc w:val="center"/>
              <w:rPr>
                <w:b/>
                <w:bCs/>
                <w:color w:val="000000"/>
                <w:sz w:val="13"/>
                <w:szCs w:val="13"/>
              </w:rPr>
            </w:pPr>
            <w:r w:rsidRPr="00717AE2">
              <w:rPr>
                <w:b/>
                <w:bCs/>
                <w:color w:val="000000"/>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58A82D32" w14:textId="77777777" w:rsidR="00717AE2" w:rsidRPr="00717AE2" w:rsidRDefault="00717AE2" w:rsidP="00717AE2">
            <w:pPr>
              <w:jc w:val="center"/>
              <w:rPr>
                <w:b/>
                <w:bCs/>
                <w:color w:val="000000"/>
                <w:sz w:val="13"/>
                <w:szCs w:val="13"/>
              </w:rPr>
            </w:pPr>
            <w:r w:rsidRPr="00717AE2">
              <w:rPr>
                <w:b/>
                <w:bCs/>
                <w:color w:val="000000"/>
                <w:sz w:val="13"/>
                <w:szCs w:val="13"/>
              </w:rPr>
              <w:t>0,00</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46DACF46" w14:textId="77777777" w:rsidR="00717AE2" w:rsidRPr="00717AE2" w:rsidRDefault="00717AE2" w:rsidP="00717AE2">
            <w:pPr>
              <w:jc w:val="center"/>
              <w:rPr>
                <w:color w:val="000000"/>
                <w:sz w:val="13"/>
                <w:szCs w:val="13"/>
              </w:rPr>
            </w:pPr>
            <w:r w:rsidRPr="00717AE2">
              <w:rPr>
                <w:color w:val="000000"/>
                <w:sz w:val="13"/>
                <w:szCs w:val="13"/>
              </w:rPr>
              <w:t>-695,98</w:t>
            </w:r>
          </w:p>
        </w:tc>
        <w:tc>
          <w:tcPr>
            <w:tcW w:w="889" w:type="dxa"/>
            <w:tcBorders>
              <w:top w:val="nil"/>
              <w:left w:val="single" w:sz="4" w:space="0" w:color="auto"/>
              <w:bottom w:val="single" w:sz="4" w:space="0" w:color="000000"/>
              <w:right w:val="nil"/>
            </w:tcBorders>
            <w:shd w:val="clear" w:color="CCFFFF" w:fill="FFFFFF"/>
            <w:noWrap/>
            <w:vAlign w:val="center"/>
            <w:hideMark/>
          </w:tcPr>
          <w:p w14:paraId="534E90C9" w14:textId="77777777" w:rsidR="00717AE2" w:rsidRPr="00717AE2" w:rsidRDefault="00717AE2" w:rsidP="00717AE2">
            <w:pPr>
              <w:jc w:val="center"/>
              <w:rPr>
                <w:b/>
                <w:bCs/>
                <w:color w:val="000000"/>
                <w:sz w:val="13"/>
                <w:szCs w:val="13"/>
              </w:rPr>
            </w:pPr>
            <w:r w:rsidRPr="00717AE2">
              <w:rPr>
                <w:b/>
                <w:bCs/>
                <w:color w:val="000000"/>
                <w:sz w:val="13"/>
                <w:szCs w:val="13"/>
              </w:rPr>
              <w:t>-390</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08155F7E" w14:textId="77777777" w:rsidR="00717AE2" w:rsidRPr="00717AE2" w:rsidRDefault="00717AE2" w:rsidP="00717AE2">
            <w:pPr>
              <w:jc w:val="center"/>
              <w:rPr>
                <w:b/>
                <w:bCs/>
                <w:color w:val="000000"/>
                <w:sz w:val="13"/>
                <w:szCs w:val="13"/>
              </w:rPr>
            </w:pPr>
            <w:r w:rsidRPr="00717AE2">
              <w:rPr>
                <w:b/>
                <w:bCs/>
                <w:color w:val="000000"/>
                <w:sz w:val="13"/>
                <w:szCs w:val="13"/>
              </w:rPr>
              <w:t>0,00</w:t>
            </w:r>
          </w:p>
        </w:tc>
      </w:tr>
      <w:tr w:rsidR="00717AE2" w:rsidRPr="00717AE2" w14:paraId="48C25CF6" w14:textId="77777777" w:rsidTr="00717AE2">
        <w:trPr>
          <w:trHeight w:val="329"/>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248A1897" w14:textId="77777777" w:rsidR="00717AE2" w:rsidRPr="00717AE2" w:rsidRDefault="00717AE2" w:rsidP="00717AE2">
            <w:pPr>
              <w:jc w:val="center"/>
              <w:rPr>
                <w:i/>
                <w:iCs/>
                <w:sz w:val="13"/>
                <w:szCs w:val="13"/>
              </w:rPr>
            </w:pPr>
            <w:r w:rsidRPr="00717AE2">
              <w:rPr>
                <w:i/>
                <w:iCs/>
                <w:sz w:val="13"/>
                <w:szCs w:val="13"/>
              </w:rPr>
              <w:t xml:space="preserve"> 8.1.</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60DE2521" w14:textId="77777777" w:rsidR="00717AE2" w:rsidRPr="00717AE2" w:rsidRDefault="00717AE2" w:rsidP="00717AE2">
            <w:pPr>
              <w:rPr>
                <w:i/>
                <w:iCs/>
                <w:sz w:val="13"/>
                <w:szCs w:val="13"/>
              </w:rPr>
            </w:pPr>
            <w:r w:rsidRPr="00717AE2">
              <w:rPr>
                <w:i/>
                <w:iCs/>
                <w:sz w:val="13"/>
                <w:szCs w:val="13"/>
              </w:rPr>
              <w:t xml:space="preserve"> Дельта НВВ (2021 год)</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45435FBE" w14:textId="77777777" w:rsidR="00717AE2" w:rsidRPr="00717AE2" w:rsidRDefault="00717AE2" w:rsidP="00717AE2">
            <w:pPr>
              <w:jc w:val="center"/>
              <w:rPr>
                <w:rFonts w:ascii="Bookman Old Style" w:hAnsi="Bookman Old Style" w:cs="Arial CYR"/>
                <w:i/>
                <w:iCs/>
                <w:sz w:val="13"/>
                <w:szCs w:val="13"/>
              </w:rPr>
            </w:pPr>
            <w:r w:rsidRPr="00717AE2">
              <w:rPr>
                <w:rFonts w:ascii="Bookman Old Style" w:hAnsi="Bookman Old Style" w:cs="Arial CYR"/>
                <w:i/>
                <w:i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44BCE66C"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1DE09461"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4BA90A3B"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2EFA4DBB" w14:textId="77777777" w:rsidR="00717AE2" w:rsidRPr="00717AE2" w:rsidRDefault="00717AE2" w:rsidP="00717AE2">
            <w:pPr>
              <w:jc w:val="center"/>
              <w:rPr>
                <w:i/>
                <w:iCs/>
                <w:color w:val="000000"/>
                <w:sz w:val="13"/>
                <w:szCs w:val="13"/>
              </w:rPr>
            </w:pPr>
            <w:r w:rsidRPr="00717AE2">
              <w:rPr>
                <w:i/>
                <w:iCs/>
                <w:color w:val="000000"/>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5384BFAC" w14:textId="77777777" w:rsidR="00717AE2" w:rsidRPr="00717AE2" w:rsidRDefault="00717AE2" w:rsidP="00717AE2">
            <w:pPr>
              <w:jc w:val="center"/>
              <w:rPr>
                <w:i/>
                <w:iCs/>
                <w:color w:val="000000"/>
                <w:sz w:val="13"/>
                <w:szCs w:val="13"/>
              </w:rPr>
            </w:pPr>
            <w:r w:rsidRPr="00717AE2">
              <w:rPr>
                <w:i/>
                <w:iCs/>
                <w:color w:val="000000"/>
                <w:sz w:val="13"/>
                <w:szCs w:val="13"/>
              </w:rPr>
              <w:t>0</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26BA00ED" w14:textId="77777777" w:rsidR="00717AE2" w:rsidRPr="00717AE2" w:rsidRDefault="00717AE2" w:rsidP="00717AE2">
            <w:pPr>
              <w:jc w:val="center"/>
              <w:rPr>
                <w:i/>
                <w:iCs/>
                <w:color w:val="000000"/>
                <w:sz w:val="13"/>
                <w:szCs w:val="13"/>
              </w:rPr>
            </w:pPr>
            <w:r w:rsidRPr="00717AE2">
              <w:rPr>
                <w:i/>
                <w:iCs/>
                <w:color w:val="000000"/>
                <w:sz w:val="13"/>
                <w:szCs w:val="13"/>
              </w:rPr>
              <w:t>0,00</w:t>
            </w:r>
          </w:p>
        </w:tc>
      </w:tr>
      <w:tr w:rsidR="00717AE2" w:rsidRPr="00717AE2" w14:paraId="0E22E969" w14:textId="77777777" w:rsidTr="00717AE2">
        <w:trPr>
          <w:trHeight w:val="317"/>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6375338A" w14:textId="77777777" w:rsidR="00717AE2" w:rsidRPr="00717AE2" w:rsidRDefault="00717AE2" w:rsidP="00717AE2">
            <w:pPr>
              <w:jc w:val="center"/>
              <w:rPr>
                <w:i/>
                <w:iCs/>
                <w:sz w:val="13"/>
                <w:szCs w:val="13"/>
              </w:rPr>
            </w:pPr>
            <w:r w:rsidRPr="00717AE2">
              <w:rPr>
                <w:i/>
                <w:iCs/>
                <w:sz w:val="13"/>
                <w:szCs w:val="13"/>
              </w:rPr>
              <w:t xml:space="preserve"> 8.2.</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22471DBC" w14:textId="77777777" w:rsidR="00717AE2" w:rsidRPr="00717AE2" w:rsidRDefault="00717AE2" w:rsidP="00717AE2">
            <w:pPr>
              <w:rPr>
                <w:i/>
                <w:iCs/>
                <w:sz w:val="13"/>
                <w:szCs w:val="13"/>
              </w:rPr>
            </w:pPr>
            <w:r w:rsidRPr="00717AE2">
              <w:rPr>
                <w:i/>
                <w:iCs/>
                <w:sz w:val="13"/>
                <w:szCs w:val="13"/>
              </w:rPr>
              <w:t xml:space="preserve"> Дельта НВВ (2020 год)</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1D4C7EA7" w14:textId="77777777" w:rsidR="00717AE2" w:rsidRPr="00717AE2" w:rsidRDefault="00717AE2" w:rsidP="00717AE2">
            <w:pPr>
              <w:jc w:val="center"/>
              <w:rPr>
                <w:rFonts w:ascii="Bookman Old Style" w:hAnsi="Bookman Old Style" w:cs="Arial CYR"/>
                <w:i/>
                <w:iCs/>
                <w:sz w:val="13"/>
                <w:szCs w:val="13"/>
              </w:rPr>
            </w:pPr>
            <w:r w:rsidRPr="00717AE2">
              <w:rPr>
                <w:rFonts w:ascii="Bookman Old Style" w:hAnsi="Bookman Old Style" w:cs="Arial CYR"/>
                <w:i/>
                <w:i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1AA39FD7"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1237C669"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00C372AE"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65132A17" w14:textId="77777777" w:rsidR="00717AE2" w:rsidRPr="00717AE2" w:rsidRDefault="00717AE2" w:rsidP="00717AE2">
            <w:pPr>
              <w:jc w:val="center"/>
              <w:rPr>
                <w:i/>
                <w:iCs/>
                <w:color w:val="000000"/>
                <w:sz w:val="13"/>
                <w:szCs w:val="13"/>
              </w:rPr>
            </w:pPr>
            <w:r w:rsidRPr="00717AE2">
              <w:rPr>
                <w:i/>
                <w:iCs/>
                <w:color w:val="000000"/>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2B42ACFE" w14:textId="77777777" w:rsidR="00717AE2" w:rsidRPr="00717AE2" w:rsidRDefault="00717AE2" w:rsidP="00717AE2">
            <w:pPr>
              <w:jc w:val="center"/>
              <w:rPr>
                <w:i/>
                <w:iCs/>
                <w:color w:val="000000"/>
                <w:sz w:val="13"/>
                <w:szCs w:val="13"/>
              </w:rPr>
            </w:pPr>
            <w:r w:rsidRPr="00717AE2">
              <w:rPr>
                <w:i/>
                <w:iCs/>
                <w:color w:val="000000"/>
                <w:sz w:val="13"/>
                <w:szCs w:val="13"/>
              </w:rPr>
              <w:t>-2 535</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37F35C26" w14:textId="77777777" w:rsidR="00717AE2" w:rsidRPr="00717AE2" w:rsidRDefault="00717AE2" w:rsidP="00717AE2">
            <w:pPr>
              <w:jc w:val="center"/>
              <w:rPr>
                <w:i/>
                <w:iCs/>
                <w:color w:val="000000"/>
                <w:sz w:val="13"/>
                <w:szCs w:val="13"/>
              </w:rPr>
            </w:pPr>
            <w:r w:rsidRPr="00717AE2">
              <w:rPr>
                <w:i/>
                <w:iCs/>
                <w:color w:val="000000"/>
                <w:sz w:val="13"/>
                <w:szCs w:val="13"/>
              </w:rPr>
              <w:t>0,00</w:t>
            </w:r>
          </w:p>
        </w:tc>
      </w:tr>
      <w:tr w:rsidR="00717AE2" w:rsidRPr="00717AE2" w14:paraId="09F81A46" w14:textId="77777777" w:rsidTr="00717AE2">
        <w:trPr>
          <w:trHeight w:val="317"/>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6C611F2F" w14:textId="77777777" w:rsidR="00717AE2" w:rsidRPr="00717AE2" w:rsidRDefault="00717AE2" w:rsidP="00717AE2">
            <w:pPr>
              <w:jc w:val="center"/>
              <w:rPr>
                <w:i/>
                <w:iCs/>
                <w:sz w:val="13"/>
                <w:szCs w:val="13"/>
              </w:rPr>
            </w:pPr>
            <w:r w:rsidRPr="00717AE2">
              <w:rPr>
                <w:i/>
                <w:iCs/>
                <w:sz w:val="13"/>
                <w:szCs w:val="13"/>
              </w:rPr>
              <w:t xml:space="preserve"> 8.3.</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64F63732" w14:textId="77777777" w:rsidR="00717AE2" w:rsidRPr="00717AE2" w:rsidRDefault="00717AE2" w:rsidP="00717AE2">
            <w:pPr>
              <w:rPr>
                <w:i/>
                <w:iCs/>
                <w:sz w:val="13"/>
                <w:szCs w:val="13"/>
              </w:rPr>
            </w:pPr>
            <w:r w:rsidRPr="00717AE2">
              <w:rPr>
                <w:i/>
                <w:iCs/>
                <w:sz w:val="13"/>
                <w:szCs w:val="13"/>
              </w:rPr>
              <w:t xml:space="preserve"> Дельта НВВ (2019 год)</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54B0735F" w14:textId="77777777" w:rsidR="00717AE2" w:rsidRPr="00717AE2" w:rsidRDefault="00717AE2" w:rsidP="00717AE2">
            <w:pPr>
              <w:jc w:val="center"/>
              <w:rPr>
                <w:rFonts w:ascii="Bookman Old Style" w:hAnsi="Bookman Old Style" w:cs="Arial CYR"/>
                <w:i/>
                <w:iCs/>
                <w:sz w:val="13"/>
                <w:szCs w:val="13"/>
              </w:rPr>
            </w:pPr>
            <w:r w:rsidRPr="00717AE2">
              <w:rPr>
                <w:rFonts w:ascii="Bookman Old Style" w:hAnsi="Bookman Old Style" w:cs="Arial CYR"/>
                <w:i/>
                <w:iCs/>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1046E72B"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943" w:type="dxa"/>
            <w:tcBorders>
              <w:top w:val="nil"/>
              <w:left w:val="single" w:sz="4" w:space="0" w:color="auto"/>
              <w:bottom w:val="single" w:sz="4" w:space="0" w:color="000000"/>
              <w:right w:val="nil"/>
            </w:tcBorders>
            <w:shd w:val="clear" w:color="auto" w:fill="auto"/>
            <w:noWrap/>
            <w:vAlign w:val="center"/>
            <w:hideMark/>
          </w:tcPr>
          <w:p w14:paraId="0B1F266E"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802" w:type="dxa"/>
            <w:tcBorders>
              <w:top w:val="nil"/>
              <w:left w:val="single" w:sz="4" w:space="0" w:color="auto"/>
              <w:bottom w:val="single" w:sz="4" w:space="0" w:color="000000"/>
              <w:right w:val="nil"/>
            </w:tcBorders>
            <w:shd w:val="clear" w:color="CCFFFF" w:fill="FFFFFF"/>
            <w:noWrap/>
            <w:vAlign w:val="center"/>
            <w:hideMark/>
          </w:tcPr>
          <w:p w14:paraId="4511FA37" w14:textId="77777777" w:rsidR="00717AE2" w:rsidRPr="00717AE2" w:rsidRDefault="00717AE2" w:rsidP="00717AE2">
            <w:pPr>
              <w:jc w:val="center"/>
              <w:rPr>
                <w:b/>
                <w:bCs/>
                <w:i/>
                <w:iCs/>
                <w:color w:val="000000"/>
                <w:sz w:val="13"/>
                <w:szCs w:val="13"/>
              </w:rPr>
            </w:pPr>
            <w:r w:rsidRPr="00717AE2">
              <w:rPr>
                <w:b/>
                <w:bCs/>
                <w:i/>
                <w:iCs/>
                <w:color w:val="000000"/>
                <w:sz w:val="13"/>
                <w:szCs w:val="13"/>
              </w:rPr>
              <w:t> </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5DB8E8EB" w14:textId="77777777" w:rsidR="00717AE2" w:rsidRPr="00717AE2" w:rsidRDefault="00717AE2" w:rsidP="00717AE2">
            <w:pPr>
              <w:jc w:val="center"/>
              <w:rPr>
                <w:i/>
                <w:iCs/>
                <w:color w:val="000000"/>
                <w:sz w:val="13"/>
                <w:szCs w:val="13"/>
              </w:rPr>
            </w:pPr>
            <w:r w:rsidRPr="00717AE2">
              <w:rPr>
                <w:i/>
                <w:iCs/>
                <w:color w:val="000000"/>
                <w:sz w:val="13"/>
                <w:szCs w:val="13"/>
              </w:rPr>
              <w:t> </w:t>
            </w:r>
          </w:p>
        </w:tc>
        <w:tc>
          <w:tcPr>
            <w:tcW w:w="889" w:type="dxa"/>
            <w:tcBorders>
              <w:top w:val="nil"/>
              <w:left w:val="single" w:sz="4" w:space="0" w:color="auto"/>
              <w:bottom w:val="single" w:sz="4" w:space="0" w:color="000000"/>
              <w:right w:val="nil"/>
            </w:tcBorders>
            <w:shd w:val="clear" w:color="CCFFFF" w:fill="FFFFFF"/>
            <w:noWrap/>
            <w:vAlign w:val="center"/>
            <w:hideMark/>
          </w:tcPr>
          <w:p w14:paraId="19CC7084" w14:textId="77777777" w:rsidR="00717AE2" w:rsidRPr="00717AE2" w:rsidRDefault="00717AE2" w:rsidP="00717AE2">
            <w:pPr>
              <w:jc w:val="center"/>
              <w:rPr>
                <w:i/>
                <w:iCs/>
                <w:color w:val="000000"/>
                <w:sz w:val="13"/>
                <w:szCs w:val="13"/>
              </w:rPr>
            </w:pPr>
            <w:r w:rsidRPr="00717AE2">
              <w:rPr>
                <w:i/>
                <w:iCs/>
                <w:color w:val="000000"/>
                <w:sz w:val="13"/>
                <w:szCs w:val="13"/>
              </w:rPr>
              <w:t>2 145</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53053611" w14:textId="77777777" w:rsidR="00717AE2" w:rsidRPr="00717AE2" w:rsidRDefault="00717AE2" w:rsidP="00717AE2">
            <w:pPr>
              <w:jc w:val="center"/>
              <w:rPr>
                <w:i/>
                <w:iCs/>
                <w:color w:val="000000"/>
                <w:sz w:val="13"/>
                <w:szCs w:val="13"/>
              </w:rPr>
            </w:pPr>
            <w:r w:rsidRPr="00717AE2">
              <w:rPr>
                <w:i/>
                <w:iCs/>
                <w:color w:val="000000"/>
                <w:sz w:val="13"/>
                <w:szCs w:val="13"/>
              </w:rPr>
              <w:t>0,00</w:t>
            </w:r>
          </w:p>
        </w:tc>
      </w:tr>
      <w:tr w:rsidR="00717AE2" w:rsidRPr="00717AE2" w14:paraId="1EBD5F73" w14:textId="77777777" w:rsidTr="00717AE2">
        <w:trPr>
          <w:trHeight w:val="294"/>
          <w:jc w:val="center"/>
        </w:trPr>
        <w:tc>
          <w:tcPr>
            <w:tcW w:w="587" w:type="dxa"/>
            <w:tcBorders>
              <w:top w:val="nil"/>
              <w:left w:val="single" w:sz="8" w:space="0" w:color="auto"/>
              <w:bottom w:val="single" w:sz="4" w:space="0" w:color="000000"/>
              <w:right w:val="single" w:sz="4" w:space="0" w:color="000000"/>
            </w:tcBorders>
            <w:shd w:val="clear" w:color="000000" w:fill="FFFFFF"/>
            <w:noWrap/>
            <w:vAlign w:val="center"/>
            <w:hideMark/>
          </w:tcPr>
          <w:p w14:paraId="0E1498B8" w14:textId="77777777" w:rsidR="00717AE2" w:rsidRPr="00717AE2" w:rsidRDefault="00717AE2" w:rsidP="00717AE2">
            <w:pPr>
              <w:jc w:val="center"/>
              <w:rPr>
                <w:b/>
                <w:bCs/>
                <w:sz w:val="13"/>
                <w:szCs w:val="13"/>
              </w:rPr>
            </w:pPr>
            <w:r w:rsidRPr="00717AE2">
              <w:rPr>
                <w:b/>
                <w:bCs/>
                <w:sz w:val="13"/>
                <w:szCs w:val="13"/>
              </w:rPr>
              <w:t>9</w:t>
            </w:r>
          </w:p>
        </w:tc>
        <w:tc>
          <w:tcPr>
            <w:tcW w:w="7731" w:type="dxa"/>
            <w:gridSpan w:val="4"/>
            <w:tcBorders>
              <w:top w:val="single" w:sz="4" w:space="0" w:color="000000"/>
              <w:left w:val="nil"/>
              <w:bottom w:val="single" w:sz="4" w:space="0" w:color="000000"/>
              <w:right w:val="single" w:sz="4" w:space="0" w:color="000000"/>
            </w:tcBorders>
            <w:shd w:val="clear" w:color="000000" w:fill="FFFFFF"/>
            <w:vAlign w:val="center"/>
            <w:hideMark/>
          </w:tcPr>
          <w:p w14:paraId="4733818B" w14:textId="77777777" w:rsidR="00717AE2" w:rsidRPr="00717AE2" w:rsidRDefault="00717AE2" w:rsidP="00717AE2">
            <w:pPr>
              <w:rPr>
                <w:sz w:val="13"/>
                <w:szCs w:val="13"/>
              </w:rPr>
            </w:pPr>
            <w:r w:rsidRPr="00717AE2">
              <w:rPr>
                <w:sz w:val="13"/>
                <w:szCs w:val="13"/>
              </w:rPr>
              <w:t>НВВ с учетом корректировки (9=6+7+8)</w:t>
            </w:r>
          </w:p>
        </w:tc>
        <w:tc>
          <w:tcPr>
            <w:tcW w:w="1538" w:type="dxa"/>
            <w:gridSpan w:val="2"/>
            <w:tcBorders>
              <w:top w:val="nil"/>
              <w:left w:val="nil"/>
              <w:bottom w:val="single" w:sz="4" w:space="0" w:color="000000"/>
              <w:right w:val="single" w:sz="4" w:space="0" w:color="000000"/>
            </w:tcBorders>
            <w:shd w:val="clear" w:color="000000" w:fill="FFFFFF"/>
            <w:noWrap/>
            <w:vAlign w:val="center"/>
            <w:hideMark/>
          </w:tcPr>
          <w:p w14:paraId="1DFD7BE7"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тыс. руб.</w:t>
            </w:r>
          </w:p>
        </w:tc>
        <w:tc>
          <w:tcPr>
            <w:tcW w:w="889" w:type="dxa"/>
            <w:tcBorders>
              <w:top w:val="nil"/>
              <w:left w:val="single" w:sz="4" w:space="0" w:color="auto"/>
              <w:bottom w:val="single" w:sz="4" w:space="0" w:color="000000"/>
              <w:right w:val="nil"/>
            </w:tcBorders>
            <w:shd w:val="clear" w:color="CCFFFF" w:fill="FFFFFF"/>
            <w:noWrap/>
            <w:vAlign w:val="center"/>
            <w:hideMark/>
          </w:tcPr>
          <w:p w14:paraId="20870E8F" w14:textId="77777777" w:rsidR="00717AE2" w:rsidRPr="00717AE2" w:rsidRDefault="00717AE2" w:rsidP="00717AE2">
            <w:pPr>
              <w:jc w:val="center"/>
              <w:rPr>
                <w:b/>
                <w:bCs/>
                <w:color w:val="000000"/>
                <w:sz w:val="13"/>
                <w:szCs w:val="13"/>
              </w:rPr>
            </w:pPr>
            <w:r w:rsidRPr="00717AE2">
              <w:rPr>
                <w:b/>
                <w:bCs/>
                <w:color w:val="000000"/>
                <w:sz w:val="13"/>
                <w:szCs w:val="13"/>
              </w:rPr>
              <w:t>34 604</w:t>
            </w:r>
          </w:p>
        </w:tc>
        <w:tc>
          <w:tcPr>
            <w:tcW w:w="943" w:type="dxa"/>
            <w:tcBorders>
              <w:top w:val="nil"/>
              <w:left w:val="single" w:sz="4" w:space="0" w:color="auto"/>
              <w:bottom w:val="single" w:sz="4" w:space="0" w:color="000000"/>
              <w:right w:val="nil"/>
            </w:tcBorders>
            <w:shd w:val="clear" w:color="auto" w:fill="auto"/>
            <w:noWrap/>
            <w:vAlign w:val="center"/>
            <w:hideMark/>
          </w:tcPr>
          <w:p w14:paraId="78463BEB" w14:textId="77777777" w:rsidR="00717AE2" w:rsidRPr="00717AE2" w:rsidRDefault="00717AE2" w:rsidP="00717AE2">
            <w:pPr>
              <w:jc w:val="center"/>
              <w:rPr>
                <w:b/>
                <w:bCs/>
                <w:color w:val="000000"/>
                <w:sz w:val="13"/>
                <w:szCs w:val="13"/>
              </w:rPr>
            </w:pPr>
            <w:r w:rsidRPr="00717AE2">
              <w:rPr>
                <w:b/>
                <w:bCs/>
                <w:color w:val="000000"/>
                <w:sz w:val="13"/>
                <w:szCs w:val="13"/>
              </w:rPr>
              <w:t>53 766</w:t>
            </w:r>
          </w:p>
        </w:tc>
        <w:tc>
          <w:tcPr>
            <w:tcW w:w="802" w:type="dxa"/>
            <w:tcBorders>
              <w:top w:val="nil"/>
              <w:left w:val="single" w:sz="4" w:space="0" w:color="auto"/>
              <w:bottom w:val="single" w:sz="4" w:space="0" w:color="000000"/>
              <w:right w:val="nil"/>
            </w:tcBorders>
            <w:shd w:val="clear" w:color="CCFFFF" w:fill="FFFFFF"/>
            <w:noWrap/>
            <w:vAlign w:val="center"/>
            <w:hideMark/>
          </w:tcPr>
          <w:p w14:paraId="39759A83" w14:textId="77777777" w:rsidR="00717AE2" w:rsidRPr="00717AE2" w:rsidRDefault="00717AE2" w:rsidP="00717AE2">
            <w:pPr>
              <w:jc w:val="center"/>
              <w:rPr>
                <w:b/>
                <w:bCs/>
                <w:color w:val="000000"/>
                <w:sz w:val="13"/>
                <w:szCs w:val="13"/>
              </w:rPr>
            </w:pPr>
            <w:r w:rsidRPr="00717AE2">
              <w:rPr>
                <w:b/>
                <w:bCs/>
                <w:color w:val="000000"/>
                <w:sz w:val="13"/>
                <w:szCs w:val="13"/>
              </w:rPr>
              <w:t>34 524,95</w:t>
            </w:r>
          </w:p>
        </w:tc>
        <w:tc>
          <w:tcPr>
            <w:tcW w:w="873" w:type="dxa"/>
            <w:tcBorders>
              <w:top w:val="nil"/>
              <w:left w:val="single" w:sz="4" w:space="0" w:color="auto"/>
              <w:bottom w:val="single" w:sz="4" w:space="0" w:color="000000"/>
              <w:right w:val="single" w:sz="8" w:space="0" w:color="auto"/>
            </w:tcBorders>
            <w:shd w:val="clear" w:color="CCFFFF" w:fill="FFFFFF"/>
            <w:noWrap/>
            <w:vAlign w:val="center"/>
            <w:hideMark/>
          </w:tcPr>
          <w:p w14:paraId="6FB55C0B" w14:textId="77777777" w:rsidR="00717AE2" w:rsidRPr="00717AE2" w:rsidRDefault="00717AE2" w:rsidP="00717AE2">
            <w:pPr>
              <w:jc w:val="center"/>
              <w:rPr>
                <w:color w:val="000000"/>
                <w:sz w:val="13"/>
                <w:szCs w:val="13"/>
              </w:rPr>
            </w:pPr>
            <w:r w:rsidRPr="00717AE2">
              <w:rPr>
                <w:color w:val="000000"/>
                <w:sz w:val="13"/>
                <w:szCs w:val="13"/>
              </w:rPr>
              <w:t>-78,82</w:t>
            </w:r>
          </w:p>
        </w:tc>
        <w:tc>
          <w:tcPr>
            <w:tcW w:w="889" w:type="dxa"/>
            <w:tcBorders>
              <w:top w:val="nil"/>
              <w:left w:val="single" w:sz="4" w:space="0" w:color="auto"/>
              <w:bottom w:val="single" w:sz="4" w:space="0" w:color="000000"/>
              <w:right w:val="nil"/>
            </w:tcBorders>
            <w:shd w:val="clear" w:color="CCFFFF" w:fill="FFFFFF"/>
            <w:noWrap/>
            <w:vAlign w:val="center"/>
            <w:hideMark/>
          </w:tcPr>
          <w:p w14:paraId="1B9904A4" w14:textId="77777777" w:rsidR="00717AE2" w:rsidRPr="00717AE2" w:rsidRDefault="00717AE2" w:rsidP="00717AE2">
            <w:pPr>
              <w:jc w:val="center"/>
              <w:rPr>
                <w:b/>
                <w:bCs/>
                <w:color w:val="000000"/>
                <w:sz w:val="13"/>
                <w:szCs w:val="13"/>
              </w:rPr>
            </w:pPr>
            <w:r w:rsidRPr="00717AE2">
              <w:rPr>
                <w:b/>
                <w:bCs/>
                <w:color w:val="000000"/>
                <w:sz w:val="13"/>
                <w:szCs w:val="13"/>
              </w:rPr>
              <w:t>35 426</w:t>
            </w:r>
          </w:p>
        </w:tc>
        <w:tc>
          <w:tcPr>
            <w:tcW w:w="855" w:type="dxa"/>
            <w:tcBorders>
              <w:top w:val="nil"/>
              <w:left w:val="single" w:sz="4" w:space="0" w:color="auto"/>
              <w:bottom w:val="single" w:sz="4" w:space="0" w:color="000000"/>
              <w:right w:val="single" w:sz="8" w:space="0" w:color="auto"/>
            </w:tcBorders>
            <w:shd w:val="clear" w:color="CCFFFF" w:fill="FFFFFF"/>
            <w:noWrap/>
            <w:vAlign w:val="center"/>
            <w:hideMark/>
          </w:tcPr>
          <w:p w14:paraId="5853B7C2" w14:textId="77777777" w:rsidR="00717AE2" w:rsidRPr="00717AE2" w:rsidRDefault="00717AE2" w:rsidP="00717AE2">
            <w:pPr>
              <w:jc w:val="center"/>
              <w:rPr>
                <w:b/>
                <w:bCs/>
                <w:color w:val="000000"/>
                <w:sz w:val="13"/>
                <w:szCs w:val="13"/>
              </w:rPr>
            </w:pPr>
            <w:r w:rsidRPr="00717AE2">
              <w:rPr>
                <w:b/>
                <w:bCs/>
                <w:color w:val="000000"/>
                <w:sz w:val="13"/>
                <w:szCs w:val="13"/>
              </w:rPr>
              <w:t>35367,29</w:t>
            </w:r>
          </w:p>
        </w:tc>
      </w:tr>
      <w:tr w:rsidR="00717AE2" w:rsidRPr="00717AE2" w14:paraId="1DC04F22" w14:textId="77777777" w:rsidTr="00717AE2">
        <w:trPr>
          <w:trHeight w:val="399"/>
          <w:jc w:val="center"/>
        </w:trPr>
        <w:tc>
          <w:tcPr>
            <w:tcW w:w="587" w:type="dxa"/>
            <w:vMerge w:val="restart"/>
            <w:tcBorders>
              <w:top w:val="nil"/>
              <w:left w:val="single" w:sz="8" w:space="0" w:color="auto"/>
              <w:bottom w:val="single" w:sz="8" w:space="0" w:color="000000"/>
              <w:right w:val="nil"/>
            </w:tcBorders>
            <w:shd w:val="clear" w:color="000000" w:fill="FFFFFF"/>
            <w:noWrap/>
            <w:vAlign w:val="center"/>
            <w:hideMark/>
          </w:tcPr>
          <w:p w14:paraId="62038DAD" w14:textId="77777777" w:rsidR="00717AE2" w:rsidRPr="00717AE2" w:rsidRDefault="00717AE2" w:rsidP="00717AE2">
            <w:pPr>
              <w:jc w:val="center"/>
              <w:rPr>
                <w:b/>
                <w:bCs/>
                <w:sz w:val="13"/>
                <w:szCs w:val="13"/>
              </w:rPr>
            </w:pPr>
            <w:r w:rsidRPr="00717AE2">
              <w:rPr>
                <w:b/>
                <w:bCs/>
                <w:sz w:val="13"/>
                <w:szCs w:val="13"/>
              </w:rPr>
              <w:t>10</w:t>
            </w:r>
          </w:p>
        </w:tc>
        <w:tc>
          <w:tcPr>
            <w:tcW w:w="7731"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5F09F4" w14:textId="77777777" w:rsidR="00717AE2" w:rsidRPr="00717AE2" w:rsidRDefault="00717AE2" w:rsidP="00717AE2">
            <w:pPr>
              <w:rPr>
                <w:b/>
                <w:bCs/>
                <w:sz w:val="13"/>
                <w:szCs w:val="13"/>
              </w:rPr>
            </w:pPr>
            <w:r w:rsidRPr="00717AE2">
              <w:rPr>
                <w:b/>
                <w:bCs/>
                <w:sz w:val="13"/>
                <w:szCs w:val="13"/>
              </w:rPr>
              <w:t>НВВ на потребительский рынок с учетом корректировки (10=9/1.4*1.4.1)</w:t>
            </w:r>
          </w:p>
        </w:tc>
        <w:tc>
          <w:tcPr>
            <w:tcW w:w="1538" w:type="dxa"/>
            <w:gridSpan w:val="2"/>
            <w:tcBorders>
              <w:top w:val="nil"/>
              <w:left w:val="nil"/>
              <w:bottom w:val="nil"/>
              <w:right w:val="single" w:sz="4" w:space="0" w:color="000000"/>
            </w:tcBorders>
            <w:shd w:val="clear" w:color="000000" w:fill="FFFFFF"/>
            <w:noWrap/>
            <w:vAlign w:val="center"/>
            <w:hideMark/>
          </w:tcPr>
          <w:p w14:paraId="020DA2E5"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 </w:t>
            </w:r>
          </w:p>
        </w:tc>
        <w:tc>
          <w:tcPr>
            <w:tcW w:w="889" w:type="dxa"/>
            <w:tcBorders>
              <w:top w:val="nil"/>
              <w:left w:val="single" w:sz="4" w:space="0" w:color="auto"/>
              <w:bottom w:val="nil"/>
              <w:right w:val="nil"/>
            </w:tcBorders>
            <w:shd w:val="clear" w:color="CCFFFF" w:fill="FFFFFF"/>
            <w:noWrap/>
            <w:vAlign w:val="center"/>
            <w:hideMark/>
          </w:tcPr>
          <w:p w14:paraId="602EE915" w14:textId="77777777" w:rsidR="00717AE2" w:rsidRPr="00717AE2" w:rsidRDefault="00717AE2" w:rsidP="00717AE2">
            <w:pPr>
              <w:jc w:val="center"/>
              <w:rPr>
                <w:b/>
                <w:bCs/>
                <w:color w:val="000000"/>
                <w:sz w:val="13"/>
                <w:szCs w:val="13"/>
              </w:rPr>
            </w:pPr>
            <w:r w:rsidRPr="00717AE2">
              <w:rPr>
                <w:b/>
                <w:bCs/>
                <w:color w:val="000000"/>
                <w:sz w:val="13"/>
                <w:szCs w:val="13"/>
              </w:rPr>
              <w:t>34 604</w:t>
            </w:r>
          </w:p>
        </w:tc>
        <w:tc>
          <w:tcPr>
            <w:tcW w:w="943" w:type="dxa"/>
            <w:tcBorders>
              <w:top w:val="nil"/>
              <w:left w:val="single" w:sz="4" w:space="0" w:color="auto"/>
              <w:bottom w:val="nil"/>
              <w:right w:val="nil"/>
            </w:tcBorders>
            <w:shd w:val="clear" w:color="auto" w:fill="auto"/>
            <w:noWrap/>
            <w:vAlign w:val="center"/>
            <w:hideMark/>
          </w:tcPr>
          <w:p w14:paraId="02B0A5D3" w14:textId="77777777" w:rsidR="00717AE2" w:rsidRPr="00717AE2" w:rsidRDefault="00717AE2" w:rsidP="00717AE2">
            <w:pPr>
              <w:jc w:val="center"/>
              <w:rPr>
                <w:b/>
                <w:bCs/>
                <w:color w:val="000000"/>
                <w:sz w:val="13"/>
                <w:szCs w:val="13"/>
              </w:rPr>
            </w:pPr>
            <w:r w:rsidRPr="00717AE2">
              <w:rPr>
                <w:b/>
                <w:bCs/>
                <w:color w:val="000000"/>
                <w:sz w:val="13"/>
                <w:szCs w:val="13"/>
              </w:rPr>
              <w:t>45 920</w:t>
            </w:r>
          </w:p>
        </w:tc>
        <w:tc>
          <w:tcPr>
            <w:tcW w:w="802" w:type="dxa"/>
            <w:tcBorders>
              <w:top w:val="nil"/>
              <w:left w:val="single" w:sz="4" w:space="0" w:color="auto"/>
              <w:bottom w:val="nil"/>
              <w:right w:val="nil"/>
            </w:tcBorders>
            <w:shd w:val="clear" w:color="CCFFFF" w:fill="FFFFFF"/>
            <w:noWrap/>
            <w:vAlign w:val="center"/>
            <w:hideMark/>
          </w:tcPr>
          <w:p w14:paraId="4DD635F1" w14:textId="77777777" w:rsidR="00717AE2" w:rsidRPr="00717AE2" w:rsidRDefault="00717AE2" w:rsidP="00717AE2">
            <w:pPr>
              <w:jc w:val="center"/>
              <w:rPr>
                <w:b/>
                <w:bCs/>
                <w:color w:val="000000"/>
                <w:sz w:val="13"/>
                <w:szCs w:val="13"/>
              </w:rPr>
            </w:pPr>
            <w:r w:rsidRPr="00717AE2">
              <w:rPr>
                <w:b/>
                <w:bCs/>
                <w:color w:val="000000"/>
                <w:sz w:val="13"/>
                <w:szCs w:val="13"/>
              </w:rPr>
              <w:t>29 486,99</w:t>
            </w:r>
          </w:p>
        </w:tc>
        <w:tc>
          <w:tcPr>
            <w:tcW w:w="873" w:type="dxa"/>
            <w:tcBorders>
              <w:top w:val="nil"/>
              <w:left w:val="single" w:sz="4" w:space="0" w:color="auto"/>
              <w:bottom w:val="single" w:sz="4" w:space="0" w:color="auto"/>
              <w:right w:val="single" w:sz="8" w:space="0" w:color="auto"/>
            </w:tcBorders>
            <w:shd w:val="clear" w:color="CCFFFF" w:fill="FFFFFF"/>
            <w:noWrap/>
            <w:vAlign w:val="center"/>
            <w:hideMark/>
          </w:tcPr>
          <w:p w14:paraId="2DE0316D" w14:textId="77777777" w:rsidR="00717AE2" w:rsidRPr="00717AE2" w:rsidRDefault="00717AE2" w:rsidP="00717AE2">
            <w:pPr>
              <w:jc w:val="center"/>
              <w:rPr>
                <w:color w:val="000000"/>
                <w:sz w:val="13"/>
                <w:szCs w:val="13"/>
              </w:rPr>
            </w:pPr>
            <w:r w:rsidRPr="00717AE2">
              <w:rPr>
                <w:color w:val="000000"/>
                <w:sz w:val="13"/>
                <w:szCs w:val="13"/>
              </w:rPr>
              <w:t>-5 116,78</w:t>
            </w:r>
          </w:p>
        </w:tc>
        <w:tc>
          <w:tcPr>
            <w:tcW w:w="889" w:type="dxa"/>
            <w:tcBorders>
              <w:top w:val="nil"/>
              <w:left w:val="single" w:sz="4" w:space="0" w:color="auto"/>
              <w:bottom w:val="nil"/>
              <w:right w:val="nil"/>
            </w:tcBorders>
            <w:shd w:val="clear" w:color="CCFFFF" w:fill="FFFFFF"/>
            <w:noWrap/>
            <w:vAlign w:val="center"/>
            <w:hideMark/>
          </w:tcPr>
          <w:p w14:paraId="0CD4E909" w14:textId="77777777" w:rsidR="00717AE2" w:rsidRPr="00717AE2" w:rsidRDefault="00717AE2" w:rsidP="00717AE2">
            <w:pPr>
              <w:jc w:val="center"/>
              <w:rPr>
                <w:b/>
                <w:bCs/>
                <w:color w:val="000000"/>
                <w:sz w:val="13"/>
                <w:szCs w:val="13"/>
              </w:rPr>
            </w:pPr>
            <w:r w:rsidRPr="00717AE2">
              <w:rPr>
                <w:b/>
                <w:bCs/>
                <w:color w:val="000000"/>
                <w:sz w:val="13"/>
                <w:szCs w:val="13"/>
              </w:rPr>
              <w:t>35 426</w:t>
            </w:r>
          </w:p>
        </w:tc>
        <w:tc>
          <w:tcPr>
            <w:tcW w:w="855" w:type="dxa"/>
            <w:tcBorders>
              <w:top w:val="nil"/>
              <w:left w:val="single" w:sz="4" w:space="0" w:color="auto"/>
              <w:bottom w:val="nil"/>
              <w:right w:val="single" w:sz="8" w:space="0" w:color="auto"/>
            </w:tcBorders>
            <w:shd w:val="clear" w:color="CCFFFF" w:fill="FFFFFF"/>
            <w:noWrap/>
            <w:vAlign w:val="center"/>
            <w:hideMark/>
          </w:tcPr>
          <w:p w14:paraId="5EFCA7DA" w14:textId="77777777" w:rsidR="00717AE2" w:rsidRPr="00717AE2" w:rsidRDefault="00717AE2" w:rsidP="00717AE2">
            <w:pPr>
              <w:jc w:val="center"/>
              <w:rPr>
                <w:b/>
                <w:bCs/>
                <w:color w:val="000000"/>
                <w:sz w:val="13"/>
                <w:szCs w:val="13"/>
              </w:rPr>
            </w:pPr>
            <w:r w:rsidRPr="00717AE2">
              <w:rPr>
                <w:b/>
                <w:bCs/>
                <w:color w:val="000000"/>
                <w:sz w:val="13"/>
                <w:szCs w:val="13"/>
              </w:rPr>
              <w:t>35367,29</w:t>
            </w:r>
          </w:p>
        </w:tc>
      </w:tr>
      <w:tr w:rsidR="00717AE2" w:rsidRPr="00717AE2" w14:paraId="0F7158E5" w14:textId="77777777" w:rsidTr="00717AE2">
        <w:trPr>
          <w:trHeight w:val="294"/>
          <w:jc w:val="center"/>
        </w:trPr>
        <w:tc>
          <w:tcPr>
            <w:tcW w:w="587" w:type="dxa"/>
            <w:vMerge/>
            <w:tcBorders>
              <w:top w:val="nil"/>
              <w:left w:val="single" w:sz="8" w:space="0" w:color="auto"/>
              <w:bottom w:val="single" w:sz="8" w:space="0" w:color="000000"/>
              <w:right w:val="nil"/>
            </w:tcBorders>
            <w:vAlign w:val="center"/>
            <w:hideMark/>
          </w:tcPr>
          <w:p w14:paraId="75A88545" w14:textId="77777777" w:rsidR="00717AE2" w:rsidRPr="00717AE2" w:rsidRDefault="00717AE2" w:rsidP="00717AE2">
            <w:pPr>
              <w:rPr>
                <w:b/>
                <w:bCs/>
                <w:sz w:val="13"/>
                <w:szCs w:val="13"/>
              </w:rPr>
            </w:pPr>
          </w:p>
        </w:tc>
        <w:tc>
          <w:tcPr>
            <w:tcW w:w="7731" w:type="dxa"/>
            <w:gridSpan w:val="4"/>
            <w:tcBorders>
              <w:top w:val="single" w:sz="4" w:space="0" w:color="000000"/>
              <w:left w:val="single" w:sz="4" w:space="0" w:color="auto"/>
              <w:bottom w:val="single" w:sz="8" w:space="0" w:color="auto"/>
              <w:right w:val="nil"/>
            </w:tcBorders>
            <w:shd w:val="clear" w:color="000000" w:fill="FFFFFF"/>
            <w:vAlign w:val="center"/>
            <w:hideMark/>
          </w:tcPr>
          <w:p w14:paraId="5D0D9190" w14:textId="77777777" w:rsidR="00717AE2" w:rsidRPr="00717AE2" w:rsidRDefault="00717AE2" w:rsidP="00717AE2">
            <w:pPr>
              <w:rPr>
                <w:i/>
                <w:iCs/>
                <w:color w:val="FF0000"/>
                <w:sz w:val="13"/>
                <w:szCs w:val="13"/>
              </w:rPr>
            </w:pPr>
            <w:proofErr w:type="spellStart"/>
            <w:r w:rsidRPr="00717AE2">
              <w:rPr>
                <w:i/>
                <w:iCs/>
                <w:color w:val="FF0000"/>
                <w:sz w:val="13"/>
                <w:szCs w:val="13"/>
              </w:rPr>
              <w:t>Справочно</w:t>
            </w:r>
            <w:proofErr w:type="spellEnd"/>
            <w:r w:rsidRPr="00717AE2">
              <w:rPr>
                <w:i/>
                <w:iCs/>
                <w:color w:val="FF0000"/>
                <w:sz w:val="13"/>
                <w:szCs w:val="13"/>
              </w:rPr>
              <w:t>: рост НВВ к предыдущему периоду с учетом корректировки</w:t>
            </w:r>
          </w:p>
        </w:tc>
        <w:tc>
          <w:tcPr>
            <w:tcW w:w="1538"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6C9637EC" w14:textId="77777777" w:rsidR="00717AE2" w:rsidRPr="00717AE2" w:rsidRDefault="00717AE2" w:rsidP="00717AE2">
            <w:pPr>
              <w:jc w:val="center"/>
              <w:rPr>
                <w:i/>
                <w:iCs/>
                <w:color w:val="FF0000"/>
                <w:sz w:val="13"/>
                <w:szCs w:val="13"/>
              </w:rPr>
            </w:pPr>
            <w:r w:rsidRPr="00717AE2">
              <w:rPr>
                <w:i/>
                <w:iCs/>
                <w:color w:val="FF0000"/>
                <w:sz w:val="13"/>
                <w:szCs w:val="13"/>
              </w:rPr>
              <w:t>%</w:t>
            </w:r>
          </w:p>
        </w:tc>
        <w:tc>
          <w:tcPr>
            <w:tcW w:w="889" w:type="dxa"/>
            <w:tcBorders>
              <w:top w:val="single" w:sz="4" w:space="0" w:color="auto"/>
              <w:left w:val="single" w:sz="4" w:space="0" w:color="auto"/>
              <w:bottom w:val="single" w:sz="8" w:space="0" w:color="auto"/>
              <w:right w:val="nil"/>
            </w:tcBorders>
            <w:shd w:val="clear" w:color="CCFFFF" w:fill="FFFFFF"/>
            <w:noWrap/>
            <w:vAlign w:val="center"/>
            <w:hideMark/>
          </w:tcPr>
          <w:p w14:paraId="59EC472D" w14:textId="77777777" w:rsidR="00717AE2" w:rsidRPr="00717AE2" w:rsidRDefault="00717AE2" w:rsidP="00717AE2">
            <w:pPr>
              <w:jc w:val="center"/>
              <w:rPr>
                <w:i/>
                <w:iCs/>
                <w:color w:val="FF0000"/>
                <w:sz w:val="13"/>
                <w:szCs w:val="13"/>
              </w:rPr>
            </w:pPr>
            <w:r w:rsidRPr="00717AE2">
              <w:rPr>
                <w:i/>
                <w:iCs/>
                <w:color w:val="FF0000"/>
                <w:sz w:val="13"/>
                <w:szCs w:val="13"/>
              </w:rPr>
              <w:t>3,48%</w:t>
            </w:r>
          </w:p>
        </w:tc>
        <w:tc>
          <w:tcPr>
            <w:tcW w:w="943" w:type="dxa"/>
            <w:tcBorders>
              <w:top w:val="single" w:sz="4" w:space="0" w:color="auto"/>
              <w:left w:val="single" w:sz="4" w:space="0" w:color="auto"/>
              <w:bottom w:val="single" w:sz="8" w:space="0" w:color="auto"/>
              <w:right w:val="nil"/>
            </w:tcBorders>
            <w:shd w:val="clear" w:color="auto" w:fill="auto"/>
            <w:noWrap/>
            <w:vAlign w:val="center"/>
            <w:hideMark/>
          </w:tcPr>
          <w:p w14:paraId="58737FA9" w14:textId="77777777" w:rsidR="00717AE2" w:rsidRPr="00717AE2" w:rsidRDefault="00717AE2" w:rsidP="00717AE2">
            <w:pPr>
              <w:jc w:val="center"/>
              <w:rPr>
                <w:i/>
                <w:iCs/>
                <w:color w:val="FF0000"/>
                <w:sz w:val="13"/>
                <w:szCs w:val="13"/>
              </w:rPr>
            </w:pPr>
            <w:r w:rsidRPr="00717AE2">
              <w:rPr>
                <w:i/>
                <w:iCs/>
                <w:color w:val="FF0000"/>
                <w:sz w:val="13"/>
                <w:szCs w:val="13"/>
              </w:rPr>
              <w:t>6,38%</w:t>
            </w:r>
          </w:p>
        </w:tc>
        <w:tc>
          <w:tcPr>
            <w:tcW w:w="802" w:type="dxa"/>
            <w:tcBorders>
              <w:top w:val="single" w:sz="4" w:space="0" w:color="auto"/>
              <w:left w:val="single" w:sz="4" w:space="0" w:color="auto"/>
              <w:bottom w:val="single" w:sz="8" w:space="0" w:color="auto"/>
              <w:right w:val="nil"/>
            </w:tcBorders>
            <w:shd w:val="clear" w:color="CCFFFF" w:fill="FFFFFF"/>
            <w:noWrap/>
            <w:vAlign w:val="center"/>
            <w:hideMark/>
          </w:tcPr>
          <w:p w14:paraId="61F548F7" w14:textId="77777777" w:rsidR="00717AE2" w:rsidRPr="00717AE2" w:rsidRDefault="00717AE2" w:rsidP="00717AE2">
            <w:pPr>
              <w:jc w:val="center"/>
              <w:rPr>
                <w:i/>
                <w:iCs/>
                <w:color w:val="FF0000"/>
                <w:sz w:val="13"/>
                <w:szCs w:val="13"/>
              </w:rPr>
            </w:pPr>
            <w:r w:rsidRPr="00717AE2">
              <w:rPr>
                <w:i/>
                <w:iCs/>
                <w:color w:val="FF0000"/>
                <w:sz w:val="13"/>
                <w:szCs w:val="13"/>
              </w:rPr>
              <w:t>-31,69%</w:t>
            </w:r>
          </w:p>
        </w:tc>
        <w:tc>
          <w:tcPr>
            <w:tcW w:w="873" w:type="dxa"/>
            <w:tcBorders>
              <w:top w:val="nil"/>
              <w:left w:val="single" w:sz="4" w:space="0" w:color="auto"/>
              <w:bottom w:val="single" w:sz="8" w:space="0" w:color="auto"/>
              <w:right w:val="single" w:sz="8" w:space="0" w:color="auto"/>
            </w:tcBorders>
            <w:shd w:val="clear" w:color="CCFFFF" w:fill="FFFFFF"/>
            <w:noWrap/>
            <w:vAlign w:val="center"/>
            <w:hideMark/>
          </w:tcPr>
          <w:p w14:paraId="19FD0C04"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single" w:sz="4" w:space="0" w:color="auto"/>
              <w:left w:val="single" w:sz="4" w:space="0" w:color="auto"/>
              <w:bottom w:val="single" w:sz="8" w:space="0" w:color="auto"/>
              <w:right w:val="nil"/>
            </w:tcBorders>
            <w:shd w:val="clear" w:color="CCFFFF" w:fill="FFFFFF"/>
            <w:noWrap/>
            <w:vAlign w:val="center"/>
            <w:hideMark/>
          </w:tcPr>
          <w:p w14:paraId="1BC2B897" w14:textId="77777777" w:rsidR="00717AE2" w:rsidRPr="00717AE2" w:rsidRDefault="00717AE2" w:rsidP="00717AE2">
            <w:pPr>
              <w:jc w:val="center"/>
              <w:rPr>
                <w:i/>
                <w:iCs/>
                <w:color w:val="FF0000"/>
                <w:sz w:val="13"/>
                <w:szCs w:val="13"/>
              </w:rPr>
            </w:pPr>
            <w:r w:rsidRPr="00717AE2">
              <w:rPr>
                <w:i/>
                <w:iCs/>
                <w:color w:val="FF0000"/>
                <w:sz w:val="13"/>
                <w:szCs w:val="13"/>
              </w:rPr>
              <w:t>2,38%</w:t>
            </w:r>
          </w:p>
        </w:tc>
        <w:tc>
          <w:tcPr>
            <w:tcW w:w="855" w:type="dxa"/>
            <w:tcBorders>
              <w:top w:val="single" w:sz="4" w:space="0" w:color="auto"/>
              <w:left w:val="single" w:sz="4" w:space="0" w:color="auto"/>
              <w:bottom w:val="single" w:sz="8" w:space="0" w:color="auto"/>
              <w:right w:val="single" w:sz="8" w:space="0" w:color="auto"/>
            </w:tcBorders>
            <w:shd w:val="clear" w:color="CCFFFF" w:fill="FFFFFF"/>
            <w:noWrap/>
            <w:vAlign w:val="center"/>
            <w:hideMark/>
          </w:tcPr>
          <w:p w14:paraId="1830491B" w14:textId="77777777" w:rsidR="00717AE2" w:rsidRPr="00717AE2" w:rsidRDefault="00717AE2" w:rsidP="00717AE2">
            <w:pPr>
              <w:jc w:val="center"/>
              <w:rPr>
                <w:i/>
                <w:iCs/>
                <w:color w:val="FF0000"/>
                <w:sz w:val="13"/>
                <w:szCs w:val="13"/>
              </w:rPr>
            </w:pPr>
            <w:r w:rsidRPr="00717AE2">
              <w:rPr>
                <w:i/>
                <w:iCs/>
                <w:color w:val="FF0000"/>
                <w:sz w:val="13"/>
                <w:szCs w:val="13"/>
              </w:rPr>
              <w:t>-0,29</w:t>
            </w:r>
          </w:p>
        </w:tc>
      </w:tr>
      <w:tr w:rsidR="00717AE2" w:rsidRPr="00717AE2" w14:paraId="5FE1C0C9" w14:textId="77777777" w:rsidTr="00717AE2">
        <w:trPr>
          <w:trHeight w:val="376"/>
          <w:jc w:val="center"/>
        </w:trPr>
        <w:tc>
          <w:tcPr>
            <w:tcW w:w="14256" w:type="dxa"/>
            <w:gridSpan w:val="12"/>
            <w:tcBorders>
              <w:top w:val="single" w:sz="8" w:space="0" w:color="auto"/>
              <w:left w:val="single" w:sz="8" w:space="0" w:color="auto"/>
              <w:bottom w:val="single" w:sz="8" w:space="0" w:color="auto"/>
              <w:right w:val="nil"/>
            </w:tcBorders>
            <w:shd w:val="clear" w:color="FFFF00" w:fill="FFFFFF"/>
            <w:noWrap/>
            <w:vAlign w:val="center"/>
            <w:hideMark/>
          </w:tcPr>
          <w:p w14:paraId="0A6BF2A1" w14:textId="77777777" w:rsidR="00717AE2" w:rsidRPr="00717AE2" w:rsidRDefault="00717AE2" w:rsidP="00717AE2">
            <w:pPr>
              <w:jc w:val="center"/>
              <w:rPr>
                <w:b/>
                <w:bCs/>
                <w:sz w:val="13"/>
                <w:szCs w:val="13"/>
              </w:rPr>
            </w:pPr>
            <w:r w:rsidRPr="00717AE2">
              <w:rPr>
                <w:b/>
                <w:bCs/>
                <w:sz w:val="13"/>
                <w:szCs w:val="13"/>
              </w:rPr>
              <w:t>Расчет тарифов</w:t>
            </w:r>
          </w:p>
        </w:tc>
        <w:tc>
          <w:tcPr>
            <w:tcW w:w="855" w:type="dxa"/>
            <w:tcBorders>
              <w:top w:val="nil"/>
              <w:left w:val="nil"/>
              <w:bottom w:val="nil"/>
              <w:right w:val="nil"/>
            </w:tcBorders>
            <w:shd w:val="clear" w:color="FFFF00" w:fill="FFFFFF"/>
            <w:noWrap/>
            <w:vAlign w:val="center"/>
            <w:hideMark/>
          </w:tcPr>
          <w:p w14:paraId="6A47CF1F" w14:textId="77777777" w:rsidR="00717AE2" w:rsidRPr="00717AE2" w:rsidRDefault="00717AE2" w:rsidP="00717AE2">
            <w:pPr>
              <w:jc w:val="center"/>
              <w:rPr>
                <w:b/>
                <w:bCs/>
                <w:sz w:val="13"/>
                <w:szCs w:val="13"/>
              </w:rPr>
            </w:pPr>
            <w:r w:rsidRPr="00717AE2">
              <w:rPr>
                <w:b/>
                <w:bCs/>
                <w:sz w:val="13"/>
                <w:szCs w:val="13"/>
              </w:rPr>
              <w:t> </w:t>
            </w:r>
          </w:p>
        </w:tc>
      </w:tr>
      <w:tr w:rsidR="00717AE2" w:rsidRPr="00717AE2" w14:paraId="1013D7A1" w14:textId="77777777" w:rsidTr="00717AE2">
        <w:trPr>
          <w:trHeight w:val="329"/>
          <w:jc w:val="center"/>
        </w:trPr>
        <w:tc>
          <w:tcPr>
            <w:tcW w:w="587" w:type="dxa"/>
            <w:tcBorders>
              <w:top w:val="nil"/>
              <w:left w:val="single" w:sz="8" w:space="0" w:color="auto"/>
              <w:bottom w:val="nil"/>
              <w:right w:val="single" w:sz="4" w:space="0" w:color="auto"/>
            </w:tcBorders>
            <w:shd w:val="clear" w:color="FFFF00" w:fill="FFFFFF"/>
            <w:noWrap/>
            <w:vAlign w:val="center"/>
            <w:hideMark/>
          </w:tcPr>
          <w:p w14:paraId="72ADC7C4" w14:textId="77777777" w:rsidR="00717AE2" w:rsidRPr="00717AE2" w:rsidRDefault="00717AE2" w:rsidP="00717AE2">
            <w:pPr>
              <w:jc w:val="center"/>
              <w:rPr>
                <w:b/>
                <w:bCs/>
                <w:sz w:val="13"/>
                <w:szCs w:val="13"/>
              </w:rPr>
            </w:pPr>
            <w:r w:rsidRPr="00717AE2">
              <w:rPr>
                <w:b/>
                <w:bCs/>
                <w:sz w:val="13"/>
                <w:szCs w:val="13"/>
              </w:rPr>
              <w:t>11</w:t>
            </w:r>
          </w:p>
        </w:tc>
        <w:tc>
          <w:tcPr>
            <w:tcW w:w="7731" w:type="dxa"/>
            <w:gridSpan w:val="4"/>
            <w:tcBorders>
              <w:top w:val="single" w:sz="8" w:space="0" w:color="auto"/>
              <w:left w:val="nil"/>
              <w:bottom w:val="single" w:sz="4" w:space="0" w:color="auto"/>
              <w:right w:val="single" w:sz="4" w:space="0" w:color="000000"/>
            </w:tcBorders>
            <w:shd w:val="clear" w:color="FFFF00" w:fill="FFFFFF"/>
            <w:noWrap/>
            <w:vAlign w:val="center"/>
            <w:hideMark/>
          </w:tcPr>
          <w:p w14:paraId="0FD5A7DC" w14:textId="77777777" w:rsidR="00717AE2" w:rsidRPr="00717AE2" w:rsidRDefault="00717AE2" w:rsidP="00717AE2">
            <w:pPr>
              <w:rPr>
                <w:b/>
                <w:bCs/>
                <w:sz w:val="13"/>
                <w:szCs w:val="13"/>
              </w:rPr>
            </w:pPr>
            <w:r w:rsidRPr="00717AE2">
              <w:rPr>
                <w:b/>
                <w:bCs/>
                <w:sz w:val="13"/>
                <w:szCs w:val="13"/>
              </w:rPr>
              <w:t xml:space="preserve">Полезный отпуск на потребительский рынок </w:t>
            </w:r>
            <w:r w:rsidRPr="00717AE2">
              <w:rPr>
                <w:sz w:val="13"/>
                <w:szCs w:val="13"/>
              </w:rPr>
              <w:t>(11=1.4.1), в том числе: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12956DEE" w14:textId="77777777" w:rsidR="00717AE2" w:rsidRPr="00717AE2" w:rsidRDefault="00717AE2" w:rsidP="00717AE2">
            <w:pPr>
              <w:jc w:val="center"/>
              <w:rPr>
                <w:sz w:val="13"/>
                <w:szCs w:val="13"/>
              </w:rPr>
            </w:pPr>
            <w:proofErr w:type="spellStart"/>
            <w:proofErr w:type="gramStart"/>
            <w:r w:rsidRPr="00717AE2">
              <w:rPr>
                <w:sz w:val="13"/>
                <w:szCs w:val="13"/>
              </w:rPr>
              <w:t>тыс.Гкал</w:t>
            </w:r>
            <w:proofErr w:type="spellEnd"/>
            <w:proofErr w:type="gramEnd"/>
          </w:p>
        </w:tc>
        <w:tc>
          <w:tcPr>
            <w:tcW w:w="889" w:type="dxa"/>
            <w:tcBorders>
              <w:top w:val="nil"/>
              <w:left w:val="single" w:sz="4" w:space="0" w:color="auto"/>
              <w:bottom w:val="single" w:sz="4" w:space="0" w:color="auto"/>
              <w:right w:val="nil"/>
            </w:tcBorders>
            <w:shd w:val="clear" w:color="FFFF00" w:fill="FFFFFF"/>
            <w:noWrap/>
            <w:vAlign w:val="center"/>
            <w:hideMark/>
          </w:tcPr>
          <w:p w14:paraId="09A6F01F" w14:textId="77777777" w:rsidR="00717AE2" w:rsidRPr="00717AE2" w:rsidRDefault="00717AE2" w:rsidP="00717AE2">
            <w:pPr>
              <w:jc w:val="center"/>
              <w:rPr>
                <w:b/>
                <w:bCs/>
                <w:sz w:val="13"/>
                <w:szCs w:val="13"/>
              </w:rPr>
            </w:pPr>
            <w:r w:rsidRPr="00717AE2">
              <w:rPr>
                <w:b/>
                <w:bCs/>
                <w:sz w:val="13"/>
                <w:szCs w:val="13"/>
              </w:rPr>
              <w:t>12,558</w:t>
            </w:r>
          </w:p>
        </w:tc>
        <w:tc>
          <w:tcPr>
            <w:tcW w:w="943" w:type="dxa"/>
            <w:tcBorders>
              <w:top w:val="nil"/>
              <w:left w:val="single" w:sz="4" w:space="0" w:color="auto"/>
              <w:bottom w:val="single" w:sz="4" w:space="0" w:color="auto"/>
              <w:right w:val="nil"/>
            </w:tcBorders>
            <w:shd w:val="clear" w:color="auto" w:fill="auto"/>
            <w:noWrap/>
            <w:vAlign w:val="center"/>
            <w:hideMark/>
          </w:tcPr>
          <w:p w14:paraId="645692A0" w14:textId="77777777" w:rsidR="00717AE2" w:rsidRPr="00717AE2" w:rsidRDefault="00717AE2" w:rsidP="00717AE2">
            <w:pPr>
              <w:jc w:val="center"/>
              <w:rPr>
                <w:b/>
                <w:bCs/>
                <w:sz w:val="13"/>
                <w:szCs w:val="13"/>
              </w:rPr>
            </w:pPr>
            <w:r w:rsidRPr="00717AE2">
              <w:rPr>
                <w:b/>
                <w:bCs/>
                <w:sz w:val="13"/>
                <w:szCs w:val="13"/>
              </w:rPr>
              <w:t>11,817</w:t>
            </w:r>
          </w:p>
        </w:tc>
        <w:tc>
          <w:tcPr>
            <w:tcW w:w="802" w:type="dxa"/>
            <w:tcBorders>
              <w:top w:val="nil"/>
              <w:left w:val="single" w:sz="4" w:space="0" w:color="auto"/>
              <w:bottom w:val="single" w:sz="4" w:space="0" w:color="auto"/>
              <w:right w:val="nil"/>
            </w:tcBorders>
            <w:shd w:val="clear" w:color="FFFF00" w:fill="FFFFFF"/>
            <w:noWrap/>
            <w:vAlign w:val="center"/>
            <w:hideMark/>
          </w:tcPr>
          <w:p w14:paraId="6843FB42" w14:textId="77777777" w:rsidR="00717AE2" w:rsidRPr="00717AE2" w:rsidRDefault="00717AE2" w:rsidP="00717AE2">
            <w:pPr>
              <w:jc w:val="center"/>
              <w:rPr>
                <w:b/>
                <w:bCs/>
                <w:sz w:val="13"/>
                <w:szCs w:val="13"/>
              </w:rPr>
            </w:pPr>
            <w:r w:rsidRPr="00717AE2">
              <w:rPr>
                <w:b/>
                <w:bCs/>
                <w:sz w:val="13"/>
                <w:szCs w:val="13"/>
              </w:rPr>
              <w:t>11,817</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130B0BD7" w14:textId="77777777" w:rsidR="00717AE2" w:rsidRPr="00717AE2" w:rsidRDefault="00717AE2" w:rsidP="00717AE2">
            <w:pPr>
              <w:jc w:val="center"/>
              <w:rPr>
                <w:sz w:val="13"/>
                <w:szCs w:val="13"/>
              </w:rPr>
            </w:pPr>
            <w:r w:rsidRPr="00717AE2">
              <w:rPr>
                <w:sz w:val="13"/>
                <w:szCs w:val="13"/>
              </w:rPr>
              <w:t>-0,741</w:t>
            </w:r>
          </w:p>
        </w:tc>
        <w:tc>
          <w:tcPr>
            <w:tcW w:w="889" w:type="dxa"/>
            <w:tcBorders>
              <w:top w:val="nil"/>
              <w:left w:val="single" w:sz="4" w:space="0" w:color="auto"/>
              <w:bottom w:val="single" w:sz="4" w:space="0" w:color="auto"/>
              <w:right w:val="nil"/>
            </w:tcBorders>
            <w:shd w:val="clear" w:color="FFFF00" w:fill="FFFFFF"/>
            <w:noWrap/>
            <w:vAlign w:val="center"/>
            <w:hideMark/>
          </w:tcPr>
          <w:p w14:paraId="29D1EA0F" w14:textId="77777777" w:rsidR="00717AE2" w:rsidRPr="00717AE2" w:rsidRDefault="00717AE2" w:rsidP="00717AE2">
            <w:pPr>
              <w:jc w:val="center"/>
              <w:rPr>
                <w:b/>
                <w:bCs/>
                <w:sz w:val="13"/>
                <w:szCs w:val="13"/>
              </w:rPr>
            </w:pPr>
            <w:r w:rsidRPr="00717AE2">
              <w:rPr>
                <w:b/>
                <w:bCs/>
                <w:sz w:val="13"/>
                <w:szCs w:val="13"/>
              </w:rPr>
              <w:t>12,560</w:t>
            </w:r>
          </w:p>
        </w:tc>
        <w:tc>
          <w:tcPr>
            <w:tcW w:w="855"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750D08B4" w14:textId="77777777" w:rsidR="00717AE2" w:rsidRPr="00717AE2" w:rsidRDefault="00717AE2" w:rsidP="00717AE2">
            <w:pPr>
              <w:jc w:val="center"/>
              <w:rPr>
                <w:b/>
                <w:bCs/>
                <w:sz w:val="13"/>
                <w:szCs w:val="13"/>
              </w:rPr>
            </w:pPr>
            <w:r w:rsidRPr="00717AE2">
              <w:rPr>
                <w:b/>
                <w:bCs/>
                <w:sz w:val="13"/>
                <w:szCs w:val="13"/>
              </w:rPr>
              <w:t>12,558</w:t>
            </w:r>
          </w:p>
        </w:tc>
      </w:tr>
      <w:tr w:rsidR="00717AE2" w:rsidRPr="00717AE2" w14:paraId="58387550" w14:textId="77777777" w:rsidTr="00717AE2">
        <w:trPr>
          <w:trHeight w:val="329"/>
          <w:jc w:val="center"/>
        </w:trPr>
        <w:tc>
          <w:tcPr>
            <w:tcW w:w="587" w:type="dxa"/>
            <w:tcBorders>
              <w:top w:val="single" w:sz="4" w:space="0" w:color="auto"/>
              <w:left w:val="single" w:sz="8" w:space="0" w:color="auto"/>
              <w:bottom w:val="nil"/>
              <w:right w:val="single" w:sz="4" w:space="0" w:color="auto"/>
            </w:tcBorders>
            <w:shd w:val="clear" w:color="FFFF00" w:fill="FFFFFF"/>
            <w:noWrap/>
            <w:vAlign w:val="center"/>
            <w:hideMark/>
          </w:tcPr>
          <w:p w14:paraId="6444073D" w14:textId="77777777" w:rsidR="00717AE2" w:rsidRPr="00717AE2" w:rsidRDefault="00717AE2" w:rsidP="00717AE2">
            <w:pPr>
              <w:jc w:val="center"/>
              <w:rPr>
                <w:sz w:val="13"/>
                <w:szCs w:val="13"/>
              </w:rPr>
            </w:pPr>
            <w:r w:rsidRPr="00717AE2">
              <w:rPr>
                <w:sz w:val="13"/>
                <w:szCs w:val="13"/>
              </w:rPr>
              <w:t>11.1.</w:t>
            </w:r>
          </w:p>
        </w:tc>
        <w:tc>
          <w:tcPr>
            <w:tcW w:w="7731" w:type="dxa"/>
            <w:gridSpan w:val="4"/>
            <w:tcBorders>
              <w:top w:val="single" w:sz="4" w:space="0" w:color="auto"/>
              <w:left w:val="nil"/>
              <w:bottom w:val="single" w:sz="4" w:space="0" w:color="auto"/>
              <w:right w:val="single" w:sz="4" w:space="0" w:color="000000"/>
            </w:tcBorders>
            <w:shd w:val="clear" w:color="FFFF00" w:fill="FFFFFF"/>
            <w:noWrap/>
            <w:vAlign w:val="center"/>
            <w:hideMark/>
          </w:tcPr>
          <w:p w14:paraId="20D6A181" w14:textId="77777777" w:rsidR="00717AE2" w:rsidRPr="00717AE2" w:rsidRDefault="00717AE2" w:rsidP="00717AE2">
            <w:pPr>
              <w:rPr>
                <w:sz w:val="13"/>
                <w:szCs w:val="13"/>
              </w:rPr>
            </w:pPr>
            <w:r w:rsidRPr="00717AE2">
              <w:rPr>
                <w:sz w:val="13"/>
                <w:szCs w:val="13"/>
              </w:rPr>
              <w:t>1 полугодие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64FE8C61" w14:textId="77777777" w:rsidR="00717AE2" w:rsidRPr="00717AE2" w:rsidRDefault="00717AE2" w:rsidP="00717AE2">
            <w:pPr>
              <w:jc w:val="center"/>
              <w:rPr>
                <w:sz w:val="13"/>
                <w:szCs w:val="13"/>
              </w:rPr>
            </w:pPr>
            <w:proofErr w:type="spellStart"/>
            <w:proofErr w:type="gramStart"/>
            <w:r w:rsidRPr="00717AE2">
              <w:rPr>
                <w:sz w:val="13"/>
                <w:szCs w:val="13"/>
              </w:rPr>
              <w:t>тыс.Гкал</w:t>
            </w:r>
            <w:proofErr w:type="spellEnd"/>
            <w:proofErr w:type="gramEnd"/>
          </w:p>
        </w:tc>
        <w:tc>
          <w:tcPr>
            <w:tcW w:w="889" w:type="dxa"/>
            <w:tcBorders>
              <w:top w:val="nil"/>
              <w:left w:val="single" w:sz="4" w:space="0" w:color="auto"/>
              <w:bottom w:val="single" w:sz="4" w:space="0" w:color="auto"/>
              <w:right w:val="nil"/>
            </w:tcBorders>
            <w:shd w:val="clear" w:color="FFFF00" w:fill="FFFFFF"/>
            <w:noWrap/>
            <w:vAlign w:val="center"/>
            <w:hideMark/>
          </w:tcPr>
          <w:p w14:paraId="145C6020" w14:textId="77777777" w:rsidR="00717AE2" w:rsidRPr="00717AE2" w:rsidRDefault="00717AE2" w:rsidP="00717AE2">
            <w:pPr>
              <w:jc w:val="center"/>
              <w:rPr>
                <w:sz w:val="13"/>
                <w:szCs w:val="13"/>
              </w:rPr>
            </w:pPr>
            <w:r w:rsidRPr="00717AE2">
              <w:rPr>
                <w:sz w:val="13"/>
                <w:szCs w:val="13"/>
              </w:rPr>
              <w:t>7,035</w:t>
            </w:r>
          </w:p>
        </w:tc>
        <w:tc>
          <w:tcPr>
            <w:tcW w:w="943" w:type="dxa"/>
            <w:tcBorders>
              <w:top w:val="nil"/>
              <w:left w:val="single" w:sz="4" w:space="0" w:color="auto"/>
              <w:bottom w:val="single" w:sz="4" w:space="0" w:color="auto"/>
              <w:right w:val="nil"/>
            </w:tcBorders>
            <w:shd w:val="clear" w:color="auto" w:fill="auto"/>
            <w:noWrap/>
            <w:vAlign w:val="center"/>
            <w:hideMark/>
          </w:tcPr>
          <w:p w14:paraId="36E05AE8" w14:textId="77777777" w:rsidR="00717AE2" w:rsidRPr="00717AE2" w:rsidRDefault="00717AE2" w:rsidP="00717AE2">
            <w:pPr>
              <w:jc w:val="center"/>
              <w:rPr>
                <w:sz w:val="13"/>
                <w:szCs w:val="13"/>
              </w:rPr>
            </w:pPr>
            <w:r w:rsidRPr="00717AE2">
              <w:rPr>
                <w:sz w:val="13"/>
                <w:szCs w:val="13"/>
              </w:rPr>
              <w:t>6,116</w:t>
            </w:r>
          </w:p>
        </w:tc>
        <w:tc>
          <w:tcPr>
            <w:tcW w:w="802" w:type="dxa"/>
            <w:tcBorders>
              <w:top w:val="nil"/>
              <w:left w:val="single" w:sz="4" w:space="0" w:color="auto"/>
              <w:bottom w:val="single" w:sz="4" w:space="0" w:color="auto"/>
              <w:right w:val="nil"/>
            </w:tcBorders>
            <w:shd w:val="clear" w:color="FFFF00" w:fill="FFFFFF"/>
            <w:noWrap/>
            <w:vAlign w:val="center"/>
            <w:hideMark/>
          </w:tcPr>
          <w:p w14:paraId="580C415C" w14:textId="77777777" w:rsidR="00717AE2" w:rsidRPr="00717AE2" w:rsidRDefault="00717AE2" w:rsidP="00717AE2">
            <w:pPr>
              <w:jc w:val="center"/>
              <w:rPr>
                <w:sz w:val="13"/>
                <w:szCs w:val="13"/>
              </w:rPr>
            </w:pPr>
            <w:r w:rsidRPr="00717AE2">
              <w:rPr>
                <w:sz w:val="13"/>
                <w:szCs w:val="13"/>
              </w:rPr>
              <w:t>6,116</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69344069" w14:textId="77777777" w:rsidR="00717AE2" w:rsidRPr="00717AE2" w:rsidRDefault="00717AE2" w:rsidP="00717AE2">
            <w:pPr>
              <w:jc w:val="center"/>
              <w:rPr>
                <w:sz w:val="13"/>
                <w:szCs w:val="13"/>
              </w:rPr>
            </w:pPr>
            <w:r w:rsidRPr="00717AE2">
              <w:rPr>
                <w:sz w:val="13"/>
                <w:szCs w:val="13"/>
              </w:rPr>
              <w:t>-0,919</w:t>
            </w:r>
          </w:p>
        </w:tc>
        <w:tc>
          <w:tcPr>
            <w:tcW w:w="889" w:type="dxa"/>
            <w:tcBorders>
              <w:top w:val="nil"/>
              <w:left w:val="single" w:sz="4" w:space="0" w:color="auto"/>
              <w:bottom w:val="single" w:sz="4" w:space="0" w:color="auto"/>
              <w:right w:val="nil"/>
            </w:tcBorders>
            <w:shd w:val="clear" w:color="FFFF00" w:fill="FFFFFF"/>
            <w:noWrap/>
            <w:vAlign w:val="center"/>
            <w:hideMark/>
          </w:tcPr>
          <w:p w14:paraId="1497DBC2" w14:textId="77777777" w:rsidR="00717AE2" w:rsidRPr="00717AE2" w:rsidRDefault="00717AE2" w:rsidP="00717AE2">
            <w:pPr>
              <w:jc w:val="center"/>
              <w:rPr>
                <w:sz w:val="13"/>
                <w:szCs w:val="13"/>
              </w:rPr>
            </w:pPr>
            <w:r w:rsidRPr="00717AE2">
              <w:rPr>
                <w:sz w:val="13"/>
                <w:szCs w:val="13"/>
              </w:rPr>
              <w:t>6,657</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20D64C43" w14:textId="77777777" w:rsidR="00717AE2" w:rsidRPr="00717AE2" w:rsidRDefault="00717AE2" w:rsidP="00717AE2">
            <w:pPr>
              <w:jc w:val="center"/>
              <w:rPr>
                <w:sz w:val="13"/>
                <w:szCs w:val="13"/>
              </w:rPr>
            </w:pPr>
            <w:r w:rsidRPr="00717AE2">
              <w:rPr>
                <w:sz w:val="13"/>
                <w:szCs w:val="13"/>
              </w:rPr>
              <w:t>6,657</w:t>
            </w:r>
          </w:p>
        </w:tc>
      </w:tr>
      <w:tr w:rsidR="00717AE2" w:rsidRPr="00717AE2" w14:paraId="76BBDDA0" w14:textId="77777777" w:rsidTr="00717AE2">
        <w:trPr>
          <w:trHeight w:val="329"/>
          <w:jc w:val="center"/>
        </w:trPr>
        <w:tc>
          <w:tcPr>
            <w:tcW w:w="587" w:type="dxa"/>
            <w:tcBorders>
              <w:top w:val="nil"/>
              <w:left w:val="single" w:sz="8" w:space="0" w:color="auto"/>
              <w:bottom w:val="single" w:sz="4" w:space="0" w:color="auto"/>
              <w:right w:val="single" w:sz="4" w:space="0" w:color="auto"/>
            </w:tcBorders>
            <w:shd w:val="clear" w:color="FFFF00" w:fill="FFFFFF"/>
            <w:noWrap/>
            <w:vAlign w:val="center"/>
            <w:hideMark/>
          </w:tcPr>
          <w:p w14:paraId="08F96924" w14:textId="77777777" w:rsidR="00717AE2" w:rsidRPr="00717AE2" w:rsidRDefault="00717AE2" w:rsidP="00717AE2">
            <w:pPr>
              <w:jc w:val="center"/>
              <w:rPr>
                <w:sz w:val="13"/>
                <w:szCs w:val="13"/>
              </w:rPr>
            </w:pPr>
            <w:r w:rsidRPr="00717AE2">
              <w:rPr>
                <w:sz w:val="13"/>
                <w:szCs w:val="13"/>
              </w:rPr>
              <w:t>11.2.</w:t>
            </w:r>
          </w:p>
        </w:tc>
        <w:tc>
          <w:tcPr>
            <w:tcW w:w="7731" w:type="dxa"/>
            <w:gridSpan w:val="4"/>
            <w:tcBorders>
              <w:top w:val="single" w:sz="4" w:space="0" w:color="auto"/>
              <w:left w:val="nil"/>
              <w:bottom w:val="single" w:sz="4" w:space="0" w:color="auto"/>
              <w:right w:val="single" w:sz="4" w:space="0" w:color="auto"/>
            </w:tcBorders>
            <w:shd w:val="clear" w:color="FFFF00" w:fill="FFFFFF"/>
            <w:noWrap/>
            <w:vAlign w:val="center"/>
            <w:hideMark/>
          </w:tcPr>
          <w:p w14:paraId="63432CD8" w14:textId="77777777" w:rsidR="00717AE2" w:rsidRPr="00717AE2" w:rsidRDefault="00717AE2" w:rsidP="00717AE2">
            <w:pPr>
              <w:rPr>
                <w:sz w:val="13"/>
                <w:szCs w:val="13"/>
              </w:rPr>
            </w:pPr>
            <w:r w:rsidRPr="00717AE2">
              <w:rPr>
                <w:sz w:val="13"/>
                <w:szCs w:val="13"/>
              </w:rPr>
              <w:t>2 полугодие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231C3F19" w14:textId="77777777" w:rsidR="00717AE2" w:rsidRPr="00717AE2" w:rsidRDefault="00717AE2" w:rsidP="00717AE2">
            <w:pPr>
              <w:jc w:val="center"/>
              <w:rPr>
                <w:sz w:val="13"/>
                <w:szCs w:val="13"/>
              </w:rPr>
            </w:pPr>
            <w:proofErr w:type="spellStart"/>
            <w:proofErr w:type="gramStart"/>
            <w:r w:rsidRPr="00717AE2">
              <w:rPr>
                <w:sz w:val="13"/>
                <w:szCs w:val="13"/>
              </w:rPr>
              <w:t>тыс.Гкал</w:t>
            </w:r>
            <w:proofErr w:type="spellEnd"/>
            <w:proofErr w:type="gramEnd"/>
          </w:p>
        </w:tc>
        <w:tc>
          <w:tcPr>
            <w:tcW w:w="889" w:type="dxa"/>
            <w:tcBorders>
              <w:top w:val="nil"/>
              <w:left w:val="single" w:sz="4" w:space="0" w:color="auto"/>
              <w:bottom w:val="single" w:sz="4" w:space="0" w:color="auto"/>
              <w:right w:val="nil"/>
            </w:tcBorders>
            <w:shd w:val="clear" w:color="FFFF00" w:fill="FFFFFF"/>
            <w:noWrap/>
            <w:vAlign w:val="center"/>
            <w:hideMark/>
          </w:tcPr>
          <w:p w14:paraId="0DAD79C0" w14:textId="77777777" w:rsidR="00717AE2" w:rsidRPr="00717AE2" w:rsidRDefault="00717AE2" w:rsidP="00717AE2">
            <w:pPr>
              <w:jc w:val="center"/>
              <w:rPr>
                <w:sz w:val="13"/>
                <w:szCs w:val="13"/>
              </w:rPr>
            </w:pPr>
            <w:r w:rsidRPr="00717AE2">
              <w:rPr>
                <w:sz w:val="13"/>
                <w:szCs w:val="13"/>
              </w:rPr>
              <w:t>5,523</w:t>
            </w:r>
          </w:p>
        </w:tc>
        <w:tc>
          <w:tcPr>
            <w:tcW w:w="943" w:type="dxa"/>
            <w:tcBorders>
              <w:top w:val="nil"/>
              <w:left w:val="single" w:sz="4" w:space="0" w:color="auto"/>
              <w:bottom w:val="single" w:sz="4" w:space="0" w:color="auto"/>
              <w:right w:val="nil"/>
            </w:tcBorders>
            <w:shd w:val="clear" w:color="auto" w:fill="auto"/>
            <w:noWrap/>
            <w:vAlign w:val="center"/>
            <w:hideMark/>
          </w:tcPr>
          <w:p w14:paraId="53248228" w14:textId="77777777" w:rsidR="00717AE2" w:rsidRPr="00717AE2" w:rsidRDefault="00717AE2" w:rsidP="00717AE2">
            <w:pPr>
              <w:jc w:val="center"/>
              <w:rPr>
                <w:sz w:val="13"/>
                <w:szCs w:val="13"/>
              </w:rPr>
            </w:pPr>
            <w:r w:rsidRPr="00717AE2">
              <w:rPr>
                <w:sz w:val="13"/>
                <w:szCs w:val="13"/>
              </w:rPr>
              <w:t>5,701</w:t>
            </w:r>
          </w:p>
        </w:tc>
        <w:tc>
          <w:tcPr>
            <w:tcW w:w="802" w:type="dxa"/>
            <w:tcBorders>
              <w:top w:val="nil"/>
              <w:left w:val="single" w:sz="4" w:space="0" w:color="auto"/>
              <w:bottom w:val="single" w:sz="4" w:space="0" w:color="auto"/>
              <w:right w:val="nil"/>
            </w:tcBorders>
            <w:shd w:val="clear" w:color="FFFF00" w:fill="FFFFFF"/>
            <w:noWrap/>
            <w:vAlign w:val="center"/>
            <w:hideMark/>
          </w:tcPr>
          <w:p w14:paraId="3AA21658" w14:textId="77777777" w:rsidR="00717AE2" w:rsidRPr="00717AE2" w:rsidRDefault="00717AE2" w:rsidP="00717AE2">
            <w:pPr>
              <w:jc w:val="center"/>
              <w:rPr>
                <w:sz w:val="13"/>
                <w:szCs w:val="13"/>
              </w:rPr>
            </w:pPr>
            <w:r w:rsidRPr="00717AE2">
              <w:rPr>
                <w:sz w:val="13"/>
                <w:szCs w:val="13"/>
              </w:rPr>
              <w:t>5,701</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773FF154" w14:textId="77777777" w:rsidR="00717AE2" w:rsidRPr="00717AE2" w:rsidRDefault="00717AE2" w:rsidP="00717AE2">
            <w:pPr>
              <w:jc w:val="center"/>
              <w:rPr>
                <w:sz w:val="13"/>
                <w:szCs w:val="13"/>
              </w:rPr>
            </w:pPr>
            <w:r w:rsidRPr="00717AE2">
              <w:rPr>
                <w:sz w:val="13"/>
                <w:szCs w:val="13"/>
              </w:rPr>
              <w:t>0,178</w:t>
            </w:r>
          </w:p>
        </w:tc>
        <w:tc>
          <w:tcPr>
            <w:tcW w:w="889" w:type="dxa"/>
            <w:tcBorders>
              <w:top w:val="nil"/>
              <w:left w:val="single" w:sz="4" w:space="0" w:color="auto"/>
              <w:bottom w:val="single" w:sz="4" w:space="0" w:color="auto"/>
              <w:right w:val="nil"/>
            </w:tcBorders>
            <w:shd w:val="clear" w:color="FFFF00" w:fill="FFFFFF"/>
            <w:noWrap/>
            <w:vAlign w:val="center"/>
            <w:hideMark/>
          </w:tcPr>
          <w:p w14:paraId="6B1A08AB" w14:textId="77777777" w:rsidR="00717AE2" w:rsidRPr="00717AE2" w:rsidRDefault="00717AE2" w:rsidP="00717AE2">
            <w:pPr>
              <w:jc w:val="center"/>
              <w:rPr>
                <w:sz w:val="13"/>
                <w:szCs w:val="13"/>
              </w:rPr>
            </w:pPr>
            <w:r w:rsidRPr="00717AE2">
              <w:rPr>
                <w:sz w:val="13"/>
                <w:szCs w:val="13"/>
              </w:rPr>
              <w:t>5,903</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60CB6A5A" w14:textId="77777777" w:rsidR="00717AE2" w:rsidRPr="00717AE2" w:rsidRDefault="00717AE2" w:rsidP="00717AE2">
            <w:pPr>
              <w:jc w:val="center"/>
              <w:rPr>
                <w:sz w:val="13"/>
                <w:szCs w:val="13"/>
              </w:rPr>
            </w:pPr>
            <w:r w:rsidRPr="00717AE2">
              <w:rPr>
                <w:sz w:val="13"/>
                <w:szCs w:val="13"/>
              </w:rPr>
              <w:t>5,901</w:t>
            </w:r>
          </w:p>
        </w:tc>
      </w:tr>
      <w:tr w:rsidR="00717AE2" w:rsidRPr="00717AE2" w14:paraId="7C3AE63E" w14:textId="77777777" w:rsidTr="00717AE2">
        <w:trPr>
          <w:trHeight w:val="470"/>
          <w:jc w:val="center"/>
        </w:trPr>
        <w:tc>
          <w:tcPr>
            <w:tcW w:w="587" w:type="dxa"/>
            <w:tcBorders>
              <w:top w:val="nil"/>
              <w:left w:val="single" w:sz="8" w:space="0" w:color="auto"/>
              <w:bottom w:val="nil"/>
              <w:right w:val="single" w:sz="4" w:space="0" w:color="auto"/>
            </w:tcBorders>
            <w:shd w:val="clear" w:color="FFFF00" w:fill="FFFFFF"/>
            <w:noWrap/>
            <w:vAlign w:val="center"/>
            <w:hideMark/>
          </w:tcPr>
          <w:p w14:paraId="203248A6" w14:textId="77777777" w:rsidR="00717AE2" w:rsidRPr="00717AE2" w:rsidRDefault="00717AE2" w:rsidP="00717AE2">
            <w:pPr>
              <w:jc w:val="center"/>
              <w:rPr>
                <w:b/>
                <w:bCs/>
                <w:sz w:val="13"/>
                <w:szCs w:val="13"/>
              </w:rPr>
            </w:pPr>
            <w:r w:rsidRPr="00717AE2">
              <w:rPr>
                <w:b/>
                <w:bCs/>
                <w:sz w:val="13"/>
                <w:szCs w:val="13"/>
              </w:rPr>
              <w:lastRenderedPageBreak/>
              <w:t>12</w:t>
            </w:r>
          </w:p>
        </w:tc>
        <w:tc>
          <w:tcPr>
            <w:tcW w:w="7731" w:type="dxa"/>
            <w:gridSpan w:val="4"/>
            <w:tcBorders>
              <w:top w:val="nil"/>
              <w:left w:val="nil"/>
              <w:bottom w:val="single" w:sz="4" w:space="0" w:color="auto"/>
              <w:right w:val="single" w:sz="4" w:space="0" w:color="000000"/>
            </w:tcBorders>
            <w:shd w:val="clear" w:color="FFFF00" w:fill="FFFFFF"/>
            <w:vAlign w:val="center"/>
            <w:hideMark/>
          </w:tcPr>
          <w:p w14:paraId="4419D628" w14:textId="77777777" w:rsidR="00717AE2" w:rsidRPr="00717AE2" w:rsidRDefault="00717AE2" w:rsidP="00717AE2">
            <w:pPr>
              <w:rPr>
                <w:b/>
                <w:bCs/>
                <w:sz w:val="13"/>
                <w:szCs w:val="13"/>
              </w:rPr>
            </w:pPr>
            <w:r w:rsidRPr="00717AE2">
              <w:rPr>
                <w:b/>
                <w:bCs/>
                <w:sz w:val="13"/>
                <w:szCs w:val="13"/>
              </w:rPr>
              <w:t xml:space="preserve">Выручка предприятия от регулируемого вида деятельности </w:t>
            </w:r>
            <w:r w:rsidRPr="00717AE2">
              <w:rPr>
                <w:sz w:val="13"/>
                <w:szCs w:val="13"/>
              </w:rPr>
              <w:t>(12=12.1+12.2), в т.ч.:</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2E398BCF" w14:textId="77777777" w:rsidR="00717AE2" w:rsidRPr="00717AE2" w:rsidRDefault="00717AE2" w:rsidP="00717AE2">
            <w:pPr>
              <w:jc w:val="center"/>
              <w:rPr>
                <w:sz w:val="13"/>
                <w:szCs w:val="13"/>
              </w:rPr>
            </w:pPr>
            <w:r w:rsidRPr="00717AE2">
              <w:rPr>
                <w:sz w:val="13"/>
                <w:szCs w:val="13"/>
              </w:rPr>
              <w:t>тыс. руб.</w:t>
            </w:r>
          </w:p>
        </w:tc>
        <w:tc>
          <w:tcPr>
            <w:tcW w:w="889" w:type="dxa"/>
            <w:tcBorders>
              <w:top w:val="nil"/>
              <w:left w:val="single" w:sz="4" w:space="0" w:color="auto"/>
              <w:bottom w:val="single" w:sz="4" w:space="0" w:color="auto"/>
              <w:right w:val="nil"/>
            </w:tcBorders>
            <w:shd w:val="clear" w:color="FFFF00" w:fill="FFFFFF"/>
            <w:noWrap/>
            <w:vAlign w:val="center"/>
            <w:hideMark/>
          </w:tcPr>
          <w:p w14:paraId="70B53E6A" w14:textId="77777777" w:rsidR="00717AE2" w:rsidRPr="00717AE2" w:rsidRDefault="00717AE2" w:rsidP="00717AE2">
            <w:pPr>
              <w:jc w:val="center"/>
              <w:rPr>
                <w:b/>
                <w:bCs/>
                <w:sz w:val="13"/>
                <w:szCs w:val="13"/>
              </w:rPr>
            </w:pPr>
            <w:r w:rsidRPr="00717AE2">
              <w:rPr>
                <w:b/>
                <w:bCs/>
                <w:sz w:val="13"/>
                <w:szCs w:val="13"/>
              </w:rPr>
              <w:t>34 604</w:t>
            </w:r>
          </w:p>
        </w:tc>
        <w:tc>
          <w:tcPr>
            <w:tcW w:w="943" w:type="dxa"/>
            <w:tcBorders>
              <w:top w:val="nil"/>
              <w:left w:val="single" w:sz="4" w:space="0" w:color="auto"/>
              <w:bottom w:val="single" w:sz="4" w:space="0" w:color="auto"/>
              <w:right w:val="nil"/>
            </w:tcBorders>
            <w:shd w:val="clear" w:color="auto" w:fill="auto"/>
            <w:noWrap/>
            <w:vAlign w:val="center"/>
            <w:hideMark/>
          </w:tcPr>
          <w:p w14:paraId="74286DE1" w14:textId="77777777" w:rsidR="00717AE2" w:rsidRPr="00717AE2" w:rsidRDefault="00717AE2" w:rsidP="00717AE2">
            <w:pPr>
              <w:jc w:val="center"/>
              <w:rPr>
                <w:b/>
                <w:bCs/>
                <w:sz w:val="13"/>
                <w:szCs w:val="13"/>
              </w:rPr>
            </w:pPr>
            <w:r w:rsidRPr="00717AE2">
              <w:rPr>
                <w:b/>
                <w:bCs/>
                <w:sz w:val="13"/>
                <w:szCs w:val="13"/>
              </w:rPr>
              <w:t>45 920</w:t>
            </w:r>
          </w:p>
        </w:tc>
        <w:tc>
          <w:tcPr>
            <w:tcW w:w="802" w:type="dxa"/>
            <w:tcBorders>
              <w:top w:val="nil"/>
              <w:left w:val="single" w:sz="4" w:space="0" w:color="auto"/>
              <w:bottom w:val="single" w:sz="4" w:space="0" w:color="auto"/>
              <w:right w:val="nil"/>
            </w:tcBorders>
            <w:shd w:val="clear" w:color="FFFF00" w:fill="FFFFFF"/>
            <w:noWrap/>
            <w:vAlign w:val="center"/>
            <w:hideMark/>
          </w:tcPr>
          <w:p w14:paraId="4E0C36DD" w14:textId="77777777" w:rsidR="00717AE2" w:rsidRPr="00717AE2" w:rsidRDefault="00717AE2" w:rsidP="00717AE2">
            <w:pPr>
              <w:jc w:val="center"/>
              <w:rPr>
                <w:b/>
                <w:bCs/>
                <w:sz w:val="13"/>
                <w:szCs w:val="13"/>
              </w:rPr>
            </w:pPr>
            <w:r w:rsidRPr="00717AE2">
              <w:rPr>
                <w:b/>
                <w:bCs/>
                <w:sz w:val="13"/>
                <w:szCs w:val="13"/>
              </w:rPr>
              <w:t>32 570</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45A1AC4E" w14:textId="77777777" w:rsidR="00717AE2" w:rsidRPr="00717AE2" w:rsidRDefault="00717AE2" w:rsidP="00717AE2">
            <w:pPr>
              <w:jc w:val="center"/>
              <w:rPr>
                <w:sz w:val="13"/>
                <w:szCs w:val="13"/>
              </w:rPr>
            </w:pPr>
            <w:r w:rsidRPr="00717AE2">
              <w:rPr>
                <w:sz w:val="13"/>
                <w:szCs w:val="13"/>
              </w:rPr>
              <w:t>-2 034</w:t>
            </w:r>
          </w:p>
        </w:tc>
        <w:tc>
          <w:tcPr>
            <w:tcW w:w="889" w:type="dxa"/>
            <w:tcBorders>
              <w:top w:val="nil"/>
              <w:left w:val="single" w:sz="4" w:space="0" w:color="auto"/>
              <w:bottom w:val="single" w:sz="4" w:space="0" w:color="auto"/>
              <w:right w:val="nil"/>
            </w:tcBorders>
            <w:shd w:val="clear" w:color="FFFF00" w:fill="FFFFFF"/>
            <w:noWrap/>
            <w:vAlign w:val="center"/>
            <w:hideMark/>
          </w:tcPr>
          <w:p w14:paraId="665BF504" w14:textId="77777777" w:rsidR="00717AE2" w:rsidRPr="00717AE2" w:rsidRDefault="00717AE2" w:rsidP="00717AE2">
            <w:pPr>
              <w:jc w:val="center"/>
              <w:rPr>
                <w:b/>
                <w:bCs/>
                <w:sz w:val="13"/>
                <w:szCs w:val="13"/>
              </w:rPr>
            </w:pPr>
            <w:r w:rsidRPr="00717AE2">
              <w:rPr>
                <w:b/>
                <w:bCs/>
                <w:sz w:val="13"/>
                <w:szCs w:val="13"/>
              </w:rPr>
              <w:t>35 426</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70D37BA2" w14:textId="77777777" w:rsidR="00717AE2" w:rsidRPr="00717AE2" w:rsidRDefault="00717AE2" w:rsidP="00717AE2">
            <w:pPr>
              <w:jc w:val="center"/>
              <w:rPr>
                <w:b/>
                <w:bCs/>
                <w:sz w:val="13"/>
                <w:szCs w:val="13"/>
              </w:rPr>
            </w:pPr>
            <w:r w:rsidRPr="00717AE2">
              <w:rPr>
                <w:b/>
                <w:bCs/>
                <w:sz w:val="13"/>
                <w:szCs w:val="13"/>
              </w:rPr>
              <w:t>35367,29</w:t>
            </w:r>
          </w:p>
        </w:tc>
      </w:tr>
      <w:tr w:rsidR="00717AE2" w:rsidRPr="00717AE2" w14:paraId="76D176BE" w14:textId="77777777" w:rsidTr="00717AE2">
        <w:trPr>
          <w:trHeight w:val="305"/>
          <w:jc w:val="center"/>
        </w:trPr>
        <w:tc>
          <w:tcPr>
            <w:tcW w:w="587" w:type="dxa"/>
            <w:tcBorders>
              <w:top w:val="single" w:sz="4" w:space="0" w:color="auto"/>
              <w:left w:val="single" w:sz="8" w:space="0" w:color="auto"/>
              <w:bottom w:val="nil"/>
              <w:right w:val="single" w:sz="4" w:space="0" w:color="auto"/>
            </w:tcBorders>
            <w:shd w:val="clear" w:color="FFFF00" w:fill="FFFFFF"/>
            <w:noWrap/>
            <w:vAlign w:val="center"/>
            <w:hideMark/>
          </w:tcPr>
          <w:p w14:paraId="7A9FC40B" w14:textId="77777777" w:rsidR="00717AE2" w:rsidRPr="00717AE2" w:rsidRDefault="00717AE2" w:rsidP="00717AE2">
            <w:pPr>
              <w:jc w:val="center"/>
              <w:rPr>
                <w:sz w:val="13"/>
                <w:szCs w:val="13"/>
              </w:rPr>
            </w:pPr>
            <w:r w:rsidRPr="00717AE2">
              <w:rPr>
                <w:sz w:val="13"/>
                <w:szCs w:val="13"/>
              </w:rPr>
              <w:t>12.1.</w:t>
            </w:r>
          </w:p>
        </w:tc>
        <w:tc>
          <w:tcPr>
            <w:tcW w:w="7731" w:type="dxa"/>
            <w:gridSpan w:val="4"/>
            <w:tcBorders>
              <w:top w:val="single" w:sz="4" w:space="0" w:color="auto"/>
              <w:left w:val="nil"/>
              <w:bottom w:val="single" w:sz="4" w:space="0" w:color="auto"/>
              <w:right w:val="single" w:sz="4" w:space="0" w:color="000000"/>
            </w:tcBorders>
            <w:shd w:val="clear" w:color="FFFF00" w:fill="FFFFFF"/>
            <w:noWrap/>
            <w:vAlign w:val="center"/>
            <w:hideMark/>
          </w:tcPr>
          <w:p w14:paraId="5E30CD02" w14:textId="77777777" w:rsidR="00717AE2" w:rsidRPr="00717AE2" w:rsidRDefault="00717AE2" w:rsidP="00717AE2">
            <w:pPr>
              <w:rPr>
                <w:sz w:val="13"/>
                <w:szCs w:val="13"/>
              </w:rPr>
            </w:pPr>
            <w:r w:rsidRPr="00717AE2">
              <w:rPr>
                <w:sz w:val="13"/>
                <w:szCs w:val="13"/>
              </w:rPr>
              <w:t>1 полугодие (12.1=11.1*13.1)</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1135BF0A"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auto"/>
              <w:right w:val="nil"/>
            </w:tcBorders>
            <w:shd w:val="clear" w:color="FFFF00" w:fill="FFFFFF"/>
            <w:noWrap/>
            <w:vAlign w:val="center"/>
            <w:hideMark/>
          </w:tcPr>
          <w:p w14:paraId="55EE9908" w14:textId="77777777" w:rsidR="00717AE2" w:rsidRPr="00717AE2" w:rsidRDefault="00717AE2" w:rsidP="00717AE2">
            <w:pPr>
              <w:jc w:val="center"/>
              <w:rPr>
                <w:sz w:val="13"/>
                <w:szCs w:val="13"/>
              </w:rPr>
            </w:pPr>
            <w:r w:rsidRPr="00717AE2">
              <w:rPr>
                <w:sz w:val="13"/>
                <w:szCs w:val="13"/>
              </w:rPr>
              <w:t>19 335</w:t>
            </w:r>
          </w:p>
        </w:tc>
        <w:tc>
          <w:tcPr>
            <w:tcW w:w="943" w:type="dxa"/>
            <w:tcBorders>
              <w:top w:val="nil"/>
              <w:left w:val="single" w:sz="4" w:space="0" w:color="auto"/>
              <w:bottom w:val="single" w:sz="4" w:space="0" w:color="auto"/>
              <w:right w:val="nil"/>
            </w:tcBorders>
            <w:shd w:val="clear" w:color="auto" w:fill="auto"/>
            <w:noWrap/>
            <w:vAlign w:val="center"/>
            <w:hideMark/>
          </w:tcPr>
          <w:p w14:paraId="3D719CCD" w14:textId="77777777" w:rsidR="00717AE2" w:rsidRPr="00717AE2" w:rsidRDefault="00717AE2" w:rsidP="00717AE2">
            <w:pPr>
              <w:jc w:val="center"/>
              <w:rPr>
                <w:sz w:val="13"/>
                <w:szCs w:val="13"/>
              </w:rPr>
            </w:pPr>
            <w:r w:rsidRPr="00717AE2">
              <w:rPr>
                <w:sz w:val="13"/>
                <w:szCs w:val="13"/>
              </w:rPr>
              <w:t>16 809</w:t>
            </w:r>
          </w:p>
        </w:tc>
        <w:tc>
          <w:tcPr>
            <w:tcW w:w="802" w:type="dxa"/>
            <w:tcBorders>
              <w:top w:val="nil"/>
              <w:left w:val="single" w:sz="4" w:space="0" w:color="auto"/>
              <w:bottom w:val="single" w:sz="4" w:space="0" w:color="auto"/>
              <w:right w:val="nil"/>
            </w:tcBorders>
            <w:shd w:val="clear" w:color="FFFF00" w:fill="FFFFFF"/>
            <w:noWrap/>
            <w:vAlign w:val="center"/>
            <w:hideMark/>
          </w:tcPr>
          <w:p w14:paraId="4A993698" w14:textId="77777777" w:rsidR="00717AE2" w:rsidRPr="00717AE2" w:rsidRDefault="00717AE2" w:rsidP="00717AE2">
            <w:pPr>
              <w:jc w:val="center"/>
              <w:rPr>
                <w:sz w:val="13"/>
                <w:szCs w:val="13"/>
              </w:rPr>
            </w:pPr>
            <w:r w:rsidRPr="00717AE2">
              <w:rPr>
                <w:sz w:val="13"/>
                <w:szCs w:val="13"/>
              </w:rPr>
              <w:t>16 809</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72D0420D" w14:textId="77777777" w:rsidR="00717AE2" w:rsidRPr="00717AE2" w:rsidRDefault="00717AE2" w:rsidP="00717AE2">
            <w:pPr>
              <w:jc w:val="center"/>
              <w:rPr>
                <w:sz w:val="13"/>
                <w:szCs w:val="13"/>
              </w:rPr>
            </w:pPr>
            <w:r w:rsidRPr="00717AE2">
              <w:rPr>
                <w:sz w:val="13"/>
                <w:szCs w:val="13"/>
              </w:rPr>
              <w:t>-2 526</w:t>
            </w:r>
          </w:p>
        </w:tc>
        <w:tc>
          <w:tcPr>
            <w:tcW w:w="889" w:type="dxa"/>
            <w:tcBorders>
              <w:top w:val="nil"/>
              <w:left w:val="single" w:sz="4" w:space="0" w:color="auto"/>
              <w:bottom w:val="single" w:sz="4" w:space="0" w:color="auto"/>
              <w:right w:val="nil"/>
            </w:tcBorders>
            <w:shd w:val="clear" w:color="FFFF00" w:fill="FFFFFF"/>
            <w:noWrap/>
            <w:vAlign w:val="center"/>
            <w:hideMark/>
          </w:tcPr>
          <w:p w14:paraId="3A82EEF3" w14:textId="77777777" w:rsidR="00717AE2" w:rsidRPr="00717AE2" w:rsidRDefault="00717AE2" w:rsidP="00717AE2">
            <w:pPr>
              <w:jc w:val="center"/>
              <w:rPr>
                <w:sz w:val="13"/>
                <w:szCs w:val="13"/>
              </w:rPr>
            </w:pPr>
            <w:r w:rsidRPr="00717AE2">
              <w:rPr>
                <w:sz w:val="13"/>
                <w:szCs w:val="13"/>
              </w:rPr>
              <w:t>18 404</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4C15AE6D" w14:textId="77777777" w:rsidR="00717AE2" w:rsidRPr="00717AE2" w:rsidRDefault="00717AE2" w:rsidP="00717AE2">
            <w:pPr>
              <w:jc w:val="center"/>
              <w:rPr>
                <w:sz w:val="13"/>
                <w:szCs w:val="13"/>
              </w:rPr>
            </w:pPr>
            <w:r w:rsidRPr="00717AE2">
              <w:rPr>
                <w:sz w:val="13"/>
                <w:szCs w:val="13"/>
              </w:rPr>
              <w:t>18747,65</w:t>
            </w:r>
          </w:p>
        </w:tc>
      </w:tr>
      <w:tr w:rsidR="00717AE2" w:rsidRPr="00717AE2" w14:paraId="1E016BFE" w14:textId="77777777" w:rsidTr="00717AE2">
        <w:trPr>
          <w:trHeight w:val="305"/>
          <w:jc w:val="center"/>
        </w:trPr>
        <w:tc>
          <w:tcPr>
            <w:tcW w:w="587" w:type="dxa"/>
            <w:tcBorders>
              <w:top w:val="nil"/>
              <w:left w:val="single" w:sz="8" w:space="0" w:color="auto"/>
              <w:bottom w:val="single" w:sz="8" w:space="0" w:color="auto"/>
              <w:right w:val="single" w:sz="4" w:space="0" w:color="auto"/>
            </w:tcBorders>
            <w:shd w:val="clear" w:color="FFFF00" w:fill="FFFFFF"/>
            <w:noWrap/>
            <w:vAlign w:val="center"/>
            <w:hideMark/>
          </w:tcPr>
          <w:p w14:paraId="5CC54D7C" w14:textId="77777777" w:rsidR="00717AE2" w:rsidRPr="00717AE2" w:rsidRDefault="00717AE2" w:rsidP="00717AE2">
            <w:pPr>
              <w:jc w:val="center"/>
              <w:rPr>
                <w:sz w:val="13"/>
                <w:szCs w:val="13"/>
              </w:rPr>
            </w:pPr>
            <w:r w:rsidRPr="00717AE2">
              <w:rPr>
                <w:sz w:val="13"/>
                <w:szCs w:val="13"/>
              </w:rPr>
              <w:t>12.2.</w:t>
            </w:r>
          </w:p>
        </w:tc>
        <w:tc>
          <w:tcPr>
            <w:tcW w:w="7731" w:type="dxa"/>
            <w:gridSpan w:val="4"/>
            <w:tcBorders>
              <w:top w:val="single" w:sz="4" w:space="0" w:color="auto"/>
              <w:left w:val="nil"/>
              <w:bottom w:val="nil"/>
              <w:right w:val="single" w:sz="4" w:space="0" w:color="auto"/>
            </w:tcBorders>
            <w:shd w:val="clear" w:color="FFFF00" w:fill="FFFFFF"/>
            <w:noWrap/>
            <w:vAlign w:val="center"/>
            <w:hideMark/>
          </w:tcPr>
          <w:p w14:paraId="183A6EA2" w14:textId="77777777" w:rsidR="00717AE2" w:rsidRPr="00717AE2" w:rsidRDefault="00717AE2" w:rsidP="00717AE2">
            <w:pPr>
              <w:rPr>
                <w:sz w:val="13"/>
                <w:szCs w:val="13"/>
              </w:rPr>
            </w:pPr>
            <w:r w:rsidRPr="00717AE2">
              <w:rPr>
                <w:sz w:val="13"/>
                <w:szCs w:val="13"/>
              </w:rPr>
              <w:t>2 полугодие (12.2=11.2*13.2)</w:t>
            </w:r>
          </w:p>
        </w:tc>
        <w:tc>
          <w:tcPr>
            <w:tcW w:w="1538" w:type="dxa"/>
            <w:gridSpan w:val="2"/>
            <w:tcBorders>
              <w:top w:val="nil"/>
              <w:left w:val="nil"/>
              <w:bottom w:val="nil"/>
              <w:right w:val="single" w:sz="4" w:space="0" w:color="auto"/>
            </w:tcBorders>
            <w:shd w:val="clear" w:color="FFFF00" w:fill="FFFFFF"/>
            <w:noWrap/>
            <w:vAlign w:val="center"/>
            <w:hideMark/>
          </w:tcPr>
          <w:p w14:paraId="14B2F580"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nil"/>
              <w:right w:val="nil"/>
            </w:tcBorders>
            <w:shd w:val="clear" w:color="FFFF00" w:fill="FFFFFF"/>
            <w:noWrap/>
            <w:vAlign w:val="center"/>
            <w:hideMark/>
          </w:tcPr>
          <w:p w14:paraId="3080EF44" w14:textId="77777777" w:rsidR="00717AE2" w:rsidRPr="00717AE2" w:rsidRDefault="00717AE2" w:rsidP="00717AE2">
            <w:pPr>
              <w:jc w:val="center"/>
              <w:rPr>
                <w:sz w:val="13"/>
                <w:szCs w:val="13"/>
              </w:rPr>
            </w:pPr>
            <w:r w:rsidRPr="00717AE2">
              <w:rPr>
                <w:sz w:val="13"/>
                <w:szCs w:val="13"/>
              </w:rPr>
              <w:t>15 269</w:t>
            </w:r>
          </w:p>
        </w:tc>
        <w:tc>
          <w:tcPr>
            <w:tcW w:w="943" w:type="dxa"/>
            <w:tcBorders>
              <w:top w:val="nil"/>
              <w:left w:val="single" w:sz="4" w:space="0" w:color="auto"/>
              <w:bottom w:val="nil"/>
              <w:right w:val="nil"/>
            </w:tcBorders>
            <w:shd w:val="clear" w:color="auto" w:fill="auto"/>
            <w:noWrap/>
            <w:vAlign w:val="center"/>
            <w:hideMark/>
          </w:tcPr>
          <w:p w14:paraId="5D67CD48" w14:textId="77777777" w:rsidR="00717AE2" w:rsidRPr="00717AE2" w:rsidRDefault="00717AE2" w:rsidP="00717AE2">
            <w:pPr>
              <w:jc w:val="center"/>
              <w:rPr>
                <w:sz w:val="13"/>
                <w:szCs w:val="13"/>
              </w:rPr>
            </w:pPr>
            <w:r w:rsidRPr="00717AE2">
              <w:rPr>
                <w:sz w:val="13"/>
                <w:szCs w:val="13"/>
              </w:rPr>
              <w:t>29 111</w:t>
            </w:r>
          </w:p>
        </w:tc>
        <w:tc>
          <w:tcPr>
            <w:tcW w:w="802" w:type="dxa"/>
            <w:tcBorders>
              <w:top w:val="nil"/>
              <w:left w:val="single" w:sz="4" w:space="0" w:color="auto"/>
              <w:bottom w:val="nil"/>
              <w:right w:val="nil"/>
            </w:tcBorders>
            <w:shd w:val="clear" w:color="FFFF00" w:fill="FFFFFF"/>
            <w:noWrap/>
            <w:vAlign w:val="center"/>
            <w:hideMark/>
          </w:tcPr>
          <w:p w14:paraId="723B2B3B" w14:textId="77777777" w:rsidR="00717AE2" w:rsidRPr="00717AE2" w:rsidRDefault="00717AE2" w:rsidP="00717AE2">
            <w:pPr>
              <w:jc w:val="center"/>
              <w:rPr>
                <w:sz w:val="13"/>
                <w:szCs w:val="13"/>
              </w:rPr>
            </w:pPr>
            <w:r w:rsidRPr="00717AE2">
              <w:rPr>
                <w:sz w:val="13"/>
                <w:szCs w:val="13"/>
              </w:rPr>
              <w:t>15 761</w:t>
            </w:r>
          </w:p>
        </w:tc>
        <w:tc>
          <w:tcPr>
            <w:tcW w:w="873" w:type="dxa"/>
            <w:tcBorders>
              <w:top w:val="nil"/>
              <w:left w:val="single" w:sz="4" w:space="0" w:color="auto"/>
              <w:bottom w:val="nil"/>
              <w:right w:val="single" w:sz="8" w:space="0" w:color="auto"/>
            </w:tcBorders>
            <w:shd w:val="clear" w:color="FFFF00" w:fill="FFFFFF"/>
            <w:noWrap/>
            <w:vAlign w:val="center"/>
            <w:hideMark/>
          </w:tcPr>
          <w:p w14:paraId="62F65BBC" w14:textId="77777777" w:rsidR="00717AE2" w:rsidRPr="00717AE2" w:rsidRDefault="00717AE2" w:rsidP="00717AE2">
            <w:pPr>
              <w:jc w:val="center"/>
              <w:rPr>
                <w:sz w:val="13"/>
                <w:szCs w:val="13"/>
              </w:rPr>
            </w:pPr>
            <w:r w:rsidRPr="00717AE2">
              <w:rPr>
                <w:sz w:val="13"/>
                <w:szCs w:val="13"/>
              </w:rPr>
              <w:t>492</w:t>
            </w:r>
          </w:p>
        </w:tc>
        <w:tc>
          <w:tcPr>
            <w:tcW w:w="889" w:type="dxa"/>
            <w:tcBorders>
              <w:top w:val="nil"/>
              <w:left w:val="single" w:sz="4" w:space="0" w:color="auto"/>
              <w:bottom w:val="nil"/>
              <w:right w:val="nil"/>
            </w:tcBorders>
            <w:shd w:val="clear" w:color="FFFF00" w:fill="FFFFFF"/>
            <w:noWrap/>
            <w:vAlign w:val="center"/>
            <w:hideMark/>
          </w:tcPr>
          <w:p w14:paraId="202A2B51" w14:textId="77777777" w:rsidR="00717AE2" w:rsidRPr="00717AE2" w:rsidRDefault="00717AE2" w:rsidP="00717AE2">
            <w:pPr>
              <w:jc w:val="center"/>
              <w:rPr>
                <w:sz w:val="13"/>
                <w:szCs w:val="13"/>
              </w:rPr>
            </w:pPr>
            <w:r w:rsidRPr="00717AE2">
              <w:rPr>
                <w:sz w:val="13"/>
                <w:szCs w:val="13"/>
              </w:rPr>
              <w:t>17 022</w:t>
            </w:r>
          </w:p>
        </w:tc>
        <w:tc>
          <w:tcPr>
            <w:tcW w:w="855" w:type="dxa"/>
            <w:tcBorders>
              <w:top w:val="nil"/>
              <w:left w:val="single" w:sz="4" w:space="0" w:color="auto"/>
              <w:bottom w:val="nil"/>
              <w:right w:val="single" w:sz="8" w:space="0" w:color="auto"/>
            </w:tcBorders>
            <w:shd w:val="clear" w:color="FFFF00" w:fill="FFFFFF"/>
            <w:noWrap/>
            <w:vAlign w:val="center"/>
            <w:hideMark/>
          </w:tcPr>
          <w:p w14:paraId="0CCC8B1C" w14:textId="77777777" w:rsidR="00717AE2" w:rsidRPr="00717AE2" w:rsidRDefault="00717AE2" w:rsidP="00717AE2">
            <w:pPr>
              <w:jc w:val="center"/>
              <w:rPr>
                <w:sz w:val="13"/>
                <w:szCs w:val="13"/>
              </w:rPr>
            </w:pPr>
            <w:r w:rsidRPr="00717AE2">
              <w:rPr>
                <w:sz w:val="13"/>
                <w:szCs w:val="13"/>
              </w:rPr>
              <w:t>16619,64</w:t>
            </w:r>
          </w:p>
        </w:tc>
      </w:tr>
      <w:tr w:rsidR="00717AE2" w:rsidRPr="00717AE2" w14:paraId="5508BDDB" w14:textId="77777777" w:rsidTr="00717AE2">
        <w:trPr>
          <w:trHeight w:val="305"/>
          <w:jc w:val="center"/>
        </w:trPr>
        <w:tc>
          <w:tcPr>
            <w:tcW w:w="587" w:type="dxa"/>
            <w:vMerge w:val="restart"/>
            <w:tcBorders>
              <w:top w:val="nil"/>
              <w:left w:val="single" w:sz="8" w:space="0" w:color="auto"/>
              <w:bottom w:val="single" w:sz="8" w:space="0" w:color="000000"/>
              <w:right w:val="single" w:sz="4" w:space="0" w:color="auto"/>
            </w:tcBorders>
            <w:shd w:val="clear" w:color="FFFF00" w:fill="FFFFFF"/>
            <w:noWrap/>
            <w:vAlign w:val="center"/>
            <w:hideMark/>
          </w:tcPr>
          <w:p w14:paraId="3798B94E" w14:textId="77777777" w:rsidR="00717AE2" w:rsidRPr="00717AE2" w:rsidRDefault="00717AE2" w:rsidP="00717AE2">
            <w:pPr>
              <w:jc w:val="center"/>
              <w:rPr>
                <w:b/>
                <w:bCs/>
                <w:sz w:val="13"/>
                <w:szCs w:val="13"/>
              </w:rPr>
            </w:pPr>
            <w:r w:rsidRPr="00717AE2">
              <w:rPr>
                <w:b/>
                <w:bCs/>
                <w:sz w:val="13"/>
                <w:szCs w:val="13"/>
              </w:rPr>
              <w:t>13</w:t>
            </w:r>
          </w:p>
        </w:tc>
        <w:tc>
          <w:tcPr>
            <w:tcW w:w="7731" w:type="dxa"/>
            <w:gridSpan w:val="4"/>
            <w:tcBorders>
              <w:top w:val="single" w:sz="8" w:space="0" w:color="auto"/>
              <w:left w:val="nil"/>
              <w:bottom w:val="single" w:sz="4" w:space="0" w:color="auto"/>
              <w:right w:val="single" w:sz="4" w:space="0" w:color="000000"/>
            </w:tcBorders>
            <w:shd w:val="clear" w:color="000000" w:fill="FFFFFF"/>
            <w:vAlign w:val="center"/>
            <w:hideMark/>
          </w:tcPr>
          <w:p w14:paraId="7909AA7E" w14:textId="77777777" w:rsidR="00717AE2" w:rsidRPr="00717AE2" w:rsidRDefault="00717AE2" w:rsidP="00717AE2">
            <w:pPr>
              <w:rPr>
                <w:b/>
                <w:bCs/>
                <w:sz w:val="13"/>
                <w:szCs w:val="13"/>
              </w:rPr>
            </w:pPr>
            <w:r w:rsidRPr="00717AE2">
              <w:rPr>
                <w:b/>
                <w:bCs/>
                <w:sz w:val="13"/>
                <w:szCs w:val="13"/>
              </w:rPr>
              <w:t xml:space="preserve">Тариф на тепловую энергию </w:t>
            </w:r>
            <w:r w:rsidRPr="00717AE2">
              <w:rPr>
                <w:sz w:val="13"/>
                <w:szCs w:val="13"/>
              </w:rPr>
              <w:t>(среднегодовой 13=12/11), в т.ч.:</w:t>
            </w:r>
          </w:p>
        </w:tc>
        <w:tc>
          <w:tcPr>
            <w:tcW w:w="1538" w:type="dxa"/>
            <w:gridSpan w:val="2"/>
            <w:tcBorders>
              <w:top w:val="single" w:sz="8" w:space="0" w:color="auto"/>
              <w:left w:val="nil"/>
              <w:bottom w:val="single" w:sz="4" w:space="0" w:color="auto"/>
              <w:right w:val="single" w:sz="4" w:space="0" w:color="auto"/>
            </w:tcBorders>
            <w:shd w:val="clear" w:color="FFFF00" w:fill="FFFFFF"/>
            <w:noWrap/>
            <w:vAlign w:val="center"/>
            <w:hideMark/>
          </w:tcPr>
          <w:p w14:paraId="02DE96B8" w14:textId="77777777" w:rsidR="00717AE2" w:rsidRPr="00717AE2" w:rsidRDefault="00717AE2" w:rsidP="00717AE2">
            <w:pPr>
              <w:jc w:val="center"/>
              <w:rPr>
                <w:sz w:val="13"/>
                <w:szCs w:val="13"/>
              </w:rPr>
            </w:pPr>
            <w:r w:rsidRPr="00717AE2">
              <w:rPr>
                <w:sz w:val="13"/>
                <w:szCs w:val="13"/>
              </w:rPr>
              <w:t>руб./Гкал</w:t>
            </w:r>
          </w:p>
        </w:tc>
        <w:tc>
          <w:tcPr>
            <w:tcW w:w="889" w:type="dxa"/>
            <w:tcBorders>
              <w:top w:val="single" w:sz="8" w:space="0" w:color="auto"/>
              <w:left w:val="single" w:sz="4" w:space="0" w:color="auto"/>
              <w:bottom w:val="single" w:sz="4" w:space="0" w:color="auto"/>
              <w:right w:val="nil"/>
            </w:tcBorders>
            <w:shd w:val="clear" w:color="FFFF00" w:fill="FFFFFF"/>
            <w:noWrap/>
            <w:vAlign w:val="center"/>
            <w:hideMark/>
          </w:tcPr>
          <w:p w14:paraId="3048B689" w14:textId="77777777" w:rsidR="00717AE2" w:rsidRPr="00717AE2" w:rsidRDefault="00717AE2" w:rsidP="00717AE2">
            <w:pPr>
              <w:jc w:val="center"/>
              <w:rPr>
                <w:b/>
                <w:bCs/>
                <w:sz w:val="13"/>
                <w:szCs w:val="13"/>
              </w:rPr>
            </w:pPr>
            <w:r w:rsidRPr="00717AE2">
              <w:rPr>
                <w:b/>
                <w:bCs/>
                <w:sz w:val="13"/>
                <w:szCs w:val="13"/>
              </w:rPr>
              <w:t>2 755,52</w:t>
            </w:r>
          </w:p>
        </w:tc>
        <w:tc>
          <w:tcPr>
            <w:tcW w:w="943" w:type="dxa"/>
            <w:tcBorders>
              <w:top w:val="single" w:sz="8" w:space="0" w:color="auto"/>
              <w:left w:val="single" w:sz="4" w:space="0" w:color="auto"/>
              <w:bottom w:val="single" w:sz="4" w:space="0" w:color="auto"/>
              <w:right w:val="nil"/>
            </w:tcBorders>
            <w:shd w:val="clear" w:color="auto" w:fill="auto"/>
            <w:noWrap/>
            <w:vAlign w:val="center"/>
            <w:hideMark/>
          </w:tcPr>
          <w:p w14:paraId="708F6742" w14:textId="77777777" w:rsidR="00717AE2" w:rsidRPr="00717AE2" w:rsidRDefault="00717AE2" w:rsidP="00717AE2">
            <w:pPr>
              <w:jc w:val="center"/>
              <w:rPr>
                <w:b/>
                <w:bCs/>
                <w:sz w:val="13"/>
                <w:szCs w:val="13"/>
              </w:rPr>
            </w:pPr>
            <w:r w:rsidRPr="00717AE2">
              <w:rPr>
                <w:b/>
                <w:bCs/>
                <w:sz w:val="13"/>
                <w:szCs w:val="13"/>
              </w:rPr>
              <w:t>3 885,96</w:t>
            </w:r>
          </w:p>
        </w:tc>
        <w:tc>
          <w:tcPr>
            <w:tcW w:w="802" w:type="dxa"/>
            <w:tcBorders>
              <w:top w:val="single" w:sz="8" w:space="0" w:color="auto"/>
              <w:left w:val="single" w:sz="4" w:space="0" w:color="auto"/>
              <w:bottom w:val="single" w:sz="4" w:space="0" w:color="auto"/>
              <w:right w:val="nil"/>
            </w:tcBorders>
            <w:shd w:val="clear" w:color="FFFF00" w:fill="FFFFFF"/>
            <w:noWrap/>
            <w:vAlign w:val="center"/>
            <w:hideMark/>
          </w:tcPr>
          <w:p w14:paraId="48793661" w14:textId="77777777" w:rsidR="00717AE2" w:rsidRPr="00717AE2" w:rsidRDefault="00717AE2" w:rsidP="00717AE2">
            <w:pPr>
              <w:jc w:val="center"/>
              <w:rPr>
                <w:b/>
                <w:bCs/>
                <w:sz w:val="13"/>
                <w:szCs w:val="13"/>
              </w:rPr>
            </w:pPr>
            <w:r w:rsidRPr="00717AE2">
              <w:rPr>
                <w:b/>
                <w:bCs/>
                <w:sz w:val="13"/>
                <w:szCs w:val="13"/>
              </w:rPr>
              <w:t>2 756,21</w:t>
            </w:r>
          </w:p>
        </w:tc>
        <w:tc>
          <w:tcPr>
            <w:tcW w:w="873"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6D27F430" w14:textId="77777777" w:rsidR="00717AE2" w:rsidRPr="00717AE2" w:rsidRDefault="00717AE2" w:rsidP="00717AE2">
            <w:pPr>
              <w:jc w:val="center"/>
              <w:rPr>
                <w:b/>
                <w:bCs/>
                <w:sz w:val="13"/>
                <w:szCs w:val="13"/>
              </w:rPr>
            </w:pPr>
            <w:r w:rsidRPr="00717AE2">
              <w:rPr>
                <w:b/>
                <w:bCs/>
                <w:sz w:val="13"/>
                <w:szCs w:val="13"/>
              </w:rPr>
              <w:t> </w:t>
            </w:r>
          </w:p>
        </w:tc>
        <w:tc>
          <w:tcPr>
            <w:tcW w:w="889" w:type="dxa"/>
            <w:tcBorders>
              <w:top w:val="single" w:sz="8" w:space="0" w:color="auto"/>
              <w:left w:val="nil"/>
              <w:bottom w:val="single" w:sz="4" w:space="0" w:color="auto"/>
              <w:right w:val="nil"/>
            </w:tcBorders>
            <w:shd w:val="clear" w:color="FFFF00" w:fill="FFFFFF"/>
            <w:noWrap/>
            <w:vAlign w:val="center"/>
            <w:hideMark/>
          </w:tcPr>
          <w:p w14:paraId="30CFC42F" w14:textId="77777777" w:rsidR="00717AE2" w:rsidRPr="00717AE2" w:rsidRDefault="00717AE2" w:rsidP="00717AE2">
            <w:pPr>
              <w:jc w:val="center"/>
              <w:rPr>
                <w:b/>
                <w:bCs/>
                <w:sz w:val="13"/>
                <w:szCs w:val="13"/>
              </w:rPr>
            </w:pPr>
            <w:r w:rsidRPr="00717AE2">
              <w:rPr>
                <w:b/>
                <w:bCs/>
                <w:sz w:val="13"/>
                <w:szCs w:val="13"/>
              </w:rPr>
              <w:t>2 820,54</w:t>
            </w:r>
          </w:p>
        </w:tc>
        <w:tc>
          <w:tcPr>
            <w:tcW w:w="855" w:type="dxa"/>
            <w:tcBorders>
              <w:top w:val="single" w:sz="8" w:space="0" w:color="auto"/>
              <w:left w:val="single" w:sz="4" w:space="0" w:color="auto"/>
              <w:bottom w:val="single" w:sz="4" w:space="0" w:color="auto"/>
              <w:right w:val="single" w:sz="8" w:space="0" w:color="auto"/>
            </w:tcBorders>
            <w:shd w:val="clear" w:color="FFFF00" w:fill="FFFFFF"/>
            <w:noWrap/>
            <w:vAlign w:val="center"/>
            <w:hideMark/>
          </w:tcPr>
          <w:p w14:paraId="2DA60489" w14:textId="77777777" w:rsidR="00717AE2" w:rsidRPr="00717AE2" w:rsidRDefault="00717AE2" w:rsidP="00717AE2">
            <w:pPr>
              <w:jc w:val="center"/>
              <w:rPr>
                <w:b/>
                <w:bCs/>
                <w:sz w:val="13"/>
                <w:szCs w:val="13"/>
              </w:rPr>
            </w:pPr>
            <w:r w:rsidRPr="00717AE2">
              <w:rPr>
                <w:b/>
                <w:bCs/>
                <w:sz w:val="13"/>
                <w:szCs w:val="13"/>
              </w:rPr>
              <w:t>2 816,32</w:t>
            </w:r>
          </w:p>
        </w:tc>
      </w:tr>
      <w:tr w:rsidR="00717AE2" w:rsidRPr="00717AE2" w14:paraId="69258507" w14:textId="77777777" w:rsidTr="00717AE2">
        <w:trPr>
          <w:trHeight w:val="305"/>
          <w:jc w:val="center"/>
        </w:trPr>
        <w:tc>
          <w:tcPr>
            <w:tcW w:w="587" w:type="dxa"/>
            <w:vMerge/>
            <w:tcBorders>
              <w:top w:val="nil"/>
              <w:left w:val="single" w:sz="8" w:space="0" w:color="auto"/>
              <w:bottom w:val="single" w:sz="8" w:space="0" w:color="000000"/>
              <w:right w:val="single" w:sz="4" w:space="0" w:color="auto"/>
            </w:tcBorders>
            <w:vAlign w:val="center"/>
            <w:hideMark/>
          </w:tcPr>
          <w:p w14:paraId="4B685C57" w14:textId="77777777" w:rsidR="00717AE2" w:rsidRPr="00717AE2" w:rsidRDefault="00717AE2" w:rsidP="00717AE2">
            <w:pPr>
              <w:rPr>
                <w:b/>
                <w:bCs/>
                <w:sz w:val="13"/>
                <w:szCs w:val="13"/>
              </w:rPr>
            </w:pPr>
          </w:p>
        </w:tc>
        <w:tc>
          <w:tcPr>
            <w:tcW w:w="7731" w:type="dxa"/>
            <w:gridSpan w:val="4"/>
            <w:tcBorders>
              <w:top w:val="single" w:sz="4" w:space="0" w:color="auto"/>
              <w:left w:val="nil"/>
              <w:bottom w:val="single" w:sz="8" w:space="0" w:color="auto"/>
              <w:right w:val="single" w:sz="4" w:space="0" w:color="000000"/>
            </w:tcBorders>
            <w:shd w:val="clear" w:color="000000" w:fill="FFFFFF"/>
            <w:vAlign w:val="bottom"/>
            <w:hideMark/>
          </w:tcPr>
          <w:p w14:paraId="7DAB5104" w14:textId="77777777" w:rsidR="00717AE2" w:rsidRPr="00717AE2" w:rsidRDefault="00717AE2" w:rsidP="00717AE2">
            <w:pPr>
              <w:rPr>
                <w:i/>
                <w:iCs/>
                <w:color w:val="FF0000"/>
                <w:sz w:val="13"/>
                <w:szCs w:val="13"/>
              </w:rPr>
            </w:pPr>
            <w:r w:rsidRPr="00717AE2">
              <w:rPr>
                <w:i/>
                <w:iCs/>
                <w:color w:val="FF0000"/>
                <w:sz w:val="13"/>
                <w:szCs w:val="13"/>
              </w:rPr>
              <w:t xml:space="preserve">     изменения тарифа (среднегодовой) </w:t>
            </w:r>
          </w:p>
        </w:tc>
        <w:tc>
          <w:tcPr>
            <w:tcW w:w="1538" w:type="dxa"/>
            <w:gridSpan w:val="2"/>
            <w:tcBorders>
              <w:top w:val="nil"/>
              <w:left w:val="nil"/>
              <w:bottom w:val="single" w:sz="8" w:space="0" w:color="auto"/>
              <w:right w:val="single" w:sz="4" w:space="0" w:color="auto"/>
            </w:tcBorders>
            <w:shd w:val="clear" w:color="FFFF00" w:fill="FFFFFF"/>
            <w:noWrap/>
            <w:vAlign w:val="center"/>
            <w:hideMark/>
          </w:tcPr>
          <w:p w14:paraId="304FF75F"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nil"/>
              <w:left w:val="single" w:sz="4" w:space="0" w:color="auto"/>
              <w:bottom w:val="single" w:sz="8" w:space="0" w:color="auto"/>
              <w:right w:val="nil"/>
            </w:tcBorders>
            <w:shd w:val="clear" w:color="FFFF00" w:fill="FFFFFF"/>
            <w:noWrap/>
            <w:vAlign w:val="center"/>
            <w:hideMark/>
          </w:tcPr>
          <w:p w14:paraId="06D1C72A" w14:textId="77777777" w:rsidR="00717AE2" w:rsidRPr="00717AE2" w:rsidRDefault="00717AE2" w:rsidP="00717AE2">
            <w:pPr>
              <w:jc w:val="center"/>
              <w:rPr>
                <w:i/>
                <w:iCs/>
                <w:color w:val="FF0000"/>
                <w:sz w:val="13"/>
                <w:szCs w:val="13"/>
              </w:rPr>
            </w:pPr>
            <w:r w:rsidRPr="00717AE2">
              <w:rPr>
                <w:i/>
                <w:iCs/>
                <w:color w:val="FF0000"/>
                <w:sz w:val="13"/>
                <w:szCs w:val="13"/>
              </w:rPr>
              <w:t>3,48%</w:t>
            </w:r>
          </w:p>
        </w:tc>
        <w:tc>
          <w:tcPr>
            <w:tcW w:w="943" w:type="dxa"/>
            <w:tcBorders>
              <w:top w:val="nil"/>
              <w:left w:val="single" w:sz="4" w:space="0" w:color="auto"/>
              <w:bottom w:val="single" w:sz="8" w:space="0" w:color="auto"/>
              <w:right w:val="nil"/>
            </w:tcBorders>
            <w:shd w:val="clear" w:color="auto" w:fill="auto"/>
            <w:noWrap/>
            <w:vAlign w:val="center"/>
            <w:hideMark/>
          </w:tcPr>
          <w:p w14:paraId="38D24CF5" w14:textId="77777777" w:rsidR="00717AE2" w:rsidRPr="00717AE2" w:rsidRDefault="00717AE2" w:rsidP="00717AE2">
            <w:pPr>
              <w:jc w:val="center"/>
              <w:rPr>
                <w:i/>
                <w:iCs/>
                <w:color w:val="FF0000"/>
                <w:sz w:val="13"/>
                <w:szCs w:val="13"/>
              </w:rPr>
            </w:pPr>
            <w:r w:rsidRPr="00717AE2">
              <w:rPr>
                <w:i/>
                <w:iCs/>
                <w:color w:val="FF0000"/>
                <w:sz w:val="13"/>
                <w:szCs w:val="13"/>
              </w:rPr>
              <w:t>47,98%</w:t>
            </w:r>
          </w:p>
        </w:tc>
        <w:tc>
          <w:tcPr>
            <w:tcW w:w="802" w:type="dxa"/>
            <w:tcBorders>
              <w:top w:val="nil"/>
              <w:left w:val="single" w:sz="4" w:space="0" w:color="auto"/>
              <w:bottom w:val="single" w:sz="8" w:space="0" w:color="auto"/>
              <w:right w:val="nil"/>
            </w:tcBorders>
            <w:shd w:val="clear" w:color="FFFF00" w:fill="FFFFFF"/>
            <w:noWrap/>
            <w:vAlign w:val="center"/>
            <w:hideMark/>
          </w:tcPr>
          <w:p w14:paraId="76DF1D68" w14:textId="77777777" w:rsidR="00717AE2" w:rsidRPr="00717AE2" w:rsidRDefault="00717AE2" w:rsidP="00717AE2">
            <w:pPr>
              <w:jc w:val="center"/>
              <w:rPr>
                <w:i/>
                <w:iCs/>
                <w:color w:val="FF0000"/>
                <w:sz w:val="13"/>
                <w:szCs w:val="13"/>
              </w:rPr>
            </w:pPr>
            <w:r w:rsidRPr="00717AE2">
              <w:rPr>
                <w:i/>
                <w:iCs/>
                <w:color w:val="FF0000"/>
                <w:sz w:val="13"/>
                <w:szCs w:val="13"/>
              </w:rPr>
              <w:t>4,96%</w:t>
            </w:r>
          </w:p>
        </w:tc>
        <w:tc>
          <w:tcPr>
            <w:tcW w:w="873" w:type="dxa"/>
            <w:tcBorders>
              <w:top w:val="nil"/>
              <w:left w:val="single" w:sz="4" w:space="0" w:color="auto"/>
              <w:bottom w:val="single" w:sz="8" w:space="0" w:color="auto"/>
              <w:right w:val="single" w:sz="8" w:space="0" w:color="auto"/>
            </w:tcBorders>
            <w:shd w:val="clear" w:color="FFFF00" w:fill="FFFFFF"/>
            <w:noWrap/>
            <w:vAlign w:val="center"/>
            <w:hideMark/>
          </w:tcPr>
          <w:p w14:paraId="687806C8"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nil"/>
              <w:bottom w:val="single" w:sz="8" w:space="0" w:color="auto"/>
              <w:right w:val="nil"/>
            </w:tcBorders>
            <w:shd w:val="clear" w:color="FFFF00" w:fill="FFFFFF"/>
            <w:noWrap/>
            <w:vAlign w:val="center"/>
            <w:hideMark/>
          </w:tcPr>
          <w:p w14:paraId="5FA904FD" w14:textId="77777777" w:rsidR="00717AE2" w:rsidRPr="00717AE2" w:rsidRDefault="00717AE2" w:rsidP="00717AE2">
            <w:pPr>
              <w:jc w:val="center"/>
              <w:rPr>
                <w:i/>
                <w:iCs/>
                <w:color w:val="FF0000"/>
                <w:sz w:val="13"/>
                <w:szCs w:val="13"/>
              </w:rPr>
            </w:pPr>
            <w:r w:rsidRPr="00717AE2">
              <w:rPr>
                <w:i/>
                <w:iCs/>
                <w:color w:val="FF0000"/>
                <w:sz w:val="13"/>
                <w:szCs w:val="13"/>
              </w:rPr>
              <w:t>2,36%</w:t>
            </w:r>
          </w:p>
        </w:tc>
        <w:tc>
          <w:tcPr>
            <w:tcW w:w="855" w:type="dxa"/>
            <w:tcBorders>
              <w:top w:val="nil"/>
              <w:left w:val="single" w:sz="4" w:space="0" w:color="auto"/>
              <w:bottom w:val="single" w:sz="8" w:space="0" w:color="auto"/>
              <w:right w:val="single" w:sz="8" w:space="0" w:color="auto"/>
            </w:tcBorders>
            <w:shd w:val="clear" w:color="FFFF00" w:fill="FFFFFF"/>
            <w:noWrap/>
            <w:vAlign w:val="center"/>
            <w:hideMark/>
          </w:tcPr>
          <w:p w14:paraId="7231520C" w14:textId="77777777" w:rsidR="00717AE2" w:rsidRPr="00717AE2" w:rsidRDefault="00717AE2" w:rsidP="00717AE2">
            <w:pPr>
              <w:jc w:val="center"/>
              <w:rPr>
                <w:i/>
                <w:iCs/>
                <w:color w:val="FF0000"/>
                <w:sz w:val="13"/>
                <w:szCs w:val="13"/>
              </w:rPr>
            </w:pPr>
            <w:r w:rsidRPr="00717AE2">
              <w:rPr>
                <w:i/>
                <w:iCs/>
                <w:color w:val="FF0000"/>
                <w:sz w:val="13"/>
                <w:szCs w:val="13"/>
              </w:rPr>
              <w:t>-19,71%</w:t>
            </w:r>
          </w:p>
        </w:tc>
      </w:tr>
      <w:tr w:rsidR="00717AE2" w:rsidRPr="00717AE2" w14:paraId="4A79ED17" w14:textId="77777777" w:rsidTr="00717AE2">
        <w:trPr>
          <w:trHeight w:val="305"/>
          <w:jc w:val="center"/>
        </w:trPr>
        <w:tc>
          <w:tcPr>
            <w:tcW w:w="587" w:type="dxa"/>
            <w:tcBorders>
              <w:top w:val="nil"/>
              <w:left w:val="single" w:sz="8" w:space="0" w:color="auto"/>
              <w:bottom w:val="nil"/>
              <w:right w:val="single" w:sz="4" w:space="0" w:color="auto"/>
            </w:tcBorders>
            <w:shd w:val="clear" w:color="FFFF00" w:fill="FFFFFF"/>
            <w:noWrap/>
            <w:vAlign w:val="center"/>
            <w:hideMark/>
          </w:tcPr>
          <w:p w14:paraId="5F6D4252" w14:textId="77777777" w:rsidR="00717AE2" w:rsidRPr="00717AE2" w:rsidRDefault="00717AE2" w:rsidP="00717AE2">
            <w:pPr>
              <w:jc w:val="center"/>
              <w:rPr>
                <w:sz w:val="13"/>
                <w:szCs w:val="13"/>
              </w:rPr>
            </w:pPr>
            <w:r w:rsidRPr="00717AE2">
              <w:rPr>
                <w:sz w:val="13"/>
                <w:szCs w:val="13"/>
              </w:rPr>
              <w:t>13.1.</w:t>
            </w:r>
          </w:p>
        </w:tc>
        <w:tc>
          <w:tcPr>
            <w:tcW w:w="7731" w:type="dxa"/>
            <w:gridSpan w:val="4"/>
            <w:tcBorders>
              <w:top w:val="nil"/>
              <w:left w:val="nil"/>
              <w:bottom w:val="single" w:sz="4" w:space="0" w:color="auto"/>
              <w:right w:val="single" w:sz="4" w:space="0" w:color="000000"/>
            </w:tcBorders>
            <w:shd w:val="clear" w:color="000000" w:fill="FFFFFF"/>
            <w:vAlign w:val="center"/>
            <w:hideMark/>
          </w:tcPr>
          <w:p w14:paraId="7D962963" w14:textId="77777777" w:rsidR="00717AE2" w:rsidRPr="00717AE2" w:rsidRDefault="00717AE2" w:rsidP="00717AE2">
            <w:pPr>
              <w:rPr>
                <w:b/>
                <w:bCs/>
                <w:sz w:val="13"/>
                <w:szCs w:val="13"/>
              </w:rPr>
            </w:pPr>
            <w:r w:rsidRPr="00717AE2">
              <w:rPr>
                <w:b/>
                <w:bCs/>
                <w:sz w:val="13"/>
                <w:szCs w:val="13"/>
              </w:rPr>
              <w:t>Тариф на тепловую энергию (1 полугодие)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04BEC6DC" w14:textId="77777777" w:rsidR="00717AE2" w:rsidRPr="00717AE2" w:rsidRDefault="00717AE2" w:rsidP="00717AE2">
            <w:pPr>
              <w:jc w:val="center"/>
              <w:rPr>
                <w:sz w:val="13"/>
                <w:szCs w:val="13"/>
              </w:rPr>
            </w:pPr>
            <w:r w:rsidRPr="00717AE2">
              <w:rPr>
                <w:sz w:val="13"/>
                <w:szCs w:val="13"/>
              </w:rPr>
              <w:t>руб./Гкал</w:t>
            </w:r>
          </w:p>
        </w:tc>
        <w:tc>
          <w:tcPr>
            <w:tcW w:w="889" w:type="dxa"/>
            <w:tcBorders>
              <w:top w:val="nil"/>
              <w:left w:val="single" w:sz="4" w:space="0" w:color="auto"/>
              <w:bottom w:val="single" w:sz="4" w:space="0" w:color="auto"/>
              <w:right w:val="nil"/>
            </w:tcBorders>
            <w:shd w:val="clear" w:color="FFFF00" w:fill="FFFFFF"/>
            <w:noWrap/>
            <w:vAlign w:val="center"/>
            <w:hideMark/>
          </w:tcPr>
          <w:p w14:paraId="25DF9E32" w14:textId="77777777" w:rsidR="00717AE2" w:rsidRPr="00717AE2" w:rsidRDefault="00717AE2" w:rsidP="00717AE2">
            <w:pPr>
              <w:jc w:val="center"/>
              <w:rPr>
                <w:sz w:val="13"/>
                <w:szCs w:val="13"/>
              </w:rPr>
            </w:pPr>
            <w:r w:rsidRPr="00717AE2">
              <w:rPr>
                <w:sz w:val="13"/>
                <w:szCs w:val="13"/>
              </w:rPr>
              <w:t>2 748,37</w:t>
            </w:r>
          </w:p>
        </w:tc>
        <w:tc>
          <w:tcPr>
            <w:tcW w:w="943" w:type="dxa"/>
            <w:tcBorders>
              <w:top w:val="nil"/>
              <w:left w:val="single" w:sz="4" w:space="0" w:color="auto"/>
              <w:bottom w:val="single" w:sz="4" w:space="0" w:color="auto"/>
              <w:right w:val="nil"/>
            </w:tcBorders>
            <w:shd w:val="clear" w:color="auto" w:fill="auto"/>
            <w:noWrap/>
            <w:vAlign w:val="center"/>
            <w:hideMark/>
          </w:tcPr>
          <w:p w14:paraId="0EC4A774" w14:textId="77777777" w:rsidR="00717AE2" w:rsidRPr="00717AE2" w:rsidRDefault="00717AE2" w:rsidP="00717AE2">
            <w:pPr>
              <w:jc w:val="center"/>
              <w:rPr>
                <w:sz w:val="13"/>
                <w:szCs w:val="13"/>
              </w:rPr>
            </w:pPr>
            <w:r w:rsidRPr="00717AE2">
              <w:rPr>
                <w:sz w:val="13"/>
                <w:szCs w:val="13"/>
              </w:rPr>
              <w:t>2 748,37</w:t>
            </w:r>
          </w:p>
        </w:tc>
        <w:tc>
          <w:tcPr>
            <w:tcW w:w="802" w:type="dxa"/>
            <w:tcBorders>
              <w:top w:val="nil"/>
              <w:left w:val="single" w:sz="4" w:space="0" w:color="auto"/>
              <w:bottom w:val="single" w:sz="4" w:space="0" w:color="auto"/>
              <w:right w:val="nil"/>
            </w:tcBorders>
            <w:shd w:val="clear" w:color="FFFF00" w:fill="FFFFFF"/>
            <w:noWrap/>
            <w:vAlign w:val="center"/>
            <w:hideMark/>
          </w:tcPr>
          <w:p w14:paraId="2958C4F7" w14:textId="77777777" w:rsidR="00717AE2" w:rsidRPr="00717AE2" w:rsidRDefault="00717AE2" w:rsidP="00717AE2">
            <w:pPr>
              <w:jc w:val="center"/>
              <w:rPr>
                <w:sz w:val="13"/>
                <w:szCs w:val="13"/>
              </w:rPr>
            </w:pPr>
            <w:r w:rsidRPr="00717AE2">
              <w:rPr>
                <w:sz w:val="13"/>
                <w:szCs w:val="13"/>
              </w:rPr>
              <w:t>2 748,37</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4D88F792"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auto"/>
              <w:right w:val="nil"/>
            </w:tcBorders>
            <w:shd w:val="clear" w:color="FFFF00" w:fill="FFFFFF"/>
            <w:noWrap/>
            <w:vAlign w:val="center"/>
            <w:hideMark/>
          </w:tcPr>
          <w:p w14:paraId="1A8E6C97" w14:textId="77777777" w:rsidR="00717AE2" w:rsidRPr="00717AE2" w:rsidRDefault="00717AE2" w:rsidP="00717AE2">
            <w:pPr>
              <w:jc w:val="center"/>
              <w:rPr>
                <w:sz w:val="13"/>
                <w:szCs w:val="13"/>
              </w:rPr>
            </w:pPr>
            <w:r w:rsidRPr="00717AE2">
              <w:rPr>
                <w:sz w:val="13"/>
                <w:szCs w:val="13"/>
              </w:rPr>
              <w:t>2 764,62</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64E89A72" w14:textId="77777777" w:rsidR="00717AE2" w:rsidRPr="00717AE2" w:rsidRDefault="00717AE2" w:rsidP="00717AE2">
            <w:pPr>
              <w:jc w:val="center"/>
              <w:rPr>
                <w:sz w:val="13"/>
                <w:szCs w:val="13"/>
              </w:rPr>
            </w:pPr>
            <w:r w:rsidRPr="00717AE2">
              <w:rPr>
                <w:sz w:val="13"/>
                <w:szCs w:val="13"/>
              </w:rPr>
              <w:t>2 816,32</w:t>
            </w:r>
          </w:p>
        </w:tc>
      </w:tr>
      <w:tr w:rsidR="00717AE2" w:rsidRPr="00717AE2" w14:paraId="00BD3058" w14:textId="77777777" w:rsidTr="00717AE2">
        <w:trPr>
          <w:trHeight w:val="305"/>
          <w:jc w:val="center"/>
        </w:trPr>
        <w:tc>
          <w:tcPr>
            <w:tcW w:w="587" w:type="dxa"/>
            <w:tcBorders>
              <w:top w:val="nil"/>
              <w:left w:val="single" w:sz="8" w:space="0" w:color="auto"/>
              <w:bottom w:val="nil"/>
              <w:right w:val="single" w:sz="4" w:space="0" w:color="auto"/>
            </w:tcBorders>
            <w:shd w:val="clear" w:color="FFFF00" w:fill="FFFFFF"/>
            <w:noWrap/>
            <w:vAlign w:val="center"/>
            <w:hideMark/>
          </w:tcPr>
          <w:p w14:paraId="428977DA" w14:textId="77777777" w:rsidR="00717AE2" w:rsidRPr="00717AE2" w:rsidRDefault="00717AE2" w:rsidP="00717AE2">
            <w:pPr>
              <w:jc w:val="center"/>
              <w:rPr>
                <w:sz w:val="13"/>
                <w:szCs w:val="13"/>
              </w:rPr>
            </w:pPr>
            <w:r w:rsidRPr="00717AE2">
              <w:rPr>
                <w:sz w:val="13"/>
                <w:szCs w:val="13"/>
              </w:rPr>
              <w:t> </w:t>
            </w:r>
          </w:p>
        </w:tc>
        <w:tc>
          <w:tcPr>
            <w:tcW w:w="7731" w:type="dxa"/>
            <w:gridSpan w:val="4"/>
            <w:tcBorders>
              <w:top w:val="single" w:sz="4" w:space="0" w:color="auto"/>
              <w:left w:val="nil"/>
              <w:bottom w:val="single" w:sz="4" w:space="0" w:color="auto"/>
              <w:right w:val="single" w:sz="4" w:space="0" w:color="000000"/>
            </w:tcBorders>
            <w:shd w:val="clear" w:color="000000" w:fill="FFFFFF"/>
            <w:vAlign w:val="center"/>
            <w:hideMark/>
          </w:tcPr>
          <w:p w14:paraId="2EC7C0A3" w14:textId="77777777" w:rsidR="00717AE2" w:rsidRPr="00717AE2" w:rsidRDefault="00717AE2" w:rsidP="00717AE2">
            <w:pPr>
              <w:rPr>
                <w:i/>
                <w:iCs/>
                <w:color w:val="FF0000"/>
                <w:sz w:val="13"/>
                <w:szCs w:val="13"/>
              </w:rPr>
            </w:pPr>
            <w:r w:rsidRPr="00717AE2">
              <w:rPr>
                <w:i/>
                <w:iCs/>
                <w:color w:val="FF0000"/>
                <w:sz w:val="13"/>
                <w:szCs w:val="13"/>
              </w:rPr>
              <w:t xml:space="preserve">    изменения тарифа (1 полугодие)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4035E9E8"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nil"/>
              <w:left w:val="single" w:sz="4" w:space="0" w:color="auto"/>
              <w:bottom w:val="single" w:sz="4" w:space="0" w:color="auto"/>
              <w:right w:val="nil"/>
            </w:tcBorders>
            <w:shd w:val="clear" w:color="FFFF00" w:fill="FFFFFF"/>
            <w:noWrap/>
            <w:vAlign w:val="center"/>
            <w:hideMark/>
          </w:tcPr>
          <w:p w14:paraId="6F5B4810"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943" w:type="dxa"/>
            <w:tcBorders>
              <w:top w:val="nil"/>
              <w:left w:val="single" w:sz="4" w:space="0" w:color="auto"/>
              <w:bottom w:val="single" w:sz="4" w:space="0" w:color="auto"/>
              <w:right w:val="nil"/>
            </w:tcBorders>
            <w:shd w:val="clear" w:color="auto" w:fill="auto"/>
            <w:noWrap/>
            <w:vAlign w:val="center"/>
            <w:hideMark/>
          </w:tcPr>
          <w:p w14:paraId="1BE88567"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802" w:type="dxa"/>
            <w:tcBorders>
              <w:top w:val="nil"/>
              <w:left w:val="single" w:sz="4" w:space="0" w:color="auto"/>
              <w:bottom w:val="single" w:sz="4" w:space="0" w:color="auto"/>
              <w:right w:val="nil"/>
            </w:tcBorders>
            <w:shd w:val="clear" w:color="FFFF00" w:fill="FFFFFF"/>
            <w:noWrap/>
            <w:vAlign w:val="center"/>
            <w:hideMark/>
          </w:tcPr>
          <w:p w14:paraId="42526FFF"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6F9F7096"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single" w:sz="4" w:space="0" w:color="auto"/>
              <w:bottom w:val="single" w:sz="4" w:space="0" w:color="auto"/>
              <w:right w:val="nil"/>
            </w:tcBorders>
            <w:shd w:val="clear" w:color="FFFF00" w:fill="FFFFFF"/>
            <w:noWrap/>
            <w:vAlign w:val="center"/>
            <w:hideMark/>
          </w:tcPr>
          <w:p w14:paraId="52AF1A5C" w14:textId="77777777" w:rsidR="00717AE2" w:rsidRPr="00717AE2" w:rsidRDefault="00717AE2" w:rsidP="00717AE2">
            <w:pPr>
              <w:jc w:val="center"/>
              <w:rPr>
                <w:i/>
                <w:iCs/>
                <w:color w:val="FF0000"/>
                <w:sz w:val="13"/>
                <w:szCs w:val="13"/>
              </w:rPr>
            </w:pPr>
            <w:r w:rsidRPr="00717AE2">
              <w:rPr>
                <w:i/>
                <w:iCs/>
                <w:color w:val="FF0000"/>
                <w:sz w:val="13"/>
                <w:szCs w:val="13"/>
              </w:rPr>
              <w:t>0,00%</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22931C9B" w14:textId="77777777" w:rsidR="00717AE2" w:rsidRPr="00717AE2" w:rsidRDefault="00717AE2" w:rsidP="00717AE2">
            <w:pPr>
              <w:jc w:val="center"/>
              <w:rPr>
                <w:i/>
                <w:iCs/>
                <w:color w:val="FF0000"/>
                <w:sz w:val="13"/>
                <w:szCs w:val="13"/>
              </w:rPr>
            </w:pPr>
            <w:r w:rsidRPr="00717AE2">
              <w:rPr>
                <w:i/>
                <w:iCs/>
                <w:color w:val="FF0000"/>
                <w:sz w:val="13"/>
                <w:szCs w:val="13"/>
              </w:rPr>
              <w:t>-2,33%</w:t>
            </w:r>
          </w:p>
        </w:tc>
      </w:tr>
      <w:tr w:rsidR="00717AE2" w:rsidRPr="00717AE2" w14:paraId="66D2565B" w14:textId="77777777" w:rsidTr="00717AE2">
        <w:trPr>
          <w:trHeight w:val="364"/>
          <w:jc w:val="center"/>
        </w:trPr>
        <w:tc>
          <w:tcPr>
            <w:tcW w:w="587" w:type="dxa"/>
            <w:tcBorders>
              <w:top w:val="nil"/>
              <w:left w:val="single" w:sz="8" w:space="0" w:color="auto"/>
              <w:bottom w:val="nil"/>
              <w:right w:val="single" w:sz="4" w:space="0" w:color="auto"/>
            </w:tcBorders>
            <w:shd w:val="clear" w:color="FFFF00" w:fill="FFFFFF"/>
            <w:noWrap/>
            <w:vAlign w:val="center"/>
            <w:hideMark/>
          </w:tcPr>
          <w:p w14:paraId="74F43EC3" w14:textId="77777777" w:rsidR="00717AE2" w:rsidRPr="00717AE2" w:rsidRDefault="00717AE2" w:rsidP="00717AE2">
            <w:pPr>
              <w:jc w:val="center"/>
              <w:rPr>
                <w:sz w:val="13"/>
                <w:szCs w:val="13"/>
              </w:rPr>
            </w:pPr>
            <w:r w:rsidRPr="00717AE2">
              <w:rPr>
                <w:sz w:val="13"/>
                <w:szCs w:val="13"/>
              </w:rPr>
              <w:t>13.2.</w:t>
            </w:r>
          </w:p>
        </w:tc>
        <w:tc>
          <w:tcPr>
            <w:tcW w:w="7731" w:type="dxa"/>
            <w:gridSpan w:val="4"/>
            <w:tcBorders>
              <w:top w:val="single" w:sz="4" w:space="0" w:color="auto"/>
              <w:left w:val="nil"/>
              <w:bottom w:val="single" w:sz="4" w:space="0" w:color="auto"/>
              <w:right w:val="single" w:sz="4" w:space="0" w:color="000000"/>
            </w:tcBorders>
            <w:shd w:val="clear" w:color="000000" w:fill="FFFFFF"/>
            <w:vAlign w:val="center"/>
            <w:hideMark/>
          </w:tcPr>
          <w:p w14:paraId="5918B1C8" w14:textId="77777777" w:rsidR="00717AE2" w:rsidRPr="00717AE2" w:rsidRDefault="00717AE2" w:rsidP="00717AE2">
            <w:pPr>
              <w:rPr>
                <w:b/>
                <w:bCs/>
                <w:sz w:val="13"/>
                <w:szCs w:val="13"/>
              </w:rPr>
            </w:pPr>
            <w:r w:rsidRPr="00717AE2">
              <w:rPr>
                <w:b/>
                <w:bCs/>
                <w:sz w:val="13"/>
                <w:szCs w:val="13"/>
              </w:rPr>
              <w:t>Тариф на тепловую энергию (2 полугодие)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23691D1A" w14:textId="77777777" w:rsidR="00717AE2" w:rsidRPr="00717AE2" w:rsidRDefault="00717AE2" w:rsidP="00717AE2">
            <w:pPr>
              <w:jc w:val="center"/>
              <w:rPr>
                <w:sz w:val="13"/>
                <w:szCs w:val="13"/>
              </w:rPr>
            </w:pPr>
            <w:r w:rsidRPr="00717AE2">
              <w:rPr>
                <w:sz w:val="13"/>
                <w:szCs w:val="13"/>
              </w:rPr>
              <w:t>руб./Гкал</w:t>
            </w:r>
          </w:p>
        </w:tc>
        <w:tc>
          <w:tcPr>
            <w:tcW w:w="889" w:type="dxa"/>
            <w:tcBorders>
              <w:top w:val="nil"/>
              <w:left w:val="single" w:sz="4" w:space="0" w:color="auto"/>
              <w:bottom w:val="single" w:sz="4" w:space="0" w:color="auto"/>
              <w:right w:val="nil"/>
            </w:tcBorders>
            <w:shd w:val="clear" w:color="FFFF00" w:fill="FFFFFF"/>
            <w:noWrap/>
            <w:vAlign w:val="center"/>
            <w:hideMark/>
          </w:tcPr>
          <w:p w14:paraId="128E20F3" w14:textId="77777777" w:rsidR="00717AE2" w:rsidRPr="00717AE2" w:rsidRDefault="00717AE2" w:rsidP="00717AE2">
            <w:pPr>
              <w:jc w:val="center"/>
              <w:rPr>
                <w:sz w:val="13"/>
                <w:szCs w:val="13"/>
              </w:rPr>
            </w:pPr>
            <w:r w:rsidRPr="00717AE2">
              <w:rPr>
                <w:sz w:val="13"/>
                <w:szCs w:val="13"/>
              </w:rPr>
              <w:t>2 764,62</w:t>
            </w:r>
          </w:p>
        </w:tc>
        <w:tc>
          <w:tcPr>
            <w:tcW w:w="943" w:type="dxa"/>
            <w:tcBorders>
              <w:top w:val="nil"/>
              <w:left w:val="single" w:sz="4" w:space="0" w:color="auto"/>
              <w:bottom w:val="single" w:sz="4" w:space="0" w:color="auto"/>
              <w:right w:val="nil"/>
            </w:tcBorders>
            <w:shd w:val="clear" w:color="auto" w:fill="auto"/>
            <w:noWrap/>
            <w:vAlign w:val="center"/>
            <w:hideMark/>
          </w:tcPr>
          <w:p w14:paraId="7192CE16" w14:textId="77777777" w:rsidR="00717AE2" w:rsidRPr="00717AE2" w:rsidRDefault="00717AE2" w:rsidP="00717AE2">
            <w:pPr>
              <w:jc w:val="center"/>
              <w:rPr>
                <w:sz w:val="13"/>
                <w:szCs w:val="13"/>
              </w:rPr>
            </w:pPr>
            <w:r w:rsidRPr="00717AE2">
              <w:rPr>
                <w:sz w:val="13"/>
                <w:szCs w:val="13"/>
              </w:rPr>
              <w:t>2 764,62</w:t>
            </w:r>
          </w:p>
        </w:tc>
        <w:tc>
          <w:tcPr>
            <w:tcW w:w="802" w:type="dxa"/>
            <w:tcBorders>
              <w:top w:val="nil"/>
              <w:left w:val="single" w:sz="4" w:space="0" w:color="auto"/>
              <w:bottom w:val="single" w:sz="4" w:space="0" w:color="auto"/>
              <w:right w:val="nil"/>
            </w:tcBorders>
            <w:shd w:val="clear" w:color="FFFF00" w:fill="FFFFFF"/>
            <w:noWrap/>
            <w:vAlign w:val="center"/>
            <w:hideMark/>
          </w:tcPr>
          <w:p w14:paraId="27F90A98" w14:textId="77777777" w:rsidR="00717AE2" w:rsidRPr="00717AE2" w:rsidRDefault="00717AE2" w:rsidP="00717AE2">
            <w:pPr>
              <w:jc w:val="center"/>
              <w:rPr>
                <w:sz w:val="13"/>
                <w:szCs w:val="13"/>
              </w:rPr>
            </w:pPr>
            <w:r w:rsidRPr="00717AE2">
              <w:rPr>
                <w:sz w:val="13"/>
                <w:szCs w:val="13"/>
              </w:rPr>
              <w:t>2 764,62</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18183294" w14:textId="77777777" w:rsidR="00717AE2" w:rsidRPr="00717AE2" w:rsidRDefault="00717AE2" w:rsidP="00717AE2">
            <w:pPr>
              <w:jc w:val="center"/>
              <w:rPr>
                <w:sz w:val="13"/>
                <w:szCs w:val="13"/>
              </w:rPr>
            </w:pPr>
            <w:r w:rsidRPr="00717AE2">
              <w:rPr>
                <w:sz w:val="13"/>
                <w:szCs w:val="13"/>
              </w:rPr>
              <w:t> </w:t>
            </w:r>
          </w:p>
        </w:tc>
        <w:tc>
          <w:tcPr>
            <w:tcW w:w="889" w:type="dxa"/>
            <w:tcBorders>
              <w:top w:val="nil"/>
              <w:left w:val="single" w:sz="4" w:space="0" w:color="auto"/>
              <w:bottom w:val="single" w:sz="4" w:space="0" w:color="auto"/>
              <w:right w:val="nil"/>
            </w:tcBorders>
            <w:shd w:val="clear" w:color="FFFF00" w:fill="FFFFFF"/>
            <w:noWrap/>
            <w:vAlign w:val="center"/>
            <w:hideMark/>
          </w:tcPr>
          <w:p w14:paraId="73590492" w14:textId="77777777" w:rsidR="00717AE2" w:rsidRPr="00717AE2" w:rsidRDefault="00717AE2" w:rsidP="00717AE2">
            <w:pPr>
              <w:jc w:val="center"/>
              <w:rPr>
                <w:sz w:val="13"/>
                <w:szCs w:val="13"/>
              </w:rPr>
            </w:pPr>
            <w:r w:rsidRPr="00717AE2">
              <w:rPr>
                <w:sz w:val="13"/>
                <w:szCs w:val="13"/>
              </w:rPr>
              <w:t>2 883,60</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391146B5" w14:textId="77777777" w:rsidR="00717AE2" w:rsidRPr="00717AE2" w:rsidRDefault="00717AE2" w:rsidP="00717AE2">
            <w:pPr>
              <w:jc w:val="center"/>
              <w:rPr>
                <w:sz w:val="13"/>
                <w:szCs w:val="13"/>
              </w:rPr>
            </w:pPr>
            <w:r w:rsidRPr="00717AE2">
              <w:rPr>
                <w:sz w:val="13"/>
                <w:szCs w:val="13"/>
              </w:rPr>
              <w:t>2 816,32</w:t>
            </w:r>
          </w:p>
        </w:tc>
      </w:tr>
      <w:tr w:rsidR="00717AE2" w:rsidRPr="00717AE2" w14:paraId="3365F8A4" w14:textId="77777777" w:rsidTr="00717AE2">
        <w:trPr>
          <w:trHeight w:val="317"/>
          <w:jc w:val="center"/>
        </w:trPr>
        <w:tc>
          <w:tcPr>
            <w:tcW w:w="587" w:type="dxa"/>
            <w:tcBorders>
              <w:top w:val="nil"/>
              <w:left w:val="single" w:sz="8" w:space="0" w:color="auto"/>
              <w:bottom w:val="single" w:sz="4" w:space="0" w:color="auto"/>
              <w:right w:val="single" w:sz="4" w:space="0" w:color="auto"/>
            </w:tcBorders>
            <w:shd w:val="clear" w:color="FFFF00" w:fill="FFFFFF"/>
            <w:noWrap/>
            <w:vAlign w:val="center"/>
            <w:hideMark/>
          </w:tcPr>
          <w:p w14:paraId="2E47E1A3" w14:textId="77777777" w:rsidR="00717AE2" w:rsidRPr="00717AE2" w:rsidRDefault="00717AE2" w:rsidP="00717AE2">
            <w:pPr>
              <w:rPr>
                <w:sz w:val="13"/>
                <w:szCs w:val="13"/>
              </w:rPr>
            </w:pPr>
            <w:r w:rsidRPr="00717AE2">
              <w:rPr>
                <w:sz w:val="13"/>
                <w:szCs w:val="13"/>
              </w:rPr>
              <w:t> </w:t>
            </w:r>
          </w:p>
        </w:tc>
        <w:tc>
          <w:tcPr>
            <w:tcW w:w="7731" w:type="dxa"/>
            <w:gridSpan w:val="4"/>
            <w:tcBorders>
              <w:top w:val="single" w:sz="4" w:space="0" w:color="auto"/>
              <w:left w:val="nil"/>
              <w:bottom w:val="single" w:sz="4" w:space="0" w:color="auto"/>
              <w:right w:val="single" w:sz="4" w:space="0" w:color="000000"/>
            </w:tcBorders>
            <w:shd w:val="clear" w:color="000000" w:fill="FFFFFF"/>
            <w:vAlign w:val="center"/>
            <w:hideMark/>
          </w:tcPr>
          <w:p w14:paraId="16A7F85E" w14:textId="77777777" w:rsidR="00717AE2" w:rsidRPr="00717AE2" w:rsidRDefault="00717AE2" w:rsidP="00717AE2">
            <w:pPr>
              <w:rPr>
                <w:i/>
                <w:iCs/>
                <w:color w:val="FF0000"/>
                <w:sz w:val="13"/>
                <w:szCs w:val="13"/>
              </w:rPr>
            </w:pPr>
            <w:r w:rsidRPr="00717AE2">
              <w:rPr>
                <w:i/>
                <w:iCs/>
                <w:color w:val="FF0000"/>
                <w:sz w:val="13"/>
                <w:szCs w:val="13"/>
              </w:rPr>
              <w:t xml:space="preserve">    изменения тарифа (2 полугодие)</w:t>
            </w:r>
          </w:p>
        </w:tc>
        <w:tc>
          <w:tcPr>
            <w:tcW w:w="1538" w:type="dxa"/>
            <w:gridSpan w:val="2"/>
            <w:tcBorders>
              <w:top w:val="nil"/>
              <w:left w:val="nil"/>
              <w:bottom w:val="single" w:sz="4" w:space="0" w:color="auto"/>
              <w:right w:val="single" w:sz="4" w:space="0" w:color="auto"/>
            </w:tcBorders>
            <w:shd w:val="clear" w:color="FFFF00" w:fill="FFFFFF"/>
            <w:noWrap/>
            <w:vAlign w:val="center"/>
            <w:hideMark/>
          </w:tcPr>
          <w:p w14:paraId="44EFF2EF" w14:textId="77777777" w:rsidR="00717AE2" w:rsidRPr="00717AE2" w:rsidRDefault="00717AE2" w:rsidP="00717AE2">
            <w:pPr>
              <w:jc w:val="center"/>
              <w:rPr>
                <w:color w:val="FF0000"/>
                <w:sz w:val="13"/>
                <w:szCs w:val="13"/>
              </w:rPr>
            </w:pPr>
            <w:r w:rsidRPr="00717AE2">
              <w:rPr>
                <w:color w:val="FF0000"/>
                <w:sz w:val="13"/>
                <w:szCs w:val="13"/>
              </w:rPr>
              <w:t>%</w:t>
            </w:r>
          </w:p>
        </w:tc>
        <w:tc>
          <w:tcPr>
            <w:tcW w:w="889" w:type="dxa"/>
            <w:tcBorders>
              <w:top w:val="nil"/>
              <w:left w:val="single" w:sz="4" w:space="0" w:color="auto"/>
              <w:bottom w:val="single" w:sz="4" w:space="0" w:color="auto"/>
              <w:right w:val="nil"/>
            </w:tcBorders>
            <w:shd w:val="clear" w:color="FFFF00" w:fill="FFFFFF"/>
            <w:noWrap/>
            <w:vAlign w:val="center"/>
            <w:hideMark/>
          </w:tcPr>
          <w:p w14:paraId="44478AEC" w14:textId="77777777" w:rsidR="00717AE2" w:rsidRPr="00717AE2" w:rsidRDefault="00717AE2" w:rsidP="00717AE2">
            <w:pPr>
              <w:jc w:val="center"/>
              <w:rPr>
                <w:i/>
                <w:iCs/>
                <w:color w:val="FF0000"/>
                <w:sz w:val="13"/>
                <w:szCs w:val="13"/>
              </w:rPr>
            </w:pPr>
            <w:r w:rsidRPr="00717AE2">
              <w:rPr>
                <w:i/>
                <w:iCs/>
                <w:color w:val="FF0000"/>
                <w:sz w:val="13"/>
                <w:szCs w:val="13"/>
              </w:rPr>
              <w:t>0,59%</w:t>
            </w:r>
          </w:p>
        </w:tc>
        <w:tc>
          <w:tcPr>
            <w:tcW w:w="943" w:type="dxa"/>
            <w:tcBorders>
              <w:top w:val="nil"/>
              <w:left w:val="single" w:sz="4" w:space="0" w:color="auto"/>
              <w:bottom w:val="single" w:sz="4" w:space="0" w:color="auto"/>
              <w:right w:val="nil"/>
            </w:tcBorders>
            <w:shd w:val="clear" w:color="auto" w:fill="auto"/>
            <w:noWrap/>
            <w:vAlign w:val="center"/>
            <w:hideMark/>
          </w:tcPr>
          <w:p w14:paraId="07A9603F" w14:textId="77777777" w:rsidR="00717AE2" w:rsidRPr="00717AE2" w:rsidRDefault="00717AE2" w:rsidP="00717AE2">
            <w:pPr>
              <w:jc w:val="center"/>
              <w:rPr>
                <w:i/>
                <w:iCs/>
                <w:color w:val="FF0000"/>
                <w:sz w:val="13"/>
                <w:szCs w:val="13"/>
              </w:rPr>
            </w:pPr>
            <w:r w:rsidRPr="00717AE2">
              <w:rPr>
                <w:i/>
                <w:iCs/>
                <w:color w:val="FF0000"/>
                <w:sz w:val="13"/>
                <w:szCs w:val="13"/>
              </w:rPr>
              <w:t>0,59%</w:t>
            </w:r>
          </w:p>
        </w:tc>
        <w:tc>
          <w:tcPr>
            <w:tcW w:w="802" w:type="dxa"/>
            <w:tcBorders>
              <w:top w:val="nil"/>
              <w:left w:val="single" w:sz="4" w:space="0" w:color="auto"/>
              <w:bottom w:val="single" w:sz="4" w:space="0" w:color="auto"/>
              <w:right w:val="nil"/>
            </w:tcBorders>
            <w:shd w:val="clear" w:color="FFFF00" w:fill="FFFFFF"/>
            <w:noWrap/>
            <w:vAlign w:val="center"/>
            <w:hideMark/>
          </w:tcPr>
          <w:p w14:paraId="07DE0291" w14:textId="77777777" w:rsidR="00717AE2" w:rsidRPr="00717AE2" w:rsidRDefault="00717AE2" w:rsidP="00717AE2">
            <w:pPr>
              <w:jc w:val="center"/>
              <w:rPr>
                <w:i/>
                <w:iCs/>
                <w:color w:val="FF0000"/>
                <w:sz w:val="13"/>
                <w:szCs w:val="13"/>
              </w:rPr>
            </w:pPr>
            <w:r w:rsidRPr="00717AE2">
              <w:rPr>
                <w:i/>
                <w:iCs/>
                <w:color w:val="FF0000"/>
                <w:sz w:val="13"/>
                <w:szCs w:val="13"/>
              </w:rPr>
              <w:t>0,59%</w:t>
            </w:r>
          </w:p>
        </w:tc>
        <w:tc>
          <w:tcPr>
            <w:tcW w:w="873" w:type="dxa"/>
            <w:tcBorders>
              <w:top w:val="nil"/>
              <w:left w:val="single" w:sz="4" w:space="0" w:color="auto"/>
              <w:bottom w:val="single" w:sz="4" w:space="0" w:color="auto"/>
              <w:right w:val="single" w:sz="8" w:space="0" w:color="auto"/>
            </w:tcBorders>
            <w:shd w:val="clear" w:color="FFFF00" w:fill="FFFFFF"/>
            <w:noWrap/>
            <w:vAlign w:val="center"/>
            <w:hideMark/>
          </w:tcPr>
          <w:p w14:paraId="6B15388F" w14:textId="77777777" w:rsidR="00717AE2" w:rsidRPr="00717AE2" w:rsidRDefault="00717AE2" w:rsidP="00717AE2">
            <w:pPr>
              <w:jc w:val="center"/>
              <w:rPr>
                <w:i/>
                <w:iCs/>
                <w:color w:val="FF0000"/>
                <w:sz w:val="13"/>
                <w:szCs w:val="13"/>
              </w:rPr>
            </w:pPr>
            <w:r w:rsidRPr="00717AE2">
              <w:rPr>
                <w:i/>
                <w:iCs/>
                <w:color w:val="FF0000"/>
                <w:sz w:val="13"/>
                <w:szCs w:val="13"/>
              </w:rPr>
              <w:t> </w:t>
            </w:r>
          </w:p>
        </w:tc>
        <w:tc>
          <w:tcPr>
            <w:tcW w:w="889" w:type="dxa"/>
            <w:tcBorders>
              <w:top w:val="nil"/>
              <w:left w:val="single" w:sz="4" w:space="0" w:color="auto"/>
              <w:bottom w:val="single" w:sz="4" w:space="0" w:color="auto"/>
              <w:right w:val="nil"/>
            </w:tcBorders>
            <w:shd w:val="clear" w:color="FFFF00" w:fill="FFFFFF"/>
            <w:noWrap/>
            <w:vAlign w:val="center"/>
            <w:hideMark/>
          </w:tcPr>
          <w:p w14:paraId="2827B585" w14:textId="77777777" w:rsidR="00717AE2" w:rsidRPr="00717AE2" w:rsidRDefault="00717AE2" w:rsidP="00717AE2">
            <w:pPr>
              <w:jc w:val="center"/>
              <w:rPr>
                <w:i/>
                <w:iCs/>
                <w:color w:val="FF0000"/>
                <w:sz w:val="13"/>
                <w:szCs w:val="13"/>
              </w:rPr>
            </w:pPr>
            <w:r w:rsidRPr="00717AE2">
              <w:rPr>
                <w:i/>
                <w:iCs/>
                <w:color w:val="FF0000"/>
                <w:sz w:val="13"/>
                <w:szCs w:val="13"/>
              </w:rPr>
              <w:t>4,30%</w:t>
            </w:r>
          </w:p>
        </w:tc>
        <w:tc>
          <w:tcPr>
            <w:tcW w:w="855" w:type="dxa"/>
            <w:tcBorders>
              <w:top w:val="nil"/>
              <w:left w:val="single" w:sz="4" w:space="0" w:color="auto"/>
              <w:bottom w:val="single" w:sz="4" w:space="0" w:color="auto"/>
              <w:right w:val="single" w:sz="8" w:space="0" w:color="auto"/>
            </w:tcBorders>
            <w:shd w:val="clear" w:color="FFFF00" w:fill="FFFFFF"/>
            <w:noWrap/>
            <w:vAlign w:val="center"/>
            <w:hideMark/>
          </w:tcPr>
          <w:p w14:paraId="166B74A1" w14:textId="77777777" w:rsidR="00717AE2" w:rsidRPr="00717AE2" w:rsidRDefault="00717AE2" w:rsidP="00717AE2">
            <w:pPr>
              <w:jc w:val="center"/>
              <w:rPr>
                <w:i/>
                <w:iCs/>
                <w:color w:val="FF0000"/>
                <w:sz w:val="13"/>
                <w:szCs w:val="13"/>
              </w:rPr>
            </w:pPr>
            <w:r w:rsidRPr="00717AE2">
              <w:rPr>
                <w:i/>
                <w:iCs/>
                <w:color w:val="FF0000"/>
                <w:sz w:val="13"/>
                <w:szCs w:val="13"/>
              </w:rPr>
              <w:t>0,00%</w:t>
            </w:r>
          </w:p>
        </w:tc>
      </w:tr>
      <w:tr w:rsidR="00717AE2" w:rsidRPr="00717AE2" w14:paraId="6EEC6C91" w14:textId="77777777" w:rsidTr="00717AE2">
        <w:trPr>
          <w:trHeight w:val="435"/>
          <w:jc w:val="center"/>
        </w:trPr>
        <w:tc>
          <w:tcPr>
            <w:tcW w:w="587" w:type="dxa"/>
            <w:tcBorders>
              <w:top w:val="nil"/>
              <w:left w:val="single" w:sz="8" w:space="0" w:color="auto"/>
              <w:bottom w:val="single" w:sz="8" w:space="0" w:color="auto"/>
              <w:right w:val="single" w:sz="4" w:space="0" w:color="000000"/>
            </w:tcBorders>
            <w:shd w:val="clear" w:color="000000" w:fill="FFFFFF"/>
            <w:noWrap/>
            <w:vAlign w:val="center"/>
            <w:hideMark/>
          </w:tcPr>
          <w:p w14:paraId="6A006F3C" w14:textId="77777777" w:rsidR="00717AE2" w:rsidRPr="00717AE2" w:rsidRDefault="00717AE2" w:rsidP="00717AE2">
            <w:pPr>
              <w:jc w:val="center"/>
              <w:rPr>
                <w:b/>
                <w:bCs/>
                <w:sz w:val="13"/>
                <w:szCs w:val="13"/>
              </w:rPr>
            </w:pPr>
            <w:r w:rsidRPr="00717AE2">
              <w:rPr>
                <w:b/>
                <w:bCs/>
                <w:sz w:val="13"/>
                <w:szCs w:val="13"/>
              </w:rPr>
              <w:t>14</w:t>
            </w:r>
          </w:p>
        </w:tc>
        <w:tc>
          <w:tcPr>
            <w:tcW w:w="7731" w:type="dxa"/>
            <w:gridSpan w:val="4"/>
            <w:tcBorders>
              <w:top w:val="single" w:sz="4" w:space="0" w:color="auto"/>
              <w:left w:val="nil"/>
              <w:bottom w:val="single" w:sz="8" w:space="0" w:color="auto"/>
              <w:right w:val="single" w:sz="4" w:space="0" w:color="000000"/>
            </w:tcBorders>
            <w:shd w:val="clear" w:color="000000" w:fill="FFFFFF"/>
            <w:noWrap/>
            <w:vAlign w:val="center"/>
            <w:hideMark/>
          </w:tcPr>
          <w:p w14:paraId="2DB851D3" w14:textId="77777777" w:rsidR="00717AE2" w:rsidRPr="00717AE2" w:rsidRDefault="00717AE2" w:rsidP="00717AE2">
            <w:pPr>
              <w:rPr>
                <w:rFonts w:ascii="Bookman Old Style" w:hAnsi="Bookman Old Style" w:cs="Arial CYR"/>
                <w:b/>
                <w:bCs/>
                <w:sz w:val="13"/>
                <w:szCs w:val="13"/>
              </w:rPr>
            </w:pPr>
            <w:r w:rsidRPr="00717AE2">
              <w:rPr>
                <w:rFonts w:ascii="Bookman Old Style" w:hAnsi="Bookman Old Style" w:cs="Arial CYR"/>
                <w:b/>
                <w:bCs/>
                <w:sz w:val="13"/>
                <w:szCs w:val="13"/>
              </w:rPr>
              <w:t xml:space="preserve"> Дельта НВВ</w:t>
            </w:r>
            <w:r w:rsidRPr="00717AE2">
              <w:rPr>
                <w:rFonts w:ascii="Bookman Old Style" w:hAnsi="Bookman Old Style" w:cs="Arial CYR"/>
                <w:sz w:val="13"/>
                <w:szCs w:val="13"/>
              </w:rPr>
              <w:t xml:space="preserve"> (14=10-12)</w:t>
            </w:r>
          </w:p>
        </w:tc>
        <w:tc>
          <w:tcPr>
            <w:tcW w:w="1538" w:type="dxa"/>
            <w:gridSpan w:val="2"/>
            <w:tcBorders>
              <w:top w:val="nil"/>
              <w:left w:val="nil"/>
              <w:bottom w:val="single" w:sz="8" w:space="0" w:color="auto"/>
              <w:right w:val="single" w:sz="4" w:space="0" w:color="000000"/>
            </w:tcBorders>
            <w:shd w:val="clear" w:color="000000" w:fill="FFFFFF"/>
            <w:noWrap/>
            <w:vAlign w:val="center"/>
            <w:hideMark/>
          </w:tcPr>
          <w:p w14:paraId="1327DD41" w14:textId="77777777" w:rsidR="00717AE2" w:rsidRPr="00717AE2" w:rsidRDefault="00717AE2" w:rsidP="00717AE2">
            <w:pPr>
              <w:jc w:val="center"/>
              <w:rPr>
                <w:rFonts w:ascii="Bookman Old Style" w:hAnsi="Bookman Old Style" w:cs="Arial CYR"/>
                <w:sz w:val="13"/>
                <w:szCs w:val="13"/>
              </w:rPr>
            </w:pPr>
            <w:r w:rsidRPr="00717AE2">
              <w:rPr>
                <w:rFonts w:ascii="Bookman Old Style" w:hAnsi="Bookman Old Style" w:cs="Arial CYR"/>
                <w:sz w:val="13"/>
                <w:szCs w:val="13"/>
              </w:rPr>
              <w:t>руб./Гкал</w:t>
            </w:r>
          </w:p>
        </w:tc>
        <w:tc>
          <w:tcPr>
            <w:tcW w:w="889" w:type="dxa"/>
            <w:tcBorders>
              <w:top w:val="nil"/>
              <w:left w:val="single" w:sz="4" w:space="0" w:color="auto"/>
              <w:bottom w:val="single" w:sz="8" w:space="0" w:color="auto"/>
              <w:right w:val="nil"/>
            </w:tcBorders>
            <w:shd w:val="clear" w:color="CCFFFF" w:fill="FFFFFF"/>
            <w:noWrap/>
            <w:vAlign w:val="center"/>
            <w:hideMark/>
          </w:tcPr>
          <w:p w14:paraId="7B5FB2AB" w14:textId="77777777" w:rsidR="00717AE2" w:rsidRPr="00717AE2" w:rsidRDefault="00717AE2" w:rsidP="00717AE2">
            <w:pPr>
              <w:jc w:val="center"/>
              <w:rPr>
                <w:b/>
                <w:bCs/>
                <w:sz w:val="13"/>
                <w:szCs w:val="13"/>
              </w:rPr>
            </w:pPr>
            <w:r w:rsidRPr="00717AE2">
              <w:rPr>
                <w:b/>
                <w:bCs/>
                <w:sz w:val="13"/>
                <w:szCs w:val="13"/>
              </w:rPr>
              <w:t> </w:t>
            </w:r>
          </w:p>
        </w:tc>
        <w:tc>
          <w:tcPr>
            <w:tcW w:w="943" w:type="dxa"/>
            <w:tcBorders>
              <w:top w:val="nil"/>
              <w:left w:val="single" w:sz="4" w:space="0" w:color="auto"/>
              <w:bottom w:val="single" w:sz="8" w:space="0" w:color="auto"/>
              <w:right w:val="nil"/>
            </w:tcBorders>
            <w:shd w:val="clear" w:color="auto" w:fill="auto"/>
            <w:noWrap/>
            <w:vAlign w:val="center"/>
            <w:hideMark/>
          </w:tcPr>
          <w:p w14:paraId="215642D5" w14:textId="77777777" w:rsidR="00717AE2" w:rsidRPr="00717AE2" w:rsidRDefault="00717AE2" w:rsidP="00717AE2">
            <w:pPr>
              <w:jc w:val="center"/>
              <w:rPr>
                <w:b/>
                <w:bCs/>
                <w:sz w:val="13"/>
                <w:szCs w:val="13"/>
              </w:rPr>
            </w:pPr>
            <w:r w:rsidRPr="00717AE2">
              <w:rPr>
                <w:b/>
                <w:bCs/>
                <w:sz w:val="13"/>
                <w:szCs w:val="13"/>
              </w:rPr>
              <w:t> </w:t>
            </w:r>
          </w:p>
        </w:tc>
        <w:tc>
          <w:tcPr>
            <w:tcW w:w="802" w:type="dxa"/>
            <w:tcBorders>
              <w:top w:val="nil"/>
              <w:left w:val="single" w:sz="4" w:space="0" w:color="auto"/>
              <w:bottom w:val="single" w:sz="8" w:space="0" w:color="auto"/>
              <w:right w:val="nil"/>
            </w:tcBorders>
            <w:shd w:val="clear" w:color="CCFFFF" w:fill="FFFFFF"/>
            <w:noWrap/>
            <w:vAlign w:val="center"/>
            <w:hideMark/>
          </w:tcPr>
          <w:p w14:paraId="054EB0D6" w14:textId="77777777" w:rsidR="00717AE2" w:rsidRPr="00717AE2" w:rsidRDefault="00717AE2" w:rsidP="00717AE2">
            <w:pPr>
              <w:jc w:val="center"/>
              <w:rPr>
                <w:b/>
                <w:bCs/>
                <w:sz w:val="13"/>
                <w:szCs w:val="13"/>
              </w:rPr>
            </w:pPr>
            <w:r w:rsidRPr="00717AE2">
              <w:rPr>
                <w:b/>
                <w:bCs/>
                <w:sz w:val="13"/>
                <w:szCs w:val="13"/>
              </w:rPr>
              <w:t>-3 083,04</w:t>
            </w:r>
          </w:p>
        </w:tc>
        <w:tc>
          <w:tcPr>
            <w:tcW w:w="873" w:type="dxa"/>
            <w:tcBorders>
              <w:top w:val="nil"/>
              <w:left w:val="single" w:sz="4" w:space="0" w:color="auto"/>
              <w:bottom w:val="single" w:sz="8" w:space="0" w:color="auto"/>
              <w:right w:val="single" w:sz="8" w:space="0" w:color="auto"/>
            </w:tcBorders>
            <w:shd w:val="clear" w:color="CCFFFF" w:fill="FFFFFF"/>
            <w:noWrap/>
            <w:vAlign w:val="center"/>
            <w:hideMark/>
          </w:tcPr>
          <w:p w14:paraId="36E2B1D9" w14:textId="77777777" w:rsidR="00717AE2" w:rsidRPr="00717AE2" w:rsidRDefault="00717AE2" w:rsidP="00717AE2">
            <w:pPr>
              <w:jc w:val="center"/>
              <w:rPr>
                <w:b/>
                <w:bCs/>
                <w:sz w:val="13"/>
                <w:szCs w:val="13"/>
              </w:rPr>
            </w:pPr>
            <w:r w:rsidRPr="00717AE2">
              <w:rPr>
                <w:b/>
                <w:bCs/>
                <w:sz w:val="13"/>
                <w:szCs w:val="13"/>
              </w:rPr>
              <w:t> </w:t>
            </w:r>
          </w:p>
        </w:tc>
        <w:tc>
          <w:tcPr>
            <w:tcW w:w="889" w:type="dxa"/>
            <w:tcBorders>
              <w:top w:val="nil"/>
              <w:left w:val="single" w:sz="4" w:space="0" w:color="auto"/>
              <w:bottom w:val="single" w:sz="8" w:space="0" w:color="auto"/>
              <w:right w:val="nil"/>
            </w:tcBorders>
            <w:shd w:val="clear" w:color="CCFFFF" w:fill="FFFFFF"/>
            <w:noWrap/>
            <w:vAlign w:val="center"/>
            <w:hideMark/>
          </w:tcPr>
          <w:p w14:paraId="31CD9CD6" w14:textId="77777777" w:rsidR="00717AE2" w:rsidRPr="00717AE2" w:rsidRDefault="00717AE2" w:rsidP="00717AE2">
            <w:pPr>
              <w:jc w:val="center"/>
              <w:rPr>
                <w:b/>
                <w:bCs/>
                <w:sz w:val="13"/>
                <w:szCs w:val="13"/>
              </w:rPr>
            </w:pPr>
            <w:r w:rsidRPr="00717AE2">
              <w:rPr>
                <w:b/>
                <w:bCs/>
                <w:sz w:val="13"/>
                <w:szCs w:val="13"/>
              </w:rPr>
              <w:t> </w:t>
            </w:r>
          </w:p>
        </w:tc>
        <w:tc>
          <w:tcPr>
            <w:tcW w:w="855" w:type="dxa"/>
            <w:tcBorders>
              <w:top w:val="nil"/>
              <w:left w:val="single" w:sz="4" w:space="0" w:color="auto"/>
              <w:bottom w:val="single" w:sz="8" w:space="0" w:color="auto"/>
              <w:right w:val="single" w:sz="8" w:space="0" w:color="auto"/>
            </w:tcBorders>
            <w:shd w:val="clear" w:color="CCFFFF" w:fill="FFFFFF"/>
            <w:noWrap/>
            <w:vAlign w:val="center"/>
            <w:hideMark/>
          </w:tcPr>
          <w:p w14:paraId="380690C3" w14:textId="77777777" w:rsidR="00717AE2" w:rsidRPr="00717AE2" w:rsidRDefault="00717AE2" w:rsidP="00717AE2">
            <w:pPr>
              <w:jc w:val="center"/>
              <w:rPr>
                <w:b/>
                <w:bCs/>
                <w:sz w:val="13"/>
                <w:szCs w:val="13"/>
              </w:rPr>
            </w:pPr>
            <w:r w:rsidRPr="00717AE2">
              <w:rPr>
                <w:b/>
                <w:bCs/>
                <w:sz w:val="13"/>
                <w:szCs w:val="13"/>
              </w:rPr>
              <w:t> </w:t>
            </w:r>
          </w:p>
        </w:tc>
      </w:tr>
    </w:tbl>
    <w:p w14:paraId="0383DAFF" w14:textId="77777777" w:rsidR="00717AE2" w:rsidRDefault="00717AE2" w:rsidP="00103E10">
      <w:pPr>
        <w:tabs>
          <w:tab w:val="left" w:pos="5580"/>
          <w:tab w:val="left" w:pos="9498"/>
        </w:tabs>
        <w:ind w:right="-569"/>
        <w:sectPr w:rsidR="00717AE2" w:rsidSect="00717AE2">
          <w:pgSz w:w="16838" w:h="11906" w:orient="landscape" w:code="9"/>
          <w:pgMar w:top="567" w:right="1134" w:bottom="851" w:left="992" w:header="720" w:footer="720" w:gutter="0"/>
          <w:cols w:space="720"/>
          <w:titlePg/>
          <w:docGrid w:linePitch="326"/>
        </w:sectPr>
      </w:pPr>
    </w:p>
    <w:p w14:paraId="74750D0D" w14:textId="77777777" w:rsidR="00717AE2" w:rsidRPr="00D00103" w:rsidRDefault="00717AE2" w:rsidP="00717AE2">
      <w:pPr>
        <w:tabs>
          <w:tab w:val="left" w:pos="5580"/>
          <w:tab w:val="left" w:pos="9498"/>
        </w:tabs>
        <w:ind w:left="-2884" w:right="-569" w:firstLine="9121"/>
      </w:pPr>
      <w:r w:rsidRPr="00D00103">
        <w:lastRenderedPageBreak/>
        <w:t xml:space="preserve">Приложение № </w:t>
      </w:r>
      <w:r>
        <w:t>5</w:t>
      </w:r>
      <w:r w:rsidRPr="00D00103">
        <w:t xml:space="preserve"> к протоколу № </w:t>
      </w:r>
      <w:r>
        <w:t>54</w:t>
      </w:r>
    </w:p>
    <w:p w14:paraId="49829034" w14:textId="77777777" w:rsidR="00717AE2" w:rsidRPr="00D00103" w:rsidRDefault="00717AE2" w:rsidP="00717AE2">
      <w:pPr>
        <w:tabs>
          <w:tab w:val="left" w:pos="5580"/>
          <w:tab w:val="left" w:pos="9498"/>
        </w:tabs>
        <w:ind w:left="-2884" w:right="-569" w:firstLine="9121"/>
      </w:pPr>
      <w:r w:rsidRPr="00D00103">
        <w:t>заседания правления Региональной</w:t>
      </w:r>
    </w:p>
    <w:p w14:paraId="6D3CF345" w14:textId="77777777" w:rsidR="00717AE2" w:rsidRDefault="00717AE2" w:rsidP="00717AE2">
      <w:pPr>
        <w:tabs>
          <w:tab w:val="left" w:pos="5580"/>
          <w:tab w:val="left" w:pos="9498"/>
        </w:tabs>
        <w:ind w:left="-2884" w:right="-569" w:firstLine="9121"/>
      </w:pPr>
      <w:r w:rsidRPr="00D00103">
        <w:t>энергетической комиссии</w:t>
      </w:r>
    </w:p>
    <w:p w14:paraId="158BEA57" w14:textId="5C290C78" w:rsidR="000C3056" w:rsidRDefault="00717AE2" w:rsidP="00717AE2">
      <w:pPr>
        <w:tabs>
          <w:tab w:val="left" w:pos="5580"/>
          <w:tab w:val="left" w:pos="9498"/>
        </w:tabs>
        <w:ind w:left="-2884" w:right="-569" w:firstLine="9121"/>
      </w:pPr>
      <w:r w:rsidRPr="00D00103">
        <w:t xml:space="preserve">Кузбасса от </w:t>
      </w:r>
      <w:r>
        <w:t>23</w:t>
      </w:r>
      <w:r w:rsidRPr="00D00103">
        <w:t>.0</w:t>
      </w:r>
      <w:r>
        <w:t>8</w:t>
      </w:r>
      <w:r w:rsidRPr="00D00103">
        <w:t>.2022</w:t>
      </w:r>
    </w:p>
    <w:p w14:paraId="2DD04F68" w14:textId="77777777" w:rsidR="00717AE2" w:rsidRDefault="00717AE2" w:rsidP="00717AE2">
      <w:pPr>
        <w:tabs>
          <w:tab w:val="left" w:pos="5580"/>
          <w:tab w:val="left" w:pos="9498"/>
        </w:tabs>
        <w:ind w:left="-2884" w:right="-569" w:firstLine="9121"/>
      </w:pPr>
    </w:p>
    <w:p w14:paraId="0C8C1C5A" w14:textId="77777777" w:rsidR="00717AE2" w:rsidRPr="00717AE2" w:rsidRDefault="00717AE2" w:rsidP="00717AE2">
      <w:pPr>
        <w:jc w:val="center"/>
        <w:rPr>
          <w:b/>
          <w:bCs/>
          <w:color w:val="000000"/>
          <w:kern w:val="32"/>
          <w:sz w:val="28"/>
          <w:szCs w:val="28"/>
          <w:lang w:eastAsia="en-US"/>
        </w:rPr>
      </w:pPr>
      <w:r w:rsidRPr="00717AE2">
        <w:rPr>
          <w:b/>
          <w:bCs/>
          <w:sz w:val="28"/>
          <w:szCs w:val="28"/>
          <w:lang w:eastAsia="en-US"/>
        </w:rPr>
        <w:t xml:space="preserve">Долгосрочные </w:t>
      </w:r>
      <w:r w:rsidRPr="00717AE2">
        <w:rPr>
          <w:b/>
          <w:bCs/>
          <w:sz w:val="28"/>
          <w:szCs w:val="28"/>
          <w:lang w:val="x-none" w:eastAsia="en-US"/>
        </w:rPr>
        <w:t xml:space="preserve">тарифы </w:t>
      </w:r>
      <w:r w:rsidRPr="00717AE2">
        <w:rPr>
          <w:b/>
          <w:bCs/>
          <w:color w:val="000000"/>
          <w:kern w:val="32"/>
          <w:sz w:val="28"/>
          <w:szCs w:val="28"/>
          <w:lang w:eastAsia="en-US"/>
        </w:rPr>
        <w:t>ООО «</w:t>
      </w:r>
      <w:proofErr w:type="spellStart"/>
      <w:r w:rsidRPr="00717AE2">
        <w:rPr>
          <w:b/>
          <w:bCs/>
          <w:color w:val="000000"/>
          <w:kern w:val="32"/>
          <w:sz w:val="28"/>
          <w:szCs w:val="28"/>
          <w:lang w:eastAsia="en-US"/>
        </w:rPr>
        <w:t>ТайгаЭнергоСервис</w:t>
      </w:r>
      <w:proofErr w:type="spellEnd"/>
      <w:r w:rsidRPr="00717AE2">
        <w:rPr>
          <w:b/>
          <w:bCs/>
          <w:color w:val="000000"/>
          <w:kern w:val="32"/>
          <w:sz w:val="28"/>
          <w:szCs w:val="28"/>
          <w:lang w:eastAsia="en-US"/>
        </w:rPr>
        <w:t>»</w:t>
      </w:r>
    </w:p>
    <w:p w14:paraId="76287379" w14:textId="77777777" w:rsidR="00717AE2" w:rsidRPr="00717AE2" w:rsidRDefault="00717AE2" w:rsidP="00717AE2">
      <w:pPr>
        <w:jc w:val="center"/>
        <w:rPr>
          <w:b/>
          <w:bCs/>
          <w:color w:val="000000"/>
          <w:kern w:val="32"/>
          <w:sz w:val="28"/>
          <w:szCs w:val="28"/>
          <w:lang w:eastAsia="en-US"/>
        </w:rPr>
      </w:pPr>
      <w:r w:rsidRPr="00717AE2">
        <w:rPr>
          <w:b/>
          <w:bCs/>
          <w:sz w:val="28"/>
          <w:szCs w:val="28"/>
          <w:lang w:val="x-none" w:eastAsia="en-US"/>
        </w:rPr>
        <w:t xml:space="preserve">на тепловую энергию, </w:t>
      </w:r>
      <w:r w:rsidRPr="00717AE2">
        <w:rPr>
          <w:b/>
          <w:bCs/>
          <w:color w:val="000000"/>
          <w:kern w:val="32"/>
          <w:sz w:val="28"/>
          <w:szCs w:val="28"/>
          <w:lang w:eastAsia="en-US"/>
        </w:rPr>
        <w:t>реализуемую на потребительском</w:t>
      </w:r>
    </w:p>
    <w:p w14:paraId="08E2CD71" w14:textId="77777777" w:rsidR="00717AE2" w:rsidRPr="00717AE2" w:rsidRDefault="00717AE2" w:rsidP="00717AE2">
      <w:pPr>
        <w:jc w:val="center"/>
        <w:rPr>
          <w:b/>
          <w:bCs/>
          <w:sz w:val="28"/>
          <w:szCs w:val="28"/>
          <w:lang w:eastAsia="en-US"/>
        </w:rPr>
      </w:pPr>
      <w:r w:rsidRPr="00717AE2">
        <w:rPr>
          <w:b/>
          <w:bCs/>
          <w:color w:val="000000"/>
          <w:kern w:val="32"/>
          <w:sz w:val="28"/>
          <w:szCs w:val="28"/>
          <w:lang w:eastAsia="en-US"/>
        </w:rPr>
        <w:t xml:space="preserve">рынке </w:t>
      </w:r>
      <w:proofErr w:type="spellStart"/>
      <w:r w:rsidRPr="00717AE2">
        <w:rPr>
          <w:b/>
          <w:bCs/>
          <w:color w:val="000000"/>
          <w:kern w:val="32"/>
          <w:sz w:val="28"/>
          <w:szCs w:val="28"/>
          <w:lang w:eastAsia="en-US"/>
        </w:rPr>
        <w:t>Тайгинского</w:t>
      </w:r>
      <w:proofErr w:type="spellEnd"/>
      <w:r w:rsidRPr="00717AE2">
        <w:rPr>
          <w:b/>
          <w:bCs/>
          <w:color w:val="000000"/>
          <w:kern w:val="32"/>
          <w:sz w:val="28"/>
          <w:szCs w:val="28"/>
          <w:lang w:eastAsia="en-US"/>
        </w:rPr>
        <w:t xml:space="preserve"> городского округа, </w:t>
      </w:r>
      <w:r w:rsidRPr="00717AE2">
        <w:rPr>
          <w:b/>
          <w:bCs/>
          <w:sz w:val="28"/>
          <w:szCs w:val="28"/>
          <w:lang w:eastAsia="en-US"/>
        </w:rPr>
        <w:t xml:space="preserve">на период </w:t>
      </w:r>
    </w:p>
    <w:p w14:paraId="7FF00B7D" w14:textId="77777777" w:rsidR="00717AE2" w:rsidRPr="00717AE2" w:rsidRDefault="00717AE2" w:rsidP="00717AE2">
      <w:pPr>
        <w:jc w:val="center"/>
        <w:rPr>
          <w:b/>
          <w:bCs/>
          <w:sz w:val="28"/>
          <w:szCs w:val="28"/>
          <w:lang w:eastAsia="en-US"/>
        </w:rPr>
      </w:pPr>
      <w:r w:rsidRPr="00717AE2">
        <w:rPr>
          <w:b/>
          <w:bCs/>
          <w:sz w:val="28"/>
          <w:szCs w:val="28"/>
          <w:lang w:eastAsia="en-US"/>
        </w:rPr>
        <w:t>с 01.01.2022 по 31.12.2026</w:t>
      </w:r>
    </w:p>
    <w:tbl>
      <w:tblPr>
        <w:tblpPr w:leftFromText="180" w:rightFromText="180" w:vertAnchor="text" w:horzAnchor="page" w:tblpXSpec="center" w:tblpY="35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452"/>
        <w:gridCol w:w="992"/>
        <w:gridCol w:w="919"/>
        <w:gridCol w:w="992"/>
        <w:gridCol w:w="890"/>
        <w:gridCol w:w="851"/>
        <w:gridCol w:w="992"/>
      </w:tblGrid>
      <w:tr w:rsidR="00717AE2" w:rsidRPr="00717AE2" w14:paraId="3942885C" w14:textId="77777777" w:rsidTr="00717AE2">
        <w:tc>
          <w:tcPr>
            <w:tcW w:w="1384" w:type="dxa"/>
            <w:vMerge w:val="restart"/>
            <w:shd w:val="clear" w:color="auto" w:fill="auto"/>
            <w:vAlign w:val="center"/>
          </w:tcPr>
          <w:p w14:paraId="36F5B764" w14:textId="77777777" w:rsidR="00717AE2" w:rsidRPr="00717AE2" w:rsidRDefault="00717AE2" w:rsidP="00717AE2">
            <w:pPr>
              <w:ind w:right="-2"/>
              <w:jc w:val="center"/>
              <w:rPr>
                <w:sz w:val="22"/>
                <w:szCs w:val="22"/>
                <w:lang w:eastAsia="en-US"/>
              </w:rPr>
            </w:pPr>
            <w:r w:rsidRPr="00717AE2">
              <w:rPr>
                <w:sz w:val="22"/>
                <w:szCs w:val="22"/>
                <w:lang w:eastAsia="en-US"/>
              </w:rPr>
              <w:t>Наиме-</w:t>
            </w:r>
            <w:proofErr w:type="spellStart"/>
            <w:r w:rsidRPr="00717AE2">
              <w:rPr>
                <w:sz w:val="22"/>
                <w:szCs w:val="22"/>
                <w:lang w:eastAsia="en-US"/>
              </w:rPr>
              <w:t>нование</w:t>
            </w:r>
            <w:proofErr w:type="spellEnd"/>
            <w:r w:rsidRPr="00717AE2">
              <w:rPr>
                <w:sz w:val="22"/>
                <w:szCs w:val="22"/>
                <w:lang w:eastAsia="en-US"/>
              </w:rPr>
              <w:t xml:space="preserve"> </w:t>
            </w:r>
            <w:proofErr w:type="spellStart"/>
            <w:r w:rsidRPr="00717AE2">
              <w:rPr>
                <w:sz w:val="22"/>
                <w:szCs w:val="22"/>
                <w:lang w:eastAsia="en-US"/>
              </w:rPr>
              <w:t>регули-руемой</w:t>
            </w:r>
            <w:proofErr w:type="spellEnd"/>
            <w:r w:rsidRPr="00717AE2">
              <w:rPr>
                <w:sz w:val="22"/>
                <w:szCs w:val="22"/>
                <w:lang w:eastAsia="en-US"/>
              </w:rPr>
              <w:t xml:space="preserve"> </w:t>
            </w:r>
            <w:proofErr w:type="spellStart"/>
            <w:r w:rsidRPr="00717AE2">
              <w:rPr>
                <w:sz w:val="22"/>
                <w:szCs w:val="22"/>
                <w:lang w:eastAsia="en-US"/>
              </w:rPr>
              <w:t>органи-зации</w:t>
            </w:r>
            <w:proofErr w:type="spellEnd"/>
          </w:p>
        </w:tc>
        <w:tc>
          <w:tcPr>
            <w:tcW w:w="2126" w:type="dxa"/>
            <w:vMerge w:val="restart"/>
            <w:shd w:val="clear" w:color="auto" w:fill="auto"/>
            <w:vAlign w:val="center"/>
          </w:tcPr>
          <w:p w14:paraId="0B895046" w14:textId="77777777" w:rsidR="00717AE2" w:rsidRPr="00717AE2" w:rsidRDefault="00717AE2" w:rsidP="00717AE2">
            <w:pPr>
              <w:ind w:right="-2"/>
              <w:jc w:val="center"/>
              <w:rPr>
                <w:sz w:val="22"/>
                <w:szCs w:val="22"/>
                <w:lang w:eastAsia="en-US"/>
              </w:rPr>
            </w:pPr>
            <w:r w:rsidRPr="00717AE2">
              <w:rPr>
                <w:sz w:val="22"/>
                <w:szCs w:val="22"/>
                <w:lang w:eastAsia="en-US"/>
              </w:rPr>
              <w:t>Вид тарифа</w:t>
            </w:r>
          </w:p>
        </w:tc>
        <w:tc>
          <w:tcPr>
            <w:tcW w:w="1452" w:type="dxa"/>
            <w:vMerge w:val="restart"/>
            <w:shd w:val="clear" w:color="auto" w:fill="auto"/>
            <w:vAlign w:val="center"/>
          </w:tcPr>
          <w:p w14:paraId="2DD931D9" w14:textId="77777777" w:rsidR="00717AE2" w:rsidRPr="00717AE2" w:rsidRDefault="00717AE2" w:rsidP="00717AE2">
            <w:pPr>
              <w:ind w:right="-2"/>
              <w:jc w:val="center"/>
              <w:rPr>
                <w:sz w:val="22"/>
                <w:szCs w:val="22"/>
                <w:lang w:eastAsia="en-US"/>
              </w:rPr>
            </w:pPr>
            <w:r w:rsidRPr="00717AE2">
              <w:rPr>
                <w:sz w:val="22"/>
                <w:szCs w:val="22"/>
                <w:lang w:eastAsia="en-US"/>
              </w:rPr>
              <w:t>Период</w:t>
            </w:r>
          </w:p>
        </w:tc>
        <w:tc>
          <w:tcPr>
            <w:tcW w:w="992" w:type="dxa"/>
            <w:vMerge w:val="restart"/>
            <w:shd w:val="clear" w:color="auto" w:fill="auto"/>
            <w:vAlign w:val="center"/>
          </w:tcPr>
          <w:p w14:paraId="005A0FF4" w14:textId="77777777" w:rsidR="00717AE2" w:rsidRPr="00717AE2" w:rsidRDefault="00717AE2" w:rsidP="00717AE2">
            <w:pPr>
              <w:ind w:right="-2"/>
              <w:jc w:val="center"/>
              <w:rPr>
                <w:sz w:val="22"/>
                <w:szCs w:val="22"/>
                <w:lang w:eastAsia="en-US"/>
              </w:rPr>
            </w:pPr>
            <w:r w:rsidRPr="00717AE2">
              <w:rPr>
                <w:sz w:val="22"/>
                <w:szCs w:val="22"/>
                <w:lang w:eastAsia="en-US"/>
              </w:rPr>
              <w:t>Вода</w:t>
            </w:r>
          </w:p>
        </w:tc>
        <w:tc>
          <w:tcPr>
            <w:tcW w:w="3652" w:type="dxa"/>
            <w:gridSpan w:val="4"/>
            <w:shd w:val="clear" w:color="auto" w:fill="auto"/>
            <w:vAlign w:val="center"/>
          </w:tcPr>
          <w:p w14:paraId="1A22A702" w14:textId="77777777" w:rsidR="00717AE2" w:rsidRPr="00717AE2" w:rsidRDefault="00717AE2" w:rsidP="00717AE2">
            <w:pPr>
              <w:ind w:right="-2"/>
              <w:jc w:val="center"/>
              <w:rPr>
                <w:sz w:val="22"/>
                <w:szCs w:val="22"/>
                <w:lang w:eastAsia="en-US"/>
              </w:rPr>
            </w:pPr>
            <w:r w:rsidRPr="00717AE2">
              <w:rPr>
                <w:sz w:val="22"/>
                <w:szCs w:val="22"/>
                <w:lang w:eastAsia="en-US"/>
              </w:rPr>
              <w:t>Отборный пар давлением</w:t>
            </w:r>
          </w:p>
        </w:tc>
        <w:tc>
          <w:tcPr>
            <w:tcW w:w="992" w:type="dxa"/>
            <w:vMerge w:val="restart"/>
            <w:shd w:val="clear" w:color="auto" w:fill="auto"/>
            <w:vAlign w:val="center"/>
          </w:tcPr>
          <w:p w14:paraId="3E6DC761" w14:textId="77777777" w:rsidR="00717AE2" w:rsidRPr="00717AE2" w:rsidRDefault="00717AE2" w:rsidP="00717AE2">
            <w:pPr>
              <w:ind w:left="-108" w:right="-108" w:firstLine="66"/>
              <w:jc w:val="center"/>
              <w:rPr>
                <w:sz w:val="22"/>
                <w:szCs w:val="22"/>
                <w:lang w:eastAsia="en-US"/>
              </w:rPr>
            </w:pPr>
            <w:r w:rsidRPr="00717AE2">
              <w:rPr>
                <w:sz w:val="22"/>
                <w:szCs w:val="22"/>
                <w:lang w:eastAsia="en-US"/>
              </w:rPr>
              <w:t xml:space="preserve">Острый </w:t>
            </w:r>
          </w:p>
          <w:p w14:paraId="1486994E" w14:textId="77777777" w:rsidR="00717AE2" w:rsidRPr="00717AE2" w:rsidRDefault="00717AE2" w:rsidP="00717AE2">
            <w:pPr>
              <w:ind w:left="-108" w:right="-108" w:firstLine="66"/>
              <w:jc w:val="center"/>
              <w:rPr>
                <w:sz w:val="22"/>
                <w:szCs w:val="22"/>
                <w:lang w:eastAsia="en-US"/>
              </w:rPr>
            </w:pPr>
            <w:r w:rsidRPr="00717AE2">
              <w:rPr>
                <w:sz w:val="22"/>
                <w:szCs w:val="22"/>
                <w:lang w:eastAsia="en-US"/>
              </w:rPr>
              <w:t xml:space="preserve">и </w:t>
            </w:r>
          </w:p>
          <w:p w14:paraId="0AB412D1" w14:textId="77777777" w:rsidR="00717AE2" w:rsidRPr="00717AE2" w:rsidRDefault="00717AE2" w:rsidP="00717AE2">
            <w:pPr>
              <w:ind w:left="-108" w:right="-108" w:firstLine="66"/>
              <w:jc w:val="center"/>
              <w:rPr>
                <w:sz w:val="22"/>
                <w:szCs w:val="22"/>
                <w:lang w:eastAsia="en-US"/>
              </w:rPr>
            </w:pPr>
            <w:proofErr w:type="spellStart"/>
            <w:proofErr w:type="gramStart"/>
            <w:r w:rsidRPr="00717AE2">
              <w:rPr>
                <w:sz w:val="22"/>
                <w:szCs w:val="22"/>
                <w:lang w:eastAsia="en-US"/>
              </w:rPr>
              <w:t>редуци-рован-ный</w:t>
            </w:r>
            <w:proofErr w:type="spellEnd"/>
            <w:proofErr w:type="gramEnd"/>
            <w:r w:rsidRPr="00717AE2">
              <w:rPr>
                <w:sz w:val="22"/>
                <w:szCs w:val="22"/>
                <w:lang w:eastAsia="en-US"/>
              </w:rPr>
              <w:t xml:space="preserve"> пар</w:t>
            </w:r>
          </w:p>
        </w:tc>
      </w:tr>
      <w:tr w:rsidR="00717AE2" w:rsidRPr="00717AE2" w14:paraId="5721A1D6" w14:textId="77777777" w:rsidTr="00717AE2">
        <w:tc>
          <w:tcPr>
            <w:tcW w:w="1384" w:type="dxa"/>
            <w:vMerge/>
            <w:shd w:val="clear" w:color="auto" w:fill="auto"/>
          </w:tcPr>
          <w:p w14:paraId="4876003F" w14:textId="77777777" w:rsidR="00717AE2" w:rsidRPr="00717AE2" w:rsidRDefault="00717AE2" w:rsidP="00717AE2">
            <w:pPr>
              <w:ind w:right="-2"/>
              <w:jc w:val="center"/>
              <w:rPr>
                <w:sz w:val="22"/>
                <w:szCs w:val="22"/>
                <w:lang w:eastAsia="en-US"/>
              </w:rPr>
            </w:pPr>
          </w:p>
        </w:tc>
        <w:tc>
          <w:tcPr>
            <w:tcW w:w="2126" w:type="dxa"/>
            <w:vMerge/>
            <w:shd w:val="clear" w:color="auto" w:fill="auto"/>
          </w:tcPr>
          <w:p w14:paraId="71F44E05" w14:textId="77777777" w:rsidR="00717AE2" w:rsidRPr="00717AE2" w:rsidRDefault="00717AE2" w:rsidP="00717AE2">
            <w:pPr>
              <w:ind w:right="-2"/>
              <w:jc w:val="center"/>
              <w:rPr>
                <w:sz w:val="22"/>
                <w:szCs w:val="22"/>
                <w:lang w:eastAsia="en-US"/>
              </w:rPr>
            </w:pPr>
          </w:p>
        </w:tc>
        <w:tc>
          <w:tcPr>
            <w:tcW w:w="1452" w:type="dxa"/>
            <w:vMerge/>
            <w:shd w:val="clear" w:color="auto" w:fill="auto"/>
          </w:tcPr>
          <w:p w14:paraId="44620D8D" w14:textId="77777777" w:rsidR="00717AE2" w:rsidRPr="00717AE2" w:rsidRDefault="00717AE2" w:rsidP="00717AE2">
            <w:pPr>
              <w:ind w:left="-108" w:right="-2"/>
              <w:jc w:val="center"/>
              <w:rPr>
                <w:sz w:val="22"/>
                <w:szCs w:val="22"/>
                <w:lang w:eastAsia="en-US"/>
              </w:rPr>
            </w:pPr>
          </w:p>
        </w:tc>
        <w:tc>
          <w:tcPr>
            <w:tcW w:w="992" w:type="dxa"/>
            <w:vMerge/>
            <w:shd w:val="clear" w:color="auto" w:fill="auto"/>
          </w:tcPr>
          <w:p w14:paraId="00AEBE42" w14:textId="77777777" w:rsidR="00717AE2" w:rsidRPr="00717AE2" w:rsidRDefault="00717AE2" w:rsidP="00717AE2">
            <w:pPr>
              <w:ind w:left="-174" w:right="-2"/>
              <w:jc w:val="center"/>
              <w:rPr>
                <w:sz w:val="22"/>
                <w:szCs w:val="22"/>
                <w:lang w:eastAsia="en-US"/>
              </w:rPr>
            </w:pPr>
          </w:p>
        </w:tc>
        <w:tc>
          <w:tcPr>
            <w:tcW w:w="919" w:type="dxa"/>
            <w:shd w:val="clear" w:color="auto" w:fill="auto"/>
            <w:vAlign w:val="center"/>
          </w:tcPr>
          <w:p w14:paraId="4AC589E5" w14:textId="77777777" w:rsidR="00717AE2" w:rsidRPr="00717AE2" w:rsidRDefault="00717AE2" w:rsidP="00717AE2">
            <w:pPr>
              <w:ind w:right="-2"/>
              <w:jc w:val="center"/>
              <w:rPr>
                <w:sz w:val="22"/>
                <w:szCs w:val="22"/>
                <w:vertAlign w:val="superscript"/>
                <w:lang w:eastAsia="en-US"/>
              </w:rPr>
            </w:pPr>
            <w:r w:rsidRPr="00717AE2">
              <w:rPr>
                <w:sz w:val="22"/>
                <w:szCs w:val="22"/>
                <w:lang w:eastAsia="en-US"/>
              </w:rPr>
              <w:t>от 1,2 до 2,5 кг/см</w:t>
            </w:r>
            <w:r w:rsidRPr="00717AE2">
              <w:rPr>
                <w:sz w:val="22"/>
                <w:szCs w:val="22"/>
                <w:vertAlign w:val="superscript"/>
                <w:lang w:eastAsia="en-US"/>
              </w:rPr>
              <w:t>2</w:t>
            </w:r>
          </w:p>
        </w:tc>
        <w:tc>
          <w:tcPr>
            <w:tcW w:w="992" w:type="dxa"/>
            <w:shd w:val="clear" w:color="auto" w:fill="auto"/>
            <w:vAlign w:val="center"/>
          </w:tcPr>
          <w:p w14:paraId="1747FE92" w14:textId="77777777" w:rsidR="00717AE2" w:rsidRPr="00717AE2" w:rsidRDefault="00717AE2" w:rsidP="00717AE2">
            <w:pPr>
              <w:ind w:right="-2"/>
              <w:jc w:val="center"/>
              <w:rPr>
                <w:sz w:val="22"/>
                <w:szCs w:val="22"/>
                <w:lang w:eastAsia="en-US"/>
              </w:rPr>
            </w:pPr>
            <w:r w:rsidRPr="00717AE2">
              <w:rPr>
                <w:sz w:val="22"/>
                <w:szCs w:val="22"/>
                <w:lang w:eastAsia="en-US"/>
              </w:rPr>
              <w:t>от 2,5 до 7,0 кг/см</w:t>
            </w:r>
            <w:r w:rsidRPr="00717AE2">
              <w:rPr>
                <w:sz w:val="22"/>
                <w:szCs w:val="22"/>
                <w:vertAlign w:val="superscript"/>
                <w:lang w:eastAsia="en-US"/>
              </w:rPr>
              <w:t>2</w:t>
            </w:r>
          </w:p>
        </w:tc>
        <w:tc>
          <w:tcPr>
            <w:tcW w:w="890" w:type="dxa"/>
            <w:shd w:val="clear" w:color="auto" w:fill="auto"/>
            <w:vAlign w:val="center"/>
          </w:tcPr>
          <w:p w14:paraId="3FFDE6F4" w14:textId="77777777" w:rsidR="00717AE2" w:rsidRPr="00717AE2" w:rsidRDefault="00717AE2" w:rsidP="00717AE2">
            <w:pPr>
              <w:ind w:right="-2"/>
              <w:jc w:val="center"/>
              <w:rPr>
                <w:sz w:val="22"/>
                <w:szCs w:val="22"/>
                <w:lang w:eastAsia="en-US"/>
              </w:rPr>
            </w:pPr>
            <w:r w:rsidRPr="00717AE2">
              <w:rPr>
                <w:sz w:val="22"/>
                <w:szCs w:val="22"/>
                <w:lang w:eastAsia="en-US"/>
              </w:rPr>
              <w:t>от 7,0 до 13,0 кг/см</w:t>
            </w:r>
            <w:r w:rsidRPr="00717AE2">
              <w:rPr>
                <w:sz w:val="22"/>
                <w:szCs w:val="22"/>
                <w:vertAlign w:val="superscript"/>
                <w:lang w:eastAsia="en-US"/>
              </w:rPr>
              <w:t>2</w:t>
            </w:r>
          </w:p>
        </w:tc>
        <w:tc>
          <w:tcPr>
            <w:tcW w:w="851" w:type="dxa"/>
            <w:shd w:val="clear" w:color="auto" w:fill="auto"/>
            <w:vAlign w:val="center"/>
          </w:tcPr>
          <w:p w14:paraId="0A91F629" w14:textId="77777777" w:rsidR="00717AE2" w:rsidRPr="00717AE2" w:rsidRDefault="00717AE2" w:rsidP="00717AE2">
            <w:pPr>
              <w:ind w:right="-2" w:hanging="108"/>
              <w:jc w:val="center"/>
              <w:rPr>
                <w:sz w:val="22"/>
                <w:szCs w:val="22"/>
                <w:lang w:eastAsia="en-US"/>
              </w:rPr>
            </w:pPr>
            <w:r w:rsidRPr="00717AE2">
              <w:rPr>
                <w:sz w:val="22"/>
                <w:szCs w:val="22"/>
                <w:lang w:eastAsia="en-US"/>
              </w:rPr>
              <w:t>свыше 13,0 кг/см</w:t>
            </w:r>
            <w:r w:rsidRPr="00717AE2">
              <w:rPr>
                <w:sz w:val="22"/>
                <w:szCs w:val="22"/>
                <w:vertAlign w:val="superscript"/>
                <w:lang w:eastAsia="en-US"/>
              </w:rPr>
              <w:t>2</w:t>
            </w:r>
          </w:p>
        </w:tc>
        <w:tc>
          <w:tcPr>
            <w:tcW w:w="992" w:type="dxa"/>
            <w:vMerge/>
            <w:shd w:val="clear" w:color="auto" w:fill="auto"/>
          </w:tcPr>
          <w:p w14:paraId="1C9D3C5E" w14:textId="77777777" w:rsidR="00717AE2" w:rsidRPr="00717AE2" w:rsidRDefault="00717AE2" w:rsidP="00717AE2">
            <w:pPr>
              <w:ind w:right="-2"/>
              <w:jc w:val="center"/>
              <w:rPr>
                <w:sz w:val="22"/>
                <w:szCs w:val="22"/>
                <w:lang w:eastAsia="en-US"/>
              </w:rPr>
            </w:pPr>
          </w:p>
        </w:tc>
      </w:tr>
      <w:tr w:rsidR="00717AE2" w:rsidRPr="00717AE2" w14:paraId="333138C7" w14:textId="77777777" w:rsidTr="00717AE2">
        <w:trPr>
          <w:trHeight w:val="299"/>
        </w:trPr>
        <w:tc>
          <w:tcPr>
            <w:tcW w:w="1384" w:type="dxa"/>
            <w:vMerge w:val="restart"/>
            <w:shd w:val="clear" w:color="auto" w:fill="auto"/>
            <w:vAlign w:val="center"/>
          </w:tcPr>
          <w:p w14:paraId="404A77B8" w14:textId="77777777" w:rsidR="00717AE2" w:rsidRPr="00717AE2" w:rsidRDefault="00717AE2" w:rsidP="00717AE2">
            <w:pPr>
              <w:ind w:left="-142" w:right="-74"/>
              <w:jc w:val="center"/>
              <w:rPr>
                <w:sz w:val="22"/>
                <w:szCs w:val="22"/>
                <w:lang w:eastAsia="en-US"/>
              </w:rPr>
            </w:pPr>
            <w:r w:rsidRPr="00717AE2">
              <w:rPr>
                <w:bCs/>
                <w:color w:val="000000"/>
                <w:kern w:val="32"/>
                <w:sz w:val="22"/>
                <w:szCs w:val="22"/>
                <w:lang w:eastAsia="en-US"/>
              </w:rPr>
              <w:t>ООО «</w:t>
            </w:r>
            <w:proofErr w:type="spellStart"/>
            <w:r w:rsidRPr="00717AE2">
              <w:rPr>
                <w:bCs/>
                <w:color w:val="000000"/>
                <w:kern w:val="32"/>
                <w:sz w:val="22"/>
                <w:szCs w:val="22"/>
                <w:lang w:eastAsia="en-US"/>
              </w:rPr>
              <w:t>ТайгаЭнергоСервис</w:t>
            </w:r>
            <w:proofErr w:type="spellEnd"/>
            <w:r w:rsidRPr="00717AE2">
              <w:rPr>
                <w:bCs/>
                <w:color w:val="000000"/>
                <w:kern w:val="32"/>
                <w:sz w:val="22"/>
                <w:szCs w:val="22"/>
                <w:lang w:eastAsia="en-US"/>
              </w:rPr>
              <w:t>»</w:t>
            </w:r>
          </w:p>
        </w:tc>
        <w:tc>
          <w:tcPr>
            <w:tcW w:w="9214" w:type="dxa"/>
            <w:gridSpan w:val="8"/>
            <w:shd w:val="clear" w:color="auto" w:fill="auto"/>
          </w:tcPr>
          <w:p w14:paraId="03DF93AE" w14:textId="77777777" w:rsidR="00717AE2" w:rsidRPr="00717AE2" w:rsidRDefault="00717AE2" w:rsidP="00717AE2">
            <w:pPr>
              <w:ind w:right="-2"/>
              <w:jc w:val="center"/>
              <w:rPr>
                <w:sz w:val="22"/>
                <w:szCs w:val="22"/>
                <w:lang w:eastAsia="en-US"/>
              </w:rPr>
            </w:pPr>
            <w:r w:rsidRPr="00717AE2">
              <w:rPr>
                <w:sz w:val="22"/>
                <w:szCs w:val="22"/>
                <w:lang w:eastAsia="en-US"/>
              </w:rPr>
              <w:t>Для потребителей в случае отсутствия дифференциации тарифов по схеме подключения</w:t>
            </w:r>
          </w:p>
        </w:tc>
      </w:tr>
      <w:tr w:rsidR="00717AE2" w:rsidRPr="00717AE2" w14:paraId="1163E024" w14:textId="77777777" w:rsidTr="00717AE2">
        <w:tc>
          <w:tcPr>
            <w:tcW w:w="1384" w:type="dxa"/>
            <w:vMerge/>
            <w:shd w:val="clear" w:color="auto" w:fill="auto"/>
            <w:vAlign w:val="center"/>
          </w:tcPr>
          <w:p w14:paraId="025BF779" w14:textId="77777777" w:rsidR="00717AE2" w:rsidRPr="00717AE2" w:rsidRDefault="00717AE2" w:rsidP="00717AE2">
            <w:pPr>
              <w:ind w:right="-2"/>
              <w:jc w:val="center"/>
              <w:rPr>
                <w:sz w:val="22"/>
                <w:szCs w:val="22"/>
                <w:lang w:eastAsia="en-US"/>
              </w:rPr>
            </w:pPr>
          </w:p>
        </w:tc>
        <w:tc>
          <w:tcPr>
            <w:tcW w:w="2126" w:type="dxa"/>
            <w:vMerge w:val="restart"/>
            <w:shd w:val="clear" w:color="auto" w:fill="auto"/>
            <w:vAlign w:val="center"/>
          </w:tcPr>
          <w:p w14:paraId="1D3193E2" w14:textId="77777777" w:rsidR="00717AE2" w:rsidRPr="00717AE2" w:rsidRDefault="00717AE2" w:rsidP="00717AE2">
            <w:pPr>
              <w:ind w:right="-2"/>
              <w:jc w:val="center"/>
              <w:rPr>
                <w:sz w:val="21"/>
                <w:szCs w:val="21"/>
                <w:lang w:eastAsia="en-US"/>
              </w:rPr>
            </w:pPr>
            <w:proofErr w:type="spellStart"/>
            <w:r w:rsidRPr="00717AE2">
              <w:rPr>
                <w:sz w:val="21"/>
                <w:szCs w:val="21"/>
                <w:lang w:eastAsia="en-US"/>
              </w:rPr>
              <w:t>Одноставочный</w:t>
            </w:r>
            <w:proofErr w:type="spellEnd"/>
          </w:p>
          <w:p w14:paraId="1202FE0D" w14:textId="77777777" w:rsidR="00717AE2" w:rsidRPr="00717AE2" w:rsidRDefault="00717AE2" w:rsidP="00717AE2">
            <w:pPr>
              <w:ind w:right="-2"/>
              <w:jc w:val="center"/>
              <w:rPr>
                <w:sz w:val="21"/>
                <w:szCs w:val="21"/>
                <w:lang w:eastAsia="en-US"/>
              </w:rPr>
            </w:pPr>
            <w:r w:rsidRPr="00717AE2">
              <w:rPr>
                <w:sz w:val="21"/>
                <w:szCs w:val="21"/>
                <w:lang w:eastAsia="en-US"/>
              </w:rPr>
              <w:t>руб./Гкал</w:t>
            </w:r>
          </w:p>
        </w:tc>
        <w:tc>
          <w:tcPr>
            <w:tcW w:w="1452" w:type="dxa"/>
            <w:tcBorders>
              <w:right w:val="single" w:sz="4" w:space="0" w:color="auto"/>
            </w:tcBorders>
            <w:shd w:val="clear" w:color="auto" w:fill="auto"/>
            <w:vAlign w:val="center"/>
          </w:tcPr>
          <w:p w14:paraId="17D90501" w14:textId="77777777" w:rsidR="00717AE2" w:rsidRPr="00717AE2" w:rsidRDefault="00717AE2" w:rsidP="00717AE2">
            <w:pPr>
              <w:rPr>
                <w:sz w:val="22"/>
                <w:szCs w:val="22"/>
                <w:lang w:eastAsia="en-US"/>
              </w:rPr>
            </w:pPr>
            <w:r w:rsidRPr="00717AE2">
              <w:rPr>
                <w:sz w:val="22"/>
                <w:lang w:eastAsia="en-US"/>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A1A764" w14:textId="77777777" w:rsidR="00717AE2" w:rsidRPr="00717AE2" w:rsidRDefault="00717AE2" w:rsidP="00717AE2">
            <w:pPr>
              <w:rPr>
                <w:sz w:val="22"/>
                <w:szCs w:val="22"/>
                <w:lang w:eastAsia="en-US"/>
              </w:rPr>
            </w:pPr>
            <w:r w:rsidRPr="00717AE2">
              <w:rPr>
                <w:sz w:val="22"/>
                <w:szCs w:val="22"/>
                <w:lang w:eastAsia="en-US"/>
              </w:rPr>
              <w:t>2 764,62</w:t>
            </w:r>
          </w:p>
        </w:tc>
        <w:tc>
          <w:tcPr>
            <w:tcW w:w="919" w:type="dxa"/>
            <w:tcBorders>
              <w:left w:val="single" w:sz="4" w:space="0" w:color="auto"/>
            </w:tcBorders>
            <w:shd w:val="clear" w:color="auto" w:fill="auto"/>
            <w:vAlign w:val="center"/>
          </w:tcPr>
          <w:p w14:paraId="039F91B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1BA663B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594C207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5886964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3E3EFC5A"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22AE2EF4" w14:textId="77777777" w:rsidTr="00717AE2">
        <w:tc>
          <w:tcPr>
            <w:tcW w:w="1384" w:type="dxa"/>
            <w:vMerge/>
            <w:shd w:val="clear" w:color="auto" w:fill="auto"/>
          </w:tcPr>
          <w:p w14:paraId="3F9A7795"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23EA52F1"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6F7CA9C9" w14:textId="77777777" w:rsidR="00717AE2" w:rsidRPr="00717AE2" w:rsidRDefault="00717AE2" w:rsidP="00717AE2">
            <w:pPr>
              <w:rPr>
                <w:sz w:val="22"/>
                <w:szCs w:val="22"/>
                <w:lang w:eastAsia="en-US"/>
              </w:rPr>
            </w:pPr>
            <w:r w:rsidRPr="00717AE2">
              <w:rPr>
                <w:sz w:val="22"/>
                <w:lang w:eastAsia="en-US"/>
              </w:rPr>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8A73BD" w14:textId="77777777" w:rsidR="00717AE2" w:rsidRPr="00717AE2" w:rsidRDefault="00717AE2" w:rsidP="00717AE2">
            <w:pPr>
              <w:rPr>
                <w:sz w:val="22"/>
                <w:szCs w:val="22"/>
                <w:lang w:eastAsia="en-US"/>
              </w:rPr>
            </w:pPr>
            <w:r w:rsidRPr="00717AE2">
              <w:rPr>
                <w:sz w:val="22"/>
                <w:szCs w:val="22"/>
                <w:lang w:eastAsia="en-US"/>
              </w:rPr>
              <w:t>2 883,60</w:t>
            </w:r>
          </w:p>
        </w:tc>
        <w:tc>
          <w:tcPr>
            <w:tcW w:w="919" w:type="dxa"/>
            <w:tcBorders>
              <w:left w:val="single" w:sz="4" w:space="0" w:color="auto"/>
            </w:tcBorders>
            <w:shd w:val="clear" w:color="auto" w:fill="auto"/>
            <w:vAlign w:val="center"/>
          </w:tcPr>
          <w:p w14:paraId="0686ECE9"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13B528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5BDAD5F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75506B4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292F9D3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21D8C725" w14:textId="77777777" w:rsidTr="00717AE2">
        <w:trPr>
          <w:trHeight w:val="189"/>
        </w:trPr>
        <w:tc>
          <w:tcPr>
            <w:tcW w:w="1384" w:type="dxa"/>
            <w:vMerge/>
            <w:shd w:val="clear" w:color="auto" w:fill="auto"/>
          </w:tcPr>
          <w:p w14:paraId="0F4C0B6E"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735F24B1"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240FA12C" w14:textId="77777777" w:rsidR="00717AE2" w:rsidRPr="00717AE2" w:rsidRDefault="00717AE2" w:rsidP="00717AE2">
            <w:pPr>
              <w:rPr>
                <w:sz w:val="22"/>
                <w:szCs w:val="22"/>
                <w:lang w:eastAsia="en-US"/>
              </w:rPr>
            </w:pPr>
            <w:r w:rsidRPr="00717AE2">
              <w:rPr>
                <w:sz w:val="22"/>
                <w:lang w:eastAsia="en-US"/>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A6ED07" w14:textId="77777777" w:rsidR="00717AE2" w:rsidRPr="00717AE2" w:rsidRDefault="00717AE2" w:rsidP="00717AE2">
            <w:pPr>
              <w:rPr>
                <w:sz w:val="22"/>
                <w:szCs w:val="22"/>
                <w:lang w:eastAsia="en-US"/>
              </w:rPr>
            </w:pPr>
            <w:r w:rsidRPr="00717AE2">
              <w:rPr>
                <w:sz w:val="22"/>
                <w:szCs w:val="22"/>
                <w:lang w:eastAsia="en-US"/>
              </w:rPr>
              <w:t>2 816,32</w:t>
            </w:r>
          </w:p>
        </w:tc>
        <w:tc>
          <w:tcPr>
            <w:tcW w:w="919" w:type="dxa"/>
            <w:tcBorders>
              <w:left w:val="single" w:sz="4" w:space="0" w:color="auto"/>
            </w:tcBorders>
            <w:shd w:val="clear" w:color="auto" w:fill="auto"/>
            <w:vAlign w:val="center"/>
          </w:tcPr>
          <w:p w14:paraId="4CDFE96D"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450AEA2A"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4EC638D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57FFD1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3A1DBC9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1EA7C4E8" w14:textId="77777777" w:rsidTr="00717AE2">
        <w:trPr>
          <w:trHeight w:val="189"/>
        </w:trPr>
        <w:tc>
          <w:tcPr>
            <w:tcW w:w="1384" w:type="dxa"/>
            <w:vMerge/>
            <w:shd w:val="clear" w:color="auto" w:fill="auto"/>
          </w:tcPr>
          <w:p w14:paraId="145CAB90"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422E73FA"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0B240E4C" w14:textId="77777777" w:rsidR="00717AE2" w:rsidRPr="00717AE2" w:rsidRDefault="00717AE2" w:rsidP="00717AE2">
            <w:pPr>
              <w:rPr>
                <w:sz w:val="22"/>
                <w:szCs w:val="22"/>
                <w:lang w:eastAsia="en-US"/>
              </w:rPr>
            </w:pPr>
            <w:r w:rsidRPr="00717AE2">
              <w:rPr>
                <w:sz w:val="22"/>
                <w:lang w:eastAsia="en-US"/>
              </w:rPr>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45303C" w14:textId="77777777" w:rsidR="00717AE2" w:rsidRPr="00717AE2" w:rsidRDefault="00717AE2" w:rsidP="00717AE2">
            <w:pPr>
              <w:rPr>
                <w:sz w:val="22"/>
                <w:szCs w:val="22"/>
                <w:lang w:eastAsia="en-US"/>
              </w:rPr>
            </w:pPr>
            <w:r w:rsidRPr="00717AE2">
              <w:rPr>
                <w:sz w:val="22"/>
                <w:szCs w:val="22"/>
                <w:lang w:eastAsia="en-US"/>
              </w:rPr>
              <w:t>2 816,32</w:t>
            </w:r>
          </w:p>
        </w:tc>
        <w:tc>
          <w:tcPr>
            <w:tcW w:w="919" w:type="dxa"/>
            <w:tcBorders>
              <w:left w:val="single" w:sz="4" w:space="0" w:color="auto"/>
            </w:tcBorders>
            <w:shd w:val="clear" w:color="auto" w:fill="auto"/>
            <w:vAlign w:val="center"/>
          </w:tcPr>
          <w:p w14:paraId="5658313B"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1065908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2367810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54CD195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5B531DB6"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2710D59E" w14:textId="77777777" w:rsidTr="00717AE2">
        <w:trPr>
          <w:trHeight w:val="189"/>
        </w:trPr>
        <w:tc>
          <w:tcPr>
            <w:tcW w:w="1384" w:type="dxa"/>
            <w:vMerge/>
            <w:shd w:val="clear" w:color="auto" w:fill="auto"/>
          </w:tcPr>
          <w:p w14:paraId="2539C070"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33985F75"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7792CC04" w14:textId="77777777" w:rsidR="00717AE2" w:rsidRPr="00717AE2" w:rsidRDefault="00717AE2" w:rsidP="00717AE2">
            <w:pPr>
              <w:rPr>
                <w:sz w:val="22"/>
                <w:szCs w:val="22"/>
                <w:lang w:eastAsia="en-US"/>
              </w:rPr>
            </w:pPr>
            <w:r w:rsidRPr="00717AE2">
              <w:rPr>
                <w:sz w:val="22"/>
                <w:lang w:eastAsia="en-US"/>
              </w:rPr>
              <w:t>с 01.01.2024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A99E5A" w14:textId="77777777" w:rsidR="00717AE2" w:rsidRPr="00717AE2" w:rsidRDefault="00717AE2" w:rsidP="00717AE2">
            <w:pPr>
              <w:rPr>
                <w:sz w:val="22"/>
                <w:szCs w:val="22"/>
                <w:lang w:eastAsia="en-US"/>
              </w:rPr>
            </w:pPr>
            <w:r w:rsidRPr="00717AE2">
              <w:rPr>
                <w:sz w:val="22"/>
                <w:szCs w:val="22"/>
                <w:lang w:eastAsia="en-US"/>
              </w:rPr>
              <w:t>3 020,30</w:t>
            </w:r>
          </w:p>
        </w:tc>
        <w:tc>
          <w:tcPr>
            <w:tcW w:w="919" w:type="dxa"/>
            <w:tcBorders>
              <w:left w:val="single" w:sz="4" w:space="0" w:color="auto"/>
            </w:tcBorders>
            <w:shd w:val="clear" w:color="auto" w:fill="auto"/>
            <w:vAlign w:val="center"/>
          </w:tcPr>
          <w:p w14:paraId="672CC7EC"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3BFE91C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302B98D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1392911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78D539A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6C9F0ABF" w14:textId="77777777" w:rsidTr="00717AE2">
        <w:trPr>
          <w:trHeight w:val="189"/>
        </w:trPr>
        <w:tc>
          <w:tcPr>
            <w:tcW w:w="1384" w:type="dxa"/>
            <w:vMerge/>
            <w:shd w:val="clear" w:color="auto" w:fill="auto"/>
          </w:tcPr>
          <w:p w14:paraId="4BDFD940"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659E57B2"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069733A4" w14:textId="77777777" w:rsidR="00717AE2" w:rsidRPr="00717AE2" w:rsidRDefault="00717AE2" w:rsidP="00717AE2">
            <w:pPr>
              <w:rPr>
                <w:sz w:val="22"/>
                <w:szCs w:val="22"/>
                <w:lang w:eastAsia="en-US"/>
              </w:rPr>
            </w:pPr>
            <w:r w:rsidRPr="00717AE2">
              <w:rPr>
                <w:sz w:val="22"/>
                <w:lang w:eastAsia="en-US"/>
              </w:rPr>
              <w:t>с 01.07.2024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A4C43C" w14:textId="77777777" w:rsidR="00717AE2" w:rsidRPr="00717AE2" w:rsidRDefault="00717AE2" w:rsidP="00717AE2">
            <w:pPr>
              <w:rPr>
                <w:sz w:val="22"/>
                <w:szCs w:val="22"/>
                <w:lang w:eastAsia="en-US"/>
              </w:rPr>
            </w:pPr>
            <w:r w:rsidRPr="00717AE2">
              <w:rPr>
                <w:sz w:val="22"/>
                <w:szCs w:val="22"/>
                <w:lang w:eastAsia="en-US"/>
              </w:rPr>
              <w:t>3 077,54</w:t>
            </w:r>
          </w:p>
        </w:tc>
        <w:tc>
          <w:tcPr>
            <w:tcW w:w="919" w:type="dxa"/>
            <w:tcBorders>
              <w:left w:val="single" w:sz="4" w:space="0" w:color="auto"/>
            </w:tcBorders>
            <w:shd w:val="clear" w:color="auto" w:fill="auto"/>
            <w:vAlign w:val="center"/>
          </w:tcPr>
          <w:p w14:paraId="590931B3"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50C47C4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1CE0072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59805EA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2CBD136D"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52CC0A5C" w14:textId="77777777" w:rsidTr="00717AE2">
        <w:trPr>
          <w:trHeight w:val="189"/>
        </w:trPr>
        <w:tc>
          <w:tcPr>
            <w:tcW w:w="1384" w:type="dxa"/>
            <w:vMerge/>
            <w:shd w:val="clear" w:color="auto" w:fill="auto"/>
          </w:tcPr>
          <w:p w14:paraId="2C6C2C89"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4CF55404"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7AA50BE5" w14:textId="77777777" w:rsidR="00717AE2" w:rsidRPr="00717AE2" w:rsidRDefault="00717AE2" w:rsidP="00717AE2">
            <w:pPr>
              <w:rPr>
                <w:sz w:val="22"/>
                <w:szCs w:val="22"/>
                <w:lang w:eastAsia="en-US"/>
              </w:rPr>
            </w:pPr>
            <w:r w:rsidRPr="00717AE2">
              <w:rPr>
                <w:sz w:val="22"/>
                <w:lang w:eastAsia="en-US"/>
              </w:rPr>
              <w:t>с 01.01.2025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C6465B" w14:textId="77777777" w:rsidR="00717AE2" w:rsidRPr="00717AE2" w:rsidRDefault="00717AE2" w:rsidP="00717AE2">
            <w:pPr>
              <w:rPr>
                <w:sz w:val="22"/>
                <w:szCs w:val="22"/>
                <w:lang w:eastAsia="en-US"/>
              </w:rPr>
            </w:pPr>
            <w:r w:rsidRPr="00717AE2">
              <w:rPr>
                <w:sz w:val="22"/>
                <w:szCs w:val="22"/>
                <w:lang w:eastAsia="en-US"/>
              </w:rPr>
              <w:t>3 077,54</w:t>
            </w:r>
          </w:p>
        </w:tc>
        <w:tc>
          <w:tcPr>
            <w:tcW w:w="919" w:type="dxa"/>
            <w:tcBorders>
              <w:left w:val="single" w:sz="4" w:space="0" w:color="auto"/>
            </w:tcBorders>
            <w:shd w:val="clear" w:color="auto" w:fill="auto"/>
            <w:vAlign w:val="center"/>
          </w:tcPr>
          <w:p w14:paraId="5985D5C4"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7E66AFB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446F244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76D028FC"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2AC1404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087AC7C6" w14:textId="77777777" w:rsidTr="00717AE2">
        <w:trPr>
          <w:trHeight w:val="189"/>
        </w:trPr>
        <w:tc>
          <w:tcPr>
            <w:tcW w:w="1384" w:type="dxa"/>
            <w:vMerge/>
            <w:shd w:val="clear" w:color="auto" w:fill="auto"/>
          </w:tcPr>
          <w:p w14:paraId="78B63D17"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02529B1D"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36154F79" w14:textId="77777777" w:rsidR="00717AE2" w:rsidRPr="00717AE2" w:rsidRDefault="00717AE2" w:rsidP="00717AE2">
            <w:pPr>
              <w:rPr>
                <w:sz w:val="22"/>
                <w:szCs w:val="22"/>
                <w:lang w:eastAsia="en-US"/>
              </w:rPr>
            </w:pPr>
            <w:r w:rsidRPr="00717AE2">
              <w:rPr>
                <w:sz w:val="22"/>
                <w:lang w:eastAsia="en-US"/>
              </w:rPr>
              <w:t>с 01.07.2025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96A7AE" w14:textId="77777777" w:rsidR="00717AE2" w:rsidRPr="00717AE2" w:rsidRDefault="00717AE2" w:rsidP="00717AE2">
            <w:pPr>
              <w:rPr>
                <w:sz w:val="22"/>
                <w:szCs w:val="22"/>
                <w:lang w:eastAsia="en-US"/>
              </w:rPr>
            </w:pPr>
            <w:r w:rsidRPr="00717AE2">
              <w:rPr>
                <w:sz w:val="22"/>
                <w:szCs w:val="22"/>
                <w:lang w:eastAsia="en-US"/>
              </w:rPr>
              <w:t>3 232,05</w:t>
            </w:r>
          </w:p>
        </w:tc>
        <w:tc>
          <w:tcPr>
            <w:tcW w:w="919" w:type="dxa"/>
            <w:tcBorders>
              <w:left w:val="single" w:sz="4" w:space="0" w:color="auto"/>
            </w:tcBorders>
            <w:shd w:val="clear" w:color="auto" w:fill="auto"/>
            <w:vAlign w:val="center"/>
          </w:tcPr>
          <w:p w14:paraId="30AB9D12"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42B593B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4AF13EC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401597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62D10A0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3A3A643A" w14:textId="77777777" w:rsidTr="00717AE2">
        <w:trPr>
          <w:trHeight w:val="189"/>
        </w:trPr>
        <w:tc>
          <w:tcPr>
            <w:tcW w:w="1384" w:type="dxa"/>
            <w:vMerge/>
            <w:shd w:val="clear" w:color="auto" w:fill="auto"/>
          </w:tcPr>
          <w:p w14:paraId="694EBBDD"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0C89EB53"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2215810F" w14:textId="77777777" w:rsidR="00717AE2" w:rsidRPr="00717AE2" w:rsidRDefault="00717AE2" w:rsidP="00717AE2">
            <w:pPr>
              <w:rPr>
                <w:sz w:val="22"/>
                <w:szCs w:val="22"/>
                <w:lang w:eastAsia="en-US"/>
              </w:rPr>
            </w:pPr>
            <w:r w:rsidRPr="00717AE2">
              <w:rPr>
                <w:sz w:val="22"/>
                <w:lang w:eastAsia="en-US"/>
              </w:rPr>
              <w:t>с 01.01.2026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04CEE1" w14:textId="77777777" w:rsidR="00717AE2" w:rsidRPr="00717AE2" w:rsidRDefault="00717AE2" w:rsidP="00717AE2">
            <w:pPr>
              <w:rPr>
                <w:sz w:val="22"/>
                <w:szCs w:val="22"/>
                <w:lang w:eastAsia="en-US"/>
              </w:rPr>
            </w:pPr>
            <w:r w:rsidRPr="00717AE2">
              <w:rPr>
                <w:sz w:val="22"/>
                <w:szCs w:val="22"/>
                <w:lang w:eastAsia="en-US"/>
              </w:rPr>
              <w:t>3 232,05</w:t>
            </w:r>
          </w:p>
        </w:tc>
        <w:tc>
          <w:tcPr>
            <w:tcW w:w="919" w:type="dxa"/>
            <w:tcBorders>
              <w:left w:val="single" w:sz="4" w:space="0" w:color="auto"/>
            </w:tcBorders>
            <w:shd w:val="clear" w:color="auto" w:fill="auto"/>
            <w:vAlign w:val="center"/>
          </w:tcPr>
          <w:p w14:paraId="09814A95"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4016FC7D"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4CE11064"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713EA304"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0B00D6BA"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4CBED767" w14:textId="77777777" w:rsidTr="00717AE2">
        <w:trPr>
          <w:trHeight w:val="189"/>
        </w:trPr>
        <w:tc>
          <w:tcPr>
            <w:tcW w:w="1384" w:type="dxa"/>
            <w:vMerge/>
            <w:shd w:val="clear" w:color="auto" w:fill="auto"/>
          </w:tcPr>
          <w:p w14:paraId="6D23E9EC" w14:textId="77777777" w:rsidR="00717AE2" w:rsidRPr="00717AE2" w:rsidRDefault="00717AE2" w:rsidP="00717AE2">
            <w:pPr>
              <w:ind w:right="-2"/>
              <w:rPr>
                <w:sz w:val="22"/>
                <w:szCs w:val="22"/>
                <w:lang w:eastAsia="en-US"/>
              </w:rPr>
            </w:pPr>
          </w:p>
        </w:tc>
        <w:tc>
          <w:tcPr>
            <w:tcW w:w="2126" w:type="dxa"/>
            <w:vMerge/>
            <w:shd w:val="clear" w:color="auto" w:fill="auto"/>
            <w:vAlign w:val="center"/>
          </w:tcPr>
          <w:p w14:paraId="15D1EF4F"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31D664D2" w14:textId="77777777" w:rsidR="00717AE2" w:rsidRPr="00717AE2" w:rsidRDefault="00717AE2" w:rsidP="00717AE2">
            <w:pPr>
              <w:rPr>
                <w:sz w:val="22"/>
                <w:szCs w:val="22"/>
                <w:lang w:eastAsia="en-US"/>
              </w:rPr>
            </w:pPr>
            <w:r w:rsidRPr="00717AE2">
              <w:rPr>
                <w:sz w:val="22"/>
                <w:lang w:eastAsia="en-US"/>
              </w:rPr>
              <w:t>с 01.07.2026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E68BD5" w14:textId="77777777" w:rsidR="00717AE2" w:rsidRPr="00717AE2" w:rsidRDefault="00717AE2" w:rsidP="00717AE2">
            <w:pPr>
              <w:rPr>
                <w:sz w:val="22"/>
                <w:szCs w:val="22"/>
                <w:lang w:eastAsia="en-US"/>
              </w:rPr>
            </w:pPr>
            <w:r w:rsidRPr="00717AE2">
              <w:rPr>
                <w:sz w:val="22"/>
                <w:szCs w:val="22"/>
                <w:lang w:eastAsia="en-US"/>
              </w:rPr>
              <w:t>3 284,30</w:t>
            </w:r>
          </w:p>
        </w:tc>
        <w:tc>
          <w:tcPr>
            <w:tcW w:w="919" w:type="dxa"/>
            <w:tcBorders>
              <w:left w:val="single" w:sz="4" w:space="0" w:color="auto"/>
            </w:tcBorders>
            <w:shd w:val="clear" w:color="auto" w:fill="auto"/>
            <w:vAlign w:val="center"/>
          </w:tcPr>
          <w:p w14:paraId="0F8F1F0F"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0A72A2A"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28094B1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0791EC2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041C4CE6"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54116FDC" w14:textId="77777777" w:rsidTr="00717AE2">
        <w:trPr>
          <w:trHeight w:val="283"/>
        </w:trPr>
        <w:tc>
          <w:tcPr>
            <w:tcW w:w="1384" w:type="dxa"/>
            <w:vMerge/>
            <w:shd w:val="clear" w:color="auto" w:fill="auto"/>
          </w:tcPr>
          <w:p w14:paraId="505A6352" w14:textId="77777777" w:rsidR="00717AE2" w:rsidRPr="00717AE2" w:rsidRDefault="00717AE2" w:rsidP="00717AE2">
            <w:pPr>
              <w:ind w:right="-2"/>
              <w:rPr>
                <w:sz w:val="22"/>
                <w:szCs w:val="22"/>
                <w:lang w:eastAsia="en-US"/>
              </w:rPr>
            </w:pPr>
          </w:p>
        </w:tc>
        <w:tc>
          <w:tcPr>
            <w:tcW w:w="2126" w:type="dxa"/>
            <w:shd w:val="clear" w:color="auto" w:fill="auto"/>
          </w:tcPr>
          <w:p w14:paraId="36A11B4E" w14:textId="77777777" w:rsidR="00717AE2" w:rsidRPr="00717AE2" w:rsidRDefault="00717AE2" w:rsidP="00717AE2">
            <w:pPr>
              <w:ind w:right="-2"/>
              <w:jc w:val="center"/>
              <w:rPr>
                <w:sz w:val="21"/>
                <w:szCs w:val="21"/>
                <w:lang w:eastAsia="en-US"/>
              </w:rPr>
            </w:pPr>
            <w:proofErr w:type="spellStart"/>
            <w:r w:rsidRPr="00717AE2">
              <w:rPr>
                <w:sz w:val="21"/>
                <w:szCs w:val="21"/>
                <w:lang w:eastAsia="en-US"/>
              </w:rPr>
              <w:t>Двухставочный</w:t>
            </w:r>
            <w:proofErr w:type="spellEnd"/>
          </w:p>
        </w:tc>
        <w:tc>
          <w:tcPr>
            <w:tcW w:w="1452" w:type="dxa"/>
            <w:shd w:val="clear" w:color="auto" w:fill="auto"/>
            <w:vAlign w:val="center"/>
          </w:tcPr>
          <w:p w14:paraId="5DA142FF"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tcBorders>
              <w:top w:val="single" w:sz="4" w:space="0" w:color="auto"/>
            </w:tcBorders>
            <w:shd w:val="clear" w:color="auto" w:fill="auto"/>
            <w:vAlign w:val="center"/>
          </w:tcPr>
          <w:p w14:paraId="0E940B4E" w14:textId="77777777" w:rsidR="00717AE2" w:rsidRPr="00717AE2" w:rsidRDefault="00717AE2" w:rsidP="00717AE2">
            <w:pPr>
              <w:jc w:val="center"/>
              <w:rPr>
                <w:sz w:val="22"/>
                <w:szCs w:val="22"/>
                <w:lang w:eastAsia="en-US"/>
              </w:rPr>
            </w:pPr>
            <w:r w:rsidRPr="00717AE2">
              <w:rPr>
                <w:sz w:val="22"/>
                <w:szCs w:val="22"/>
                <w:lang w:eastAsia="en-US"/>
              </w:rPr>
              <w:t>x</w:t>
            </w:r>
          </w:p>
        </w:tc>
        <w:tc>
          <w:tcPr>
            <w:tcW w:w="919" w:type="dxa"/>
            <w:shd w:val="clear" w:color="auto" w:fill="auto"/>
            <w:vAlign w:val="center"/>
          </w:tcPr>
          <w:p w14:paraId="60825A91"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3D9657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4616323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5C91335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496C1FEC"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11F2C427" w14:textId="77777777" w:rsidTr="00717AE2">
        <w:tc>
          <w:tcPr>
            <w:tcW w:w="1384" w:type="dxa"/>
            <w:vMerge/>
            <w:shd w:val="clear" w:color="auto" w:fill="auto"/>
          </w:tcPr>
          <w:p w14:paraId="3BFD1D91" w14:textId="77777777" w:rsidR="00717AE2" w:rsidRPr="00717AE2" w:rsidRDefault="00717AE2" w:rsidP="00717AE2">
            <w:pPr>
              <w:ind w:right="-2"/>
              <w:rPr>
                <w:sz w:val="22"/>
                <w:szCs w:val="22"/>
                <w:lang w:eastAsia="en-US"/>
              </w:rPr>
            </w:pPr>
          </w:p>
        </w:tc>
        <w:tc>
          <w:tcPr>
            <w:tcW w:w="2126" w:type="dxa"/>
            <w:shd w:val="clear" w:color="auto" w:fill="auto"/>
          </w:tcPr>
          <w:p w14:paraId="78642AED" w14:textId="77777777" w:rsidR="00717AE2" w:rsidRPr="00717AE2" w:rsidRDefault="00717AE2" w:rsidP="00717AE2">
            <w:pPr>
              <w:ind w:right="-2"/>
              <w:jc w:val="center"/>
              <w:rPr>
                <w:sz w:val="21"/>
                <w:szCs w:val="21"/>
                <w:lang w:eastAsia="en-US"/>
              </w:rPr>
            </w:pPr>
            <w:r w:rsidRPr="00717AE2">
              <w:rPr>
                <w:sz w:val="21"/>
                <w:szCs w:val="21"/>
                <w:lang w:eastAsia="en-US"/>
              </w:rPr>
              <w:t xml:space="preserve">Ставка за тепловую </w:t>
            </w:r>
          </w:p>
          <w:p w14:paraId="35CFAB7A" w14:textId="77777777" w:rsidR="00717AE2" w:rsidRPr="00717AE2" w:rsidRDefault="00717AE2" w:rsidP="00717AE2">
            <w:pPr>
              <w:ind w:right="-2"/>
              <w:jc w:val="center"/>
              <w:rPr>
                <w:sz w:val="21"/>
                <w:szCs w:val="21"/>
                <w:lang w:eastAsia="en-US"/>
              </w:rPr>
            </w:pPr>
            <w:r w:rsidRPr="00717AE2">
              <w:rPr>
                <w:sz w:val="21"/>
                <w:szCs w:val="21"/>
                <w:lang w:eastAsia="en-US"/>
              </w:rPr>
              <w:t>энергию, руб./Гкал</w:t>
            </w:r>
          </w:p>
        </w:tc>
        <w:tc>
          <w:tcPr>
            <w:tcW w:w="1452" w:type="dxa"/>
            <w:shd w:val="clear" w:color="auto" w:fill="auto"/>
            <w:vAlign w:val="center"/>
          </w:tcPr>
          <w:p w14:paraId="7AF23804"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395BE358" w14:textId="77777777" w:rsidR="00717AE2" w:rsidRPr="00717AE2" w:rsidRDefault="00717AE2" w:rsidP="00717AE2">
            <w:pPr>
              <w:jc w:val="center"/>
              <w:rPr>
                <w:sz w:val="22"/>
                <w:szCs w:val="22"/>
                <w:lang w:eastAsia="en-US"/>
              </w:rPr>
            </w:pPr>
            <w:r w:rsidRPr="00717AE2">
              <w:rPr>
                <w:sz w:val="22"/>
                <w:szCs w:val="22"/>
                <w:lang w:eastAsia="en-US"/>
              </w:rPr>
              <w:t>x</w:t>
            </w:r>
          </w:p>
        </w:tc>
        <w:tc>
          <w:tcPr>
            <w:tcW w:w="919" w:type="dxa"/>
            <w:shd w:val="clear" w:color="auto" w:fill="auto"/>
            <w:vAlign w:val="center"/>
          </w:tcPr>
          <w:p w14:paraId="152D8468"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E3D50A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614C5D2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499E816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60D6226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47B4A714" w14:textId="77777777" w:rsidTr="00717AE2">
        <w:trPr>
          <w:trHeight w:val="340"/>
        </w:trPr>
        <w:tc>
          <w:tcPr>
            <w:tcW w:w="1384" w:type="dxa"/>
            <w:vMerge/>
            <w:shd w:val="clear" w:color="auto" w:fill="auto"/>
          </w:tcPr>
          <w:p w14:paraId="295BD3E0" w14:textId="77777777" w:rsidR="00717AE2" w:rsidRPr="00717AE2" w:rsidRDefault="00717AE2" w:rsidP="00717AE2">
            <w:pPr>
              <w:ind w:right="-2"/>
              <w:rPr>
                <w:sz w:val="22"/>
                <w:szCs w:val="22"/>
                <w:lang w:eastAsia="en-US"/>
              </w:rPr>
            </w:pPr>
          </w:p>
        </w:tc>
        <w:tc>
          <w:tcPr>
            <w:tcW w:w="2126" w:type="dxa"/>
            <w:shd w:val="clear" w:color="auto" w:fill="auto"/>
          </w:tcPr>
          <w:p w14:paraId="42DC0BB2" w14:textId="77777777" w:rsidR="00717AE2" w:rsidRPr="00717AE2" w:rsidRDefault="00717AE2" w:rsidP="00717AE2">
            <w:pPr>
              <w:ind w:right="-105"/>
              <w:jc w:val="center"/>
              <w:rPr>
                <w:sz w:val="21"/>
                <w:szCs w:val="21"/>
                <w:lang w:eastAsia="en-US"/>
              </w:rPr>
            </w:pPr>
            <w:r w:rsidRPr="00717AE2">
              <w:rPr>
                <w:sz w:val="21"/>
                <w:szCs w:val="21"/>
                <w:lang w:eastAsia="en-US"/>
              </w:rPr>
              <w:t>Ставка за содержание тепловой мощности,</w:t>
            </w:r>
          </w:p>
          <w:p w14:paraId="0EB984E8" w14:textId="77777777" w:rsidR="00717AE2" w:rsidRPr="00717AE2" w:rsidRDefault="00717AE2" w:rsidP="00717AE2">
            <w:pPr>
              <w:ind w:right="-105"/>
              <w:jc w:val="center"/>
              <w:rPr>
                <w:sz w:val="22"/>
                <w:szCs w:val="22"/>
                <w:lang w:eastAsia="en-US"/>
              </w:rPr>
            </w:pPr>
            <w:proofErr w:type="spellStart"/>
            <w:r w:rsidRPr="00717AE2">
              <w:rPr>
                <w:sz w:val="21"/>
                <w:szCs w:val="21"/>
                <w:lang w:eastAsia="en-US"/>
              </w:rPr>
              <w:t>тыс.руб</w:t>
            </w:r>
            <w:proofErr w:type="spellEnd"/>
            <w:r w:rsidRPr="00717AE2">
              <w:rPr>
                <w:sz w:val="21"/>
                <w:szCs w:val="21"/>
                <w:lang w:eastAsia="en-US"/>
              </w:rPr>
              <w:t>./Гкал/ч в мес.</w:t>
            </w:r>
          </w:p>
        </w:tc>
        <w:tc>
          <w:tcPr>
            <w:tcW w:w="1452" w:type="dxa"/>
            <w:shd w:val="clear" w:color="auto" w:fill="auto"/>
            <w:vAlign w:val="center"/>
          </w:tcPr>
          <w:p w14:paraId="7E2C7891"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B1A4D0A" w14:textId="77777777" w:rsidR="00717AE2" w:rsidRPr="00717AE2" w:rsidRDefault="00717AE2" w:rsidP="00717AE2">
            <w:pPr>
              <w:jc w:val="center"/>
              <w:rPr>
                <w:sz w:val="22"/>
                <w:szCs w:val="22"/>
                <w:lang w:eastAsia="en-US"/>
              </w:rPr>
            </w:pPr>
            <w:r w:rsidRPr="00717AE2">
              <w:rPr>
                <w:sz w:val="22"/>
                <w:szCs w:val="22"/>
                <w:lang w:eastAsia="en-US"/>
              </w:rPr>
              <w:t>x</w:t>
            </w:r>
          </w:p>
        </w:tc>
        <w:tc>
          <w:tcPr>
            <w:tcW w:w="919" w:type="dxa"/>
            <w:shd w:val="clear" w:color="auto" w:fill="auto"/>
            <w:vAlign w:val="center"/>
          </w:tcPr>
          <w:p w14:paraId="0B0A1D93"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1E1D58E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66E99C1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B1530D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66FE5FF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37FDFD68" w14:textId="77777777" w:rsidTr="00717AE2">
        <w:tc>
          <w:tcPr>
            <w:tcW w:w="1384" w:type="dxa"/>
            <w:vMerge/>
            <w:shd w:val="clear" w:color="auto" w:fill="auto"/>
          </w:tcPr>
          <w:p w14:paraId="787A7903" w14:textId="77777777" w:rsidR="00717AE2" w:rsidRPr="00717AE2" w:rsidRDefault="00717AE2" w:rsidP="00717AE2">
            <w:pPr>
              <w:ind w:right="-2"/>
              <w:rPr>
                <w:sz w:val="22"/>
                <w:szCs w:val="22"/>
                <w:lang w:eastAsia="en-US"/>
              </w:rPr>
            </w:pPr>
          </w:p>
        </w:tc>
        <w:tc>
          <w:tcPr>
            <w:tcW w:w="9214" w:type="dxa"/>
            <w:gridSpan w:val="8"/>
            <w:shd w:val="clear" w:color="auto" w:fill="auto"/>
            <w:vAlign w:val="center"/>
          </w:tcPr>
          <w:p w14:paraId="0D8164A0" w14:textId="77777777" w:rsidR="00717AE2" w:rsidRPr="00717AE2" w:rsidRDefault="00717AE2" w:rsidP="00717AE2">
            <w:pPr>
              <w:ind w:right="-2"/>
              <w:jc w:val="center"/>
              <w:rPr>
                <w:sz w:val="22"/>
                <w:szCs w:val="22"/>
                <w:lang w:eastAsia="en-US"/>
              </w:rPr>
            </w:pPr>
            <w:r w:rsidRPr="00717AE2">
              <w:rPr>
                <w:sz w:val="22"/>
                <w:szCs w:val="22"/>
                <w:lang w:eastAsia="en-US"/>
              </w:rPr>
              <w:t>Население *</w:t>
            </w:r>
          </w:p>
        </w:tc>
      </w:tr>
      <w:tr w:rsidR="00717AE2" w:rsidRPr="00717AE2" w14:paraId="39D212D8" w14:textId="77777777" w:rsidTr="00717AE2">
        <w:trPr>
          <w:trHeight w:val="225"/>
        </w:trPr>
        <w:tc>
          <w:tcPr>
            <w:tcW w:w="1384" w:type="dxa"/>
            <w:vMerge/>
            <w:shd w:val="clear" w:color="auto" w:fill="auto"/>
          </w:tcPr>
          <w:p w14:paraId="25EF49DC" w14:textId="77777777" w:rsidR="00717AE2" w:rsidRPr="00717AE2" w:rsidRDefault="00717AE2" w:rsidP="00717AE2">
            <w:pPr>
              <w:ind w:right="-2"/>
              <w:rPr>
                <w:sz w:val="22"/>
                <w:szCs w:val="22"/>
                <w:lang w:eastAsia="en-US"/>
              </w:rPr>
            </w:pPr>
          </w:p>
        </w:tc>
        <w:tc>
          <w:tcPr>
            <w:tcW w:w="2126" w:type="dxa"/>
            <w:vMerge w:val="restart"/>
            <w:shd w:val="clear" w:color="auto" w:fill="auto"/>
            <w:vAlign w:val="center"/>
          </w:tcPr>
          <w:p w14:paraId="67F156E9" w14:textId="77777777" w:rsidR="00717AE2" w:rsidRPr="00717AE2" w:rsidRDefault="00717AE2" w:rsidP="00717AE2">
            <w:pPr>
              <w:ind w:right="-2"/>
              <w:jc w:val="center"/>
              <w:rPr>
                <w:sz w:val="21"/>
                <w:szCs w:val="21"/>
                <w:lang w:eastAsia="en-US"/>
              </w:rPr>
            </w:pPr>
            <w:proofErr w:type="spellStart"/>
            <w:r w:rsidRPr="00717AE2">
              <w:rPr>
                <w:sz w:val="21"/>
                <w:szCs w:val="21"/>
                <w:lang w:eastAsia="en-US"/>
              </w:rPr>
              <w:t>Одноставочный</w:t>
            </w:r>
            <w:proofErr w:type="spellEnd"/>
          </w:p>
          <w:p w14:paraId="30A00841" w14:textId="77777777" w:rsidR="00717AE2" w:rsidRPr="00717AE2" w:rsidRDefault="00717AE2" w:rsidP="00717AE2">
            <w:pPr>
              <w:ind w:right="-2"/>
              <w:jc w:val="center"/>
              <w:rPr>
                <w:sz w:val="21"/>
                <w:szCs w:val="21"/>
                <w:lang w:eastAsia="en-US"/>
              </w:rPr>
            </w:pPr>
            <w:r w:rsidRPr="00717AE2">
              <w:rPr>
                <w:sz w:val="21"/>
                <w:szCs w:val="21"/>
                <w:lang w:eastAsia="en-US"/>
              </w:rPr>
              <w:t>руб./Гкал</w:t>
            </w:r>
          </w:p>
        </w:tc>
        <w:tc>
          <w:tcPr>
            <w:tcW w:w="1452" w:type="dxa"/>
            <w:tcBorders>
              <w:right w:val="single" w:sz="4" w:space="0" w:color="auto"/>
            </w:tcBorders>
            <w:shd w:val="clear" w:color="auto" w:fill="auto"/>
            <w:vAlign w:val="center"/>
          </w:tcPr>
          <w:p w14:paraId="066976C4" w14:textId="77777777" w:rsidR="00717AE2" w:rsidRPr="00717AE2" w:rsidRDefault="00717AE2" w:rsidP="00717AE2">
            <w:pPr>
              <w:rPr>
                <w:sz w:val="22"/>
                <w:szCs w:val="22"/>
                <w:lang w:eastAsia="en-US"/>
              </w:rPr>
            </w:pPr>
            <w:r w:rsidRPr="00717AE2">
              <w:rPr>
                <w:sz w:val="22"/>
                <w:lang w:eastAsia="en-US"/>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FDE5D1" w14:textId="77777777" w:rsidR="00717AE2" w:rsidRPr="00717AE2" w:rsidRDefault="00717AE2" w:rsidP="00717AE2">
            <w:pPr>
              <w:rPr>
                <w:sz w:val="22"/>
                <w:szCs w:val="22"/>
                <w:lang w:eastAsia="en-US"/>
              </w:rPr>
            </w:pPr>
            <w:r w:rsidRPr="00717AE2">
              <w:rPr>
                <w:sz w:val="22"/>
                <w:szCs w:val="22"/>
                <w:lang w:eastAsia="en-US"/>
              </w:rPr>
              <w:t>2 764,62</w:t>
            </w:r>
          </w:p>
        </w:tc>
        <w:tc>
          <w:tcPr>
            <w:tcW w:w="919" w:type="dxa"/>
            <w:tcBorders>
              <w:left w:val="single" w:sz="4" w:space="0" w:color="auto"/>
            </w:tcBorders>
            <w:shd w:val="clear" w:color="auto" w:fill="auto"/>
            <w:vAlign w:val="center"/>
          </w:tcPr>
          <w:p w14:paraId="256647A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5FD7015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565B719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0D21D24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658BA8A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599355FF" w14:textId="77777777" w:rsidTr="00717AE2">
        <w:trPr>
          <w:trHeight w:val="180"/>
        </w:trPr>
        <w:tc>
          <w:tcPr>
            <w:tcW w:w="1384" w:type="dxa"/>
            <w:vMerge/>
            <w:shd w:val="clear" w:color="auto" w:fill="auto"/>
          </w:tcPr>
          <w:p w14:paraId="4B29ABD4" w14:textId="77777777" w:rsidR="00717AE2" w:rsidRPr="00717AE2" w:rsidRDefault="00717AE2" w:rsidP="00717AE2">
            <w:pPr>
              <w:ind w:right="-2"/>
              <w:rPr>
                <w:sz w:val="22"/>
                <w:szCs w:val="22"/>
                <w:lang w:eastAsia="en-US"/>
              </w:rPr>
            </w:pPr>
          </w:p>
        </w:tc>
        <w:tc>
          <w:tcPr>
            <w:tcW w:w="2126" w:type="dxa"/>
            <w:vMerge/>
            <w:shd w:val="clear" w:color="auto" w:fill="auto"/>
          </w:tcPr>
          <w:p w14:paraId="18B1C92C"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777F58B3" w14:textId="77777777" w:rsidR="00717AE2" w:rsidRPr="00717AE2" w:rsidRDefault="00717AE2" w:rsidP="00717AE2">
            <w:pPr>
              <w:rPr>
                <w:sz w:val="22"/>
                <w:szCs w:val="22"/>
                <w:lang w:eastAsia="en-US"/>
              </w:rPr>
            </w:pPr>
            <w:r w:rsidRPr="00717AE2">
              <w:rPr>
                <w:sz w:val="22"/>
                <w:lang w:eastAsia="en-US"/>
              </w:rPr>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7AC250" w14:textId="77777777" w:rsidR="00717AE2" w:rsidRPr="00717AE2" w:rsidRDefault="00717AE2" w:rsidP="00717AE2">
            <w:pPr>
              <w:rPr>
                <w:sz w:val="22"/>
                <w:szCs w:val="22"/>
                <w:lang w:eastAsia="en-US"/>
              </w:rPr>
            </w:pPr>
            <w:r w:rsidRPr="00717AE2">
              <w:rPr>
                <w:sz w:val="22"/>
                <w:szCs w:val="22"/>
                <w:lang w:eastAsia="en-US"/>
              </w:rPr>
              <w:t>2 883,60</w:t>
            </w:r>
          </w:p>
        </w:tc>
        <w:tc>
          <w:tcPr>
            <w:tcW w:w="919" w:type="dxa"/>
            <w:tcBorders>
              <w:left w:val="single" w:sz="4" w:space="0" w:color="auto"/>
            </w:tcBorders>
            <w:shd w:val="clear" w:color="auto" w:fill="auto"/>
            <w:vAlign w:val="center"/>
          </w:tcPr>
          <w:p w14:paraId="5F7D577E"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6692744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1B83E37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DBB43D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0426A4F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4A30C65E" w14:textId="77777777" w:rsidTr="00717AE2">
        <w:trPr>
          <w:trHeight w:val="135"/>
        </w:trPr>
        <w:tc>
          <w:tcPr>
            <w:tcW w:w="1384" w:type="dxa"/>
            <w:vMerge/>
            <w:shd w:val="clear" w:color="auto" w:fill="auto"/>
          </w:tcPr>
          <w:p w14:paraId="0456EF4F" w14:textId="77777777" w:rsidR="00717AE2" w:rsidRPr="00717AE2" w:rsidRDefault="00717AE2" w:rsidP="00717AE2">
            <w:pPr>
              <w:ind w:right="-2"/>
              <w:rPr>
                <w:sz w:val="22"/>
                <w:szCs w:val="22"/>
                <w:lang w:eastAsia="en-US"/>
              </w:rPr>
            </w:pPr>
          </w:p>
        </w:tc>
        <w:tc>
          <w:tcPr>
            <w:tcW w:w="2126" w:type="dxa"/>
            <w:vMerge/>
            <w:shd w:val="clear" w:color="auto" w:fill="auto"/>
          </w:tcPr>
          <w:p w14:paraId="16274ABF"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7C6B38D5" w14:textId="77777777" w:rsidR="00717AE2" w:rsidRPr="00717AE2" w:rsidRDefault="00717AE2" w:rsidP="00717AE2">
            <w:pPr>
              <w:rPr>
                <w:sz w:val="22"/>
                <w:szCs w:val="22"/>
                <w:lang w:eastAsia="en-US"/>
              </w:rPr>
            </w:pPr>
            <w:r w:rsidRPr="00717AE2">
              <w:rPr>
                <w:sz w:val="22"/>
                <w:lang w:eastAsia="en-US"/>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702D1B" w14:textId="77777777" w:rsidR="00717AE2" w:rsidRPr="00717AE2" w:rsidRDefault="00717AE2" w:rsidP="00717AE2">
            <w:pPr>
              <w:rPr>
                <w:sz w:val="22"/>
                <w:szCs w:val="22"/>
                <w:lang w:eastAsia="en-US"/>
              </w:rPr>
            </w:pPr>
            <w:r w:rsidRPr="00717AE2">
              <w:rPr>
                <w:sz w:val="22"/>
                <w:szCs w:val="22"/>
                <w:lang w:eastAsia="en-US"/>
              </w:rPr>
              <w:t>2 816,32</w:t>
            </w:r>
          </w:p>
        </w:tc>
        <w:tc>
          <w:tcPr>
            <w:tcW w:w="919" w:type="dxa"/>
            <w:tcBorders>
              <w:left w:val="single" w:sz="4" w:space="0" w:color="auto"/>
            </w:tcBorders>
            <w:shd w:val="clear" w:color="auto" w:fill="auto"/>
            <w:vAlign w:val="center"/>
          </w:tcPr>
          <w:p w14:paraId="427F23AC"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2288668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65D26292"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531C5BD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01FC616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3777AD92" w14:textId="77777777" w:rsidTr="00717AE2">
        <w:trPr>
          <w:trHeight w:val="135"/>
        </w:trPr>
        <w:tc>
          <w:tcPr>
            <w:tcW w:w="1384" w:type="dxa"/>
            <w:vMerge/>
            <w:shd w:val="clear" w:color="auto" w:fill="auto"/>
          </w:tcPr>
          <w:p w14:paraId="4C36CEDB" w14:textId="77777777" w:rsidR="00717AE2" w:rsidRPr="00717AE2" w:rsidRDefault="00717AE2" w:rsidP="00717AE2">
            <w:pPr>
              <w:ind w:right="-2"/>
              <w:rPr>
                <w:sz w:val="22"/>
                <w:szCs w:val="22"/>
                <w:lang w:eastAsia="en-US"/>
              </w:rPr>
            </w:pPr>
          </w:p>
        </w:tc>
        <w:tc>
          <w:tcPr>
            <w:tcW w:w="2126" w:type="dxa"/>
            <w:vMerge/>
            <w:shd w:val="clear" w:color="auto" w:fill="auto"/>
          </w:tcPr>
          <w:p w14:paraId="6DAA75B5"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3F728BE7" w14:textId="77777777" w:rsidR="00717AE2" w:rsidRPr="00717AE2" w:rsidRDefault="00717AE2" w:rsidP="00717AE2">
            <w:pPr>
              <w:rPr>
                <w:sz w:val="22"/>
                <w:szCs w:val="22"/>
                <w:lang w:eastAsia="en-US"/>
              </w:rPr>
            </w:pPr>
            <w:r w:rsidRPr="00717AE2">
              <w:rPr>
                <w:sz w:val="22"/>
                <w:lang w:eastAsia="en-US"/>
              </w:rPr>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6DED2B" w14:textId="77777777" w:rsidR="00717AE2" w:rsidRPr="00717AE2" w:rsidRDefault="00717AE2" w:rsidP="00717AE2">
            <w:pPr>
              <w:rPr>
                <w:sz w:val="22"/>
                <w:szCs w:val="22"/>
                <w:lang w:eastAsia="en-US"/>
              </w:rPr>
            </w:pPr>
            <w:r w:rsidRPr="00717AE2">
              <w:rPr>
                <w:sz w:val="22"/>
                <w:szCs w:val="22"/>
                <w:lang w:eastAsia="en-US"/>
              </w:rPr>
              <w:t>2 816,32</w:t>
            </w:r>
          </w:p>
        </w:tc>
        <w:tc>
          <w:tcPr>
            <w:tcW w:w="919" w:type="dxa"/>
            <w:tcBorders>
              <w:left w:val="single" w:sz="4" w:space="0" w:color="auto"/>
            </w:tcBorders>
            <w:shd w:val="clear" w:color="auto" w:fill="auto"/>
            <w:vAlign w:val="center"/>
          </w:tcPr>
          <w:p w14:paraId="1C3052B4"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4E1933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5CD8836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793721D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531A6A95"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7F6641E0" w14:textId="77777777" w:rsidTr="00717AE2">
        <w:trPr>
          <w:trHeight w:val="135"/>
        </w:trPr>
        <w:tc>
          <w:tcPr>
            <w:tcW w:w="1384" w:type="dxa"/>
            <w:vMerge/>
            <w:shd w:val="clear" w:color="auto" w:fill="auto"/>
          </w:tcPr>
          <w:p w14:paraId="054A92E8" w14:textId="77777777" w:rsidR="00717AE2" w:rsidRPr="00717AE2" w:rsidRDefault="00717AE2" w:rsidP="00717AE2">
            <w:pPr>
              <w:ind w:right="-2"/>
              <w:rPr>
                <w:sz w:val="22"/>
                <w:szCs w:val="22"/>
                <w:lang w:eastAsia="en-US"/>
              </w:rPr>
            </w:pPr>
          </w:p>
        </w:tc>
        <w:tc>
          <w:tcPr>
            <w:tcW w:w="2126" w:type="dxa"/>
            <w:vMerge/>
            <w:shd w:val="clear" w:color="auto" w:fill="auto"/>
          </w:tcPr>
          <w:p w14:paraId="18F29218"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2CDB64F5" w14:textId="77777777" w:rsidR="00717AE2" w:rsidRPr="00717AE2" w:rsidRDefault="00717AE2" w:rsidP="00717AE2">
            <w:pPr>
              <w:rPr>
                <w:sz w:val="22"/>
                <w:szCs w:val="22"/>
                <w:lang w:eastAsia="en-US"/>
              </w:rPr>
            </w:pPr>
            <w:r w:rsidRPr="00717AE2">
              <w:rPr>
                <w:sz w:val="22"/>
                <w:lang w:eastAsia="en-US"/>
              </w:rPr>
              <w:t>с 01.01.2024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BCD45B" w14:textId="77777777" w:rsidR="00717AE2" w:rsidRPr="00717AE2" w:rsidRDefault="00717AE2" w:rsidP="00717AE2">
            <w:pPr>
              <w:rPr>
                <w:sz w:val="22"/>
                <w:szCs w:val="22"/>
                <w:lang w:eastAsia="en-US"/>
              </w:rPr>
            </w:pPr>
            <w:r w:rsidRPr="00717AE2">
              <w:rPr>
                <w:sz w:val="22"/>
                <w:szCs w:val="22"/>
                <w:lang w:eastAsia="en-US"/>
              </w:rPr>
              <w:t>3 020,30</w:t>
            </w:r>
          </w:p>
        </w:tc>
        <w:tc>
          <w:tcPr>
            <w:tcW w:w="919" w:type="dxa"/>
            <w:tcBorders>
              <w:left w:val="single" w:sz="4" w:space="0" w:color="auto"/>
            </w:tcBorders>
            <w:shd w:val="clear" w:color="auto" w:fill="auto"/>
            <w:vAlign w:val="center"/>
          </w:tcPr>
          <w:p w14:paraId="222BA098"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7EBCB2A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281F46F4"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52F1C9C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20D751B5"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5AFD4A2B" w14:textId="77777777" w:rsidTr="00717AE2">
        <w:trPr>
          <w:trHeight w:val="135"/>
        </w:trPr>
        <w:tc>
          <w:tcPr>
            <w:tcW w:w="1384" w:type="dxa"/>
            <w:vMerge/>
            <w:shd w:val="clear" w:color="auto" w:fill="auto"/>
          </w:tcPr>
          <w:p w14:paraId="10FA2643" w14:textId="77777777" w:rsidR="00717AE2" w:rsidRPr="00717AE2" w:rsidRDefault="00717AE2" w:rsidP="00717AE2">
            <w:pPr>
              <w:ind w:right="-2"/>
              <w:rPr>
                <w:sz w:val="22"/>
                <w:szCs w:val="22"/>
                <w:lang w:eastAsia="en-US"/>
              </w:rPr>
            </w:pPr>
          </w:p>
        </w:tc>
        <w:tc>
          <w:tcPr>
            <w:tcW w:w="2126" w:type="dxa"/>
            <w:vMerge/>
            <w:shd w:val="clear" w:color="auto" w:fill="auto"/>
          </w:tcPr>
          <w:p w14:paraId="679AA3CA"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328A7937" w14:textId="77777777" w:rsidR="00717AE2" w:rsidRPr="00717AE2" w:rsidRDefault="00717AE2" w:rsidP="00717AE2">
            <w:pPr>
              <w:rPr>
                <w:sz w:val="22"/>
                <w:szCs w:val="22"/>
                <w:lang w:eastAsia="en-US"/>
              </w:rPr>
            </w:pPr>
            <w:r w:rsidRPr="00717AE2">
              <w:rPr>
                <w:sz w:val="22"/>
                <w:lang w:eastAsia="en-US"/>
              </w:rPr>
              <w:t>с 01.07.2024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58FDFD" w14:textId="77777777" w:rsidR="00717AE2" w:rsidRPr="00717AE2" w:rsidRDefault="00717AE2" w:rsidP="00717AE2">
            <w:pPr>
              <w:rPr>
                <w:sz w:val="22"/>
                <w:szCs w:val="22"/>
                <w:lang w:eastAsia="en-US"/>
              </w:rPr>
            </w:pPr>
            <w:r w:rsidRPr="00717AE2">
              <w:rPr>
                <w:sz w:val="22"/>
                <w:szCs w:val="22"/>
                <w:lang w:eastAsia="en-US"/>
              </w:rPr>
              <w:t>3 077,54</w:t>
            </w:r>
          </w:p>
        </w:tc>
        <w:tc>
          <w:tcPr>
            <w:tcW w:w="919" w:type="dxa"/>
            <w:tcBorders>
              <w:left w:val="single" w:sz="4" w:space="0" w:color="auto"/>
            </w:tcBorders>
            <w:shd w:val="clear" w:color="auto" w:fill="auto"/>
            <w:vAlign w:val="center"/>
          </w:tcPr>
          <w:p w14:paraId="42147F91"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276EC168"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5EFE838D"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6509B114"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3FDB4BF2"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4AB4FE36" w14:textId="77777777" w:rsidTr="00717AE2">
        <w:trPr>
          <w:trHeight w:val="135"/>
        </w:trPr>
        <w:tc>
          <w:tcPr>
            <w:tcW w:w="1384" w:type="dxa"/>
            <w:vMerge/>
            <w:shd w:val="clear" w:color="auto" w:fill="auto"/>
          </w:tcPr>
          <w:p w14:paraId="421349DC" w14:textId="77777777" w:rsidR="00717AE2" w:rsidRPr="00717AE2" w:rsidRDefault="00717AE2" w:rsidP="00717AE2">
            <w:pPr>
              <w:ind w:right="-2"/>
              <w:rPr>
                <w:sz w:val="22"/>
                <w:szCs w:val="22"/>
                <w:lang w:eastAsia="en-US"/>
              </w:rPr>
            </w:pPr>
          </w:p>
        </w:tc>
        <w:tc>
          <w:tcPr>
            <w:tcW w:w="2126" w:type="dxa"/>
            <w:vMerge/>
            <w:shd w:val="clear" w:color="auto" w:fill="auto"/>
          </w:tcPr>
          <w:p w14:paraId="79054885"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5ABC2115" w14:textId="77777777" w:rsidR="00717AE2" w:rsidRPr="00717AE2" w:rsidRDefault="00717AE2" w:rsidP="00717AE2">
            <w:pPr>
              <w:rPr>
                <w:sz w:val="22"/>
                <w:szCs w:val="22"/>
                <w:lang w:eastAsia="en-US"/>
              </w:rPr>
            </w:pPr>
            <w:r w:rsidRPr="00717AE2">
              <w:rPr>
                <w:sz w:val="22"/>
                <w:lang w:eastAsia="en-US"/>
              </w:rPr>
              <w:t>с 01.01.2025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4E0BC0" w14:textId="77777777" w:rsidR="00717AE2" w:rsidRPr="00717AE2" w:rsidRDefault="00717AE2" w:rsidP="00717AE2">
            <w:pPr>
              <w:rPr>
                <w:sz w:val="22"/>
                <w:szCs w:val="22"/>
                <w:lang w:eastAsia="en-US"/>
              </w:rPr>
            </w:pPr>
            <w:r w:rsidRPr="00717AE2">
              <w:rPr>
                <w:sz w:val="22"/>
                <w:szCs w:val="22"/>
                <w:lang w:eastAsia="en-US"/>
              </w:rPr>
              <w:t>3 077,54</w:t>
            </w:r>
          </w:p>
        </w:tc>
        <w:tc>
          <w:tcPr>
            <w:tcW w:w="919" w:type="dxa"/>
            <w:tcBorders>
              <w:left w:val="single" w:sz="4" w:space="0" w:color="auto"/>
            </w:tcBorders>
            <w:shd w:val="clear" w:color="auto" w:fill="auto"/>
            <w:vAlign w:val="center"/>
          </w:tcPr>
          <w:p w14:paraId="1325BEE3"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2A18C0F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12AE930D"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4E4C27B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5A9CC16B"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2DA9DA3C" w14:textId="77777777" w:rsidTr="00717AE2">
        <w:trPr>
          <w:trHeight w:val="135"/>
        </w:trPr>
        <w:tc>
          <w:tcPr>
            <w:tcW w:w="1384" w:type="dxa"/>
            <w:vMerge/>
            <w:shd w:val="clear" w:color="auto" w:fill="auto"/>
          </w:tcPr>
          <w:p w14:paraId="1C893D61" w14:textId="77777777" w:rsidR="00717AE2" w:rsidRPr="00717AE2" w:rsidRDefault="00717AE2" w:rsidP="00717AE2">
            <w:pPr>
              <w:ind w:right="-2"/>
              <w:rPr>
                <w:sz w:val="22"/>
                <w:szCs w:val="22"/>
                <w:lang w:eastAsia="en-US"/>
              </w:rPr>
            </w:pPr>
          </w:p>
        </w:tc>
        <w:tc>
          <w:tcPr>
            <w:tcW w:w="2126" w:type="dxa"/>
            <w:vMerge/>
            <w:shd w:val="clear" w:color="auto" w:fill="auto"/>
          </w:tcPr>
          <w:p w14:paraId="58046AF5"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3C88261A" w14:textId="77777777" w:rsidR="00717AE2" w:rsidRPr="00717AE2" w:rsidRDefault="00717AE2" w:rsidP="00717AE2">
            <w:pPr>
              <w:rPr>
                <w:sz w:val="22"/>
                <w:szCs w:val="22"/>
                <w:lang w:eastAsia="en-US"/>
              </w:rPr>
            </w:pPr>
            <w:r w:rsidRPr="00717AE2">
              <w:rPr>
                <w:sz w:val="22"/>
                <w:lang w:eastAsia="en-US"/>
              </w:rPr>
              <w:t>с 01.07.2025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2A78E7" w14:textId="77777777" w:rsidR="00717AE2" w:rsidRPr="00717AE2" w:rsidRDefault="00717AE2" w:rsidP="00717AE2">
            <w:pPr>
              <w:rPr>
                <w:sz w:val="22"/>
                <w:szCs w:val="22"/>
                <w:lang w:eastAsia="en-US"/>
              </w:rPr>
            </w:pPr>
            <w:r w:rsidRPr="00717AE2">
              <w:rPr>
                <w:sz w:val="22"/>
                <w:szCs w:val="22"/>
                <w:lang w:eastAsia="en-US"/>
              </w:rPr>
              <w:t>3 232,05</w:t>
            </w:r>
          </w:p>
        </w:tc>
        <w:tc>
          <w:tcPr>
            <w:tcW w:w="919" w:type="dxa"/>
            <w:tcBorders>
              <w:left w:val="single" w:sz="4" w:space="0" w:color="auto"/>
            </w:tcBorders>
            <w:shd w:val="clear" w:color="auto" w:fill="auto"/>
            <w:vAlign w:val="center"/>
          </w:tcPr>
          <w:p w14:paraId="4E6D1E5E"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4B32DDE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7978CED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AA531E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1E79471D"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32CC4755" w14:textId="77777777" w:rsidTr="00717AE2">
        <w:trPr>
          <w:trHeight w:val="135"/>
        </w:trPr>
        <w:tc>
          <w:tcPr>
            <w:tcW w:w="1384" w:type="dxa"/>
            <w:vMerge/>
            <w:shd w:val="clear" w:color="auto" w:fill="auto"/>
          </w:tcPr>
          <w:p w14:paraId="6825FA33" w14:textId="77777777" w:rsidR="00717AE2" w:rsidRPr="00717AE2" w:rsidRDefault="00717AE2" w:rsidP="00717AE2">
            <w:pPr>
              <w:ind w:right="-2"/>
              <w:rPr>
                <w:sz w:val="22"/>
                <w:szCs w:val="22"/>
                <w:lang w:eastAsia="en-US"/>
              </w:rPr>
            </w:pPr>
          </w:p>
        </w:tc>
        <w:tc>
          <w:tcPr>
            <w:tcW w:w="2126" w:type="dxa"/>
            <w:vMerge/>
            <w:shd w:val="clear" w:color="auto" w:fill="auto"/>
          </w:tcPr>
          <w:p w14:paraId="13FC5E88"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53C33F60" w14:textId="77777777" w:rsidR="00717AE2" w:rsidRPr="00717AE2" w:rsidRDefault="00717AE2" w:rsidP="00717AE2">
            <w:pPr>
              <w:rPr>
                <w:sz w:val="22"/>
                <w:szCs w:val="22"/>
                <w:lang w:eastAsia="en-US"/>
              </w:rPr>
            </w:pPr>
            <w:r w:rsidRPr="00717AE2">
              <w:rPr>
                <w:sz w:val="22"/>
                <w:lang w:eastAsia="en-US"/>
              </w:rPr>
              <w:t>с 01.01.2026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633A05" w14:textId="77777777" w:rsidR="00717AE2" w:rsidRPr="00717AE2" w:rsidRDefault="00717AE2" w:rsidP="00717AE2">
            <w:pPr>
              <w:rPr>
                <w:sz w:val="22"/>
                <w:szCs w:val="22"/>
                <w:lang w:eastAsia="en-US"/>
              </w:rPr>
            </w:pPr>
            <w:r w:rsidRPr="00717AE2">
              <w:rPr>
                <w:sz w:val="22"/>
                <w:szCs w:val="22"/>
                <w:lang w:eastAsia="en-US"/>
              </w:rPr>
              <w:t>3 232,05</w:t>
            </w:r>
          </w:p>
        </w:tc>
        <w:tc>
          <w:tcPr>
            <w:tcW w:w="919" w:type="dxa"/>
            <w:tcBorders>
              <w:left w:val="single" w:sz="4" w:space="0" w:color="auto"/>
            </w:tcBorders>
            <w:shd w:val="clear" w:color="auto" w:fill="auto"/>
            <w:vAlign w:val="center"/>
          </w:tcPr>
          <w:p w14:paraId="6DB573C2"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6526BE2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1A5AC959"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7EB1E9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02027196"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5523B45F" w14:textId="77777777" w:rsidTr="00717AE2">
        <w:trPr>
          <w:trHeight w:val="135"/>
        </w:trPr>
        <w:tc>
          <w:tcPr>
            <w:tcW w:w="1384" w:type="dxa"/>
            <w:vMerge/>
            <w:shd w:val="clear" w:color="auto" w:fill="auto"/>
          </w:tcPr>
          <w:p w14:paraId="61D9586D" w14:textId="77777777" w:rsidR="00717AE2" w:rsidRPr="00717AE2" w:rsidRDefault="00717AE2" w:rsidP="00717AE2">
            <w:pPr>
              <w:ind w:right="-2"/>
              <w:rPr>
                <w:sz w:val="22"/>
                <w:szCs w:val="22"/>
                <w:lang w:eastAsia="en-US"/>
              </w:rPr>
            </w:pPr>
          </w:p>
        </w:tc>
        <w:tc>
          <w:tcPr>
            <w:tcW w:w="2126" w:type="dxa"/>
            <w:vMerge/>
            <w:shd w:val="clear" w:color="auto" w:fill="auto"/>
          </w:tcPr>
          <w:p w14:paraId="6A22488D" w14:textId="77777777" w:rsidR="00717AE2" w:rsidRPr="00717AE2" w:rsidRDefault="00717AE2" w:rsidP="00717AE2">
            <w:pPr>
              <w:ind w:right="-2"/>
              <w:jc w:val="center"/>
              <w:rPr>
                <w:sz w:val="21"/>
                <w:szCs w:val="21"/>
                <w:lang w:eastAsia="en-US"/>
              </w:rPr>
            </w:pPr>
          </w:p>
        </w:tc>
        <w:tc>
          <w:tcPr>
            <w:tcW w:w="1452" w:type="dxa"/>
            <w:tcBorders>
              <w:right w:val="single" w:sz="4" w:space="0" w:color="auto"/>
            </w:tcBorders>
            <w:shd w:val="clear" w:color="auto" w:fill="auto"/>
            <w:vAlign w:val="center"/>
          </w:tcPr>
          <w:p w14:paraId="40464C33" w14:textId="77777777" w:rsidR="00717AE2" w:rsidRPr="00717AE2" w:rsidRDefault="00717AE2" w:rsidP="00717AE2">
            <w:pPr>
              <w:rPr>
                <w:sz w:val="22"/>
                <w:szCs w:val="22"/>
                <w:lang w:eastAsia="en-US"/>
              </w:rPr>
            </w:pPr>
            <w:r w:rsidRPr="00717AE2">
              <w:rPr>
                <w:sz w:val="22"/>
                <w:lang w:eastAsia="en-US"/>
              </w:rPr>
              <w:t>с 01.07.2026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E6077C" w14:textId="77777777" w:rsidR="00717AE2" w:rsidRPr="00717AE2" w:rsidRDefault="00717AE2" w:rsidP="00717AE2">
            <w:pPr>
              <w:rPr>
                <w:sz w:val="22"/>
                <w:szCs w:val="22"/>
                <w:lang w:eastAsia="en-US"/>
              </w:rPr>
            </w:pPr>
            <w:r w:rsidRPr="00717AE2">
              <w:rPr>
                <w:sz w:val="22"/>
                <w:szCs w:val="22"/>
                <w:lang w:eastAsia="en-US"/>
              </w:rPr>
              <w:t>3 284,30</w:t>
            </w:r>
          </w:p>
        </w:tc>
        <w:tc>
          <w:tcPr>
            <w:tcW w:w="919" w:type="dxa"/>
            <w:tcBorders>
              <w:left w:val="single" w:sz="4" w:space="0" w:color="auto"/>
            </w:tcBorders>
            <w:shd w:val="clear" w:color="auto" w:fill="auto"/>
            <w:vAlign w:val="center"/>
          </w:tcPr>
          <w:p w14:paraId="0AB9FA6A"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1BC86A3C"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72A03C56"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0837A675"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59F989AE"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6A9A80B7" w14:textId="77777777" w:rsidTr="00717AE2">
        <w:tc>
          <w:tcPr>
            <w:tcW w:w="1384" w:type="dxa"/>
            <w:vMerge/>
            <w:shd w:val="clear" w:color="auto" w:fill="auto"/>
          </w:tcPr>
          <w:p w14:paraId="55CB8A62" w14:textId="77777777" w:rsidR="00717AE2" w:rsidRPr="00717AE2" w:rsidRDefault="00717AE2" w:rsidP="00717AE2">
            <w:pPr>
              <w:ind w:right="-2"/>
              <w:rPr>
                <w:sz w:val="22"/>
                <w:szCs w:val="22"/>
                <w:lang w:eastAsia="en-US"/>
              </w:rPr>
            </w:pPr>
          </w:p>
        </w:tc>
        <w:tc>
          <w:tcPr>
            <w:tcW w:w="2126" w:type="dxa"/>
            <w:shd w:val="clear" w:color="auto" w:fill="auto"/>
          </w:tcPr>
          <w:p w14:paraId="7C88C4B0" w14:textId="77777777" w:rsidR="00717AE2" w:rsidRPr="00717AE2" w:rsidRDefault="00717AE2" w:rsidP="00717AE2">
            <w:pPr>
              <w:ind w:right="-2"/>
              <w:jc w:val="center"/>
              <w:rPr>
                <w:sz w:val="21"/>
                <w:szCs w:val="21"/>
                <w:lang w:eastAsia="en-US"/>
              </w:rPr>
            </w:pPr>
            <w:proofErr w:type="spellStart"/>
            <w:r w:rsidRPr="00717AE2">
              <w:rPr>
                <w:sz w:val="21"/>
                <w:szCs w:val="21"/>
                <w:lang w:eastAsia="en-US"/>
              </w:rPr>
              <w:t>Двухставочный</w:t>
            </w:r>
            <w:proofErr w:type="spellEnd"/>
          </w:p>
        </w:tc>
        <w:tc>
          <w:tcPr>
            <w:tcW w:w="1452" w:type="dxa"/>
            <w:shd w:val="clear" w:color="auto" w:fill="auto"/>
            <w:vAlign w:val="center"/>
          </w:tcPr>
          <w:p w14:paraId="25EE9424"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tcBorders>
              <w:top w:val="single" w:sz="4" w:space="0" w:color="auto"/>
            </w:tcBorders>
            <w:shd w:val="clear" w:color="auto" w:fill="auto"/>
            <w:vAlign w:val="center"/>
          </w:tcPr>
          <w:p w14:paraId="4CB5FAD3" w14:textId="77777777" w:rsidR="00717AE2" w:rsidRPr="00717AE2" w:rsidRDefault="00717AE2" w:rsidP="00717AE2">
            <w:pPr>
              <w:jc w:val="center"/>
              <w:rPr>
                <w:sz w:val="22"/>
                <w:szCs w:val="22"/>
                <w:lang w:eastAsia="en-US"/>
              </w:rPr>
            </w:pPr>
            <w:r w:rsidRPr="00717AE2">
              <w:rPr>
                <w:sz w:val="22"/>
                <w:szCs w:val="22"/>
                <w:lang w:eastAsia="en-US"/>
              </w:rPr>
              <w:t>x</w:t>
            </w:r>
          </w:p>
        </w:tc>
        <w:tc>
          <w:tcPr>
            <w:tcW w:w="919" w:type="dxa"/>
            <w:shd w:val="clear" w:color="auto" w:fill="auto"/>
            <w:vAlign w:val="center"/>
          </w:tcPr>
          <w:p w14:paraId="7C645102"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2F84AA32"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0F820C5F"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0B21419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15DD6C90"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1FD2E0E7" w14:textId="77777777" w:rsidTr="00717AE2">
        <w:tc>
          <w:tcPr>
            <w:tcW w:w="1384" w:type="dxa"/>
            <w:vMerge/>
            <w:shd w:val="clear" w:color="auto" w:fill="auto"/>
          </w:tcPr>
          <w:p w14:paraId="4448D35B" w14:textId="77777777" w:rsidR="00717AE2" w:rsidRPr="00717AE2" w:rsidRDefault="00717AE2" w:rsidP="00717AE2">
            <w:pPr>
              <w:ind w:right="-2"/>
              <w:rPr>
                <w:sz w:val="22"/>
                <w:szCs w:val="22"/>
                <w:lang w:eastAsia="en-US"/>
              </w:rPr>
            </w:pPr>
          </w:p>
        </w:tc>
        <w:tc>
          <w:tcPr>
            <w:tcW w:w="2126" w:type="dxa"/>
            <w:shd w:val="clear" w:color="auto" w:fill="auto"/>
          </w:tcPr>
          <w:p w14:paraId="38E132F5" w14:textId="77777777" w:rsidR="00717AE2" w:rsidRPr="00717AE2" w:rsidRDefault="00717AE2" w:rsidP="00717AE2">
            <w:pPr>
              <w:ind w:right="-2"/>
              <w:jc w:val="center"/>
              <w:rPr>
                <w:sz w:val="21"/>
                <w:szCs w:val="21"/>
                <w:lang w:eastAsia="en-US"/>
              </w:rPr>
            </w:pPr>
            <w:r w:rsidRPr="00717AE2">
              <w:rPr>
                <w:sz w:val="21"/>
                <w:szCs w:val="21"/>
                <w:lang w:eastAsia="en-US"/>
              </w:rPr>
              <w:t>Ставка за тепловую энергию, руб./Гкал</w:t>
            </w:r>
          </w:p>
        </w:tc>
        <w:tc>
          <w:tcPr>
            <w:tcW w:w="1452" w:type="dxa"/>
            <w:shd w:val="clear" w:color="auto" w:fill="auto"/>
            <w:vAlign w:val="center"/>
          </w:tcPr>
          <w:p w14:paraId="326CC63C"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11FDAE7C" w14:textId="77777777" w:rsidR="00717AE2" w:rsidRPr="00717AE2" w:rsidRDefault="00717AE2" w:rsidP="00717AE2">
            <w:pPr>
              <w:jc w:val="center"/>
              <w:rPr>
                <w:sz w:val="22"/>
                <w:szCs w:val="22"/>
                <w:lang w:eastAsia="en-US"/>
              </w:rPr>
            </w:pPr>
            <w:r w:rsidRPr="00717AE2">
              <w:rPr>
                <w:sz w:val="22"/>
                <w:szCs w:val="22"/>
                <w:lang w:eastAsia="en-US"/>
              </w:rPr>
              <w:t>x</w:t>
            </w:r>
          </w:p>
        </w:tc>
        <w:tc>
          <w:tcPr>
            <w:tcW w:w="919" w:type="dxa"/>
            <w:shd w:val="clear" w:color="auto" w:fill="auto"/>
            <w:vAlign w:val="center"/>
          </w:tcPr>
          <w:p w14:paraId="4C1B97D9"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599D40A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00C5A122"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38C348C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36CADED2"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r w:rsidR="00717AE2" w:rsidRPr="00717AE2" w14:paraId="62E4E06F" w14:textId="77777777" w:rsidTr="00717AE2">
        <w:trPr>
          <w:trHeight w:val="718"/>
        </w:trPr>
        <w:tc>
          <w:tcPr>
            <w:tcW w:w="1384" w:type="dxa"/>
            <w:vMerge/>
            <w:shd w:val="clear" w:color="auto" w:fill="auto"/>
          </w:tcPr>
          <w:p w14:paraId="780AC3BF" w14:textId="77777777" w:rsidR="00717AE2" w:rsidRPr="00717AE2" w:rsidRDefault="00717AE2" w:rsidP="00717AE2">
            <w:pPr>
              <w:ind w:right="-2"/>
              <w:rPr>
                <w:sz w:val="22"/>
                <w:szCs w:val="22"/>
                <w:lang w:eastAsia="en-US"/>
              </w:rPr>
            </w:pPr>
          </w:p>
        </w:tc>
        <w:tc>
          <w:tcPr>
            <w:tcW w:w="2126" w:type="dxa"/>
            <w:shd w:val="clear" w:color="auto" w:fill="auto"/>
          </w:tcPr>
          <w:p w14:paraId="500481AE" w14:textId="77777777" w:rsidR="00717AE2" w:rsidRPr="00717AE2" w:rsidRDefault="00717AE2" w:rsidP="00717AE2">
            <w:pPr>
              <w:ind w:right="-105"/>
              <w:jc w:val="center"/>
              <w:rPr>
                <w:sz w:val="21"/>
                <w:szCs w:val="21"/>
                <w:lang w:eastAsia="en-US"/>
              </w:rPr>
            </w:pPr>
            <w:r w:rsidRPr="00717AE2">
              <w:rPr>
                <w:sz w:val="21"/>
                <w:szCs w:val="21"/>
                <w:lang w:eastAsia="en-US"/>
              </w:rPr>
              <w:t xml:space="preserve">Ставка за содержание тепловой мощности, </w:t>
            </w:r>
          </w:p>
          <w:p w14:paraId="57EFBD76" w14:textId="77777777" w:rsidR="00717AE2" w:rsidRPr="00717AE2" w:rsidRDefault="00717AE2" w:rsidP="00717AE2">
            <w:pPr>
              <w:ind w:right="-105"/>
              <w:jc w:val="center"/>
              <w:rPr>
                <w:sz w:val="21"/>
                <w:szCs w:val="21"/>
                <w:lang w:eastAsia="en-US"/>
              </w:rPr>
            </w:pPr>
            <w:proofErr w:type="spellStart"/>
            <w:r w:rsidRPr="00717AE2">
              <w:rPr>
                <w:sz w:val="21"/>
                <w:szCs w:val="21"/>
                <w:lang w:eastAsia="en-US"/>
              </w:rPr>
              <w:t>тыс.руб</w:t>
            </w:r>
            <w:proofErr w:type="spellEnd"/>
            <w:r w:rsidRPr="00717AE2">
              <w:rPr>
                <w:sz w:val="21"/>
                <w:szCs w:val="21"/>
                <w:lang w:eastAsia="en-US"/>
              </w:rPr>
              <w:t>./Гкал/ч в мес.</w:t>
            </w:r>
          </w:p>
        </w:tc>
        <w:tc>
          <w:tcPr>
            <w:tcW w:w="1452" w:type="dxa"/>
            <w:shd w:val="clear" w:color="auto" w:fill="auto"/>
            <w:vAlign w:val="center"/>
          </w:tcPr>
          <w:p w14:paraId="23443C20"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BC34C74" w14:textId="77777777" w:rsidR="00717AE2" w:rsidRPr="00717AE2" w:rsidRDefault="00717AE2" w:rsidP="00717AE2">
            <w:pPr>
              <w:jc w:val="center"/>
              <w:rPr>
                <w:sz w:val="22"/>
                <w:szCs w:val="22"/>
                <w:lang w:eastAsia="en-US"/>
              </w:rPr>
            </w:pPr>
            <w:r w:rsidRPr="00717AE2">
              <w:rPr>
                <w:sz w:val="22"/>
                <w:szCs w:val="22"/>
                <w:lang w:eastAsia="en-US"/>
              </w:rPr>
              <w:t>x</w:t>
            </w:r>
          </w:p>
        </w:tc>
        <w:tc>
          <w:tcPr>
            <w:tcW w:w="919" w:type="dxa"/>
            <w:shd w:val="clear" w:color="auto" w:fill="auto"/>
            <w:vAlign w:val="center"/>
          </w:tcPr>
          <w:p w14:paraId="5E58B3CA" w14:textId="77777777" w:rsidR="00717AE2" w:rsidRPr="00717AE2" w:rsidRDefault="00717AE2" w:rsidP="00717AE2">
            <w:pPr>
              <w:jc w:val="center"/>
              <w:rPr>
                <w:sz w:val="22"/>
                <w:szCs w:val="22"/>
                <w:lang w:eastAsia="en-US"/>
              </w:rPr>
            </w:pPr>
            <w:r w:rsidRPr="00717AE2">
              <w:rPr>
                <w:sz w:val="22"/>
                <w:szCs w:val="22"/>
                <w:lang w:eastAsia="en-US"/>
              </w:rPr>
              <w:t>x</w:t>
            </w:r>
          </w:p>
        </w:tc>
        <w:tc>
          <w:tcPr>
            <w:tcW w:w="992" w:type="dxa"/>
            <w:shd w:val="clear" w:color="auto" w:fill="auto"/>
            <w:vAlign w:val="center"/>
          </w:tcPr>
          <w:p w14:paraId="0BF62853"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90" w:type="dxa"/>
            <w:shd w:val="clear" w:color="auto" w:fill="auto"/>
            <w:vAlign w:val="center"/>
          </w:tcPr>
          <w:p w14:paraId="7D75A6C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851" w:type="dxa"/>
            <w:shd w:val="clear" w:color="auto" w:fill="auto"/>
            <w:vAlign w:val="center"/>
          </w:tcPr>
          <w:p w14:paraId="258B3991"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c>
          <w:tcPr>
            <w:tcW w:w="992" w:type="dxa"/>
            <w:shd w:val="clear" w:color="auto" w:fill="auto"/>
            <w:vAlign w:val="center"/>
          </w:tcPr>
          <w:p w14:paraId="692C4877" w14:textId="77777777" w:rsidR="00717AE2" w:rsidRPr="00717AE2" w:rsidRDefault="00717AE2" w:rsidP="00717AE2">
            <w:pPr>
              <w:ind w:right="-2"/>
              <w:jc w:val="center"/>
              <w:rPr>
                <w:sz w:val="22"/>
                <w:szCs w:val="22"/>
                <w:lang w:val="en-US" w:eastAsia="en-US"/>
              </w:rPr>
            </w:pPr>
            <w:r w:rsidRPr="00717AE2">
              <w:rPr>
                <w:sz w:val="22"/>
                <w:szCs w:val="22"/>
                <w:lang w:val="en-US" w:eastAsia="en-US"/>
              </w:rPr>
              <w:t>x</w:t>
            </w:r>
          </w:p>
        </w:tc>
      </w:tr>
    </w:tbl>
    <w:p w14:paraId="0182EF0D" w14:textId="77777777" w:rsidR="00717AE2" w:rsidRPr="00717AE2" w:rsidRDefault="00717AE2" w:rsidP="00717AE2">
      <w:pPr>
        <w:jc w:val="right"/>
        <w:rPr>
          <w:bCs/>
          <w:lang w:eastAsia="en-US"/>
        </w:rPr>
      </w:pPr>
      <w:r w:rsidRPr="00717AE2">
        <w:rPr>
          <w:bCs/>
          <w:lang w:eastAsia="en-US"/>
        </w:rPr>
        <w:t xml:space="preserve"> (НДС не облагается)</w:t>
      </w:r>
    </w:p>
    <w:p w14:paraId="17196858" w14:textId="77777777" w:rsidR="00717AE2" w:rsidRPr="00717AE2" w:rsidRDefault="00717AE2" w:rsidP="00717AE2">
      <w:pPr>
        <w:ind w:left="-709" w:right="-142" w:firstLine="425"/>
        <w:jc w:val="both"/>
        <w:rPr>
          <w:sz w:val="26"/>
          <w:szCs w:val="26"/>
          <w:lang w:eastAsia="en-US"/>
        </w:rPr>
      </w:pPr>
    </w:p>
    <w:p w14:paraId="44C4A84C" w14:textId="77777777" w:rsidR="00717AE2" w:rsidRPr="00717AE2" w:rsidRDefault="00717AE2" w:rsidP="00717AE2">
      <w:pPr>
        <w:ind w:left="142" w:right="-285" w:firstLine="425"/>
        <w:jc w:val="both"/>
        <w:rPr>
          <w:color w:val="000000"/>
          <w:sz w:val="26"/>
          <w:szCs w:val="26"/>
          <w:lang w:eastAsia="en-US"/>
        </w:rPr>
      </w:pPr>
      <w:r w:rsidRPr="00717AE2">
        <w:rPr>
          <w:sz w:val="26"/>
          <w:szCs w:val="26"/>
          <w:lang w:eastAsia="en-US"/>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7A493E63" w14:textId="77777777" w:rsidR="00717AE2" w:rsidRDefault="00717AE2" w:rsidP="00717AE2">
      <w:pPr>
        <w:tabs>
          <w:tab w:val="left" w:pos="5580"/>
          <w:tab w:val="left" w:pos="9498"/>
        </w:tabs>
        <w:ind w:left="142" w:right="-285"/>
        <w:sectPr w:rsidR="00717AE2" w:rsidSect="00717AE2">
          <w:pgSz w:w="11906" w:h="16838" w:code="9"/>
          <w:pgMar w:top="851" w:right="851" w:bottom="568" w:left="567" w:header="720" w:footer="720" w:gutter="0"/>
          <w:cols w:space="720"/>
          <w:titlePg/>
          <w:docGrid w:linePitch="326"/>
        </w:sectPr>
      </w:pPr>
    </w:p>
    <w:p w14:paraId="66EB5319" w14:textId="71A4ED94" w:rsidR="00717AE2" w:rsidRPr="00D00103" w:rsidRDefault="00717AE2" w:rsidP="00717AE2">
      <w:pPr>
        <w:tabs>
          <w:tab w:val="left" w:pos="5580"/>
          <w:tab w:val="left" w:pos="9498"/>
        </w:tabs>
        <w:ind w:left="-2884" w:right="-569" w:firstLine="9121"/>
      </w:pPr>
      <w:r w:rsidRPr="00D00103">
        <w:lastRenderedPageBreak/>
        <w:t>Приложение №</w:t>
      </w:r>
      <w:r>
        <w:t xml:space="preserve"> 6</w:t>
      </w:r>
      <w:r w:rsidRPr="00D00103">
        <w:t xml:space="preserve"> к протоколу № </w:t>
      </w:r>
      <w:r>
        <w:t>54</w:t>
      </w:r>
    </w:p>
    <w:p w14:paraId="6CDFDF17" w14:textId="77777777" w:rsidR="00717AE2" w:rsidRPr="00D00103" w:rsidRDefault="00717AE2" w:rsidP="00717AE2">
      <w:pPr>
        <w:tabs>
          <w:tab w:val="left" w:pos="5580"/>
          <w:tab w:val="left" w:pos="9498"/>
        </w:tabs>
        <w:ind w:left="-2884" w:right="-569" w:firstLine="9121"/>
      </w:pPr>
      <w:r w:rsidRPr="00D00103">
        <w:t>заседания правления Региональной</w:t>
      </w:r>
    </w:p>
    <w:p w14:paraId="637E5C9B" w14:textId="77777777" w:rsidR="00717AE2" w:rsidRDefault="00717AE2" w:rsidP="00717AE2">
      <w:pPr>
        <w:tabs>
          <w:tab w:val="left" w:pos="5580"/>
          <w:tab w:val="left" w:pos="9498"/>
        </w:tabs>
        <w:ind w:left="-2884" w:right="-569" w:firstLine="9121"/>
      </w:pPr>
      <w:r w:rsidRPr="00D00103">
        <w:t>энергетической комиссии</w:t>
      </w:r>
    </w:p>
    <w:p w14:paraId="01B38BD7" w14:textId="27AB0811" w:rsidR="00717AE2" w:rsidRDefault="00717AE2" w:rsidP="00717AE2">
      <w:pPr>
        <w:tabs>
          <w:tab w:val="left" w:pos="5580"/>
          <w:tab w:val="left" w:pos="9498"/>
        </w:tabs>
        <w:ind w:left="-2884" w:right="-569" w:firstLine="9121"/>
      </w:pPr>
      <w:r w:rsidRPr="00D00103">
        <w:t xml:space="preserve">Кузбасса от </w:t>
      </w:r>
      <w:r>
        <w:t>23</w:t>
      </w:r>
      <w:r w:rsidRPr="00D00103">
        <w:t>.0</w:t>
      </w:r>
      <w:r>
        <w:t>8</w:t>
      </w:r>
      <w:r w:rsidRPr="00D00103">
        <w:t>.2022</w:t>
      </w:r>
    </w:p>
    <w:p w14:paraId="67613417" w14:textId="77777777" w:rsidR="001177EB" w:rsidRDefault="001177EB" w:rsidP="00717AE2">
      <w:pPr>
        <w:tabs>
          <w:tab w:val="left" w:pos="5580"/>
          <w:tab w:val="left" w:pos="9498"/>
        </w:tabs>
        <w:ind w:left="-2884" w:right="-569" w:firstLine="9121"/>
      </w:pPr>
    </w:p>
    <w:p w14:paraId="53345518" w14:textId="77777777" w:rsidR="001177EB" w:rsidRPr="001177EB" w:rsidRDefault="001177EB" w:rsidP="001177EB">
      <w:pPr>
        <w:ind w:right="-2"/>
        <w:jc w:val="center"/>
        <w:rPr>
          <w:b/>
          <w:bCs/>
          <w:sz w:val="28"/>
          <w:szCs w:val="28"/>
          <w:lang w:eastAsia="en-US"/>
        </w:rPr>
      </w:pPr>
      <w:r w:rsidRPr="001177EB">
        <w:rPr>
          <w:b/>
          <w:bCs/>
          <w:sz w:val="28"/>
          <w:szCs w:val="28"/>
        </w:rPr>
        <w:t xml:space="preserve">Долгосрочные тарифы </w:t>
      </w:r>
      <w:r w:rsidRPr="001177EB">
        <w:rPr>
          <w:b/>
          <w:bCs/>
          <w:color w:val="000000"/>
          <w:kern w:val="32"/>
          <w:sz w:val="28"/>
          <w:szCs w:val="28"/>
          <w:lang w:eastAsia="en-US"/>
        </w:rPr>
        <w:t>ООО «</w:t>
      </w:r>
      <w:proofErr w:type="spellStart"/>
      <w:r w:rsidRPr="001177EB">
        <w:rPr>
          <w:b/>
          <w:bCs/>
          <w:color w:val="000000"/>
          <w:kern w:val="32"/>
          <w:sz w:val="28"/>
          <w:szCs w:val="28"/>
          <w:lang w:eastAsia="en-US"/>
        </w:rPr>
        <w:t>ТайгаЭнергоСервис</w:t>
      </w:r>
      <w:proofErr w:type="spellEnd"/>
      <w:r w:rsidRPr="001177EB">
        <w:rPr>
          <w:b/>
          <w:bCs/>
          <w:color w:val="000000"/>
          <w:kern w:val="32"/>
          <w:sz w:val="28"/>
          <w:szCs w:val="28"/>
          <w:lang w:eastAsia="en-US"/>
        </w:rPr>
        <w:t>»</w:t>
      </w:r>
    </w:p>
    <w:p w14:paraId="19B154AF" w14:textId="77777777" w:rsidR="001177EB" w:rsidRPr="001177EB" w:rsidRDefault="001177EB" w:rsidP="001177EB">
      <w:pPr>
        <w:ind w:right="-2"/>
        <w:jc w:val="center"/>
        <w:rPr>
          <w:b/>
          <w:bCs/>
          <w:sz w:val="28"/>
          <w:szCs w:val="28"/>
        </w:rPr>
      </w:pPr>
      <w:r w:rsidRPr="001177EB">
        <w:rPr>
          <w:b/>
          <w:bCs/>
          <w:sz w:val="28"/>
          <w:szCs w:val="28"/>
        </w:rPr>
        <w:t xml:space="preserve">на теплоноситель, реализуемый на потребительском рынке </w:t>
      </w:r>
    </w:p>
    <w:p w14:paraId="430A84AE" w14:textId="77777777" w:rsidR="001177EB" w:rsidRPr="001177EB" w:rsidRDefault="001177EB" w:rsidP="001177EB">
      <w:pPr>
        <w:ind w:right="-2"/>
        <w:jc w:val="center"/>
        <w:rPr>
          <w:b/>
          <w:bCs/>
          <w:color w:val="000000"/>
          <w:kern w:val="32"/>
          <w:sz w:val="28"/>
          <w:szCs w:val="28"/>
          <w:lang w:eastAsia="en-US"/>
        </w:rPr>
      </w:pPr>
      <w:proofErr w:type="spellStart"/>
      <w:r w:rsidRPr="001177EB">
        <w:rPr>
          <w:b/>
          <w:bCs/>
          <w:sz w:val="28"/>
          <w:szCs w:val="28"/>
        </w:rPr>
        <w:t>Тайгинского</w:t>
      </w:r>
      <w:proofErr w:type="spellEnd"/>
      <w:r w:rsidRPr="001177EB">
        <w:rPr>
          <w:b/>
          <w:bCs/>
          <w:sz w:val="28"/>
          <w:szCs w:val="28"/>
        </w:rPr>
        <w:t xml:space="preserve"> городского округа, </w:t>
      </w:r>
      <w:r w:rsidRPr="001177EB">
        <w:rPr>
          <w:b/>
          <w:bCs/>
          <w:color w:val="000000"/>
          <w:kern w:val="32"/>
          <w:sz w:val="28"/>
          <w:szCs w:val="28"/>
          <w:lang w:eastAsia="en-US"/>
        </w:rPr>
        <w:t>на период с 01.01.2022 по 31.12.2026</w:t>
      </w:r>
    </w:p>
    <w:tbl>
      <w:tblPr>
        <w:tblpPr w:leftFromText="180" w:rightFromText="180" w:vertAnchor="text" w:horzAnchor="margin" w:tblpXSpec="center" w:tblpY="287"/>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43"/>
        <w:gridCol w:w="2268"/>
        <w:gridCol w:w="1701"/>
        <w:gridCol w:w="1276"/>
        <w:gridCol w:w="1418"/>
      </w:tblGrid>
      <w:tr w:rsidR="001177EB" w:rsidRPr="001177EB" w14:paraId="558AA39A" w14:textId="77777777" w:rsidTr="001177EB">
        <w:tc>
          <w:tcPr>
            <w:tcW w:w="2943" w:type="dxa"/>
            <w:vMerge w:val="restart"/>
            <w:shd w:val="clear" w:color="auto" w:fill="auto"/>
            <w:vAlign w:val="center"/>
          </w:tcPr>
          <w:p w14:paraId="0590EF84" w14:textId="77777777" w:rsidR="001177EB" w:rsidRPr="001177EB" w:rsidRDefault="001177EB" w:rsidP="001177EB">
            <w:pPr>
              <w:ind w:right="-2"/>
              <w:jc w:val="center"/>
              <w:rPr>
                <w:color w:val="000000"/>
                <w:sz w:val="22"/>
                <w:szCs w:val="22"/>
                <w:lang w:eastAsia="en-US"/>
              </w:rPr>
            </w:pPr>
            <w:r w:rsidRPr="001177EB">
              <w:rPr>
                <w:color w:val="000000"/>
                <w:sz w:val="22"/>
                <w:szCs w:val="22"/>
                <w:lang w:eastAsia="en-US"/>
              </w:rPr>
              <w:t>Наименование регулируемой организации</w:t>
            </w:r>
          </w:p>
        </w:tc>
        <w:tc>
          <w:tcPr>
            <w:tcW w:w="2268" w:type="dxa"/>
            <w:vMerge w:val="restart"/>
            <w:shd w:val="clear" w:color="auto" w:fill="auto"/>
            <w:vAlign w:val="center"/>
          </w:tcPr>
          <w:p w14:paraId="24414870" w14:textId="77777777" w:rsidR="001177EB" w:rsidRPr="001177EB" w:rsidRDefault="001177EB" w:rsidP="001177EB">
            <w:pPr>
              <w:ind w:right="-2"/>
              <w:jc w:val="center"/>
              <w:rPr>
                <w:color w:val="000000"/>
                <w:sz w:val="22"/>
                <w:szCs w:val="22"/>
                <w:lang w:eastAsia="en-US"/>
              </w:rPr>
            </w:pPr>
            <w:r w:rsidRPr="001177EB">
              <w:rPr>
                <w:color w:val="000000"/>
                <w:sz w:val="22"/>
                <w:szCs w:val="22"/>
                <w:lang w:eastAsia="en-US"/>
              </w:rPr>
              <w:t>Вид тарифа</w:t>
            </w:r>
          </w:p>
        </w:tc>
        <w:tc>
          <w:tcPr>
            <w:tcW w:w="1701" w:type="dxa"/>
            <w:vMerge w:val="restart"/>
            <w:shd w:val="clear" w:color="auto" w:fill="auto"/>
            <w:vAlign w:val="center"/>
          </w:tcPr>
          <w:p w14:paraId="7784ADFA" w14:textId="77777777" w:rsidR="001177EB" w:rsidRPr="001177EB" w:rsidRDefault="001177EB" w:rsidP="001177EB">
            <w:pPr>
              <w:ind w:right="-2"/>
              <w:jc w:val="center"/>
              <w:rPr>
                <w:color w:val="000000"/>
                <w:sz w:val="22"/>
                <w:szCs w:val="22"/>
                <w:lang w:eastAsia="en-US"/>
              </w:rPr>
            </w:pPr>
            <w:r w:rsidRPr="001177EB">
              <w:rPr>
                <w:color w:val="000000"/>
                <w:sz w:val="22"/>
                <w:szCs w:val="22"/>
                <w:lang w:eastAsia="en-US"/>
              </w:rPr>
              <w:t>Период</w:t>
            </w:r>
          </w:p>
        </w:tc>
        <w:tc>
          <w:tcPr>
            <w:tcW w:w="2694" w:type="dxa"/>
            <w:gridSpan w:val="2"/>
            <w:shd w:val="clear" w:color="auto" w:fill="auto"/>
            <w:vAlign w:val="center"/>
          </w:tcPr>
          <w:p w14:paraId="38133FFD" w14:textId="77777777" w:rsidR="001177EB" w:rsidRPr="001177EB" w:rsidRDefault="001177EB" w:rsidP="001177EB">
            <w:pPr>
              <w:ind w:right="-2"/>
              <w:jc w:val="center"/>
              <w:rPr>
                <w:color w:val="000000"/>
                <w:sz w:val="22"/>
                <w:szCs w:val="22"/>
                <w:lang w:eastAsia="en-US"/>
              </w:rPr>
            </w:pPr>
            <w:r w:rsidRPr="001177EB">
              <w:rPr>
                <w:color w:val="000000"/>
                <w:sz w:val="22"/>
                <w:szCs w:val="22"/>
                <w:lang w:eastAsia="en-US"/>
              </w:rPr>
              <w:t>Вид теплоносителя</w:t>
            </w:r>
          </w:p>
        </w:tc>
      </w:tr>
      <w:tr w:rsidR="001177EB" w:rsidRPr="001177EB" w14:paraId="7ABE9E49" w14:textId="77777777" w:rsidTr="001177EB">
        <w:trPr>
          <w:trHeight w:val="447"/>
        </w:trPr>
        <w:tc>
          <w:tcPr>
            <w:tcW w:w="2943" w:type="dxa"/>
            <w:vMerge/>
            <w:shd w:val="clear" w:color="auto" w:fill="auto"/>
            <w:vAlign w:val="center"/>
          </w:tcPr>
          <w:p w14:paraId="42B32ADB" w14:textId="77777777" w:rsidR="001177EB" w:rsidRPr="001177EB" w:rsidRDefault="001177EB" w:rsidP="001177EB">
            <w:pPr>
              <w:ind w:right="-2"/>
              <w:jc w:val="center"/>
              <w:rPr>
                <w:color w:val="000000"/>
                <w:sz w:val="22"/>
                <w:szCs w:val="22"/>
                <w:lang w:eastAsia="en-US"/>
              </w:rPr>
            </w:pPr>
          </w:p>
        </w:tc>
        <w:tc>
          <w:tcPr>
            <w:tcW w:w="2268" w:type="dxa"/>
            <w:vMerge/>
            <w:shd w:val="clear" w:color="auto" w:fill="auto"/>
            <w:vAlign w:val="center"/>
          </w:tcPr>
          <w:p w14:paraId="6E7FDA37" w14:textId="77777777" w:rsidR="001177EB" w:rsidRPr="001177EB" w:rsidRDefault="001177EB" w:rsidP="001177EB">
            <w:pPr>
              <w:ind w:right="-2"/>
              <w:jc w:val="center"/>
              <w:rPr>
                <w:color w:val="000000"/>
                <w:sz w:val="22"/>
                <w:szCs w:val="22"/>
                <w:lang w:eastAsia="en-US"/>
              </w:rPr>
            </w:pPr>
          </w:p>
        </w:tc>
        <w:tc>
          <w:tcPr>
            <w:tcW w:w="1701" w:type="dxa"/>
            <w:vMerge/>
            <w:shd w:val="clear" w:color="auto" w:fill="auto"/>
            <w:vAlign w:val="center"/>
          </w:tcPr>
          <w:p w14:paraId="39E354D6" w14:textId="77777777" w:rsidR="001177EB" w:rsidRPr="001177EB" w:rsidRDefault="001177EB" w:rsidP="001177EB">
            <w:pPr>
              <w:ind w:right="-2"/>
              <w:jc w:val="center"/>
              <w:rPr>
                <w:color w:val="000000"/>
                <w:sz w:val="22"/>
                <w:szCs w:val="22"/>
                <w:lang w:eastAsia="en-US"/>
              </w:rPr>
            </w:pPr>
          </w:p>
        </w:tc>
        <w:tc>
          <w:tcPr>
            <w:tcW w:w="1276" w:type="dxa"/>
            <w:shd w:val="clear" w:color="auto" w:fill="auto"/>
            <w:vAlign w:val="center"/>
          </w:tcPr>
          <w:p w14:paraId="613A5C19" w14:textId="77777777" w:rsidR="001177EB" w:rsidRPr="001177EB" w:rsidRDefault="001177EB" w:rsidP="001177EB">
            <w:pPr>
              <w:ind w:right="-2"/>
              <w:jc w:val="center"/>
              <w:rPr>
                <w:color w:val="000000"/>
                <w:sz w:val="22"/>
                <w:szCs w:val="22"/>
                <w:lang w:eastAsia="en-US"/>
              </w:rPr>
            </w:pPr>
            <w:r w:rsidRPr="001177EB">
              <w:rPr>
                <w:color w:val="000000"/>
                <w:sz w:val="22"/>
                <w:szCs w:val="22"/>
                <w:lang w:eastAsia="en-US"/>
              </w:rPr>
              <w:t>вода</w:t>
            </w:r>
          </w:p>
        </w:tc>
        <w:tc>
          <w:tcPr>
            <w:tcW w:w="1418" w:type="dxa"/>
            <w:shd w:val="clear" w:color="auto" w:fill="auto"/>
            <w:vAlign w:val="center"/>
          </w:tcPr>
          <w:p w14:paraId="16EC1A6E" w14:textId="77777777" w:rsidR="001177EB" w:rsidRPr="001177EB" w:rsidRDefault="001177EB" w:rsidP="001177EB">
            <w:pPr>
              <w:ind w:right="-2"/>
              <w:jc w:val="center"/>
              <w:rPr>
                <w:color w:val="000000"/>
                <w:sz w:val="22"/>
                <w:szCs w:val="22"/>
                <w:lang w:eastAsia="en-US"/>
              </w:rPr>
            </w:pPr>
            <w:r w:rsidRPr="001177EB">
              <w:rPr>
                <w:color w:val="000000"/>
                <w:sz w:val="22"/>
                <w:szCs w:val="22"/>
                <w:lang w:eastAsia="en-US"/>
              </w:rPr>
              <w:t>пар</w:t>
            </w:r>
          </w:p>
        </w:tc>
      </w:tr>
      <w:tr w:rsidR="001177EB" w:rsidRPr="001177EB" w14:paraId="6ED0BA58" w14:textId="77777777" w:rsidTr="001177EB">
        <w:tc>
          <w:tcPr>
            <w:tcW w:w="2943" w:type="dxa"/>
            <w:vMerge w:val="restart"/>
            <w:shd w:val="clear" w:color="auto" w:fill="auto"/>
            <w:vAlign w:val="center"/>
          </w:tcPr>
          <w:p w14:paraId="7DCB5CCA" w14:textId="77777777" w:rsidR="001177EB" w:rsidRPr="001177EB" w:rsidRDefault="001177EB" w:rsidP="001177EB">
            <w:pPr>
              <w:ind w:right="-74"/>
              <w:jc w:val="center"/>
              <w:rPr>
                <w:color w:val="000000"/>
                <w:sz w:val="22"/>
                <w:szCs w:val="22"/>
                <w:lang w:eastAsia="en-US"/>
              </w:rPr>
            </w:pPr>
            <w:r w:rsidRPr="001177EB">
              <w:rPr>
                <w:bCs/>
                <w:color w:val="000000"/>
                <w:kern w:val="32"/>
                <w:sz w:val="22"/>
                <w:szCs w:val="22"/>
                <w:lang w:eastAsia="en-US"/>
              </w:rPr>
              <w:t>ООО «</w:t>
            </w:r>
            <w:proofErr w:type="spellStart"/>
            <w:r w:rsidRPr="001177EB">
              <w:rPr>
                <w:bCs/>
                <w:color w:val="000000"/>
                <w:kern w:val="32"/>
                <w:sz w:val="22"/>
                <w:szCs w:val="22"/>
                <w:lang w:eastAsia="en-US"/>
              </w:rPr>
              <w:t>ТайгаЭнергоСервис</w:t>
            </w:r>
            <w:proofErr w:type="spellEnd"/>
            <w:r w:rsidRPr="001177EB">
              <w:rPr>
                <w:bCs/>
                <w:color w:val="000000"/>
                <w:kern w:val="32"/>
                <w:sz w:val="22"/>
                <w:szCs w:val="22"/>
                <w:lang w:eastAsia="en-US"/>
              </w:rPr>
              <w:t>»</w:t>
            </w:r>
          </w:p>
        </w:tc>
        <w:tc>
          <w:tcPr>
            <w:tcW w:w="6663" w:type="dxa"/>
            <w:gridSpan w:val="4"/>
            <w:shd w:val="clear" w:color="auto" w:fill="auto"/>
            <w:vAlign w:val="center"/>
          </w:tcPr>
          <w:p w14:paraId="7DB39E66" w14:textId="77777777" w:rsidR="001177EB" w:rsidRPr="001177EB" w:rsidRDefault="001177EB" w:rsidP="001177EB">
            <w:pPr>
              <w:ind w:right="-2"/>
              <w:jc w:val="center"/>
              <w:rPr>
                <w:color w:val="000000"/>
                <w:sz w:val="22"/>
                <w:szCs w:val="22"/>
                <w:lang w:eastAsia="en-US"/>
              </w:rPr>
            </w:pPr>
            <w:r w:rsidRPr="001177EB">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177EB" w:rsidRPr="001177EB" w14:paraId="20F55165" w14:textId="77777777" w:rsidTr="001177EB">
        <w:tc>
          <w:tcPr>
            <w:tcW w:w="2943" w:type="dxa"/>
            <w:vMerge/>
            <w:shd w:val="clear" w:color="auto" w:fill="auto"/>
            <w:vAlign w:val="center"/>
          </w:tcPr>
          <w:p w14:paraId="5889B595" w14:textId="77777777" w:rsidR="001177EB" w:rsidRPr="001177EB" w:rsidRDefault="001177EB" w:rsidP="001177EB">
            <w:pPr>
              <w:ind w:right="-74"/>
              <w:jc w:val="center"/>
              <w:rPr>
                <w:color w:val="000000"/>
                <w:lang w:eastAsia="en-US"/>
              </w:rPr>
            </w:pPr>
          </w:p>
        </w:tc>
        <w:tc>
          <w:tcPr>
            <w:tcW w:w="2268" w:type="dxa"/>
            <w:vMerge w:val="restart"/>
            <w:shd w:val="clear" w:color="auto" w:fill="auto"/>
            <w:vAlign w:val="center"/>
          </w:tcPr>
          <w:p w14:paraId="3607F975" w14:textId="77777777" w:rsidR="001177EB" w:rsidRPr="001177EB" w:rsidRDefault="001177EB" w:rsidP="001177EB">
            <w:pPr>
              <w:jc w:val="center"/>
              <w:rPr>
                <w:sz w:val="22"/>
                <w:szCs w:val="22"/>
              </w:rPr>
            </w:pPr>
            <w:proofErr w:type="spellStart"/>
            <w:r w:rsidRPr="001177EB">
              <w:rPr>
                <w:sz w:val="22"/>
                <w:szCs w:val="22"/>
              </w:rPr>
              <w:t>Одноставочный</w:t>
            </w:r>
            <w:proofErr w:type="spellEnd"/>
          </w:p>
          <w:p w14:paraId="6AF9DFA8" w14:textId="77777777" w:rsidR="001177EB" w:rsidRPr="001177EB" w:rsidRDefault="001177EB" w:rsidP="001177EB">
            <w:pPr>
              <w:ind w:right="-2"/>
              <w:jc w:val="center"/>
              <w:rPr>
                <w:color w:val="000000"/>
                <w:sz w:val="22"/>
                <w:szCs w:val="22"/>
                <w:lang w:eastAsia="en-US"/>
              </w:rPr>
            </w:pPr>
            <w:r w:rsidRPr="001177EB">
              <w:rPr>
                <w:sz w:val="22"/>
                <w:szCs w:val="22"/>
              </w:rPr>
              <w:t>руб./</w:t>
            </w:r>
            <w:r w:rsidRPr="001177EB">
              <w:rPr>
                <w:rFonts w:eastAsia="Calibri"/>
                <w:color w:val="000000"/>
                <w:sz w:val="22"/>
                <w:szCs w:val="22"/>
                <w:lang w:eastAsia="en-US"/>
              </w:rPr>
              <w:t xml:space="preserve"> </w:t>
            </w:r>
            <w:r w:rsidRPr="001177EB">
              <w:rPr>
                <w:sz w:val="22"/>
                <w:szCs w:val="22"/>
              </w:rPr>
              <w:t>м</w:t>
            </w:r>
            <w:r w:rsidRPr="001177EB">
              <w:rPr>
                <w:sz w:val="22"/>
                <w:szCs w:val="22"/>
                <w:vertAlign w:val="superscript"/>
              </w:rPr>
              <w:t>3</w:t>
            </w:r>
          </w:p>
        </w:tc>
        <w:tc>
          <w:tcPr>
            <w:tcW w:w="1701" w:type="dxa"/>
            <w:tcBorders>
              <w:right w:val="single" w:sz="4" w:space="0" w:color="auto"/>
            </w:tcBorders>
            <w:shd w:val="clear" w:color="auto" w:fill="auto"/>
            <w:vAlign w:val="center"/>
          </w:tcPr>
          <w:p w14:paraId="0F062E4A" w14:textId="77777777" w:rsidR="001177EB" w:rsidRPr="001177EB" w:rsidRDefault="001177EB" w:rsidP="001177EB">
            <w:pPr>
              <w:jc w:val="center"/>
              <w:rPr>
                <w:lang w:eastAsia="en-US"/>
              </w:rPr>
            </w:pPr>
            <w:r w:rsidRPr="001177EB">
              <w:rPr>
                <w:sz w:val="22"/>
                <w:lang w:eastAsia="en-US"/>
              </w:rPr>
              <w:t>с 01.01.2022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2A82E7" w14:textId="77777777" w:rsidR="001177EB" w:rsidRPr="001177EB" w:rsidRDefault="001177EB" w:rsidP="001177EB">
            <w:pPr>
              <w:jc w:val="center"/>
              <w:rPr>
                <w:sz w:val="22"/>
                <w:szCs w:val="22"/>
                <w:lang w:eastAsia="en-US"/>
              </w:rPr>
            </w:pPr>
            <w:r w:rsidRPr="001177EB">
              <w:rPr>
                <w:sz w:val="22"/>
                <w:szCs w:val="22"/>
                <w:lang w:eastAsia="en-US"/>
              </w:rPr>
              <w:t>68,11</w:t>
            </w:r>
          </w:p>
        </w:tc>
        <w:tc>
          <w:tcPr>
            <w:tcW w:w="1418" w:type="dxa"/>
            <w:tcBorders>
              <w:left w:val="single" w:sz="4" w:space="0" w:color="auto"/>
            </w:tcBorders>
            <w:shd w:val="clear" w:color="auto" w:fill="auto"/>
            <w:vAlign w:val="center"/>
          </w:tcPr>
          <w:p w14:paraId="28ECD6B3"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47246BE9" w14:textId="77777777" w:rsidTr="001177EB">
        <w:tc>
          <w:tcPr>
            <w:tcW w:w="2943" w:type="dxa"/>
            <w:vMerge/>
            <w:shd w:val="clear" w:color="auto" w:fill="auto"/>
            <w:vAlign w:val="center"/>
          </w:tcPr>
          <w:p w14:paraId="7E40444A"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0288B85B"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52153D12" w14:textId="77777777" w:rsidR="001177EB" w:rsidRPr="001177EB" w:rsidRDefault="001177EB" w:rsidP="001177EB">
            <w:pPr>
              <w:jc w:val="center"/>
              <w:rPr>
                <w:lang w:eastAsia="en-US"/>
              </w:rPr>
            </w:pPr>
            <w:r w:rsidRPr="001177EB">
              <w:rPr>
                <w:sz w:val="22"/>
                <w:lang w:eastAsia="en-US"/>
              </w:rPr>
              <w:t>с 01.07.2022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D4B65C" w14:textId="77777777" w:rsidR="001177EB" w:rsidRPr="001177EB" w:rsidRDefault="001177EB" w:rsidP="001177EB">
            <w:pPr>
              <w:jc w:val="center"/>
              <w:rPr>
                <w:sz w:val="22"/>
                <w:szCs w:val="22"/>
                <w:lang w:eastAsia="en-US"/>
              </w:rPr>
            </w:pPr>
            <w:r w:rsidRPr="001177EB">
              <w:rPr>
                <w:sz w:val="22"/>
                <w:szCs w:val="22"/>
                <w:lang w:eastAsia="en-US"/>
              </w:rPr>
              <w:t>78,32</w:t>
            </w:r>
          </w:p>
        </w:tc>
        <w:tc>
          <w:tcPr>
            <w:tcW w:w="1418" w:type="dxa"/>
            <w:tcBorders>
              <w:left w:val="single" w:sz="4" w:space="0" w:color="auto"/>
            </w:tcBorders>
            <w:shd w:val="clear" w:color="auto" w:fill="auto"/>
            <w:vAlign w:val="center"/>
          </w:tcPr>
          <w:p w14:paraId="6264913B"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6E1A9910" w14:textId="77777777" w:rsidTr="001177EB">
        <w:tc>
          <w:tcPr>
            <w:tcW w:w="2943" w:type="dxa"/>
            <w:vMerge/>
            <w:shd w:val="clear" w:color="auto" w:fill="auto"/>
            <w:vAlign w:val="center"/>
          </w:tcPr>
          <w:p w14:paraId="5B4C9D90"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254587F0"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777CC7DE" w14:textId="77777777" w:rsidR="001177EB" w:rsidRPr="001177EB" w:rsidRDefault="001177EB" w:rsidP="001177EB">
            <w:pPr>
              <w:jc w:val="center"/>
              <w:rPr>
                <w:lang w:eastAsia="en-US"/>
              </w:rPr>
            </w:pPr>
            <w:r w:rsidRPr="001177EB">
              <w:rPr>
                <w:sz w:val="22"/>
                <w:lang w:eastAsia="en-US"/>
              </w:rPr>
              <w:t>с 01.01.2023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0C8D02" w14:textId="77777777" w:rsidR="001177EB" w:rsidRPr="001177EB" w:rsidRDefault="001177EB" w:rsidP="001177EB">
            <w:pPr>
              <w:jc w:val="center"/>
              <w:rPr>
                <w:sz w:val="22"/>
                <w:szCs w:val="22"/>
                <w:lang w:eastAsia="en-US"/>
              </w:rPr>
            </w:pPr>
            <w:r w:rsidRPr="001177EB">
              <w:rPr>
                <w:sz w:val="22"/>
                <w:szCs w:val="22"/>
                <w:lang w:eastAsia="en-US"/>
              </w:rPr>
              <w:t>78,32</w:t>
            </w:r>
          </w:p>
        </w:tc>
        <w:tc>
          <w:tcPr>
            <w:tcW w:w="1418" w:type="dxa"/>
            <w:tcBorders>
              <w:left w:val="single" w:sz="4" w:space="0" w:color="auto"/>
            </w:tcBorders>
            <w:shd w:val="clear" w:color="auto" w:fill="auto"/>
            <w:vAlign w:val="center"/>
          </w:tcPr>
          <w:p w14:paraId="418A34DB"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318E6848" w14:textId="77777777" w:rsidTr="001177EB">
        <w:tc>
          <w:tcPr>
            <w:tcW w:w="2943" w:type="dxa"/>
            <w:vMerge/>
            <w:shd w:val="clear" w:color="auto" w:fill="auto"/>
            <w:vAlign w:val="center"/>
          </w:tcPr>
          <w:p w14:paraId="0D6EDD0C"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7122CDED"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5F43029E" w14:textId="77777777" w:rsidR="001177EB" w:rsidRPr="001177EB" w:rsidRDefault="001177EB" w:rsidP="001177EB">
            <w:pPr>
              <w:jc w:val="center"/>
              <w:rPr>
                <w:lang w:eastAsia="en-US"/>
              </w:rPr>
            </w:pPr>
            <w:r w:rsidRPr="001177EB">
              <w:rPr>
                <w:sz w:val="22"/>
                <w:lang w:eastAsia="en-US"/>
              </w:rPr>
              <w:t>с 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C85B9D" w14:textId="77777777" w:rsidR="001177EB" w:rsidRPr="001177EB" w:rsidRDefault="001177EB" w:rsidP="001177EB">
            <w:pPr>
              <w:jc w:val="center"/>
              <w:rPr>
                <w:sz w:val="22"/>
                <w:szCs w:val="22"/>
                <w:lang w:eastAsia="en-US"/>
              </w:rPr>
            </w:pPr>
            <w:r w:rsidRPr="001177EB">
              <w:rPr>
                <w:sz w:val="22"/>
                <w:szCs w:val="22"/>
                <w:lang w:eastAsia="en-US"/>
              </w:rPr>
              <w:t>81,45</w:t>
            </w:r>
          </w:p>
        </w:tc>
        <w:tc>
          <w:tcPr>
            <w:tcW w:w="1418" w:type="dxa"/>
            <w:tcBorders>
              <w:left w:val="single" w:sz="4" w:space="0" w:color="auto"/>
            </w:tcBorders>
            <w:shd w:val="clear" w:color="auto" w:fill="auto"/>
            <w:vAlign w:val="center"/>
          </w:tcPr>
          <w:p w14:paraId="296F6550"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1BF83CA0" w14:textId="77777777" w:rsidTr="001177EB">
        <w:tc>
          <w:tcPr>
            <w:tcW w:w="2943" w:type="dxa"/>
            <w:vMerge/>
            <w:shd w:val="clear" w:color="auto" w:fill="auto"/>
            <w:vAlign w:val="center"/>
          </w:tcPr>
          <w:p w14:paraId="3F43712A"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19593E63"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0FBB258C" w14:textId="77777777" w:rsidR="001177EB" w:rsidRPr="001177EB" w:rsidRDefault="001177EB" w:rsidP="001177EB">
            <w:pPr>
              <w:jc w:val="center"/>
              <w:rPr>
                <w:lang w:eastAsia="en-US"/>
              </w:rPr>
            </w:pPr>
            <w:r w:rsidRPr="001177EB">
              <w:rPr>
                <w:sz w:val="22"/>
                <w:lang w:eastAsia="en-US"/>
              </w:rPr>
              <w:t>с 01.01.2024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9C2D93" w14:textId="77777777" w:rsidR="001177EB" w:rsidRPr="001177EB" w:rsidRDefault="001177EB" w:rsidP="001177EB">
            <w:pPr>
              <w:jc w:val="center"/>
              <w:rPr>
                <w:sz w:val="22"/>
                <w:szCs w:val="22"/>
                <w:lang w:eastAsia="en-US"/>
              </w:rPr>
            </w:pPr>
            <w:r w:rsidRPr="001177EB">
              <w:rPr>
                <w:sz w:val="22"/>
                <w:szCs w:val="22"/>
                <w:lang w:eastAsia="en-US"/>
              </w:rPr>
              <w:t>81,45</w:t>
            </w:r>
          </w:p>
        </w:tc>
        <w:tc>
          <w:tcPr>
            <w:tcW w:w="1418" w:type="dxa"/>
            <w:tcBorders>
              <w:left w:val="single" w:sz="4" w:space="0" w:color="auto"/>
            </w:tcBorders>
            <w:shd w:val="clear" w:color="auto" w:fill="auto"/>
            <w:vAlign w:val="center"/>
          </w:tcPr>
          <w:p w14:paraId="178D1F58"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27839719" w14:textId="77777777" w:rsidTr="001177EB">
        <w:tc>
          <w:tcPr>
            <w:tcW w:w="2943" w:type="dxa"/>
            <w:vMerge/>
            <w:shd w:val="clear" w:color="auto" w:fill="auto"/>
            <w:vAlign w:val="center"/>
          </w:tcPr>
          <w:p w14:paraId="1D3A8ECF"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6A855604"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1841C7D9" w14:textId="77777777" w:rsidR="001177EB" w:rsidRPr="001177EB" w:rsidRDefault="001177EB" w:rsidP="001177EB">
            <w:pPr>
              <w:jc w:val="center"/>
              <w:rPr>
                <w:lang w:eastAsia="en-US"/>
              </w:rPr>
            </w:pPr>
            <w:r w:rsidRPr="001177EB">
              <w:rPr>
                <w:sz w:val="22"/>
                <w:lang w:eastAsia="en-US"/>
              </w:rPr>
              <w:t>с 01.07.2024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C94FE" w14:textId="77777777" w:rsidR="001177EB" w:rsidRPr="001177EB" w:rsidRDefault="001177EB" w:rsidP="001177EB">
            <w:pPr>
              <w:jc w:val="center"/>
              <w:rPr>
                <w:sz w:val="22"/>
                <w:szCs w:val="22"/>
                <w:lang w:eastAsia="en-US"/>
              </w:rPr>
            </w:pPr>
            <w:r w:rsidRPr="001177EB">
              <w:rPr>
                <w:sz w:val="22"/>
                <w:szCs w:val="22"/>
                <w:lang w:eastAsia="en-US"/>
              </w:rPr>
              <w:t>84,78</w:t>
            </w:r>
          </w:p>
        </w:tc>
        <w:tc>
          <w:tcPr>
            <w:tcW w:w="1418" w:type="dxa"/>
            <w:tcBorders>
              <w:left w:val="single" w:sz="4" w:space="0" w:color="auto"/>
            </w:tcBorders>
            <w:shd w:val="clear" w:color="auto" w:fill="auto"/>
            <w:vAlign w:val="center"/>
          </w:tcPr>
          <w:p w14:paraId="480CA0DA"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7DAB3519" w14:textId="77777777" w:rsidTr="001177EB">
        <w:tc>
          <w:tcPr>
            <w:tcW w:w="2943" w:type="dxa"/>
            <w:vMerge/>
            <w:shd w:val="clear" w:color="auto" w:fill="auto"/>
            <w:vAlign w:val="center"/>
          </w:tcPr>
          <w:p w14:paraId="7E4873FE"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3C96D647"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01A73724" w14:textId="77777777" w:rsidR="001177EB" w:rsidRPr="001177EB" w:rsidRDefault="001177EB" w:rsidP="001177EB">
            <w:pPr>
              <w:jc w:val="center"/>
              <w:rPr>
                <w:lang w:eastAsia="en-US"/>
              </w:rPr>
            </w:pPr>
            <w:r w:rsidRPr="001177EB">
              <w:rPr>
                <w:sz w:val="22"/>
                <w:lang w:eastAsia="en-US"/>
              </w:rPr>
              <w:t>с 01.01.2025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FB0F49" w14:textId="77777777" w:rsidR="001177EB" w:rsidRPr="001177EB" w:rsidRDefault="001177EB" w:rsidP="001177EB">
            <w:pPr>
              <w:jc w:val="center"/>
              <w:rPr>
                <w:sz w:val="22"/>
                <w:szCs w:val="22"/>
                <w:lang w:eastAsia="en-US"/>
              </w:rPr>
            </w:pPr>
            <w:r w:rsidRPr="001177EB">
              <w:rPr>
                <w:sz w:val="22"/>
                <w:szCs w:val="22"/>
                <w:lang w:eastAsia="en-US"/>
              </w:rPr>
              <w:t>84,78</w:t>
            </w:r>
          </w:p>
        </w:tc>
        <w:tc>
          <w:tcPr>
            <w:tcW w:w="1418" w:type="dxa"/>
            <w:tcBorders>
              <w:left w:val="single" w:sz="4" w:space="0" w:color="auto"/>
            </w:tcBorders>
            <w:shd w:val="clear" w:color="auto" w:fill="auto"/>
            <w:vAlign w:val="center"/>
          </w:tcPr>
          <w:p w14:paraId="688627A1"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72235B1D" w14:textId="77777777" w:rsidTr="001177EB">
        <w:tc>
          <w:tcPr>
            <w:tcW w:w="2943" w:type="dxa"/>
            <w:vMerge/>
            <w:shd w:val="clear" w:color="auto" w:fill="auto"/>
            <w:vAlign w:val="center"/>
          </w:tcPr>
          <w:p w14:paraId="2C20EDEE"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06548208"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730D13B7" w14:textId="77777777" w:rsidR="001177EB" w:rsidRPr="001177EB" w:rsidRDefault="001177EB" w:rsidP="001177EB">
            <w:pPr>
              <w:jc w:val="center"/>
              <w:rPr>
                <w:lang w:eastAsia="en-US"/>
              </w:rPr>
            </w:pPr>
            <w:r w:rsidRPr="001177EB">
              <w:rPr>
                <w:sz w:val="22"/>
                <w:lang w:eastAsia="en-US"/>
              </w:rPr>
              <w:t>с 01.07.2025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BA5721" w14:textId="77777777" w:rsidR="001177EB" w:rsidRPr="001177EB" w:rsidRDefault="001177EB" w:rsidP="001177EB">
            <w:pPr>
              <w:jc w:val="center"/>
              <w:rPr>
                <w:sz w:val="22"/>
                <w:szCs w:val="22"/>
                <w:lang w:eastAsia="en-US"/>
              </w:rPr>
            </w:pPr>
            <w:r w:rsidRPr="001177EB">
              <w:rPr>
                <w:sz w:val="22"/>
                <w:szCs w:val="22"/>
                <w:lang w:eastAsia="en-US"/>
              </w:rPr>
              <w:t>88,26</w:t>
            </w:r>
          </w:p>
        </w:tc>
        <w:tc>
          <w:tcPr>
            <w:tcW w:w="1418" w:type="dxa"/>
            <w:tcBorders>
              <w:left w:val="single" w:sz="4" w:space="0" w:color="auto"/>
            </w:tcBorders>
            <w:shd w:val="clear" w:color="auto" w:fill="auto"/>
            <w:vAlign w:val="center"/>
          </w:tcPr>
          <w:p w14:paraId="22AD6C60"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4C0DDC7A" w14:textId="77777777" w:rsidTr="001177EB">
        <w:tc>
          <w:tcPr>
            <w:tcW w:w="2943" w:type="dxa"/>
            <w:vMerge/>
            <w:shd w:val="clear" w:color="auto" w:fill="auto"/>
            <w:vAlign w:val="center"/>
          </w:tcPr>
          <w:p w14:paraId="516B693C"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20B10CD3"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4345AEF4" w14:textId="77777777" w:rsidR="001177EB" w:rsidRPr="001177EB" w:rsidRDefault="001177EB" w:rsidP="001177EB">
            <w:pPr>
              <w:jc w:val="center"/>
              <w:rPr>
                <w:lang w:eastAsia="en-US"/>
              </w:rPr>
            </w:pPr>
            <w:r w:rsidRPr="001177EB">
              <w:rPr>
                <w:sz w:val="22"/>
                <w:lang w:eastAsia="en-US"/>
              </w:rPr>
              <w:t>с 01.01.2026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55983C" w14:textId="77777777" w:rsidR="001177EB" w:rsidRPr="001177EB" w:rsidRDefault="001177EB" w:rsidP="001177EB">
            <w:pPr>
              <w:jc w:val="center"/>
              <w:rPr>
                <w:sz w:val="22"/>
                <w:szCs w:val="22"/>
                <w:lang w:eastAsia="en-US"/>
              </w:rPr>
            </w:pPr>
            <w:r w:rsidRPr="001177EB">
              <w:rPr>
                <w:sz w:val="22"/>
                <w:szCs w:val="22"/>
                <w:lang w:eastAsia="en-US"/>
              </w:rPr>
              <w:t>88,26</w:t>
            </w:r>
          </w:p>
        </w:tc>
        <w:tc>
          <w:tcPr>
            <w:tcW w:w="1418" w:type="dxa"/>
            <w:tcBorders>
              <w:left w:val="single" w:sz="4" w:space="0" w:color="auto"/>
            </w:tcBorders>
            <w:shd w:val="clear" w:color="auto" w:fill="auto"/>
            <w:vAlign w:val="center"/>
          </w:tcPr>
          <w:p w14:paraId="65BE2E94"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5E24BC2B" w14:textId="77777777" w:rsidTr="001177EB">
        <w:tc>
          <w:tcPr>
            <w:tcW w:w="2943" w:type="dxa"/>
            <w:vMerge/>
            <w:shd w:val="clear" w:color="auto" w:fill="auto"/>
            <w:vAlign w:val="center"/>
          </w:tcPr>
          <w:p w14:paraId="4ACFFFB3"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28914587"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68251B2A" w14:textId="77777777" w:rsidR="001177EB" w:rsidRPr="001177EB" w:rsidRDefault="001177EB" w:rsidP="001177EB">
            <w:pPr>
              <w:jc w:val="center"/>
              <w:rPr>
                <w:lang w:eastAsia="en-US"/>
              </w:rPr>
            </w:pPr>
            <w:r w:rsidRPr="001177EB">
              <w:rPr>
                <w:sz w:val="22"/>
                <w:lang w:eastAsia="en-US"/>
              </w:rPr>
              <w:t>с 01.07.2026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901344" w14:textId="77777777" w:rsidR="001177EB" w:rsidRPr="001177EB" w:rsidRDefault="001177EB" w:rsidP="001177EB">
            <w:pPr>
              <w:jc w:val="center"/>
              <w:rPr>
                <w:sz w:val="22"/>
                <w:szCs w:val="22"/>
                <w:lang w:eastAsia="en-US"/>
              </w:rPr>
            </w:pPr>
            <w:r w:rsidRPr="001177EB">
              <w:rPr>
                <w:sz w:val="22"/>
                <w:szCs w:val="22"/>
                <w:lang w:eastAsia="en-US"/>
              </w:rPr>
              <w:t>91,88</w:t>
            </w:r>
          </w:p>
        </w:tc>
        <w:tc>
          <w:tcPr>
            <w:tcW w:w="1418" w:type="dxa"/>
            <w:tcBorders>
              <w:left w:val="single" w:sz="4" w:space="0" w:color="auto"/>
            </w:tcBorders>
            <w:shd w:val="clear" w:color="auto" w:fill="auto"/>
            <w:vAlign w:val="center"/>
          </w:tcPr>
          <w:p w14:paraId="1C3FFEF5"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12A6A5A3" w14:textId="77777777" w:rsidTr="001177EB">
        <w:tc>
          <w:tcPr>
            <w:tcW w:w="2943" w:type="dxa"/>
            <w:vMerge/>
            <w:shd w:val="clear" w:color="auto" w:fill="auto"/>
            <w:vAlign w:val="center"/>
          </w:tcPr>
          <w:p w14:paraId="42539C2E" w14:textId="77777777" w:rsidR="001177EB" w:rsidRPr="001177EB" w:rsidRDefault="001177EB" w:rsidP="001177EB">
            <w:pPr>
              <w:ind w:right="-2"/>
              <w:jc w:val="center"/>
              <w:rPr>
                <w:color w:val="000000"/>
                <w:lang w:eastAsia="en-US"/>
              </w:rPr>
            </w:pPr>
          </w:p>
        </w:tc>
        <w:tc>
          <w:tcPr>
            <w:tcW w:w="6663" w:type="dxa"/>
            <w:gridSpan w:val="4"/>
            <w:shd w:val="clear" w:color="auto" w:fill="auto"/>
            <w:vAlign w:val="center"/>
          </w:tcPr>
          <w:p w14:paraId="1C9B7365" w14:textId="77777777" w:rsidR="001177EB" w:rsidRPr="001177EB" w:rsidRDefault="001177EB" w:rsidP="001177EB">
            <w:pPr>
              <w:ind w:right="-2"/>
              <w:jc w:val="center"/>
              <w:rPr>
                <w:color w:val="000000"/>
                <w:sz w:val="22"/>
                <w:szCs w:val="22"/>
                <w:lang w:eastAsia="en-US"/>
              </w:rPr>
            </w:pPr>
            <w:r w:rsidRPr="001177EB">
              <w:rPr>
                <w:sz w:val="22"/>
                <w:szCs w:val="22"/>
              </w:rPr>
              <w:t>Тариф на теплоноситель, поставляемый потребителям</w:t>
            </w:r>
          </w:p>
        </w:tc>
      </w:tr>
      <w:tr w:rsidR="001177EB" w:rsidRPr="001177EB" w14:paraId="6686AB3E" w14:textId="77777777" w:rsidTr="001177EB">
        <w:tc>
          <w:tcPr>
            <w:tcW w:w="2943" w:type="dxa"/>
            <w:vMerge/>
            <w:shd w:val="clear" w:color="auto" w:fill="auto"/>
            <w:vAlign w:val="center"/>
          </w:tcPr>
          <w:p w14:paraId="1E2D1DAE" w14:textId="77777777" w:rsidR="001177EB" w:rsidRPr="001177EB" w:rsidRDefault="001177EB" w:rsidP="001177EB">
            <w:pPr>
              <w:ind w:right="-74"/>
              <w:jc w:val="center"/>
              <w:rPr>
                <w:color w:val="000000"/>
                <w:lang w:eastAsia="en-US"/>
              </w:rPr>
            </w:pPr>
          </w:p>
        </w:tc>
        <w:tc>
          <w:tcPr>
            <w:tcW w:w="2268" w:type="dxa"/>
            <w:vMerge w:val="restart"/>
            <w:shd w:val="clear" w:color="auto" w:fill="auto"/>
            <w:vAlign w:val="center"/>
          </w:tcPr>
          <w:p w14:paraId="43D87048" w14:textId="77777777" w:rsidR="001177EB" w:rsidRPr="001177EB" w:rsidRDefault="001177EB" w:rsidP="001177EB">
            <w:pPr>
              <w:ind w:right="-2"/>
              <w:jc w:val="center"/>
              <w:rPr>
                <w:color w:val="000000"/>
                <w:sz w:val="22"/>
                <w:szCs w:val="22"/>
                <w:lang w:eastAsia="en-US"/>
              </w:rPr>
            </w:pPr>
            <w:proofErr w:type="spellStart"/>
            <w:r w:rsidRPr="001177EB">
              <w:rPr>
                <w:color w:val="000000"/>
                <w:sz w:val="22"/>
                <w:szCs w:val="22"/>
                <w:lang w:eastAsia="en-US"/>
              </w:rPr>
              <w:t>Одноставочный</w:t>
            </w:r>
            <w:proofErr w:type="spellEnd"/>
          </w:p>
          <w:p w14:paraId="61584C5A" w14:textId="77777777" w:rsidR="001177EB" w:rsidRPr="001177EB" w:rsidRDefault="001177EB" w:rsidP="001177EB">
            <w:pPr>
              <w:ind w:right="-2"/>
              <w:jc w:val="center"/>
              <w:rPr>
                <w:color w:val="000000"/>
                <w:sz w:val="22"/>
                <w:szCs w:val="22"/>
                <w:vertAlign w:val="superscript"/>
                <w:lang w:eastAsia="en-US"/>
              </w:rPr>
            </w:pPr>
            <w:r w:rsidRPr="001177EB">
              <w:rPr>
                <w:color w:val="000000"/>
                <w:sz w:val="22"/>
                <w:szCs w:val="22"/>
                <w:lang w:eastAsia="en-US"/>
              </w:rPr>
              <w:t>руб./ м</w:t>
            </w:r>
            <w:r w:rsidRPr="001177EB">
              <w:rPr>
                <w:color w:val="000000"/>
                <w:sz w:val="22"/>
                <w:szCs w:val="22"/>
                <w:vertAlign w:val="superscript"/>
                <w:lang w:eastAsia="en-US"/>
              </w:rPr>
              <w:t>3</w:t>
            </w:r>
          </w:p>
        </w:tc>
        <w:tc>
          <w:tcPr>
            <w:tcW w:w="1701" w:type="dxa"/>
            <w:tcBorders>
              <w:right w:val="single" w:sz="4" w:space="0" w:color="auto"/>
            </w:tcBorders>
            <w:shd w:val="clear" w:color="auto" w:fill="auto"/>
            <w:vAlign w:val="center"/>
          </w:tcPr>
          <w:p w14:paraId="1375FC81" w14:textId="77777777" w:rsidR="001177EB" w:rsidRPr="001177EB" w:rsidRDefault="001177EB" w:rsidP="001177EB">
            <w:pPr>
              <w:jc w:val="center"/>
              <w:rPr>
                <w:lang w:eastAsia="en-US"/>
              </w:rPr>
            </w:pPr>
            <w:r w:rsidRPr="001177EB">
              <w:rPr>
                <w:sz w:val="22"/>
                <w:lang w:eastAsia="en-US"/>
              </w:rPr>
              <w:t>с 01.01.2022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64923E" w14:textId="77777777" w:rsidR="001177EB" w:rsidRPr="001177EB" w:rsidRDefault="001177EB" w:rsidP="001177EB">
            <w:pPr>
              <w:jc w:val="center"/>
              <w:rPr>
                <w:sz w:val="22"/>
                <w:szCs w:val="22"/>
                <w:lang w:eastAsia="en-US"/>
              </w:rPr>
            </w:pPr>
            <w:r w:rsidRPr="001177EB">
              <w:rPr>
                <w:sz w:val="22"/>
                <w:szCs w:val="22"/>
                <w:lang w:eastAsia="en-US"/>
              </w:rPr>
              <w:t>68,11</w:t>
            </w:r>
          </w:p>
        </w:tc>
        <w:tc>
          <w:tcPr>
            <w:tcW w:w="1418" w:type="dxa"/>
            <w:tcBorders>
              <w:left w:val="single" w:sz="4" w:space="0" w:color="auto"/>
            </w:tcBorders>
            <w:shd w:val="clear" w:color="auto" w:fill="auto"/>
            <w:vAlign w:val="center"/>
          </w:tcPr>
          <w:p w14:paraId="1D4B22E7"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2B8B54CD" w14:textId="77777777" w:rsidTr="001177EB">
        <w:tc>
          <w:tcPr>
            <w:tcW w:w="2943" w:type="dxa"/>
            <w:vMerge/>
            <w:shd w:val="clear" w:color="auto" w:fill="auto"/>
            <w:vAlign w:val="center"/>
          </w:tcPr>
          <w:p w14:paraId="5764539F"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3EE8DC65"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065BDC2C" w14:textId="77777777" w:rsidR="001177EB" w:rsidRPr="001177EB" w:rsidRDefault="001177EB" w:rsidP="001177EB">
            <w:pPr>
              <w:jc w:val="center"/>
              <w:rPr>
                <w:lang w:eastAsia="en-US"/>
              </w:rPr>
            </w:pPr>
            <w:r w:rsidRPr="001177EB">
              <w:rPr>
                <w:sz w:val="22"/>
                <w:lang w:eastAsia="en-US"/>
              </w:rPr>
              <w:t>с 01.07.2022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1A306C" w14:textId="77777777" w:rsidR="001177EB" w:rsidRPr="001177EB" w:rsidRDefault="001177EB" w:rsidP="001177EB">
            <w:pPr>
              <w:jc w:val="center"/>
              <w:rPr>
                <w:sz w:val="22"/>
                <w:szCs w:val="22"/>
                <w:lang w:eastAsia="en-US"/>
              </w:rPr>
            </w:pPr>
            <w:r w:rsidRPr="001177EB">
              <w:rPr>
                <w:sz w:val="22"/>
                <w:szCs w:val="22"/>
                <w:lang w:eastAsia="en-US"/>
              </w:rPr>
              <w:t>78,32</w:t>
            </w:r>
          </w:p>
        </w:tc>
        <w:tc>
          <w:tcPr>
            <w:tcW w:w="1418" w:type="dxa"/>
            <w:tcBorders>
              <w:left w:val="single" w:sz="4" w:space="0" w:color="auto"/>
            </w:tcBorders>
            <w:shd w:val="clear" w:color="auto" w:fill="auto"/>
            <w:vAlign w:val="center"/>
          </w:tcPr>
          <w:p w14:paraId="40C047B2"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6A3CD4A3" w14:textId="77777777" w:rsidTr="001177EB">
        <w:tc>
          <w:tcPr>
            <w:tcW w:w="2943" w:type="dxa"/>
            <w:vMerge/>
            <w:shd w:val="clear" w:color="auto" w:fill="auto"/>
            <w:vAlign w:val="center"/>
          </w:tcPr>
          <w:p w14:paraId="1B410DD9"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29BCFB5A"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5203640A" w14:textId="77777777" w:rsidR="001177EB" w:rsidRPr="001177EB" w:rsidRDefault="001177EB" w:rsidP="001177EB">
            <w:pPr>
              <w:jc w:val="center"/>
              <w:rPr>
                <w:lang w:eastAsia="en-US"/>
              </w:rPr>
            </w:pPr>
            <w:r w:rsidRPr="001177EB">
              <w:rPr>
                <w:sz w:val="22"/>
                <w:lang w:eastAsia="en-US"/>
              </w:rPr>
              <w:t>с 01.01.2023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21C43F" w14:textId="77777777" w:rsidR="001177EB" w:rsidRPr="001177EB" w:rsidRDefault="001177EB" w:rsidP="001177EB">
            <w:pPr>
              <w:jc w:val="center"/>
              <w:rPr>
                <w:sz w:val="22"/>
                <w:szCs w:val="22"/>
                <w:lang w:eastAsia="en-US"/>
              </w:rPr>
            </w:pPr>
            <w:r w:rsidRPr="001177EB">
              <w:rPr>
                <w:sz w:val="22"/>
                <w:szCs w:val="22"/>
                <w:lang w:eastAsia="en-US"/>
              </w:rPr>
              <w:t>78,32</w:t>
            </w:r>
          </w:p>
        </w:tc>
        <w:tc>
          <w:tcPr>
            <w:tcW w:w="1418" w:type="dxa"/>
            <w:tcBorders>
              <w:left w:val="single" w:sz="4" w:space="0" w:color="auto"/>
            </w:tcBorders>
            <w:shd w:val="clear" w:color="auto" w:fill="auto"/>
            <w:vAlign w:val="center"/>
          </w:tcPr>
          <w:p w14:paraId="1572A551"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1C6B505D" w14:textId="77777777" w:rsidTr="001177EB">
        <w:tc>
          <w:tcPr>
            <w:tcW w:w="2943" w:type="dxa"/>
            <w:vMerge/>
            <w:shd w:val="clear" w:color="auto" w:fill="auto"/>
            <w:vAlign w:val="center"/>
          </w:tcPr>
          <w:p w14:paraId="3AB6649B"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023E5DA9"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2D9BDD95" w14:textId="77777777" w:rsidR="001177EB" w:rsidRPr="001177EB" w:rsidRDefault="001177EB" w:rsidP="001177EB">
            <w:pPr>
              <w:jc w:val="center"/>
              <w:rPr>
                <w:lang w:eastAsia="en-US"/>
              </w:rPr>
            </w:pPr>
            <w:r w:rsidRPr="001177EB">
              <w:rPr>
                <w:sz w:val="22"/>
                <w:lang w:eastAsia="en-US"/>
              </w:rPr>
              <w:t>с 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907805" w14:textId="77777777" w:rsidR="001177EB" w:rsidRPr="001177EB" w:rsidRDefault="001177EB" w:rsidP="001177EB">
            <w:pPr>
              <w:jc w:val="center"/>
              <w:rPr>
                <w:sz w:val="22"/>
                <w:szCs w:val="22"/>
                <w:lang w:eastAsia="en-US"/>
              </w:rPr>
            </w:pPr>
            <w:r w:rsidRPr="001177EB">
              <w:rPr>
                <w:sz w:val="22"/>
                <w:szCs w:val="22"/>
                <w:lang w:eastAsia="en-US"/>
              </w:rPr>
              <w:t>81,45</w:t>
            </w:r>
          </w:p>
        </w:tc>
        <w:tc>
          <w:tcPr>
            <w:tcW w:w="1418" w:type="dxa"/>
            <w:tcBorders>
              <w:left w:val="single" w:sz="4" w:space="0" w:color="auto"/>
            </w:tcBorders>
            <w:shd w:val="clear" w:color="auto" w:fill="auto"/>
            <w:vAlign w:val="center"/>
          </w:tcPr>
          <w:p w14:paraId="74592EF5"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2A2C4CC5" w14:textId="77777777" w:rsidTr="001177EB">
        <w:tc>
          <w:tcPr>
            <w:tcW w:w="2943" w:type="dxa"/>
            <w:vMerge/>
            <w:shd w:val="clear" w:color="auto" w:fill="auto"/>
            <w:vAlign w:val="center"/>
          </w:tcPr>
          <w:p w14:paraId="5BF6ADDD"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2178EC53"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370EFB5A" w14:textId="77777777" w:rsidR="001177EB" w:rsidRPr="001177EB" w:rsidRDefault="001177EB" w:rsidP="001177EB">
            <w:pPr>
              <w:jc w:val="center"/>
              <w:rPr>
                <w:lang w:eastAsia="en-US"/>
              </w:rPr>
            </w:pPr>
            <w:r w:rsidRPr="001177EB">
              <w:rPr>
                <w:sz w:val="22"/>
                <w:lang w:eastAsia="en-US"/>
              </w:rPr>
              <w:t>с 01.01.2024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CD854F" w14:textId="77777777" w:rsidR="001177EB" w:rsidRPr="001177EB" w:rsidRDefault="001177EB" w:rsidP="001177EB">
            <w:pPr>
              <w:jc w:val="center"/>
              <w:rPr>
                <w:sz w:val="22"/>
                <w:szCs w:val="22"/>
                <w:lang w:eastAsia="en-US"/>
              </w:rPr>
            </w:pPr>
            <w:r w:rsidRPr="001177EB">
              <w:rPr>
                <w:sz w:val="22"/>
                <w:szCs w:val="22"/>
                <w:lang w:eastAsia="en-US"/>
              </w:rPr>
              <w:t>81,45</w:t>
            </w:r>
          </w:p>
        </w:tc>
        <w:tc>
          <w:tcPr>
            <w:tcW w:w="1418" w:type="dxa"/>
            <w:tcBorders>
              <w:left w:val="single" w:sz="4" w:space="0" w:color="auto"/>
            </w:tcBorders>
            <w:shd w:val="clear" w:color="auto" w:fill="auto"/>
            <w:vAlign w:val="center"/>
          </w:tcPr>
          <w:p w14:paraId="6B800AD4"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5F637546" w14:textId="77777777" w:rsidTr="001177EB">
        <w:tc>
          <w:tcPr>
            <w:tcW w:w="2943" w:type="dxa"/>
            <w:vMerge/>
            <w:shd w:val="clear" w:color="auto" w:fill="auto"/>
            <w:vAlign w:val="center"/>
          </w:tcPr>
          <w:p w14:paraId="0089EED2"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469BAC2E"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5D293BE6" w14:textId="77777777" w:rsidR="001177EB" w:rsidRPr="001177EB" w:rsidRDefault="001177EB" w:rsidP="001177EB">
            <w:pPr>
              <w:jc w:val="center"/>
              <w:rPr>
                <w:lang w:eastAsia="en-US"/>
              </w:rPr>
            </w:pPr>
            <w:r w:rsidRPr="001177EB">
              <w:rPr>
                <w:sz w:val="22"/>
                <w:lang w:eastAsia="en-US"/>
              </w:rPr>
              <w:t>с 01.07.2024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EBCE09" w14:textId="77777777" w:rsidR="001177EB" w:rsidRPr="001177EB" w:rsidRDefault="001177EB" w:rsidP="001177EB">
            <w:pPr>
              <w:jc w:val="center"/>
              <w:rPr>
                <w:sz w:val="22"/>
                <w:szCs w:val="22"/>
                <w:lang w:eastAsia="en-US"/>
              </w:rPr>
            </w:pPr>
            <w:r w:rsidRPr="001177EB">
              <w:rPr>
                <w:sz w:val="22"/>
                <w:szCs w:val="22"/>
                <w:lang w:eastAsia="en-US"/>
              </w:rPr>
              <w:t>84,78</w:t>
            </w:r>
          </w:p>
        </w:tc>
        <w:tc>
          <w:tcPr>
            <w:tcW w:w="1418" w:type="dxa"/>
            <w:tcBorders>
              <w:left w:val="single" w:sz="4" w:space="0" w:color="auto"/>
            </w:tcBorders>
            <w:shd w:val="clear" w:color="auto" w:fill="auto"/>
            <w:vAlign w:val="center"/>
          </w:tcPr>
          <w:p w14:paraId="1E4BDCD4"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0DCF3B06" w14:textId="77777777" w:rsidTr="001177EB">
        <w:tc>
          <w:tcPr>
            <w:tcW w:w="2943" w:type="dxa"/>
            <w:vMerge/>
            <w:shd w:val="clear" w:color="auto" w:fill="auto"/>
            <w:vAlign w:val="center"/>
          </w:tcPr>
          <w:p w14:paraId="0596EA7B"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09AE2151"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7840CF7A" w14:textId="77777777" w:rsidR="001177EB" w:rsidRPr="001177EB" w:rsidRDefault="001177EB" w:rsidP="001177EB">
            <w:pPr>
              <w:jc w:val="center"/>
              <w:rPr>
                <w:lang w:eastAsia="en-US"/>
              </w:rPr>
            </w:pPr>
            <w:r w:rsidRPr="001177EB">
              <w:rPr>
                <w:sz w:val="22"/>
                <w:lang w:eastAsia="en-US"/>
              </w:rPr>
              <w:t>с 01.01.2025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647E38" w14:textId="77777777" w:rsidR="001177EB" w:rsidRPr="001177EB" w:rsidRDefault="001177EB" w:rsidP="001177EB">
            <w:pPr>
              <w:jc w:val="center"/>
              <w:rPr>
                <w:sz w:val="22"/>
                <w:szCs w:val="22"/>
                <w:lang w:eastAsia="en-US"/>
              </w:rPr>
            </w:pPr>
            <w:r w:rsidRPr="001177EB">
              <w:rPr>
                <w:sz w:val="22"/>
                <w:szCs w:val="22"/>
                <w:lang w:eastAsia="en-US"/>
              </w:rPr>
              <w:t>84,78</w:t>
            </w:r>
          </w:p>
        </w:tc>
        <w:tc>
          <w:tcPr>
            <w:tcW w:w="1418" w:type="dxa"/>
            <w:tcBorders>
              <w:left w:val="single" w:sz="4" w:space="0" w:color="auto"/>
            </w:tcBorders>
            <w:shd w:val="clear" w:color="auto" w:fill="auto"/>
            <w:vAlign w:val="center"/>
          </w:tcPr>
          <w:p w14:paraId="4F4B10C5"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622B8157" w14:textId="77777777" w:rsidTr="001177EB">
        <w:tc>
          <w:tcPr>
            <w:tcW w:w="2943" w:type="dxa"/>
            <w:vMerge/>
            <w:shd w:val="clear" w:color="auto" w:fill="auto"/>
            <w:vAlign w:val="center"/>
          </w:tcPr>
          <w:p w14:paraId="62180668"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4EBAAA95"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6A2EF80F" w14:textId="77777777" w:rsidR="001177EB" w:rsidRPr="001177EB" w:rsidRDefault="001177EB" w:rsidP="001177EB">
            <w:pPr>
              <w:jc w:val="center"/>
              <w:rPr>
                <w:lang w:eastAsia="en-US"/>
              </w:rPr>
            </w:pPr>
            <w:r w:rsidRPr="001177EB">
              <w:rPr>
                <w:sz w:val="22"/>
                <w:lang w:eastAsia="en-US"/>
              </w:rPr>
              <w:t>с 01.07.2025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EF40CD" w14:textId="77777777" w:rsidR="001177EB" w:rsidRPr="001177EB" w:rsidRDefault="001177EB" w:rsidP="001177EB">
            <w:pPr>
              <w:jc w:val="center"/>
              <w:rPr>
                <w:sz w:val="22"/>
                <w:szCs w:val="22"/>
                <w:lang w:eastAsia="en-US"/>
              </w:rPr>
            </w:pPr>
            <w:r w:rsidRPr="001177EB">
              <w:rPr>
                <w:sz w:val="22"/>
                <w:szCs w:val="22"/>
                <w:lang w:eastAsia="en-US"/>
              </w:rPr>
              <w:t>88,26</w:t>
            </w:r>
          </w:p>
        </w:tc>
        <w:tc>
          <w:tcPr>
            <w:tcW w:w="1418" w:type="dxa"/>
            <w:tcBorders>
              <w:left w:val="single" w:sz="4" w:space="0" w:color="auto"/>
            </w:tcBorders>
            <w:shd w:val="clear" w:color="auto" w:fill="auto"/>
            <w:vAlign w:val="center"/>
          </w:tcPr>
          <w:p w14:paraId="4395BAC9"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07E7041E" w14:textId="77777777" w:rsidTr="001177EB">
        <w:tc>
          <w:tcPr>
            <w:tcW w:w="2943" w:type="dxa"/>
            <w:vMerge/>
            <w:shd w:val="clear" w:color="auto" w:fill="auto"/>
            <w:vAlign w:val="center"/>
          </w:tcPr>
          <w:p w14:paraId="3A0DDC05"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40BE777F"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65FB0825" w14:textId="77777777" w:rsidR="001177EB" w:rsidRPr="001177EB" w:rsidRDefault="001177EB" w:rsidP="001177EB">
            <w:pPr>
              <w:jc w:val="center"/>
              <w:rPr>
                <w:lang w:eastAsia="en-US"/>
              </w:rPr>
            </w:pPr>
            <w:r w:rsidRPr="001177EB">
              <w:rPr>
                <w:sz w:val="22"/>
                <w:lang w:eastAsia="en-US"/>
              </w:rPr>
              <w:t>с 01.01.2026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745871" w14:textId="77777777" w:rsidR="001177EB" w:rsidRPr="001177EB" w:rsidRDefault="001177EB" w:rsidP="001177EB">
            <w:pPr>
              <w:jc w:val="center"/>
              <w:rPr>
                <w:sz w:val="22"/>
                <w:szCs w:val="22"/>
                <w:lang w:eastAsia="en-US"/>
              </w:rPr>
            </w:pPr>
            <w:r w:rsidRPr="001177EB">
              <w:rPr>
                <w:sz w:val="22"/>
                <w:szCs w:val="22"/>
                <w:lang w:eastAsia="en-US"/>
              </w:rPr>
              <w:t>88,26</w:t>
            </w:r>
          </w:p>
        </w:tc>
        <w:tc>
          <w:tcPr>
            <w:tcW w:w="1418" w:type="dxa"/>
            <w:tcBorders>
              <w:left w:val="single" w:sz="4" w:space="0" w:color="auto"/>
            </w:tcBorders>
            <w:shd w:val="clear" w:color="auto" w:fill="auto"/>
            <w:vAlign w:val="center"/>
          </w:tcPr>
          <w:p w14:paraId="0C71E190"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467DDE95" w14:textId="77777777" w:rsidTr="001177EB">
        <w:tc>
          <w:tcPr>
            <w:tcW w:w="2943" w:type="dxa"/>
            <w:vMerge/>
            <w:shd w:val="clear" w:color="auto" w:fill="auto"/>
            <w:vAlign w:val="center"/>
          </w:tcPr>
          <w:p w14:paraId="4495AC38"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3CFCB876" w14:textId="77777777" w:rsidR="001177EB" w:rsidRPr="001177EB" w:rsidRDefault="001177EB" w:rsidP="001177EB">
            <w:pPr>
              <w:ind w:right="-2"/>
              <w:jc w:val="center"/>
              <w:rPr>
                <w:color w:val="000000"/>
                <w:sz w:val="22"/>
                <w:szCs w:val="22"/>
                <w:lang w:eastAsia="en-US"/>
              </w:rPr>
            </w:pPr>
          </w:p>
        </w:tc>
        <w:tc>
          <w:tcPr>
            <w:tcW w:w="1701" w:type="dxa"/>
            <w:tcBorders>
              <w:right w:val="single" w:sz="4" w:space="0" w:color="auto"/>
            </w:tcBorders>
            <w:shd w:val="clear" w:color="auto" w:fill="auto"/>
            <w:vAlign w:val="center"/>
          </w:tcPr>
          <w:p w14:paraId="463D51B8" w14:textId="77777777" w:rsidR="001177EB" w:rsidRPr="001177EB" w:rsidRDefault="001177EB" w:rsidP="001177EB">
            <w:pPr>
              <w:jc w:val="center"/>
              <w:rPr>
                <w:lang w:eastAsia="en-US"/>
              </w:rPr>
            </w:pPr>
            <w:r w:rsidRPr="001177EB">
              <w:rPr>
                <w:sz w:val="22"/>
                <w:lang w:eastAsia="en-US"/>
              </w:rPr>
              <w:t>с 01.07.2026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74EB4B" w14:textId="77777777" w:rsidR="001177EB" w:rsidRPr="001177EB" w:rsidRDefault="001177EB" w:rsidP="001177EB">
            <w:pPr>
              <w:jc w:val="center"/>
              <w:rPr>
                <w:sz w:val="22"/>
                <w:szCs w:val="22"/>
                <w:lang w:eastAsia="en-US"/>
              </w:rPr>
            </w:pPr>
            <w:r w:rsidRPr="001177EB">
              <w:rPr>
                <w:sz w:val="22"/>
                <w:szCs w:val="22"/>
                <w:lang w:eastAsia="en-US"/>
              </w:rPr>
              <w:t>91,88</w:t>
            </w:r>
          </w:p>
        </w:tc>
        <w:tc>
          <w:tcPr>
            <w:tcW w:w="1418" w:type="dxa"/>
            <w:tcBorders>
              <w:left w:val="single" w:sz="4" w:space="0" w:color="auto"/>
            </w:tcBorders>
            <w:shd w:val="clear" w:color="auto" w:fill="auto"/>
            <w:vAlign w:val="center"/>
          </w:tcPr>
          <w:p w14:paraId="557361DA"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38376B08" w14:textId="77777777" w:rsidTr="001177EB">
        <w:tc>
          <w:tcPr>
            <w:tcW w:w="2943" w:type="dxa"/>
            <w:vMerge/>
            <w:shd w:val="clear" w:color="auto" w:fill="auto"/>
            <w:vAlign w:val="center"/>
          </w:tcPr>
          <w:p w14:paraId="65D0D3AB" w14:textId="77777777" w:rsidR="001177EB" w:rsidRPr="001177EB" w:rsidRDefault="001177EB" w:rsidP="001177EB">
            <w:pPr>
              <w:ind w:right="-2"/>
              <w:jc w:val="center"/>
              <w:rPr>
                <w:color w:val="000000"/>
                <w:lang w:eastAsia="en-US"/>
              </w:rPr>
            </w:pPr>
          </w:p>
        </w:tc>
        <w:tc>
          <w:tcPr>
            <w:tcW w:w="6663" w:type="dxa"/>
            <w:gridSpan w:val="4"/>
            <w:shd w:val="clear" w:color="auto" w:fill="auto"/>
            <w:vAlign w:val="center"/>
          </w:tcPr>
          <w:p w14:paraId="17552349" w14:textId="77777777" w:rsidR="001177EB" w:rsidRPr="001177EB" w:rsidRDefault="001177EB" w:rsidP="001177EB">
            <w:pPr>
              <w:ind w:right="-2"/>
              <w:jc w:val="center"/>
              <w:rPr>
                <w:color w:val="000000"/>
                <w:sz w:val="22"/>
                <w:szCs w:val="22"/>
                <w:lang w:eastAsia="en-US"/>
              </w:rPr>
            </w:pPr>
            <w:r w:rsidRPr="001177EB">
              <w:rPr>
                <w:sz w:val="22"/>
                <w:szCs w:val="22"/>
                <w:lang w:eastAsia="en-US"/>
              </w:rPr>
              <w:t>Население *</w:t>
            </w:r>
          </w:p>
        </w:tc>
      </w:tr>
      <w:tr w:rsidR="001177EB" w:rsidRPr="001177EB" w14:paraId="2129E2DF" w14:textId="77777777" w:rsidTr="001177EB">
        <w:tc>
          <w:tcPr>
            <w:tcW w:w="2943" w:type="dxa"/>
            <w:vMerge/>
            <w:shd w:val="clear" w:color="auto" w:fill="auto"/>
            <w:vAlign w:val="center"/>
          </w:tcPr>
          <w:p w14:paraId="4111DEA2" w14:textId="77777777" w:rsidR="001177EB" w:rsidRPr="001177EB" w:rsidRDefault="001177EB" w:rsidP="001177EB">
            <w:pPr>
              <w:ind w:right="-2"/>
              <w:jc w:val="center"/>
              <w:rPr>
                <w:color w:val="000000"/>
                <w:lang w:eastAsia="en-US"/>
              </w:rPr>
            </w:pPr>
          </w:p>
        </w:tc>
        <w:tc>
          <w:tcPr>
            <w:tcW w:w="2268" w:type="dxa"/>
            <w:vMerge w:val="restart"/>
            <w:shd w:val="clear" w:color="auto" w:fill="auto"/>
            <w:vAlign w:val="center"/>
          </w:tcPr>
          <w:p w14:paraId="6596C6B0" w14:textId="77777777" w:rsidR="001177EB" w:rsidRPr="001177EB" w:rsidRDefault="001177EB" w:rsidP="001177EB">
            <w:pPr>
              <w:ind w:right="-2"/>
              <w:jc w:val="center"/>
              <w:rPr>
                <w:color w:val="000000"/>
                <w:sz w:val="22"/>
                <w:szCs w:val="22"/>
                <w:lang w:eastAsia="en-US"/>
              </w:rPr>
            </w:pPr>
            <w:proofErr w:type="spellStart"/>
            <w:r w:rsidRPr="001177EB">
              <w:rPr>
                <w:color w:val="000000"/>
                <w:sz w:val="22"/>
                <w:szCs w:val="22"/>
                <w:lang w:eastAsia="en-US"/>
              </w:rPr>
              <w:t>Одноставочный</w:t>
            </w:r>
            <w:proofErr w:type="spellEnd"/>
          </w:p>
          <w:p w14:paraId="645145F9" w14:textId="77777777" w:rsidR="001177EB" w:rsidRPr="001177EB" w:rsidRDefault="001177EB" w:rsidP="001177EB">
            <w:pPr>
              <w:ind w:right="-2"/>
              <w:jc w:val="center"/>
              <w:rPr>
                <w:color w:val="000000"/>
                <w:sz w:val="22"/>
                <w:szCs w:val="22"/>
                <w:vertAlign w:val="superscript"/>
                <w:lang w:eastAsia="en-US"/>
              </w:rPr>
            </w:pPr>
            <w:r w:rsidRPr="001177EB">
              <w:rPr>
                <w:color w:val="000000"/>
                <w:sz w:val="22"/>
                <w:szCs w:val="22"/>
                <w:lang w:eastAsia="en-US"/>
              </w:rPr>
              <w:t>руб./ м</w:t>
            </w:r>
            <w:r w:rsidRPr="001177EB">
              <w:rPr>
                <w:color w:val="000000"/>
                <w:sz w:val="22"/>
                <w:szCs w:val="22"/>
                <w:vertAlign w:val="superscript"/>
                <w:lang w:eastAsia="en-US"/>
              </w:rPr>
              <w:t>3</w:t>
            </w:r>
          </w:p>
        </w:tc>
        <w:tc>
          <w:tcPr>
            <w:tcW w:w="1701" w:type="dxa"/>
            <w:tcBorders>
              <w:right w:val="single" w:sz="4" w:space="0" w:color="auto"/>
            </w:tcBorders>
            <w:shd w:val="clear" w:color="auto" w:fill="auto"/>
            <w:vAlign w:val="center"/>
          </w:tcPr>
          <w:p w14:paraId="1CF63AD9" w14:textId="77777777" w:rsidR="001177EB" w:rsidRPr="001177EB" w:rsidRDefault="001177EB" w:rsidP="001177EB">
            <w:pPr>
              <w:jc w:val="center"/>
              <w:rPr>
                <w:lang w:eastAsia="en-US"/>
              </w:rPr>
            </w:pPr>
            <w:r w:rsidRPr="001177EB">
              <w:rPr>
                <w:sz w:val="22"/>
                <w:lang w:eastAsia="en-US"/>
              </w:rPr>
              <w:t>с 01.01.2022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3C650F" w14:textId="77777777" w:rsidR="001177EB" w:rsidRPr="001177EB" w:rsidRDefault="001177EB" w:rsidP="001177EB">
            <w:pPr>
              <w:jc w:val="center"/>
              <w:rPr>
                <w:sz w:val="22"/>
                <w:szCs w:val="22"/>
                <w:lang w:eastAsia="en-US"/>
              </w:rPr>
            </w:pPr>
            <w:r w:rsidRPr="001177EB">
              <w:rPr>
                <w:sz w:val="22"/>
                <w:szCs w:val="22"/>
                <w:lang w:eastAsia="en-US"/>
              </w:rPr>
              <w:t>68,11</w:t>
            </w:r>
          </w:p>
        </w:tc>
        <w:tc>
          <w:tcPr>
            <w:tcW w:w="1418" w:type="dxa"/>
            <w:tcBorders>
              <w:left w:val="single" w:sz="4" w:space="0" w:color="auto"/>
            </w:tcBorders>
            <w:shd w:val="clear" w:color="auto" w:fill="auto"/>
            <w:vAlign w:val="center"/>
          </w:tcPr>
          <w:p w14:paraId="00FDBC35"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577698F9" w14:textId="77777777" w:rsidTr="001177EB">
        <w:tc>
          <w:tcPr>
            <w:tcW w:w="2943" w:type="dxa"/>
            <w:vMerge/>
            <w:shd w:val="clear" w:color="auto" w:fill="auto"/>
            <w:vAlign w:val="center"/>
          </w:tcPr>
          <w:p w14:paraId="5EF13F88"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681F246D"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0DC54DDB" w14:textId="77777777" w:rsidR="001177EB" w:rsidRPr="001177EB" w:rsidRDefault="001177EB" w:rsidP="001177EB">
            <w:pPr>
              <w:jc w:val="center"/>
              <w:rPr>
                <w:lang w:eastAsia="en-US"/>
              </w:rPr>
            </w:pPr>
            <w:r w:rsidRPr="001177EB">
              <w:rPr>
                <w:sz w:val="22"/>
                <w:lang w:eastAsia="en-US"/>
              </w:rPr>
              <w:t>с 01.07.2022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487F62" w14:textId="77777777" w:rsidR="001177EB" w:rsidRPr="001177EB" w:rsidRDefault="001177EB" w:rsidP="001177EB">
            <w:pPr>
              <w:jc w:val="center"/>
              <w:rPr>
                <w:sz w:val="22"/>
                <w:szCs w:val="22"/>
                <w:lang w:eastAsia="en-US"/>
              </w:rPr>
            </w:pPr>
            <w:r w:rsidRPr="001177EB">
              <w:rPr>
                <w:sz w:val="22"/>
                <w:szCs w:val="22"/>
                <w:lang w:eastAsia="en-US"/>
              </w:rPr>
              <w:t>78,32</w:t>
            </w:r>
          </w:p>
        </w:tc>
        <w:tc>
          <w:tcPr>
            <w:tcW w:w="1418" w:type="dxa"/>
            <w:tcBorders>
              <w:left w:val="single" w:sz="4" w:space="0" w:color="auto"/>
            </w:tcBorders>
            <w:shd w:val="clear" w:color="auto" w:fill="auto"/>
            <w:vAlign w:val="center"/>
          </w:tcPr>
          <w:p w14:paraId="294BAE9D"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6CEF18A5" w14:textId="77777777" w:rsidTr="001177EB">
        <w:tc>
          <w:tcPr>
            <w:tcW w:w="2943" w:type="dxa"/>
            <w:vMerge/>
            <w:shd w:val="clear" w:color="auto" w:fill="auto"/>
            <w:vAlign w:val="center"/>
          </w:tcPr>
          <w:p w14:paraId="7BD75D6C"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1027F7B1"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6855F3BA" w14:textId="77777777" w:rsidR="001177EB" w:rsidRPr="001177EB" w:rsidRDefault="001177EB" w:rsidP="001177EB">
            <w:pPr>
              <w:jc w:val="center"/>
              <w:rPr>
                <w:lang w:eastAsia="en-US"/>
              </w:rPr>
            </w:pPr>
            <w:r w:rsidRPr="001177EB">
              <w:rPr>
                <w:sz w:val="22"/>
                <w:lang w:eastAsia="en-US"/>
              </w:rPr>
              <w:t>с 01.01.2023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7409C7" w14:textId="77777777" w:rsidR="001177EB" w:rsidRPr="001177EB" w:rsidRDefault="001177EB" w:rsidP="001177EB">
            <w:pPr>
              <w:jc w:val="center"/>
              <w:rPr>
                <w:sz w:val="22"/>
                <w:szCs w:val="22"/>
                <w:lang w:eastAsia="en-US"/>
              </w:rPr>
            </w:pPr>
            <w:r w:rsidRPr="001177EB">
              <w:rPr>
                <w:sz w:val="22"/>
                <w:szCs w:val="22"/>
                <w:lang w:eastAsia="en-US"/>
              </w:rPr>
              <w:t>78,32</w:t>
            </w:r>
          </w:p>
        </w:tc>
        <w:tc>
          <w:tcPr>
            <w:tcW w:w="1418" w:type="dxa"/>
            <w:tcBorders>
              <w:left w:val="single" w:sz="4" w:space="0" w:color="auto"/>
            </w:tcBorders>
            <w:shd w:val="clear" w:color="auto" w:fill="auto"/>
            <w:vAlign w:val="center"/>
          </w:tcPr>
          <w:p w14:paraId="32A7DDA7"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22D5AA8F" w14:textId="77777777" w:rsidTr="001177EB">
        <w:tc>
          <w:tcPr>
            <w:tcW w:w="2943" w:type="dxa"/>
            <w:vMerge/>
            <w:shd w:val="clear" w:color="auto" w:fill="auto"/>
            <w:vAlign w:val="center"/>
          </w:tcPr>
          <w:p w14:paraId="2B916F00"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055C0CA0"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375CFD63" w14:textId="77777777" w:rsidR="001177EB" w:rsidRPr="001177EB" w:rsidRDefault="001177EB" w:rsidP="001177EB">
            <w:pPr>
              <w:jc w:val="center"/>
              <w:rPr>
                <w:lang w:eastAsia="en-US"/>
              </w:rPr>
            </w:pPr>
            <w:r w:rsidRPr="001177EB">
              <w:rPr>
                <w:sz w:val="22"/>
                <w:lang w:eastAsia="en-US"/>
              </w:rPr>
              <w:t>с 01.07.2023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719FB3" w14:textId="77777777" w:rsidR="001177EB" w:rsidRPr="001177EB" w:rsidRDefault="001177EB" w:rsidP="001177EB">
            <w:pPr>
              <w:jc w:val="center"/>
              <w:rPr>
                <w:sz w:val="22"/>
                <w:szCs w:val="22"/>
                <w:lang w:eastAsia="en-US"/>
              </w:rPr>
            </w:pPr>
            <w:r w:rsidRPr="001177EB">
              <w:rPr>
                <w:sz w:val="22"/>
                <w:szCs w:val="22"/>
                <w:lang w:eastAsia="en-US"/>
              </w:rPr>
              <w:t>81,45</w:t>
            </w:r>
          </w:p>
        </w:tc>
        <w:tc>
          <w:tcPr>
            <w:tcW w:w="1418" w:type="dxa"/>
            <w:tcBorders>
              <w:left w:val="single" w:sz="4" w:space="0" w:color="auto"/>
            </w:tcBorders>
            <w:shd w:val="clear" w:color="auto" w:fill="auto"/>
            <w:vAlign w:val="center"/>
          </w:tcPr>
          <w:p w14:paraId="73085C9B"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3D19D00C" w14:textId="77777777" w:rsidTr="001177EB">
        <w:tc>
          <w:tcPr>
            <w:tcW w:w="2943" w:type="dxa"/>
            <w:vMerge/>
            <w:shd w:val="clear" w:color="auto" w:fill="auto"/>
            <w:vAlign w:val="center"/>
          </w:tcPr>
          <w:p w14:paraId="79FCFA5A"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791D36B1"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70C828FF" w14:textId="77777777" w:rsidR="001177EB" w:rsidRPr="001177EB" w:rsidRDefault="001177EB" w:rsidP="001177EB">
            <w:pPr>
              <w:jc w:val="center"/>
              <w:rPr>
                <w:lang w:eastAsia="en-US"/>
              </w:rPr>
            </w:pPr>
            <w:r w:rsidRPr="001177EB">
              <w:rPr>
                <w:sz w:val="22"/>
                <w:lang w:eastAsia="en-US"/>
              </w:rPr>
              <w:t>с 01.01.2024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D9B2DA" w14:textId="77777777" w:rsidR="001177EB" w:rsidRPr="001177EB" w:rsidRDefault="001177EB" w:rsidP="001177EB">
            <w:pPr>
              <w:jc w:val="center"/>
              <w:rPr>
                <w:sz w:val="22"/>
                <w:szCs w:val="22"/>
                <w:lang w:eastAsia="en-US"/>
              </w:rPr>
            </w:pPr>
            <w:r w:rsidRPr="001177EB">
              <w:rPr>
                <w:sz w:val="22"/>
                <w:szCs w:val="22"/>
                <w:lang w:eastAsia="en-US"/>
              </w:rPr>
              <w:t>81,45</w:t>
            </w:r>
          </w:p>
        </w:tc>
        <w:tc>
          <w:tcPr>
            <w:tcW w:w="1418" w:type="dxa"/>
            <w:tcBorders>
              <w:left w:val="single" w:sz="4" w:space="0" w:color="auto"/>
            </w:tcBorders>
            <w:shd w:val="clear" w:color="auto" w:fill="auto"/>
            <w:vAlign w:val="center"/>
          </w:tcPr>
          <w:p w14:paraId="3FAF248B"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0BC03EEA" w14:textId="77777777" w:rsidTr="001177EB">
        <w:tc>
          <w:tcPr>
            <w:tcW w:w="2943" w:type="dxa"/>
            <w:vMerge/>
            <w:shd w:val="clear" w:color="auto" w:fill="auto"/>
            <w:vAlign w:val="center"/>
          </w:tcPr>
          <w:p w14:paraId="224F3740"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54075263"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37F08C63" w14:textId="77777777" w:rsidR="001177EB" w:rsidRPr="001177EB" w:rsidRDefault="001177EB" w:rsidP="001177EB">
            <w:pPr>
              <w:jc w:val="center"/>
              <w:rPr>
                <w:lang w:eastAsia="en-US"/>
              </w:rPr>
            </w:pPr>
            <w:r w:rsidRPr="001177EB">
              <w:rPr>
                <w:sz w:val="22"/>
                <w:lang w:eastAsia="en-US"/>
              </w:rPr>
              <w:t>с 01.07.2024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468570" w14:textId="77777777" w:rsidR="001177EB" w:rsidRPr="001177EB" w:rsidRDefault="001177EB" w:rsidP="001177EB">
            <w:pPr>
              <w:jc w:val="center"/>
              <w:rPr>
                <w:sz w:val="22"/>
                <w:szCs w:val="22"/>
                <w:lang w:eastAsia="en-US"/>
              </w:rPr>
            </w:pPr>
            <w:r w:rsidRPr="001177EB">
              <w:rPr>
                <w:sz w:val="22"/>
                <w:szCs w:val="22"/>
                <w:lang w:eastAsia="en-US"/>
              </w:rPr>
              <w:t>84,78</w:t>
            </w:r>
          </w:p>
        </w:tc>
        <w:tc>
          <w:tcPr>
            <w:tcW w:w="1418" w:type="dxa"/>
            <w:tcBorders>
              <w:left w:val="single" w:sz="4" w:space="0" w:color="auto"/>
            </w:tcBorders>
            <w:shd w:val="clear" w:color="auto" w:fill="auto"/>
            <w:vAlign w:val="center"/>
          </w:tcPr>
          <w:p w14:paraId="0679DA81"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666A9E0D" w14:textId="77777777" w:rsidTr="001177EB">
        <w:tc>
          <w:tcPr>
            <w:tcW w:w="2943" w:type="dxa"/>
            <w:vMerge/>
            <w:shd w:val="clear" w:color="auto" w:fill="auto"/>
            <w:vAlign w:val="center"/>
          </w:tcPr>
          <w:p w14:paraId="693A4563"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7B84D182"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316673AB" w14:textId="77777777" w:rsidR="001177EB" w:rsidRPr="001177EB" w:rsidRDefault="001177EB" w:rsidP="001177EB">
            <w:pPr>
              <w:jc w:val="center"/>
              <w:rPr>
                <w:lang w:eastAsia="en-US"/>
              </w:rPr>
            </w:pPr>
            <w:r w:rsidRPr="001177EB">
              <w:rPr>
                <w:sz w:val="22"/>
                <w:lang w:eastAsia="en-US"/>
              </w:rPr>
              <w:t>с 01.01.2025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70424F" w14:textId="77777777" w:rsidR="001177EB" w:rsidRPr="001177EB" w:rsidRDefault="001177EB" w:rsidP="001177EB">
            <w:pPr>
              <w:jc w:val="center"/>
              <w:rPr>
                <w:sz w:val="22"/>
                <w:szCs w:val="22"/>
                <w:lang w:eastAsia="en-US"/>
              </w:rPr>
            </w:pPr>
            <w:r w:rsidRPr="001177EB">
              <w:rPr>
                <w:sz w:val="22"/>
                <w:szCs w:val="22"/>
                <w:lang w:eastAsia="en-US"/>
              </w:rPr>
              <w:t>84,78</w:t>
            </w:r>
          </w:p>
        </w:tc>
        <w:tc>
          <w:tcPr>
            <w:tcW w:w="1418" w:type="dxa"/>
            <w:tcBorders>
              <w:left w:val="single" w:sz="4" w:space="0" w:color="auto"/>
            </w:tcBorders>
            <w:shd w:val="clear" w:color="auto" w:fill="auto"/>
            <w:vAlign w:val="center"/>
          </w:tcPr>
          <w:p w14:paraId="67ACACB6"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03815780" w14:textId="77777777" w:rsidTr="001177EB">
        <w:tc>
          <w:tcPr>
            <w:tcW w:w="2943" w:type="dxa"/>
            <w:vMerge/>
            <w:shd w:val="clear" w:color="auto" w:fill="auto"/>
            <w:vAlign w:val="center"/>
          </w:tcPr>
          <w:p w14:paraId="233E540F"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292B762D"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03617511" w14:textId="77777777" w:rsidR="001177EB" w:rsidRPr="001177EB" w:rsidRDefault="001177EB" w:rsidP="001177EB">
            <w:pPr>
              <w:jc w:val="center"/>
              <w:rPr>
                <w:lang w:eastAsia="en-US"/>
              </w:rPr>
            </w:pPr>
            <w:r w:rsidRPr="001177EB">
              <w:rPr>
                <w:sz w:val="22"/>
                <w:lang w:eastAsia="en-US"/>
              </w:rPr>
              <w:t>с 01.07.2025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D4C30C" w14:textId="77777777" w:rsidR="001177EB" w:rsidRPr="001177EB" w:rsidRDefault="001177EB" w:rsidP="001177EB">
            <w:pPr>
              <w:jc w:val="center"/>
              <w:rPr>
                <w:sz w:val="22"/>
                <w:szCs w:val="22"/>
                <w:lang w:eastAsia="en-US"/>
              </w:rPr>
            </w:pPr>
            <w:r w:rsidRPr="001177EB">
              <w:rPr>
                <w:sz w:val="22"/>
                <w:szCs w:val="22"/>
                <w:lang w:eastAsia="en-US"/>
              </w:rPr>
              <w:t>88,26</w:t>
            </w:r>
          </w:p>
        </w:tc>
        <w:tc>
          <w:tcPr>
            <w:tcW w:w="1418" w:type="dxa"/>
            <w:tcBorders>
              <w:left w:val="single" w:sz="4" w:space="0" w:color="auto"/>
            </w:tcBorders>
            <w:shd w:val="clear" w:color="auto" w:fill="auto"/>
            <w:vAlign w:val="center"/>
          </w:tcPr>
          <w:p w14:paraId="194B9434"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01108EFC" w14:textId="77777777" w:rsidTr="001177EB">
        <w:tc>
          <w:tcPr>
            <w:tcW w:w="2943" w:type="dxa"/>
            <w:vMerge/>
            <w:shd w:val="clear" w:color="auto" w:fill="auto"/>
            <w:vAlign w:val="center"/>
          </w:tcPr>
          <w:p w14:paraId="14067D5A"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5803B3D8"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2117509E" w14:textId="77777777" w:rsidR="001177EB" w:rsidRPr="001177EB" w:rsidRDefault="001177EB" w:rsidP="001177EB">
            <w:pPr>
              <w:jc w:val="center"/>
              <w:rPr>
                <w:lang w:eastAsia="en-US"/>
              </w:rPr>
            </w:pPr>
            <w:r w:rsidRPr="001177EB">
              <w:rPr>
                <w:sz w:val="22"/>
                <w:lang w:eastAsia="en-US"/>
              </w:rPr>
              <w:t>с 01.01.2026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7C8D80" w14:textId="77777777" w:rsidR="001177EB" w:rsidRPr="001177EB" w:rsidRDefault="001177EB" w:rsidP="001177EB">
            <w:pPr>
              <w:jc w:val="center"/>
              <w:rPr>
                <w:sz w:val="22"/>
                <w:szCs w:val="22"/>
                <w:lang w:eastAsia="en-US"/>
              </w:rPr>
            </w:pPr>
            <w:r w:rsidRPr="001177EB">
              <w:rPr>
                <w:sz w:val="22"/>
                <w:szCs w:val="22"/>
                <w:lang w:eastAsia="en-US"/>
              </w:rPr>
              <w:t>88,26</w:t>
            </w:r>
          </w:p>
        </w:tc>
        <w:tc>
          <w:tcPr>
            <w:tcW w:w="1418" w:type="dxa"/>
            <w:tcBorders>
              <w:left w:val="single" w:sz="4" w:space="0" w:color="auto"/>
            </w:tcBorders>
            <w:shd w:val="clear" w:color="auto" w:fill="auto"/>
            <w:vAlign w:val="center"/>
          </w:tcPr>
          <w:p w14:paraId="434D21A5" w14:textId="77777777" w:rsidR="001177EB" w:rsidRPr="001177EB" w:rsidRDefault="001177EB" w:rsidP="001177EB">
            <w:pPr>
              <w:jc w:val="center"/>
              <w:rPr>
                <w:sz w:val="22"/>
                <w:szCs w:val="22"/>
                <w:lang w:eastAsia="en-US"/>
              </w:rPr>
            </w:pPr>
            <w:r w:rsidRPr="001177EB">
              <w:rPr>
                <w:sz w:val="22"/>
                <w:szCs w:val="22"/>
                <w:lang w:eastAsia="en-US"/>
              </w:rPr>
              <w:t>x</w:t>
            </w:r>
          </w:p>
        </w:tc>
      </w:tr>
      <w:tr w:rsidR="001177EB" w:rsidRPr="001177EB" w14:paraId="3784A164" w14:textId="77777777" w:rsidTr="001177EB">
        <w:tc>
          <w:tcPr>
            <w:tcW w:w="2943" w:type="dxa"/>
            <w:vMerge/>
            <w:shd w:val="clear" w:color="auto" w:fill="auto"/>
            <w:vAlign w:val="center"/>
          </w:tcPr>
          <w:p w14:paraId="734A1D6E" w14:textId="77777777" w:rsidR="001177EB" w:rsidRPr="001177EB" w:rsidRDefault="001177EB" w:rsidP="001177EB">
            <w:pPr>
              <w:ind w:right="-2"/>
              <w:jc w:val="center"/>
              <w:rPr>
                <w:color w:val="000000"/>
                <w:lang w:eastAsia="en-US"/>
              </w:rPr>
            </w:pPr>
          </w:p>
        </w:tc>
        <w:tc>
          <w:tcPr>
            <w:tcW w:w="2268" w:type="dxa"/>
            <w:vMerge/>
            <w:shd w:val="clear" w:color="auto" w:fill="auto"/>
            <w:vAlign w:val="center"/>
          </w:tcPr>
          <w:p w14:paraId="7D57F487" w14:textId="77777777" w:rsidR="001177EB" w:rsidRPr="001177EB" w:rsidRDefault="001177EB" w:rsidP="001177EB">
            <w:pPr>
              <w:ind w:right="-2"/>
              <w:jc w:val="center"/>
              <w:rPr>
                <w:color w:val="000000"/>
                <w:lang w:eastAsia="en-US"/>
              </w:rPr>
            </w:pPr>
          </w:p>
        </w:tc>
        <w:tc>
          <w:tcPr>
            <w:tcW w:w="1701" w:type="dxa"/>
            <w:tcBorders>
              <w:right w:val="single" w:sz="4" w:space="0" w:color="auto"/>
            </w:tcBorders>
            <w:shd w:val="clear" w:color="auto" w:fill="auto"/>
            <w:vAlign w:val="center"/>
          </w:tcPr>
          <w:p w14:paraId="324CD641" w14:textId="77777777" w:rsidR="001177EB" w:rsidRPr="001177EB" w:rsidRDefault="001177EB" w:rsidP="001177EB">
            <w:pPr>
              <w:jc w:val="center"/>
              <w:rPr>
                <w:lang w:eastAsia="en-US"/>
              </w:rPr>
            </w:pPr>
            <w:r w:rsidRPr="001177EB">
              <w:rPr>
                <w:sz w:val="22"/>
                <w:lang w:eastAsia="en-US"/>
              </w:rPr>
              <w:t>с 01.07.2026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C45527" w14:textId="77777777" w:rsidR="001177EB" w:rsidRPr="001177EB" w:rsidRDefault="001177EB" w:rsidP="001177EB">
            <w:pPr>
              <w:jc w:val="center"/>
              <w:rPr>
                <w:sz w:val="22"/>
                <w:szCs w:val="22"/>
                <w:lang w:eastAsia="en-US"/>
              </w:rPr>
            </w:pPr>
            <w:r w:rsidRPr="001177EB">
              <w:rPr>
                <w:sz w:val="22"/>
                <w:szCs w:val="22"/>
                <w:lang w:eastAsia="en-US"/>
              </w:rPr>
              <w:t>91,88</w:t>
            </w:r>
          </w:p>
        </w:tc>
        <w:tc>
          <w:tcPr>
            <w:tcW w:w="1418" w:type="dxa"/>
            <w:tcBorders>
              <w:left w:val="single" w:sz="4" w:space="0" w:color="auto"/>
            </w:tcBorders>
            <w:shd w:val="clear" w:color="auto" w:fill="auto"/>
            <w:vAlign w:val="center"/>
          </w:tcPr>
          <w:p w14:paraId="2F039555" w14:textId="77777777" w:rsidR="001177EB" w:rsidRPr="001177EB" w:rsidRDefault="001177EB" w:rsidP="001177EB">
            <w:pPr>
              <w:jc w:val="center"/>
              <w:rPr>
                <w:sz w:val="22"/>
                <w:szCs w:val="22"/>
                <w:lang w:eastAsia="en-US"/>
              </w:rPr>
            </w:pPr>
            <w:r w:rsidRPr="001177EB">
              <w:rPr>
                <w:sz w:val="22"/>
                <w:szCs w:val="22"/>
                <w:lang w:eastAsia="en-US"/>
              </w:rPr>
              <w:t>x</w:t>
            </w:r>
          </w:p>
        </w:tc>
      </w:tr>
    </w:tbl>
    <w:p w14:paraId="7630460D" w14:textId="77777777" w:rsidR="001177EB" w:rsidRPr="001177EB" w:rsidRDefault="001177EB" w:rsidP="001177EB">
      <w:pPr>
        <w:ind w:right="282"/>
        <w:jc w:val="right"/>
        <w:rPr>
          <w:b/>
          <w:bCs/>
          <w:color w:val="000000"/>
          <w:kern w:val="32"/>
          <w:lang w:eastAsia="en-US"/>
        </w:rPr>
      </w:pPr>
      <w:r w:rsidRPr="001177EB">
        <w:t xml:space="preserve"> (НДС не облагается)</w:t>
      </w:r>
    </w:p>
    <w:p w14:paraId="34FC60ED" w14:textId="77777777" w:rsidR="001177EB" w:rsidRPr="001177EB" w:rsidRDefault="001177EB" w:rsidP="001177EB">
      <w:pPr>
        <w:ind w:left="-709" w:right="-2"/>
        <w:jc w:val="center"/>
        <w:rPr>
          <w:b/>
          <w:bCs/>
          <w:color w:val="000000"/>
          <w:kern w:val="32"/>
          <w:sz w:val="28"/>
          <w:szCs w:val="28"/>
          <w:lang w:eastAsia="en-US"/>
        </w:rPr>
      </w:pPr>
    </w:p>
    <w:p w14:paraId="511F35D8" w14:textId="77777777" w:rsidR="001177EB" w:rsidRPr="001177EB" w:rsidRDefault="001177EB" w:rsidP="001177EB">
      <w:pPr>
        <w:ind w:left="-142" w:right="-144" w:firstLine="708"/>
        <w:jc w:val="both"/>
        <w:rPr>
          <w:b/>
          <w:color w:val="000000"/>
          <w:sz w:val="28"/>
          <w:szCs w:val="28"/>
          <w:lang w:eastAsia="en-US"/>
        </w:rPr>
      </w:pPr>
      <w:r w:rsidRPr="001177EB">
        <w:rPr>
          <w:bCs/>
          <w:color w:val="000000"/>
          <w:kern w:val="32"/>
          <w:sz w:val="28"/>
          <w:szCs w:val="28"/>
          <w:lang w:eastAsia="en-US"/>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21D56A29" w14:textId="77777777" w:rsidR="001B202E" w:rsidRDefault="001B202E" w:rsidP="001177EB">
      <w:pPr>
        <w:tabs>
          <w:tab w:val="left" w:pos="5580"/>
          <w:tab w:val="left" w:pos="9498"/>
        </w:tabs>
        <w:ind w:right="-569"/>
      </w:pPr>
    </w:p>
    <w:p w14:paraId="1FFF1858" w14:textId="38EA7153" w:rsidR="001B202E" w:rsidRPr="001B202E" w:rsidRDefault="001B202E" w:rsidP="001B202E">
      <w:pPr>
        <w:ind w:left="426" w:right="-144" w:firstLine="708"/>
        <w:jc w:val="both"/>
        <w:rPr>
          <w:b/>
          <w:color w:val="000000"/>
          <w:sz w:val="28"/>
          <w:szCs w:val="28"/>
          <w:lang w:eastAsia="en-US"/>
        </w:rPr>
      </w:pPr>
    </w:p>
    <w:p w14:paraId="26695D4D" w14:textId="77777777" w:rsidR="001B202E" w:rsidRDefault="001B202E" w:rsidP="001B202E">
      <w:pPr>
        <w:tabs>
          <w:tab w:val="left" w:pos="5580"/>
          <w:tab w:val="left" w:pos="9498"/>
        </w:tabs>
        <w:ind w:left="426" w:right="-285"/>
        <w:sectPr w:rsidR="001B202E" w:rsidSect="00717AE2">
          <w:pgSz w:w="11906" w:h="16838" w:code="9"/>
          <w:pgMar w:top="851" w:right="851" w:bottom="568" w:left="567" w:header="720" w:footer="720" w:gutter="0"/>
          <w:cols w:space="720"/>
          <w:titlePg/>
          <w:docGrid w:linePitch="326"/>
        </w:sectPr>
      </w:pPr>
    </w:p>
    <w:p w14:paraId="332D11D7" w14:textId="60A91B3F" w:rsidR="001B202E" w:rsidRPr="00D00103" w:rsidRDefault="001B202E" w:rsidP="001B202E">
      <w:pPr>
        <w:tabs>
          <w:tab w:val="left" w:pos="5580"/>
          <w:tab w:val="left" w:pos="9498"/>
        </w:tabs>
        <w:ind w:left="-2884" w:right="-569" w:firstLine="14650"/>
      </w:pPr>
      <w:r w:rsidRPr="00D00103">
        <w:lastRenderedPageBreak/>
        <w:t>Приложение №</w:t>
      </w:r>
      <w:r>
        <w:t xml:space="preserve"> 7</w:t>
      </w:r>
      <w:r w:rsidRPr="00D00103">
        <w:t xml:space="preserve"> к протоколу № </w:t>
      </w:r>
      <w:r>
        <w:t>54</w:t>
      </w:r>
    </w:p>
    <w:p w14:paraId="631227CA" w14:textId="77777777" w:rsidR="001B202E" w:rsidRPr="00D00103" w:rsidRDefault="001B202E" w:rsidP="001B202E">
      <w:pPr>
        <w:tabs>
          <w:tab w:val="left" w:pos="5580"/>
          <w:tab w:val="left" w:pos="9498"/>
        </w:tabs>
        <w:ind w:left="-2884" w:right="-569" w:firstLine="14650"/>
      </w:pPr>
      <w:r w:rsidRPr="00D00103">
        <w:t>заседания правления Региональной</w:t>
      </w:r>
    </w:p>
    <w:p w14:paraId="4A8D638C" w14:textId="77777777" w:rsidR="001B202E" w:rsidRDefault="001B202E" w:rsidP="001B202E">
      <w:pPr>
        <w:tabs>
          <w:tab w:val="left" w:pos="5580"/>
          <w:tab w:val="left" w:pos="9498"/>
        </w:tabs>
        <w:ind w:left="-2884" w:right="-569" w:firstLine="14650"/>
      </w:pPr>
      <w:r w:rsidRPr="00D00103">
        <w:t>энергетической комиссии</w:t>
      </w:r>
    </w:p>
    <w:p w14:paraId="2D30D2AB" w14:textId="77777777" w:rsidR="001B202E" w:rsidRDefault="001B202E" w:rsidP="001B202E">
      <w:pPr>
        <w:tabs>
          <w:tab w:val="left" w:pos="5580"/>
          <w:tab w:val="left" w:pos="9498"/>
        </w:tabs>
        <w:ind w:left="-2884" w:right="-569" w:firstLine="14650"/>
      </w:pPr>
      <w:r w:rsidRPr="00D00103">
        <w:t xml:space="preserve">Кузбасса от </w:t>
      </w:r>
      <w:r>
        <w:t>23</w:t>
      </w:r>
      <w:r w:rsidRPr="00D00103">
        <w:t>.0</w:t>
      </w:r>
      <w:r>
        <w:t>8</w:t>
      </w:r>
      <w:r w:rsidRPr="00D00103">
        <w:t>.2022</w:t>
      </w:r>
    </w:p>
    <w:p w14:paraId="7632CA99" w14:textId="77777777" w:rsidR="001B202E" w:rsidRPr="001B202E" w:rsidRDefault="001B202E" w:rsidP="001B202E">
      <w:pPr>
        <w:ind w:left="4962"/>
        <w:jc w:val="center"/>
        <w:rPr>
          <w:sz w:val="20"/>
          <w:szCs w:val="20"/>
        </w:rPr>
      </w:pPr>
    </w:p>
    <w:p w14:paraId="1593344A" w14:textId="77777777" w:rsidR="001B202E" w:rsidRPr="001B202E" w:rsidRDefault="001B202E" w:rsidP="001B202E">
      <w:pPr>
        <w:ind w:left="709" w:firstLine="425"/>
        <w:jc w:val="center"/>
        <w:rPr>
          <w:b/>
          <w:bCs/>
          <w:color w:val="000000"/>
          <w:kern w:val="32"/>
          <w:sz w:val="28"/>
          <w:szCs w:val="28"/>
          <w:lang w:eastAsia="en-US"/>
        </w:rPr>
      </w:pPr>
      <w:r w:rsidRPr="001B202E">
        <w:rPr>
          <w:b/>
          <w:bCs/>
          <w:sz w:val="28"/>
          <w:szCs w:val="28"/>
        </w:rPr>
        <w:t>Тарифы ОО</w:t>
      </w:r>
      <w:r w:rsidRPr="001B202E">
        <w:rPr>
          <w:b/>
          <w:bCs/>
          <w:color w:val="000000"/>
          <w:kern w:val="32"/>
          <w:sz w:val="28"/>
          <w:szCs w:val="28"/>
          <w:lang w:eastAsia="en-US"/>
        </w:rPr>
        <w:t>О «</w:t>
      </w:r>
      <w:proofErr w:type="spellStart"/>
      <w:r w:rsidRPr="001B202E">
        <w:rPr>
          <w:b/>
          <w:bCs/>
          <w:sz w:val="28"/>
          <w:szCs w:val="28"/>
        </w:rPr>
        <w:t>ТайгаЭнергоСервис</w:t>
      </w:r>
      <w:proofErr w:type="spellEnd"/>
      <w:r w:rsidRPr="001B202E">
        <w:rPr>
          <w:b/>
          <w:bCs/>
          <w:color w:val="000000"/>
          <w:kern w:val="32"/>
          <w:sz w:val="28"/>
          <w:szCs w:val="28"/>
          <w:lang w:eastAsia="en-US"/>
        </w:rPr>
        <w:t xml:space="preserve">» на горячую воду </w:t>
      </w:r>
    </w:p>
    <w:p w14:paraId="4B49B327" w14:textId="77777777" w:rsidR="001B202E" w:rsidRPr="001B202E" w:rsidRDefault="001B202E" w:rsidP="001B202E">
      <w:pPr>
        <w:tabs>
          <w:tab w:val="left" w:pos="-567"/>
        </w:tabs>
        <w:ind w:left="142"/>
        <w:jc w:val="center"/>
        <w:rPr>
          <w:b/>
          <w:bCs/>
          <w:sz w:val="28"/>
          <w:szCs w:val="28"/>
        </w:rPr>
      </w:pPr>
      <w:r w:rsidRPr="001B202E">
        <w:rPr>
          <w:b/>
          <w:bCs/>
          <w:sz w:val="28"/>
          <w:szCs w:val="28"/>
        </w:rPr>
        <w:t>в открытой системе горячего водоснабжения (теплоснабжения), реализуемую на потребительском рынке</w:t>
      </w:r>
      <w:r w:rsidRPr="001B202E">
        <w:rPr>
          <w:b/>
          <w:bCs/>
          <w:color w:val="000000"/>
          <w:kern w:val="32"/>
          <w:sz w:val="28"/>
          <w:szCs w:val="28"/>
          <w:lang w:eastAsia="en-US"/>
        </w:rPr>
        <w:t xml:space="preserve"> </w:t>
      </w:r>
      <w:proofErr w:type="spellStart"/>
      <w:r w:rsidRPr="001B202E">
        <w:rPr>
          <w:b/>
          <w:bCs/>
          <w:sz w:val="28"/>
          <w:szCs w:val="28"/>
        </w:rPr>
        <w:t>Тайгинского</w:t>
      </w:r>
      <w:proofErr w:type="spellEnd"/>
      <w:r w:rsidRPr="001B202E">
        <w:rPr>
          <w:b/>
          <w:bCs/>
          <w:sz w:val="28"/>
          <w:szCs w:val="28"/>
        </w:rPr>
        <w:t xml:space="preserve"> городского округа, на период с 01.01.2022 по 31.12.2026</w:t>
      </w:r>
    </w:p>
    <w:p w14:paraId="656AC8D1" w14:textId="77777777" w:rsidR="001B202E" w:rsidRPr="001B202E" w:rsidRDefault="001B202E" w:rsidP="001B202E">
      <w:pPr>
        <w:ind w:firstLine="1027"/>
        <w:jc w:val="right"/>
        <w:rPr>
          <w:bCs/>
          <w:sz w:val="28"/>
          <w:szCs w:val="28"/>
        </w:rPr>
      </w:pPr>
      <w:r w:rsidRPr="001B202E">
        <w:rPr>
          <w:bCs/>
          <w:sz w:val="28"/>
          <w:szCs w:val="28"/>
        </w:rPr>
        <w:t>(НДС не облагается)</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1B202E" w:rsidRPr="001B202E" w14:paraId="28415321" w14:textId="77777777" w:rsidTr="001B202E">
        <w:trPr>
          <w:trHeight w:val="445"/>
          <w:jc w:val="center"/>
        </w:trPr>
        <w:tc>
          <w:tcPr>
            <w:tcW w:w="1535" w:type="dxa"/>
            <w:vMerge w:val="restart"/>
            <w:shd w:val="clear" w:color="auto" w:fill="auto"/>
            <w:vAlign w:val="center"/>
            <w:hideMark/>
          </w:tcPr>
          <w:p w14:paraId="4CA6D81C" w14:textId="77777777" w:rsidR="001B202E" w:rsidRPr="001B202E" w:rsidRDefault="001B202E" w:rsidP="001B202E">
            <w:pPr>
              <w:ind w:left="-108" w:right="-133"/>
              <w:jc w:val="center"/>
              <w:rPr>
                <w:sz w:val="22"/>
              </w:rPr>
            </w:pPr>
            <w:r w:rsidRPr="001B202E">
              <w:rPr>
                <w:sz w:val="22"/>
                <w:lang w:eastAsia="en-US"/>
              </w:rPr>
              <w:t>Наименование регулируемой организации</w:t>
            </w:r>
          </w:p>
        </w:tc>
        <w:tc>
          <w:tcPr>
            <w:tcW w:w="1476" w:type="dxa"/>
            <w:vMerge w:val="restart"/>
            <w:shd w:val="clear" w:color="auto" w:fill="auto"/>
            <w:vAlign w:val="center"/>
            <w:hideMark/>
          </w:tcPr>
          <w:p w14:paraId="37BD9060" w14:textId="77777777" w:rsidR="001B202E" w:rsidRPr="001B202E" w:rsidRDefault="001B202E" w:rsidP="001B202E">
            <w:pPr>
              <w:jc w:val="center"/>
              <w:rPr>
                <w:sz w:val="22"/>
                <w:lang w:eastAsia="en-US"/>
              </w:rPr>
            </w:pPr>
            <w:r w:rsidRPr="001B202E">
              <w:rPr>
                <w:sz w:val="22"/>
                <w:lang w:eastAsia="en-US"/>
              </w:rPr>
              <w:t>Период</w:t>
            </w:r>
          </w:p>
        </w:tc>
        <w:tc>
          <w:tcPr>
            <w:tcW w:w="3640" w:type="dxa"/>
            <w:gridSpan w:val="4"/>
            <w:shd w:val="clear" w:color="auto" w:fill="auto"/>
            <w:vAlign w:val="center"/>
            <w:hideMark/>
          </w:tcPr>
          <w:p w14:paraId="7E58836B" w14:textId="77777777" w:rsidR="001B202E" w:rsidRPr="001B202E" w:rsidRDefault="001B202E" w:rsidP="001B202E">
            <w:pPr>
              <w:jc w:val="center"/>
              <w:rPr>
                <w:sz w:val="20"/>
                <w:szCs w:val="20"/>
                <w:lang w:eastAsia="en-US"/>
              </w:rPr>
            </w:pPr>
            <w:r w:rsidRPr="001B202E">
              <w:rPr>
                <w:sz w:val="20"/>
                <w:szCs w:val="20"/>
                <w:lang w:eastAsia="en-US"/>
              </w:rPr>
              <w:t>Тариф на горячую воду для населения, руб./м</w:t>
            </w:r>
            <w:r w:rsidRPr="001B202E">
              <w:rPr>
                <w:sz w:val="20"/>
                <w:szCs w:val="20"/>
                <w:vertAlign w:val="superscript"/>
                <w:lang w:eastAsia="en-US"/>
              </w:rPr>
              <w:t xml:space="preserve">3 </w:t>
            </w:r>
            <w:r w:rsidRPr="001B202E">
              <w:rPr>
                <w:sz w:val="20"/>
                <w:szCs w:val="20"/>
                <w:lang w:eastAsia="en-US"/>
              </w:rPr>
              <w:t xml:space="preserve">* </w:t>
            </w:r>
          </w:p>
        </w:tc>
        <w:tc>
          <w:tcPr>
            <w:tcW w:w="3640" w:type="dxa"/>
            <w:gridSpan w:val="4"/>
            <w:shd w:val="clear" w:color="auto" w:fill="auto"/>
            <w:vAlign w:val="center"/>
            <w:hideMark/>
          </w:tcPr>
          <w:p w14:paraId="24B6AA31" w14:textId="77777777" w:rsidR="001B202E" w:rsidRPr="001B202E" w:rsidRDefault="001B202E" w:rsidP="001B202E">
            <w:pPr>
              <w:jc w:val="center"/>
              <w:rPr>
                <w:sz w:val="20"/>
                <w:szCs w:val="20"/>
                <w:lang w:eastAsia="en-US"/>
              </w:rPr>
            </w:pPr>
            <w:r w:rsidRPr="001B202E">
              <w:rPr>
                <w:sz w:val="20"/>
                <w:szCs w:val="20"/>
                <w:lang w:eastAsia="en-US"/>
              </w:rPr>
              <w:t>Тариф на горячую воду для прочих потребителей, руб./м</w:t>
            </w:r>
            <w:r w:rsidRPr="001B202E">
              <w:rPr>
                <w:sz w:val="20"/>
                <w:szCs w:val="20"/>
                <w:vertAlign w:val="superscript"/>
                <w:lang w:eastAsia="en-US"/>
              </w:rPr>
              <w:t>3</w:t>
            </w:r>
            <w:r w:rsidRPr="001B202E">
              <w:rPr>
                <w:sz w:val="20"/>
                <w:szCs w:val="20"/>
                <w:lang w:eastAsia="en-US"/>
              </w:rPr>
              <w:t xml:space="preserve"> (без НДС)</w:t>
            </w:r>
          </w:p>
        </w:tc>
        <w:tc>
          <w:tcPr>
            <w:tcW w:w="1365" w:type="dxa"/>
            <w:vMerge w:val="restart"/>
            <w:shd w:val="clear" w:color="auto" w:fill="auto"/>
            <w:vAlign w:val="center"/>
            <w:hideMark/>
          </w:tcPr>
          <w:p w14:paraId="0EABD945" w14:textId="77777777" w:rsidR="001B202E" w:rsidRPr="001B202E" w:rsidRDefault="001B202E" w:rsidP="001B202E">
            <w:pPr>
              <w:ind w:left="-51"/>
              <w:jc w:val="center"/>
              <w:rPr>
                <w:sz w:val="20"/>
                <w:szCs w:val="20"/>
                <w:lang w:eastAsia="en-US"/>
              </w:rPr>
            </w:pPr>
            <w:r w:rsidRPr="001B202E">
              <w:rPr>
                <w:sz w:val="20"/>
                <w:szCs w:val="20"/>
                <w:lang w:eastAsia="en-US"/>
              </w:rPr>
              <w:t xml:space="preserve">Компонент на </w:t>
            </w:r>
            <w:proofErr w:type="spellStart"/>
            <w:r w:rsidRPr="001B202E">
              <w:rPr>
                <w:sz w:val="20"/>
                <w:szCs w:val="20"/>
                <w:lang w:eastAsia="en-US"/>
              </w:rPr>
              <w:t>теплоно-ситель</w:t>
            </w:r>
            <w:proofErr w:type="spellEnd"/>
            <w:r w:rsidRPr="001B202E">
              <w:rPr>
                <w:sz w:val="20"/>
                <w:szCs w:val="20"/>
                <w:lang w:eastAsia="en-US"/>
              </w:rPr>
              <w:t>, руб./м</w:t>
            </w:r>
            <w:r w:rsidRPr="001B202E">
              <w:rPr>
                <w:sz w:val="20"/>
                <w:szCs w:val="20"/>
                <w:vertAlign w:val="superscript"/>
                <w:lang w:eastAsia="en-US"/>
              </w:rPr>
              <w:t>3</w:t>
            </w:r>
            <w:r w:rsidRPr="001B202E">
              <w:rPr>
                <w:sz w:val="20"/>
                <w:szCs w:val="20"/>
                <w:lang w:eastAsia="en-US"/>
              </w:rPr>
              <w:t xml:space="preserve"> **</w:t>
            </w:r>
          </w:p>
        </w:tc>
        <w:tc>
          <w:tcPr>
            <w:tcW w:w="3512" w:type="dxa"/>
            <w:gridSpan w:val="3"/>
            <w:shd w:val="clear" w:color="auto" w:fill="auto"/>
            <w:vAlign w:val="center"/>
            <w:hideMark/>
          </w:tcPr>
          <w:p w14:paraId="71BAD9C5" w14:textId="77777777" w:rsidR="001B202E" w:rsidRPr="001B202E" w:rsidRDefault="001B202E" w:rsidP="001B202E">
            <w:pPr>
              <w:jc w:val="center"/>
              <w:rPr>
                <w:sz w:val="20"/>
                <w:szCs w:val="20"/>
                <w:lang w:eastAsia="en-US"/>
              </w:rPr>
            </w:pPr>
            <w:r w:rsidRPr="001B202E">
              <w:rPr>
                <w:sz w:val="20"/>
                <w:szCs w:val="20"/>
                <w:lang w:eastAsia="en-US"/>
              </w:rPr>
              <w:t>Компонент на тепловую энергию</w:t>
            </w:r>
          </w:p>
        </w:tc>
      </w:tr>
      <w:tr w:rsidR="001B202E" w:rsidRPr="001B202E" w14:paraId="25F8DA7D" w14:textId="77777777" w:rsidTr="001B202E">
        <w:trPr>
          <w:trHeight w:val="551"/>
          <w:jc w:val="center"/>
        </w:trPr>
        <w:tc>
          <w:tcPr>
            <w:tcW w:w="1535" w:type="dxa"/>
            <w:vMerge/>
            <w:vAlign w:val="center"/>
            <w:hideMark/>
          </w:tcPr>
          <w:p w14:paraId="6D1ED681" w14:textId="77777777" w:rsidR="001B202E" w:rsidRPr="001B202E" w:rsidRDefault="001B202E" w:rsidP="001B202E">
            <w:pPr>
              <w:rPr>
                <w:sz w:val="20"/>
                <w:lang w:eastAsia="en-US"/>
              </w:rPr>
            </w:pPr>
          </w:p>
        </w:tc>
        <w:tc>
          <w:tcPr>
            <w:tcW w:w="1476" w:type="dxa"/>
            <w:vMerge/>
            <w:vAlign w:val="center"/>
            <w:hideMark/>
          </w:tcPr>
          <w:p w14:paraId="5317F192" w14:textId="77777777" w:rsidR="001B202E" w:rsidRPr="001B202E" w:rsidRDefault="001B202E" w:rsidP="001B202E">
            <w:pPr>
              <w:rPr>
                <w:sz w:val="20"/>
                <w:lang w:eastAsia="en-US"/>
              </w:rPr>
            </w:pPr>
          </w:p>
        </w:tc>
        <w:tc>
          <w:tcPr>
            <w:tcW w:w="1820" w:type="dxa"/>
            <w:gridSpan w:val="2"/>
            <w:shd w:val="clear" w:color="auto" w:fill="auto"/>
            <w:vAlign w:val="center"/>
            <w:hideMark/>
          </w:tcPr>
          <w:p w14:paraId="589B5EA8" w14:textId="77777777" w:rsidR="001B202E" w:rsidRPr="001B202E" w:rsidRDefault="001B202E" w:rsidP="001B202E">
            <w:pPr>
              <w:jc w:val="center"/>
              <w:rPr>
                <w:sz w:val="20"/>
                <w:szCs w:val="20"/>
                <w:lang w:eastAsia="en-US"/>
              </w:rPr>
            </w:pPr>
            <w:r w:rsidRPr="001B202E">
              <w:rPr>
                <w:sz w:val="20"/>
                <w:szCs w:val="20"/>
                <w:lang w:eastAsia="en-US"/>
              </w:rPr>
              <w:t>Изолированные стояки</w:t>
            </w:r>
          </w:p>
        </w:tc>
        <w:tc>
          <w:tcPr>
            <w:tcW w:w="1820" w:type="dxa"/>
            <w:gridSpan w:val="2"/>
            <w:shd w:val="clear" w:color="auto" w:fill="auto"/>
            <w:vAlign w:val="center"/>
            <w:hideMark/>
          </w:tcPr>
          <w:p w14:paraId="5B8B2D18" w14:textId="77777777" w:rsidR="001B202E" w:rsidRPr="001B202E" w:rsidRDefault="001B202E" w:rsidP="001B202E">
            <w:pPr>
              <w:ind w:left="-119" w:right="-120"/>
              <w:jc w:val="center"/>
              <w:rPr>
                <w:sz w:val="20"/>
                <w:szCs w:val="20"/>
                <w:lang w:eastAsia="en-US"/>
              </w:rPr>
            </w:pPr>
            <w:r w:rsidRPr="001B202E">
              <w:rPr>
                <w:sz w:val="20"/>
                <w:szCs w:val="20"/>
                <w:lang w:eastAsia="en-US"/>
              </w:rPr>
              <w:t>Неизолированные стояки</w:t>
            </w:r>
          </w:p>
        </w:tc>
        <w:tc>
          <w:tcPr>
            <w:tcW w:w="1820" w:type="dxa"/>
            <w:gridSpan w:val="2"/>
            <w:shd w:val="clear" w:color="auto" w:fill="auto"/>
            <w:vAlign w:val="center"/>
            <w:hideMark/>
          </w:tcPr>
          <w:p w14:paraId="054DD84D" w14:textId="77777777" w:rsidR="001B202E" w:rsidRPr="001B202E" w:rsidRDefault="001B202E" w:rsidP="001B202E">
            <w:pPr>
              <w:jc w:val="center"/>
              <w:rPr>
                <w:sz w:val="20"/>
                <w:szCs w:val="20"/>
                <w:lang w:eastAsia="en-US"/>
              </w:rPr>
            </w:pPr>
            <w:r w:rsidRPr="001B202E">
              <w:rPr>
                <w:sz w:val="20"/>
                <w:szCs w:val="20"/>
                <w:lang w:eastAsia="en-US"/>
              </w:rPr>
              <w:t>Изолированные стояки</w:t>
            </w:r>
          </w:p>
        </w:tc>
        <w:tc>
          <w:tcPr>
            <w:tcW w:w="1820" w:type="dxa"/>
            <w:gridSpan w:val="2"/>
            <w:shd w:val="clear" w:color="auto" w:fill="auto"/>
            <w:vAlign w:val="center"/>
            <w:hideMark/>
          </w:tcPr>
          <w:p w14:paraId="166FA8A3" w14:textId="77777777" w:rsidR="001B202E" w:rsidRPr="001B202E" w:rsidRDefault="001B202E" w:rsidP="001B202E">
            <w:pPr>
              <w:ind w:left="-74" w:right="-165"/>
              <w:jc w:val="center"/>
              <w:rPr>
                <w:sz w:val="20"/>
                <w:szCs w:val="20"/>
                <w:lang w:eastAsia="en-US"/>
              </w:rPr>
            </w:pPr>
            <w:r w:rsidRPr="001B202E">
              <w:rPr>
                <w:sz w:val="20"/>
                <w:szCs w:val="20"/>
                <w:lang w:eastAsia="en-US"/>
              </w:rPr>
              <w:t>Неизолированные стояки</w:t>
            </w:r>
          </w:p>
        </w:tc>
        <w:tc>
          <w:tcPr>
            <w:tcW w:w="1365" w:type="dxa"/>
            <w:vMerge/>
            <w:vAlign w:val="center"/>
            <w:hideMark/>
          </w:tcPr>
          <w:p w14:paraId="54A54490" w14:textId="77777777" w:rsidR="001B202E" w:rsidRPr="001B202E" w:rsidRDefault="001B202E" w:rsidP="001B202E">
            <w:pPr>
              <w:rPr>
                <w:sz w:val="20"/>
                <w:szCs w:val="20"/>
                <w:lang w:eastAsia="en-US"/>
              </w:rPr>
            </w:pPr>
          </w:p>
        </w:tc>
        <w:tc>
          <w:tcPr>
            <w:tcW w:w="1385" w:type="dxa"/>
            <w:vMerge w:val="restart"/>
            <w:shd w:val="clear" w:color="auto" w:fill="auto"/>
            <w:vAlign w:val="center"/>
            <w:hideMark/>
          </w:tcPr>
          <w:p w14:paraId="63442FDD" w14:textId="77777777" w:rsidR="001B202E" w:rsidRPr="001B202E" w:rsidRDefault="001B202E" w:rsidP="001B202E">
            <w:pPr>
              <w:ind w:left="-140" w:right="-42"/>
              <w:jc w:val="center"/>
              <w:rPr>
                <w:sz w:val="20"/>
                <w:szCs w:val="20"/>
                <w:lang w:eastAsia="en-US"/>
              </w:rPr>
            </w:pPr>
            <w:proofErr w:type="spellStart"/>
            <w:r w:rsidRPr="001B202E">
              <w:rPr>
                <w:sz w:val="20"/>
                <w:szCs w:val="20"/>
                <w:lang w:eastAsia="en-US"/>
              </w:rPr>
              <w:t>Односта-вочный</w:t>
            </w:r>
            <w:proofErr w:type="spellEnd"/>
            <w:r w:rsidRPr="001B202E">
              <w:rPr>
                <w:sz w:val="20"/>
                <w:szCs w:val="20"/>
                <w:lang w:eastAsia="en-US"/>
              </w:rPr>
              <w:t>, руб./Гкал***</w:t>
            </w:r>
          </w:p>
        </w:tc>
        <w:tc>
          <w:tcPr>
            <w:tcW w:w="2127" w:type="dxa"/>
            <w:gridSpan w:val="2"/>
            <w:shd w:val="clear" w:color="auto" w:fill="auto"/>
            <w:vAlign w:val="center"/>
            <w:hideMark/>
          </w:tcPr>
          <w:p w14:paraId="49ED0C2C" w14:textId="77777777" w:rsidR="001B202E" w:rsidRPr="001B202E" w:rsidRDefault="001B202E" w:rsidP="001B202E">
            <w:pPr>
              <w:jc w:val="center"/>
              <w:rPr>
                <w:sz w:val="20"/>
                <w:szCs w:val="20"/>
                <w:lang w:eastAsia="en-US"/>
              </w:rPr>
            </w:pPr>
            <w:proofErr w:type="spellStart"/>
            <w:r w:rsidRPr="001B202E">
              <w:rPr>
                <w:sz w:val="20"/>
                <w:szCs w:val="20"/>
                <w:lang w:eastAsia="en-US"/>
              </w:rPr>
              <w:t>Двухставочный</w:t>
            </w:r>
            <w:proofErr w:type="spellEnd"/>
          </w:p>
        </w:tc>
      </w:tr>
      <w:tr w:rsidR="001B202E" w:rsidRPr="001B202E" w14:paraId="5ACB2070" w14:textId="77777777" w:rsidTr="001B202E">
        <w:trPr>
          <w:trHeight w:val="1112"/>
          <w:jc w:val="center"/>
        </w:trPr>
        <w:tc>
          <w:tcPr>
            <w:tcW w:w="1535" w:type="dxa"/>
            <w:vMerge/>
            <w:vAlign w:val="center"/>
            <w:hideMark/>
          </w:tcPr>
          <w:p w14:paraId="56E2B378" w14:textId="77777777" w:rsidR="001B202E" w:rsidRPr="001B202E" w:rsidRDefault="001B202E" w:rsidP="001B202E">
            <w:pPr>
              <w:rPr>
                <w:sz w:val="20"/>
                <w:lang w:eastAsia="en-US"/>
              </w:rPr>
            </w:pPr>
          </w:p>
        </w:tc>
        <w:tc>
          <w:tcPr>
            <w:tcW w:w="1476" w:type="dxa"/>
            <w:vMerge/>
            <w:vAlign w:val="center"/>
            <w:hideMark/>
          </w:tcPr>
          <w:p w14:paraId="520BD610" w14:textId="77777777" w:rsidR="001B202E" w:rsidRPr="001B202E" w:rsidRDefault="001B202E" w:rsidP="001B202E">
            <w:pPr>
              <w:rPr>
                <w:sz w:val="20"/>
                <w:lang w:eastAsia="en-US"/>
              </w:rPr>
            </w:pPr>
          </w:p>
        </w:tc>
        <w:tc>
          <w:tcPr>
            <w:tcW w:w="910" w:type="dxa"/>
            <w:shd w:val="clear" w:color="auto" w:fill="auto"/>
            <w:vAlign w:val="center"/>
            <w:hideMark/>
          </w:tcPr>
          <w:p w14:paraId="2B200AFE" w14:textId="77777777" w:rsidR="001B202E" w:rsidRPr="001B202E" w:rsidRDefault="001B202E" w:rsidP="001B202E">
            <w:pPr>
              <w:jc w:val="center"/>
              <w:rPr>
                <w:sz w:val="20"/>
                <w:szCs w:val="20"/>
                <w:lang w:eastAsia="en-US"/>
              </w:rPr>
            </w:pPr>
            <w:r w:rsidRPr="001B202E">
              <w:rPr>
                <w:sz w:val="20"/>
                <w:szCs w:val="20"/>
                <w:lang w:eastAsia="en-US"/>
              </w:rPr>
              <w:t>с поло-</w:t>
            </w:r>
            <w:proofErr w:type="spellStart"/>
            <w:r w:rsidRPr="001B202E">
              <w:rPr>
                <w:sz w:val="20"/>
                <w:szCs w:val="20"/>
                <w:lang w:eastAsia="en-US"/>
              </w:rPr>
              <w:t>тенце</w:t>
            </w:r>
            <w:proofErr w:type="spellEnd"/>
            <w:r w:rsidRPr="001B202E">
              <w:rPr>
                <w:sz w:val="20"/>
                <w:szCs w:val="20"/>
                <w:lang w:eastAsia="en-US"/>
              </w:rPr>
              <w:t>-суши-</w:t>
            </w:r>
            <w:proofErr w:type="spellStart"/>
            <w:r w:rsidRPr="001B202E">
              <w:rPr>
                <w:sz w:val="20"/>
                <w:szCs w:val="20"/>
                <w:lang w:eastAsia="en-US"/>
              </w:rPr>
              <w:t>телями</w:t>
            </w:r>
            <w:proofErr w:type="spellEnd"/>
          </w:p>
        </w:tc>
        <w:tc>
          <w:tcPr>
            <w:tcW w:w="910" w:type="dxa"/>
            <w:shd w:val="clear" w:color="auto" w:fill="auto"/>
            <w:vAlign w:val="center"/>
            <w:hideMark/>
          </w:tcPr>
          <w:p w14:paraId="07526A53" w14:textId="77777777" w:rsidR="001B202E" w:rsidRPr="001B202E" w:rsidRDefault="001B202E" w:rsidP="001B202E">
            <w:pPr>
              <w:jc w:val="center"/>
              <w:rPr>
                <w:sz w:val="20"/>
                <w:szCs w:val="20"/>
                <w:lang w:eastAsia="en-US"/>
              </w:rPr>
            </w:pPr>
            <w:r w:rsidRPr="001B202E">
              <w:rPr>
                <w:sz w:val="20"/>
                <w:szCs w:val="20"/>
                <w:lang w:eastAsia="en-US"/>
              </w:rPr>
              <w:t>без поло-</w:t>
            </w:r>
            <w:proofErr w:type="spellStart"/>
            <w:r w:rsidRPr="001B202E">
              <w:rPr>
                <w:sz w:val="20"/>
                <w:szCs w:val="20"/>
                <w:lang w:eastAsia="en-US"/>
              </w:rPr>
              <w:t>тенце</w:t>
            </w:r>
            <w:proofErr w:type="spellEnd"/>
            <w:r w:rsidRPr="001B202E">
              <w:rPr>
                <w:sz w:val="20"/>
                <w:szCs w:val="20"/>
                <w:lang w:eastAsia="en-US"/>
              </w:rPr>
              <w:t>-суши-теля</w:t>
            </w:r>
          </w:p>
        </w:tc>
        <w:tc>
          <w:tcPr>
            <w:tcW w:w="910" w:type="dxa"/>
            <w:shd w:val="clear" w:color="auto" w:fill="auto"/>
            <w:vAlign w:val="center"/>
            <w:hideMark/>
          </w:tcPr>
          <w:p w14:paraId="7FC5A088" w14:textId="77777777" w:rsidR="001B202E" w:rsidRPr="001B202E" w:rsidRDefault="001B202E" w:rsidP="001B202E">
            <w:pPr>
              <w:jc w:val="center"/>
              <w:rPr>
                <w:sz w:val="20"/>
                <w:szCs w:val="20"/>
                <w:lang w:eastAsia="en-US"/>
              </w:rPr>
            </w:pPr>
            <w:r w:rsidRPr="001B202E">
              <w:rPr>
                <w:sz w:val="20"/>
                <w:szCs w:val="20"/>
                <w:lang w:eastAsia="en-US"/>
              </w:rPr>
              <w:t>с поло-</w:t>
            </w:r>
            <w:proofErr w:type="spellStart"/>
            <w:r w:rsidRPr="001B202E">
              <w:rPr>
                <w:sz w:val="20"/>
                <w:szCs w:val="20"/>
                <w:lang w:eastAsia="en-US"/>
              </w:rPr>
              <w:t>тенце</w:t>
            </w:r>
            <w:proofErr w:type="spellEnd"/>
            <w:r w:rsidRPr="001B202E">
              <w:rPr>
                <w:sz w:val="20"/>
                <w:szCs w:val="20"/>
                <w:lang w:eastAsia="en-US"/>
              </w:rPr>
              <w:t>-суши-</w:t>
            </w:r>
            <w:proofErr w:type="spellStart"/>
            <w:r w:rsidRPr="001B202E">
              <w:rPr>
                <w:sz w:val="20"/>
                <w:szCs w:val="20"/>
                <w:lang w:eastAsia="en-US"/>
              </w:rPr>
              <w:t>телями</w:t>
            </w:r>
            <w:proofErr w:type="spellEnd"/>
          </w:p>
        </w:tc>
        <w:tc>
          <w:tcPr>
            <w:tcW w:w="910" w:type="dxa"/>
            <w:shd w:val="clear" w:color="auto" w:fill="auto"/>
            <w:vAlign w:val="center"/>
            <w:hideMark/>
          </w:tcPr>
          <w:p w14:paraId="5BAC6BF4" w14:textId="77777777" w:rsidR="001B202E" w:rsidRPr="001B202E" w:rsidRDefault="001B202E" w:rsidP="001B202E">
            <w:pPr>
              <w:jc w:val="center"/>
              <w:rPr>
                <w:sz w:val="20"/>
                <w:szCs w:val="20"/>
                <w:lang w:eastAsia="en-US"/>
              </w:rPr>
            </w:pPr>
            <w:r w:rsidRPr="001B202E">
              <w:rPr>
                <w:sz w:val="20"/>
                <w:szCs w:val="20"/>
                <w:lang w:eastAsia="en-US"/>
              </w:rPr>
              <w:t>без поло-</w:t>
            </w:r>
            <w:proofErr w:type="spellStart"/>
            <w:r w:rsidRPr="001B202E">
              <w:rPr>
                <w:sz w:val="20"/>
                <w:szCs w:val="20"/>
                <w:lang w:eastAsia="en-US"/>
              </w:rPr>
              <w:t>тенце</w:t>
            </w:r>
            <w:proofErr w:type="spellEnd"/>
            <w:r w:rsidRPr="001B202E">
              <w:rPr>
                <w:sz w:val="20"/>
                <w:szCs w:val="20"/>
                <w:lang w:eastAsia="en-US"/>
              </w:rPr>
              <w:t>-суши-теля</w:t>
            </w:r>
          </w:p>
        </w:tc>
        <w:tc>
          <w:tcPr>
            <w:tcW w:w="910" w:type="dxa"/>
            <w:shd w:val="clear" w:color="auto" w:fill="auto"/>
            <w:vAlign w:val="center"/>
            <w:hideMark/>
          </w:tcPr>
          <w:p w14:paraId="00B654DF" w14:textId="77777777" w:rsidR="001B202E" w:rsidRPr="001B202E" w:rsidRDefault="001B202E" w:rsidP="001B202E">
            <w:pPr>
              <w:jc w:val="center"/>
              <w:rPr>
                <w:sz w:val="20"/>
                <w:szCs w:val="20"/>
                <w:lang w:eastAsia="en-US"/>
              </w:rPr>
            </w:pPr>
            <w:r w:rsidRPr="001B202E">
              <w:rPr>
                <w:sz w:val="20"/>
                <w:szCs w:val="20"/>
                <w:lang w:eastAsia="en-US"/>
              </w:rPr>
              <w:t>с поло-</w:t>
            </w:r>
            <w:proofErr w:type="spellStart"/>
            <w:r w:rsidRPr="001B202E">
              <w:rPr>
                <w:sz w:val="20"/>
                <w:szCs w:val="20"/>
                <w:lang w:eastAsia="en-US"/>
              </w:rPr>
              <w:t>тенце</w:t>
            </w:r>
            <w:proofErr w:type="spellEnd"/>
            <w:r w:rsidRPr="001B202E">
              <w:rPr>
                <w:sz w:val="20"/>
                <w:szCs w:val="20"/>
                <w:lang w:eastAsia="en-US"/>
              </w:rPr>
              <w:t>-суши-</w:t>
            </w:r>
            <w:proofErr w:type="spellStart"/>
            <w:r w:rsidRPr="001B202E">
              <w:rPr>
                <w:sz w:val="20"/>
                <w:szCs w:val="20"/>
                <w:lang w:eastAsia="en-US"/>
              </w:rPr>
              <w:t>телями</w:t>
            </w:r>
            <w:proofErr w:type="spellEnd"/>
          </w:p>
        </w:tc>
        <w:tc>
          <w:tcPr>
            <w:tcW w:w="910" w:type="dxa"/>
            <w:shd w:val="clear" w:color="auto" w:fill="auto"/>
            <w:vAlign w:val="center"/>
            <w:hideMark/>
          </w:tcPr>
          <w:p w14:paraId="6DE2B1B2" w14:textId="77777777" w:rsidR="001B202E" w:rsidRPr="001B202E" w:rsidRDefault="001B202E" w:rsidP="001B202E">
            <w:pPr>
              <w:jc w:val="center"/>
              <w:rPr>
                <w:sz w:val="20"/>
                <w:szCs w:val="20"/>
                <w:lang w:eastAsia="en-US"/>
              </w:rPr>
            </w:pPr>
            <w:r w:rsidRPr="001B202E">
              <w:rPr>
                <w:sz w:val="20"/>
                <w:szCs w:val="20"/>
                <w:lang w:eastAsia="en-US"/>
              </w:rPr>
              <w:t>без поло-</w:t>
            </w:r>
            <w:proofErr w:type="spellStart"/>
            <w:r w:rsidRPr="001B202E">
              <w:rPr>
                <w:sz w:val="20"/>
                <w:szCs w:val="20"/>
                <w:lang w:eastAsia="en-US"/>
              </w:rPr>
              <w:t>тенце</w:t>
            </w:r>
            <w:proofErr w:type="spellEnd"/>
            <w:r w:rsidRPr="001B202E">
              <w:rPr>
                <w:sz w:val="20"/>
                <w:szCs w:val="20"/>
                <w:lang w:eastAsia="en-US"/>
              </w:rPr>
              <w:t>-суши-теля</w:t>
            </w:r>
          </w:p>
        </w:tc>
        <w:tc>
          <w:tcPr>
            <w:tcW w:w="910" w:type="dxa"/>
            <w:shd w:val="clear" w:color="auto" w:fill="auto"/>
            <w:vAlign w:val="center"/>
            <w:hideMark/>
          </w:tcPr>
          <w:p w14:paraId="2CC7ECD5" w14:textId="77777777" w:rsidR="001B202E" w:rsidRPr="001B202E" w:rsidRDefault="001B202E" w:rsidP="001B202E">
            <w:pPr>
              <w:jc w:val="center"/>
              <w:rPr>
                <w:sz w:val="20"/>
                <w:szCs w:val="20"/>
                <w:lang w:eastAsia="en-US"/>
              </w:rPr>
            </w:pPr>
            <w:r w:rsidRPr="001B202E">
              <w:rPr>
                <w:sz w:val="20"/>
                <w:szCs w:val="20"/>
                <w:lang w:eastAsia="en-US"/>
              </w:rPr>
              <w:t>с поло-</w:t>
            </w:r>
            <w:proofErr w:type="spellStart"/>
            <w:r w:rsidRPr="001B202E">
              <w:rPr>
                <w:sz w:val="20"/>
                <w:szCs w:val="20"/>
                <w:lang w:eastAsia="en-US"/>
              </w:rPr>
              <w:t>тенце</w:t>
            </w:r>
            <w:proofErr w:type="spellEnd"/>
            <w:r w:rsidRPr="001B202E">
              <w:rPr>
                <w:sz w:val="20"/>
                <w:szCs w:val="20"/>
                <w:lang w:eastAsia="en-US"/>
              </w:rPr>
              <w:t>-суши-</w:t>
            </w:r>
            <w:proofErr w:type="spellStart"/>
            <w:r w:rsidRPr="001B202E">
              <w:rPr>
                <w:sz w:val="20"/>
                <w:szCs w:val="20"/>
                <w:lang w:eastAsia="en-US"/>
              </w:rPr>
              <w:t>телями</w:t>
            </w:r>
            <w:proofErr w:type="spellEnd"/>
          </w:p>
        </w:tc>
        <w:tc>
          <w:tcPr>
            <w:tcW w:w="910" w:type="dxa"/>
            <w:shd w:val="clear" w:color="auto" w:fill="auto"/>
            <w:vAlign w:val="center"/>
            <w:hideMark/>
          </w:tcPr>
          <w:p w14:paraId="0CD56D71" w14:textId="77777777" w:rsidR="001B202E" w:rsidRPr="001B202E" w:rsidRDefault="001B202E" w:rsidP="001B202E">
            <w:pPr>
              <w:jc w:val="center"/>
              <w:rPr>
                <w:sz w:val="20"/>
                <w:szCs w:val="20"/>
                <w:lang w:eastAsia="en-US"/>
              </w:rPr>
            </w:pPr>
            <w:r w:rsidRPr="001B202E">
              <w:rPr>
                <w:sz w:val="20"/>
                <w:szCs w:val="20"/>
                <w:lang w:eastAsia="en-US"/>
              </w:rPr>
              <w:t>без поло-</w:t>
            </w:r>
            <w:proofErr w:type="spellStart"/>
            <w:r w:rsidRPr="001B202E">
              <w:rPr>
                <w:sz w:val="20"/>
                <w:szCs w:val="20"/>
                <w:lang w:eastAsia="en-US"/>
              </w:rPr>
              <w:t>тенце</w:t>
            </w:r>
            <w:proofErr w:type="spellEnd"/>
            <w:r w:rsidRPr="001B202E">
              <w:rPr>
                <w:sz w:val="20"/>
                <w:szCs w:val="20"/>
                <w:lang w:eastAsia="en-US"/>
              </w:rPr>
              <w:t>-суши-теля</w:t>
            </w:r>
          </w:p>
        </w:tc>
        <w:tc>
          <w:tcPr>
            <w:tcW w:w="1365" w:type="dxa"/>
            <w:vMerge/>
            <w:vAlign w:val="center"/>
            <w:hideMark/>
          </w:tcPr>
          <w:p w14:paraId="72D43528" w14:textId="77777777" w:rsidR="001B202E" w:rsidRPr="001B202E" w:rsidRDefault="001B202E" w:rsidP="001B202E">
            <w:pPr>
              <w:rPr>
                <w:sz w:val="20"/>
                <w:szCs w:val="20"/>
                <w:lang w:eastAsia="en-US"/>
              </w:rPr>
            </w:pPr>
          </w:p>
        </w:tc>
        <w:tc>
          <w:tcPr>
            <w:tcW w:w="1385" w:type="dxa"/>
            <w:vMerge/>
            <w:vAlign w:val="center"/>
            <w:hideMark/>
          </w:tcPr>
          <w:p w14:paraId="520826B5" w14:textId="77777777" w:rsidR="001B202E" w:rsidRPr="001B202E" w:rsidRDefault="001B202E" w:rsidP="001B202E">
            <w:pPr>
              <w:rPr>
                <w:sz w:val="20"/>
                <w:szCs w:val="20"/>
                <w:lang w:eastAsia="en-US"/>
              </w:rPr>
            </w:pPr>
          </w:p>
        </w:tc>
        <w:tc>
          <w:tcPr>
            <w:tcW w:w="1134" w:type="dxa"/>
            <w:shd w:val="clear" w:color="auto" w:fill="auto"/>
            <w:vAlign w:val="center"/>
            <w:hideMark/>
          </w:tcPr>
          <w:p w14:paraId="1DC1CC3E" w14:textId="77777777" w:rsidR="001B202E" w:rsidRPr="001B202E" w:rsidRDefault="001B202E" w:rsidP="001B202E">
            <w:pPr>
              <w:ind w:left="-32" w:right="-109"/>
              <w:jc w:val="center"/>
              <w:rPr>
                <w:sz w:val="20"/>
                <w:szCs w:val="20"/>
                <w:lang w:eastAsia="en-US"/>
              </w:rPr>
            </w:pPr>
            <w:r w:rsidRPr="001B202E">
              <w:rPr>
                <w:sz w:val="20"/>
                <w:szCs w:val="20"/>
                <w:lang w:eastAsia="en-US"/>
              </w:rPr>
              <w:t>Ставка за мощность, тыс. руб./Гкал/</w:t>
            </w:r>
            <w:r w:rsidRPr="001B202E">
              <w:rPr>
                <w:sz w:val="20"/>
                <w:szCs w:val="20"/>
                <w:lang w:eastAsia="en-US"/>
              </w:rPr>
              <w:br/>
              <w:t>час в мес.</w:t>
            </w:r>
          </w:p>
        </w:tc>
        <w:tc>
          <w:tcPr>
            <w:tcW w:w="993" w:type="dxa"/>
            <w:shd w:val="clear" w:color="auto" w:fill="auto"/>
            <w:vAlign w:val="center"/>
            <w:hideMark/>
          </w:tcPr>
          <w:p w14:paraId="2EC51BE0" w14:textId="77777777" w:rsidR="001B202E" w:rsidRPr="001B202E" w:rsidRDefault="001B202E" w:rsidP="001B202E">
            <w:pPr>
              <w:ind w:left="-108" w:right="-109"/>
              <w:jc w:val="center"/>
              <w:rPr>
                <w:sz w:val="20"/>
                <w:szCs w:val="20"/>
                <w:lang w:eastAsia="en-US"/>
              </w:rPr>
            </w:pPr>
            <w:r w:rsidRPr="001B202E">
              <w:rPr>
                <w:sz w:val="20"/>
                <w:szCs w:val="20"/>
                <w:lang w:eastAsia="en-US"/>
              </w:rPr>
              <w:t>Ставка за тепловую энергию, руб./Гкал</w:t>
            </w:r>
          </w:p>
        </w:tc>
      </w:tr>
      <w:tr w:rsidR="001B202E" w:rsidRPr="001B202E" w14:paraId="3CA47C98" w14:textId="77777777" w:rsidTr="001B202E">
        <w:trPr>
          <w:trHeight w:val="284"/>
          <w:jc w:val="center"/>
        </w:trPr>
        <w:tc>
          <w:tcPr>
            <w:tcW w:w="1535" w:type="dxa"/>
            <w:shd w:val="clear" w:color="auto" w:fill="auto"/>
            <w:vAlign w:val="center"/>
          </w:tcPr>
          <w:p w14:paraId="3DA84E24" w14:textId="77777777" w:rsidR="001B202E" w:rsidRPr="001B202E" w:rsidRDefault="001B202E" w:rsidP="001B202E">
            <w:pPr>
              <w:jc w:val="center"/>
              <w:rPr>
                <w:sz w:val="20"/>
                <w:szCs w:val="20"/>
                <w:lang w:eastAsia="en-US"/>
              </w:rPr>
            </w:pPr>
            <w:r w:rsidRPr="001B202E">
              <w:rPr>
                <w:sz w:val="20"/>
                <w:szCs w:val="20"/>
                <w:lang w:eastAsia="en-US"/>
              </w:rPr>
              <w:t>1</w:t>
            </w:r>
          </w:p>
        </w:tc>
        <w:tc>
          <w:tcPr>
            <w:tcW w:w="1476" w:type="dxa"/>
            <w:shd w:val="clear" w:color="auto" w:fill="auto"/>
            <w:vAlign w:val="center"/>
          </w:tcPr>
          <w:p w14:paraId="7CCA92AA" w14:textId="77777777" w:rsidR="001B202E" w:rsidRPr="001B202E" w:rsidRDefault="001B202E" w:rsidP="001B202E">
            <w:pPr>
              <w:jc w:val="center"/>
              <w:rPr>
                <w:sz w:val="20"/>
                <w:szCs w:val="20"/>
                <w:lang w:eastAsia="en-US"/>
              </w:rPr>
            </w:pPr>
            <w:r w:rsidRPr="001B202E">
              <w:rPr>
                <w:sz w:val="20"/>
                <w:szCs w:val="20"/>
                <w:lang w:eastAsia="en-US"/>
              </w:rPr>
              <w:t>2</w:t>
            </w:r>
          </w:p>
        </w:tc>
        <w:tc>
          <w:tcPr>
            <w:tcW w:w="910" w:type="dxa"/>
            <w:shd w:val="clear" w:color="auto" w:fill="auto"/>
            <w:vAlign w:val="center"/>
          </w:tcPr>
          <w:p w14:paraId="026990ED" w14:textId="77777777" w:rsidR="001B202E" w:rsidRPr="001B202E" w:rsidRDefault="001B202E" w:rsidP="001B202E">
            <w:pPr>
              <w:jc w:val="center"/>
              <w:rPr>
                <w:sz w:val="20"/>
                <w:szCs w:val="20"/>
                <w:lang w:eastAsia="en-US"/>
              </w:rPr>
            </w:pPr>
            <w:r w:rsidRPr="001B202E">
              <w:rPr>
                <w:sz w:val="20"/>
                <w:szCs w:val="20"/>
                <w:lang w:eastAsia="en-US"/>
              </w:rPr>
              <w:t>3</w:t>
            </w:r>
          </w:p>
        </w:tc>
        <w:tc>
          <w:tcPr>
            <w:tcW w:w="910" w:type="dxa"/>
            <w:shd w:val="clear" w:color="auto" w:fill="auto"/>
            <w:vAlign w:val="center"/>
          </w:tcPr>
          <w:p w14:paraId="26E98FAB" w14:textId="77777777" w:rsidR="001B202E" w:rsidRPr="001B202E" w:rsidRDefault="001B202E" w:rsidP="001B202E">
            <w:pPr>
              <w:jc w:val="center"/>
              <w:rPr>
                <w:sz w:val="20"/>
                <w:szCs w:val="20"/>
                <w:lang w:eastAsia="en-US"/>
              </w:rPr>
            </w:pPr>
            <w:r w:rsidRPr="001B202E">
              <w:rPr>
                <w:sz w:val="20"/>
                <w:szCs w:val="20"/>
                <w:lang w:eastAsia="en-US"/>
              </w:rPr>
              <w:t>4</w:t>
            </w:r>
          </w:p>
        </w:tc>
        <w:tc>
          <w:tcPr>
            <w:tcW w:w="910" w:type="dxa"/>
            <w:shd w:val="clear" w:color="auto" w:fill="auto"/>
            <w:vAlign w:val="center"/>
          </w:tcPr>
          <w:p w14:paraId="6939561B" w14:textId="77777777" w:rsidR="001B202E" w:rsidRPr="001B202E" w:rsidRDefault="001B202E" w:rsidP="001B202E">
            <w:pPr>
              <w:jc w:val="center"/>
              <w:rPr>
                <w:sz w:val="20"/>
                <w:szCs w:val="20"/>
                <w:lang w:eastAsia="en-US"/>
              </w:rPr>
            </w:pPr>
            <w:r w:rsidRPr="001B202E">
              <w:rPr>
                <w:sz w:val="20"/>
                <w:szCs w:val="20"/>
                <w:lang w:eastAsia="en-US"/>
              </w:rPr>
              <w:t>5</w:t>
            </w:r>
          </w:p>
        </w:tc>
        <w:tc>
          <w:tcPr>
            <w:tcW w:w="910" w:type="dxa"/>
            <w:shd w:val="clear" w:color="auto" w:fill="auto"/>
            <w:vAlign w:val="center"/>
          </w:tcPr>
          <w:p w14:paraId="57A9497C" w14:textId="77777777" w:rsidR="001B202E" w:rsidRPr="001B202E" w:rsidRDefault="001B202E" w:rsidP="001B202E">
            <w:pPr>
              <w:jc w:val="center"/>
              <w:rPr>
                <w:sz w:val="20"/>
                <w:szCs w:val="20"/>
                <w:lang w:eastAsia="en-US"/>
              </w:rPr>
            </w:pPr>
            <w:r w:rsidRPr="001B202E">
              <w:rPr>
                <w:sz w:val="20"/>
                <w:szCs w:val="20"/>
                <w:lang w:eastAsia="en-US"/>
              </w:rPr>
              <w:t>6</w:t>
            </w:r>
          </w:p>
        </w:tc>
        <w:tc>
          <w:tcPr>
            <w:tcW w:w="910" w:type="dxa"/>
            <w:shd w:val="clear" w:color="auto" w:fill="auto"/>
            <w:vAlign w:val="center"/>
          </w:tcPr>
          <w:p w14:paraId="147507AC" w14:textId="77777777" w:rsidR="001B202E" w:rsidRPr="001B202E" w:rsidRDefault="001B202E" w:rsidP="001B202E">
            <w:pPr>
              <w:jc w:val="center"/>
              <w:rPr>
                <w:sz w:val="20"/>
                <w:szCs w:val="20"/>
                <w:lang w:eastAsia="en-US"/>
              </w:rPr>
            </w:pPr>
            <w:r w:rsidRPr="001B202E">
              <w:rPr>
                <w:sz w:val="20"/>
                <w:szCs w:val="20"/>
                <w:lang w:eastAsia="en-US"/>
              </w:rPr>
              <w:t>7</w:t>
            </w:r>
          </w:p>
        </w:tc>
        <w:tc>
          <w:tcPr>
            <w:tcW w:w="910" w:type="dxa"/>
            <w:shd w:val="clear" w:color="auto" w:fill="auto"/>
            <w:vAlign w:val="center"/>
          </w:tcPr>
          <w:p w14:paraId="68B3FAFE" w14:textId="77777777" w:rsidR="001B202E" w:rsidRPr="001B202E" w:rsidRDefault="001B202E" w:rsidP="001B202E">
            <w:pPr>
              <w:jc w:val="center"/>
              <w:rPr>
                <w:sz w:val="20"/>
                <w:szCs w:val="20"/>
                <w:lang w:eastAsia="en-US"/>
              </w:rPr>
            </w:pPr>
            <w:r w:rsidRPr="001B202E">
              <w:rPr>
                <w:sz w:val="20"/>
                <w:szCs w:val="20"/>
                <w:lang w:eastAsia="en-US"/>
              </w:rPr>
              <w:t>8</w:t>
            </w:r>
          </w:p>
        </w:tc>
        <w:tc>
          <w:tcPr>
            <w:tcW w:w="910" w:type="dxa"/>
            <w:shd w:val="clear" w:color="auto" w:fill="auto"/>
            <w:vAlign w:val="center"/>
          </w:tcPr>
          <w:p w14:paraId="5BB0D43D" w14:textId="77777777" w:rsidR="001B202E" w:rsidRPr="001B202E" w:rsidRDefault="001B202E" w:rsidP="001B202E">
            <w:pPr>
              <w:jc w:val="center"/>
              <w:rPr>
                <w:sz w:val="20"/>
                <w:szCs w:val="20"/>
                <w:lang w:eastAsia="en-US"/>
              </w:rPr>
            </w:pPr>
            <w:r w:rsidRPr="001B202E">
              <w:rPr>
                <w:sz w:val="20"/>
                <w:szCs w:val="20"/>
                <w:lang w:eastAsia="en-US"/>
              </w:rPr>
              <w:t>9</w:t>
            </w:r>
          </w:p>
        </w:tc>
        <w:tc>
          <w:tcPr>
            <w:tcW w:w="910" w:type="dxa"/>
            <w:shd w:val="clear" w:color="auto" w:fill="auto"/>
            <w:vAlign w:val="center"/>
          </w:tcPr>
          <w:p w14:paraId="29CB0C91" w14:textId="77777777" w:rsidR="001B202E" w:rsidRPr="001B202E" w:rsidRDefault="001B202E" w:rsidP="001B202E">
            <w:pPr>
              <w:jc w:val="center"/>
              <w:rPr>
                <w:sz w:val="20"/>
                <w:szCs w:val="20"/>
                <w:lang w:eastAsia="en-US"/>
              </w:rPr>
            </w:pPr>
            <w:r w:rsidRPr="001B202E">
              <w:rPr>
                <w:sz w:val="20"/>
                <w:szCs w:val="20"/>
                <w:lang w:eastAsia="en-US"/>
              </w:rPr>
              <w:t>10</w:t>
            </w:r>
          </w:p>
        </w:tc>
        <w:tc>
          <w:tcPr>
            <w:tcW w:w="1365" w:type="dxa"/>
            <w:shd w:val="clear" w:color="auto" w:fill="auto"/>
            <w:vAlign w:val="center"/>
          </w:tcPr>
          <w:p w14:paraId="6DADD96F" w14:textId="77777777" w:rsidR="001B202E" w:rsidRPr="001B202E" w:rsidRDefault="001B202E" w:rsidP="001B202E">
            <w:pPr>
              <w:jc w:val="center"/>
              <w:rPr>
                <w:sz w:val="20"/>
                <w:szCs w:val="20"/>
                <w:lang w:eastAsia="en-US"/>
              </w:rPr>
            </w:pPr>
            <w:r w:rsidRPr="001B202E">
              <w:rPr>
                <w:sz w:val="20"/>
                <w:szCs w:val="20"/>
                <w:lang w:eastAsia="en-US"/>
              </w:rPr>
              <w:t>11</w:t>
            </w:r>
          </w:p>
        </w:tc>
        <w:tc>
          <w:tcPr>
            <w:tcW w:w="1385" w:type="dxa"/>
            <w:shd w:val="clear" w:color="auto" w:fill="auto"/>
            <w:vAlign w:val="center"/>
          </w:tcPr>
          <w:p w14:paraId="417B7175" w14:textId="77777777" w:rsidR="001B202E" w:rsidRPr="001B202E" w:rsidRDefault="001B202E" w:rsidP="001B202E">
            <w:pPr>
              <w:jc w:val="center"/>
              <w:rPr>
                <w:sz w:val="20"/>
                <w:szCs w:val="20"/>
                <w:lang w:eastAsia="en-US"/>
              </w:rPr>
            </w:pPr>
            <w:r w:rsidRPr="001B202E">
              <w:rPr>
                <w:sz w:val="20"/>
                <w:szCs w:val="20"/>
                <w:lang w:eastAsia="en-US"/>
              </w:rPr>
              <w:t>12</w:t>
            </w:r>
          </w:p>
        </w:tc>
        <w:tc>
          <w:tcPr>
            <w:tcW w:w="1134" w:type="dxa"/>
            <w:shd w:val="clear" w:color="auto" w:fill="auto"/>
            <w:vAlign w:val="center"/>
          </w:tcPr>
          <w:p w14:paraId="37BC7257" w14:textId="77777777" w:rsidR="001B202E" w:rsidRPr="001B202E" w:rsidRDefault="001B202E" w:rsidP="001B202E">
            <w:pPr>
              <w:jc w:val="center"/>
              <w:rPr>
                <w:sz w:val="20"/>
                <w:szCs w:val="20"/>
                <w:lang w:eastAsia="en-US"/>
              </w:rPr>
            </w:pPr>
            <w:r w:rsidRPr="001B202E">
              <w:rPr>
                <w:sz w:val="20"/>
                <w:szCs w:val="20"/>
                <w:lang w:eastAsia="en-US"/>
              </w:rPr>
              <w:t>13</w:t>
            </w:r>
          </w:p>
        </w:tc>
        <w:tc>
          <w:tcPr>
            <w:tcW w:w="993" w:type="dxa"/>
            <w:shd w:val="clear" w:color="auto" w:fill="auto"/>
            <w:vAlign w:val="center"/>
          </w:tcPr>
          <w:p w14:paraId="537B4F77" w14:textId="77777777" w:rsidR="001B202E" w:rsidRPr="001B202E" w:rsidRDefault="001B202E" w:rsidP="001B202E">
            <w:pPr>
              <w:jc w:val="center"/>
              <w:rPr>
                <w:sz w:val="20"/>
                <w:szCs w:val="20"/>
                <w:lang w:eastAsia="en-US"/>
              </w:rPr>
            </w:pPr>
            <w:r w:rsidRPr="001B202E">
              <w:rPr>
                <w:sz w:val="20"/>
                <w:szCs w:val="20"/>
                <w:lang w:eastAsia="en-US"/>
              </w:rPr>
              <w:t>14</w:t>
            </w:r>
          </w:p>
        </w:tc>
      </w:tr>
      <w:tr w:rsidR="001B202E" w:rsidRPr="001B202E" w14:paraId="15724FF1" w14:textId="77777777" w:rsidTr="001B202E">
        <w:trPr>
          <w:trHeight w:val="284"/>
          <w:jc w:val="center"/>
        </w:trPr>
        <w:tc>
          <w:tcPr>
            <w:tcW w:w="1535" w:type="dxa"/>
            <w:vMerge w:val="restart"/>
            <w:shd w:val="clear" w:color="auto" w:fill="auto"/>
            <w:vAlign w:val="center"/>
          </w:tcPr>
          <w:p w14:paraId="0D4CB06F" w14:textId="77777777" w:rsidR="001B202E" w:rsidRPr="001B202E" w:rsidRDefault="001B202E" w:rsidP="001B202E">
            <w:pPr>
              <w:ind w:left="-108" w:right="-133"/>
              <w:jc w:val="center"/>
              <w:rPr>
                <w:sz w:val="22"/>
                <w:lang w:eastAsia="en-US"/>
              </w:rPr>
            </w:pPr>
            <w:r w:rsidRPr="001B202E">
              <w:rPr>
                <w:sz w:val="22"/>
                <w:szCs w:val="22"/>
              </w:rPr>
              <w:t>ООО «</w:t>
            </w:r>
            <w:proofErr w:type="spellStart"/>
            <w:r w:rsidRPr="001B202E">
              <w:rPr>
                <w:sz w:val="22"/>
                <w:szCs w:val="22"/>
              </w:rPr>
              <w:t>ТайгаЭнерго</w:t>
            </w:r>
            <w:proofErr w:type="spellEnd"/>
            <w:r w:rsidRPr="001B202E">
              <w:rPr>
                <w:sz w:val="22"/>
                <w:szCs w:val="22"/>
              </w:rPr>
              <w:t>-Сервис»</w:t>
            </w:r>
          </w:p>
        </w:tc>
        <w:tc>
          <w:tcPr>
            <w:tcW w:w="1476" w:type="dxa"/>
            <w:shd w:val="clear" w:color="auto" w:fill="auto"/>
            <w:vAlign w:val="center"/>
          </w:tcPr>
          <w:p w14:paraId="5219444D" w14:textId="77777777" w:rsidR="001B202E" w:rsidRPr="001B202E" w:rsidRDefault="001B202E" w:rsidP="001B202E">
            <w:pPr>
              <w:jc w:val="center"/>
              <w:rPr>
                <w:sz w:val="22"/>
                <w:lang w:eastAsia="en-US"/>
              </w:rPr>
            </w:pPr>
            <w:r w:rsidRPr="001B202E">
              <w:rPr>
                <w:sz w:val="22"/>
                <w:lang w:eastAsia="en-US"/>
              </w:rPr>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E5E1DBB" w14:textId="77777777" w:rsidR="001B202E" w:rsidRPr="001B202E" w:rsidRDefault="001B202E" w:rsidP="001B202E">
            <w:pPr>
              <w:jc w:val="center"/>
              <w:rPr>
                <w:lang w:eastAsia="en-US"/>
              </w:rPr>
            </w:pPr>
            <w:r w:rsidRPr="001B202E">
              <w:rPr>
                <w:color w:val="000000"/>
                <w:lang w:eastAsia="en-US"/>
              </w:rPr>
              <w:t>234,82</w:t>
            </w:r>
          </w:p>
        </w:tc>
        <w:tc>
          <w:tcPr>
            <w:tcW w:w="910" w:type="dxa"/>
            <w:tcBorders>
              <w:top w:val="single" w:sz="4" w:space="0" w:color="auto"/>
              <w:left w:val="nil"/>
              <w:bottom w:val="single" w:sz="4" w:space="0" w:color="auto"/>
              <w:right w:val="single" w:sz="4" w:space="0" w:color="auto"/>
            </w:tcBorders>
            <w:shd w:val="clear" w:color="auto" w:fill="auto"/>
            <w:vAlign w:val="center"/>
          </w:tcPr>
          <w:p w14:paraId="6BA76E04" w14:textId="77777777" w:rsidR="001B202E" w:rsidRPr="001B202E" w:rsidRDefault="001B202E" w:rsidP="001B202E">
            <w:pPr>
              <w:jc w:val="center"/>
              <w:rPr>
                <w:lang w:eastAsia="en-US"/>
              </w:rPr>
            </w:pPr>
            <w:r w:rsidRPr="001B202E">
              <w:rPr>
                <w:color w:val="000000"/>
                <w:lang w:eastAsia="en-US"/>
              </w:rPr>
              <w:t>220,99</w:t>
            </w:r>
          </w:p>
        </w:tc>
        <w:tc>
          <w:tcPr>
            <w:tcW w:w="910" w:type="dxa"/>
            <w:tcBorders>
              <w:top w:val="single" w:sz="4" w:space="0" w:color="auto"/>
              <w:left w:val="nil"/>
              <w:bottom w:val="single" w:sz="4" w:space="0" w:color="auto"/>
              <w:right w:val="single" w:sz="4" w:space="0" w:color="auto"/>
            </w:tcBorders>
            <w:shd w:val="clear" w:color="auto" w:fill="auto"/>
            <w:vAlign w:val="center"/>
          </w:tcPr>
          <w:p w14:paraId="11347C8D" w14:textId="77777777" w:rsidR="001B202E" w:rsidRPr="001B202E" w:rsidRDefault="001B202E" w:rsidP="001B202E">
            <w:pPr>
              <w:jc w:val="center"/>
              <w:rPr>
                <w:lang w:eastAsia="en-US"/>
              </w:rPr>
            </w:pPr>
            <w:r w:rsidRPr="001B202E">
              <w:rPr>
                <w:color w:val="000000"/>
                <w:lang w:eastAsia="en-US"/>
              </w:rPr>
              <w:t>246,98</w:t>
            </w:r>
          </w:p>
        </w:tc>
        <w:tc>
          <w:tcPr>
            <w:tcW w:w="910" w:type="dxa"/>
            <w:tcBorders>
              <w:top w:val="single" w:sz="4" w:space="0" w:color="auto"/>
              <w:left w:val="nil"/>
              <w:bottom w:val="single" w:sz="4" w:space="0" w:color="auto"/>
              <w:right w:val="single" w:sz="4" w:space="0" w:color="auto"/>
            </w:tcBorders>
            <w:shd w:val="clear" w:color="auto" w:fill="auto"/>
            <w:vAlign w:val="center"/>
          </w:tcPr>
          <w:p w14:paraId="259AF2AF" w14:textId="77777777" w:rsidR="001B202E" w:rsidRPr="001B202E" w:rsidRDefault="001B202E" w:rsidP="001B202E">
            <w:pPr>
              <w:jc w:val="center"/>
              <w:rPr>
                <w:lang w:eastAsia="en-US"/>
              </w:rPr>
            </w:pPr>
            <w:r w:rsidRPr="001B202E">
              <w:rPr>
                <w:color w:val="000000"/>
                <w:lang w:eastAsia="en-US"/>
              </w:rPr>
              <w:t>233,43</w:t>
            </w:r>
          </w:p>
        </w:tc>
        <w:tc>
          <w:tcPr>
            <w:tcW w:w="910" w:type="dxa"/>
            <w:tcBorders>
              <w:top w:val="single" w:sz="4" w:space="0" w:color="auto"/>
              <w:left w:val="nil"/>
              <w:bottom w:val="single" w:sz="4" w:space="0" w:color="auto"/>
              <w:right w:val="single" w:sz="4" w:space="0" w:color="auto"/>
            </w:tcBorders>
            <w:shd w:val="clear" w:color="auto" w:fill="auto"/>
            <w:vAlign w:val="center"/>
          </w:tcPr>
          <w:p w14:paraId="445CE5A9" w14:textId="77777777" w:rsidR="001B202E" w:rsidRPr="001B202E" w:rsidRDefault="001B202E" w:rsidP="001B202E">
            <w:pPr>
              <w:jc w:val="center"/>
              <w:rPr>
                <w:lang w:eastAsia="en-US"/>
              </w:rPr>
            </w:pPr>
            <w:r w:rsidRPr="001B202E">
              <w:rPr>
                <w:color w:val="000000"/>
                <w:lang w:eastAsia="en-US"/>
              </w:rPr>
              <w:t>234,82</w:t>
            </w:r>
          </w:p>
        </w:tc>
        <w:tc>
          <w:tcPr>
            <w:tcW w:w="910" w:type="dxa"/>
            <w:tcBorders>
              <w:top w:val="single" w:sz="4" w:space="0" w:color="auto"/>
              <w:left w:val="nil"/>
              <w:bottom w:val="single" w:sz="4" w:space="0" w:color="auto"/>
              <w:right w:val="single" w:sz="4" w:space="0" w:color="auto"/>
            </w:tcBorders>
            <w:shd w:val="clear" w:color="auto" w:fill="auto"/>
            <w:vAlign w:val="center"/>
          </w:tcPr>
          <w:p w14:paraId="3AE3662D" w14:textId="77777777" w:rsidR="001B202E" w:rsidRPr="001B202E" w:rsidRDefault="001B202E" w:rsidP="001B202E">
            <w:pPr>
              <w:jc w:val="center"/>
              <w:rPr>
                <w:lang w:eastAsia="en-US"/>
              </w:rPr>
            </w:pPr>
            <w:r w:rsidRPr="001B202E">
              <w:rPr>
                <w:color w:val="000000"/>
                <w:lang w:eastAsia="en-US"/>
              </w:rPr>
              <w:t>220,99</w:t>
            </w:r>
          </w:p>
        </w:tc>
        <w:tc>
          <w:tcPr>
            <w:tcW w:w="910" w:type="dxa"/>
            <w:tcBorders>
              <w:top w:val="single" w:sz="4" w:space="0" w:color="auto"/>
              <w:left w:val="nil"/>
              <w:bottom w:val="single" w:sz="4" w:space="0" w:color="auto"/>
              <w:right w:val="single" w:sz="4" w:space="0" w:color="auto"/>
            </w:tcBorders>
            <w:shd w:val="clear" w:color="auto" w:fill="auto"/>
            <w:vAlign w:val="center"/>
          </w:tcPr>
          <w:p w14:paraId="40D3A7C3" w14:textId="77777777" w:rsidR="001B202E" w:rsidRPr="001B202E" w:rsidRDefault="001B202E" w:rsidP="001B202E">
            <w:pPr>
              <w:jc w:val="center"/>
              <w:rPr>
                <w:lang w:eastAsia="en-US"/>
              </w:rPr>
            </w:pPr>
            <w:r w:rsidRPr="001B202E">
              <w:rPr>
                <w:color w:val="000000"/>
                <w:lang w:eastAsia="en-US"/>
              </w:rPr>
              <w:t>246,98</w:t>
            </w:r>
          </w:p>
        </w:tc>
        <w:tc>
          <w:tcPr>
            <w:tcW w:w="910" w:type="dxa"/>
            <w:tcBorders>
              <w:top w:val="single" w:sz="4" w:space="0" w:color="auto"/>
              <w:left w:val="nil"/>
              <w:bottom w:val="single" w:sz="4" w:space="0" w:color="auto"/>
              <w:right w:val="single" w:sz="4" w:space="0" w:color="auto"/>
            </w:tcBorders>
            <w:shd w:val="clear" w:color="auto" w:fill="auto"/>
            <w:vAlign w:val="center"/>
          </w:tcPr>
          <w:p w14:paraId="12D7AE66" w14:textId="77777777" w:rsidR="001B202E" w:rsidRPr="001B202E" w:rsidRDefault="001B202E" w:rsidP="001B202E">
            <w:pPr>
              <w:jc w:val="center"/>
              <w:rPr>
                <w:lang w:eastAsia="en-US"/>
              </w:rPr>
            </w:pPr>
            <w:r w:rsidRPr="001B202E">
              <w:rPr>
                <w:color w:val="000000"/>
                <w:lang w:eastAsia="en-US"/>
              </w:rPr>
              <w:t>233,43</w:t>
            </w:r>
          </w:p>
        </w:tc>
        <w:tc>
          <w:tcPr>
            <w:tcW w:w="1365" w:type="dxa"/>
            <w:tcBorders>
              <w:top w:val="single" w:sz="4" w:space="0" w:color="auto"/>
              <w:left w:val="nil"/>
              <w:bottom w:val="single" w:sz="4" w:space="0" w:color="auto"/>
              <w:right w:val="single" w:sz="4" w:space="0" w:color="auto"/>
            </w:tcBorders>
            <w:shd w:val="clear" w:color="auto" w:fill="auto"/>
            <w:vAlign w:val="center"/>
          </w:tcPr>
          <w:p w14:paraId="774A2843" w14:textId="77777777" w:rsidR="001B202E" w:rsidRPr="001B202E" w:rsidRDefault="001B202E" w:rsidP="001B202E">
            <w:pPr>
              <w:jc w:val="center"/>
              <w:rPr>
                <w:lang w:eastAsia="en-US"/>
              </w:rPr>
            </w:pPr>
            <w:r w:rsidRPr="001B202E">
              <w:rPr>
                <w:lang w:eastAsia="en-US"/>
              </w:rPr>
              <w:t>68,11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72F78ECB" w14:textId="77777777" w:rsidR="001B202E" w:rsidRPr="001B202E" w:rsidRDefault="001B202E" w:rsidP="001B202E">
            <w:pPr>
              <w:jc w:val="center"/>
              <w:rPr>
                <w:lang w:eastAsia="en-US"/>
              </w:rPr>
            </w:pPr>
            <w:r w:rsidRPr="001B202E">
              <w:rPr>
                <w:lang w:eastAsia="en-US"/>
              </w:rPr>
              <w:t>2 764,62</w:t>
            </w:r>
          </w:p>
        </w:tc>
        <w:tc>
          <w:tcPr>
            <w:tcW w:w="1134" w:type="dxa"/>
            <w:shd w:val="clear" w:color="auto" w:fill="auto"/>
            <w:vAlign w:val="center"/>
          </w:tcPr>
          <w:p w14:paraId="1E2DF6B6"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645E6C6C"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410EE305" w14:textId="77777777" w:rsidTr="001B202E">
        <w:trPr>
          <w:trHeight w:val="284"/>
          <w:jc w:val="center"/>
        </w:trPr>
        <w:tc>
          <w:tcPr>
            <w:tcW w:w="1535" w:type="dxa"/>
            <w:vMerge/>
            <w:shd w:val="clear" w:color="auto" w:fill="auto"/>
            <w:vAlign w:val="center"/>
            <w:hideMark/>
          </w:tcPr>
          <w:p w14:paraId="5D7188D2" w14:textId="77777777" w:rsidR="001B202E" w:rsidRPr="001B202E" w:rsidRDefault="001B202E" w:rsidP="001B202E">
            <w:pPr>
              <w:ind w:left="-108" w:right="-133"/>
              <w:jc w:val="center"/>
              <w:rPr>
                <w:sz w:val="20"/>
                <w:lang w:eastAsia="en-US"/>
              </w:rPr>
            </w:pPr>
          </w:p>
        </w:tc>
        <w:tc>
          <w:tcPr>
            <w:tcW w:w="1476" w:type="dxa"/>
            <w:shd w:val="clear" w:color="auto" w:fill="auto"/>
            <w:vAlign w:val="center"/>
            <w:hideMark/>
          </w:tcPr>
          <w:p w14:paraId="679AC9F0" w14:textId="77777777" w:rsidR="001B202E" w:rsidRPr="001B202E" w:rsidRDefault="001B202E" w:rsidP="001B202E">
            <w:pPr>
              <w:jc w:val="center"/>
              <w:rPr>
                <w:sz w:val="22"/>
                <w:lang w:eastAsia="en-US"/>
              </w:rPr>
            </w:pPr>
            <w:r w:rsidRPr="001B202E">
              <w:rPr>
                <w:sz w:val="22"/>
                <w:lang w:eastAsia="en-US"/>
              </w:rPr>
              <w:t>с 01.07.2022</w:t>
            </w:r>
          </w:p>
        </w:tc>
        <w:tc>
          <w:tcPr>
            <w:tcW w:w="910" w:type="dxa"/>
            <w:tcBorders>
              <w:top w:val="nil"/>
              <w:left w:val="single" w:sz="4" w:space="0" w:color="auto"/>
              <w:bottom w:val="single" w:sz="4" w:space="0" w:color="auto"/>
              <w:right w:val="single" w:sz="4" w:space="0" w:color="auto"/>
            </w:tcBorders>
            <w:shd w:val="clear" w:color="auto" w:fill="auto"/>
            <w:vAlign w:val="center"/>
          </w:tcPr>
          <w:p w14:paraId="3841DA60" w14:textId="77777777" w:rsidR="001B202E" w:rsidRPr="001B202E" w:rsidRDefault="001B202E" w:rsidP="001B202E">
            <w:pPr>
              <w:jc w:val="center"/>
              <w:rPr>
                <w:color w:val="000000"/>
              </w:rPr>
            </w:pPr>
            <w:r w:rsidRPr="001B202E">
              <w:rPr>
                <w:color w:val="000000"/>
                <w:lang w:eastAsia="en-US"/>
              </w:rPr>
              <w:t>252,20</w:t>
            </w:r>
          </w:p>
        </w:tc>
        <w:tc>
          <w:tcPr>
            <w:tcW w:w="910" w:type="dxa"/>
            <w:tcBorders>
              <w:top w:val="nil"/>
              <w:left w:val="nil"/>
              <w:bottom w:val="single" w:sz="4" w:space="0" w:color="auto"/>
              <w:right w:val="single" w:sz="4" w:space="0" w:color="auto"/>
            </w:tcBorders>
            <w:shd w:val="clear" w:color="auto" w:fill="auto"/>
            <w:vAlign w:val="center"/>
          </w:tcPr>
          <w:p w14:paraId="516354B7" w14:textId="77777777" w:rsidR="001B202E" w:rsidRPr="001B202E" w:rsidRDefault="001B202E" w:rsidP="001B202E">
            <w:pPr>
              <w:jc w:val="center"/>
              <w:rPr>
                <w:color w:val="000000"/>
                <w:lang w:eastAsia="en-US"/>
              </w:rPr>
            </w:pPr>
            <w:r w:rsidRPr="001B202E">
              <w:rPr>
                <w:color w:val="000000"/>
                <w:lang w:eastAsia="en-US"/>
              </w:rPr>
              <w:t>237,78</w:t>
            </w:r>
          </w:p>
        </w:tc>
        <w:tc>
          <w:tcPr>
            <w:tcW w:w="910" w:type="dxa"/>
            <w:tcBorders>
              <w:top w:val="nil"/>
              <w:left w:val="nil"/>
              <w:bottom w:val="single" w:sz="4" w:space="0" w:color="auto"/>
              <w:right w:val="single" w:sz="4" w:space="0" w:color="auto"/>
            </w:tcBorders>
            <w:shd w:val="clear" w:color="auto" w:fill="auto"/>
            <w:vAlign w:val="center"/>
          </w:tcPr>
          <w:p w14:paraId="6AB5C107" w14:textId="77777777" w:rsidR="001B202E" w:rsidRPr="001B202E" w:rsidRDefault="001B202E" w:rsidP="001B202E">
            <w:pPr>
              <w:jc w:val="center"/>
              <w:rPr>
                <w:color w:val="000000"/>
                <w:lang w:eastAsia="en-US"/>
              </w:rPr>
            </w:pPr>
            <w:r w:rsidRPr="001B202E">
              <w:rPr>
                <w:color w:val="000000"/>
                <w:lang w:eastAsia="en-US"/>
              </w:rPr>
              <w:t>264,89</w:t>
            </w:r>
          </w:p>
        </w:tc>
        <w:tc>
          <w:tcPr>
            <w:tcW w:w="910" w:type="dxa"/>
            <w:tcBorders>
              <w:top w:val="nil"/>
              <w:left w:val="nil"/>
              <w:bottom w:val="single" w:sz="4" w:space="0" w:color="auto"/>
              <w:right w:val="single" w:sz="4" w:space="0" w:color="auto"/>
            </w:tcBorders>
            <w:shd w:val="clear" w:color="auto" w:fill="auto"/>
            <w:vAlign w:val="center"/>
          </w:tcPr>
          <w:p w14:paraId="59BB0D7F" w14:textId="77777777" w:rsidR="001B202E" w:rsidRPr="001B202E" w:rsidRDefault="001B202E" w:rsidP="001B202E">
            <w:pPr>
              <w:jc w:val="center"/>
              <w:rPr>
                <w:color w:val="000000"/>
                <w:lang w:eastAsia="en-US"/>
              </w:rPr>
            </w:pPr>
            <w:r w:rsidRPr="001B202E">
              <w:rPr>
                <w:color w:val="000000"/>
                <w:lang w:eastAsia="en-US"/>
              </w:rPr>
              <w:t>250,76</w:t>
            </w:r>
          </w:p>
        </w:tc>
        <w:tc>
          <w:tcPr>
            <w:tcW w:w="910" w:type="dxa"/>
            <w:tcBorders>
              <w:top w:val="nil"/>
              <w:left w:val="nil"/>
              <w:bottom w:val="single" w:sz="4" w:space="0" w:color="auto"/>
              <w:right w:val="single" w:sz="4" w:space="0" w:color="auto"/>
            </w:tcBorders>
            <w:shd w:val="clear" w:color="auto" w:fill="auto"/>
            <w:vAlign w:val="center"/>
          </w:tcPr>
          <w:p w14:paraId="7801A6D0" w14:textId="77777777" w:rsidR="001B202E" w:rsidRPr="001B202E" w:rsidRDefault="001B202E" w:rsidP="001B202E">
            <w:pPr>
              <w:jc w:val="center"/>
              <w:rPr>
                <w:color w:val="000000"/>
                <w:lang w:eastAsia="en-US"/>
              </w:rPr>
            </w:pPr>
            <w:r w:rsidRPr="001B202E">
              <w:rPr>
                <w:color w:val="000000"/>
                <w:lang w:eastAsia="en-US"/>
              </w:rPr>
              <w:t>252,20</w:t>
            </w:r>
          </w:p>
        </w:tc>
        <w:tc>
          <w:tcPr>
            <w:tcW w:w="910" w:type="dxa"/>
            <w:tcBorders>
              <w:top w:val="nil"/>
              <w:left w:val="nil"/>
              <w:bottom w:val="single" w:sz="4" w:space="0" w:color="auto"/>
              <w:right w:val="single" w:sz="4" w:space="0" w:color="auto"/>
            </w:tcBorders>
            <w:shd w:val="clear" w:color="auto" w:fill="auto"/>
            <w:vAlign w:val="center"/>
          </w:tcPr>
          <w:p w14:paraId="7269660E" w14:textId="77777777" w:rsidR="001B202E" w:rsidRPr="001B202E" w:rsidRDefault="001B202E" w:rsidP="001B202E">
            <w:pPr>
              <w:jc w:val="center"/>
              <w:rPr>
                <w:color w:val="000000"/>
                <w:lang w:eastAsia="en-US"/>
              </w:rPr>
            </w:pPr>
            <w:r w:rsidRPr="001B202E">
              <w:rPr>
                <w:color w:val="000000"/>
                <w:lang w:eastAsia="en-US"/>
              </w:rPr>
              <w:t>237,78</w:t>
            </w:r>
          </w:p>
        </w:tc>
        <w:tc>
          <w:tcPr>
            <w:tcW w:w="910" w:type="dxa"/>
            <w:tcBorders>
              <w:top w:val="nil"/>
              <w:left w:val="nil"/>
              <w:bottom w:val="single" w:sz="4" w:space="0" w:color="auto"/>
              <w:right w:val="single" w:sz="4" w:space="0" w:color="auto"/>
            </w:tcBorders>
            <w:shd w:val="clear" w:color="auto" w:fill="auto"/>
            <w:vAlign w:val="center"/>
          </w:tcPr>
          <w:p w14:paraId="507D27E3" w14:textId="77777777" w:rsidR="001B202E" w:rsidRPr="001B202E" w:rsidRDefault="001B202E" w:rsidP="001B202E">
            <w:pPr>
              <w:jc w:val="center"/>
              <w:rPr>
                <w:color w:val="000000"/>
                <w:lang w:eastAsia="en-US"/>
              </w:rPr>
            </w:pPr>
            <w:r w:rsidRPr="001B202E">
              <w:rPr>
                <w:color w:val="000000"/>
                <w:lang w:eastAsia="en-US"/>
              </w:rPr>
              <w:t>264,89</w:t>
            </w:r>
          </w:p>
        </w:tc>
        <w:tc>
          <w:tcPr>
            <w:tcW w:w="910" w:type="dxa"/>
            <w:tcBorders>
              <w:top w:val="nil"/>
              <w:left w:val="nil"/>
              <w:bottom w:val="single" w:sz="4" w:space="0" w:color="auto"/>
              <w:right w:val="single" w:sz="4" w:space="0" w:color="auto"/>
            </w:tcBorders>
            <w:shd w:val="clear" w:color="auto" w:fill="auto"/>
            <w:vAlign w:val="center"/>
          </w:tcPr>
          <w:p w14:paraId="6C701298" w14:textId="77777777" w:rsidR="001B202E" w:rsidRPr="001B202E" w:rsidRDefault="001B202E" w:rsidP="001B202E">
            <w:pPr>
              <w:jc w:val="center"/>
              <w:rPr>
                <w:color w:val="000000"/>
                <w:lang w:eastAsia="en-US"/>
              </w:rPr>
            </w:pPr>
            <w:r w:rsidRPr="001B202E">
              <w:rPr>
                <w:color w:val="000000"/>
                <w:lang w:eastAsia="en-US"/>
              </w:rPr>
              <w:t>250,76</w:t>
            </w:r>
          </w:p>
        </w:tc>
        <w:tc>
          <w:tcPr>
            <w:tcW w:w="1365" w:type="dxa"/>
            <w:tcBorders>
              <w:top w:val="nil"/>
              <w:left w:val="nil"/>
              <w:bottom w:val="single" w:sz="4" w:space="0" w:color="auto"/>
              <w:right w:val="single" w:sz="4" w:space="0" w:color="auto"/>
            </w:tcBorders>
            <w:shd w:val="clear" w:color="auto" w:fill="auto"/>
            <w:vAlign w:val="center"/>
          </w:tcPr>
          <w:p w14:paraId="228636F9" w14:textId="77777777" w:rsidR="001B202E" w:rsidRPr="001B202E" w:rsidRDefault="001B202E" w:rsidP="001B202E">
            <w:pPr>
              <w:jc w:val="center"/>
              <w:rPr>
                <w:lang w:eastAsia="en-US"/>
              </w:rPr>
            </w:pPr>
            <w:r w:rsidRPr="001B202E">
              <w:rPr>
                <w:lang w:eastAsia="en-US"/>
              </w:rPr>
              <w:t>78,32</w:t>
            </w:r>
          </w:p>
        </w:tc>
        <w:tc>
          <w:tcPr>
            <w:tcW w:w="1385" w:type="dxa"/>
            <w:tcBorders>
              <w:top w:val="nil"/>
              <w:left w:val="nil"/>
              <w:bottom w:val="single" w:sz="4" w:space="0" w:color="auto"/>
              <w:right w:val="single" w:sz="4" w:space="0" w:color="auto"/>
            </w:tcBorders>
            <w:shd w:val="clear" w:color="auto" w:fill="auto"/>
            <w:vAlign w:val="center"/>
          </w:tcPr>
          <w:p w14:paraId="11F7BBB6" w14:textId="77777777" w:rsidR="001B202E" w:rsidRPr="001B202E" w:rsidRDefault="001B202E" w:rsidP="001B202E">
            <w:pPr>
              <w:jc w:val="center"/>
              <w:rPr>
                <w:lang w:eastAsia="en-US"/>
              </w:rPr>
            </w:pPr>
            <w:r w:rsidRPr="001B202E">
              <w:rPr>
                <w:lang w:eastAsia="en-US"/>
              </w:rPr>
              <w:t>2 883,60</w:t>
            </w:r>
          </w:p>
        </w:tc>
        <w:tc>
          <w:tcPr>
            <w:tcW w:w="1134" w:type="dxa"/>
            <w:shd w:val="clear" w:color="auto" w:fill="auto"/>
            <w:vAlign w:val="center"/>
            <w:hideMark/>
          </w:tcPr>
          <w:p w14:paraId="67E8F301"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hideMark/>
          </w:tcPr>
          <w:p w14:paraId="6EBF6EE9"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56E0FB14" w14:textId="77777777" w:rsidTr="001B202E">
        <w:trPr>
          <w:trHeight w:val="284"/>
          <w:jc w:val="center"/>
        </w:trPr>
        <w:tc>
          <w:tcPr>
            <w:tcW w:w="1535" w:type="dxa"/>
            <w:vMerge/>
            <w:vAlign w:val="center"/>
            <w:hideMark/>
          </w:tcPr>
          <w:p w14:paraId="732812C0" w14:textId="77777777" w:rsidR="001B202E" w:rsidRPr="001B202E" w:rsidRDefault="001B202E" w:rsidP="001B202E">
            <w:pPr>
              <w:rPr>
                <w:sz w:val="20"/>
                <w:lang w:eastAsia="en-US"/>
              </w:rPr>
            </w:pPr>
          </w:p>
        </w:tc>
        <w:tc>
          <w:tcPr>
            <w:tcW w:w="1476" w:type="dxa"/>
            <w:shd w:val="clear" w:color="auto" w:fill="auto"/>
            <w:vAlign w:val="center"/>
            <w:hideMark/>
          </w:tcPr>
          <w:p w14:paraId="63644B15" w14:textId="77777777" w:rsidR="001B202E" w:rsidRPr="001B202E" w:rsidRDefault="001B202E" w:rsidP="001B202E">
            <w:pPr>
              <w:jc w:val="center"/>
              <w:rPr>
                <w:sz w:val="22"/>
                <w:lang w:eastAsia="en-US"/>
              </w:rPr>
            </w:pPr>
            <w:r w:rsidRPr="001B202E">
              <w:rPr>
                <w:sz w:val="22"/>
                <w:lang w:eastAsia="en-US"/>
              </w:rPr>
              <w:t>с 01.01.2023</w:t>
            </w:r>
          </w:p>
        </w:tc>
        <w:tc>
          <w:tcPr>
            <w:tcW w:w="910" w:type="dxa"/>
            <w:tcBorders>
              <w:top w:val="nil"/>
              <w:left w:val="single" w:sz="4" w:space="0" w:color="auto"/>
              <w:bottom w:val="single" w:sz="4" w:space="0" w:color="auto"/>
              <w:right w:val="single" w:sz="4" w:space="0" w:color="auto"/>
            </w:tcBorders>
            <w:shd w:val="clear" w:color="auto" w:fill="auto"/>
            <w:vAlign w:val="center"/>
          </w:tcPr>
          <w:p w14:paraId="19A13DDF" w14:textId="77777777" w:rsidR="001B202E" w:rsidRPr="001B202E" w:rsidRDefault="001B202E" w:rsidP="001B202E">
            <w:pPr>
              <w:jc w:val="center"/>
              <w:rPr>
                <w:color w:val="000000"/>
                <w:lang w:eastAsia="en-US"/>
              </w:rPr>
            </w:pPr>
            <w:r w:rsidRPr="001B202E">
              <w:rPr>
                <w:color w:val="000000"/>
                <w:lang w:eastAsia="en-US"/>
              </w:rPr>
              <w:t>248,14</w:t>
            </w:r>
          </w:p>
        </w:tc>
        <w:tc>
          <w:tcPr>
            <w:tcW w:w="910" w:type="dxa"/>
            <w:tcBorders>
              <w:top w:val="nil"/>
              <w:left w:val="nil"/>
              <w:bottom w:val="single" w:sz="4" w:space="0" w:color="auto"/>
              <w:right w:val="single" w:sz="4" w:space="0" w:color="auto"/>
            </w:tcBorders>
            <w:shd w:val="clear" w:color="auto" w:fill="auto"/>
            <w:vAlign w:val="center"/>
          </w:tcPr>
          <w:p w14:paraId="59CF544D" w14:textId="77777777" w:rsidR="001B202E" w:rsidRPr="001B202E" w:rsidRDefault="001B202E" w:rsidP="001B202E">
            <w:pPr>
              <w:jc w:val="center"/>
              <w:rPr>
                <w:color w:val="000000"/>
                <w:lang w:eastAsia="en-US"/>
              </w:rPr>
            </w:pPr>
            <w:r w:rsidRPr="001B202E">
              <w:rPr>
                <w:color w:val="000000"/>
                <w:lang w:eastAsia="en-US"/>
              </w:rPr>
              <w:t>234,06</w:t>
            </w:r>
          </w:p>
        </w:tc>
        <w:tc>
          <w:tcPr>
            <w:tcW w:w="910" w:type="dxa"/>
            <w:tcBorders>
              <w:top w:val="nil"/>
              <w:left w:val="nil"/>
              <w:bottom w:val="single" w:sz="4" w:space="0" w:color="auto"/>
              <w:right w:val="single" w:sz="4" w:space="0" w:color="auto"/>
            </w:tcBorders>
            <w:shd w:val="clear" w:color="auto" w:fill="auto"/>
            <w:vAlign w:val="center"/>
          </w:tcPr>
          <w:p w14:paraId="01E1E1F9" w14:textId="77777777" w:rsidR="001B202E" w:rsidRPr="001B202E" w:rsidRDefault="001B202E" w:rsidP="001B202E">
            <w:pPr>
              <w:jc w:val="center"/>
              <w:rPr>
                <w:color w:val="000000"/>
                <w:lang w:eastAsia="en-US"/>
              </w:rPr>
            </w:pPr>
            <w:r w:rsidRPr="001B202E">
              <w:rPr>
                <w:color w:val="000000"/>
                <w:lang w:eastAsia="en-US"/>
              </w:rPr>
              <w:t>260,54</w:t>
            </w:r>
          </w:p>
        </w:tc>
        <w:tc>
          <w:tcPr>
            <w:tcW w:w="910" w:type="dxa"/>
            <w:tcBorders>
              <w:top w:val="nil"/>
              <w:left w:val="nil"/>
              <w:bottom w:val="single" w:sz="4" w:space="0" w:color="auto"/>
              <w:right w:val="single" w:sz="4" w:space="0" w:color="auto"/>
            </w:tcBorders>
            <w:shd w:val="clear" w:color="auto" w:fill="auto"/>
            <w:vAlign w:val="center"/>
          </w:tcPr>
          <w:p w14:paraId="51A6B252" w14:textId="77777777" w:rsidR="001B202E" w:rsidRPr="001B202E" w:rsidRDefault="001B202E" w:rsidP="001B202E">
            <w:pPr>
              <w:jc w:val="center"/>
              <w:rPr>
                <w:color w:val="000000"/>
                <w:lang w:eastAsia="en-US"/>
              </w:rPr>
            </w:pPr>
            <w:r w:rsidRPr="001B202E">
              <w:rPr>
                <w:color w:val="000000"/>
                <w:lang w:eastAsia="en-US"/>
              </w:rPr>
              <w:t>246,74</w:t>
            </w:r>
          </w:p>
        </w:tc>
        <w:tc>
          <w:tcPr>
            <w:tcW w:w="910" w:type="dxa"/>
            <w:tcBorders>
              <w:top w:val="nil"/>
              <w:left w:val="nil"/>
              <w:bottom w:val="single" w:sz="4" w:space="0" w:color="auto"/>
              <w:right w:val="single" w:sz="4" w:space="0" w:color="auto"/>
            </w:tcBorders>
            <w:shd w:val="clear" w:color="auto" w:fill="auto"/>
            <w:vAlign w:val="center"/>
          </w:tcPr>
          <w:p w14:paraId="0313DBB9" w14:textId="77777777" w:rsidR="001B202E" w:rsidRPr="001B202E" w:rsidRDefault="001B202E" w:rsidP="001B202E">
            <w:pPr>
              <w:jc w:val="center"/>
              <w:rPr>
                <w:color w:val="000000"/>
                <w:lang w:eastAsia="en-US"/>
              </w:rPr>
            </w:pPr>
            <w:r w:rsidRPr="001B202E">
              <w:rPr>
                <w:color w:val="000000"/>
                <w:lang w:eastAsia="en-US"/>
              </w:rPr>
              <w:t>248,14</w:t>
            </w:r>
          </w:p>
        </w:tc>
        <w:tc>
          <w:tcPr>
            <w:tcW w:w="910" w:type="dxa"/>
            <w:tcBorders>
              <w:top w:val="nil"/>
              <w:left w:val="nil"/>
              <w:bottom w:val="single" w:sz="4" w:space="0" w:color="auto"/>
              <w:right w:val="single" w:sz="4" w:space="0" w:color="auto"/>
            </w:tcBorders>
            <w:shd w:val="clear" w:color="auto" w:fill="auto"/>
            <w:vAlign w:val="center"/>
          </w:tcPr>
          <w:p w14:paraId="2BE0E9DA" w14:textId="77777777" w:rsidR="001B202E" w:rsidRPr="001B202E" w:rsidRDefault="001B202E" w:rsidP="001B202E">
            <w:pPr>
              <w:jc w:val="center"/>
              <w:rPr>
                <w:color w:val="000000"/>
                <w:lang w:eastAsia="en-US"/>
              </w:rPr>
            </w:pPr>
            <w:r w:rsidRPr="001B202E">
              <w:rPr>
                <w:color w:val="000000"/>
                <w:lang w:eastAsia="en-US"/>
              </w:rPr>
              <w:t>234,06</w:t>
            </w:r>
          </w:p>
        </w:tc>
        <w:tc>
          <w:tcPr>
            <w:tcW w:w="910" w:type="dxa"/>
            <w:tcBorders>
              <w:top w:val="nil"/>
              <w:left w:val="nil"/>
              <w:bottom w:val="single" w:sz="4" w:space="0" w:color="auto"/>
              <w:right w:val="single" w:sz="4" w:space="0" w:color="auto"/>
            </w:tcBorders>
            <w:shd w:val="clear" w:color="auto" w:fill="auto"/>
            <w:vAlign w:val="center"/>
          </w:tcPr>
          <w:p w14:paraId="6E781907" w14:textId="77777777" w:rsidR="001B202E" w:rsidRPr="001B202E" w:rsidRDefault="001B202E" w:rsidP="001B202E">
            <w:pPr>
              <w:jc w:val="center"/>
              <w:rPr>
                <w:color w:val="000000"/>
                <w:lang w:eastAsia="en-US"/>
              </w:rPr>
            </w:pPr>
            <w:r w:rsidRPr="001B202E">
              <w:rPr>
                <w:color w:val="000000"/>
                <w:lang w:eastAsia="en-US"/>
              </w:rPr>
              <w:t>260,54</w:t>
            </w:r>
          </w:p>
        </w:tc>
        <w:tc>
          <w:tcPr>
            <w:tcW w:w="910" w:type="dxa"/>
            <w:tcBorders>
              <w:top w:val="nil"/>
              <w:left w:val="nil"/>
              <w:bottom w:val="single" w:sz="4" w:space="0" w:color="auto"/>
              <w:right w:val="single" w:sz="4" w:space="0" w:color="auto"/>
            </w:tcBorders>
            <w:shd w:val="clear" w:color="auto" w:fill="auto"/>
            <w:vAlign w:val="center"/>
          </w:tcPr>
          <w:p w14:paraId="1065014E" w14:textId="77777777" w:rsidR="001B202E" w:rsidRPr="001B202E" w:rsidRDefault="001B202E" w:rsidP="001B202E">
            <w:pPr>
              <w:jc w:val="center"/>
              <w:rPr>
                <w:color w:val="000000"/>
                <w:lang w:eastAsia="en-US"/>
              </w:rPr>
            </w:pPr>
            <w:r w:rsidRPr="001B202E">
              <w:rPr>
                <w:color w:val="000000"/>
                <w:lang w:eastAsia="en-US"/>
              </w:rPr>
              <w:t>246,74</w:t>
            </w:r>
          </w:p>
        </w:tc>
        <w:tc>
          <w:tcPr>
            <w:tcW w:w="1365" w:type="dxa"/>
            <w:tcBorders>
              <w:top w:val="nil"/>
              <w:left w:val="nil"/>
              <w:bottom w:val="single" w:sz="4" w:space="0" w:color="auto"/>
              <w:right w:val="single" w:sz="4" w:space="0" w:color="auto"/>
            </w:tcBorders>
            <w:shd w:val="clear" w:color="auto" w:fill="auto"/>
            <w:vAlign w:val="center"/>
          </w:tcPr>
          <w:p w14:paraId="0DEFC636" w14:textId="77777777" w:rsidR="001B202E" w:rsidRPr="001B202E" w:rsidRDefault="001B202E" w:rsidP="001B202E">
            <w:pPr>
              <w:jc w:val="center"/>
              <w:rPr>
                <w:lang w:eastAsia="en-US"/>
              </w:rPr>
            </w:pPr>
            <w:r w:rsidRPr="001B202E">
              <w:rPr>
                <w:lang w:eastAsia="en-US"/>
              </w:rPr>
              <w:t>78,32</w:t>
            </w:r>
          </w:p>
        </w:tc>
        <w:tc>
          <w:tcPr>
            <w:tcW w:w="1385" w:type="dxa"/>
            <w:tcBorders>
              <w:top w:val="nil"/>
              <w:left w:val="nil"/>
              <w:bottom w:val="single" w:sz="4" w:space="0" w:color="auto"/>
              <w:right w:val="single" w:sz="4" w:space="0" w:color="auto"/>
            </w:tcBorders>
            <w:shd w:val="clear" w:color="auto" w:fill="auto"/>
            <w:vAlign w:val="center"/>
          </w:tcPr>
          <w:p w14:paraId="4293B3EC" w14:textId="77777777" w:rsidR="001B202E" w:rsidRPr="001B202E" w:rsidRDefault="001B202E" w:rsidP="001B202E">
            <w:pPr>
              <w:jc w:val="center"/>
              <w:rPr>
                <w:lang w:eastAsia="en-US"/>
              </w:rPr>
            </w:pPr>
            <w:r w:rsidRPr="001B202E">
              <w:rPr>
                <w:lang w:eastAsia="en-US"/>
              </w:rPr>
              <w:t>2816,32</w:t>
            </w:r>
          </w:p>
        </w:tc>
        <w:tc>
          <w:tcPr>
            <w:tcW w:w="1134" w:type="dxa"/>
            <w:shd w:val="clear" w:color="auto" w:fill="auto"/>
            <w:vAlign w:val="center"/>
            <w:hideMark/>
          </w:tcPr>
          <w:p w14:paraId="376A4851"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hideMark/>
          </w:tcPr>
          <w:p w14:paraId="03650E44"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7F6EE724" w14:textId="77777777" w:rsidTr="001B202E">
        <w:trPr>
          <w:trHeight w:val="284"/>
          <w:jc w:val="center"/>
        </w:trPr>
        <w:tc>
          <w:tcPr>
            <w:tcW w:w="1535" w:type="dxa"/>
            <w:vMerge/>
            <w:vAlign w:val="center"/>
          </w:tcPr>
          <w:p w14:paraId="100D06D6" w14:textId="77777777" w:rsidR="001B202E" w:rsidRPr="001B202E" w:rsidRDefault="001B202E" w:rsidP="001B202E">
            <w:pPr>
              <w:rPr>
                <w:sz w:val="20"/>
                <w:lang w:eastAsia="en-US"/>
              </w:rPr>
            </w:pPr>
          </w:p>
        </w:tc>
        <w:tc>
          <w:tcPr>
            <w:tcW w:w="1476" w:type="dxa"/>
            <w:shd w:val="clear" w:color="auto" w:fill="auto"/>
            <w:vAlign w:val="center"/>
          </w:tcPr>
          <w:p w14:paraId="5ECBE7AD" w14:textId="77777777" w:rsidR="001B202E" w:rsidRPr="001B202E" w:rsidRDefault="001B202E" w:rsidP="001B202E">
            <w:pPr>
              <w:jc w:val="center"/>
              <w:rPr>
                <w:sz w:val="22"/>
                <w:lang w:eastAsia="en-US"/>
              </w:rPr>
            </w:pPr>
            <w:r w:rsidRPr="001B202E">
              <w:rPr>
                <w:sz w:val="22"/>
                <w:lang w:eastAsia="en-US"/>
              </w:rPr>
              <w:t>с 01.07.2023</w:t>
            </w:r>
          </w:p>
        </w:tc>
        <w:tc>
          <w:tcPr>
            <w:tcW w:w="910" w:type="dxa"/>
            <w:tcBorders>
              <w:top w:val="nil"/>
              <w:left w:val="single" w:sz="4" w:space="0" w:color="auto"/>
              <w:bottom w:val="single" w:sz="4" w:space="0" w:color="auto"/>
              <w:right w:val="single" w:sz="4" w:space="0" w:color="auto"/>
            </w:tcBorders>
            <w:shd w:val="clear" w:color="auto" w:fill="auto"/>
            <w:vAlign w:val="center"/>
          </w:tcPr>
          <w:p w14:paraId="4F83D0EE" w14:textId="77777777" w:rsidR="001B202E" w:rsidRPr="001B202E" w:rsidRDefault="001B202E" w:rsidP="001B202E">
            <w:pPr>
              <w:jc w:val="center"/>
              <w:rPr>
                <w:color w:val="000000"/>
                <w:lang w:eastAsia="en-US"/>
              </w:rPr>
            </w:pPr>
            <w:r w:rsidRPr="001B202E">
              <w:rPr>
                <w:color w:val="000000"/>
                <w:lang w:eastAsia="en-US"/>
              </w:rPr>
              <w:t>251,28</w:t>
            </w:r>
          </w:p>
        </w:tc>
        <w:tc>
          <w:tcPr>
            <w:tcW w:w="910" w:type="dxa"/>
            <w:tcBorders>
              <w:top w:val="nil"/>
              <w:left w:val="nil"/>
              <w:bottom w:val="single" w:sz="4" w:space="0" w:color="auto"/>
              <w:right w:val="single" w:sz="4" w:space="0" w:color="auto"/>
            </w:tcBorders>
            <w:shd w:val="clear" w:color="auto" w:fill="auto"/>
            <w:vAlign w:val="center"/>
          </w:tcPr>
          <w:p w14:paraId="0EF328AF" w14:textId="77777777" w:rsidR="001B202E" w:rsidRPr="001B202E" w:rsidRDefault="001B202E" w:rsidP="001B202E">
            <w:pPr>
              <w:jc w:val="center"/>
              <w:rPr>
                <w:color w:val="000000"/>
                <w:lang w:eastAsia="en-US"/>
              </w:rPr>
            </w:pPr>
            <w:r w:rsidRPr="001B202E">
              <w:rPr>
                <w:color w:val="000000"/>
                <w:lang w:eastAsia="en-US"/>
              </w:rPr>
              <w:t>237,20</w:t>
            </w:r>
          </w:p>
        </w:tc>
        <w:tc>
          <w:tcPr>
            <w:tcW w:w="910" w:type="dxa"/>
            <w:tcBorders>
              <w:top w:val="nil"/>
              <w:left w:val="nil"/>
              <w:bottom w:val="single" w:sz="4" w:space="0" w:color="auto"/>
              <w:right w:val="single" w:sz="4" w:space="0" w:color="auto"/>
            </w:tcBorders>
            <w:shd w:val="clear" w:color="auto" w:fill="auto"/>
            <w:vAlign w:val="center"/>
          </w:tcPr>
          <w:p w14:paraId="216C7C78" w14:textId="77777777" w:rsidR="001B202E" w:rsidRPr="001B202E" w:rsidRDefault="001B202E" w:rsidP="001B202E">
            <w:pPr>
              <w:jc w:val="center"/>
              <w:rPr>
                <w:color w:val="000000"/>
                <w:lang w:eastAsia="en-US"/>
              </w:rPr>
            </w:pPr>
            <w:r w:rsidRPr="001B202E">
              <w:rPr>
                <w:color w:val="000000"/>
                <w:lang w:eastAsia="en-US"/>
              </w:rPr>
              <w:t>263,67</w:t>
            </w:r>
          </w:p>
        </w:tc>
        <w:tc>
          <w:tcPr>
            <w:tcW w:w="910" w:type="dxa"/>
            <w:tcBorders>
              <w:top w:val="nil"/>
              <w:left w:val="nil"/>
              <w:bottom w:val="single" w:sz="4" w:space="0" w:color="auto"/>
              <w:right w:val="single" w:sz="4" w:space="0" w:color="auto"/>
            </w:tcBorders>
            <w:shd w:val="clear" w:color="auto" w:fill="auto"/>
            <w:vAlign w:val="center"/>
          </w:tcPr>
          <w:p w14:paraId="59EFD897" w14:textId="77777777" w:rsidR="001B202E" w:rsidRPr="001B202E" w:rsidRDefault="001B202E" w:rsidP="001B202E">
            <w:pPr>
              <w:jc w:val="center"/>
              <w:rPr>
                <w:color w:val="000000"/>
                <w:lang w:eastAsia="en-US"/>
              </w:rPr>
            </w:pPr>
            <w:r w:rsidRPr="001B202E">
              <w:rPr>
                <w:color w:val="000000"/>
                <w:lang w:eastAsia="en-US"/>
              </w:rPr>
              <w:t>249,87</w:t>
            </w:r>
          </w:p>
        </w:tc>
        <w:tc>
          <w:tcPr>
            <w:tcW w:w="910" w:type="dxa"/>
            <w:tcBorders>
              <w:top w:val="nil"/>
              <w:left w:val="nil"/>
              <w:bottom w:val="single" w:sz="4" w:space="0" w:color="auto"/>
              <w:right w:val="single" w:sz="4" w:space="0" w:color="auto"/>
            </w:tcBorders>
            <w:shd w:val="clear" w:color="auto" w:fill="auto"/>
            <w:vAlign w:val="center"/>
          </w:tcPr>
          <w:p w14:paraId="61550041" w14:textId="77777777" w:rsidR="001B202E" w:rsidRPr="001B202E" w:rsidRDefault="001B202E" w:rsidP="001B202E">
            <w:pPr>
              <w:jc w:val="center"/>
              <w:rPr>
                <w:color w:val="000000"/>
                <w:lang w:eastAsia="en-US"/>
              </w:rPr>
            </w:pPr>
            <w:r w:rsidRPr="001B202E">
              <w:rPr>
                <w:color w:val="000000"/>
                <w:lang w:eastAsia="en-US"/>
              </w:rPr>
              <w:t>251,28</w:t>
            </w:r>
          </w:p>
        </w:tc>
        <w:tc>
          <w:tcPr>
            <w:tcW w:w="910" w:type="dxa"/>
            <w:tcBorders>
              <w:top w:val="nil"/>
              <w:left w:val="nil"/>
              <w:bottom w:val="single" w:sz="4" w:space="0" w:color="auto"/>
              <w:right w:val="single" w:sz="4" w:space="0" w:color="auto"/>
            </w:tcBorders>
            <w:shd w:val="clear" w:color="auto" w:fill="auto"/>
            <w:vAlign w:val="center"/>
          </w:tcPr>
          <w:p w14:paraId="14F7B0EE" w14:textId="77777777" w:rsidR="001B202E" w:rsidRPr="001B202E" w:rsidRDefault="001B202E" w:rsidP="001B202E">
            <w:pPr>
              <w:jc w:val="center"/>
              <w:rPr>
                <w:color w:val="000000"/>
                <w:lang w:eastAsia="en-US"/>
              </w:rPr>
            </w:pPr>
            <w:r w:rsidRPr="001B202E">
              <w:rPr>
                <w:color w:val="000000"/>
                <w:lang w:eastAsia="en-US"/>
              </w:rPr>
              <w:t>237,20</w:t>
            </w:r>
          </w:p>
        </w:tc>
        <w:tc>
          <w:tcPr>
            <w:tcW w:w="910" w:type="dxa"/>
            <w:tcBorders>
              <w:top w:val="nil"/>
              <w:left w:val="nil"/>
              <w:bottom w:val="single" w:sz="4" w:space="0" w:color="auto"/>
              <w:right w:val="single" w:sz="4" w:space="0" w:color="auto"/>
            </w:tcBorders>
            <w:shd w:val="clear" w:color="auto" w:fill="auto"/>
            <w:vAlign w:val="center"/>
          </w:tcPr>
          <w:p w14:paraId="7D4B62D7" w14:textId="77777777" w:rsidR="001B202E" w:rsidRPr="001B202E" w:rsidRDefault="001B202E" w:rsidP="001B202E">
            <w:pPr>
              <w:jc w:val="center"/>
              <w:rPr>
                <w:color w:val="000000"/>
                <w:lang w:eastAsia="en-US"/>
              </w:rPr>
            </w:pPr>
            <w:r w:rsidRPr="001B202E">
              <w:rPr>
                <w:color w:val="000000"/>
                <w:lang w:eastAsia="en-US"/>
              </w:rPr>
              <w:t>263,67</w:t>
            </w:r>
          </w:p>
        </w:tc>
        <w:tc>
          <w:tcPr>
            <w:tcW w:w="910" w:type="dxa"/>
            <w:tcBorders>
              <w:top w:val="nil"/>
              <w:left w:val="nil"/>
              <w:bottom w:val="single" w:sz="4" w:space="0" w:color="auto"/>
              <w:right w:val="single" w:sz="4" w:space="0" w:color="auto"/>
            </w:tcBorders>
            <w:shd w:val="clear" w:color="auto" w:fill="auto"/>
            <w:vAlign w:val="center"/>
          </w:tcPr>
          <w:p w14:paraId="501BBDC7" w14:textId="77777777" w:rsidR="001B202E" w:rsidRPr="001B202E" w:rsidRDefault="001B202E" w:rsidP="001B202E">
            <w:pPr>
              <w:jc w:val="center"/>
              <w:rPr>
                <w:color w:val="000000"/>
                <w:lang w:eastAsia="en-US"/>
              </w:rPr>
            </w:pPr>
            <w:r w:rsidRPr="001B202E">
              <w:rPr>
                <w:color w:val="000000"/>
                <w:lang w:eastAsia="en-US"/>
              </w:rPr>
              <w:t>249,87</w:t>
            </w:r>
          </w:p>
        </w:tc>
        <w:tc>
          <w:tcPr>
            <w:tcW w:w="1365" w:type="dxa"/>
            <w:tcBorders>
              <w:top w:val="nil"/>
              <w:left w:val="nil"/>
              <w:bottom w:val="single" w:sz="4" w:space="0" w:color="auto"/>
              <w:right w:val="single" w:sz="4" w:space="0" w:color="auto"/>
            </w:tcBorders>
            <w:shd w:val="clear" w:color="auto" w:fill="auto"/>
            <w:vAlign w:val="center"/>
          </w:tcPr>
          <w:p w14:paraId="534C55E1" w14:textId="77777777" w:rsidR="001B202E" w:rsidRPr="001B202E" w:rsidRDefault="001B202E" w:rsidP="001B202E">
            <w:pPr>
              <w:jc w:val="center"/>
              <w:rPr>
                <w:lang w:eastAsia="en-US"/>
              </w:rPr>
            </w:pPr>
            <w:r w:rsidRPr="001B202E">
              <w:rPr>
                <w:lang w:eastAsia="en-US"/>
              </w:rPr>
              <w:t>81,45</w:t>
            </w:r>
          </w:p>
        </w:tc>
        <w:tc>
          <w:tcPr>
            <w:tcW w:w="1385" w:type="dxa"/>
            <w:tcBorders>
              <w:top w:val="nil"/>
              <w:left w:val="nil"/>
              <w:bottom w:val="single" w:sz="4" w:space="0" w:color="auto"/>
              <w:right w:val="single" w:sz="4" w:space="0" w:color="auto"/>
            </w:tcBorders>
            <w:shd w:val="clear" w:color="auto" w:fill="auto"/>
            <w:vAlign w:val="center"/>
          </w:tcPr>
          <w:p w14:paraId="328789BB" w14:textId="77777777" w:rsidR="001B202E" w:rsidRPr="001B202E" w:rsidRDefault="001B202E" w:rsidP="001B202E">
            <w:pPr>
              <w:jc w:val="center"/>
              <w:rPr>
                <w:lang w:eastAsia="en-US"/>
              </w:rPr>
            </w:pPr>
            <w:r w:rsidRPr="001B202E">
              <w:rPr>
                <w:lang w:eastAsia="en-US"/>
              </w:rPr>
              <w:t>2816,32</w:t>
            </w:r>
          </w:p>
        </w:tc>
        <w:tc>
          <w:tcPr>
            <w:tcW w:w="1134" w:type="dxa"/>
            <w:shd w:val="clear" w:color="auto" w:fill="auto"/>
            <w:vAlign w:val="center"/>
          </w:tcPr>
          <w:p w14:paraId="14BBA17B"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7D2E974A"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329EB176" w14:textId="77777777" w:rsidTr="001B202E">
        <w:trPr>
          <w:trHeight w:val="284"/>
          <w:jc w:val="center"/>
        </w:trPr>
        <w:tc>
          <w:tcPr>
            <w:tcW w:w="1535" w:type="dxa"/>
            <w:vMerge/>
            <w:vAlign w:val="center"/>
          </w:tcPr>
          <w:p w14:paraId="5CA65A9E" w14:textId="77777777" w:rsidR="001B202E" w:rsidRPr="001B202E" w:rsidRDefault="001B202E" w:rsidP="001B202E">
            <w:pPr>
              <w:rPr>
                <w:sz w:val="20"/>
                <w:lang w:eastAsia="en-US"/>
              </w:rPr>
            </w:pPr>
          </w:p>
        </w:tc>
        <w:tc>
          <w:tcPr>
            <w:tcW w:w="1476" w:type="dxa"/>
            <w:shd w:val="clear" w:color="auto" w:fill="auto"/>
            <w:vAlign w:val="center"/>
          </w:tcPr>
          <w:p w14:paraId="74EF5A0E" w14:textId="77777777" w:rsidR="001B202E" w:rsidRPr="001B202E" w:rsidRDefault="001B202E" w:rsidP="001B202E">
            <w:pPr>
              <w:jc w:val="center"/>
              <w:rPr>
                <w:sz w:val="22"/>
                <w:lang w:eastAsia="en-US"/>
              </w:rPr>
            </w:pPr>
            <w:r w:rsidRPr="001B202E">
              <w:rPr>
                <w:sz w:val="22"/>
                <w:lang w:eastAsia="en-US"/>
              </w:rPr>
              <w:t>с 01.01.2024</w:t>
            </w:r>
          </w:p>
        </w:tc>
        <w:tc>
          <w:tcPr>
            <w:tcW w:w="910" w:type="dxa"/>
            <w:tcBorders>
              <w:top w:val="nil"/>
              <w:left w:val="single" w:sz="4" w:space="0" w:color="auto"/>
              <w:bottom w:val="single" w:sz="4" w:space="0" w:color="auto"/>
              <w:right w:val="single" w:sz="4" w:space="0" w:color="auto"/>
            </w:tcBorders>
            <w:shd w:val="clear" w:color="auto" w:fill="auto"/>
            <w:vAlign w:val="center"/>
          </w:tcPr>
          <w:p w14:paraId="1D5EB231" w14:textId="77777777" w:rsidR="001B202E" w:rsidRPr="001B202E" w:rsidRDefault="001B202E" w:rsidP="001B202E">
            <w:pPr>
              <w:jc w:val="center"/>
              <w:rPr>
                <w:color w:val="000000"/>
                <w:lang w:eastAsia="en-US"/>
              </w:rPr>
            </w:pPr>
            <w:r w:rsidRPr="001B202E">
              <w:rPr>
                <w:color w:val="000000"/>
                <w:lang w:eastAsia="en-US"/>
              </w:rPr>
              <w:t>263,58</w:t>
            </w:r>
          </w:p>
        </w:tc>
        <w:tc>
          <w:tcPr>
            <w:tcW w:w="910" w:type="dxa"/>
            <w:tcBorders>
              <w:top w:val="nil"/>
              <w:left w:val="nil"/>
              <w:bottom w:val="single" w:sz="4" w:space="0" w:color="auto"/>
              <w:right w:val="single" w:sz="4" w:space="0" w:color="auto"/>
            </w:tcBorders>
            <w:shd w:val="clear" w:color="auto" w:fill="auto"/>
            <w:vAlign w:val="center"/>
          </w:tcPr>
          <w:p w14:paraId="54E6B2E1" w14:textId="77777777" w:rsidR="001B202E" w:rsidRPr="001B202E" w:rsidRDefault="001B202E" w:rsidP="001B202E">
            <w:pPr>
              <w:jc w:val="center"/>
              <w:rPr>
                <w:color w:val="000000"/>
                <w:lang w:eastAsia="en-US"/>
              </w:rPr>
            </w:pPr>
            <w:r w:rsidRPr="001B202E">
              <w:rPr>
                <w:color w:val="000000"/>
                <w:lang w:eastAsia="en-US"/>
              </w:rPr>
              <w:t>248,48</w:t>
            </w:r>
          </w:p>
        </w:tc>
        <w:tc>
          <w:tcPr>
            <w:tcW w:w="910" w:type="dxa"/>
            <w:tcBorders>
              <w:top w:val="nil"/>
              <w:left w:val="nil"/>
              <w:bottom w:val="single" w:sz="4" w:space="0" w:color="auto"/>
              <w:right w:val="single" w:sz="4" w:space="0" w:color="auto"/>
            </w:tcBorders>
            <w:shd w:val="clear" w:color="auto" w:fill="auto"/>
            <w:vAlign w:val="center"/>
          </w:tcPr>
          <w:p w14:paraId="31693A9B" w14:textId="77777777" w:rsidR="001B202E" w:rsidRPr="001B202E" w:rsidRDefault="001B202E" w:rsidP="001B202E">
            <w:pPr>
              <w:jc w:val="center"/>
              <w:rPr>
                <w:color w:val="000000"/>
                <w:lang w:eastAsia="en-US"/>
              </w:rPr>
            </w:pPr>
            <w:r w:rsidRPr="001B202E">
              <w:rPr>
                <w:color w:val="000000"/>
                <w:lang w:eastAsia="en-US"/>
              </w:rPr>
              <w:t>276,87</w:t>
            </w:r>
          </w:p>
        </w:tc>
        <w:tc>
          <w:tcPr>
            <w:tcW w:w="910" w:type="dxa"/>
            <w:tcBorders>
              <w:top w:val="nil"/>
              <w:left w:val="nil"/>
              <w:bottom w:val="single" w:sz="4" w:space="0" w:color="auto"/>
              <w:right w:val="single" w:sz="4" w:space="0" w:color="auto"/>
            </w:tcBorders>
            <w:shd w:val="clear" w:color="auto" w:fill="auto"/>
            <w:vAlign w:val="center"/>
          </w:tcPr>
          <w:p w14:paraId="2CFA101F" w14:textId="77777777" w:rsidR="001B202E" w:rsidRPr="001B202E" w:rsidRDefault="001B202E" w:rsidP="001B202E">
            <w:pPr>
              <w:jc w:val="center"/>
              <w:rPr>
                <w:color w:val="000000"/>
                <w:lang w:eastAsia="en-US"/>
              </w:rPr>
            </w:pPr>
            <w:r w:rsidRPr="001B202E">
              <w:rPr>
                <w:color w:val="000000"/>
                <w:lang w:eastAsia="en-US"/>
              </w:rPr>
              <w:t>262,07</w:t>
            </w:r>
          </w:p>
        </w:tc>
        <w:tc>
          <w:tcPr>
            <w:tcW w:w="910" w:type="dxa"/>
            <w:tcBorders>
              <w:top w:val="nil"/>
              <w:left w:val="nil"/>
              <w:bottom w:val="single" w:sz="4" w:space="0" w:color="auto"/>
              <w:right w:val="single" w:sz="4" w:space="0" w:color="auto"/>
            </w:tcBorders>
            <w:shd w:val="clear" w:color="auto" w:fill="auto"/>
            <w:vAlign w:val="center"/>
          </w:tcPr>
          <w:p w14:paraId="10493780" w14:textId="77777777" w:rsidR="001B202E" w:rsidRPr="001B202E" w:rsidRDefault="001B202E" w:rsidP="001B202E">
            <w:pPr>
              <w:jc w:val="center"/>
              <w:rPr>
                <w:color w:val="000000"/>
                <w:lang w:eastAsia="en-US"/>
              </w:rPr>
            </w:pPr>
            <w:r w:rsidRPr="001B202E">
              <w:rPr>
                <w:color w:val="000000"/>
                <w:lang w:eastAsia="en-US"/>
              </w:rPr>
              <w:t>263,58</w:t>
            </w:r>
          </w:p>
        </w:tc>
        <w:tc>
          <w:tcPr>
            <w:tcW w:w="910" w:type="dxa"/>
            <w:tcBorders>
              <w:top w:val="nil"/>
              <w:left w:val="nil"/>
              <w:bottom w:val="single" w:sz="4" w:space="0" w:color="auto"/>
              <w:right w:val="single" w:sz="4" w:space="0" w:color="auto"/>
            </w:tcBorders>
            <w:shd w:val="clear" w:color="auto" w:fill="auto"/>
            <w:vAlign w:val="center"/>
          </w:tcPr>
          <w:p w14:paraId="63E2F2DA" w14:textId="77777777" w:rsidR="001B202E" w:rsidRPr="001B202E" w:rsidRDefault="001B202E" w:rsidP="001B202E">
            <w:pPr>
              <w:jc w:val="center"/>
              <w:rPr>
                <w:color w:val="000000"/>
                <w:lang w:eastAsia="en-US"/>
              </w:rPr>
            </w:pPr>
            <w:r w:rsidRPr="001B202E">
              <w:rPr>
                <w:color w:val="000000"/>
                <w:lang w:eastAsia="en-US"/>
              </w:rPr>
              <w:t>248,48</w:t>
            </w:r>
          </w:p>
        </w:tc>
        <w:tc>
          <w:tcPr>
            <w:tcW w:w="910" w:type="dxa"/>
            <w:tcBorders>
              <w:top w:val="nil"/>
              <w:left w:val="nil"/>
              <w:bottom w:val="single" w:sz="4" w:space="0" w:color="auto"/>
              <w:right w:val="single" w:sz="4" w:space="0" w:color="auto"/>
            </w:tcBorders>
            <w:shd w:val="clear" w:color="auto" w:fill="auto"/>
            <w:vAlign w:val="center"/>
          </w:tcPr>
          <w:p w14:paraId="148B8EBB" w14:textId="77777777" w:rsidR="001B202E" w:rsidRPr="001B202E" w:rsidRDefault="001B202E" w:rsidP="001B202E">
            <w:pPr>
              <w:jc w:val="center"/>
              <w:rPr>
                <w:color w:val="000000"/>
                <w:lang w:eastAsia="en-US"/>
              </w:rPr>
            </w:pPr>
            <w:r w:rsidRPr="001B202E">
              <w:rPr>
                <w:color w:val="000000"/>
                <w:lang w:eastAsia="en-US"/>
              </w:rPr>
              <w:t>276,87</w:t>
            </w:r>
          </w:p>
        </w:tc>
        <w:tc>
          <w:tcPr>
            <w:tcW w:w="910" w:type="dxa"/>
            <w:tcBorders>
              <w:top w:val="nil"/>
              <w:left w:val="nil"/>
              <w:bottom w:val="single" w:sz="4" w:space="0" w:color="auto"/>
              <w:right w:val="single" w:sz="4" w:space="0" w:color="auto"/>
            </w:tcBorders>
            <w:shd w:val="clear" w:color="auto" w:fill="auto"/>
            <w:vAlign w:val="center"/>
          </w:tcPr>
          <w:p w14:paraId="48EF673C" w14:textId="77777777" w:rsidR="001B202E" w:rsidRPr="001B202E" w:rsidRDefault="001B202E" w:rsidP="001B202E">
            <w:pPr>
              <w:jc w:val="center"/>
              <w:rPr>
                <w:color w:val="000000"/>
                <w:lang w:eastAsia="en-US"/>
              </w:rPr>
            </w:pPr>
            <w:r w:rsidRPr="001B202E">
              <w:rPr>
                <w:color w:val="000000"/>
                <w:lang w:eastAsia="en-US"/>
              </w:rPr>
              <w:t>262,07</w:t>
            </w:r>
          </w:p>
        </w:tc>
        <w:tc>
          <w:tcPr>
            <w:tcW w:w="1365" w:type="dxa"/>
            <w:tcBorders>
              <w:top w:val="nil"/>
              <w:left w:val="nil"/>
              <w:bottom w:val="single" w:sz="4" w:space="0" w:color="auto"/>
              <w:right w:val="single" w:sz="4" w:space="0" w:color="auto"/>
            </w:tcBorders>
            <w:shd w:val="clear" w:color="auto" w:fill="auto"/>
            <w:vAlign w:val="center"/>
          </w:tcPr>
          <w:p w14:paraId="235857B1" w14:textId="77777777" w:rsidR="001B202E" w:rsidRPr="001B202E" w:rsidRDefault="001B202E" w:rsidP="001B202E">
            <w:pPr>
              <w:jc w:val="center"/>
              <w:rPr>
                <w:lang w:eastAsia="en-US"/>
              </w:rPr>
            </w:pPr>
            <w:r w:rsidRPr="001B202E">
              <w:rPr>
                <w:lang w:eastAsia="en-US"/>
              </w:rPr>
              <w:t>81,45</w:t>
            </w:r>
          </w:p>
        </w:tc>
        <w:tc>
          <w:tcPr>
            <w:tcW w:w="1385" w:type="dxa"/>
            <w:tcBorders>
              <w:top w:val="nil"/>
              <w:left w:val="nil"/>
              <w:bottom w:val="single" w:sz="4" w:space="0" w:color="auto"/>
              <w:right w:val="single" w:sz="4" w:space="0" w:color="auto"/>
            </w:tcBorders>
            <w:shd w:val="clear" w:color="auto" w:fill="auto"/>
            <w:vAlign w:val="center"/>
          </w:tcPr>
          <w:p w14:paraId="0F28F48D" w14:textId="77777777" w:rsidR="001B202E" w:rsidRPr="001B202E" w:rsidRDefault="001B202E" w:rsidP="001B202E">
            <w:pPr>
              <w:jc w:val="center"/>
              <w:rPr>
                <w:lang w:eastAsia="en-US"/>
              </w:rPr>
            </w:pPr>
            <w:r w:rsidRPr="001B202E">
              <w:rPr>
                <w:lang w:eastAsia="en-US"/>
              </w:rPr>
              <w:t>3 020,30</w:t>
            </w:r>
          </w:p>
        </w:tc>
        <w:tc>
          <w:tcPr>
            <w:tcW w:w="1134" w:type="dxa"/>
            <w:shd w:val="clear" w:color="auto" w:fill="auto"/>
            <w:vAlign w:val="center"/>
          </w:tcPr>
          <w:p w14:paraId="313A7122"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2A12E9C3"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3E18BA22" w14:textId="77777777" w:rsidTr="001B202E">
        <w:trPr>
          <w:trHeight w:val="284"/>
          <w:jc w:val="center"/>
        </w:trPr>
        <w:tc>
          <w:tcPr>
            <w:tcW w:w="1535" w:type="dxa"/>
            <w:vMerge/>
            <w:vAlign w:val="center"/>
          </w:tcPr>
          <w:p w14:paraId="0D0ACA9F" w14:textId="77777777" w:rsidR="001B202E" w:rsidRPr="001B202E" w:rsidRDefault="001B202E" w:rsidP="001B202E">
            <w:pPr>
              <w:rPr>
                <w:sz w:val="20"/>
                <w:lang w:eastAsia="en-US"/>
              </w:rPr>
            </w:pPr>
          </w:p>
        </w:tc>
        <w:tc>
          <w:tcPr>
            <w:tcW w:w="1476" w:type="dxa"/>
            <w:shd w:val="clear" w:color="auto" w:fill="auto"/>
            <w:vAlign w:val="center"/>
          </w:tcPr>
          <w:p w14:paraId="720BE590" w14:textId="77777777" w:rsidR="001B202E" w:rsidRPr="001B202E" w:rsidRDefault="001B202E" w:rsidP="001B202E">
            <w:pPr>
              <w:jc w:val="center"/>
              <w:rPr>
                <w:sz w:val="22"/>
                <w:lang w:eastAsia="en-US"/>
              </w:rPr>
            </w:pPr>
            <w:r w:rsidRPr="001B202E">
              <w:rPr>
                <w:sz w:val="22"/>
                <w:lang w:eastAsia="en-US"/>
              </w:rPr>
              <w:t>с 01.07.2024</w:t>
            </w:r>
          </w:p>
        </w:tc>
        <w:tc>
          <w:tcPr>
            <w:tcW w:w="910" w:type="dxa"/>
            <w:tcBorders>
              <w:top w:val="nil"/>
              <w:left w:val="single" w:sz="4" w:space="0" w:color="auto"/>
              <w:bottom w:val="single" w:sz="4" w:space="0" w:color="auto"/>
              <w:right w:val="single" w:sz="4" w:space="0" w:color="auto"/>
            </w:tcBorders>
            <w:shd w:val="clear" w:color="auto" w:fill="auto"/>
            <w:vAlign w:val="center"/>
          </w:tcPr>
          <w:p w14:paraId="4D72C12B" w14:textId="77777777" w:rsidR="001B202E" w:rsidRPr="001B202E" w:rsidRDefault="001B202E" w:rsidP="001B202E">
            <w:pPr>
              <w:jc w:val="center"/>
              <w:rPr>
                <w:color w:val="000000"/>
                <w:lang w:eastAsia="en-US"/>
              </w:rPr>
            </w:pPr>
            <w:r w:rsidRPr="001B202E">
              <w:rPr>
                <w:color w:val="000000"/>
                <w:lang w:eastAsia="en-US"/>
              </w:rPr>
              <w:t>270,37</w:t>
            </w:r>
          </w:p>
        </w:tc>
        <w:tc>
          <w:tcPr>
            <w:tcW w:w="910" w:type="dxa"/>
            <w:tcBorders>
              <w:top w:val="nil"/>
              <w:left w:val="nil"/>
              <w:bottom w:val="single" w:sz="4" w:space="0" w:color="auto"/>
              <w:right w:val="single" w:sz="4" w:space="0" w:color="auto"/>
            </w:tcBorders>
            <w:shd w:val="clear" w:color="auto" w:fill="auto"/>
            <w:vAlign w:val="center"/>
          </w:tcPr>
          <w:p w14:paraId="46697233" w14:textId="77777777" w:rsidR="001B202E" w:rsidRPr="001B202E" w:rsidRDefault="001B202E" w:rsidP="001B202E">
            <w:pPr>
              <w:jc w:val="center"/>
              <w:rPr>
                <w:color w:val="000000"/>
                <w:lang w:eastAsia="en-US"/>
              </w:rPr>
            </w:pPr>
            <w:r w:rsidRPr="001B202E">
              <w:rPr>
                <w:color w:val="000000"/>
                <w:lang w:eastAsia="en-US"/>
              </w:rPr>
              <w:t>254,98</w:t>
            </w:r>
          </w:p>
        </w:tc>
        <w:tc>
          <w:tcPr>
            <w:tcW w:w="910" w:type="dxa"/>
            <w:tcBorders>
              <w:top w:val="nil"/>
              <w:left w:val="nil"/>
              <w:bottom w:val="single" w:sz="4" w:space="0" w:color="auto"/>
              <w:right w:val="single" w:sz="4" w:space="0" w:color="auto"/>
            </w:tcBorders>
            <w:shd w:val="clear" w:color="auto" w:fill="auto"/>
            <w:vAlign w:val="center"/>
          </w:tcPr>
          <w:p w14:paraId="564EF7BA" w14:textId="77777777" w:rsidR="001B202E" w:rsidRPr="001B202E" w:rsidRDefault="001B202E" w:rsidP="001B202E">
            <w:pPr>
              <w:jc w:val="center"/>
              <w:rPr>
                <w:color w:val="000000"/>
                <w:lang w:eastAsia="en-US"/>
              </w:rPr>
            </w:pPr>
            <w:r w:rsidRPr="001B202E">
              <w:rPr>
                <w:color w:val="000000"/>
                <w:lang w:eastAsia="en-US"/>
              </w:rPr>
              <w:t>283,91</w:t>
            </w:r>
          </w:p>
        </w:tc>
        <w:tc>
          <w:tcPr>
            <w:tcW w:w="910" w:type="dxa"/>
            <w:tcBorders>
              <w:top w:val="nil"/>
              <w:left w:val="nil"/>
              <w:bottom w:val="single" w:sz="4" w:space="0" w:color="auto"/>
              <w:right w:val="single" w:sz="4" w:space="0" w:color="auto"/>
            </w:tcBorders>
            <w:shd w:val="clear" w:color="auto" w:fill="auto"/>
            <w:vAlign w:val="center"/>
          </w:tcPr>
          <w:p w14:paraId="2E82754F" w14:textId="77777777" w:rsidR="001B202E" w:rsidRPr="001B202E" w:rsidRDefault="001B202E" w:rsidP="001B202E">
            <w:pPr>
              <w:jc w:val="center"/>
              <w:rPr>
                <w:color w:val="000000"/>
                <w:lang w:eastAsia="en-US"/>
              </w:rPr>
            </w:pPr>
            <w:r w:rsidRPr="001B202E">
              <w:rPr>
                <w:color w:val="000000"/>
                <w:lang w:eastAsia="en-US"/>
              </w:rPr>
              <w:t>268,83</w:t>
            </w:r>
          </w:p>
        </w:tc>
        <w:tc>
          <w:tcPr>
            <w:tcW w:w="910" w:type="dxa"/>
            <w:tcBorders>
              <w:top w:val="nil"/>
              <w:left w:val="nil"/>
              <w:bottom w:val="single" w:sz="4" w:space="0" w:color="auto"/>
              <w:right w:val="single" w:sz="4" w:space="0" w:color="auto"/>
            </w:tcBorders>
            <w:shd w:val="clear" w:color="auto" w:fill="auto"/>
            <w:vAlign w:val="center"/>
          </w:tcPr>
          <w:p w14:paraId="5DDB3043" w14:textId="77777777" w:rsidR="001B202E" w:rsidRPr="001B202E" w:rsidRDefault="001B202E" w:rsidP="001B202E">
            <w:pPr>
              <w:jc w:val="center"/>
              <w:rPr>
                <w:color w:val="000000"/>
                <w:lang w:eastAsia="en-US"/>
              </w:rPr>
            </w:pPr>
            <w:r w:rsidRPr="001B202E">
              <w:rPr>
                <w:color w:val="000000"/>
                <w:lang w:eastAsia="en-US"/>
              </w:rPr>
              <w:t>270,37</w:t>
            </w:r>
          </w:p>
        </w:tc>
        <w:tc>
          <w:tcPr>
            <w:tcW w:w="910" w:type="dxa"/>
            <w:tcBorders>
              <w:top w:val="nil"/>
              <w:left w:val="nil"/>
              <w:bottom w:val="single" w:sz="4" w:space="0" w:color="auto"/>
              <w:right w:val="single" w:sz="4" w:space="0" w:color="auto"/>
            </w:tcBorders>
            <w:shd w:val="clear" w:color="auto" w:fill="auto"/>
            <w:vAlign w:val="center"/>
          </w:tcPr>
          <w:p w14:paraId="3CD76F01" w14:textId="77777777" w:rsidR="001B202E" w:rsidRPr="001B202E" w:rsidRDefault="001B202E" w:rsidP="001B202E">
            <w:pPr>
              <w:jc w:val="center"/>
              <w:rPr>
                <w:color w:val="000000"/>
                <w:lang w:eastAsia="en-US"/>
              </w:rPr>
            </w:pPr>
            <w:r w:rsidRPr="001B202E">
              <w:rPr>
                <w:color w:val="000000"/>
                <w:lang w:eastAsia="en-US"/>
              </w:rPr>
              <w:t>254,98</w:t>
            </w:r>
          </w:p>
        </w:tc>
        <w:tc>
          <w:tcPr>
            <w:tcW w:w="910" w:type="dxa"/>
            <w:tcBorders>
              <w:top w:val="nil"/>
              <w:left w:val="nil"/>
              <w:bottom w:val="single" w:sz="4" w:space="0" w:color="auto"/>
              <w:right w:val="single" w:sz="4" w:space="0" w:color="auto"/>
            </w:tcBorders>
            <w:shd w:val="clear" w:color="auto" w:fill="auto"/>
            <w:vAlign w:val="center"/>
          </w:tcPr>
          <w:p w14:paraId="2FCA4C16" w14:textId="77777777" w:rsidR="001B202E" w:rsidRPr="001B202E" w:rsidRDefault="001B202E" w:rsidP="001B202E">
            <w:pPr>
              <w:jc w:val="center"/>
              <w:rPr>
                <w:color w:val="000000"/>
                <w:lang w:eastAsia="en-US"/>
              </w:rPr>
            </w:pPr>
            <w:r w:rsidRPr="001B202E">
              <w:rPr>
                <w:color w:val="000000"/>
                <w:lang w:eastAsia="en-US"/>
              </w:rPr>
              <w:t>283,91</w:t>
            </w:r>
          </w:p>
        </w:tc>
        <w:tc>
          <w:tcPr>
            <w:tcW w:w="910" w:type="dxa"/>
            <w:tcBorders>
              <w:top w:val="nil"/>
              <w:left w:val="nil"/>
              <w:bottom w:val="single" w:sz="4" w:space="0" w:color="auto"/>
              <w:right w:val="single" w:sz="4" w:space="0" w:color="auto"/>
            </w:tcBorders>
            <w:shd w:val="clear" w:color="auto" w:fill="auto"/>
            <w:vAlign w:val="center"/>
          </w:tcPr>
          <w:p w14:paraId="7ED5AFD8" w14:textId="77777777" w:rsidR="001B202E" w:rsidRPr="001B202E" w:rsidRDefault="001B202E" w:rsidP="001B202E">
            <w:pPr>
              <w:jc w:val="center"/>
              <w:rPr>
                <w:color w:val="000000"/>
                <w:lang w:eastAsia="en-US"/>
              </w:rPr>
            </w:pPr>
            <w:r w:rsidRPr="001B202E">
              <w:rPr>
                <w:color w:val="000000"/>
                <w:lang w:eastAsia="en-US"/>
              </w:rPr>
              <w:t>268,83</w:t>
            </w:r>
          </w:p>
        </w:tc>
        <w:tc>
          <w:tcPr>
            <w:tcW w:w="1365" w:type="dxa"/>
            <w:tcBorders>
              <w:top w:val="nil"/>
              <w:left w:val="nil"/>
              <w:bottom w:val="single" w:sz="4" w:space="0" w:color="auto"/>
              <w:right w:val="single" w:sz="4" w:space="0" w:color="auto"/>
            </w:tcBorders>
            <w:shd w:val="clear" w:color="auto" w:fill="auto"/>
            <w:vAlign w:val="center"/>
          </w:tcPr>
          <w:p w14:paraId="66C7F916" w14:textId="77777777" w:rsidR="001B202E" w:rsidRPr="001B202E" w:rsidRDefault="001B202E" w:rsidP="001B202E">
            <w:pPr>
              <w:jc w:val="center"/>
              <w:rPr>
                <w:lang w:eastAsia="en-US"/>
              </w:rPr>
            </w:pPr>
            <w:r w:rsidRPr="001B202E">
              <w:rPr>
                <w:lang w:eastAsia="en-US"/>
              </w:rPr>
              <w:t>84,78</w:t>
            </w:r>
          </w:p>
        </w:tc>
        <w:tc>
          <w:tcPr>
            <w:tcW w:w="1385" w:type="dxa"/>
            <w:tcBorders>
              <w:top w:val="nil"/>
              <w:left w:val="nil"/>
              <w:bottom w:val="single" w:sz="4" w:space="0" w:color="auto"/>
              <w:right w:val="single" w:sz="4" w:space="0" w:color="auto"/>
            </w:tcBorders>
            <w:shd w:val="clear" w:color="auto" w:fill="auto"/>
            <w:vAlign w:val="center"/>
          </w:tcPr>
          <w:p w14:paraId="20ABB881" w14:textId="77777777" w:rsidR="001B202E" w:rsidRPr="001B202E" w:rsidRDefault="001B202E" w:rsidP="001B202E">
            <w:pPr>
              <w:jc w:val="center"/>
              <w:rPr>
                <w:lang w:eastAsia="en-US"/>
              </w:rPr>
            </w:pPr>
            <w:r w:rsidRPr="001B202E">
              <w:rPr>
                <w:lang w:eastAsia="en-US"/>
              </w:rPr>
              <w:t>3 077,73</w:t>
            </w:r>
          </w:p>
        </w:tc>
        <w:tc>
          <w:tcPr>
            <w:tcW w:w="1134" w:type="dxa"/>
            <w:shd w:val="clear" w:color="auto" w:fill="auto"/>
            <w:vAlign w:val="center"/>
          </w:tcPr>
          <w:p w14:paraId="76D1FBD6"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70B72BD0"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4FC4D607" w14:textId="77777777" w:rsidTr="001B202E">
        <w:trPr>
          <w:trHeight w:val="284"/>
          <w:jc w:val="center"/>
        </w:trPr>
        <w:tc>
          <w:tcPr>
            <w:tcW w:w="1535" w:type="dxa"/>
            <w:vMerge/>
            <w:vAlign w:val="center"/>
          </w:tcPr>
          <w:p w14:paraId="55A96FA9" w14:textId="77777777" w:rsidR="001B202E" w:rsidRPr="001B202E" w:rsidRDefault="001B202E" w:rsidP="001B202E">
            <w:pPr>
              <w:rPr>
                <w:sz w:val="20"/>
                <w:lang w:eastAsia="en-US"/>
              </w:rPr>
            </w:pPr>
          </w:p>
        </w:tc>
        <w:tc>
          <w:tcPr>
            <w:tcW w:w="1476" w:type="dxa"/>
            <w:shd w:val="clear" w:color="auto" w:fill="auto"/>
            <w:vAlign w:val="center"/>
          </w:tcPr>
          <w:p w14:paraId="602D80E8" w14:textId="77777777" w:rsidR="001B202E" w:rsidRPr="001B202E" w:rsidRDefault="001B202E" w:rsidP="001B202E">
            <w:pPr>
              <w:jc w:val="center"/>
              <w:rPr>
                <w:sz w:val="22"/>
                <w:lang w:eastAsia="en-US"/>
              </w:rPr>
            </w:pPr>
            <w:r w:rsidRPr="001B202E">
              <w:rPr>
                <w:sz w:val="22"/>
                <w:lang w:eastAsia="en-US"/>
              </w:rPr>
              <w:t>с 01.01.2025</w:t>
            </w:r>
          </w:p>
        </w:tc>
        <w:tc>
          <w:tcPr>
            <w:tcW w:w="910" w:type="dxa"/>
            <w:tcBorders>
              <w:top w:val="nil"/>
              <w:left w:val="single" w:sz="4" w:space="0" w:color="auto"/>
              <w:bottom w:val="single" w:sz="4" w:space="0" w:color="auto"/>
              <w:right w:val="single" w:sz="4" w:space="0" w:color="auto"/>
            </w:tcBorders>
            <w:shd w:val="clear" w:color="auto" w:fill="auto"/>
            <w:vAlign w:val="center"/>
          </w:tcPr>
          <w:p w14:paraId="4CB72E4E" w14:textId="77777777" w:rsidR="001B202E" w:rsidRPr="001B202E" w:rsidRDefault="001B202E" w:rsidP="001B202E">
            <w:pPr>
              <w:jc w:val="center"/>
              <w:rPr>
                <w:color w:val="000000"/>
                <w:lang w:eastAsia="en-US"/>
              </w:rPr>
            </w:pPr>
            <w:r w:rsidRPr="001B202E">
              <w:rPr>
                <w:color w:val="000000"/>
                <w:lang w:eastAsia="en-US"/>
              </w:rPr>
              <w:t>270,37</w:t>
            </w:r>
          </w:p>
        </w:tc>
        <w:tc>
          <w:tcPr>
            <w:tcW w:w="910" w:type="dxa"/>
            <w:tcBorders>
              <w:top w:val="nil"/>
              <w:left w:val="nil"/>
              <w:bottom w:val="single" w:sz="4" w:space="0" w:color="auto"/>
              <w:right w:val="single" w:sz="4" w:space="0" w:color="auto"/>
            </w:tcBorders>
            <w:shd w:val="clear" w:color="auto" w:fill="auto"/>
            <w:vAlign w:val="center"/>
          </w:tcPr>
          <w:p w14:paraId="2A784100" w14:textId="77777777" w:rsidR="001B202E" w:rsidRPr="001B202E" w:rsidRDefault="001B202E" w:rsidP="001B202E">
            <w:pPr>
              <w:jc w:val="center"/>
              <w:rPr>
                <w:color w:val="000000"/>
                <w:lang w:eastAsia="en-US"/>
              </w:rPr>
            </w:pPr>
            <w:r w:rsidRPr="001B202E">
              <w:rPr>
                <w:color w:val="000000"/>
                <w:lang w:eastAsia="en-US"/>
              </w:rPr>
              <w:t>254,98</w:t>
            </w:r>
          </w:p>
        </w:tc>
        <w:tc>
          <w:tcPr>
            <w:tcW w:w="910" w:type="dxa"/>
            <w:tcBorders>
              <w:top w:val="nil"/>
              <w:left w:val="nil"/>
              <w:bottom w:val="single" w:sz="4" w:space="0" w:color="auto"/>
              <w:right w:val="single" w:sz="4" w:space="0" w:color="auto"/>
            </w:tcBorders>
            <w:shd w:val="clear" w:color="auto" w:fill="auto"/>
            <w:vAlign w:val="center"/>
          </w:tcPr>
          <w:p w14:paraId="62626E98" w14:textId="77777777" w:rsidR="001B202E" w:rsidRPr="001B202E" w:rsidRDefault="001B202E" w:rsidP="001B202E">
            <w:pPr>
              <w:jc w:val="center"/>
              <w:rPr>
                <w:color w:val="000000"/>
                <w:lang w:eastAsia="en-US"/>
              </w:rPr>
            </w:pPr>
            <w:r w:rsidRPr="001B202E">
              <w:rPr>
                <w:color w:val="000000"/>
                <w:lang w:eastAsia="en-US"/>
              </w:rPr>
              <w:t>283,91</w:t>
            </w:r>
          </w:p>
        </w:tc>
        <w:tc>
          <w:tcPr>
            <w:tcW w:w="910" w:type="dxa"/>
            <w:tcBorders>
              <w:top w:val="nil"/>
              <w:left w:val="nil"/>
              <w:bottom w:val="single" w:sz="4" w:space="0" w:color="auto"/>
              <w:right w:val="single" w:sz="4" w:space="0" w:color="auto"/>
            </w:tcBorders>
            <w:shd w:val="clear" w:color="auto" w:fill="auto"/>
            <w:vAlign w:val="center"/>
          </w:tcPr>
          <w:p w14:paraId="7539B600" w14:textId="77777777" w:rsidR="001B202E" w:rsidRPr="001B202E" w:rsidRDefault="001B202E" w:rsidP="001B202E">
            <w:pPr>
              <w:jc w:val="center"/>
              <w:rPr>
                <w:color w:val="000000"/>
                <w:lang w:eastAsia="en-US"/>
              </w:rPr>
            </w:pPr>
            <w:r w:rsidRPr="001B202E">
              <w:rPr>
                <w:color w:val="000000"/>
                <w:lang w:eastAsia="en-US"/>
              </w:rPr>
              <w:t>268,83</w:t>
            </w:r>
          </w:p>
        </w:tc>
        <w:tc>
          <w:tcPr>
            <w:tcW w:w="910" w:type="dxa"/>
            <w:tcBorders>
              <w:top w:val="nil"/>
              <w:left w:val="nil"/>
              <w:bottom w:val="single" w:sz="4" w:space="0" w:color="auto"/>
              <w:right w:val="single" w:sz="4" w:space="0" w:color="auto"/>
            </w:tcBorders>
            <w:shd w:val="clear" w:color="auto" w:fill="auto"/>
            <w:vAlign w:val="center"/>
          </w:tcPr>
          <w:p w14:paraId="420816B6" w14:textId="77777777" w:rsidR="001B202E" w:rsidRPr="001B202E" w:rsidRDefault="001B202E" w:rsidP="001B202E">
            <w:pPr>
              <w:jc w:val="center"/>
              <w:rPr>
                <w:color w:val="000000"/>
                <w:lang w:eastAsia="en-US"/>
              </w:rPr>
            </w:pPr>
            <w:r w:rsidRPr="001B202E">
              <w:rPr>
                <w:color w:val="000000"/>
                <w:lang w:eastAsia="en-US"/>
              </w:rPr>
              <w:t>270,37</w:t>
            </w:r>
          </w:p>
        </w:tc>
        <w:tc>
          <w:tcPr>
            <w:tcW w:w="910" w:type="dxa"/>
            <w:tcBorders>
              <w:top w:val="nil"/>
              <w:left w:val="nil"/>
              <w:bottom w:val="single" w:sz="4" w:space="0" w:color="auto"/>
              <w:right w:val="single" w:sz="4" w:space="0" w:color="auto"/>
            </w:tcBorders>
            <w:shd w:val="clear" w:color="auto" w:fill="auto"/>
            <w:vAlign w:val="center"/>
          </w:tcPr>
          <w:p w14:paraId="4B5C0F92" w14:textId="77777777" w:rsidR="001B202E" w:rsidRPr="001B202E" w:rsidRDefault="001B202E" w:rsidP="001B202E">
            <w:pPr>
              <w:jc w:val="center"/>
              <w:rPr>
                <w:color w:val="000000"/>
                <w:lang w:eastAsia="en-US"/>
              </w:rPr>
            </w:pPr>
            <w:r w:rsidRPr="001B202E">
              <w:rPr>
                <w:color w:val="000000"/>
                <w:lang w:eastAsia="en-US"/>
              </w:rPr>
              <w:t>254,98</w:t>
            </w:r>
          </w:p>
        </w:tc>
        <w:tc>
          <w:tcPr>
            <w:tcW w:w="910" w:type="dxa"/>
            <w:tcBorders>
              <w:top w:val="nil"/>
              <w:left w:val="nil"/>
              <w:bottom w:val="single" w:sz="4" w:space="0" w:color="auto"/>
              <w:right w:val="single" w:sz="4" w:space="0" w:color="auto"/>
            </w:tcBorders>
            <w:shd w:val="clear" w:color="auto" w:fill="auto"/>
            <w:vAlign w:val="center"/>
          </w:tcPr>
          <w:p w14:paraId="25CE2A82" w14:textId="77777777" w:rsidR="001B202E" w:rsidRPr="001B202E" w:rsidRDefault="001B202E" w:rsidP="001B202E">
            <w:pPr>
              <w:jc w:val="center"/>
              <w:rPr>
                <w:color w:val="000000"/>
                <w:lang w:eastAsia="en-US"/>
              </w:rPr>
            </w:pPr>
            <w:r w:rsidRPr="001B202E">
              <w:rPr>
                <w:color w:val="000000"/>
                <w:lang w:eastAsia="en-US"/>
              </w:rPr>
              <w:t>283,91</w:t>
            </w:r>
          </w:p>
        </w:tc>
        <w:tc>
          <w:tcPr>
            <w:tcW w:w="910" w:type="dxa"/>
            <w:tcBorders>
              <w:top w:val="nil"/>
              <w:left w:val="nil"/>
              <w:bottom w:val="single" w:sz="4" w:space="0" w:color="auto"/>
              <w:right w:val="single" w:sz="4" w:space="0" w:color="auto"/>
            </w:tcBorders>
            <w:shd w:val="clear" w:color="auto" w:fill="auto"/>
            <w:vAlign w:val="center"/>
          </w:tcPr>
          <w:p w14:paraId="7141883A" w14:textId="77777777" w:rsidR="001B202E" w:rsidRPr="001B202E" w:rsidRDefault="001B202E" w:rsidP="001B202E">
            <w:pPr>
              <w:jc w:val="center"/>
              <w:rPr>
                <w:color w:val="000000"/>
                <w:lang w:eastAsia="en-US"/>
              </w:rPr>
            </w:pPr>
            <w:r w:rsidRPr="001B202E">
              <w:rPr>
                <w:color w:val="000000"/>
                <w:lang w:eastAsia="en-US"/>
              </w:rPr>
              <w:t>268,83</w:t>
            </w:r>
          </w:p>
        </w:tc>
        <w:tc>
          <w:tcPr>
            <w:tcW w:w="1365" w:type="dxa"/>
            <w:tcBorders>
              <w:top w:val="nil"/>
              <w:left w:val="nil"/>
              <w:bottom w:val="single" w:sz="4" w:space="0" w:color="auto"/>
              <w:right w:val="single" w:sz="4" w:space="0" w:color="auto"/>
            </w:tcBorders>
            <w:shd w:val="clear" w:color="auto" w:fill="auto"/>
            <w:vAlign w:val="center"/>
          </w:tcPr>
          <w:p w14:paraId="7A141273" w14:textId="77777777" w:rsidR="001B202E" w:rsidRPr="001B202E" w:rsidRDefault="001B202E" w:rsidP="001B202E">
            <w:pPr>
              <w:jc w:val="center"/>
              <w:rPr>
                <w:lang w:eastAsia="en-US"/>
              </w:rPr>
            </w:pPr>
            <w:r w:rsidRPr="001B202E">
              <w:rPr>
                <w:lang w:eastAsia="en-US"/>
              </w:rPr>
              <w:t>84,78</w:t>
            </w:r>
          </w:p>
        </w:tc>
        <w:tc>
          <w:tcPr>
            <w:tcW w:w="1385" w:type="dxa"/>
            <w:tcBorders>
              <w:top w:val="nil"/>
              <w:left w:val="nil"/>
              <w:bottom w:val="single" w:sz="4" w:space="0" w:color="auto"/>
              <w:right w:val="single" w:sz="4" w:space="0" w:color="auto"/>
            </w:tcBorders>
            <w:shd w:val="clear" w:color="auto" w:fill="auto"/>
            <w:vAlign w:val="center"/>
          </w:tcPr>
          <w:p w14:paraId="6F14CFDE" w14:textId="77777777" w:rsidR="001B202E" w:rsidRPr="001B202E" w:rsidRDefault="001B202E" w:rsidP="001B202E">
            <w:pPr>
              <w:jc w:val="center"/>
              <w:rPr>
                <w:lang w:eastAsia="en-US"/>
              </w:rPr>
            </w:pPr>
            <w:r w:rsidRPr="001B202E">
              <w:rPr>
                <w:lang w:eastAsia="en-US"/>
              </w:rPr>
              <w:t>3 077,73</w:t>
            </w:r>
          </w:p>
        </w:tc>
        <w:tc>
          <w:tcPr>
            <w:tcW w:w="1134" w:type="dxa"/>
            <w:shd w:val="clear" w:color="auto" w:fill="auto"/>
            <w:vAlign w:val="center"/>
          </w:tcPr>
          <w:p w14:paraId="0C776EDD"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5CE4C776"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501FA7EF" w14:textId="77777777" w:rsidTr="001B202E">
        <w:trPr>
          <w:trHeight w:val="284"/>
          <w:jc w:val="center"/>
        </w:trPr>
        <w:tc>
          <w:tcPr>
            <w:tcW w:w="1535" w:type="dxa"/>
            <w:vMerge/>
            <w:vAlign w:val="center"/>
          </w:tcPr>
          <w:p w14:paraId="4D53B46B" w14:textId="77777777" w:rsidR="001B202E" w:rsidRPr="001B202E" w:rsidRDefault="001B202E" w:rsidP="001B202E">
            <w:pPr>
              <w:rPr>
                <w:sz w:val="20"/>
                <w:lang w:eastAsia="en-US"/>
              </w:rPr>
            </w:pPr>
          </w:p>
        </w:tc>
        <w:tc>
          <w:tcPr>
            <w:tcW w:w="1476" w:type="dxa"/>
            <w:shd w:val="clear" w:color="auto" w:fill="auto"/>
            <w:vAlign w:val="center"/>
          </w:tcPr>
          <w:p w14:paraId="1F3D399A" w14:textId="77777777" w:rsidR="001B202E" w:rsidRPr="001B202E" w:rsidRDefault="001B202E" w:rsidP="001B202E">
            <w:pPr>
              <w:jc w:val="center"/>
              <w:rPr>
                <w:sz w:val="22"/>
                <w:lang w:eastAsia="en-US"/>
              </w:rPr>
            </w:pPr>
            <w:r w:rsidRPr="001B202E">
              <w:rPr>
                <w:sz w:val="22"/>
                <w:lang w:eastAsia="en-US"/>
              </w:rPr>
              <w:t>с 01.07.2025</w:t>
            </w:r>
          </w:p>
        </w:tc>
        <w:tc>
          <w:tcPr>
            <w:tcW w:w="910" w:type="dxa"/>
            <w:tcBorders>
              <w:top w:val="nil"/>
              <w:left w:val="single" w:sz="4" w:space="0" w:color="auto"/>
              <w:bottom w:val="single" w:sz="4" w:space="0" w:color="auto"/>
              <w:right w:val="single" w:sz="4" w:space="0" w:color="auto"/>
            </w:tcBorders>
            <w:shd w:val="clear" w:color="auto" w:fill="auto"/>
            <w:vAlign w:val="center"/>
          </w:tcPr>
          <w:p w14:paraId="0AD77C6D" w14:textId="77777777" w:rsidR="001B202E" w:rsidRPr="001B202E" w:rsidRDefault="001B202E" w:rsidP="001B202E">
            <w:pPr>
              <w:jc w:val="center"/>
              <w:rPr>
                <w:color w:val="000000"/>
                <w:lang w:eastAsia="en-US"/>
              </w:rPr>
            </w:pPr>
            <w:r w:rsidRPr="001B202E">
              <w:rPr>
                <w:color w:val="000000"/>
                <w:lang w:eastAsia="en-US"/>
              </w:rPr>
              <w:t>283,13</w:t>
            </w:r>
          </w:p>
        </w:tc>
        <w:tc>
          <w:tcPr>
            <w:tcW w:w="910" w:type="dxa"/>
            <w:tcBorders>
              <w:top w:val="nil"/>
              <w:left w:val="nil"/>
              <w:bottom w:val="single" w:sz="4" w:space="0" w:color="auto"/>
              <w:right w:val="single" w:sz="4" w:space="0" w:color="auto"/>
            </w:tcBorders>
            <w:shd w:val="clear" w:color="auto" w:fill="auto"/>
            <w:vAlign w:val="center"/>
          </w:tcPr>
          <w:p w14:paraId="07CD0CE9" w14:textId="77777777" w:rsidR="001B202E" w:rsidRPr="001B202E" w:rsidRDefault="001B202E" w:rsidP="001B202E">
            <w:pPr>
              <w:jc w:val="center"/>
              <w:rPr>
                <w:color w:val="000000"/>
                <w:lang w:eastAsia="en-US"/>
              </w:rPr>
            </w:pPr>
            <w:r w:rsidRPr="001B202E">
              <w:rPr>
                <w:color w:val="000000"/>
                <w:lang w:eastAsia="en-US"/>
              </w:rPr>
              <w:t>266,97</w:t>
            </w:r>
          </w:p>
        </w:tc>
        <w:tc>
          <w:tcPr>
            <w:tcW w:w="910" w:type="dxa"/>
            <w:tcBorders>
              <w:top w:val="nil"/>
              <w:left w:val="nil"/>
              <w:bottom w:val="single" w:sz="4" w:space="0" w:color="auto"/>
              <w:right w:val="single" w:sz="4" w:space="0" w:color="auto"/>
            </w:tcBorders>
            <w:shd w:val="clear" w:color="auto" w:fill="auto"/>
            <w:vAlign w:val="center"/>
          </w:tcPr>
          <w:p w14:paraId="6074F9AB" w14:textId="77777777" w:rsidR="001B202E" w:rsidRPr="001B202E" w:rsidRDefault="001B202E" w:rsidP="001B202E">
            <w:pPr>
              <w:jc w:val="center"/>
              <w:rPr>
                <w:color w:val="000000"/>
                <w:lang w:eastAsia="en-US"/>
              </w:rPr>
            </w:pPr>
            <w:r w:rsidRPr="001B202E">
              <w:rPr>
                <w:color w:val="000000"/>
                <w:lang w:eastAsia="en-US"/>
              </w:rPr>
              <w:t>297,35</w:t>
            </w:r>
          </w:p>
        </w:tc>
        <w:tc>
          <w:tcPr>
            <w:tcW w:w="910" w:type="dxa"/>
            <w:tcBorders>
              <w:top w:val="nil"/>
              <w:left w:val="nil"/>
              <w:bottom w:val="single" w:sz="4" w:space="0" w:color="auto"/>
              <w:right w:val="single" w:sz="4" w:space="0" w:color="auto"/>
            </w:tcBorders>
            <w:shd w:val="clear" w:color="auto" w:fill="auto"/>
            <w:vAlign w:val="center"/>
          </w:tcPr>
          <w:p w14:paraId="029B09B7" w14:textId="77777777" w:rsidR="001B202E" w:rsidRPr="001B202E" w:rsidRDefault="001B202E" w:rsidP="001B202E">
            <w:pPr>
              <w:jc w:val="center"/>
              <w:rPr>
                <w:color w:val="000000"/>
                <w:lang w:eastAsia="en-US"/>
              </w:rPr>
            </w:pPr>
            <w:r w:rsidRPr="001B202E">
              <w:rPr>
                <w:color w:val="000000"/>
                <w:lang w:eastAsia="en-US"/>
              </w:rPr>
              <w:t>281,51</w:t>
            </w:r>
          </w:p>
        </w:tc>
        <w:tc>
          <w:tcPr>
            <w:tcW w:w="910" w:type="dxa"/>
            <w:tcBorders>
              <w:top w:val="nil"/>
              <w:left w:val="nil"/>
              <w:bottom w:val="single" w:sz="4" w:space="0" w:color="auto"/>
              <w:right w:val="single" w:sz="4" w:space="0" w:color="auto"/>
            </w:tcBorders>
            <w:shd w:val="clear" w:color="auto" w:fill="auto"/>
            <w:vAlign w:val="center"/>
          </w:tcPr>
          <w:p w14:paraId="10D056DF" w14:textId="77777777" w:rsidR="001B202E" w:rsidRPr="001B202E" w:rsidRDefault="001B202E" w:rsidP="001B202E">
            <w:pPr>
              <w:jc w:val="center"/>
              <w:rPr>
                <w:color w:val="000000"/>
                <w:lang w:eastAsia="en-US"/>
              </w:rPr>
            </w:pPr>
            <w:r w:rsidRPr="001B202E">
              <w:rPr>
                <w:color w:val="000000"/>
                <w:lang w:eastAsia="en-US"/>
              </w:rPr>
              <w:t>283,13</w:t>
            </w:r>
          </w:p>
        </w:tc>
        <w:tc>
          <w:tcPr>
            <w:tcW w:w="910" w:type="dxa"/>
            <w:tcBorders>
              <w:top w:val="nil"/>
              <w:left w:val="nil"/>
              <w:bottom w:val="single" w:sz="4" w:space="0" w:color="auto"/>
              <w:right w:val="single" w:sz="4" w:space="0" w:color="auto"/>
            </w:tcBorders>
            <w:shd w:val="clear" w:color="auto" w:fill="auto"/>
            <w:vAlign w:val="center"/>
          </w:tcPr>
          <w:p w14:paraId="23A174FE" w14:textId="77777777" w:rsidR="001B202E" w:rsidRPr="001B202E" w:rsidRDefault="001B202E" w:rsidP="001B202E">
            <w:pPr>
              <w:jc w:val="center"/>
              <w:rPr>
                <w:color w:val="000000"/>
                <w:lang w:eastAsia="en-US"/>
              </w:rPr>
            </w:pPr>
            <w:r w:rsidRPr="001B202E">
              <w:rPr>
                <w:color w:val="000000"/>
                <w:lang w:eastAsia="en-US"/>
              </w:rPr>
              <w:t>266,97</w:t>
            </w:r>
          </w:p>
        </w:tc>
        <w:tc>
          <w:tcPr>
            <w:tcW w:w="910" w:type="dxa"/>
            <w:tcBorders>
              <w:top w:val="nil"/>
              <w:left w:val="nil"/>
              <w:bottom w:val="single" w:sz="4" w:space="0" w:color="auto"/>
              <w:right w:val="single" w:sz="4" w:space="0" w:color="auto"/>
            </w:tcBorders>
            <w:shd w:val="clear" w:color="auto" w:fill="auto"/>
            <w:vAlign w:val="center"/>
          </w:tcPr>
          <w:p w14:paraId="041205CD" w14:textId="77777777" w:rsidR="001B202E" w:rsidRPr="001B202E" w:rsidRDefault="001B202E" w:rsidP="001B202E">
            <w:pPr>
              <w:jc w:val="center"/>
              <w:rPr>
                <w:color w:val="000000"/>
                <w:lang w:eastAsia="en-US"/>
              </w:rPr>
            </w:pPr>
            <w:r w:rsidRPr="001B202E">
              <w:rPr>
                <w:color w:val="000000"/>
                <w:lang w:eastAsia="en-US"/>
              </w:rPr>
              <w:t>297,35</w:t>
            </w:r>
          </w:p>
        </w:tc>
        <w:tc>
          <w:tcPr>
            <w:tcW w:w="910" w:type="dxa"/>
            <w:tcBorders>
              <w:top w:val="nil"/>
              <w:left w:val="nil"/>
              <w:bottom w:val="single" w:sz="4" w:space="0" w:color="auto"/>
              <w:right w:val="single" w:sz="4" w:space="0" w:color="auto"/>
            </w:tcBorders>
            <w:shd w:val="clear" w:color="auto" w:fill="auto"/>
            <w:vAlign w:val="center"/>
          </w:tcPr>
          <w:p w14:paraId="42752E90" w14:textId="77777777" w:rsidR="001B202E" w:rsidRPr="001B202E" w:rsidRDefault="001B202E" w:rsidP="001B202E">
            <w:pPr>
              <w:jc w:val="center"/>
              <w:rPr>
                <w:color w:val="000000"/>
                <w:lang w:eastAsia="en-US"/>
              </w:rPr>
            </w:pPr>
            <w:r w:rsidRPr="001B202E">
              <w:rPr>
                <w:color w:val="000000"/>
                <w:lang w:eastAsia="en-US"/>
              </w:rPr>
              <w:t>281,51</w:t>
            </w:r>
          </w:p>
        </w:tc>
        <w:tc>
          <w:tcPr>
            <w:tcW w:w="1365" w:type="dxa"/>
            <w:tcBorders>
              <w:top w:val="nil"/>
              <w:left w:val="nil"/>
              <w:bottom w:val="single" w:sz="4" w:space="0" w:color="auto"/>
              <w:right w:val="single" w:sz="4" w:space="0" w:color="auto"/>
            </w:tcBorders>
            <w:shd w:val="clear" w:color="auto" w:fill="auto"/>
            <w:vAlign w:val="center"/>
          </w:tcPr>
          <w:p w14:paraId="248820C8" w14:textId="77777777" w:rsidR="001B202E" w:rsidRPr="001B202E" w:rsidRDefault="001B202E" w:rsidP="001B202E">
            <w:pPr>
              <w:jc w:val="center"/>
              <w:rPr>
                <w:lang w:eastAsia="en-US"/>
              </w:rPr>
            </w:pPr>
            <w:r w:rsidRPr="001B202E">
              <w:rPr>
                <w:lang w:eastAsia="en-US"/>
              </w:rPr>
              <w:t>88,26</w:t>
            </w:r>
          </w:p>
        </w:tc>
        <w:tc>
          <w:tcPr>
            <w:tcW w:w="1385" w:type="dxa"/>
            <w:tcBorders>
              <w:top w:val="nil"/>
              <w:left w:val="nil"/>
              <w:bottom w:val="single" w:sz="4" w:space="0" w:color="auto"/>
              <w:right w:val="single" w:sz="4" w:space="0" w:color="auto"/>
            </w:tcBorders>
            <w:shd w:val="clear" w:color="auto" w:fill="auto"/>
            <w:vAlign w:val="center"/>
          </w:tcPr>
          <w:p w14:paraId="155E63AA" w14:textId="77777777" w:rsidR="001B202E" w:rsidRPr="001B202E" w:rsidRDefault="001B202E" w:rsidP="001B202E">
            <w:pPr>
              <w:jc w:val="center"/>
              <w:rPr>
                <w:lang w:eastAsia="en-US"/>
              </w:rPr>
            </w:pPr>
            <w:r w:rsidRPr="001B202E">
              <w:rPr>
                <w:lang w:eastAsia="en-US"/>
              </w:rPr>
              <w:t>3 231,67</w:t>
            </w:r>
          </w:p>
        </w:tc>
        <w:tc>
          <w:tcPr>
            <w:tcW w:w="1134" w:type="dxa"/>
            <w:shd w:val="clear" w:color="auto" w:fill="auto"/>
            <w:vAlign w:val="center"/>
          </w:tcPr>
          <w:p w14:paraId="61221D6A"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74CF4F3C"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1B97BE91" w14:textId="77777777" w:rsidTr="001B202E">
        <w:trPr>
          <w:trHeight w:val="284"/>
          <w:jc w:val="center"/>
        </w:trPr>
        <w:tc>
          <w:tcPr>
            <w:tcW w:w="1535" w:type="dxa"/>
            <w:vMerge/>
            <w:vAlign w:val="center"/>
          </w:tcPr>
          <w:p w14:paraId="697A4E78" w14:textId="77777777" w:rsidR="001B202E" w:rsidRPr="001B202E" w:rsidRDefault="001B202E" w:rsidP="001B202E">
            <w:pPr>
              <w:rPr>
                <w:sz w:val="20"/>
                <w:lang w:eastAsia="en-US"/>
              </w:rPr>
            </w:pPr>
          </w:p>
        </w:tc>
        <w:tc>
          <w:tcPr>
            <w:tcW w:w="1476" w:type="dxa"/>
            <w:shd w:val="clear" w:color="auto" w:fill="auto"/>
            <w:vAlign w:val="center"/>
          </w:tcPr>
          <w:p w14:paraId="142138D9" w14:textId="77777777" w:rsidR="001B202E" w:rsidRPr="001B202E" w:rsidRDefault="001B202E" w:rsidP="001B202E">
            <w:pPr>
              <w:jc w:val="center"/>
              <w:rPr>
                <w:sz w:val="22"/>
                <w:lang w:eastAsia="en-US"/>
              </w:rPr>
            </w:pPr>
            <w:r w:rsidRPr="001B202E">
              <w:rPr>
                <w:sz w:val="22"/>
                <w:lang w:eastAsia="en-US"/>
              </w:rPr>
              <w:t>с 01.01.2026</w:t>
            </w:r>
          </w:p>
        </w:tc>
        <w:tc>
          <w:tcPr>
            <w:tcW w:w="910" w:type="dxa"/>
            <w:tcBorders>
              <w:top w:val="nil"/>
              <w:left w:val="single" w:sz="4" w:space="0" w:color="auto"/>
              <w:bottom w:val="single" w:sz="4" w:space="0" w:color="auto"/>
              <w:right w:val="single" w:sz="4" w:space="0" w:color="auto"/>
            </w:tcBorders>
            <w:shd w:val="clear" w:color="auto" w:fill="auto"/>
            <w:vAlign w:val="center"/>
          </w:tcPr>
          <w:p w14:paraId="598E9BD8" w14:textId="77777777" w:rsidR="001B202E" w:rsidRPr="001B202E" w:rsidRDefault="001B202E" w:rsidP="001B202E">
            <w:pPr>
              <w:jc w:val="center"/>
              <w:rPr>
                <w:color w:val="000000"/>
                <w:lang w:eastAsia="en-US"/>
              </w:rPr>
            </w:pPr>
            <w:r w:rsidRPr="001B202E">
              <w:rPr>
                <w:color w:val="000000"/>
                <w:lang w:eastAsia="en-US"/>
              </w:rPr>
              <w:t>283,13</w:t>
            </w:r>
          </w:p>
        </w:tc>
        <w:tc>
          <w:tcPr>
            <w:tcW w:w="910" w:type="dxa"/>
            <w:tcBorders>
              <w:top w:val="nil"/>
              <w:left w:val="nil"/>
              <w:bottom w:val="single" w:sz="4" w:space="0" w:color="auto"/>
              <w:right w:val="single" w:sz="4" w:space="0" w:color="auto"/>
            </w:tcBorders>
            <w:shd w:val="clear" w:color="auto" w:fill="auto"/>
            <w:vAlign w:val="center"/>
          </w:tcPr>
          <w:p w14:paraId="4EFDA474" w14:textId="77777777" w:rsidR="001B202E" w:rsidRPr="001B202E" w:rsidRDefault="001B202E" w:rsidP="001B202E">
            <w:pPr>
              <w:jc w:val="center"/>
              <w:rPr>
                <w:color w:val="000000"/>
                <w:lang w:eastAsia="en-US"/>
              </w:rPr>
            </w:pPr>
            <w:r w:rsidRPr="001B202E">
              <w:rPr>
                <w:color w:val="000000"/>
                <w:lang w:eastAsia="en-US"/>
              </w:rPr>
              <w:t>266,97</w:t>
            </w:r>
          </w:p>
        </w:tc>
        <w:tc>
          <w:tcPr>
            <w:tcW w:w="910" w:type="dxa"/>
            <w:tcBorders>
              <w:top w:val="nil"/>
              <w:left w:val="nil"/>
              <w:bottom w:val="single" w:sz="4" w:space="0" w:color="auto"/>
              <w:right w:val="single" w:sz="4" w:space="0" w:color="auto"/>
            </w:tcBorders>
            <w:shd w:val="clear" w:color="auto" w:fill="auto"/>
            <w:vAlign w:val="center"/>
          </w:tcPr>
          <w:p w14:paraId="739AE10F" w14:textId="77777777" w:rsidR="001B202E" w:rsidRPr="001B202E" w:rsidRDefault="001B202E" w:rsidP="001B202E">
            <w:pPr>
              <w:jc w:val="center"/>
              <w:rPr>
                <w:color w:val="000000"/>
                <w:lang w:eastAsia="en-US"/>
              </w:rPr>
            </w:pPr>
            <w:r w:rsidRPr="001B202E">
              <w:rPr>
                <w:color w:val="000000"/>
                <w:lang w:eastAsia="en-US"/>
              </w:rPr>
              <w:t>297,35</w:t>
            </w:r>
          </w:p>
        </w:tc>
        <w:tc>
          <w:tcPr>
            <w:tcW w:w="910" w:type="dxa"/>
            <w:tcBorders>
              <w:top w:val="nil"/>
              <w:left w:val="nil"/>
              <w:bottom w:val="single" w:sz="4" w:space="0" w:color="auto"/>
              <w:right w:val="single" w:sz="4" w:space="0" w:color="auto"/>
            </w:tcBorders>
            <w:shd w:val="clear" w:color="auto" w:fill="auto"/>
            <w:vAlign w:val="center"/>
          </w:tcPr>
          <w:p w14:paraId="17B9045F" w14:textId="77777777" w:rsidR="001B202E" w:rsidRPr="001B202E" w:rsidRDefault="001B202E" w:rsidP="001B202E">
            <w:pPr>
              <w:jc w:val="center"/>
              <w:rPr>
                <w:color w:val="000000"/>
                <w:lang w:eastAsia="en-US"/>
              </w:rPr>
            </w:pPr>
            <w:r w:rsidRPr="001B202E">
              <w:rPr>
                <w:color w:val="000000"/>
                <w:lang w:eastAsia="en-US"/>
              </w:rPr>
              <w:t>281,51</w:t>
            </w:r>
          </w:p>
        </w:tc>
        <w:tc>
          <w:tcPr>
            <w:tcW w:w="910" w:type="dxa"/>
            <w:tcBorders>
              <w:top w:val="nil"/>
              <w:left w:val="nil"/>
              <w:bottom w:val="single" w:sz="4" w:space="0" w:color="auto"/>
              <w:right w:val="single" w:sz="4" w:space="0" w:color="auto"/>
            </w:tcBorders>
            <w:shd w:val="clear" w:color="auto" w:fill="auto"/>
            <w:vAlign w:val="center"/>
          </w:tcPr>
          <w:p w14:paraId="2FE9772C" w14:textId="77777777" w:rsidR="001B202E" w:rsidRPr="001B202E" w:rsidRDefault="001B202E" w:rsidP="001B202E">
            <w:pPr>
              <w:jc w:val="center"/>
              <w:rPr>
                <w:color w:val="000000"/>
                <w:lang w:eastAsia="en-US"/>
              </w:rPr>
            </w:pPr>
            <w:r w:rsidRPr="001B202E">
              <w:rPr>
                <w:color w:val="000000"/>
                <w:lang w:eastAsia="en-US"/>
              </w:rPr>
              <w:t>283,13</w:t>
            </w:r>
          </w:p>
        </w:tc>
        <w:tc>
          <w:tcPr>
            <w:tcW w:w="910" w:type="dxa"/>
            <w:tcBorders>
              <w:top w:val="nil"/>
              <w:left w:val="nil"/>
              <w:bottom w:val="single" w:sz="4" w:space="0" w:color="auto"/>
              <w:right w:val="single" w:sz="4" w:space="0" w:color="auto"/>
            </w:tcBorders>
            <w:shd w:val="clear" w:color="auto" w:fill="auto"/>
            <w:vAlign w:val="center"/>
          </w:tcPr>
          <w:p w14:paraId="2A8D917A" w14:textId="77777777" w:rsidR="001B202E" w:rsidRPr="001B202E" w:rsidRDefault="001B202E" w:rsidP="001B202E">
            <w:pPr>
              <w:jc w:val="center"/>
              <w:rPr>
                <w:color w:val="000000"/>
                <w:lang w:eastAsia="en-US"/>
              </w:rPr>
            </w:pPr>
            <w:r w:rsidRPr="001B202E">
              <w:rPr>
                <w:color w:val="000000"/>
                <w:lang w:eastAsia="en-US"/>
              </w:rPr>
              <w:t>266,97</w:t>
            </w:r>
          </w:p>
        </w:tc>
        <w:tc>
          <w:tcPr>
            <w:tcW w:w="910" w:type="dxa"/>
            <w:tcBorders>
              <w:top w:val="nil"/>
              <w:left w:val="nil"/>
              <w:bottom w:val="single" w:sz="4" w:space="0" w:color="auto"/>
              <w:right w:val="single" w:sz="4" w:space="0" w:color="auto"/>
            </w:tcBorders>
            <w:shd w:val="clear" w:color="auto" w:fill="auto"/>
            <w:vAlign w:val="center"/>
          </w:tcPr>
          <w:p w14:paraId="1412BB88" w14:textId="77777777" w:rsidR="001B202E" w:rsidRPr="001B202E" w:rsidRDefault="001B202E" w:rsidP="001B202E">
            <w:pPr>
              <w:jc w:val="center"/>
              <w:rPr>
                <w:color w:val="000000"/>
                <w:lang w:eastAsia="en-US"/>
              </w:rPr>
            </w:pPr>
            <w:r w:rsidRPr="001B202E">
              <w:rPr>
                <w:color w:val="000000"/>
                <w:lang w:eastAsia="en-US"/>
              </w:rPr>
              <w:t>297,35</w:t>
            </w:r>
          </w:p>
        </w:tc>
        <w:tc>
          <w:tcPr>
            <w:tcW w:w="910" w:type="dxa"/>
            <w:tcBorders>
              <w:top w:val="nil"/>
              <w:left w:val="nil"/>
              <w:bottom w:val="single" w:sz="4" w:space="0" w:color="auto"/>
              <w:right w:val="single" w:sz="4" w:space="0" w:color="auto"/>
            </w:tcBorders>
            <w:shd w:val="clear" w:color="auto" w:fill="auto"/>
            <w:vAlign w:val="center"/>
          </w:tcPr>
          <w:p w14:paraId="2DB10B74" w14:textId="77777777" w:rsidR="001B202E" w:rsidRPr="001B202E" w:rsidRDefault="001B202E" w:rsidP="001B202E">
            <w:pPr>
              <w:jc w:val="center"/>
              <w:rPr>
                <w:color w:val="000000"/>
                <w:lang w:eastAsia="en-US"/>
              </w:rPr>
            </w:pPr>
            <w:r w:rsidRPr="001B202E">
              <w:rPr>
                <w:color w:val="000000"/>
                <w:lang w:eastAsia="en-US"/>
              </w:rPr>
              <w:t>281,51</w:t>
            </w:r>
          </w:p>
        </w:tc>
        <w:tc>
          <w:tcPr>
            <w:tcW w:w="1365" w:type="dxa"/>
            <w:tcBorders>
              <w:top w:val="nil"/>
              <w:left w:val="nil"/>
              <w:bottom w:val="single" w:sz="4" w:space="0" w:color="auto"/>
              <w:right w:val="single" w:sz="4" w:space="0" w:color="auto"/>
            </w:tcBorders>
            <w:shd w:val="clear" w:color="auto" w:fill="auto"/>
            <w:vAlign w:val="center"/>
          </w:tcPr>
          <w:p w14:paraId="7C1119B5" w14:textId="77777777" w:rsidR="001B202E" w:rsidRPr="001B202E" w:rsidRDefault="001B202E" w:rsidP="001B202E">
            <w:pPr>
              <w:jc w:val="center"/>
              <w:rPr>
                <w:lang w:eastAsia="en-US"/>
              </w:rPr>
            </w:pPr>
            <w:r w:rsidRPr="001B202E">
              <w:rPr>
                <w:lang w:eastAsia="en-US"/>
              </w:rPr>
              <w:t>88,26</w:t>
            </w:r>
          </w:p>
        </w:tc>
        <w:tc>
          <w:tcPr>
            <w:tcW w:w="1385" w:type="dxa"/>
            <w:tcBorders>
              <w:top w:val="nil"/>
              <w:left w:val="nil"/>
              <w:bottom w:val="single" w:sz="4" w:space="0" w:color="auto"/>
              <w:right w:val="single" w:sz="4" w:space="0" w:color="auto"/>
            </w:tcBorders>
            <w:shd w:val="clear" w:color="auto" w:fill="auto"/>
            <w:vAlign w:val="center"/>
          </w:tcPr>
          <w:p w14:paraId="37143A47" w14:textId="77777777" w:rsidR="001B202E" w:rsidRPr="001B202E" w:rsidRDefault="001B202E" w:rsidP="001B202E">
            <w:pPr>
              <w:jc w:val="center"/>
              <w:rPr>
                <w:lang w:eastAsia="en-US"/>
              </w:rPr>
            </w:pPr>
            <w:r w:rsidRPr="001B202E">
              <w:rPr>
                <w:lang w:eastAsia="en-US"/>
              </w:rPr>
              <w:t>3 231,67</w:t>
            </w:r>
          </w:p>
        </w:tc>
        <w:tc>
          <w:tcPr>
            <w:tcW w:w="1134" w:type="dxa"/>
            <w:shd w:val="clear" w:color="auto" w:fill="auto"/>
            <w:vAlign w:val="center"/>
          </w:tcPr>
          <w:p w14:paraId="1E0C83A5"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61232037" w14:textId="77777777" w:rsidR="001B202E" w:rsidRPr="001B202E" w:rsidRDefault="001B202E" w:rsidP="001B202E">
            <w:pPr>
              <w:jc w:val="center"/>
              <w:rPr>
                <w:sz w:val="20"/>
                <w:lang w:eastAsia="en-US"/>
              </w:rPr>
            </w:pPr>
            <w:r w:rsidRPr="001B202E">
              <w:rPr>
                <w:sz w:val="20"/>
                <w:lang w:eastAsia="en-US"/>
              </w:rPr>
              <w:t>х</w:t>
            </w:r>
          </w:p>
        </w:tc>
      </w:tr>
      <w:tr w:rsidR="001B202E" w:rsidRPr="001B202E" w14:paraId="1C6EB3F8" w14:textId="77777777" w:rsidTr="001B202E">
        <w:trPr>
          <w:trHeight w:val="284"/>
          <w:jc w:val="center"/>
        </w:trPr>
        <w:tc>
          <w:tcPr>
            <w:tcW w:w="1535" w:type="dxa"/>
            <w:vMerge/>
            <w:vAlign w:val="center"/>
          </w:tcPr>
          <w:p w14:paraId="27767953" w14:textId="77777777" w:rsidR="001B202E" w:rsidRPr="001B202E" w:rsidRDefault="001B202E" w:rsidP="001B202E">
            <w:pPr>
              <w:rPr>
                <w:sz w:val="20"/>
                <w:lang w:eastAsia="en-US"/>
              </w:rPr>
            </w:pPr>
          </w:p>
        </w:tc>
        <w:tc>
          <w:tcPr>
            <w:tcW w:w="1476" w:type="dxa"/>
            <w:shd w:val="clear" w:color="auto" w:fill="auto"/>
            <w:vAlign w:val="center"/>
          </w:tcPr>
          <w:p w14:paraId="071924EC" w14:textId="77777777" w:rsidR="001B202E" w:rsidRPr="001B202E" w:rsidRDefault="001B202E" w:rsidP="001B202E">
            <w:pPr>
              <w:jc w:val="center"/>
              <w:rPr>
                <w:sz w:val="22"/>
                <w:lang w:eastAsia="en-US"/>
              </w:rPr>
            </w:pPr>
            <w:r w:rsidRPr="001B202E">
              <w:rPr>
                <w:sz w:val="22"/>
                <w:lang w:eastAsia="en-US"/>
              </w:rPr>
              <w:t>с 01.07.2026</w:t>
            </w:r>
          </w:p>
        </w:tc>
        <w:tc>
          <w:tcPr>
            <w:tcW w:w="910" w:type="dxa"/>
            <w:tcBorders>
              <w:top w:val="nil"/>
              <w:left w:val="single" w:sz="4" w:space="0" w:color="auto"/>
              <w:bottom w:val="single" w:sz="4" w:space="0" w:color="auto"/>
              <w:right w:val="single" w:sz="4" w:space="0" w:color="auto"/>
            </w:tcBorders>
            <w:shd w:val="clear" w:color="auto" w:fill="auto"/>
            <w:vAlign w:val="center"/>
          </w:tcPr>
          <w:p w14:paraId="6AAA14F3" w14:textId="77777777" w:rsidR="001B202E" w:rsidRPr="001B202E" w:rsidRDefault="001B202E" w:rsidP="001B202E">
            <w:pPr>
              <w:jc w:val="center"/>
              <w:rPr>
                <w:color w:val="000000"/>
                <w:lang w:eastAsia="en-US"/>
              </w:rPr>
            </w:pPr>
            <w:r w:rsidRPr="001B202E">
              <w:rPr>
                <w:color w:val="000000"/>
                <w:lang w:eastAsia="en-US"/>
              </w:rPr>
              <w:t>289,95</w:t>
            </w:r>
          </w:p>
        </w:tc>
        <w:tc>
          <w:tcPr>
            <w:tcW w:w="910" w:type="dxa"/>
            <w:tcBorders>
              <w:top w:val="nil"/>
              <w:left w:val="nil"/>
              <w:bottom w:val="single" w:sz="4" w:space="0" w:color="auto"/>
              <w:right w:val="single" w:sz="4" w:space="0" w:color="auto"/>
            </w:tcBorders>
            <w:shd w:val="clear" w:color="auto" w:fill="auto"/>
            <w:vAlign w:val="center"/>
          </w:tcPr>
          <w:p w14:paraId="19F2965B" w14:textId="77777777" w:rsidR="001B202E" w:rsidRPr="001B202E" w:rsidRDefault="001B202E" w:rsidP="001B202E">
            <w:pPr>
              <w:jc w:val="center"/>
              <w:rPr>
                <w:color w:val="000000"/>
                <w:lang w:eastAsia="en-US"/>
              </w:rPr>
            </w:pPr>
            <w:r w:rsidRPr="001B202E">
              <w:rPr>
                <w:color w:val="000000"/>
                <w:lang w:eastAsia="en-US"/>
              </w:rPr>
              <w:t>273,52</w:t>
            </w:r>
          </w:p>
        </w:tc>
        <w:tc>
          <w:tcPr>
            <w:tcW w:w="910" w:type="dxa"/>
            <w:tcBorders>
              <w:top w:val="nil"/>
              <w:left w:val="nil"/>
              <w:bottom w:val="single" w:sz="4" w:space="0" w:color="auto"/>
              <w:right w:val="single" w:sz="4" w:space="0" w:color="auto"/>
            </w:tcBorders>
            <w:shd w:val="clear" w:color="auto" w:fill="auto"/>
            <w:vAlign w:val="center"/>
          </w:tcPr>
          <w:p w14:paraId="0A7EE001" w14:textId="77777777" w:rsidR="001B202E" w:rsidRPr="001B202E" w:rsidRDefault="001B202E" w:rsidP="001B202E">
            <w:pPr>
              <w:jc w:val="center"/>
              <w:rPr>
                <w:color w:val="000000"/>
                <w:lang w:eastAsia="en-US"/>
              </w:rPr>
            </w:pPr>
            <w:r w:rsidRPr="001B202E">
              <w:rPr>
                <w:color w:val="000000"/>
                <w:lang w:eastAsia="en-US"/>
              </w:rPr>
              <w:t>304,40</w:t>
            </w:r>
          </w:p>
        </w:tc>
        <w:tc>
          <w:tcPr>
            <w:tcW w:w="910" w:type="dxa"/>
            <w:tcBorders>
              <w:top w:val="nil"/>
              <w:left w:val="nil"/>
              <w:bottom w:val="single" w:sz="4" w:space="0" w:color="auto"/>
              <w:right w:val="single" w:sz="4" w:space="0" w:color="auto"/>
            </w:tcBorders>
            <w:shd w:val="clear" w:color="auto" w:fill="auto"/>
            <w:vAlign w:val="center"/>
          </w:tcPr>
          <w:p w14:paraId="406429A8" w14:textId="77777777" w:rsidR="001B202E" w:rsidRPr="001B202E" w:rsidRDefault="001B202E" w:rsidP="001B202E">
            <w:pPr>
              <w:jc w:val="center"/>
              <w:rPr>
                <w:color w:val="000000"/>
                <w:lang w:eastAsia="en-US"/>
              </w:rPr>
            </w:pPr>
            <w:r w:rsidRPr="001B202E">
              <w:rPr>
                <w:color w:val="000000"/>
                <w:lang w:eastAsia="en-US"/>
              </w:rPr>
              <w:t>288,31</w:t>
            </w:r>
          </w:p>
        </w:tc>
        <w:tc>
          <w:tcPr>
            <w:tcW w:w="910" w:type="dxa"/>
            <w:tcBorders>
              <w:top w:val="nil"/>
              <w:left w:val="nil"/>
              <w:bottom w:val="single" w:sz="4" w:space="0" w:color="auto"/>
              <w:right w:val="single" w:sz="4" w:space="0" w:color="auto"/>
            </w:tcBorders>
            <w:shd w:val="clear" w:color="auto" w:fill="auto"/>
            <w:vAlign w:val="center"/>
          </w:tcPr>
          <w:p w14:paraId="5D9EDAB6" w14:textId="77777777" w:rsidR="001B202E" w:rsidRPr="001B202E" w:rsidRDefault="001B202E" w:rsidP="001B202E">
            <w:pPr>
              <w:jc w:val="center"/>
              <w:rPr>
                <w:color w:val="000000"/>
                <w:lang w:eastAsia="en-US"/>
              </w:rPr>
            </w:pPr>
            <w:r w:rsidRPr="001B202E">
              <w:rPr>
                <w:color w:val="000000"/>
                <w:lang w:eastAsia="en-US"/>
              </w:rPr>
              <w:t>289,95</w:t>
            </w:r>
          </w:p>
        </w:tc>
        <w:tc>
          <w:tcPr>
            <w:tcW w:w="910" w:type="dxa"/>
            <w:tcBorders>
              <w:top w:val="nil"/>
              <w:left w:val="nil"/>
              <w:bottom w:val="single" w:sz="4" w:space="0" w:color="auto"/>
              <w:right w:val="single" w:sz="4" w:space="0" w:color="auto"/>
            </w:tcBorders>
            <w:shd w:val="clear" w:color="auto" w:fill="auto"/>
            <w:vAlign w:val="center"/>
          </w:tcPr>
          <w:p w14:paraId="3239594D" w14:textId="77777777" w:rsidR="001B202E" w:rsidRPr="001B202E" w:rsidRDefault="001B202E" w:rsidP="001B202E">
            <w:pPr>
              <w:jc w:val="center"/>
              <w:rPr>
                <w:color w:val="000000"/>
                <w:lang w:eastAsia="en-US"/>
              </w:rPr>
            </w:pPr>
            <w:r w:rsidRPr="001B202E">
              <w:rPr>
                <w:color w:val="000000"/>
                <w:lang w:eastAsia="en-US"/>
              </w:rPr>
              <w:t>273,52</w:t>
            </w:r>
          </w:p>
        </w:tc>
        <w:tc>
          <w:tcPr>
            <w:tcW w:w="910" w:type="dxa"/>
            <w:tcBorders>
              <w:top w:val="nil"/>
              <w:left w:val="nil"/>
              <w:bottom w:val="single" w:sz="4" w:space="0" w:color="auto"/>
              <w:right w:val="single" w:sz="4" w:space="0" w:color="auto"/>
            </w:tcBorders>
            <w:shd w:val="clear" w:color="auto" w:fill="auto"/>
            <w:vAlign w:val="center"/>
          </w:tcPr>
          <w:p w14:paraId="5D23A900" w14:textId="77777777" w:rsidR="001B202E" w:rsidRPr="001B202E" w:rsidRDefault="001B202E" w:rsidP="001B202E">
            <w:pPr>
              <w:jc w:val="center"/>
              <w:rPr>
                <w:color w:val="000000"/>
                <w:lang w:eastAsia="en-US"/>
              </w:rPr>
            </w:pPr>
            <w:r w:rsidRPr="001B202E">
              <w:rPr>
                <w:color w:val="000000"/>
                <w:lang w:eastAsia="en-US"/>
              </w:rPr>
              <w:t>304,40</w:t>
            </w:r>
          </w:p>
        </w:tc>
        <w:tc>
          <w:tcPr>
            <w:tcW w:w="910" w:type="dxa"/>
            <w:tcBorders>
              <w:top w:val="nil"/>
              <w:left w:val="nil"/>
              <w:bottom w:val="single" w:sz="4" w:space="0" w:color="auto"/>
              <w:right w:val="single" w:sz="4" w:space="0" w:color="auto"/>
            </w:tcBorders>
            <w:shd w:val="clear" w:color="auto" w:fill="auto"/>
            <w:vAlign w:val="center"/>
          </w:tcPr>
          <w:p w14:paraId="3C175086" w14:textId="77777777" w:rsidR="001B202E" w:rsidRPr="001B202E" w:rsidRDefault="001B202E" w:rsidP="001B202E">
            <w:pPr>
              <w:jc w:val="center"/>
              <w:rPr>
                <w:color w:val="000000"/>
                <w:lang w:eastAsia="en-US"/>
              </w:rPr>
            </w:pPr>
            <w:r w:rsidRPr="001B202E">
              <w:rPr>
                <w:color w:val="000000"/>
                <w:lang w:eastAsia="en-US"/>
              </w:rPr>
              <w:t>288,31</w:t>
            </w:r>
          </w:p>
        </w:tc>
        <w:tc>
          <w:tcPr>
            <w:tcW w:w="1365" w:type="dxa"/>
            <w:tcBorders>
              <w:top w:val="nil"/>
              <w:left w:val="nil"/>
              <w:bottom w:val="single" w:sz="4" w:space="0" w:color="auto"/>
              <w:right w:val="single" w:sz="4" w:space="0" w:color="auto"/>
            </w:tcBorders>
            <w:shd w:val="clear" w:color="auto" w:fill="auto"/>
            <w:vAlign w:val="center"/>
          </w:tcPr>
          <w:p w14:paraId="6578F141" w14:textId="77777777" w:rsidR="001B202E" w:rsidRPr="001B202E" w:rsidRDefault="001B202E" w:rsidP="001B202E">
            <w:pPr>
              <w:jc w:val="center"/>
              <w:rPr>
                <w:lang w:eastAsia="en-US"/>
              </w:rPr>
            </w:pPr>
            <w:r w:rsidRPr="001B202E">
              <w:rPr>
                <w:lang w:eastAsia="en-US"/>
              </w:rPr>
              <w:t>91,88</w:t>
            </w:r>
          </w:p>
        </w:tc>
        <w:tc>
          <w:tcPr>
            <w:tcW w:w="1385" w:type="dxa"/>
            <w:tcBorders>
              <w:top w:val="nil"/>
              <w:left w:val="nil"/>
              <w:bottom w:val="single" w:sz="4" w:space="0" w:color="auto"/>
              <w:right w:val="single" w:sz="4" w:space="0" w:color="auto"/>
            </w:tcBorders>
            <w:shd w:val="clear" w:color="auto" w:fill="auto"/>
            <w:vAlign w:val="center"/>
          </w:tcPr>
          <w:p w14:paraId="6BCC3CE0" w14:textId="77777777" w:rsidR="001B202E" w:rsidRPr="001B202E" w:rsidRDefault="001B202E" w:rsidP="001B202E">
            <w:pPr>
              <w:jc w:val="center"/>
              <w:rPr>
                <w:lang w:eastAsia="en-US"/>
              </w:rPr>
            </w:pPr>
            <w:r w:rsidRPr="001B202E">
              <w:rPr>
                <w:lang w:eastAsia="en-US"/>
              </w:rPr>
              <w:t>3 284,73</w:t>
            </w:r>
          </w:p>
        </w:tc>
        <w:tc>
          <w:tcPr>
            <w:tcW w:w="1134" w:type="dxa"/>
            <w:shd w:val="clear" w:color="auto" w:fill="auto"/>
            <w:vAlign w:val="center"/>
          </w:tcPr>
          <w:p w14:paraId="15485DA8" w14:textId="77777777" w:rsidR="001B202E" w:rsidRPr="001B202E" w:rsidRDefault="001B202E" w:rsidP="001B202E">
            <w:pPr>
              <w:jc w:val="center"/>
              <w:rPr>
                <w:sz w:val="20"/>
                <w:lang w:eastAsia="en-US"/>
              </w:rPr>
            </w:pPr>
            <w:r w:rsidRPr="001B202E">
              <w:rPr>
                <w:sz w:val="20"/>
                <w:lang w:eastAsia="en-US"/>
              </w:rPr>
              <w:t>х</w:t>
            </w:r>
          </w:p>
        </w:tc>
        <w:tc>
          <w:tcPr>
            <w:tcW w:w="993" w:type="dxa"/>
            <w:shd w:val="clear" w:color="auto" w:fill="auto"/>
            <w:vAlign w:val="center"/>
          </w:tcPr>
          <w:p w14:paraId="143DA850" w14:textId="77777777" w:rsidR="001B202E" w:rsidRPr="001B202E" w:rsidRDefault="001B202E" w:rsidP="001B202E">
            <w:pPr>
              <w:jc w:val="center"/>
              <w:rPr>
                <w:sz w:val="20"/>
                <w:lang w:eastAsia="en-US"/>
              </w:rPr>
            </w:pPr>
            <w:r w:rsidRPr="001B202E">
              <w:rPr>
                <w:sz w:val="20"/>
                <w:lang w:eastAsia="en-US"/>
              </w:rPr>
              <w:t>х</w:t>
            </w:r>
          </w:p>
        </w:tc>
      </w:tr>
    </w:tbl>
    <w:p w14:paraId="4465C007" w14:textId="77777777" w:rsidR="001B202E" w:rsidRDefault="001B202E" w:rsidP="001B202E">
      <w:pPr>
        <w:ind w:left="142" w:firstLine="709"/>
        <w:jc w:val="both"/>
        <w:rPr>
          <w:bCs/>
          <w:sz w:val="28"/>
          <w:szCs w:val="28"/>
        </w:rPr>
      </w:pPr>
    </w:p>
    <w:p w14:paraId="5DFAFFB1" w14:textId="4A1C8D4E" w:rsidR="001B202E" w:rsidRPr="001B202E" w:rsidRDefault="001B202E" w:rsidP="001B202E">
      <w:pPr>
        <w:ind w:left="142" w:firstLine="709"/>
        <w:jc w:val="both"/>
        <w:rPr>
          <w:bCs/>
          <w:sz w:val="28"/>
          <w:szCs w:val="28"/>
        </w:rPr>
      </w:pPr>
      <w:r w:rsidRPr="001B202E">
        <w:rPr>
          <w:bCs/>
          <w:sz w:val="28"/>
          <w:szCs w:val="28"/>
        </w:rPr>
        <w:t>*</w:t>
      </w:r>
      <w:r w:rsidRPr="001B202E">
        <w:rPr>
          <w:bCs/>
          <w:color w:val="000000"/>
          <w:kern w:val="32"/>
          <w:sz w:val="28"/>
          <w:szCs w:val="28"/>
          <w:lang w:eastAsia="en-US"/>
        </w:rPr>
        <w:t xml:space="preserve"> </w:t>
      </w:r>
      <w:r w:rsidRPr="001B202E">
        <w:rPr>
          <w:bCs/>
          <w:sz w:val="28"/>
          <w:szCs w:val="28"/>
        </w:rPr>
        <w:t>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упрощённую систему налогообложения, не признаются налогоплательщиками налога на добавленную стоимость.</w:t>
      </w:r>
    </w:p>
    <w:p w14:paraId="013017E6" w14:textId="77777777" w:rsidR="001B202E" w:rsidRPr="001B202E" w:rsidRDefault="001B202E" w:rsidP="001B202E">
      <w:pPr>
        <w:widowControl w:val="0"/>
        <w:autoSpaceDE w:val="0"/>
        <w:autoSpaceDN w:val="0"/>
        <w:spacing w:before="220"/>
        <w:ind w:left="142" w:firstLine="540"/>
        <w:jc w:val="both"/>
        <w:rPr>
          <w:color w:val="000000"/>
          <w:sz w:val="28"/>
          <w:szCs w:val="28"/>
        </w:rPr>
      </w:pPr>
      <w:r w:rsidRPr="001B202E">
        <w:rPr>
          <w:rFonts w:ascii="Calibri" w:hAnsi="Calibri" w:cs="Calibri"/>
          <w:bCs/>
          <w:sz w:val="28"/>
          <w:szCs w:val="28"/>
        </w:rPr>
        <w:t xml:space="preserve">** </w:t>
      </w:r>
      <w:r w:rsidRPr="001B202E">
        <w:rPr>
          <w:bCs/>
          <w:sz w:val="28"/>
          <w:szCs w:val="28"/>
        </w:rPr>
        <w:t xml:space="preserve">Компонент на теплоноситель для </w:t>
      </w:r>
      <w:r w:rsidRPr="001B202E">
        <w:rPr>
          <w:bCs/>
          <w:color w:val="000000"/>
          <w:kern w:val="32"/>
          <w:sz w:val="28"/>
          <w:szCs w:val="28"/>
        </w:rPr>
        <w:t>ООО «</w:t>
      </w:r>
      <w:proofErr w:type="spellStart"/>
      <w:r w:rsidRPr="001B202E">
        <w:rPr>
          <w:bCs/>
          <w:color w:val="000000"/>
          <w:kern w:val="32"/>
          <w:sz w:val="28"/>
          <w:szCs w:val="28"/>
        </w:rPr>
        <w:t>ТайгаЭнергоСервис</w:t>
      </w:r>
      <w:proofErr w:type="spellEnd"/>
      <w:r w:rsidRPr="001B202E">
        <w:rPr>
          <w:bCs/>
          <w:color w:val="000000"/>
          <w:kern w:val="32"/>
          <w:sz w:val="28"/>
          <w:szCs w:val="28"/>
        </w:rPr>
        <w:t xml:space="preserve">» </w:t>
      </w:r>
      <w:r w:rsidRPr="001B202E">
        <w:rPr>
          <w:bCs/>
          <w:sz w:val="28"/>
          <w:szCs w:val="28"/>
        </w:rPr>
        <w:t xml:space="preserve">установлен постановлением Региональной энергетической </w:t>
      </w:r>
      <w:r w:rsidRPr="001B202E">
        <w:rPr>
          <w:bCs/>
          <w:sz w:val="28"/>
          <w:szCs w:val="28"/>
        </w:rPr>
        <w:lastRenderedPageBreak/>
        <w:t xml:space="preserve">комиссии Кузбасса </w:t>
      </w:r>
      <w:bookmarkStart w:id="50" w:name="_Hlk20229118"/>
      <w:r w:rsidRPr="001B202E">
        <w:rPr>
          <w:bCs/>
          <w:sz w:val="28"/>
          <w:szCs w:val="28"/>
        </w:rPr>
        <w:t xml:space="preserve">от «16» декабря 2021 № </w:t>
      </w:r>
      <w:bookmarkEnd w:id="50"/>
      <w:r w:rsidRPr="001B202E">
        <w:rPr>
          <w:bCs/>
          <w:sz w:val="28"/>
          <w:szCs w:val="28"/>
        </w:rPr>
        <w:t xml:space="preserve">718 </w:t>
      </w:r>
      <w:bookmarkStart w:id="51" w:name="_Hlk97278572"/>
      <w:r w:rsidRPr="001B202E">
        <w:rPr>
          <w:color w:val="000000"/>
          <w:sz w:val="28"/>
          <w:szCs w:val="28"/>
        </w:rPr>
        <w:t>(в редакции постановления Региональной энергетической комиссии Кузбасса от «23» августа 2022 № 226).</w:t>
      </w:r>
    </w:p>
    <w:bookmarkEnd w:id="51"/>
    <w:p w14:paraId="2D1189EE" w14:textId="77777777" w:rsidR="001B202E" w:rsidRPr="001B202E" w:rsidRDefault="001B202E" w:rsidP="001B202E">
      <w:pPr>
        <w:widowControl w:val="0"/>
        <w:autoSpaceDE w:val="0"/>
        <w:autoSpaceDN w:val="0"/>
        <w:spacing w:before="220"/>
        <w:ind w:left="142" w:firstLine="540"/>
        <w:jc w:val="both"/>
        <w:rPr>
          <w:color w:val="000000"/>
          <w:sz w:val="28"/>
          <w:szCs w:val="28"/>
        </w:rPr>
      </w:pPr>
      <w:r w:rsidRPr="001B202E">
        <w:rPr>
          <w:rFonts w:ascii="Calibri" w:hAnsi="Calibri" w:cs="Calibri"/>
          <w:bCs/>
          <w:sz w:val="28"/>
          <w:szCs w:val="28"/>
        </w:rPr>
        <w:t xml:space="preserve">*** </w:t>
      </w:r>
      <w:r w:rsidRPr="001B202E">
        <w:rPr>
          <w:bCs/>
          <w:sz w:val="28"/>
          <w:szCs w:val="28"/>
        </w:rPr>
        <w:t>Компонент на тепловую энергию для ОО</w:t>
      </w:r>
      <w:r w:rsidRPr="001B202E">
        <w:rPr>
          <w:bCs/>
          <w:color w:val="000000"/>
          <w:kern w:val="32"/>
          <w:sz w:val="28"/>
          <w:szCs w:val="28"/>
        </w:rPr>
        <w:t>О «</w:t>
      </w:r>
      <w:proofErr w:type="spellStart"/>
      <w:r w:rsidRPr="001B202E">
        <w:rPr>
          <w:bCs/>
          <w:color w:val="000000"/>
          <w:kern w:val="32"/>
          <w:sz w:val="28"/>
          <w:szCs w:val="28"/>
        </w:rPr>
        <w:t>ТайгаЭнергоСервис</w:t>
      </w:r>
      <w:proofErr w:type="spellEnd"/>
      <w:r w:rsidRPr="001B202E">
        <w:rPr>
          <w:bCs/>
          <w:color w:val="000000"/>
          <w:kern w:val="32"/>
          <w:sz w:val="28"/>
          <w:szCs w:val="28"/>
        </w:rPr>
        <w:t xml:space="preserve">» </w:t>
      </w:r>
      <w:r w:rsidRPr="001B202E">
        <w:rPr>
          <w:bCs/>
          <w:sz w:val="28"/>
          <w:szCs w:val="28"/>
        </w:rPr>
        <w:t xml:space="preserve">установлен постановлением Региональной энергетической комиссии Кузбасса от «16» декабря 2021 № 717 </w:t>
      </w:r>
      <w:r w:rsidRPr="001B202E">
        <w:rPr>
          <w:color w:val="000000"/>
          <w:sz w:val="28"/>
          <w:szCs w:val="28"/>
        </w:rPr>
        <w:t>(в редакции постановления Региональной энергетической комиссии Кузбасса от «23» августа 2022 № 225).</w:t>
      </w:r>
    </w:p>
    <w:p w14:paraId="14E52BDB" w14:textId="77777777" w:rsidR="001B202E" w:rsidRPr="001B202E" w:rsidRDefault="001B202E" w:rsidP="001B202E">
      <w:pPr>
        <w:spacing w:after="120"/>
        <w:ind w:right="34" w:firstLine="709"/>
        <w:jc w:val="both"/>
        <w:rPr>
          <w:bCs/>
          <w:sz w:val="28"/>
          <w:szCs w:val="28"/>
        </w:rPr>
      </w:pPr>
      <w:r w:rsidRPr="001B202E">
        <w:rPr>
          <w:bCs/>
          <w:sz w:val="28"/>
          <w:szCs w:val="28"/>
        </w:rPr>
        <w:t xml:space="preserve">. </w:t>
      </w:r>
    </w:p>
    <w:p w14:paraId="36D03EF9" w14:textId="77777777" w:rsidR="001B202E" w:rsidRPr="001B202E" w:rsidRDefault="001B202E" w:rsidP="001B202E">
      <w:pPr>
        <w:spacing w:after="120"/>
        <w:ind w:right="34" w:firstLine="709"/>
        <w:jc w:val="both"/>
        <w:rPr>
          <w:bCs/>
          <w:sz w:val="28"/>
          <w:szCs w:val="28"/>
        </w:rPr>
      </w:pPr>
    </w:p>
    <w:p w14:paraId="0E84AC74" w14:textId="77777777" w:rsidR="001B202E" w:rsidRDefault="001B202E" w:rsidP="001B202E">
      <w:pPr>
        <w:tabs>
          <w:tab w:val="left" w:pos="5580"/>
          <w:tab w:val="left" w:pos="9498"/>
        </w:tabs>
        <w:ind w:right="-285"/>
        <w:sectPr w:rsidR="001B202E" w:rsidSect="001B202E">
          <w:pgSz w:w="16838" w:h="11906" w:orient="landscape" w:code="9"/>
          <w:pgMar w:top="567" w:right="851" w:bottom="851" w:left="568" w:header="720" w:footer="720" w:gutter="0"/>
          <w:cols w:space="720"/>
          <w:titlePg/>
          <w:docGrid w:linePitch="326"/>
        </w:sectPr>
      </w:pPr>
    </w:p>
    <w:p w14:paraId="12D8A4CD" w14:textId="3EEFAA38" w:rsidR="001B202E" w:rsidRPr="00D00103" w:rsidRDefault="001B202E" w:rsidP="001B202E">
      <w:pPr>
        <w:tabs>
          <w:tab w:val="left" w:pos="5580"/>
          <w:tab w:val="left" w:pos="9498"/>
        </w:tabs>
        <w:ind w:left="-4413" w:right="-569" w:firstLine="9942"/>
      </w:pPr>
      <w:r w:rsidRPr="00D00103">
        <w:lastRenderedPageBreak/>
        <w:t>Приложение №</w:t>
      </w:r>
      <w:r>
        <w:t xml:space="preserve"> 8</w:t>
      </w:r>
      <w:r w:rsidRPr="00D00103">
        <w:t xml:space="preserve"> к протоколу № </w:t>
      </w:r>
      <w:r>
        <w:t>54</w:t>
      </w:r>
    </w:p>
    <w:p w14:paraId="1C370AF7" w14:textId="77777777" w:rsidR="001B202E" w:rsidRPr="00D00103" w:rsidRDefault="001B202E" w:rsidP="001B202E">
      <w:pPr>
        <w:tabs>
          <w:tab w:val="left" w:pos="5580"/>
          <w:tab w:val="left" w:pos="9498"/>
        </w:tabs>
        <w:ind w:left="-4413" w:right="-569" w:firstLine="9942"/>
      </w:pPr>
      <w:r w:rsidRPr="00D00103">
        <w:t>заседания правления Региональной</w:t>
      </w:r>
    </w:p>
    <w:p w14:paraId="53EA0A7B" w14:textId="77777777" w:rsidR="001B202E" w:rsidRDefault="001B202E" w:rsidP="001B202E">
      <w:pPr>
        <w:tabs>
          <w:tab w:val="left" w:pos="5580"/>
          <w:tab w:val="left" w:pos="9498"/>
        </w:tabs>
        <w:ind w:left="-4413" w:right="-569" w:firstLine="9942"/>
      </w:pPr>
      <w:r w:rsidRPr="00D00103">
        <w:t>энергетической комиссии</w:t>
      </w:r>
    </w:p>
    <w:p w14:paraId="1FB5B799" w14:textId="65812ACD" w:rsidR="001B202E" w:rsidRDefault="001B202E" w:rsidP="001B202E">
      <w:pPr>
        <w:tabs>
          <w:tab w:val="left" w:pos="5580"/>
          <w:tab w:val="left" w:pos="9498"/>
        </w:tabs>
        <w:ind w:left="-4413" w:right="-569" w:firstLine="9942"/>
      </w:pPr>
      <w:r w:rsidRPr="00D00103">
        <w:t xml:space="preserve">Кузбасса от </w:t>
      </w:r>
      <w:r>
        <w:t>23</w:t>
      </w:r>
      <w:r w:rsidRPr="00D00103">
        <w:t>.0</w:t>
      </w:r>
      <w:r>
        <w:t>8</w:t>
      </w:r>
      <w:r w:rsidRPr="00D00103">
        <w:t>.2022</w:t>
      </w:r>
    </w:p>
    <w:p w14:paraId="2753E1F3" w14:textId="77777777" w:rsidR="001B202E" w:rsidRDefault="001B202E" w:rsidP="001B202E">
      <w:pPr>
        <w:tabs>
          <w:tab w:val="left" w:pos="5580"/>
          <w:tab w:val="left" w:pos="9498"/>
        </w:tabs>
        <w:ind w:left="-4413" w:right="-569" w:firstLine="9942"/>
      </w:pPr>
    </w:p>
    <w:p w14:paraId="74B41AFF" w14:textId="77777777" w:rsidR="001B202E" w:rsidRPr="001B202E" w:rsidRDefault="001B202E" w:rsidP="001B202E">
      <w:pPr>
        <w:keepNext/>
        <w:jc w:val="center"/>
        <w:outlineLvl w:val="0"/>
        <w:rPr>
          <w:b/>
          <w:iCs/>
          <w:sz w:val="28"/>
          <w:szCs w:val="28"/>
        </w:rPr>
      </w:pPr>
      <w:bookmarkStart w:id="52" w:name="_Toc530574510"/>
      <w:bookmarkStart w:id="53" w:name="_Toc58251815"/>
      <w:bookmarkStart w:id="54" w:name="_Hlt483802884"/>
      <w:r w:rsidRPr="001B202E">
        <w:rPr>
          <w:b/>
          <w:iCs/>
          <w:sz w:val="28"/>
          <w:szCs w:val="28"/>
        </w:rPr>
        <w:t>Экспертное заключение</w:t>
      </w:r>
    </w:p>
    <w:p w14:paraId="3C7C9C7A" w14:textId="77777777" w:rsidR="001B202E" w:rsidRPr="001B202E" w:rsidRDefault="001B202E" w:rsidP="001B202E">
      <w:pPr>
        <w:keepNext/>
        <w:jc w:val="center"/>
        <w:outlineLvl w:val="0"/>
        <w:rPr>
          <w:b/>
          <w:iCs/>
          <w:sz w:val="28"/>
          <w:szCs w:val="28"/>
        </w:rPr>
      </w:pPr>
      <w:r w:rsidRPr="001B202E">
        <w:rPr>
          <w:b/>
          <w:iCs/>
          <w:sz w:val="28"/>
          <w:szCs w:val="28"/>
        </w:rPr>
        <w:t>Региональной энергетической комиссии Кузбасса</w:t>
      </w:r>
    </w:p>
    <w:p w14:paraId="138BC745" w14:textId="77777777" w:rsidR="001B202E" w:rsidRPr="001B202E" w:rsidRDefault="001B202E" w:rsidP="001B202E">
      <w:pPr>
        <w:jc w:val="center"/>
        <w:rPr>
          <w:color w:val="000000"/>
          <w:sz w:val="28"/>
          <w:szCs w:val="28"/>
        </w:rPr>
      </w:pPr>
      <w:r w:rsidRPr="001B202E">
        <w:rPr>
          <w:color w:val="000000"/>
          <w:sz w:val="28"/>
          <w:szCs w:val="28"/>
        </w:rPr>
        <w:t>по материалам, представленным</w:t>
      </w:r>
      <w:r w:rsidRPr="001B202E">
        <w:rPr>
          <w:b/>
          <w:color w:val="000000"/>
          <w:sz w:val="28"/>
          <w:szCs w:val="28"/>
        </w:rPr>
        <w:t xml:space="preserve"> </w:t>
      </w:r>
      <w:r w:rsidRPr="001B202E">
        <w:rPr>
          <w:b/>
          <w:bCs/>
          <w:kern w:val="32"/>
          <w:sz w:val="28"/>
          <w:szCs w:val="28"/>
          <w:lang w:eastAsia="en-US"/>
        </w:rPr>
        <w:t>ООО «Велес» (Ленинск-Кузнецкий муниципальный округ)</w:t>
      </w:r>
      <w:r w:rsidRPr="001B202E">
        <w:rPr>
          <w:color w:val="000000"/>
          <w:sz w:val="28"/>
          <w:szCs w:val="28"/>
        </w:rPr>
        <w:t>, для установления тарифов на тепловую энергию, реализуемую на потребительском рынке, на 2023 год</w:t>
      </w:r>
    </w:p>
    <w:bookmarkEnd w:id="52"/>
    <w:p w14:paraId="74685876" w14:textId="77777777" w:rsidR="001B202E" w:rsidRPr="001B202E" w:rsidRDefault="001B202E" w:rsidP="001B202E">
      <w:pPr>
        <w:jc w:val="both"/>
        <w:rPr>
          <w:snapToGrid w:val="0"/>
          <w:sz w:val="28"/>
          <w:szCs w:val="28"/>
        </w:rPr>
      </w:pPr>
    </w:p>
    <w:p w14:paraId="253F9718" w14:textId="77777777" w:rsidR="001B202E" w:rsidRPr="001B202E" w:rsidRDefault="001B202E" w:rsidP="00124406">
      <w:pPr>
        <w:keepNext/>
        <w:numPr>
          <w:ilvl w:val="0"/>
          <w:numId w:val="8"/>
        </w:numPr>
        <w:tabs>
          <w:tab w:val="left" w:pos="567"/>
        </w:tabs>
        <w:ind w:left="0" w:firstLine="0"/>
        <w:jc w:val="center"/>
        <w:outlineLvl w:val="0"/>
        <w:rPr>
          <w:b/>
          <w:sz w:val="32"/>
          <w:szCs w:val="20"/>
          <w:lang w:val="x-none" w:eastAsia="x-none"/>
        </w:rPr>
      </w:pPr>
      <w:bookmarkStart w:id="55" w:name="_Toc110864864"/>
      <w:r w:rsidRPr="001B202E">
        <w:rPr>
          <w:b/>
          <w:sz w:val="32"/>
          <w:szCs w:val="20"/>
          <w:lang w:val="x-none" w:eastAsia="x-none"/>
        </w:rPr>
        <w:t>Нормативно-правовая база</w:t>
      </w:r>
      <w:bookmarkEnd w:id="53"/>
      <w:bookmarkEnd w:id="55"/>
    </w:p>
    <w:p w14:paraId="13944B76" w14:textId="77777777" w:rsidR="001B202E" w:rsidRPr="001B202E" w:rsidRDefault="001B202E" w:rsidP="001B202E">
      <w:pPr>
        <w:tabs>
          <w:tab w:val="left" w:pos="0"/>
          <w:tab w:val="left" w:pos="9900"/>
        </w:tabs>
        <w:ind w:left="720" w:right="142"/>
        <w:jc w:val="both"/>
        <w:rPr>
          <w:color w:val="000000"/>
          <w:sz w:val="28"/>
          <w:szCs w:val="28"/>
        </w:rPr>
      </w:pPr>
    </w:p>
    <w:p w14:paraId="3B1FBC3E"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Гражданский кодекс Российской Федерации (далее – ГК РФ).</w:t>
      </w:r>
    </w:p>
    <w:p w14:paraId="4B857036"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Налоговый кодекс Российской Федерации (далее - НК РФ).</w:t>
      </w:r>
    </w:p>
    <w:p w14:paraId="592EB1B7"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Трудовой Кодекс Российской Федерации (далее - ТК РФ).</w:t>
      </w:r>
    </w:p>
    <w:p w14:paraId="6F649B1C"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Федеральный Закон от 17.08.1995 № 147-ФЗ «О естественных монополиях».</w:t>
      </w:r>
    </w:p>
    <w:p w14:paraId="019F7504"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Федеральный закон от 27.07.2010 № 190-ФЗ «О теплоснабжении».</w:t>
      </w:r>
    </w:p>
    <w:p w14:paraId="5D58C709"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31D88108" w14:textId="77777777" w:rsidR="001B202E" w:rsidRPr="001B202E" w:rsidRDefault="001B202E" w:rsidP="001B202E">
      <w:pPr>
        <w:tabs>
          <w:tab w:val="left" w:pos="0"/>
          <w:tab w:val="left" w:pos="851"/>
        </w:tabs>
        <w:ind w:right="-2"/>
        <w:jc w:val="both"/>
        <w:rPr>
          <w:color w:val="000000"/>
          <w:sz w:val="28"/>
          <w:szCs w:val="28"/>
        </w:rPr>
      </w:pPr>
      <w:r w:rsidRPr="001B202E">
        <w:rPr>
          <w:color w:val="000000"/>
          <w:sz w:val="28"/>
          <w:szCs w:val="28"/>
        </w:rPr>
        <w:t>Постановление Правительства Российской Федерации от 22.10.2012 г. № 1075 «О ценообразовании в сфере теплоснабжения» (далее Основы ценообразования).</w:t>
      </w:r>
    </w:p>
    <w:p w14:paraId="59DAF043"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F402ACF" w14:textId="77777777" w:rsidR="001B202E" w:rsidRPr="001B202E" w:rsidRDefault="001B202E" w:rsidP="001B202E">
      <w:pPr>
        <w:tabs>
          <w:tab w:val="left" w:pos="0"/>
          <w:tab w:val="left" w:pos="851"/>
        </w:tabs>
        <w:ind w:right="-2" w:firstLine="709"/>
        <w:jc w:val="both"/>
        <w:rPr>
          <w:color w:val="000000"/>
          <w:sz w:val="28"/>
          <w:szCs w:val="28"/>
        </w:rPr>
      </w:pPr>
      <w:r w:rsidRPr="001B202E">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BB71354" w14:textId="77777777" w:rsidR="001B202E" w:rsidRPr="001B202E" w:rsidRDefault="001B202E" w:rsidP="001B202E">
      <w:pPr>
        <w:tabs>
          <w:tab w:val="left" w:pos="851"/>
        </w:tabs>
        <w:ind w:right="-2" w:firstLine="709"/>
        <w:jc w:val="both"/>
        <w:rPr>
          <w:color w:val="000000"/>
          <w:sz w:val="28"/>
          <w:szCs w:val="28"/>
        </w:rPr>
      </w:pPr>
      <w:r w:rsidRPr="001B202E">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96D45F8" w14:textId="77777777" w:rsidR="001B202E" w:rsidRPr="001B202E" w:rsidRDefault="001B202E" w:rsidP="001B202E">
      <w:pPr>
        <w:ind w:right="-2" w:firstLine="709"/>
        <w:jc w:val="both"/>
        <w:rPr>
          <w:color w:val="000000"/>
          <w:sz w:val="28"/>
          <w:szCs w:val="28"/>
        </w:rPr>
      </w:pPr>
      <w:r w:rsidRPr="001B202E">
        <w:rPr>
          <w:color w:val="000000"/>
          <w:sz w:val="28"/>
          <w:szCs w:val="28"/>
        </w:rPr>
        <w:t>Приказ Федеральной службы по тарифам (ФСТ России) от 07.06.2013 года №</w:t>
      </w:r>
      <w:r w:rsidRPr="001B202E">
        <w:rPr>
          <w:color w:val="000000"/>
          <w:sz w:val="28"/>
          <w:szCs w:val="28"/>
          <w:lang w:val="en-US"/>
        </w:rPr>
        <w:t> </w:t>
      </w:r>
      <w:r w:rsidRPr="001B202E">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50222DBC" w14:textId="77777777" w:rsidR="001B202E" w:rsidRPr="001B202E" w:rsidRDefault="001B202E" w:rsidP="001B202E">
      <w:pPr>
        <w:tabs>
          <w:tab w:val="left" w:pos="851"/>
        </w:tabs>
        <w:ind w:right="-2" w:firstLine="709"/>
        <w:jc w:val="both"/>
        <w:rPr>
          <w:color w:val="000000"/>
          <w:sz w:val="28"/>
          <w:szCs w:val="28"/>
        </w:rPr>
      </w:pPr>
      <w:r w:rsidRPr="001B202E">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A415BB0" w14:textId="77777777" w:rsidR="001B202E" w:rsidRPr="001B202E" w:rsidRDefault="001B202E" w:rsidP="001B202E">
      <w:pPr>
        <w:jc w:val="both"/>
        <w:rPr>
          <w:snapToGrid w:val="0"/>
          <w:sz w:val="28"/>
          <w:szCs w:val="28"/>
        </w:rPr>
      </w:pPr>
    </w:p>
    <w:p w14:paraId="48675956" w14:textId="77777777" w:rsidR="001B202E" w:rsidRPr="001B202E" w:rsidRDefault="001B202E" w:rsidP="00124406">
      <w:pPr>
        <w:keepNext/>
        <w:numPr>
          <w:ilvl w:val="0"/>
          <w:numId w:val="8"/>
        </w:numPr>
        <w:tabs>
          <w:tab w:val="left" w:pos="567"/>
        </w:tabs>
        <w:ind w:left="0" w:firstLine="0"/>
        <w:jc w:val="center"/>
        <w:outlineLvl w:val="0"/>
        <w:rPr>
          <w:b/>
          <w:sz w:val="32"/>
          <w:szCs w:val="20"/>
          <w:lang w:val="x-none" w:eastAsia="x-none"/>
        </w:rPr>
      </w:pPr>
      <w:bookmarkStart w:id="56" w:name="_Ref494370795"/>
      <w:bookmarkStart w:id="57" w:name="_Toc502093655"/>
      <w:bookmarkStart w:id="58" w:name="_Toc52528730"/>
      <w:bookmarkStart w:id="59" w:name="_Toc110864865"/>
      <w:bookmarkEnd w:id="54"/>
      <w:r w:rsidRPr="001B202E">
        <w:rPr>
          <w:b/>
          <w:sz w:val="32"/>
          <w:szCs w:val="20"/>
          <w:lang w:val="x-none" w:eastAsia="x-none"/>
        </w:rPr>
        <w:lastRenderedPageBreak/>
        <w:t>Общая характеристика предприятия</w:t>
      </w:r>
      <w:bookmarkEnd w:id="56"/>
      <w:bookmarkEnd w:id="57"/>
      <w:bookmarkEnd w:id="58"/>
      <w:bookmarkEnd w:id="59"/>
    </w:p>
    <w:p w14:paraId="3FDB0F62" w14:textId="77777777" w:rsidR="001B202E" w:rsidRPr="001B202E" w:rsidRDefault="001B202E" w:rsidP="001B202E">
      <w:pPr>
        <w:ind w:firstLine="851"/>
        <w:jc w:val="both"/>
        <w:rPr>
          <w:snapToGrid w:val="0"/>
          <w:sz w:val="28"/>
          <w:szCs w:val="28"/>
        </w:rPr>
      </w:pPr>
      <w:r w:rsidRPr="001B202E">
        <w:rPr>
          <w:snapToGrid w:val="0"/>
          <w:sz w:val="28"/>
          <w:szCs w:val="28"/>
        </w:rPr>
        <w:t xml:space="preserve">ООО «Велес» на основании концессионного соглашения от 05.02.2016 № б/н, заключенного с Муниципальным образованием Ленинск-Кузнецкого муниципального округа, эксплуатирует 7 котельных малой мощности, обеспечивающих тепловой энергией население и бюджетные организации Ленинск – Кузнецкого муниципального округа по обслуживаемым сельским поселениям: п. </w:t>
      </w:r>
      <w:proofErr w:type="spellStart"/>
      <w:r w:rsidRPr="001B202E">
        <w:rPr>
          <w:snapToGrid w:val="0"/>
          <w:sz w:val="28"/>
          <w:szCs w:val="28"/>
        </w:rPr>
        <w:t>Демьяновка</w:t>
      </w:r>
      <w:proofErr w:type="spellEnd"/>
      <w:r w:rsidRPr="001B202E">
        <w:rPr>
          <w:snapToGrid w:val="0"/>
          <w:sz w:val="28"/>
          <w:szCs w:val="28"/>
        </w:rPr>
        <w:t xml:space="preserve"> (1 котельная, КВМ-100 «Томь» - 1шт., КВр-0,8 – 2 шт.), д. Красноярка (1 котельная, КВр-0,9 – 2шт), д. Новогеоргиевка (3 котельных, НР-18 – 2шт., «Шелонь-100» - 2шт, печи отопительные), п. Восходящий (1 котельная, КВр-1,0 – 2шт., КВр-1,16 – 1шт., п. </w:t>
      </w:r>
      <w:proofErr w:type="spellStart"/>
      <w:r w:rsidRPr="001B202E">
        <w:rPr>
          <w:snapToGrid w:val="0"/>
          <w:sz w:val="28"/>
          <w:szCs w:val="28"/>
        </w:rPr>
        <w:t>Клейзавод</w:t>
      </w:r>
      <w:proofErr w:type="spellEnd"/>
      <w:r w:rsidRPr="001B202E">
        <w:rPr>
          <w:snapToGrid w:val="0"/>
          <w:sz w:val="28"/>
          <w:szCs w:val="28"/>
        </w:rPr>
        <w:t xml:space="preserve"> (1 котельная, КВр-0,8 – 3шт.). </w:t>
      </w:r>
    </w:p>
    <w:p w14:paraId="51EA05F5" w14:textId="77777777" w:rsidR="001B202E" w:rsidRPr="001B202E" w:rsidRDefault="001B202E" w:rsidP="001B202E">
      <w:pPr>
        <w:ind w:firstLine="851"/>
        <w:jc w:val="both"/>
        <w:rPr>
          <w:snapToGrid w:val="0"/>
          <w:sz w:val="28"/>
          <w:szCs w:val="28"/>
        </w:rPr>
      </w:pPr>
      <w:r w:rsidRPr="001B202E">
        <w:rPr>
          <w:snapToGrid w:val="0"/>
          <w:sz w:val="28"/>
          <w:szCs w:val="28"/>
        </w:rPr>
        <w:t>Протяженность тепловых сетей в 2-х трубном исчислении – 6,182 км. Температурный график работы тепловой сети - 95/70˚С.</w:t>
      </w:r>
    </w:p>
    <w:p w14:paraId="19F35C4D" w14:textId="77777777" w:rsidR="001B202E" w:rsidRPr="001B202E" w:rsidRDefault="001B202E" w:rsidP="001B202E">
      <w:pPr>
        <w:ind w:firstLine="851"/>
        <w:jc w:val="both"/>
        <w:rPr>
          <w:snapToGrid w:val="0"/>
          <w:sz w:val="28"/>
          <w:szCs w:val="28"/>
        </w:rPr>
      </w:pPr>
      <w:r w:rsidRPr="001B202E">
        <w:rPr>
          <w:snapToGrid w:val="0"/>
          <w:sz w:val="28"/>
          <w:szCs w:val="28"/>
        </w:rPr>
        <w:t xml:space="preserve">Установки </w:t>
      </w:r>
      <w:proofErr w:type="spellStart"/>
      <w:r w:rsidRPr="001B202E">
        <w:rPr>
          <w:snapToGrid w:val="0"/>
          <w:sz w:val="28"/>
          <w:szCs w:val="28"/>
        </w:rPr>
        <w:t>химводоподготовки</w:t>
      </w:r>
      <w:proofErr w:type="spellEnd"/>
      <w:r w:rsidRPr="001B202E">
        <w:rPr>
          <w:snapToGrid w:val="0"/>
          <w:sz w:val="28"/>
          <w:szCs w:val="28"/>
        </w:rPr>
        <w:t xml:space="preserve"> и обессоливания исходной воды, а также иные устройства очистки и подготовки, на котельных, эксплуатируемых предприятием, отсутствуют. Вода поставляется ООО «Энергоресурс» по договору № Дм-26.17/В (стр. 132 представленных материалов).</w:t>
      </w:r>
    </w:p>
    <w:p w14:paraId="2828B6B6" w14:textId="77777777" w:rsidR="001B202E" w:rsidRPr="001B202E" w:rsidRDefault="001B202E" w:rsidP="001B202E">
      <w:pPr>
        <w:ind w:firstLine="851"/>
        <w:jc w:val="both"/>
        <w:rPr>
          <w:snapToGrid w:val="0"/>
          <w:sz w:val="28"/>
          <w:szCs w:val="28"/>
        </w:rPr>
      </w:pPr>
      <w:r w:rsidRPr="001B202E">
        <w:rPr>
          <w:snapToGrid w:val="0"/>
          <w:sz w:val="28"/>
          <w:szCs w:val="28"/>
        </w:rPr>
        <w:t xml:space="preserve">Для производства тепловой энергии используется уголь энергетический </w:t>
      </w:r>
      <w:proofErr w:type="spellStart"/>
      <w:r w:rsidRPr="001B202E">
        <w:rPr>
          <w:snapToGrid w:val="0"/>
          <w:sz w:val="28"/>
          <w:szCs w:val="28"/>
        </w:rPr>
        <w:t>сортомарки</w:t>
      </w:r>
      <w:proofErr w:type="spellEnd"/>
      <w:r w:rsidRPr="001B202E">
        <w:rPr>
          <w:snapToGrid w:val="0"/>
          <w:sz w:val="28"/>
          <w:szCs w:val="28"/>
        </w:rPr>
        <w:t xml:space="preserve"> Др. Поставщиком котельного топлива планируется АО «СУЭК-Кузбасс».</w:t>
      </w:r>
    </w:p>
    <w:p w14:paraId="3CF63B8F" w14:textId="77777777" w:rsidR="001B202E" w:rsidRPr="001B202E" w:rsidRDefault="001B202E" w:rsidP="001B202E">
      <w:pPr>
        <w:ind w:firstLine="851"/>
        <w:jc w:val="both"/>
        <w:rPr>
          <w:snapToGrid w:val="0"/>
          <w:sz w:val="28"/>
          <w:szCs w:val="28"/>
        </w:rPr>
      </w:pPr>
      <w:r w:rsidRPr="001B202E">
        <w:rPr>
          <w:snapToGrid w:val="0"/>
          <w:sz w:val="28"/>
          <w:szCs w:val="28"/>
        </w:rPr>
        <w:t>Долгосрочные параметры регулирования и долгосрочные тарифы на тепловую энергию, реализуемую на потребительском рынке Ленинск-Кузнецкого округа для ООО «Велес» установлены постановлением Региональной энергетической комиссией Кемеровской области от 10.06.2016 № 74.</w:t>
      </w:r>
    </w:p>
    <w:p w14:paraId="4D57B5D0" w14:textId="77777777" w:rsidR="001B202E" w:rsidRPr="001B202E" w:rsidRDefault="001B202E" w:rsidP="001B202E">
      <w:pPr>
        <w:ind w:firstLine="851"/>
        <w:jc w:val="both"/>
        <w:rPr>
          <w:snapToGrid w:val="0"/>
          <w:sz w:val="28"/>
          <w:szCs w:val="28"/>
        </w:rPr>
      </w:pPr>
      <w:r w:rsidRPr="001B202E">
        <w:rPr>
          <w:snapToGrid w:val="0"/>
          <w:sz w:val="28"/>
          <w:szCs w:val="28"/>
        </w:rPr>
        <w:t>ООО «Велес» обратилось в Региональную энергетическую комиссию Кузбасса для корректировки тарифов на тепловую энергию, реализуемую на потребительском рынке Ленинск-Кузнецкого округа, на 2023 год. В качестве метода регулирования тарифов на тепловую энергию предприятием выбран метод индексации установленных тарифов.</w:t>
      </w:r>
    </w:p>
    <w:p w14:paraId="38E6D6BD" w14:textId="77777777" w:rsidR="001B202E" w:rsidRPr="001B202E" w:rsidRDefault="001B202E" w:rsidP="001B202E">
      <w:pPr>
        <w:ind w:firstLine="851"/>
        <w:jc w:val="both"/>
        <w:rPr>
          <w:snapToGrid w:val="0"/>
          <w:sz w:val="28"/>
          <w:szCs w:val="28"/>
        </w:rPr>
      </w:pPr>
      <w:r w:rsidRPr="001B202E">
        <w:rPr>
          <w:snapToGrid w:val="0"/>
          <w:sz w:val="28"/>
          <w:szCs w:val="28"/>
        </w:rPr>
        <w:t xml:space="preserve">Согласно </w:t>
      </w:r>
      <w:proofErr w:type="spellStart"/>
      <w:r w:rsidRPr="001B202E">
        <w:rPr>
          <w:snapToGrid w:val="0"/>
          <w:sz w:val="28"/>
          <w:szCs w:val="28"/>
        </w:rPr>
        <w:t>абз</w:t>
      </w:r>
      <w:proofErr w:type="spellEnd"/>
      <w:r w:rsidRPr="001B202E">
        <w:rPr>
          <w:snapToGrid w:val="0"/>
          <w:sz w:val="28"/>
          <w:szCs w:val="28"/>
        </w:rPr>
        <w:t>. 3 ст. 19 Постановления Правительства РФ от 22.10.2012 № 1075 «О ценообразовании в сфере теплоснабжения» метод регулирования тарифов должен соответствовать методу регулирования, предусмотренному конкурсной документацией. Критериями проведения конкурса являются долгосрочные параметры регулирования, согласованные региональной энергетической комиссией Кемеровской области (исходящее письмо РЭК КО № См-2-52/3446-02 от 07.12.2015 «О согласовании долгосрочных параметров государственного регулирования цен (тарифов) в сфере теплоснабжения»). Долгосрочными параметрами регулирования закреплен метод индексации установленных тарифов.</w:t>
      </w:r>
    </w:p>
    <w:p w14:paraId="0AC8D2E6" w14:textId="77777777" w:rsidR="001B202E" w:rsidRPr="001B202E" w:rsidRDefault="001B202E" w:rsidP="001B202E">
      <w:pPr>
        <w:ind w:firstLine="851"/>
        <w:jc w:val="both"/>
        <w:rPr>
          <w:snapToGrid w:val="0"/>
          <w:sz w:val="28"/>
          <w:szCs w:val="28"/>
        </w:rPr>
      </w:pPr>
      <w:r w:rsidRPr="001B202E">
        <w:rPr>
          <w:snapToGrid w:val="0"/>
          <w:sz w:val="28"/>
          <w:szCs w:val="28"/>
        </w:rPr>
        <w:t>Долгосрочные параметры регулирования легли в основу расчета экспертами необходимой валовой выручки на производство тепловой энергии ООО «Велес» на 2023 год.</w:t>
      </w:r>
    </w:p>
    <w:p w14:paraId="554F8AE9" w14:textId="77777777" w:rsidR="001B202E" w:rsidRPr="001B202E" w:rsidRDefault="001B202E" w:rsidP="001B202E">
      <w:pPr>
        <w:ind w:firstLine="851"/>
        <w:jc w:val="both"/>
        <w:rPr>
          <w:sz w:val="28"/>
          <w:szCs w:val="28"/>
        </w:rPr>
      </w:pPr>
      <w:r w:rsidRPr="001B202E">
        <w:rPr>
          <w:snapToGrid w:val="0"/>
          <w:sz w:val="28"/>
          <w:szCs w:val="28"/>
        </w:rPr>
        <w:t xml:space="preserve">Система налогообложения, применяемая на предприятии, – упрощенная (6% от доходов предприятия), что подтверждается </w:t>
      </w:r>
      <w:r w:rsidRPr="001B202E">
        <w:rPr>
          <w:snapToGrid w:val="0"/>
          <w:sz w:val="28"/>
          <w:szCs w:val="28"/>
        </w:rPr>
        <w:lastRenderedPageBreak/>
        <w:t>представленными налоговыми декларациями по налогу, уплачиваемому с применением упрощенной системы налогообложения.</w:t>
      </w:r>
    </w:p>
    <w:p w14:paraId="6790DFD0" w14:textId="77777777" w:rsidR="001B202E" w:rsidRPr="001B202E" w:rsidRDefault="001B202E" w:rsidP="001B202E">
      <w:pPr>
        <w:widowControl w:val="0"/>
        <w:jc w:val="both"/>
        <w:rPr>
          <w:sz w:val="28"/>
          <w:szCs w:val="28"/>
        </w:rPr>
      </w:pPr>
    </w:p>
    <w:p w14:paraId="3BE7203B" w14:textId="77777777" w:rsidR="001B202E" w:rsidRPr="001B202E" w:rsidRDefault="001B202E" w:rsidP="001B202E">
      <w:pPr>
        <w:widowControl w:val="0"/>
        <w:jc w:val="both"/>
        <w:rPr>
          <w:sz w:val="28"/>
          <w:szCs w:val="28"/>
        </w:rPr>
      </w:pPr>
    </w:p>
    <w:p w14:paraId="2CCC3FF7" w14:textId="77777777" w:rsidR="001B202E" w:rsidRPr="001B202E" w:rsidRDefault="001B202E" w:rsidP="00124406">
      <w:pPr>
        <w:keepNext/>
        <w:numPr>
          <w:ilvl w:val="0"/>
          <w:numId w:val="8"/>
        </w:numPr>
        <w:tabs>
          <w:tab w:val="left" w:pos="567"/>
        </w:tabs>
        <w:ind w:left="0" w:firstLine="0"/>
        <w:jc w:val="center"/>
        <w:outlineLvl w:val="0"/>
        <w:rPr>
          <w:b/>
          <w:sz w:val="32"/>
          <w:szCs w:val="20"/>
          <w:lang w:val="x-none" w:eastAsia="x-none"/>
        </w:rPr>
      </w:pPr>
      <w:bookmarkStart w:id="60" w:name="_Toc52528731"/>
      <w:bookmarkStart w:id="61" w:name="_Toc110864866"/>
      <w:r w:rsidRPr="001B202E">
        <w:rPr>
          <w:b/>
          <w:sz w:val="32"/>
          <w:szCs w:val="20"/>
          <w:lang w:val="x-none" w:eastAsia="x-none"/>
        </w:rPr>
        <w:t>Расчетный объем отпуска тепловой энергии</w:t>
      </w:r>
      <w:r w:rsidRPr="001B202E">
        <w:rPr>
          <w:b/>
          <w:sz w:val="32"/>
          <w:szCs w:val="20"/>
          <w:lang w:eastAsia="x-none"/>
        </w:rPr>
        <w:t>,</w:t>
      </w:r>
      <w:r w:rsidRPr="001B202E">
        <w:rPr>
          <w:b/>
          <w:sz w:val="32"/>
          <w:szCs w:val="20"/>
          <w:lang w:val="x-none" w:eastAsia="x-none"/>
        </w:rPr>
        <w:t xml:space="preserve"> поставляемой с источника тепловой энергии</w:t>
      </w:r>
      <w:bookmarkStart w:id="62" w:name="_Hlk53137356"/>
      <w:bookmarkEnd w:id="60"/>
      <w:bookmarkEnd w:id="61"/>
    </w:p>
    <w:p w14:paraId="32BEB9FA" w14:textId="77777777" w:rsidR="001B202E" w:rsidRPr="001B202E" w:rsidRDefault="001B202E" w:rsidP="001B202E">
      <w:pPr>
        <w:rPr>
          <w:szCs w:val="20"/>
          <w:lang w:val="x-none" w:eastAsia="x-none"/>
        </w:rPr>
      </w:pPr>
    </w:p>
    <w:bookmarkEnd w:id="62"/>
    <w:p w14:paraId="59F17E17" w14:textId="77777777" w:rsidR="001B202E" w:rsidRPr="001B202E" w:rsidRDefault="001B202E" w:rsidP="001B202E">
      <w:pPr>
        <w:widowControl w:val="0"/>
        <w:ind w:firstLine="720"/>
        <w:jc w:val="both"/>
        <w:rPr>
          <w:snapToGrid w:val="0"/>
          <w:color w:val="000000"/>
          <w:sz w:val="28"/>
          <w:szCs w:val="28"/>
        </w:rPr>
      </w:pPr>
      <w:r w:rsidRPr="001B202E">
        <w:rPr>
          <w:snapToGrid w:val="0"/>
          <w:color w:val="000000"/>
          <w:sz w:val="28"/>
          <w:szCs w:val="28"/>
        </w:rPr>
        <w:t>Согласно </w:t>
      </w:r>
      <w:hyperlink r:id="rId47" w:anchor="000013" w:history="1">
        <w:r w:rsidRPr="001B202E">
          <w:rPr>
            <w:snapToGrid w:val="0"/>
            <w:color w:val="000000"/>
            <w:sz w:val="28"/>
            <w:szCs w:val="28"/>
          </w:rPr>
          <w:t>пункту 22</w:t>
        </w:r>
      </w:hyperlink>
      <w:r w:rsidRPr="001B202E">
        <w:rPr>
          <w:snapToGrid w:val="0"/>
          <w:color w:val="000000"/>
          <w:sz w:val="28"/>
          <w:szCs w:val="28"/>
        </w:rPr>
        <w:t> </w:t>
      </w:r>
      <w:bookmarkStart w:id="63" w:name="_Hlk52973908"/>
      <w:r w:rsidRPr="001B202E">
        <w:rPr>
          <w:snapToGrid w:val="0"/>
          <w:color w:val="000000"/>
          <w:sz w:val="28"/>
          <w:szCs w:val="28"/>
        </w:rPr>
        <w:t xml:space="preserve">Основ ценообразования </w:t>
      </w:r>
      <w:bookmarkEnd w:id="63"/>
      <w:r w:rsidRPr="001B202E">
        <w:rPr>
          <w:snapToGrid w:val="0"/>
          <w:color w:val="000000"/>
          <w:sz w:val="28"/>
          <w:szCs w:val="28"/>
        </w:rPr>
        <w:t xml:space="preserve">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w:t>
      </w:r>
      <w:bookmarkStart w:id="64" w:name="_Hlk52973963"/>
      <w:r w:rsidRPr="001B202E">
        <w:rPr>
          <w:snapToGrid w:val="0"/>
          <w:color w:val="000000"/>
          <w:sz w:val="28"/>
          <w:szCs w:val="28"/>
        </w:rPr>
        <w:t>объем полезного отпуска тепловой энергии определяется органом регулирования в соответствии с методическими </w:t>
      </w:r>
      <w:hyperlink r:id="rId48" w:anchor="100015" w:history="1">
        <w:r w:rsidRPr="001B202E">
          <w:rPr>
            <w:snapToGrid w:val="0"/>
            <w:color w:val="000000"/>
            <w:sz w:val="28"/>
            <w:szCs w:val="28"/>
          </w:rPr>
          <w:t>указаниями</w:t>
        </w:r>
      </w:hyperlink>
      <w:r w:rsidRPr="001B202E">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bookmarkEnd w:id="64"/>
    </w:p>
    <w:p w14:paraId="207F2321" w14:textId="77777777" w:rsidR="001B202E" w:rsidRPr="001B202E" w:rsidRDefault="001B202E" w:rsidP="001B202E">
      <w:pPr>
        <w:widowControl w:val="0"/>
        <w:ind w:firstLine="720"/>
        <w:jc w:val="both"/>
        <w:rPr>
          <w:snapToGrid w:val="0"/>
          <w:color w:val="000000"/>
          <w:sz w:val="28"/>
          <w:szCs w:val="28"/>
        </w:rPr>
      </w:pPr>
      <w:bookmarkStart w:id="65" w:name="_Hlk52954443"/>
      <w:r w:rsidRPr="001B202E">
        <w:rPr>
          <w:snapToGrid w:val="0"/>
          <w:color w:val="000000"/>
          <w:sz w:val="28"/>
          <w:szCs w:val="28"/>
        </w:rPr>
        <w:t>Эксперты отмечают наличие на официальном сайте Ленинск-Кузнецкого муниципального округа (</w:t>
      </w:r>
      <w:hyperlink r:id="rId49" w:history="1">
        <w:r w:rsidRPr="001B202E">
          <w:rPr>
            <w:snapToGrid w:val="0"/>
            <w:color w:val="0000FF"/>
            <w:sz w:val="28"/>
            <w:szCs w:val="28"/>
            <w:u w:val="single"/>
          </w:rPr>
          <w:t>http://zakon.lnkrayon.ru</w:t>
        </w:r>
      </w:hyperlink>
      <w:r w:rsidRPr="001B202E">
        <w:rPr>
          <w:snapToGrid w:val="0"/>
          <w:color w:val="000000"/>
          <w:sz w:val="28"/>
          <w:szCs w:val="28"/>
        </w:rPr>
        <w:t>) актуализированных на 2023 год постановлениями администрации Ленинск-Кузнецкого муниципального округа от 30.06.2022 г. № 651, № 649, схем теплоснабжения</w:t>
      </w:r>
      <w:r w:rsidRPr="001B202E">
        <w:rPr>
          <w:szCs w:val="20"/>
        </w:rPr>
        <w:t xml:space="preserve"> </w:t>
      </w:r>
      <w:proofErr w:type="spellStart"/>
      <w:r w:rsidRPr="001B202E">
        <w:rPr>
          <w:snapToGrid w:val="0"/>
          <w:color w:val="000000"/>
          <w:sz w:val="28"/>
          <w:szCs w:val="28"/>
        </w:rPr>
        <w:t>Демьяновского</w:t>
      </w:r>
      <w:proofErr w:type="spellEnd"/>
      <w:r w:rsidRPr="001B202E">
        <w:rPr>
          <w:snapToGrid w:val="0"/>
          <w:color w:val="000000"/>
          <w:sz w:val="28"/>
          <w:szCs w:val="28"/>
        </w:rPr>
        <w:t xml:space="preserve"> и Горняцкого сельских поселений Ленинск-Кузнецкого муниципального округа, где расположены источники теплоснабжения предприятия. В вышеуказанных схемах присутствуют данные о выработке тепловой энергии в 2022-2027 годах в размере 7 650 Гкал. 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Потери тепловой энергии при передаче принимаются в соответствии с ранее выданными долгосрочными параметрами регулирования в размере 1 377,54 Гкал. Потери тепловой энергии на собственные нужды котельной, принимаются на уровне нормативного значения в процентном отношении от выработки 4,41 % или 337,36 Гкал. Таким образом, полезный отпуск на 2023 год составит 7 650,00 - 337,36 - 1 377,54 =5 935,1 Гкал.</w:t>
      </w:r>
    </w:p>
    <w:bookmarkEnd w:id="65"/>
    <w:p w14:paraId="48737C9C" w14:textId="77777777" w:rsidR="001B202E" w:rsidRPr="001B202E" w:rsidRDefault="001B202E" w:rsidP="001B202E">
      <w:pPr>
        <w:ind w:firstLine="720"/>
        <w:jc w:val="both"/>
        <w:rPr>
          <w:sz w:val="28"/>
          <w:szCs w:val="28"/>
        </w:rPr>
      </w:pPr>
      <w:r w:rsidRPr="001B202E">
        <w:rPr>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w:t>
      </w:r>
      <w:r w:rsidRPr="001B202E">
        <w:rPr>
          <w:sz w:val="28"/>
          <w:szCs w:val="28"/>
        </w:rPr>
        <w:lastRenderedPageBreak/>
        <w:t>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1803B6D" w14:textId="77777777" w:rsidR="001B202E" w:rsidRPr="001B202E" w:rsidRDefault="001B202E" w:rsidP="001B202E">
      <w:pPr>
        <w:ind w:firstLine="720"/>
        <w:jc w:val="both"/>
        <w:rPr>
          <w:sz w:val="28"/>
          <w:szCs w:val="28"/>
        </w:rPr>
      </w:pPr>
      <w:r w:rsidRPr="001B202E">
        <w:rPr>
          <w:sz w:val="28"/>
          <w:szCs w:val="28"/>
        </w:rPr>
        <w:t xml:space="preserve">Таким образом, в соответствии с п. 22 и п. 22(1) </w:t>
      </w:r>
      <w:r w:rsidRPr="001B202E">
        <w:rPr>
          <w:snapToGrid w:val="0"/>
          <w:color w:val="000000"/>
          <w:sz w:val="28"/>
          <w:szCs w:val="28"/>
        </w:rPr>
        <w:t>Основ ценообразования по всем группам потребителей был проведен анализ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F747466" w14:textId="77777777" w:rsidR="001B202E" w:rsidRPr="001B202E" w:rsidRDefault="001B202E" w:rsidP="001B202E">
      <w:pPr>
        <w:ind w:firstLine="720"/>
        <w:jc w:val="both"/>
        <w:rPr>
          <w:sz w:val="28"/>
          <w:szCs w:val="28"/>
        </w:rPr>
      </w:pPr>
      <w:r w:rsidRPr="001B202E">
        <w:rPr>
          <w:sz w:val="28"/>
          <w:szCs w:val="28"/>
        </w:rPr>
        <w:t xml:space="preserve">Информация по факту 2019-2021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«Население», «Бюджет» представлены в таблицах 1 и 2. </w:t>
      </w:r>
    </w:p>
    <w:p w14:paraId="31A268EA" w14:textId="77777777" w:rsidR="001B202E" w:rsidRPr="001B202E" w:rsidRDefault="001B202E" w:rsidP="001B202E">
      <w:pPr>
        <w:ind w:firstLine="720"/>
        <w:jc w:val="both"/>
        <w:rPr>
          <w:sz w:val="28"/>
          <w:szCs w:val="28"/>
        </w:rPr>
      </w:pPr>
    </w:p>
    <w:p w14:paraId="3E9F963A" w14:textId="77777777" w:rsidR="001B202E" w:rsidRPr="001B202E" w:rsidRDefault="001B202E" w:rsidP="001B202E">
      <w:pPr>
        <w:ind w:firstLine="720"/>
        <w:jc w:val="right"/>
        <w:rPr>
          <w:sz w:val="28"/>
          <w:szCs w:val="28"/>
        </w:rPr>
      </w:pPr>
      <w:bookmarkStart w:id="66" w:name="_Hlk52974142"/>
      <w:r w:rsidRPr="001B202E">
        <w:rPr>
          <w:sz w:val="28"/>
          <w:szCs w:val="28"/>
        </w:rPr>
        <w:t>Таблица 1</w:t>
      </w:r>
    </w:p>
    <w:p w14:paraId="0B52F1E9" w14:textId="77777777" w:rsidR="001B202E" w:rsidRPr="001B202E" w:rsidRDefault="001B202E" w:rsidP="001B202E">
      <w:pPr>
        <w:ind w:firstLine="720"/>
        <w:jc w:val="center"/>
        <w:rPr>
          <w:snapToGrid w:val="0"/>
          <w:sz w:val="28"/>
          <w:szCs w:val="28"/>
        </w:rPr>
      </w:pPr>
      <w:r w:rsidRPr="001B202E">
        <w:rPr>
          <w:snapToGrid w:val="0"/>
          <w:sz w:val="28"/>
          <w:szCs w:val="28"/>
        </w:rPr>
        <w:t xml:space="preserve">Расчёт динамики изменения полезного отпуска тепловой энергии </w:t>
      </w:r>
      <w:r w:rsidRPr="001B202E">
        <w:rPr>
          <w:snapToGrid w:val="0"/>
          <w:sz w:val="28"/>
          <w:szCs w:val="28"/>
        </w:rPr>
        <w:br/>
        <w:t xml:space="preserve">по населению </w:t>
      </w:r>
      <w:bookmarkStart w:id="67" w:name="_Hlk53039354"/>
      <w:r w:rsidRPr="001B202E">
        <w:rPr>
          <w:snapToGrid w:val="0"/>
          <w:sz w:val="28"/>
          <w:szCs w:val="28"/>
        </w:rPr>
        <w:t xml:space="preserve">ООО «Велес» </w:t>
      </w:r>
      <w:r w:rsidRPr="001B202E">
        <w:rPr>
          <w:snapToGrid w:val="0"/>
          <w:sz w:val="28"/>
          <w:szCs w:val="28"/>
        </w:rPr>
        <w:br/>
        <w:t xml:space="preserve">Ленинск-Кузнецкий муниципальный округ </w:t>
      </w:r>
      <w:bookmarkEnd w:id="67"/>
    </w:p>
    <w:p w14:paraId="08172C06" w14:textId="77777777" w:rsidR="001B202E" w:rsidRPr="001B202E" w:rsidRDefault="001B202E" w:rsidP="001B202E">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1B202E" w:rsidRPr="001B202E" w14:paraId="3884F44E" w14:textId="77777777" w:rsidTr="00AA3504">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9461" w14:textId="77777777" w:rsidR="001B202E" w:rsidRPr="001B202E" w:rsidRDefault="001B202E" w:rsidP="001B202E">
            <w:pPr>
              <w:jc w:val="center"/>
            </w:pPr>
            <w:r w:rsidRPr="001B202E">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D4941E7" w14:textId="77777777" w:rsidR="001B202E" w:rsidRPr="001B202E" w:rsidRDefault="001B202E" w:rsidP="001B202E">
            <w:pPr>
              <w:jc w:val="center"/>
            </w:pPr>
            <w:r w:rsidRPr="001B202E">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3E720DB7" w14:textId="77777777" w:rsidR="001B202E" w:rsidRPr="001B202E" w:rsidRDefault="001B202E" w:rsidP="001B202E">
            <w:pPr>
              <w:jc w:val="center"/>
            </w:pPr>
            <w:r w:rsidRPr="001B202E">
              <w:t>Динамика изменения, %</w:t>
            </w:r>
          </w:p>
        </w:tc>
      </w:tr>
      <w:tr w:rsidR="001B202E" w:rsidRPr="001B202E" w14:paraId="3C871367" w14:textId="77777777" w:rsidTr="00AA350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5F9D3178" w14:textId="77777777" w:rsidR="001B202E" w:rsidRPr="001B202E" w:rsidRDefault="001B202E" w:rsidP="001B202E">
            <w:pPr>
              <w:jc w:val="center"/>
            </w:pPr>
            <w:r w:rsidRPr="001B202E">
              <w:rPr>
                <w:color w:val="000000"/>
              </w:rPr>
              <w:t>2019</w:t>
            </w:r>
          </w:p>
        </w:tc>
        <w:tc>
          <w:tcPr>
            <w:tcW w:w="3864" w:type="dxa"/>
            <w:tcBorders>
              <w:top w:val="nil"/>
              <w:left w:val="nil"/>
              <w:bottom w:val="single" w:sz="8" w:space="0" w:color="auto"/>
              <w:right w:val="single" w:sz="8" w:space="0" w:color="auto"/>
            </w:tcBorders>
            <w:shd w:val="clear" w:color="auto" w:fill="auto"/>
            <w:noWrap/>
            <w:vAlign w:val="center"/>
          </w:tcPr>
          <w:p w14:paraId="2C7FC055" w14:textId="77777777" w:rsidR="001B202E" w:rsidRPr="001B202E" w:rsidRDefault="001B202E" w:rsidP="001B202E">
            <w:pPr>
              <w:jc w:val="center"/>
              <w:rPr>
                <w:color w:val="000000"/>
              </w:rPr>
            </w:pPr>
            <w:r w:rsidRPr="001B202E">
              <w:rPr>
                <w:color w:val="000000"/>
              </w:rPr>
              <w:t>2 433,98</w:t>
            </w:r>
          </w:p>
        </w:tc>
        <w:tc>
          <w:tcPr>
            <w:tcW w:w="3252" w:type="dxa"/>
            <w:tcBorders>
              <w:top w:val="nil"/>
              <w:left w:val="nil"/>
              <w:bottom w:val="single" w:sz="8" w:space="0" w:color="auto"/>
              <w:right w:val="single" w:sz="8" w:space="0" w:color="auto"/>
            </w:tcBorders>
            <w:shd w:val="clear" w:color="auto" w:fill="auto"/>
            <w:vAlign w:val="center"/>
          </w:tcPr>
          <w:p w14:paraId="3C023A65" w14:textId="77777777" w:rsidR="001B202E" w:rsidRPr="001B202E" w:rsidRDefault="001B202E" w:rsidP="001B202E">
            <w:pPr>
              <w:jc w:val="center"/>
              <w:rPr>
                <w:color w:val="000000"/>
              </w:rPr>
            </w:pPr>
            <w:r w:rsidRPr="001B202E">
              <w:rPr>
                <w:color w:val="000000"/>
              </w:rPr>
              <w:t> </w:t>
            </w:r>
          </w:p>
        </w:tc>
      </w:tr>
      <w:tr w:rsidR="001B202E" w:rsidRPr="001B202E" w14:paraId="654692B6" w14:textId="77777777" w:rsidTr="00AA350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50020AD" w14:textId="77777777" w:rsidR="001B202E" w:rsidRPr="001B202E" w:rsidRDefault="001B202E" w:rsidP="001B202E">
            <w:pPr>
              <w:jc w:val="center"/>
            </w:pPr>
            <w:r w:rsidRPr="001B202E">
              <w:rPr>
                <w:color w:val="000000"/>
              </w:rPr>
              <w:t>2020</w:t>
            </w:r>
          </w:p>
        </w:tc>
        <w:tc>
          <w:tcPr>
            <w:tcW w:w="3864" w:type="dxa"/>
            <w:tcBorders>
              <w:top w:val="nil"/>
              <w:left w:val="nil"/>
              <w:bottom w:val="single" w:sz="8" w:space="0" w:color="auto"/>
              <w:right w:val="single" w:sz="8" w:space="0" w:color="auto"/>
            </w:tcBorders>
            <w:shd w:val="clear" w:color="auto" w:fill="auto"/>
            <w:noWrap/>
            <w:vAlign w:val="center"/>
          </w:tcPr>
          <w:p w14:paraId="10F2408D" w14:textId="77777777" w:rsidR="001B202E" w:rsidRPr="001B202E" w:rsidRDefault="001B202E" w:rsidP="001B202E">
            <w:pPr>
              <w:jc w:val="center"/>
              <w:rPr>
                <w:color w:val="000000"/>
              </w:rPr>
            </w:pPr>
            <w:r w:rsidRPr="001B202E">
              <w:rPr>
                <w:color w:val="000000"/>
              </w:rPr>
              <w:t>2 433,98</w:t>
            </w:r>
          </w:p>
        </w:tc>
        <w:tc>
          <w:tcPr>
            <w:tcW w:w="3252" w:type="dxa"/>
            <w:tcBorders>
              <w:top w:val="nil"/>
              <w:left w:val="nil"/>
              <w:bottom w:val="single" w:sz="8" w:space="0" w:color="auto"/>
              <w:right w:val="single" w:sz="8" w:space="0" w:color="auto"/>
            </w:tcBorders>
            <w:shd w:val="clear" w:color="auto" w:fill="auto"/>
            <w:vAlign w:val="center"/>
          </w:tcPr>
          <w:p w14:paraId="38A32170" w14:textId="77777777" w:rsidR="001B202E" w:rsidRPr="001B202E" w:rsidRDefault="001B202E" w:rsidP="001B202E">
            <w:pPr>
              <w:jc w:val="center"/>
              <w:rPr>
                <w:color w:val="000000"/>
              </w:rPr>
            </w:pPr>
            <w:r w:rsidRPr="001B202E">
              <w:rPr>
                <w:color w:val="000000"/>
              </w:rPr>
              <w:t>0,00</w:t>
            </w:r>
          </w:p>
        </w:tc>
      </w:tr>
      <w:tr w:rsidR="001B202E" w:rsidRPr="001B202E" w14:paraId="281C00E4" w14:textId="77777777" w:rsidTr="00AA350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5F7745D4" w14:textId="77777777" w:rsidR="001B202E" w:rsidRPr="001B202E" w:rsidRDefault="001B202E" w:rsidP="001B202E">
            <w:pPr>
              <w:jc w:val="center"/>
            </w:pPr>
            <w:r w:rsidRPr="001B202E">
              <w:rPr>
                <w:color w:val="000000"/>
              </w:rPr>
              <w:t>2021</w:t>
            </w:r>
          </w:p>
        </w:tc>
        <w:tc>
          <w:tcPr>
            <w:tcW w:w="3864" w:type="dxa"/>
            <w:tcBorders>
              <w:top w:val="nil"/>
              <w:left w:val="nil"/>
              <w:bottom w:val="single" w:sz="8" w:space="0" w:color="auto"/>
              <w:right w:val="single" w:sz="8" w:space="0" w:color="auto"/>
            </w:tcBorders>
            <w:shd w:val="clear" w:color="auto" w:fill="auto"/>
            <w:noWrap/>
            <w:vAlign w:val="center"/>
          </w:tcPr>
          <w:p w14:paraId="7DBEBD90" w14:textId="77777777" w:rsidR="001B202E" w:rsidRPr="001B202E" w:rsidRDefault="001B202E" w:rsidP="001B202E">
            <w:pPr>
              <w:jc w:val="center"/>
              <w:rPr>
                <w:color w:val="000000"/>
              </w:rPr>
            </w:pPr>
            <w:r w:rsidRPr="001B202E">
              <w:rPr>
                <w:color w:val="000000"/>
              </w:rPr>
              <w:t>2 433,98</w:t>
            </w:r>
          </w:p>
        </w:tc>
        <w:tc>
          <w:tcPr>
            <w:tcW w:w="3252" w:type="dxa"/>
            <w:tcBorders>
              <w:top w:val="nil"/>
              <w:left w:val="nil"/>
              <w:bottom w:val="single" w:sz="8" w:space="0" w:color="auto"/>
              <w:right w:val="single" w:sz="8" w:space="0" w:color="auto"/>
            </w:tcBorders>
            <w:shd w:val="clear" w:color="auto" w:fill="auto"/>
            <w:vAlign w:val="center"/>
          </w:tcPr>
          <w:p w14:paraId="197B3E91" w14:textId="77777777" w:rsidR="001B202E" w:rsidRPr="001B202E" w:rsidRDefault="001B202E" w:rsidP="001B202E">
            <w:pPr>
              <w:jc w:val="center"/>
              <w:rPr>
                <w:color w:val="000000"/>
              </w:rPr>
            </w:pPr>
            <w:r w:rsidRPr="001B202E">
              <w:rPr>
                <w:color w:val="000000"/>
              </w:rPr>
              <w:t>0,00</w:t>
            </w:r>
          </w:p>
        </w:tc>
      </w:tr>
      <w:tr w:rsidR="001B202E" w:rsidRPr="001B202E" w14:paraId="45915844" w14:textId="77777777" w:rsidTr="00AA3504">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555AF7DA" w14:textId="77777777" w:rsidR="001B202E" w:rsidRPr="001B202E" w:rsidRDefault="001B202E" w:rsidP="001B202E">
            <w:pPr>
              <w:jc w:val="center"/>
            </w:pPr>
            <w:r w:rsidRPr="001B202E">
              <w:rPr>
                <w:color w:val="000000"/>
              </w:rPr>
              <w:t>2023</w:t>
            </w:r>
          </w:p>
        </w:tc>
        <w:tc>
          <w:tcPr>
            <w:tcW w:w="3864" w:type="dxa"/>
            <w:tcBorders>
              <w:top w:val="nil"/>
              <w:left w:val="nil"/>
              <w:bottom w:val="single" w:sz="8" w:space="0" w:color="auto"/>
              <w:right w:val="single" w:sz="8" w:space="0" w:color="auto"/>
            </w:tcBorders>
            <w:shd w:val="clear" w:color="auto" w:fill="auto"/>
            <w:noWrap/>
            <w:vAlign w:val="center"/>
          </w:tcPr>
          <w:p w14:paraId="1DE35BE9" w14:textId="77777777" w:rsidR="001B202E" w:rsidRPr="001B202E" w:rsidRDefault="001B202E" w:rsidP="001B202E">
            <w:pPr>
              <w:jc w:val="center"/>
              <w:rPr>
                <w:color w:val="000000"/>
              </w:rPr>
            </w:pPr>
            <w:r w:rsidRPr="001B202E">
              <w:rPr>
                <w:color w:val="000000"/>
              </w:rPr>
              <w:t>2 433,98</w:t>
            </w:r>
          </w:p>
        </w:tc>
        <w:tc>
          <w:tcPr>
            <w:tcW w:w="3252" w:type="dxa"/>
            <w:tcBorders>
              <w:top w:val="nil"/>
              <w:left w:val="nil"/>
              <w:bottom w:val="single" w:sz="8" w:space="0" w:color="auto"/>
              <w:right w:val="single" w:sz="8" w:space="0" w:color="auto"/>
            </w:tcBorders>
            <w:shd w:val="clear" w:color="auto" w:fill="auto"/>
            <w:vAlign w:val="center"/>
          </w:tcPr>
          <w:p w14:paraId="3649BAD5" w14:textId="77777777" w:rsidR="001B202E" w:rsidRPr="001B202E" w:rsidRDefault="001B202E" w:rsidP="001B202E">
            <w:pPr>
              <w:jc w:val="center"/>
              <w:rPr>
                <w:color w:val="000000"/>
              </w:rPr>
            </w:pPr>
            <w:r w:rsidRPr="001B202E">
              <w:rPr>
                <w:color w:val="000000"/>
              </w:rPr>
              <w:t xml:space="preserve"> 0,00 в среднем</w:t>
            </w:r>
          </w:p>
        </w:tc>
      </w:tr>
    </w:tbl>
    <w:p w14:paraId="73F40F34" w14:textId="77777777" w:rsidR="001B202E" w:rsidRPr="001B202E" w:rsidRDefault="001B202E" w:rsidP="001B202E">
      <w:pPr>
        <w:rPr>
          <w:sz w:val="28"/>
          <w:szCs w:val="28"/>
        </w:rPr>
      </w:pPr>
    </w:p>
    <w:p w14:paraId="74F82A4F" w14:textId="77777777" w:rsidR="001B202E" w:rsidRPr="001B202E" w:rsidRDefault="001B202E" w:rsidP="001B202E">
      <w:pPr>
        <w:ind w:firstLine="720"/>
        <w:jc w:val="right"/>
        <w:rPr>
          <w:sz w:val="28"/>
          <w:szCs w:val="28"/>
        </w:rPr>
      </w:pPr>
    </w:p>
    <w:p w14:paraId="6F7C129B" w14:textId="77777777" w:rsidR="001B202E" w:rsidRPr="001B202E" w:rsidRDefault="001B202E" w:rsidP="001B202E">
      <w:pPr>
        <w:ind w:firstLine="720"/>
        <w:jc w:val="right"/>
        <w:rPr>
          <w:sz w:val="28"/>
          <w:szCs w:val="28"/>
        </w:rPr>
      </w:pPr>
      <w:r w:rsidRPr="001B202E">
        <w:rPr>
          <w:sz w:val="28"/>
          <w:szCs w:val="28"/>
        </w:rPr>
        <w:t>Таблица 2</w:t>
      </w:r>
    </w:p>
    <w:p w14:paraId="05E2B288" w14:textId="77777777" w:rsidR="001B202E" w:rsidRPr="001B202E" w:rsidRDefault="001B202E" w:rsidP="001B202E">
      <w:pPr>
        <w:ind w:firstLine="709"/>
        <w:jc w:val="center"/>
        <w:rPr>
          <w:snapToGrid w:val="0"/>
          <w:sz w:val="28"/>
          <w:szCs w:val="28"/>
        </w:rPr>
      </w:pPr>
      <w:r w:rsidRPr="001B202E">
        <w:rPr>
          <w:snapToGrid w:val="0"/>
          <w:sz w:val="28"/>
          <w:szCs w:val="28"/>
        </w:rPr>
        <w:t xml:space="preserve">Расчёт динамики изменения полезного отпуска тепловой энергии по бюджетным потребителям ООО «Велес» Ленинск-Кузнецкий муниципальный округ </w:t>
      </w:r>
    </w:p>
    <w:p w14:paraId="64E7C65F" w14:textId="77777777" w:rsidR="001B202E" w:rsidRPr="001B202E" w:rsidRDefault="001B202E" w:rsidP="001B202E">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1B202E" w:rsidRPr="001B202E" w14:paraId="5368341B" w14:textId="77777777" w:rsidTr="00AA3504">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228D8" w14:textId="77777777" w:rsidR="001B202E" w:rsidRPr="001B202E" w:rsidRDefault="001B202E" w:rsidP="001B202E">
            <w:pPr>
              <w:jc w:val="center"/>
            </w:pPr>
            <w:r w:rsidRPr="001B202E">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FD5A364" w14:textId="77777777" w:rsidR="001B202E" w:rsidRPr="001B202E" w:rsidRDefault="001B202E" w:rsidP="001B202E">
            <w:pPr>
              <w:jc w:val="center"/>
            </w:pPr>
            <w:r w:rsidRPr="001B202E">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11E9DA4B" w14:textId="77777777" w:rsidR="001B202E" w:rsidRPr="001B202E" w:rsidRDefault="001B202E" w:rsidP="001B202E">
            <w:pPr>
              <w:jc w:val="center"/>
            </w:pPr>
            <w:r w:rsidRPr="001B202E">
              <w:t>Динамика изменения, %</w:t>
            </w:r>
          </w:p>
        </w:tc>
      </w:tr>
      <w:tr w:rsidR="001B202E" w:rsidRPr="001B202E" w14:paraId="2BB44457" w14:textId="77777777" w:rsidTr="00AA350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5FA3C6E0" w14:textId="77777777" w:rsidR="001B202E" w:rsidRPr="001B202E" w:rsidRDefault="001B202E" w:rsidP="001B202E">
            <w:pPr>
              <w:jc w:val="center"/>
            </w:pPr>
            <w:r w:rsidRPr="001B202E">
              <w:rPr>
                <w:color w:val="000000"/>
              </w:rPr>
              <w:t>2019</w:t>
            </w:r>
          </w:p>
        </w:tc>
        <w:tc>
          <w:tcPr>
            <w:tcW w:w="3864" w:type="dxa"/>
            <w:tcBorders>
              <w:top w:val="nil"/>
              <w:left w:val="nil"/>
              <w:bottom w:val="single" w:sz="8" w:space="0" w:color="auto"/>
              <w:right w:val="single" w:sz="8" w:space="0" w:color="auto"/>
            </w:tcBorders>
            <w:shd w:val="clear" w:color="auto" w:fill="auto"/>
            <w:noWrap/>
            <w:vAlign w:val="center"/>
          </w:tcPr>
          <w:p w14:paraId="29115BC3" w14:textId="77777777" w:rsidR="001B202E" w:rsidRPr="001B202E" w:rsidRDefault="001B202E" w:rsidP="001B202E">
            <w:pPr>
              <w:jc w:val="center"/>
              <w:rPr>
                <w:color w:val="000000"/>
              </w:rPr>
            </w:pPr>
            <w:r w:rsidRPr="001B202E">
              <w:rPr>
                <w:color w:val="000000"/>
              </w:rPr>
              <w:t>4 259,76</w:t>
            </w:r>
          </w:p>
        </w:tc>
        <w:tc>
          <w:tcPr>
            <w:tcW w:w="3252" w:type="dxa"/>
            <w:tcBorders>
              <w:top w:val="nil"/>
              <w:left w:val="nil"/>
              <w:bottom w:val="single" w:sz="8" w:space="0" w:color="auto"/>
              <w:right w:val="single" w:sz="8" w:space="0" w:color="auto"/>
            </w:tcBorders>
            <w:shd w:val="clear" w:color="auto" w:fill="auto"/>
            <w:vAlign w:val="center"/>
          </w:tcPr>
          <w:p w14:paraId="19FA2042" w14:textId="77777777" w:rsidR="001B202E" w:rsidRPr="001B202E" w:rsidRDefault="001B202E" w:rsidP="001B202E">
            <w:pPr>
              <w:jc w:val="center"/>
              <w:rPr>
                <w:color w:val="000000"/>
              </w:rPr>
            </w:pPr>
            <w:r w:rsidRPr="001B202E">
              <w:rPr>
                <w:color w:val="000000"/>
              </w:rPr>
              <w:t> </w:t>
            </w:r>
          </w:p>
        </w:tc>
      </w:tr>
      <w:tr w:rsidR="001B202E" w:rsidRPr="001B202E" w14:paraId="4D55F3DE" w14:textId="77777777" w:rsidTr="00AA350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DAE9892" w14:textId="77777777" w:rsidR="001B202E" w:rsidRPr="001B202E" w:rsidRDefault="001B202E" w:rsidP="001B202E">
            <w:pPr>
              <w:jc w:val="center"/>
            </w:pPr>
            <w:r w:rsidRPr="001B202E">
              <w:rPr>
                <w:color w:val="000000"/>
              </w:rPr>
              <w:t>2020</w:t>
            </w:r>
          </w:p>
        </w:tc>
        <w:tc>
          <w:tcPr>
            <w:tcW w:w="3864" w:type="dxa"/>
            <w:tcBorders>
              <w:top w:val="nil"/>
              <w:left w:val="nil"/>
              <w:bottom w:val="single" w:sz="8" w:space="0" w:color="auto"/>
              <w:right w:val="single" w:sz="8" w:space="0" w:color="auto"/>
            </w:tcBorders>
            <w:shd w:val="clear" w:color="auto" w:fill="auto"/>
            <w:noWrap/>
            <w:vAlign w:val="center"/>
          </w:tcPr>
          <w:p w14:paraId="6E1FE025" w14:textId="77777777" w:rsidR="001B202E" w:rsidRPr="001B202E" w:rsidRDefault="001B202E" w:rsidP="001B202E">
            <w:pPr>
              <w:jc w:val="center"/>
              <w:rPr>
                <w:color w:val="000000"/>
              </w:rPr>
            </w:pPr>
            <w:r w:rsidRPr="001B202E">
              <w:rPr>
                <w:color w:val="000000"/>
              </w:rPr>
              <w:t>4 259,76</w:t>
            </w:r>
          </w:p>
        </w:tc>
        <w:tc>
          <w:tcPr>
            <w:tcW w:w="3252" w:type="dxa"/>
            <w:tcBorders>
              <w:top w:val="nil"/>
              <w:left w:val="nil"/>
              <w:bottom w:val="single" w:sz="8" w:space="0" w:color="auto"/>
              <w:right w:val="single" w:sz="8" w:space="0" w:color="auto"/>
            </w:tcBorders>
            <w:shd w:val="clear" w:color="auto" w:fill="auto"/>
            <w:vAlign w:val="center"/>
          </w:tcPr>
          <w:p w14:paraId="57E6D3BE" w14:textId="77777777" w:rsidR="001B202E" w:rsidRPr="001B202E" w:rsidRDefault="001B202E" w:rsidP="001B202E">
            <w:pPr>
              <w:jc w:val="center"/>
              <w:rPr>
                <w:color w:val="000000"/>
              </w:rPr>
            </w:pPr>
            <w:r w:rsidRPr="001B202E">
              <w:rPr>
                <w:color w:val="000000"/>
              </w:rPr>
              <w:t>0,00</w:t>
            </w:r>
          </w:p>
        </w:tc>
      </w:tr>
      <w:tr w:rsidR="001B202E" w:rsidRPr="001B202E" w14:paraId="2AECC97A" w14:textId="77777777" w:rsidTr="00AA3504">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75796F4D" w14:textId="77777777" w:rsidR="001B202E" w:rsidRPr="001B202E" w:rsidRDefault="001B202E" w:rsidP="001B202E">
            <w:pPr>
              <w:jc w:val="center"/>
            </w:pPr>
            <w:r w:rsidRPr="001B202E">
              <w:rPr>
                <w:color w:val="000000"/>
              </w:rPr>
              <w:t>2021</w:t>
            </w:r>
          </w:p>
        </w:tc>
        <w:tc>
          <w:tcPr>
            <w:tcW w:w="3864" w:type="dxa"/>
            <w:tcBorders>
              <w:top w:val="nil"/>
              <w:left w:val="nil"/>
              <w:bottom w:val="single" w:sz="8" w:space="0" w:color="auto"/>
              <w:right w:val="single" w:sz="8" w:space="0" w:color="auto"/>
            </w:tcBorders>
            <w:shd w:val="clear" w:color="auto" w:fill="auto"/>
            <w:noWrap/>
            <w:vAlign w:val="center"/>
          </w:tcPr>
          <w:p w14:paraId="4EAFCD24" w14:textId="77777777" w:rsidR="001B202E" w:rsidRPr="001B202E" w:rsidRDefault="001B202E" w:rsidP="001B202E">
            <w:pPr>
              <w:jc w:val="center"/>
              <w:rPr>
                <w:color w:val="000000"/>
              </w:rPr>
            </w:pPr>
            <w:r w:rsidRPr="001B202E">
              <w:rPr>
                <w:color w:val="000000"/>
              </w:rPr>
              <w:t>4 259,76</w:t>
            </w:r>
          </w:p>
        </w:tc>
        <w:tc>
          <w:tcPr>
            <w:tcW w:w="3252" w:type="dxa"/>
            <w:tcBorders>
              <w:top w:val="nil"/>
              <w:left w:val="nil"/>
              <w:bottom w:val="single" w:sz="8" w:space="0" w:color="auto"/>
              <w:right w:val="single" w:sz="8" w:space="0" w:color="auto"/>
            </w:tcBorders>
            <w:shd w:val="clear" w:color="auto" w:fill="auto"/>
            <w:vAlign w:val="center"/>
          </w:tcPr>
          <w:p w14:paraId="495DB4C5" w14:textId="77777777" w:rsidR="001B202E" w:rsidRPr="001B202E" w:rsidRDefault="001B202E" w:rsidP="001B202E">
            <w:pPr>
              <w:jc w:val="center"/>
              <w:rPr>
                <w:color w:val="000000"/>
              </w:rPr>
            </w:pPr>
            <w:r w:rsidRPr="001B202E">
              <w:rPr>
                <w:color w:val="000000"/>
              </w:rPr>
              <w:t>0,00</w:t>
            </w:r>
          </w:p>
        </w:tc>
      </w:tr>
      <w:tr w:rsidR="001B202E" w:rsidRPr="001B202E" w14:paraId="6822D37E" w14:textId="77777777" w:rsidTr="00AA3504">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58FA13FA" w14:textId="77777777" w:rsidR="001B202E" w:rsidRPr="001B202E" w:rsidRDefault="001B202E" w:rsidP="001B202E">
            <w:pPr>
              <w:jc w:val="center"/>
            </w:pPr>
            <w:r w:rsidRPr="001B202E">
              <w:rPr>
                <w:color w:val="000000"/>
              </w:rPr>
              <w:t>2023</w:t>
            </w:r>
          </w:p>
        </w:tc>
        <w:tc>
          <w:tcPr>
            <w:tcW w:w="3864" w:type="dxa"/>
            <w:tcBorders>
              <w:top w:val="nil"/>
              <w:left w:val="nil"/>
              <w:bottom w:val="single" w:sz="8" w:space="0" w:color="auto"/>
              <w:right w:val="single" w:sz="8" w:space="0" w:color="auto"/>
            </w:tcBorders>
            <w:shd w:val="clear" w:color="auto" w:fill="auto"/>
            <w:noWrap/>
            <w:vAlign w:val="center"/>
          </w:tcPr>
          <w:p w14:paraId="0CDD42AD" w14:textId="77777777" w:rsidR="001B202E" w:rsidRPr="001B202E" w:rsidRDefault="001B202E" w:rsidP="001B202E">
            <w:pPr>
              <w:jc w:val="center"/>
              <w:rPr>
                <w:color w:val="000000"/>
              </w:rPr>
            </w:pPr>
            <w:r w:rsidRPr="001B202E">
              <w:rPr>
                <w:color w:val="000000"/>
              </w:rPr>
              <w:t>4 259,76</w:t>
            </w:r>
          </w:p>
        </w:tc>
        <w:tc>
          <w:tcPr>
            <w:tcW w:w="3252" w:type="dxa"/>
            <w:tcBorders>
              <w:top w:val="nil"/>
              <w:left w:val="nil"/>
              <w:bottom w:val="single" w:sz="8" w:space="0" w:color="auto"/>
              <w:right w:val="single" w:sz="8" w:space="0" w:color="auto"/>
            </w:tcBorders>
            <w:shd w:val="clear" w:color="auto" w:fill="auto"/>
            <w:vAlign w:val="center"/>
          </w:tcPr>
          <w:p w14:paraId="1F53AD0F" w14:textId="77777777" w:rsidR="001B202E" w:rsidRPr="001B202E" w:rsidRDefault="001B202E" w:rsidP="001B202E">
            <w:pPr>
              <w:jc w:val="center"/>
              <w:rPr>
                <w:color w:val="000000"/>
              </w:rPr>
            </w:pPr>
            <w:r w:rsidRPr="001B202E">
              <w:rPr>
                <w:color w:val="000000"/>
              </w:rPr>
              <w:t>0,00 в среднем</w:t>
            </w:r>
          </w:p>
        </w:tc>
      </w:tr>
    </w:tbl>
    <w:p w14:paraId="1B1867B6" w14:textId="77777777" w:rsidR="001B202E" w:rsidRPr="001B202E" w:rsidRDefault="001B202E" w:rsidP="001B202E">
      <w:pPr>
        <w:ind w:firstLine="720"/>
        <w:jc w:val="right"/>
        <w:rPr>
          <w:sz w:val="28"/>
          <w:szCs w:val="28"/>
        </w:rPr>
      </w:pPr>
    </w:p>
    <w:p w14:paraId="124F69EA" w14:textId="77777777" w:rsidR="001B202E" w:rsidRPr="001B202E" w:rsidRDefault="001B202E" w:rsidP="001B202E">
      <w:pPr>
        <w:ind w:firstLine="720"/>
        <w:jc w:val="right"/>
        <w:rPr>
          <w:sz w:val="28"/>
          <w:szCs w:val="28"/>
        </w:rPr>
      </w:pPr>
    </w:p>
    <w:p w14:paraId="0B9F03B6" w14:textId="77777777" w:rsidR="001B202E" w:rsidRPr="001B202E" w:rsidRDefault="001B202E" w:rsidP="001B202E">
      <w:pPr>
        <w:ind w:firstLine="720"/>
        <w:jc w:val="both"/>
        <w:rPr>
          <w:sz w:val="28"/>
          <w:szCs w:val="28"/>
        </w:rPr>
      </w:pPr>
      <w:r w:rsidRPr="001B202E">
        <w:rPr>
          <w:sz w:val="28"/>
          <w:szCs w:val="28"/>
        </w:rPr>
        <w:t xml:space="preserve">Таким образом, полезный отпуск </w:t>
      </w:r>
      <w:bookmarkStart w:id="68" w:name="_Hlk55985604"/>
      <w:r w:rsidRPr="001B202E">
        <w:rPr>
          <w:sz w:val="28"/>
          <w:szCs w:val="28"/>
        </w:rPr>
        <w:t>на 2023 год, определенный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bookmarkEnd w:id="68"/>
      <w:r w:rsidRPr="001B202E">
        <w:rPr>
          <w:sz w:val="28"/>
          <w:szCs w:val="28"/>
        </w:rPr>
        <w:t>, составит 6 693,74 Гкал, что превышает планируемый полезный отпуск, определенный в соответствии со схемами теплоснабжения, на 758,64 Гкал. Эксперты считают экономически обоснованным в баланс тепловой энергии принять полезный отпуск на</w:t>
      </w:r>
      <w:r w:rsidRPr="001B202E">
        <w:rPr>
          <w:sz w:val="28"/>
          <w:szCs w:val="28"/>
        </w:rPr>
        <w:br/>
        <w:t xml:space="preserve">2023 год, определенный с учетом фактического полезного отпуска тепловой </w:t>
      </w:r>
      <w:r w:rsidRPr="001B202E">
        <w:rPr>
          <w:sz w:val="28"/>
          <w:szCs w:val="28"/>
        </w:rPr>
        <w:lastRenderedPageBreak/>
        <w:t xml:space="preserve">энергии за последний отчетный год и динамики полезного отпуска тепловой энергии указанным категориям потребителей за последние 3 года, учитывая то, что причин снижения полезного отпуска в актуализированных схемах теплоснабжения по сравнению со средним фактическим отпуском за 2021 год с учетом динамики полезного отпуска тепловой энергии за последние 3 года, не представлено. </w:t>
      </w:r>
    </w:p>
    <w:bookmarkEnd w:id="66"/>
    <w:p w14:paraId="6E5E1E74" w14:textId="77777777" w:rsidR="001B202E" w:rsidRPr="001B202E" w:rsidRDefault="001B202E" w:rsidP="001B202E">
      <w:pPr>
        <w:widowControl w:val="0"/>
        <w:ind w:firstLine="720"/>
        <w:jc w:val="both"/>
        <w:rPr>
          <w:snapToGrid w:val="0"/>
          <w:sz w:val="28"/>
          <w:szCs w:val="28"/>
        </w:rPr>
      </w:pPr>
      <w:r w:rsidRPr="001B202E">
        <w:rPr>
          <w:snapToGrid w:val="0"/>
          <w:sz w:val="28"/>
          <w:szCs w:val="28"/>
        </w:rPr>
        <w:t>Сводный баланс тепловой энергии представлен в таблице 3.</w:t>
      </w:r>
    </w:p>
    <w:p w14:paraId="2BC330F8" w14:textId="77777777" w:rsidR="001B202E" w:rsidRPr="001B202E" w:rsidRDefault="001B202E" w:rsidP="001B202E">
      <w:pPr>
        <w:ind w:firstLine="851"/>
        <w:jc w:val="right"/>
        <w:rPr>
          <w:sz w:val="28"/>
          <w:szCs w:val="28"/>
        </w:rPr>
      </w:pPr>
      <w:r w:rsidRPr="001B202E">
        <w:rPr>
          <w:sz w:val="28"/>
          <w:szCs w:val="28"/>
        </w:rPr>
        <w:t>Таблица 3</w:t>
      </w:r>
    </w:p>
    <w:p w14:paraId="7A3A5210" w14:textId="77777777" w:rsidR="001B202E" w:rsidRPr="001B202E" w:rsidRDefault="001B202E" w:rsidP="001B202E">
      <w:pPr>
        <w:spacing w:after="240"/>
        <w:ind w:firstLine="709"/>
        <w:jc w:val="center"/>
        <w:rPr>
          <w:sz w:val="28"/>
          <w:szCs w:val="28"/>
        </w:rPr>
      </w:pPr>
      <w:r w:rsidRPr="001B202E">
        <w:rPr>
          <w:sz w:val="28"/>
          <w:szCs w:val="28"/>
        </w:rPr>
        <w:t xml:space="preserve">Баланс тепловой энергии </w:t>
      </w:r>
      <w:r w:rsidRPr="001B202E">
        <w:rPr>
          <w:snapToGrid w:val="0"/>
          <w:sz w:val="28"/>
          <w:szCs w:val="28"/>
        </w:rPr>
        <w:t>ООО «Велес» Ленинск-Кузнецкий муниципальный округ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543"/>
        <w:gridCol w:w="1166"/>
        <w:gridCol w:w="961"/>
        <w:gridCol w:w="1120"/>
        <w:gridCol w:w="1120"/>
      </w:tblGrid>
      <w:tr w:rsidR="001B202E" w:rsidRPr="001B202E" w14:paraId="38C005BB" w14:textId="77777777" w:rsidTr="00AA3504">
        <w:trPr>
          <w:trHeight w:val="330"/>
        </w:trPr>
        <w:tc>
          <w:tcPr>
            <w:tcW w:w="555" w:type="dxa"/>
            <w:shd w:val="clear" w:color="auto" w:fill="auto"/>
            <w:vAlign w:val="center"/>
            <w:hideMark/>
          </w:tcPr>
          <w:p w14:paraId="2A6B23F4" w14:textId="77777777" w:rsidR="001B202E" w:rsidRPr="001B202E" w:rsidRDefault="001B202E" w:rsidP="001B202E">
            <w:pPr>
              <w:jc w:val="center"/>
              <w:rPr>
                <w:color w:val="000000"/>
              </w:rPr>
            </w:pPr>
            <w:r w:rsidRPr="001B202E">
              <w:rPr>
                <w:color w:val="000000"/>
              </w:rPr>
              <w:t>№ п/п</w:t>
            </w:r>
          </w:p>
        </w:tc>
        <w:tc>
          <w:tcPr>
            <w:tcW w:w="4543" w:type="dxa"/>
            <w:shd w:val="clear" w:color="auto" w:fill="auto"/>
            <w:vAlign w:val="center"/>
            <w:hideMark/>
          </w:tcPr>
          <w:p w14:paraId="6B4F1018" w14:textId="77777777" w:rsidR="001B202E" w:rsidRPr="001B202E" w:rsidRDefault="001B202E" w:rsidP="001B202E">
            <w:pPr>
              <w:jc w:val="center"/>
              <w:rPr>
                <w:color w:val="000000"/>
              </w:rPr>
            </w:pPr>
            <w:r w:rsidRPr="001B202E">
              <w:rPr>
                <w:color w:val="000000"/>
              </w:rPr>
              <w:t>Показатель</w:t>
            </w:r>
          </w:p>
        </w:tc>
        <w:tc>
          <w:tcPr>
            <w:tcW w:w="1166" w:type="dxa"/>
            <w:vAlign w:val="center"/>
          </w:tcPr>
          <w:p w14:paraId="53295B5C" w14:textId="77777777" w:rsidR="001B202E" w:rsidRPr="001B202E" w:rsidRDefault="001B202E" w:rsidP="001B202E">
            <w:pPr>
              <w:jc w:val="center"/>
              <w:rPr>
                <w:color w:val="000000"/>
              </w:rPr>
            </w:pPr>
            <w:r w:rsidRPr="001B202E">
              <w:rPr>
                <w:color w:val="000000"/>
              </w:rPr>
              <w:t>ед. изм.</w:t>
            </w:r>
          </w:p>
        </w:tc>
        <w:tc>
          <w:tcPr>
            <w:tcW w:w="961" w:type="dxa"/>
            <w:shd w:val="clear" w:color="auto" w:fill="auto"/>
            <w:vAlign w:val="center"/>
            <w:hideMark/>
          </w:tcPr>
          <w:p w14:paraId="74A2AEF6" w14:textId="77777777" w:rsidR="001B202E" w:rsidRPr="001B202E" w:rsidRDefault="001B202E" w:rsidP="001B202E">
            <w:pPr>
              <w:jc w:val="center"/>
              <w:rPr>
                <w:color w:val="000000"/>
              </w:rPr>
            </w:pPr>
            <w:r w:rsidRPr="001B202E">
              <w:rPr>
                <w:color w:val="000000"/>
              </w:rPr>
              <w:t>Всего</w:t>
            </w:r>
          </w:p>
        </w:tc>
        <w:tc>
          <w:tcPr>
            <w:tcW w:w="1120" w:type="dxa"/>
            <w:shd w:val="clear" w:color="auto" w:fill="auto"/>
            <w:vAlign w:val="center"/>
            <w:hideMark/>
          </w:tcPr>
          <w:p w14:paraId="201F0BB4" w14:textId="77777777" w:rsidR="001B202E" w:rsidRPr="001B202E" w:rsidRDefault="001B202E" w:rsidP="001B202E">
            <w:pPr>
              <w:jc w:val="center"/>
              <w:rPr>
                <w:color w:val="000000"/>
              </w:rPr>
            </w:pPr>
            <w:r w:rsidRPr="001B202E">
              <w:rPr>
                <w:color w:val="000000"/>
              </w:rPr>
              <w:t>1 полугодие</w:t>
            </w:r>
          </w:p>
        </w:tc>
        <w:tc>
          <w:tcPr>
            <w:tcW w:w="1120" w:type="dxa"/>
            <w:shd w:val="clear" w:color="auto" w:fill="auto"/>
            <w:vAlign w:val="center"/>
            <w:hideMark/>
          </w:tcPr>
          <w:p w14:paraId="6210C770" w14:textId="77777777" w:rsidR="001B202E" w:rsidRPr="001B202E" w:rsidRDefault="001B202E" w:rsidP="001B202E">
            <w:pPr>
              <w:jc w:val="center"/>
              <w:rPr>
                <w:color w:val="000000"/>
              </w:rPr>
            </w:pPr>
            <w:r w:rsidRPr="001B202E">
              <w:rPr>
                <w:color w:val="000000"/>
              </w:rPr>
              <w:t>2 полугодие</w:t>
            </w:r>
          </w:p>
        </w:tc>
      </w:tr>
      <w:tr w:rsidR="001B202E" w:rsidRPr="001B202E" w14:paraId="534280A4" w14:textId="77777777" w:rsidTr="00AA3504">
        <w:trPr>
          <w:trHeight w:val="60"/>
        </w:trPr>
        <w:tc>
          <w:tcPr>
            <w:tcW w:w="555" w:type="dxa"/>
            <w:shd w:val="clear" w:color="auto" w:fill="auto"/>
            <w:vAlign w:val="center"/>
            <w:hideMark/>
          </w:tcPr>
          <w:p w14:paraId="39A89BF1" w14:textId="77777777" w:rsidR="001B202E" w:rsidRPr="001B202E" w:rsidRDefault="001B202E" w:rsidP="001B202E">
            <w:pPr>
              <w:jc w:val="center"/>
              <w:rPr>
                <w:color w:val="000000"/>
              </w:rPr>
            </w:pPr>
            <w:r w:rsidRPr="001B202E">
              <w:rPr>
                <w:color w:val="000000"/>
              </w:rPr>
              <w:t>1</w:t>
            </w:r>
          </w:p>
        </w:tc>
        <w:tc>
          <w:tcPr>
            <w:tcW w:w="4543" w:type="dxa"/>
            <w:shd w:val="clear" w:color="auto" w:fill="auto"/>
            <w:noWrap/>
            <w:vAlign w:val="center"/>
            <w:hideMark/>
          </w:tcPr>
          <w:p w14:paraId="1473518F" w14:textId="77777777" w:rsidR="001B202E" w:rsidRPr="001B202E" w:rsidRDefault="001B202E" w:rsidP="001B202E">
            <w:pPr>
              <w:rPr>
                <w:color w:val="000000"/>
              </w:rPr>
            </w:pPr>
            <w:r w:rsidRPr="001B202E">
              <w:rPr>
                <w:color w:val="000000"/>
              </w:rPr>
              <w:t>Нормативная выработка т/энергии</w:t>
            </w:r>
          </w:p>
        </w:tc>
        <w:tc>
          <w:tcPr>
            <w:tcW w:w="1166" w:type="dxa"/>
          </w:tcPr>
          <w:p w14:paraId="270C88BB" w14:textId="77777777" w:rsidR="001B202E" w:rsidRPr="001B202E" w:rsidRDefault="001B202E" w:rsidP="001B202E">
            <w:pPr>
              <w:jc w:val="center"/>
              <w:rPr>
                <w:color w:val="000000"/>
              </w:rPr>
            </w:pPr>
            <w:r w:rsidRPr="001B202E">
              <w:rPr>
                <w:color w:val="000000"/>
              </w:rPr>
              <w:t>Гкал</w:t>
            </w:r>
          </w:p>
        </w:tc>
        <w:tc>
          <w:tcPr>
            <w:tcW w:w="961" w:type="dxa"/>
            <w:tcBorders>
              <w:top w:val="nil"/>
              <w:left w:val="nil"/>
              <w:bottom w:val="single" w:sz="8" w:space="0" w:color="auto"/>
              <w:right w:val="single" w:sz="8" w:space="0" w:color="auto"/>
            </w:tcBorders>
            <w:shd w:val="clear" w:color="auto" w:fill="auto"/>
            <w:vAlign w:val="center"/>
            <w:hideMark/>
          </w:tcPr>
          <w:p w14:paraId="26E6471A" w14:textId="77777777" w:rsidR="001B202E" w:rsidRPr="001B202E" w:rsidRDefault="001B202E" w:rsidP="001B202E">
            <w:pPr>
              <w:jc w:val="center"/>
              <w:rPr>
                <w:color w:val="000000"/>
              </w:rPr>
            </w:pPr>
            <w:r w:rsidRPr="001B202E">
              <w:rPr>
                <w:color w:val="000000"/>
                <w:szCs w:val="20"/>
              </w:rPr>
              <w:t>8 443,64</w:t>
            </w:r>
          </w:p>
        </w:tc>
        <w:tc>
          <w:tcPr>
            <w:tcW w:w="1120" w:type="dxa"/>
            <w:tcBorders>
              <w:top w:val="nil"/>
              <w:left w:val="nil"/>
              <w:bottom w:val="single" w:sz="8" w:space="0" w:color="auto"/>
              <w:right w:val="single" w:sz="8" w:space="0" w:color="auto"/>
            </w:tcBorders>
            <w:shd w:val="clear" w:color="auto" w:fill="auto"/>
            <w:vAlign w:val="center"/>
            <w:hideMark/>
          </w:tcPr>
          <w:p w14:paraId="6B4269C3" w14:textId="77777777" w:rsidR="001B202E" w:rsidRPr="001B202E" w:rsidRDefault="001B202E" w:rsidP="001B202E">
            <w:pPr>
              <w:jc w:val="center"/>
              <w:rPr>
                <w:color w:val="000000"/>
              </w:rPr>
            </w:pPr>
            <w:r w:rsidRPr="001B202E">
              <w:rPr>
                <w:szCs w:val="20"/>
              </w:rPr>
              <w:t>4 707,33</w:t>
            </w:r>
          </w:p>
        </w:tc>
        <w:tc>
          <w:tcPr>
            <w:tcW w:w="1120" w:type="dxa"/>
            <w:tcBorders>
              <w:top w:val="nil"/>
              <w:left w:val="nil"/>
              <w:bottom w:val="single" w:sz="8" w:space="0" w:color="auto"/>
              <w:right w:val="single" w:sz="8" w:space="0" w:color="auto"/>
            </w:tcBorders>
            <w:shd w:val="clear" w:color="auto" w:fill="auto"/>
            <w:vAlign w:val="center"/>
            <w:hideMark/>
          </w:tcPr>
          <w:p w14:paraId="6DE05C51" w14:textId="77777777" w:rsidR="001B202E" w:rsidRPr="001B202E" w:rsidRDefault="001B202E" w:rsidP="001B202E">
            <w:pPr>
              <w:jc w:val="center"/>
              <w:rPr>
                <w:color w:val="000000"/>
              </w:rPr>
            </w:pPr>
            <w:r w:rsidRPr="001B202E">
              <w:rPr>
                <w:szCs w:val="20"/>
              </w:rPr>
              <w:t>3 736,31</w:t>
            </w:r>
          </w:p>
        </w:tc>
      </w:tr>
      <w:tr w:rsidR="001B202E" w:rsidRPr="001B202E" w14:paraId="5DDDB727" w14:textId="77777777" w:rsidTr="00AA3504">
        <w:trPr>
          <w:trHeight w:val="60"/>
        </w:trPr>
        <w:tc>
          <w:tcPr>
            <w:tcW w:w="555" w:type="dxa"/>
            <w:shd w:val="clear" w:color="auto" w:fill="auto"/>
            <w:vAlign w:val="center"/>
            <w:hideMark/>
          </w:tcPr>
          <w:p w14:paraId="394DFF1A" w14:textId="77777777" w:rsidR="001B202E" w:rsidRPr="001B202E" w:rsidRDefault="001B202E" w:rsidP="001B202E">
            <w:pPr>
              <w:jc w:val="center"/>
              <w:rPr>
                <w:color w:val="000000"/>
              </w:rPr>
            </w:pPr>
            <w:r w:rsidRPr="001B202E">
              <w:rPr>
                <w:color w:val="000000"/>
              </w:rPr>
              <w:t>2</w:t>
            </w:r>
          </w:p>
        </w:tc>
        <w:tc>
          <w:tcPr>
            <w:tcW w:w="4543" w:type="dxa"/>
            <w:shd w:val="clear" w:color="auto" w:fill="auto"/>
            <w:noWrap/>
            <w:vAlign w:val="center"/>
            <w:hideMark/>
          </w:tcPr>
          <w:p w14:paraId="00405507" w14:textId="77777777" w:rsidR="001B202E" w:rsidRPr="001B202E" w:rsidRDefault="001B202E" w:rsidP="001B202E">
            <w:pPr>
              <w:rPr>
                <w:color w:val="000000"/>
              </w:rPr>
            </w:pPr>
            <w:r w:rsidRPr="001B202E">
              <w:rPr>
                <w:color w:val="000000"/>
              </w:rPr>
              <w:t>Отпуск тепловой энергии в сеть</w:t>
            </w:r>
          </w:p>
        </w:tc>
        <w:tc>
          <w:tcPr>
            <w:tcW w:w="1166" w:type="dxa"/>
          </w:tcPr>
          <w:p w14:paraId="3F0A9315"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13B9668C" w14:textId="77777777" w:rsidR="001B202E" w:rsidRPr="001B202E" w:rsidRDefault="001B202E" w:rsidP="001B202E">
            <w:pPr>
              <w:jc w:val="center"/>
              <w:rPr>
                <w:color w:val="000000"/>
              </w:rPr>
            </w:pPr>
            <w:r w:rsidRPr="001B202E">
              <w:rPr>
                <w:color w:val="000000"/>
                <w:szCs w:val="20"/>
              </w:rPr>
              <w:t>8 071,28</w:t>
            </w:r>
          </w:p>
        </w:tc>
        <w:tc>
          <w:tcPr>
            <w:tcW w:w="1120" w:type="dxa"/>
            <w:tcBorders>
              <w:top w:val="nil"/>
              <w:left w:val="nil"/>
              <w:bottom w:val="single" w:sz="8" w:space="0" w:color="auto"/>
              <w:right w:val="single" w:sz="8" w:space="0" w:color="auto"/>
            </w:tcBorders>
            <w:shd w:val="clear" w:color="auto" w:fill="auto"/>
            <w:vAlign w:val="center"/>
            <w:hideMark/>
          </w:tcPr>
          <w:p w14:paraId="4A9FC986" w14:textId="77777777" w:rsidR="001B202E" w:rsidRPr="001B202E" w:rsidRDefault="001B202E" w:rsidP="001B202E">
            <w:pPr>
              <w:jc w:val="center"/>
              <w:rPr>
                <w:color w:val="000000"/>
              </w:rPr>
            </w:pPr>
            <w:r w:rsidRPr="001B202E">
              <w:rPr>
                <w:szCs w:val="20"/>
              </w:rPr>
              <w:t>4 499,74</w:t>
            </w:r>
          </w:p>
        </w:tc>
        <w:tc>
          <w:tcPr>
            <w:tcW w:w="1120" w:type="dxa"/>
            <w:tcBorders>
              <w:top w:val="nil"/>
              <w:left w:val="nil"/>
              <w:bottom w:val="single" w:sz="8" w:space="0" w:color="auto"/>
              <w:right w:val="single" w:sz="8" w:space="0" w:color="auto"/>
            </w:tcBorders>
            <w:shd w:val="clear" w:color="auto" w:fill="auto"/>
            <w:vAlign w:val="center"/>
            <w:hideMark/>
          </w:tcPr>
          <w:p w14:paraId="6F02EA26" w14:textId="77777777" w:rsidR="001B202E" w:rsidRPr="001B202E" w:rsidRDefault="001B202E" w:rsidP="001B202E">
            <w:pPr>
              <w:jc w:val="center"/>
              <w:rPr>
                <w:color w:val="000000"/>
              </w:rPr>
            </w:pPr>
            <w:r w:rsidRPr="001B202E">
              <w:rPr>
                <w:szCs w:val="20"/>
              </w:rPr>
              <w:t>3 571,54</w:t>
            </w:r>
          </w:p>
        </w:tc>
      </w:tr>
      <w:tr w:rsidR="001B202E" w:rsidRPr="001B202E" w14:paraId="1653AE7F" w14:textId="77777777" w:rsidTr="00AA3504">
        <w:trPr>
          <w:trHeight w:val="60"/>
        </w:trPr>
        <w:tc>
          <w:tcPr>
            <w:tcW w:w="555" w:type="dxa"/>
            <w:shd w:val="clear" w:color="auto" w:fill="auto"/>
            <w:vAlign w:val="center"/>
            <w:hideMark/>
          </w:tcPr>
          <w:p w14:paraId="1DC83D0B" w14:textId="77777777" w:rsidR="001B202E" w:rsidRPr="001B202E" w:rsidRDefault="001B202E" w:rsidP="001B202E">
            <w:pPr>
              <w:jc w:val="center"/>
              <w:rPr>
                <w:color w:val="000000"/>
              </w:rPr>
            </w:pPr>
            <w:r w:rsidRPr="001B202E">
              <w:rPr>
                <w:color w:val="000000"/>
              </w:rPr>
              <w:t>3</w:t>
            </w:r>
          </w:p>
        </w:tc>
        <w:tc>
          <w:tcPr>
            <w:tcW w:w="4543" w:type="dxa"/>
            <w:shd w:val="clear" w:color="auto" w:fill="auto"/>
            <w:vAlign w:val="center"/>
            <w:hideMark/>
          </w:tcPr>
          <w:p w14:paraId="25DA9BB9" w14:textId="77777777" w:rsidR="001B202E" w:rsidRPr="001B202E" w:rsidRDefault="001B202E" w:rsidP="001B202E">
            <w:pPr>
              <w:rPr>
                <w:color w:val="000000"/>
              </w:rPr>
            </w:pPr>
            <w:r w:rsidRPr="001B202E">
              <w:rPr>
                <w:color w:val="000000"/>
              </w:rPr>
              <w:t>Полезный отпуск</w:t>
            </w:r>
          </w:p>
        </w:tc>
        <w:tc>
          <w:tcPr>
            <w:tcW w:w="1166" w:type="dxa"/>
          </w:tcPr>
          <w:p w14:paraId="4E94E20C"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40B0B808" w14:textId="77777777" w:rsidR="001B202E" w:rsidRPr="001B202E" w:rsidRDefault="001B202E" w:rsidP="001B202E">
            <w:pPr>
              <w:jc w:val="center"/>
              <w:rPr>
                <w:color w:val="000000"/>
              </w:rPr>
            </w:pPr>
            <w:r w:rsidRPr="001B202E">
              <w:rPr>
                <w:color w:val="000000"/>
                <w:szCs w:val="20"/>
              </w:rPr>
              <w:t>6 693,74</w:t>
            </w:r>
          </w:p>
        </w:tc>
        <w:tc>
          <w:tcPr>
            <w:tcW w:w="1120" w:type="dxa"/>
            <w:tcBorders>
              <w:top w:val="nil"/>
              <w:left w:val="nil"/>
              <w:bottom w:val="single" w:sz="8" w:space="0" w:color="auto"/>
              <w:right w:val="single" w:sz="8" w:space="0" w:color="auto"/>
            </w:tcBorders>
            <w:shd w:val="clear" w:color="auto" w:fill="auto"/>
            <w:vAlign w:val="center"/>
            <w:hideMark/>
          </w:tcPr>
          <w:p w14:paraId="5690E44B" w14:textId="77777777" w:rsidR="001B202E" w:rsidRPr="001B202E" w:rsidRDefault="001B202E" w:rsidP="001B202E">
            <w:pPr>
              <w:jc w:val="center"/>
              <w:rPr>
                <w:color w:val="000000"/>
              </w:rPr>
            </w:pPr>
            <w:r w:rsidRPr="001B202E">
              <w:rPr>
                <w:szCs w:val="20"/>
              </w:rPr>
              <w:t>3 731,76</w:t>
            </w:r>
          </w:p>
        </w:tc>
        <w:tc>
          <w:tcPr>
            <w:tcW w:w="1120" w:type="dxa"/>
            <w:tcBorders>
              <w:top w:val="nil"/>
              <w:left w:val="nil"/>
              <w:bottom w:val="single" w:sz="8" w:space="0" w:color="auto"/>
              <w:right w:val="single" w:sz="8" w:space="0" w:color="auto"/>
            </w:tcBorders>
            <w:shd w:val="clear" w:color="auto" w:fill="auto"/>
            <w:vAlign w:val="center"/>
            <w:hideMark/>
          </w:tcPr>
          <w:p w14:paraId="0F9305D6" w14:textId="77777777" w:rsidR="001B202E" w:rsidRPr="001B202E" w:rsidRDefault="001B202E" w:rsidP="001B202E">
            <w:pPr>
              <w:jc w:val="center"/>
              <w:rPr>
                <w:color w:val="000000"/>
              </w:rPr>
            </w:pPr>
            <w:r w:rsidRPr="001B202E">
              <w:rPr>
                <w:szCs w:val="20"/>
              </w:rPr>
              <w:t>2 961,98</w:t>
            </w:r>
          </w:p>
        </w:tc>
      </w:tr>
      <w:tr w:rsidR="001B202E" w:rsidRPr="001B202E" w14:paraId="0DFDBA17" w14:textId="77777777" w:rsidTr="00AA3504">
        <w:trPr>
          <w:trHeight w:val="60"/>
        </w:trPr>
        <w:tc>
          <w:tcPr>
            <w:tcW w:w="555" w:type="dxa"/>
            <w:shd w:val="clear" w:color="auto" w:fill="auto"/>
            <w:vAlign w:val="center"/>
            <w:hideMark/>
          </w:tcPr>
          <w:p w14:paraId="235A0A1E" w14:textId="77777777" w:rsidR="001B202E" w:rsidRPr="001B202E" w:rsidRDefault="001B202E" w:rsidP="001B202E">
            <w:pPr>
              <w:jc w:val="center"/>
              <w:rPr>
                <w:color w:val="000000"/>
              </w:rPr>
            </w:pPr>
            <w:r w:rsidRPr="001B202E">
              <w:rPr>
                <w:color w:val="000000"/>
              </w:rPr>
              <w:t>4</w:t>
            </w:r>
          </w:p>
        </w:tc>
        <w:tc>
          <w:tcPr>
            <w:tcW w:w="4543" w:type="dxa"/>
            <w:shd w:val="clear" w:color="auto" w:fill="auto"/>
            <w:vAlign w:val="center"/>
            <w:hideMark/>
          </w:tcPr>
          <w:p w14:paraId="5042DB6B" w14:textId="77777777" w:rsidR="001B202E" w:rsidRPr="001B202E" w:rsidRDefault="001B202E" w:rsidP="001B202E">
            <w:pPr>
              <w:rPr>
                <w:color w:val="000000"/>
              </w:rPr>
            </w:pPr>
            <w:r w:rsidRPr="001B202E">
              <w:rPr>
                <w:color w:val="000000"/>
              </w:rPr>
              <w:t>Полезный отпуск на потребительский рынок</w:t>
            </w:r>
          </w:p>
        </w:tc>
        <w:tc>
          <w:tcPr>
            <w:tcW w:w="1166" w:type="dxa"/>
          </w:tcPr>
          <w:p w14:paraId="2FE86C64"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02930DFA" w14:textId="77777777" w:rsidR="001B202E" w:rsidRPr="001B202E" w:rsidRDefault="001B202E" w:rsidP="001B202E">
            <w:pPr>
              <w:jc w:val="center"/>
              <w:rPr>
                <w:color w:val="000000"/>
              </w:rPr>
            </w:pPr>
            <w:r w:rsidRPr="001B202E">
              <w:rPr>
                <w:color w:val="000000"/>
                <w:szCs w:val="20"/>
              </w:rPr>
              <w:t>6 693,74</w:t>
            </w:r>
          </w:p>
        </w:tc>
        <w:tc>
          <w:tcPr>
            <w:tcW w:w="1120" w:type="dxa"/>
            <w:tcBorders>
              <w:top w:val="nil"/>
              <w:left w:val="nil"/>
              <w:bottom w:val="single" w:sz="8" w:space="0" w:color="auto"/>
              <w:right w:val="single" w:sz="8" w:space="0" w:color="auto"/>
            </w:tcBorders>
            <w:shd w:val="clear" w:color="auto" w:fill="auto"/>
            <w:vAlign w:val="center"/>
            <w:hideMark/>
          </w:tcPr>
          <w:p w14:paraId="5E8BD489" w14:textId="77777777" w:rsidR="001B202E" w:rsidRPr="001B202E" w:rsidRDefault="001B202E" w:rsidP="001B202E">
            <w:pPr>
              <w:jc w:val="center"/>
              <w:rPr>
                <w:color w:val="000000"/>
              </w:rPr>
            </w:pPr>
            <w:r w:rsidRPr="001B202E">
              <w:rPr>
                <w:szCs w:val="20"/>
              </w:rPr>
              <w:t>3 731,76</w:t>
            </w:r>
          </w:p>
        </w:tc>
        <w:tc>
          <w:tcPr>
            <w:tcW w:w="1120" w:type="dxa"/>
            <w:tcBorders>
              <w:top w:val="nil"/>
              <w:left w:val="nil"/>
              <w:bottom w:val="single" w:sz="8" w:space="0" w:color="auto"/>
              <w:right w:val="single" w:sz="8" w:space="0" w:color="auto"/>
            </w:tcBorders>
            <w:shd w:val="clear" w:color="auto" w:fill="auto"/>
            <w:vAlign w:val="center"/>
            <w:hideMark/>
          </w:tcPr>
          <w:p w14:paraId="356565C3" w14:textId="77777777" w:rsidR="001B202E" w:rsidRPr="001B202E" w:rsidRDefault="001B202E" w:rsidP="001B202E">
            <w:pPr>
              <w:jc w:val="center"/>
              <w:rPr>
                <w:color w:val="000000"/>
              </w:rPr>
            </w:pPr>
            <w:r w:rsidRPr="001B202E">
              <w:rPr>
                <w:szCs w:val="20"/>
              </w:rPr>
              <w:t>2 961,98</w:t>
            </w:r>
          </w:p>
        </w:tc>
      </w:tr>
      <w:tr w:rsidR="001B202E" w:rsidRPr="001B202E" w14:paraId="7C533643" w14:textId="77777777" w:rsidTr="00AA3504">
        <w:trPr>
          <w:trHeight w:val="60"/>
        </w:trPr>
        <w:tc>
          <w:tcPr>
            <w:tcW w:w="555" w:type="dxa"/>
            <w:shd w:val="clear" w:color="auto" w:fill="auto"/>
            <w:noWrap/>
            <w:vAlign w:val="center"/>
            <w:hideMark/>
          </w:tcPr>
          <w:p w14:paraId="59D8CC6F" w14:textId="77777777" w:rsidR="001B202E" w:rsidRPr="001B202E" w:rsidRDefault="001B202E" w:rsidP="001B202E">
            <w:pPr>
              <w:jc w:val="center"/>
              <w:rPr>
                <w:color w:val="000000"/>
              </w:rPr>
            </w:pPr>
            <w:r w:rsidRPr="001B202E">
              <w:rPr>
                <w:color w:val="000000"/>
              </w:rPr>
              <w:t xml:space="preserve"> 4.1</w:t>
            </w:r>
          </w:p>
        </w:tc>
        <w:tc>
          <w:tcPr>
            <w:tcW w:w="4543" w:type="dxa"/>
            <w:shd w:val="clear" w:color="auto" w:fill="auto"/>
            <w:vAlign w:val="center"/>
            <w:hideMark/>
          </w:tcPr>
          <w:p w14:paraId="6D27B47C" w14:textId="77777777" w:rsidR="001B202E" w:rsidRPr="001B202E" w:rsidRDefault="001B202E" w:rsidP="001B202E">
            <w:pPr>
              <w:rPr>
                <w:color w:val="000000"/>
              </w:rPr>
            </w:pPr>
            <w:r w:rsidRPr="001B202E">
              <w:rPr>
                <w:color w:val="000000"/>
              </w:rPr>
              <w:t xml:space="preserve">  - жилищные организации</w:t>
            </w:r>
          </w:p>
        </w:tc>
        <w:tc>
          <w:tcPr>
            <w:tcW w:w="1166" w:type="dxa"/>
          </w:tcPr>
          <w:p w14:paraId="2743E40C"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72906285" w14:textId="77777777" w:rsidR="001B202E" w:rsidRPr="001B202E" w:rsidRDefault="001B202E" w:rsidP="001B202E">
            <w:pPr>
              <w:jc w:val="center"/>
              <w:rPr>
                <w:color w:val="000000"/>
              </w:rPr>
            </w:pPr>
            <w:r w:rsidRPr="001B202E">
              <w:rPr>
                <w:color w:val="000000"/>
                <w:szCs w:val="20"/>
              </w:rPr>
              <w:t>2 433,98</w:t>
            </w:r>
          </w:p>
        </w:tc>
        <w:tc>
          <w:tcPr>
            <w:tcW w:w="1120" w:type="dxa"/>
            <w:tcBorders>
              <w:top w:val="nil"/>
              <w:left w:val="nil"/>
              <w:bottom w:val="single" w:sz="8" w:space="0" w:color="auto"/>
              <w:right w:val="single" w:sz="8" w:space="0" w:color="auto"/>
            </w:tcBorders>
            <w:shd w:val="clear" w:color="auto" w:fill="auto"/>
            <w:vAlign w:val="center"/>
            <w:hideMark/>
          </w:tcPr>
          <w:p w14:paraId="28207111" w14:textId="77777777" w:rsidR="001B202E" w:rsidRPr="001B202E" w:rsidRDefault="001B202E" w:rsidP="001B202E">
            <w:pPr>
              <w:jc w:val="center"/>
              <w:rPr>
                <w:color w:val="000000"/>
              </w:rPr>
            </w:pPr>
            <w:r w:rsidRPr="001B202E">
              <w:rPr>
                <w:szCs w:val="20"/>
              </w:rPr>
              <w:t>1 356,94</w:t>
            </w:r>
          </w:p>
        </w:tc>
        <w:tc>
          <w:tcPr>
            <w:tcW w:w="1120" w:type="dxa"/>
            <w:tcBorders>
              <w:top w:val="nil"/>
              <w:left w:val="nil"/>
              <w:bottom w:val="single" w:sz="8" w:space="0" w:color="auto"/>
              <w:right w:val="single" w:sz="8" w:space="0" w:color="auto"/>
            </w:tcBorders>
            <w:shd w:val="clear" w:color="auto" w:fill="auto"/>
            <w:vAlign w:val="center"/>
            <w:hideMark/>
          </w:tcPr>
          <w:p w14:paraId="7F9E709D" w14:textId="77777777" w:rsidR="001B202E" w:rsidRPr="001B202E" w:rsidRDefault="001B202E" w:rsidP="001B202E">
            <w:pPr>
              <w:jc w:val="center"/>
              <w:rPr>
                <w:color w:val="000000"/>
              </w:rPr>
            </w:pPr>
            <w:r w:rsidRPr="001B202E">
              <w:rPr>
                <w:szCs w:val="20"/>
              </w:rPr>
              <w:t>1 077,04</w:t>
            </w:r>
          </w:p>
        </w:tc>
      </w:tr>
      <w:tr w:rsidR="001B202E" w:rsidRPr="001B202E" w14:paraId="0D1383B4" w14:textId="77777777" w:rsidTr="00AA3504">
        <w:trPr>
          <w:trHeight w:val="60"/>
        </w:trPr>
        <w:tc>
          <w:tcPr>
            <w:tcW w:w="555" w:type="dxa"/>
            <w:shd w:val="clear" w:color="auto" w:fill="auto"/>
            <w:noWrap/>
            <w:vAlign w:val="center"/>
            <w:hideMark/>
          </w:tcPr>
          <w:p w14:paraId="1F5592AA" w14:textId="77777777" w:rsidR="001B202E" w:rsidRPr="001B202E" w:rsidRDefault="001B202E" w:rsidP="001B202E">
            <w:pPr>
              <w:jc w:val="center"/>
              <w:rPr>
                <w:color w:val="000000"/>
              </w:rPr>
            </w:pPr>
            <w:r w:rsidRPr="001B202E">
              <w:rPr>
                <w:color w:val="000000"/>
              </w:rPr>
              <w:t xml:space="preserve"> 4.2</w:t>
            </w:r>
          </w:p>
        </w:tc>
        <w:tc>
          <w:tcPr>
            <w:tcW w:w="4543" w:type="dxa"/>
            <w:shd w:val="clear" w:color="auto" w:fill="auto"/>
            <w:noWrap/>
            <w:vAlign w:val="center"/>
            <w:hideMark/>
          </w:tcPr>
          <w:p w14:paraId="30E85402" w14:textId="77777777" w:rsidR="001B202E" w:rsidRPr="001B202E" w:rsidRDefault="001B202E" w:rsidP="001B202E">
            <w:pPr>
              <w:rPr>
                <w:color w:val="000000"/>
              </w:rPr>
            </w:pPr>
            <w:r w:rsidRPr="001B202E">
              <w:rPr>
                <w:color w:val="000000"/>
              </w:rPr>
              <w:t xml:space="preserve">  - бюджетные организации</w:t>
            </w:r>
          </w:p>
        </w:tc>
        <w:tc>
          <w:tcPr>
            <w:tcW w:w="1166" w:type="dxa"/>
          </w:tcPr>
          <w:p w14:paraId="5BEB98CE"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noWrap/>
            <w:vAlign w:val="center"/>
            <w:hideMark/>
          </w:tcPr>
          <w:p w14:paraId="78520CFF" w14:textId="77777777" w:rsidR="001B202E" w:rsidRPr="001B202E" w:rsidRDefault="001B202E" w:rsidP="001B202E">
            <w:pPr>
              <w:jc w:val="center"/>
              <w:rPr>
                <w:color w:val="000000"/>
              </w:rPr>
            </w:pPr>
            <w:r w:rsidRPr="001B202E">
              <w:rPr>
                <w:color w:val="000000"/>
                <w:szCs w:val="20"/>
              </w:rPr>
              <w:t>4 259,76</w:t>
            </w:r>
          </w:p>
        </w:tc>
        <w:tc>
          <w:tcPr>
            <w:tcW w:w="1120" w:type="dxa"/>
            <w:tcBorders>
              <w:top w:val="nil"/>
              <w:left w:val="nil"/>
              <w:bottom w:val="single" w:sz="8" w:space="0" w:color="auto"/>
              <w:right w:val="single" w:sz="8" w:space="0" w:color="auto"/>
            </w:tcBorders>
            <w:shd w:val="clear" w:color="auto" w:fill="auto"/>
            <w:vAlign w:val="center"/>
            <w:hideMark/>
          </w:tcPr>
          <w:p w14:paraId="7EC97DA1" w14:textId="77777777" w:rsidR="001B202E" w:rsidRPr="001B202E" w:rsidRDefault="001B202E" w:rsidP="001B202E">
            <w:pPr>
              <w:jc w:val="center"/>
              <w:rPr>
                <w:color w:val="000000"/>
              </w:rPr>
            </w:pPr>
            <w:r w:rsidRPr="001B202E">
              <w:rPr>
                <w:szCs w:val="20"/>
              </w:rPr>
              <w:t>2 374,82</w:t>
            </w:r>
          </w:p>
        </w:tc>
        <w:tc>
          <w:tcPr>
            <w:tcW w:w="1120" w:type="dxa"/>
            <w:tcBorders>
              <w:top w:val="nil"/>
              <w:left w:val="nil"/>
              <w:bottom w:val="single" w:sz="8" w:space="0" w:color="auto"/>
              <w:right w:val="single" w:sz="8" w:space="0" w:color="auto"/>
            </w:tcBorders>
            <w:shd w:val="clear" w:color="auto" w:fill="auto"/>
            <w:vAlign w:val="center"/>
            <w:hideMark/>
          </w:tcPr>
          <w:p w14:paraId="12E59861" w14:textId="77777777" w:rsidR="001B202E" w:rsidRPr="001B202E" w:rsidRDefault="001B202E" w:rsidP="001B202E">
            <w:pPr>
              <w:jc w:val="center"/>
              <w:rPr>
                <w:color w:val="000000"/>
              </w:rPr>
            </w:pPr>
            <w:r w:rsidRPr="001B202E">
              <w:rPr>
                <w:szCs w:val="20"/>
              </w:rPr>
              <w:t>1 884,94</w:t>
            </w:r>
          </w:p>
        </w:tc>
      </w:tr>
      <w:tr w:rsidR="001B202E" w:rsidRPr="001B202E" w14:paraId="3C4C520A" w14:textId="77777777" w:rsidTr="00AA3504">
        <w:trPr>
          <w:trHeight w:val="60"/>
        </w:trPr>
        <w:tc>
          <w:tcPr>
            <w:tcW w:w="555" w:type="dxa"/>
            <w:shd w:val="clear" w:color="auto" w:fill="auto"/>
            <w:noWrap/>
            <w:vAlign w:val="center"/>
            <w:hideMark/>
          </w:tcPr>
          <w:p w14:paraId="40B0484A" w14:textId="77777777" w:rsidR="001B202E" w:rsidRPr="001B202E" w:rsidRDefault="001B202E" w:rsidP="001B202E">
            <w:pPr>
              <w:jc w:val="center"/>
              <w:rPr>
                <w:color w:val="000000"/>
              </w:rPr>
            </w:pPr>
            <w:r w:rsidRPr="001B202E">
              <w:rPr>
                <w:color w:val="000000"/>
              </w:rPr>
              <w:t xml:space="preserve"> 4.3</w:t>
            </w:r>
          </w:p>
        </w:tc>
        <w:tc>
          <w:tcPr>
            <w:tcW w:w="4543" w:type="dxa"/>
            <w:shd w:val="clear" w:color="auto" w:fill="auto"/>
            <w:noWrap/>
            <w:vAlign w:val="center"/>
            <w:hideMark/>
          </w:tcPr>
          <w:p w14:paraId="45D205B1" w14:textId="77777777" w:rsidR="001B202E" w:rsidRPr="001B202E" w:rsidRDefault="001B202E" w:rsidP="001B202E">
            <w:pPr>
              <w:rPr>
                <w:color w:val="000000"/>
              </w:rPr>
            </w:pPr>
            <w:r w:rsidRPr="001B202E">
              <w:rPr>
                <w:color w:val="000000"/>
              </w:rPr>
              <w:t xml:space="preserve">  - прочие потребители</w:t>
            </w:r>
          </w:p>
        </w:tc>
        <w:tc>
          <w:tcPr>
            <w:tcW w:w="1166" w:type="dxa"/>
          </w:tcPr>
          <w:p w14:paraId="253123BB"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noWrap/>
            <w:vAlign w:val="center"/>
            <w:hideMark/>
          </w:tcPr>
          <w:p w14:paraId="69347AE6" w14:textId="77777777" w:rsidR="001B202E" w:rsidRPr="001B202E" w:rsidRDefault="001B202E" w:rsidP="001B202E">
            <w:pPr>
              <w:jc w:val="center"/>
              <w:rPr>
                <w:color w:val="000000"/>
              </w:rPr>
            </w:pPr>
            <w:r w:rsidRPr="001B202E">
              <w:rPr>
                <w:color w:val="000000"/>
                <w:szCs w:val="20"/>
              </w:rPr>
              <w:t>0,00</w:t>
            </w:r>
          </w:p>
        </w:tc>
        <w:tc>
          <w:tcPr>
            <w:tcW w:w="1120" w:type="dxa"/>
            <w:tcBorders>
              <w:top w:val="nil"/>
              <w:left w:val="nil"/>
              <w:bottom w:val="single" w:sz="8" w:space="0" w:color="auto"/>
              <w:right w:val="single" w:sz="8" w:space="0" w:color="auto"/>
            </w:tcBorders>
            <w:shd w:val="clear" w:color="auto" w:fill="auto"/>
            <w:vAlign w:val="center"/>
            <w:hideMark/>
          </w:tcPr>
          <w:p w14:paraId="1D5BABB7" w14:textId="77777777" w:rsidR="001B202E" w:rsidRPr="001B202E" w:rsidRDefault="001B202E" w:rsidP="001B202E">
            <w:pPr>
              <w:jc w:val="center"/>
              <w:rPr>
                <w:color w:val="000000"/>
              </w:rPr>
            </w:pPr>
            <w:r w:rsidRPr="001B202E">
              <w:rPr>
                <w:szCs w:val="20"/>
              </w:rPr>
              <w:t>0,00</w:t>
            </w:r>
          </w:p>
        </w:tc>
        <w:tc>
          <w:tcPr>
            <w:tcW w:w="1120" w:type="dxa"/>
            <w:tcBorders>
              <w:top w:val="nil"/>
              <w:left w:val="nil"/>
              <w:bottom w:val="single" w:sz="8" w:space="0" w:color="auto"/>
              <w:right w:val="single" w:sz="8" w:space="0" w:color="auto"/>
            </w:tcBorders>
            <w:shd w:val="clear" w:color="auto" w:fill="auto"/>
            <w:vAlign w:val="center"/>
            <w:hideMark/>
          </w:tcPr>
          <w:p w14:paraId="60D73D02" w14:textId="77777777" w:rsidR="001B202E" w:rsidRPr="001B202E" w:rsidRDefault="001B202E" w:rsidP="001B202E">
            <w:pPr>
              <w:jc w:val="center"/>
              <w:rPr>
                <w:color w:val="000000"/>
              </w:rPr>
            </w:pPr>
            <w:r w:rsidRPr="001B202E">
              <w:rPr>
                <w:szCs w:val="20"/>
              </w:rPr>
              <w:t>0,00</w:t>
            </w:r>
          </w:p>
        </w:tc>
      </w:tr>
      <w:tr w:rsidR="001B202E" w:rsidRPr="001B202E" w14:paraId="78D877DA" w14:textId="77777777" w:rsidTr="00AA3504">
        <w:trPr>
          <w:trHeight w:val="330"/>
        </w:trPr>
        <w:tc>
          <w:tcPr>
            <w:tcW w:w="555" w:type="dxa"/>
            <w:shd w:val="clear" w:color="auto" w:fill="auto"/>
            <w:noWrap/>
            <w:vAlign w:val="center"/>
            <w:hideMark/>
          </w:tcPr>
          <w:p w14:paraId="56F41B14" w14:textId="77777777" w:rsidR="001B202E" w:rsidRPr="001B202E" w:rsidRDefault="001B202E" w:rsidP="001B202E">
            <w:pPr>
              <w:jc w:val="center"/>
              <w:rPr>
                <w:color w:val="000000"/>
              </w:rPr>
            </w:pPr>
            <w:r w:rsidRPr="001B202E">
              <w:rPr>
                <w:color w:val="000000"/>
              </w:rPr>
              <w:t>5</w:t>
            </w:r>
          </w:p>
        </w:tc>
        <w:tc>
          <w:tcPr>
            <w:tcW w:w="4543" w:type="dxa"/>
            <w:shd w:val="clear" w:color="auto" w:fill="auto"/>
            <w:vAlign w:val="center"/>
            <w:hideMark/>
          </w:tcPr>
          <w:p w14:paraId="6DBFB91C" w14:textId="77777777" w:rsidR="001B202E" w:rsidRPr="001B202E" w:rsidRDefault="001B202E" w:rsidP="001B202E">
            <w:pPr>
              <w:rPr>
                <w:color w:val="000000"/>
              </w:rPr>
            </w:pPr>
            <w:r w:rsidRPr="001B202E">
              <w:rPr>
                <w:color w:val="000000"/>
              </w:rPr>
              <w:t xml:space="preserve">  - производственные нужды</w:t>
            </w:r>
          </w:p>
        </w:tc>
        <w:tc>
          <w:tcPr>
            <w:tcW w:w="1166" w:type="dxa"/>
          </w:tcPr>
          <w:p w14:paraId="6F2D681F"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3C005E54" w14:textId="77777777" w:rsidR="001B202E" w:rsidRPr="001B202E" w:rsidRDefault="001B202E" w:rsidP="001B202E">
            <w:pPr>
              <w:jc w:val="center"/>
              <w:rPr>
                <w:color w:val="000000"/>
              </w:rPr>
            </w:pPr>
            <w:r w:rsidRPr="001B202E">
              <w:rPr>
                <w:color w:val="000000"/>
                <w:szCs w:val="20"/>
              </w:rPr>
              <w:t>0,00</w:t>
            </w:r>
          </w:p>
        </w:tc>
        <w:tc>
          <w:tcPr>
            <w:tcW w:w="1120" w:type="dxa"/>
            <w:tcBorders>
              <w:top w:val="nil"/>
              <w:left w:val="nil"/>
              <w:bottom w:val="single" w:sz="8" w:space="0" w:color="auto"/>
              <w:right w:val="single" w:sz="8" w:space="0" w:color="auto"/>
            </w:tcBorders>
            <w:shd w:val="clear" w:color="auto" w:fill="auto"/>
            <w:vAlign w:val="center"/>
            <w:hideMark/>
          </w:tcPr>
          <w:p w14:paraId="752F9A19" w14:textId="77777777" w:rsidR="001B202E" w:rsidRPr="001B202E" w:rsidRDefault="001B202E" w:rsidP="001B202E">
            <w:pPr>
              <w:jc w:val="center"/>
              <w:rPr>
                <w:color w:val="000000"/>
              </w:rPr>
            </w:pPr>
            <w:r w:rsidRPr="001B202E">
              <w:rPr>
                <w:szCs w:val="20"/>
              </w:rPr>
              <w:t>0,00</w:t>
            </w:r>
          </w:p>
        </w:tc>
        <w:tc>
          <w:tcPr>
            <w:tcW w:w="1120" w:type="dxa"/>
            <w:tcBorders>
              <w:top w:val="nil"/>
              <w:left w:val="nil"/>
              <w:bottom w:val="single" w:sz="8" w:space="0" w:color="auto"/>
              <w:right w:val="single" w:sz="8" w:space="0" w:color="auto"/>
            </w:tcBorders>
            <w:shd w:val="clear" w:color="auto" w:fill="auto"/>
            <w:vAlign w:val="center"/>
            <w:hideMark/>
          </w:tcPr>
          <w:p w14:paraId="3E37AC44" w14:textId="77777777" w:rsidR="001B202E" w:rsidRPr="001B202E" w:rsidRDefault="001B202E" w:rsidP="001B202E">
            <w:pPr>
              <w:jc w:val="center"/>
              <w:rPr>
                <w:color w:val="000000"/>
              </w:rPr>
            </w:pPr>
            <w:r w:rsidRPr="001B202E">
              <w:rPr>
                <w:szCs w:val="20"/>
              </w:rPr>
              <w:t>0,00</w:t>
            </w:r>
          </w:p>
        </w:tc>
      </w:tr>
      <w:tr w:rsidR="001B202E" w:rsidRPr="001B202E" w14:paraId="36843CB2" w14:textId="77777777" w:rsidTr="00AA3504">
        <w:trPr>
          <w:trHeight w:val="60"/>
        </w:trPr>
        <w:tc>
          <w:tcPr>
            <w:tcW w:w="555" w:type="dxa"/>
            <w:shd w:val="clear" w:color="auto" w:fill="auto"/>
            <w:noWrap/>
            <w:vAlign w:val="center"/>
            <w:hideMark/>
          </w:tcPr>
          <w:p w14:paraId="237AED85" w14:textId="77777777" w:rsidR="001B202E" w:rsidRPr="001B202E" w:rsidRDefault="001B202E" w:rsidP="001B202E">
            <w:pPr>
              <w:jc w:val="center"/>
              <w:rPr>
                <w:color w:val="000000"/>
              </w:rPr>
            </w:pPr>
            <w:r w:rsidRPr="001B202E">
              <w:rPr>
                <w:color w:val="000000"/>
              </w:rPr>
              <w:t>6</w:t>
            </w:r>
          </w:p>
        </w:tc>
        <w:tc>
          <w:tcPr>
            <w:tcW w:w="4543" w:type="dxa"/>
            <w:shd w:val="clear" w:color="auto" w:fill="auto"/>
            <w:vAlign w:val="center"/>
            <w:hideMark/>
          </w:tcPr>
          <w:p w14:paraId="3DF6BC97" w14:textId="77777777" w:rsidR="001B202E" w:rsidRPr="001B202E" w:rsidRDefault="001B202E" w:rsidP="001B202E">
            <w:pPr>
              <w:rPr>
                <w:color w:val="000000"/>
              </w:rPr>
            </w:pPr>
            <w:r w:rsidRPr="001B202E">
              <w:rPr>
                <w:color w:val="000000"/>
              </w:rPr>
              <w:t>Потери, всего</w:t>
            </w:r>
          </w:p>
        </w:tc>
        <w:tc>
          <w:tcPr>
            <w:tcW w:w="1166" w:type="dxa"/>
          </w:tcPr>
          <w:p w14:paraId="3DADCC51"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4F8402A3" w14:textId="77777777" w:rsidR="001B202E" w:rsidRPr="001B202E" w:rsidRDefault="001B202E" w:rsidP="001B202E">
            <w:pPr>
              <w:jc w:val="center"/>
              <w:rPr>
                <w:color w:val="000000"/>
              </w:rPr>
            </w:pPr>
            <w:r w:rsidRPr="001B202E">
              <w:rPr>
                <w:szCs w:val="20"/>
              </w:rPr>
              <w:t>1 749,90</w:t>
            </w:r>
          </w:p>
        </w:tc>
        <w:tc>
          <w:tcPr>
            <w:tcW w:w="1120" w:type="dxa"/>
            <w:tcBorders>
              <w:top w:val="nil"/>
              <w:left w:val="nil"/>
              <w:bottom w:val="single" w:sz="8" w:space="0" w:color="auto"/>
              <w:right w:val="single" w:sz="8" w:space="0" w:color="auto"/>
            </w:tcBorders>
            <w:shd w:val="clear" w:color="auto" w:fill="auto"/>
            <w:vAlign w:val="center"/>
            <w:hideMark/>
          </w:tcPr>
          <w:p w14:paraId="1665FE6F" w14:textId="77777777" w:rsidR="001B202E" w:rsidRPr="001B202E" w:rsidRDefault="001B202E" w:rsidP="001B202E">
            <w:pPr>
              <w:jc w:val="center"/>
              <w:rPr>
                <w:color w:val="000000"/>
              </w:rPr>
            </w:pPr>
            <w:r w:rsidRPr="001B202E">
              <w:rPr>
                <w:szCs w:val="20"/>
              </w:rPr>
              <w:t>975,57</w:t>
            </w:r>
          </w:p>
        </w:tc>
        <w:tc>
          <w:tcPr>
            <w:tcW w:w="1120" w:type="dxa"/>
            <w:tcBorders>
              <w:top w:val="nil"/>
              <w:left w:val="nil"/>
              <w:bottom w:val="single" w:sz="8" w:space="0" w:color="auto"/>
              <w:right w:val="single" w:sz="8" w:space="0" w:color="auto"/>
            </w:tcBorders>
            <w:shd w:val="clear" w:color="auto" w:fill="auto"/>
            <w:vAlign w:val="center"/>
            <w:hideMark/>
          </w:tcPr>
          <w:p w14:paraId="61DEAC48" w14:textId="77777777" w:rsidR="001B202E" w:rsidRPr="001B202E" w:rsidRDefault="001B202E" w:rsidP="001B202E">
            <w:pPr>
              <w:jc w:val="center"/>
              <w:rPr>
                <w:color w:val="000000"/>
              </w:rPr>
            </w:pPr>
            <w:r w:rsidRPr="001B202E">
              <w:rPr>
                <w:szCs w:val="20"/>
              </w:rPr>
              <w:t>774,33</w:t>
            </w:r>
          </w:p>
        </w:tc>
      </w:tr>
      <w:tr w:rsidR="001B202E" w:rsidRPr="001B202E" w14:paraId="3B9A33DF" w14:textId="77777777" w:rsidTr="00AA3504">
        <w:trPr>
          <w:trHeight w:val="60"/>
        </w:trPr>
        <w:tc>
          <w:tcPr>
            <w:tcW w:w="555" w:type="dxa"/>
            <w:shd w:val="clear" w:color="auto" w:fill="auto"/>
            <w:noWrap/>
            <w:vAlign w:val="center"/>
            <w:hideMark/>
          </w:tcPr>
          <w:p w14:paraId="0A1939C8" w14:textId="77777777" w:rsidR="001B202E" w:rsidRPr="001B202E" w:rsidRDefault="001B202E" w:rsidP="001B202E">
            <w:pPr>
              <w:jc w:val="center"/>
              <w:rPr>
                <w:color w:val="000000"/>
              </w:rPr>
            </w:pPr>
            <w:r w:rsidRPr="001B202E">
              <w:rPr>
                <w:color w:val="000000"/>
              </w:rPr>
              <w:t xml:space="preserve"> 6.1</w:t>
            </w:r>
          </w:p>
        </w:tc>
        <w:tc>
          <w:tcPr>
            <w:tcW w:w="4543" w:type="dxa"/>
            <w:shd w:val="clear" w:color="auto" w:fill="auto"/>
            <w:vAlign w:val="center"/>
            <w:hideMark/>
          </w:tcPr>
          <w:p w14:paraId="04CA5B37" w14:textId="77777777" w:rsidR="001B202E" w:rsidRPr="001B202E" w:rsidRDefault="001B202E" w:rsidP="001B202E">
            <w:pPr>
              <w:rPr>
                <w:color w:val="000000"/>
              </w:rPr>
            </w:pPr>
            <w:r w:rsidRPr="001B202E">
              <w:rPr>
                <w:color w:val="000000"/>
              </w:rPr>
              <w:t xml:space="preserve">     - на собственные нужды котельной</w:t>
            </w:r>
          </w:p>
        </w:tc>
        <w:tc>
          <w:tcPr>
            <w:tcW w:w="1166" w:type="dxa"/>
          </w:tcPr>
          <w:p w14:paraId="621A113D"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1D143D36" w14:textId="77777777" w:rsidR="001B202E" w:rsidRPr="001B202E" w:rsidRDefault="001B202E" w:rsidP="001B202E">
            <w:pPr>
              <w:jc w:val="center"/>
              <w:rPr>
                <w:color w:val="000000"/>
              </w:rPr>
            </w:pPr>
            <w:r w:rsidRPr="001B202E">
              <w:rPr>
                <w:szCs w:val="20"/>
              </w:rPr>
              <w:t>372,36</w:t>
            </w:r>
          </w:p>
        </w:tc>
        <w:tc>
          <w:tcPr>
            <w:tcW w:w="1120" w:type="dxa"/>
            <w:tcBorders>
              <w:top w:val="nil"/>
              <w:left w:val="nil"/>
              <w:bottom w:val="single" w:sz="8" w:space="0" w:color="auto"/>
              <w:right w:val="single" w:sz="8" w:space="0" w:color="auto"/>
            </w:tcBorders>
            <w:shd w:val="clear" w:color="auto" w:fill="auto"/>
            <w:vAlign w:val="center"/>
            <w:hideMark/>
          </w:tcPr>
          <w:p w14:paraId="2C7CF13F" w14:textId="77777777" w:rsidR="001B202E" w:rsidRPr="001B202E" w:rsidRDefault="001B202E" w:rsidP="001B202E">
            <w:pPr>
              <w:jc w:val="center"/>
              <w:rPr>
                <w:color w:val="000000"/>
              </w:rPr>
            </w:pPr>
            <w:r w:rsidRPr="001B202E">
              <w:rPr>
                <w:szCs w:val="20"/>
              </w:rPr>
              <w:t>207,59</w:t>
            </w:r>
          </w:p>
        </w:tc>
        <w:tc>
          <w:tcPr>
            <w:tcW w:w="1120" w:type="dxa"/>
            <w:tcBorders>
              <w:top w:val="nil"/>
              <w:left w:val="nil"/>
              <w:bottom w:val="single" w:sz="8" w:space="0" w:color="auto"/>
              <w:right w:val="single" w:sz="8" w:space="0" w:color="auto"/>
            </w:tcBorders>
            <w:shd w:val="clear" w:color="auto" w:fill="auto"/>
            <w:vAlign w:val="center"/>
            <w:hideMark/>
          </w:tcPr>
          <w:p w14:paraId="503FD34E" w14:textId="77777777" w:rsidR="001B202E" w:rsidRPr="001B202E" w:rsidRDefault="001B202E" w:rsidP="001B202E">
            <w:pPr>
              <w:jc w:val="center"/>
              <w:rPr>
                <w:color w:val="000000"/>
              </w:rPr>
            </w:pPr>
            <w:r w:rsidRPr="001B202E">
              <w:rPr>
                <w:szCs w:val="20"/>
              </w:rPr>
              <w:t>164,77</w:t>
            </w:r>
          </w:p>
        </w:tc>
      </w:tr>
      <w:tr w:rsidR="001B202E" w:rsidRPr="001B202E" w14:paraId="2C776A55" w14:textId="77777777" w:rsidTr="00AA3504">
        <w:trPr>
          <w:trHeight w:val="60"/>
        </w:trPr>
        <w:tc>
          <w:tcPr>
            <w:tcW w:w="555" w:type="dxa"/>
            <w:shd w:val="clear" w:color="auto" w:fill="auto"/>
            <w:noWrap/>
            <w:vAlign w:val="center"/>
            <w:hideMark/>
          </w:tcPr>
          <w:p w14:paraId="25C4D85E" w14:textId="77777777" w:rsidR="001B202E" w:rsidRPr="001B202E" w:rsidRDefault="001B202E" w:rsidP="001B202E">
            <w:pPr>
              <w:jc w:val="center"/>
              <w:rPr>
                <w:color w:val="000000"/>
              </w:rPr>
            </w:pPr>
            <w:r w:rsidRPr="001B202E">
              <w:rPr>
                <w:color w:val="000000"/>
              </w:rPr>
              <w:t xml:space="preserve"> 6.2</w:t>
            </w:r>
          </w:p>
        </w:tc>
        <w:tc>
          <w:tcPr>
            <w:tcW w:w="4543" w:type="dxa"/>
            <w:shd w:val="clear" w:color="auto" w:fill="auto"/>
            <w:vAlign w:val="center"/>
            <w:hideMark/>
          </w:tcPr>
          <w:p w14:paraId="0BAD4646" w14:textId="77777777" w:rsidR="001B202E" w:rsidRPr="001B202E" w:rsidRDefault="001B202E" w:rsidP="001B202E">
            <w:pPr>
              <w:rPr>
                <w:color w:val="000000"/>
              </w:rPr>
            </w:pPr>
            <w:r w:rsidRPr="001B202E">
              <w:rPr>
                <w:color w:val="000000"/>
              </w:rPr>
              <w:t xml:space="preserve">     - в тепловых сетях </w:t>
            </w:r>
          </w:p>
        </w:tc>
        <w:tc>
          <w:tcPr>
            <w:tcW w:w="1166" w:type="dxa"/>
          </w:tcPr>
          <w:p w14:paraId="116DA0C8" w14:textId="77777777" w:rsidR="001B202E" w:rsidRPr="001B202E" w:rsidRDefault="001B202E" w:rsidP="001B202E">
            <w:pPr>
              <w:jc w:val="center"/>
              <w:rPr>
                <w:color w:val="000000"/>
              </w:rPr>
            </w:pPr>
            <w:r w:rsidRPr="001B202E">
              <w:rPr>
                <w:szCs w:val="20"/>
              </w:rPr>
              <w:t>Гкал</w:t>
            </w:r>
          </w:p>
        </w:tc>
        <w:tc>
          <w:tcPr>
            <w:tcW w:w="961" w:type="dxa"/>
            <w:tcBorders>
              <w:top w:val="nil"/>
              <w:left w:val="nil"/>
              <w:bottom w:val="single" w:sz="8" w:space="0" w:color="auto"/>
              <w:right w:val="single" w:sz="8" w:space="0" w:color="auto"/>
            </w:tcBorders>
            <w:shd w:val="clear" w:color="auto" w:fill="auto"/>
            <w:vAlign w:val="center"/>
            <w:hideMark/>
          </w:tcPr>
          <w:p w14:paraId="35BDD8B9" w14:textId="77777777" w:rsidR="001B202E" w:rsidRPr="001B202E" w:rsidRDefault="001B202E" w:rsidP="001B202E">
            <w:pPr>
              <w:jc w:val="center"/>
              <w:rPr>
                <w:color w:val="000000"/>
              </w:rPr>
            </w:pPr>
            <w:r w:rsidRPr="001B202E">
              <w:rPr>
                <w:szCs w:val="20"/>
              </w:rPr>
              <w:t>1 749,90</w:t>
            </w:r>
          </w:p>
        </w:tc>
        <w:tc>
          <w:tcPr>
            <w:tcW w:w="1120" w:type="dxa"/>
            <w:tcBorders>
              <w:top w:val="nil"/>
              <w:left w:val="nil"/>
              <w:bottom w:val="single" w:sz="8" w:space="0" w:color="auto"/>
              <w:right w:val="single" w:sz="8" w:space="0" w:color="auto"/>
            </w:tcBorders>
            <w:shd w:val="clear" w:color="auto" w:fill="auto"/>
            <w:vAlign w:val="center"/>
            <w:hideMark/>
          </w:tcPr>
          <w:p w14:paraId="4F2FF04C" w14:textId="77777777" w:rsidR="001B202E" w:rsidRPr="001B202E" w:rsidRDefault="001B202E" w:rsidP="001B202E">
            <w:pPr>
              <w:jc w:val="center"/>
              <w:rPr>
                <w:color w:val="000000"/>
              </w:rPr>
            </w:pPr>
            <w:r w:rsidRPr="001B202E">
              <w:rPr>
                <w:szCs w:val="20"/>
              </w:rPr>
              <w:t>975,57</w:t>
            </w:r>
          </w:p>
        </w:tc>
        <w:tc>
          <w:tcPr>
            <w:tcW w:w="1120" w:type="dxa"/>
            <w:tcBorders>
              <w:top w:val="nil"/>
              <w:left w:val="nil"/>
              <w:bottom w:val="single" w:sz="8" w:space="0" w:color="auto"/>
              <w:right w:val="single" w:sz="8" w:space="0" w:color="auto"/>
            </w:tcBorders>
            <w:shd w:val="clear" w:color="auto" w:fill="auto"/>
            <w:vAlign w:val="center"/>
            <w:hideMark/>
          </w:tcPr>
          <w:p w14:paraId="7D226B32" w14:textId="77777777" w:rsidR="001B202E" w:rsidRPr="001B202E" w:rsidRDefault="001B202E" w:rsidP="001B202E">
            <w:pPr>
              <w:jc w:val="center"/>
              <w:rPr>
                <w:color w:val="000000"/>
              </w:rPr>
            </w:pPr>
            <w:r w:rsidRPr="001B202E">
              <w:rPr>
                <w:szCs w:val="20"/>
              </w:rPr>
              <w:t>774,33</w:t>
            </w:r>
          </w:p>
        </w:tc>
      </w:tr>
    </w:tbl>
    <w:p w14:paraId="7C36FA72" w14:textId="77777777" w:rsidR="001B202E" w:rsidRPr="001B202E" w:rsidRDefault="001B202E" w:rsidP="001B202E">
      <w:pPr>
        <w:rPr>
          <w:szCs w:val="20"/>
        </w:rPr>
      </w:pPr>
    </w:p>
    <w:p w14:paraId="6432D0C3" w14:textId="77777777" w:rsidR="001B202E" w:rsidRPr="001B202E" w:rsidRDefault="001B202E" w:rsidP="001B202E">
      <w:pPr>
        <w:rPr>
          <w:snapToGrid w:val="0"/>
          <w:sz w:val="28"/>
          <w:szCs w:val="28"/>
        </w:rPr>
      </w:pPr>
    </w:p>
    <w:p w14:paraId="0C7FB1AB" w14:textId="77777777" w:rsidR="001B202E" w:rsidRPr="001B202E" w:rsidRDefault="001B202E" w:rsidP="00124406">
      <w:pPr>
        <w:keepNext/>
        <w:numPr>
          <w:ilvl w:val="0"/>
          <w:numId w:val="8"/>
        </w:numPr>
        <w:tabs>
          <w:tab w:val="left" w:pos="567"/>
        </w:tabs>
        <w:ind w:left="0" w:firstLine="0"/>
        <w:jc w:val="center"/>
        <w:outlineLvl w:val="0"/>
        <w:rPr>
          <w:b/>
          <w:sz w:val="32"/>
          <w:szCs w:val="20"/>
          <w:lang w:val="x-none" w:eastAsia="x-none"/>
        </w:rPr>
      </w:pPr>
      <w:bookmarkStart w:id="69" w:name="_Toc52528736"/>
      <w:bookmarkStart w:id="70" w:name="_Toc110864867"/>
      <w:r w:rsidRPr="001B202E">
        <w:rPr>
          <w:b/>
          <w:sz w:val="32"/>
          <w:szCs w:val="20"/>
          <w:lang w:eastAsia="x-none"/>
        </w:rPr>
        <w:t>Расчет операционных (подконтрольных) расходов на очередной год долгосрочного периода регулирования</w:t>
      </w:r>
      <w:bookmarkEnd w:id="69"/>
      <w:bookmarkEnd w:id="70"/>
    </w:p>
    <w:p w14:paraId="19CFA505" w14:textId="77777777" w:rsidR="001B202E" w:rsidRPr="001B202E" w:rsidRDefault="001B202E" w:rsidP="001B202E">
      <w:pPr>
        <w:jc w:val="both"/>
        <w:rPr>
          <w:sz w:val="28"/>
          <w:szCs w:val="28"/>
        </w:rPr>
      </w:pPr>
    </w:p>
    <w:p w14:paraId="4DFA77A0" w14:textId="77777777" w:rsidR="001B202E" w:rsidRPr="001B202E" w:rsidRDefault="001B202E" w:rsidP="001B202E">
      <w:pPr>
        <w:tabs>
          <w:tab w:val="num" w:pos="0"/>
          <w:tab w:val="left" w:pos="426"/>
        </w:tabs>
        <w:ind w:firstLine="709"/>
        <w:jc w:val="both"/>
        <w:rPr>
          <w:sz w:val="28"/>
          <w:szCs w:val="28"/>
        </w:rPr>
      </w:pPr>
      <w:r w:rsidRPr="001B202E">
        <w:rPr>
          <w:sz w:val="28"/>
          <w:szCs w:val="28"/>
        </w:rPr>
        <w:t xml:space="preserve">Предприятием были заявлены операционные расходы на уровне 13 904,36тыс. руб. </w:t>
      </w:r>
    </w:p>
    <w:p w14:paraId="1CCC018E" w14:textId="77777777" w:rsidR="001B202E" w:rsidRPr="001B202E" w:rsidRDefault="001B202E" w:rsidP="001B202E">
      <w:pPr>
        <w:widowControl w:val="0"/>
        <w:autoSpaceDE w:val="0"/>
        <w:autoSpaceDN w:val="0"/>
        <w:ind w:firstLine="709"/>
        <w:jc w:val="both"/>
        <w:rPr>
          <w:sz w:val="28"/>
          <w:szCs w:val="28"/>
        </w:rPr>
      </w:pPr>
      <w:r w:rsidRPr="001B202E">
        <w:rPr>
          <w:sz w:val="28"/>
          <w:szCs w:val="28"/>
        </w:rPr>
        <w:t>Согласно пункту 49 Методических указаний, в целях формирования скорректированной необходимой валовой выручки на 2023 год, необходимо рассчитать скорректированные операционные (подконтрольные) расходы ООО «Велес», в соответствии с пунктом 52 Методических указаний, по формуле:</w:t>
      </w:r>
    </w:p>
    <w:p w14:paraId="5964628D" w14:textId="1E7C0E8B" w:rsidR="001B202E" w:rsidRPr="001B202E" w:rsidRDefault="001B202E" w:rsidP="001B202E">
      <w:pPr>
        <w:ind w:left="426" w:firstLine="709"/>
        <w:jc w:val="center"/>
      </w:pPr>
      <w:r w:rsidRPr="001B202E">
        <w:rPr>
          <w:noProof/>
        </w:rPr>
        <w:drawing>
          <wp:inline distT="0" distB="0" distL="0" distR="0" wp14:anchorId="0F2E0CF7" wp14:editId="79932EEC">
            <wp:extent cx="5591175" cy="600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B259D60" w14:textId="77777777" w:rsidR="001B202E" w:rsidRPr="001B202E" w:rsidRDefault="001B202E" w:rsidP="001B202E">
      <w:pPr>
        <w:autoSpaceDE w:val="0"/>
        <w:autoSpaceDN w:val="0"/>
        <w:adjustRightInd w:val="0"/>
        <w:ind w:firstLine="709"/>
        <w:contextualSpacing/>
        <w:jc w:val="both"/>
        <w:rPr>
          <w:color w:val="000000"/>
          <w:sz w:val="28"/>
          <w:szCs w:val="28"/>
        </w:rPr>
      </w:pPr>
      <w:r w:rsidRPr="001B202E">
        <w:rPr>
          <w:color w:val="000000"/>
          <w:sz w:val="28"/>
          <w:szCs w:val="28"/>
        </w:rPr>
        <w:t>Согласно п. 38 Методических указаний, индекс изменения количества активов рассчитывается:</w:t>
      </w:r>
    </w:p>
    <w:p w14:paraId="6D136A20" w14:textId="77777777" w:rsidR="001B202E" w:rsidRPr="001B202E" w:rsidRDefault="001B202E" w:rsidP="001B202E">
      <w:pPr>
        <w:autoSpaceDE w:val="0"/>
        <w:autoSpaceDN w:val="0"/>
        <w:adjustRightInd w:val="0"/>
        <w:ind w:firstLine="709"/>
        <w:contextualSpacing/>
        <w:jc w:val="both"/>
        <w:rPr>
          <w:color w:val="000000"/>
          <w:sz w:val="28"/>
          <w:szCs w:val="28"/>
        </w:rPr>
      </w:pPr>
      <w:r w:rsidRPr="001B202E">
        <w:rPr>
          <w:color w:val="000000"/>
          <w:sz w:val="28"/>
          <w:szCs w:val="28"/>
        </w:rPr>
        <w:t xml:space="preserve">в отношении деятельности по передаче тепловой энергии, теплоносителя по </w:t>
      </w:r>
      <w:hyperlink w:anchor="Par4" w:history="1">
        <w:r w:rsidRPr="001B202E">
          <w:rPr>
            <w:color w:val="000000"/>
            <w:sz w:val="28"/>
            <w:szCs w:val="28"/>
          </w:rPr>
          <w:t>формуле (11)</w:t>
        </w:r>
      </w:hyperlink>
      <w:r w:rsidRPr="001B202E">
        <w:rPr>
          <w:color w:val="000000"/>
          <w:sz w:val="28"/>
          <w:szCs w:val="28"/>
        </w:rPr>
        <w:t>;</w:t>
      </w:r>
    </w:p>
    <w:p w14:paraId="1CDB5061" w14:textId="77777777" w:rsidR="001B202E" w:rsidRPr="001B202E" w:rsidRDefault="001B202E" w:rsidP="001B202E">
      <w:pPr>
        <w:autoSpaceDE w:val="0"/>
        <w:autoSpaceDN w:val="0"/>
        <w:adjustRightInd w:val="0"/>
        <w:ind w:firstLine="709"/>
        <w:contextualSpacing/>
        <w:jc w:val="both"/>
        <w:rPr>
          <w:color w:val="000000"/>
          <w:sz w:val="28"/>
          <w:szCs w:val="28"/>
        </w:rPr>
      </w:pPr>
      <w:r w:rsidRPr="001B202E">
        <w:rPr>
          <w:color w:val="000000"/>
          <w:sz w:val="28"/>
          <w:szCs w:val="28"/>
        </w:rPr>
        <w:t xml:space="preserve">в отношении деятельности по производству тепловой энергии (мощности) по </w:t>
      </w:r>
      <w:hyperlink w:anchor="Par6" w:history="1">
        <w:r w:rsidRPr="001B202E">
          <w:rPr>
            <w:color w:val="000000"/>
            <w:sz w:val="28"/>
            <w:szCs w:val="28"/>
          </w:rPr>
          <w:t>формуле (11.1)</w:t>
        </w:r>
      </w:hyperlink>
      <w:r w:rsidRPr="001B202E">
        <w:rPr>
          <w:color w:val="000000"/>
          <w:sz w:val="28"/>
          <w:szCs w:val="28"/>
        </w:rPr>
        <w:t>.</w:t>
      </w:r>
    </w:p>
    <w:p w14:paraId="24A74B5E" w14:textId="7DD5021F" w:rsidR="001B202E" w:rsidRPr="001B202E" w:rsidRDefault="001B202E" w:rsidP="001B202E">
      <w:pPr>
        <w:autoSpaceDE w:val="0"/>
        <w:autoSpaceDN w:val="0"/>
        <w:adjustRightInd w:val="0"/>
        <w:ind w:firstLine="709"/>
        <w:jc w:val="center"/>
        <w:rPr>
          <w:color w:val="000000"/>
          <w:sz w:val="28"/>
          <w:szCs w:val="28"/>
        </w:rPr>
      </w:pPr>
      <w:r w:rsidRPr="001B202E">
        <w:rPr>
          <w:noProof/>
          <w:color w:val="000000"/>
          <w:position w:val="-30"/>
          <w:sz w:val="28"/>
          <w:szCs w:val="28"/>
        </w:rPr>
        <w:lastRenderedPageBreak/>
        <w:drawing>
          <wp:inline distT="0" distB="0" distL="0" distR="0" wp14:anchorId="442F757F" wp14:editId="68D99278">
            <wp:extent cx="1952625" cy="600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1B202E">
        <w:rPr>
          <w:color w:val="000000"/>
          <w:sz w:val="28"/>
          <w:szCs w:val="28"/>
        </w:rPr>
        <w:t>, (11)</w:t>
      </w:r>
    </w:p>
    <w:p w14:paraId="41031C7B" w14:textId="7F5A5CD3" w:rsidR="001B202E" w:rsidRPr="001B202E" w:rsidRDefault="001B202E" w:rsidP="001B202E">
      <w:pPr>
        <w:autoSpaceDE w:val="0"/>
        <w:autoSpaceDN w:val="0"/>
        <w:adjustRightInd w:val="0"/>
        <w:ind w:firstLine="709"/>
        <w:jc w:val="center"/>
        <w:rPr>
          <w:color w:val="000000"/>
          <w:sz w:val="28"/>
          <w:szCs w:val="28"/>
        </w:rPr>
      </w:pPr>
      <w:r w:rsidRPr="001B202E">
        <w:rPr>
          <w:noProof/>
          <w:color w:val="000000"/>
          <w:position w:val="-30"/>
          <w:sz w:val="28"/>
          <w:szCs w:val="28"/>
        </w:rPr>
        <w:drawing>
          <wp:inline distT="0" distB="0" distL="0" distR="0" wp14:anchorId="6BBB7089" wp14:editId="3140005A">
            <wp:extent cx="1666875" cy="6000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1B202E">
        <w:rPr>
          <w:color w:val="000000"/>
          <w:sz w:val="28"/>
          <w:szCs w:val="28"/>
        </w:rPr>
        <w:t>, (11.1)</w:t>
      </w:r>
    </w:p>
    <w:p w14:paraId="2F687187" w14:textId="77777777" w:rsidR="001B202E" w:rsidRPr="001B202E" w:rsidRDefault="001B202E" w:rsidP="001B202E">
      <w:pPr>
        <w:autoSpaceDE w:val="0"/>
        <w:autoSpaceDN w:val="0"/>
        <w:adjustRightInd w:val="0"/>
        <w:ind w:firstLine="709"/>
        <w:jc w:val="both"/>
        <w:rPr>
          <w:color w:val="000000"/>
          <w:sz w:val="28"/>
          <w:szCs w:val="28"/>
        </w:rPr>
      </w:pPr>
      <w:r w:rsidRPr="001B202E">
        <w:rPr>
          <w:color w:val="000000"/>
          <w:sz w:val="28"/>
          <w:szCs w:val="28"/>
        </w:rPr>
        <w:t>где:</w:t>
      </w:r>
    </w:p>
    <w:p w14:paraId="54D80F86" w14:textId="77777777" w:rsidR="001B202E" w:rsidRPr="001B202E" w:rsidRDefault="001B202E" w:rsidP="001B202E">
      <w:pPr>
        <w:autoSpaceDE w:val="0"/>
        <w:autoSpaceDN w:val="0"/>
        <w:adjustRightInd w:val="0"/>
        <w:spacing w:before="280"/>
        <w:ind w:firstLine="709"/>
        <w:contextualSpacing/>
        <w:jc w:val="both"/>
        <w:rPr>
          <w:color w:val="000000"/>
          <w:sz w:val="28"/>
          <w:szCs w:val="28"/>
        </w:rPr>
      </w:pPr>
      <w:proofErr w:type="spellStart"/>
      <w:r w:rsidRPr="001B202E">
        <w:rPr>
          <w:color w:val="000000"/>
          <w:sz w:val="28"/>
          <w:szCs w:val="28"/>
        </w:rPr>
        <w:t>УЕ</w:t>
      </w:r>
      <w:r w:rsidRPr="001B202E">
        <w:rPr>
          <w:color w:val="000000"/>
          <w:sz w:val="28"/>
          <w:szCs w:val="28"/>
          <w:vertAlign w:val="subscript"/>
        </w:rPr>
        <w:t>i</w:t>
      </w:r>
      <w:proofErr w:type="spellEnd"/>
      <w:r w:rsidRPr="001B202E">
        <w:rPr>
          <w:color w:val="000000"/>
          <w:sz w:val="28"/>
          <w:szCs w:val="28"/>
        </w:rPr>
        <w:t>, УЕ</w:t>
      </w:r>
      <w:r w:rsidRPr="001B202E">
        <w:rPr>
          <w:color w:val="000000"/>
          <w:sz w:val="28"/>
          <w:szCs w:val="28"/>
          <w:vertAlign w:val="subscript"/>
        </w:rPr>
        <w:t>i-1</w:t>
      </w:r>
      <w:r w:rsidRPr="001B202E">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0" w:history="1">
        <w:r w:rsidRPr="001B202E">
          <w:rPr>
            <w:color w:val="000000"/>
            <w:sz w:val="28"/>
            <w:szCs w:val="28"/>
          </w:rPr>
          <w:t>приложением 2</w:t>
        </w:r>
      </w:hyperlink>
      <w:r w:rsidRPr="001B202E">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7FD86C74" w14:textId="77777777" w:rsidR="001B202E" w:rsidRPr="001B202E" w:rsidRDefault="001B202E" w:rsidP="001B202E">
      <w:pPr>
        <w:autoSpaceDE w:val="0"/>
        <w:autoSpaceDN w:val="0"/>
        <w:adjustRightInd w:val="0"/>
        <w:spacing w:before="280"/>
        <w:ind w:firstLine="709"/>
        <w:contextualSpacing/>
        <w:jc w:val="both"/>
        <w:rPr>
          <w:color w:val="000000"/>
          <w:sz w:val="28"/>
          <w:szCs w:val="28"/>
        </w:rPr>
      </w:pPr>
      <w:proofErr w:type="spellStart"/>
      <w:r w:rsidRPr="001B202E">
        <w:rPr>
          <w:color w:val="000000"/>
          <w:sz w:val="28"/>
          <w:szCs w:val="28"/>
        </w:rPr>
        <w:t>р</w:t>
      </w:r>
      <w:r w:rsidRPr="001B202E">
        <w:rPr>
          <w:color w:val="000000"/>
          <w:sz w:val="28"/>
          <w:szCs w:val="28"/>
          <w:vertAlign w:val="subscript"/>
        </w:rPr>
        <w:t>i</w:t>
      </w:r>
      <w:proofErr w:type="spellEnd"/>
      <w:r w:rsidRPr="001B202E">
        <w:rPr>
          <w:color w:val="000000"/>
          <w:sz w:val="28"/>
          <w:szCs w:val="28"/>
        </w:rPr>
        <w:t>, р</w:t>
      </w:r>
      <w:r w:rsidRPr="001B202E">
        <w:rPr>
          <w:color w:val="000000"/>
          <w:sz w:val="28"/>
          <w:szCs w:val="28"/>
          <w:vertAlign w:val="subscript"/>
        </w:rPr>
        <w:t>i-1</w:t>
      </w:r>
      <w:r w:rsidRPr="001B202E">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CC5AA1C" w14:textId="77777777" w:rsidR="001B202E" w:rsidRPr="001B202E" w:rsidRDefault="001B202E" w:rsidP="001B202E">
      <w:pPr>
        <w:ind w:firstLine="709"/>
        <w:jc w:val="both"/>
        <w:rPr>
          <w:snapToGrid w:val="0"/>
          <w:sz w:val="28"/>
          <w:szCs w:val="28"/>
        </w:rPr>
      </w:pPr>
      <w:r w:rsidRPr="001B202E">
        <w:rPr>
          <w:sz w:val="28"/>
          <w:szCs w:val="28"/>
        </w:rPr>
        <w:t>Установленная тепловая мощность источника тепловой энергии и количество условных единиц ООО «Велес» в 2023 году</w:t>
      </w:r>
      <w:r w:rsidRPr="001B202E">
        <w:rPr>
          <w:color w:val="FF0000"/>
          <w:sz w:val="28"/>
          <w:szCs w:val="28"/>
        </w:rPr>
        <w:t xml:space="preserve"> </w:t>
      </w:r>
      <w:r w:rsidRPr="001B202E">
        <w:rPr>
          <w:sz w:val="28"/>
          <w:szCs w:val="28"/>
        </w:rPr>
        <w:t>не меняется, соответственно, индекс изменения количества активов (ИКА) равен 0.</w:t>
      </w:r>
    </w:p>
    <w:p w14:paraId="361BB356" w14:textId="77777777" w:rsidR="001B202E" w:rsidRPr="001B202E" w:rsidRDefault="001B202E" w:rsidP="001B202E">
      <w:pPr>
        <w:ind w:firstLine="709"/>
        <w:jc w:val="both"/>
        <w:rPr>
          <w:snapToGrid w:val="0"/>
          <w:sz w:val="28"/>
          <w:szCs w:val="28"/>
        </w:rPr>
      </w:pPr>
      <w:r w:rsidRPr="001B202E">
        <w:rPr>
          <w:snapToGrid w:val="0"/>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2023 год составит 104,0 %.</w:t>
      </w:r>
    </w:p>
    <w:p w14:paraId="5FBBC8CD" w14:textId="77777777" w:rsidR="001B202E" w:rsidRPr="001B202E" w:rsidRDefault="001B202E" w:rsidP="001B202E">
      <w:pPr>
        <w:ind w:firstLine="709"/>
        <w:jc w:val="both"/>
        <w:rPr>
          <w:snapToGrid w:val="0"/>
          <w:sz w:val="20"/>
          <w:szCs w:val="20"/>
        </w:rPr>
      </w:pPr>
    </w:p>
    <w:p w14:paraId="42134327" w14:textId="0F501620" w:rsidR="001B202E" w:rsidRPr="001B202E" w:rsidRDefault="001B202E" w:rsidP="001B202E">
      <w:pPr>
        <w:ind w:left="-142"/>
        <w:jc w:val="center"/>
        <w:rPr>
          <w:sz w:val="26"/>
          <w:szCs w:val="26"/>
        </w:rPr>
      </w:pPr>
      <w:r w:rsidRPr="001B202E">
        <w:rPr>
          <w:noProof/>
          <w:position w:val="-12"/>
          <w:sz w:val="26"/>
          <w:szCs w:val="26"/>
        </w:rPr>
        <w:drawing>
          <wp:inline distT="0" distB="0" distL="0" distR="0" wp14:anchorId="10D92B16" wp14:editId="22D98F02">
            <wp:extent cx="485775" cy="361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B202E">
        <w:rPr>
          <w:position w:val="-12"/>
          <w:sz w:val="26"/>
          <w:szCs w:val="26"/>
        </w:rPr>
        <w:t xml:space="preserve"> </w:t>
      </w:r>
      <w:r w:rsidRPr="001B202E">
        <w:rPr>
          <w:sz w:val="26"/>
          <w:szCs w:val="26"/>
        </w:rPr>
        <w:t xml:space="preserve">= </w:t>
      </w:r>
      <w:r w:rsidRPr="001B202E">
        <w:t>11 963,33 тыс. руб. × (1-1/100) × (1+0,04) × (1+0,75×0) = 12 317,45 тыс. руб.</w:t>
      </w:r>
    </w:p>
    <w:p w14:paraId="78041179" w14:textId="77777777" w:rsidR="001B202E" w:rsidRPr="001B202E" w:rsidRDefault="001B202E" w:rsidP="001B202E">
      <w:pPr>
        <w:ind w:firstLine="709"/>
        <w:jc w:val="both"/>
        <w:rPr>
          <w:sz w:val="20"/>
          <w:szCs w:val="20"/>
        </w:rPr>
      </w:pPr>
    </w:p>
    <w:p w14:paraId="4F1F34C9" w14:textId="77777777" w:rsidR="001B202E" w:rsidRPr="001B202E" w:rsidRDefault="001B202E" w:rsidP="001B202E">
      <w:pPr>
        <w:ind w:firstLine="709"/>
        <w:jc w:val="both"/>
        <w:rPr>
          <w:sz w:val="28"/>
          <w:szCs w:val="28"/>
        </w:rPr>
      </w:pPr>
      <w:r w:rsidRPr="001B202E">
        <w:rPr>
          <w:sz w:val="28"/>
          <w:szCs w:val="28"/>
        </w:rPr>
        <w:t>Таким образом, рост уровня операционных расходов ООО «Велес» на 2023 год составил 102,861 %</w:t>
      </w:r>
    </w:p>
    <w:p w14:paraId="7B38D729" w14:textId="77777777" w:rsidR="001B202E" w:rsidRPr="001B202E" w:rsidRDefault="001B202E" w:rsidP="001B202E">
      <w:pPr>
        <w:tabs>
          <w:tab w:val="num" w:pos="0"/>
          <w:tab w:val="left" w:pos="426"/>
        </w:tabs>
        <w:ind w:firstLine="709"/>
        <w:jc w:val="both"/>
        <w:rPr>
          <w:sz w:val="28"/>
          <w:szCs w:val="28"/>
        </w:rPr>
      </w:pPr>
      <w:r w:rsidRPr="001B202E">
        <w:rPr>
          <w:sz w:val="28"/>
          <w:szCs w:val="28"/>
        </w:rPr>
        <w:t>Расчёт корректировки операционных расходов и их распределение представлены в таблицах 4 и 5.</w:t>
      </w:r>
    </w:p>
    <w:p w14:paraId="4EA33F6C" w14:textId="77777777" w:rsidR="001B202E" w:rsidRPr="001B202E" w:rsidRDefault="001B202E" w:rsidP="001B202E">
      <w:pPr>
        <w:tabs>
          <w:tab w:val="num" w:pos="0"/>
          <w:tab w:val="left" w:pos="426"/>
        </w:tabs>
        <w:jc w:val="both"/>
        <w:rPr>
          <w:sz w:val="28"/>
          <w:szCs w:val="28"/>
        </w:rPr>
      </w:pPr>
    </w:p>
    <w:p w14:paraId="67C4F211" w14:textId="77777777" w:rsidR="001B202E" w:rsidRPr="001B202E" w:rsidRDefault="001B202E" w:rsidP="001B202E">
      <w:pPr>
        <w:ind w:firstLine="426"/>
        <w:jc w:val="right"/>
        <w:rPr>
          <w:sz w:val="28"/>
          <w:szCs w:val="28"/>
        </w:rPr>
      </w:pPr>
      <w:r w:rsidRPr="001B202E">
        <w:rPr>
          <w:sz w:val="28"/>
          <w:szCs w:val="28"/>
        </w:rPr>
        <w:t>Таблица 4</w:t>
      </w:r>
    </w:p>
    <w:p w14:paraId="09875C3B" w14:textId="77777777" w:rsidR="001B202E" w:rsidRPr="001B202E" w:rsidRDefault="001B202E" w:rsidP="001B202E">
      <w:pPr>
        <w:ind w:firstLine="426"/>
        <w:jc w:val="right"/>
        <w:rPr>
          <w:sz w:val="28"/>
          <w:szCs w:val="28"/>
        </w:rPr>
      </w:pPr>
    </w:p>
    <w:p w14:paraId="28EA060C" w14:textId="77777777" w:rsidR="001B202E" w:rsidRPr="001B202E" w:rsidRDefault="001B202E" w:rsidP="001B202E">
      <w:pPr>
        <w:jc w:val="center"/>
        <w:rPr>
          <w:sz w:val="28"/>
          <w:szCs w:val="28"/>
        </w:rPr>
      </w:pPr>
      <w:r w:rsidRPr="001B202E">
        <w:rPr>
          <w:sz w:val="28"/>
          <w:szCs w:val="28"/>
        </w:rPr>
        <w:t xml:space="preserve">Расчёт операционных (подконтрольных) расходов на 2023 год долгосрочного периода регулирования </w:t>
      </w:r>
    </w:p>
    <w:p w14:paraId="34F6C032" w14:textId="77777777" w:rsidR="001B202E" w:rsidRPr="001B202E" w:rsidRDefault="001B202E" w:rsidP="001B202E">
      <w:pPr>
        <w:jc w:val="right"/>
      </w:pPr>
    </w:p>
    <w:tbl>
      <w:tblPr>
        <w:tblW w:w="10632" w:type="dxa"/>
        <w:tblInd w:w="-743" w:type="dxa"/>
        <w:tblLayout w:type="fixed"/>
        <w:tblLook w:val="04A0" w:firstRow="1" w:lastRow="0" w:firstColumn="1" w:lastColumn="0" w:noHBand="0" w:noVBand="1"/>
      </w:tblPr>
      <w:tblGrid>
        <w:gridCol w:w="709"/>
        <w:gridCol w:w="3970"/>
        <w:gridCol w:w="992"/>
        <w:gridCol w:w="2410"/>
        <w:gridCol w:w="2551"/>
      </w:tblGrid>
      <w:tr w:rsidR="001B202E" w:rsidRPr="001B202E" w14:paraId="3145C7DA" w14:textId="77777777" w:rsidTr="00AA3504">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37FCBA" w14:textId="77777777" w:rsidR="001B202E" w:rsidRPr="001B202E" w:rsidRDefault="001B202E" w:rsidP="001B202E">
            <w:pPr>
              <w:jc w:val="center"/>
              <w:rPr>
                <w:sz w:val="22"/>
                <w:szCs w:val="22"/>
              </w:rPr>
            </w:pPr>
            <w:r w:rsidRPr="001B202E">
              <w:rPr>
                <w:sz w:val="22"/>
                <w:szCs w:val="22"/>
              </w:rPr>
              <w:t>№</w:t>
            </w:r>
            <w:r w:rsidRPr="001B202E">
              <w:rPr>
                <w:sz w:val="22"/>
                <w:szCs w:val="22"/>
              </w:rPr>
              <w:br/>
              <w:t>п. 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75F1B" w14:textId="77777777" w:rsidR="001B202E" w:rsidRPr="001B202E" w:rsidRDefault="001B202E" w:rsidP="001B202E">
            <w:pPr>
              <w:jc w:val="center"/>
              <w:rPr>
                <w:sz w:val="22"/>
                <w:szCs w:val="22"/>
              </w:rPr>
            </w:pPr>
            <w:r w:rsidRPr="001B202E">
              <w:rPr>
                <w:sz w:val="22"/>
                <w:szCs w:val="22"/>
              </w:rPr>
              <w:t>Параметры расчета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8929C" w14:textId="77777777" w:rsidR="001B202E" w:rsidRPr="001B202E" w:rsidRDefault="001B202E" w:rsidP="001B202E">
            <w:pPr>
              <w:ind w:left="-81"/>
              <w:jc w:val="center"/>
              <w:rPr>
                <w:sz w:val="22"/>
                <w:szCs w:val="22"/>
              </w:rPr>
            </w:pPr>
            <w:r w:rsidRPr="001B202E">
              <w:rPr>
                <w:sz w:val="22"/>
                <w:szCs w:val="22"/>
              </w:rPr>
              <w:t>Единица измерения</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2B5D31A1" w14:textId="77777777" w:rsidR="001B202E" w:rsidRPr="001B202E" w:rsidRDefault="001B202E" w:rsidP="001B202E">
            <w:pPr>
              <w:jc w:val="center"/>
              <w:rPr>
                <w:sz w:val="22"/>
                <w:szCs w:val="22"/>
              </w:rPr>
            </w:pPr>
            <w:r w:rsidRPr="001B202E">
              <w:rPr>
                <w:sz w:val="22"/>
                <w:szCs w:val="22"/>
              </w:rPr>
              <w:t>Долгосрочный период регулирования</w:t>
            </w:r>
          </w:p>
        </w:tc>
      </w:tr>
      <w:tr w:rsidR="001B202E" w:rsidRPr="001B202E" w14:paraId="189A2DC3" w14:textId="77777777" w:rsidTr="00AA3504">
        <w:trPr>
          <w:trHeight w:val="595"/>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5D10D248" w14:textId="77777777" w:rsidR="001B202E" w:rsidRPr="001B202E" w:rsidRDefault="001B202E" w:rsidP="001B202E">
            <w:pPr>
              <w:rPr>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695FF70F" w14:textId="77777777" w:rsidR="001B202E" w:rsidRPr="001B202E" w:rsidRDefault="001B202E" w:rsidP="001B202E">
            <w:pP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195F1AA" w14:textId="77777777" w:rsidR="001B202E" w:rsidRPr="001B202E" w:rsidRDefault="001B202E" w:rsidP="001B202E">
            <w:pPr>
              <w:jc w:val="center"/>
              <w:rPr>
                <w:sz w:val="22"/>
                <w:szCs w:val="22"/>
              </w:rPr>
            </w:pPr>
          </w:p>
          <w:p w14:paraId="1064B9DD" w14:textId="77777777" w:rsidR="001B202E" w:rsidRPr="001B202E" w:rsidRDefault="001B202E" w:rsidP="001B202E">
            <w:pPr>
              <w:jc w:val="center"/>
              <w:rPr>
                <w:sz w:val="22"/>
                <w:szCs w:val="22"/>
              </w:rPr>
            </w:pPr>
            <w:r w:rsidRPr="001B202E">
              <w:rPr>
                <w:sz w:val="22"/>
                <w:szCs w:val="22"/>
              </w:rPr>
              <w:t xml:space="preserve">год </w:t>
            </w:r>
          </w:p>
        </w:tc>
        <w:tc>
          <w:tcPr>
            <w:tcW w:w="2410" w:type="dxa"/>
            <w:tcBorders>
              <w:top w:val="single" w:sz="4" w:space="0" w:color="auto"/>
              <w:left w:val="single" w:sz="4" w:space="0" w:color="auto"/>
              <w:bottom w:val="single" w:sz="4" w:space="0" w:color="auto"/>
              <w:right w:val="single" w:sz="4" w:space="0" w:color="auto"/>
            </w:tcBorders>
            <w:vAlign w:val="center"/>
          </w:tcPr>
          <w:p w14:paraId="033B021F" w14:textId="77777777" w:rsidR="001B202E" w:rsidRPr="001B202E" w:rsidRDefault="001B202E" w:rsidP="001B202E">
            <w:pPr>
              <w:jc w:val="center"/>
              <w:rPr>
                <w:sz w:val="22"/>
                <w:szCs w:val="22"/>
              </w:rPr>
            </w:pPr>
            <w:r w:rsidRPr="001B202E">
              <w:rPr>
                <w:sz w:val="22"/>
                <w:szCs w:val="22"/>
              </w:rPr>
              <w:t>2022</w:t>
            </w:r>
          </w:p>
        </w:tc>
        <w:tc>
          <w:tcPr>
            <w:tcW w:w="2551" w:type="dxa"/>
            <w:tcBorders>
              <w:top w:val="single" w:sz="4" w:space="0" w:color="auto"/>
              <w:left w:val="single" w:sz="4" w:space="0" w:color="auto"/>
              <w:bottom w:val="single" w:sz="4" w:space="0" w:color="auto"/>
              <w:right w:val="single" w:sz="4" w:space="0" w:color="auto"/>
            </w:tcBorders>
            <w:vAlign w:val="center"/>
          </w:tcPr>
          <w:p w14:paraId="09CD0089" w14:textId="77777777" w:rsidR="001B202E" w:rsidRPr="001B202E" w:rsidRDefault="001B202E" w:rsidP="001B202E">
            <w:pPr>
              <w:jc w:val="center"/>
              <w:rPr>
                <w:sz w:val="22"/>
                <w:szCs w:val="22"/>
              </w:rPr>
            </w:pPr>
            <w:r w:rsidRPr="001B202E">
              <w:rPr>
                <w:sz w:val="22"/>
                <w:szCs w:val="22"/>
              </w:rPr>
              <w:t>2023</w:t>
            </w:r>
          </w:p>
        </w:tc>
      </w:tr>
      <w:tr w:rsidR="001B202E" w:rsidRPr="001B202E" w14:paraId="556A8153" w14:textId="77777777" w:rsidTr="00AA3504">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DA5FD4" w14:textId="77777777" w:rsidR="001B202E" w:rsidRPr="001B202E" w:rsidRDefault="001B202E" w:rsidP="001B202E">
            <w:pPr>
              <w:jc w:val="center"/>
              <w:rPr>
                <w:sz w:val="22"/>
                <w:szCs w:val="22"/>
              </w:rPr>
            </w:pPr>
            <w:r w:rsidRPr="001B202E">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hideMark/>
          </w:tcPr>
          <w:p w14:paraId="6D9B3C57" w14:textId="77777777" w:rsidR="001B202E" w:rsidRPr="001B202E" w:rsidRDefault="001B202E" w:rsidP="001B202E">
            <w:pPr>
              <w:rPr>
                <w:sz w:val="22"/>
                <w:szCs w:val="22"/>
              </w:rPr>
            </w:pPr>
            <w:r w:rsidRPr="001B202E">
              <w:rPr>
                <w:sz w:val="22"/>
                <w:szCs w:val="22"/>
              </w:rPr>
              <w:t> Индекс потребительских цен на расчетный период регулирования (ИПЦ)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6C2A0" w14:textId="77777777" w:rsidR="001B202E" w:rsidRPr="001B202E" w:rsidRDefault="001B202E" w:rsidP="001B202E">
            <w:pPr>
              <w:jc w:val="center"/>
              <w:rPr>
                <w:sz w:val="22"/>
                <w:szCs w:val="22"/>
              </w:rPr>
            </w:pPr>
          </w:p>
          <w:p w14:paraId="3C45590E" w14:textId="77777777" w:rsidR="001B202E" w:rsidRPr="001B202E" w:rsidRDefault="001B202E" w:rsidP="001B202E">
            <w:pPr>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4B763B56" w14:textId="77777777" w:rsidR="001B202E" w:rsidRPr="001B202E" w:rsidRDefault="001B202E" w:rsidP="001B202E">
            <w:pPr>
              <w:jc w:val="center"/>
              <w:rPr>
                <w:snapToGrid w:val="0"/>
                <w:sz w:val="22"/>
                <w:szCs w:val="22"/>
              </w:rPr>
            </w:pPr>
            <w:r w:rsidRPr="001B202E">
              <w:rPr>
                <w:snapToGrid w:val="0"/>
                <w:sz w:val="22"/>
                <w:szCs w:val="22"/>
              </w:rPr>
              <w:t>х</w:t>
            </w:r>
          </w:p>
        </w:tc>
        <w:tc>
          <w:tcPr>
            <w:tcW w:w="2551" w:type="dxa"/>
            <w:tcBorders>
              <w:top w:val="single" w:sz="4" w:space="0" w:color="auto"/>
              <w:left w:val="single" w:sz="4" w:space="0" w:color="auto"/>
              <w:bottom w:val="single" w:sz="4" w:space="0" w:color="auto"/>
              <w:right w:val="single" w:sz="4" w:space="0" w:color="auto"/>
            </w:tcBorders>
            <w:vAlign w:val="center"/>
          </w:tcPr>
          <w:p w14:paraId="11CF3680" w14:textId="77777777" w:rsidR="001B202E" w:rsidRPr="001B202E" w:rsidRDefault="001B202E" w:rsidP="001B202E">
            <w:pPr>
              <w:jc w:val="center"/>
              <w:rPr>
                <w:snapToGrid w:val="0"/>
                <w:sz w:val="22"/>
                <w:szCs w:val="22"/>
              </w:rPr>
            </w:pPr>
            <w:r w:rsidRPr="001B202E">
              <w:rPr>
                <w:snapToGrid w:val="0"/>
                <w:sz w:val="22"/>
                <w:szCs w:val="22"/>
              </w:rPr>
              <w:t>1,04</w:t>
            </w:r>
          </w:p>
        </w:tc>
      </w:tr>
      <w:tr w:rsidR="001B202E" w:rsidRPr="001B202E" w14:paraId="6AD87AA4" w14:textId="77777777" w:rsidTr="00AA3504">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1F02929" w14:textId="77777777" w:rsidR="001B202E" w:rsidRPr="001B202E" w:rsidRDefault="001B202E" w:rsidP="001B202E">
            <w:pPr>
              <w:jc w:val="center"/>
              <w:rPr>
                <w:sz w:val="22"/>
                <w:szCs w:val="22"/>
              </w:rPr>
            </w:pPr>
            <w:r w:rsidRPr="001B202E">
              <w:rPr>
                <w:sz w:val="22"/>
                <w:szCs w:val="22"/>
              </w:rPr>
              <w:lastRenderedPageBreak/>
              <w:t>2</w:t>
            </w:r>
          </w:p>
        </w:tc>
        <w:tc>
          <w:tcPr>
            <w:tcW w:w="3970" w:type="dxa"/>
            <w:tcBorders>
              <w:top w:val="single" w:sz="4" w:space="0" w:color="auto"/>
              <w:left w:val="nil"/>
              <w:bottom w:val="single" w:sz="4" w:space="0" w:color="auto"/>
              <w:right w:val="single" w:sz="4" w:space="0" w:color="auto"/>
            </w:tcBorders>
            <w:shd w:val="clear" w:color="auto" w:fill="auto"/>
            <w:noWrap/>
            <w:hideMark/>
          </w:tcPr>
          <w:p w14:paraId="25680C32" w14:textId="77777777" w:rsidR="001B202E" w:rsidRPr="001B202E" w:rsidRDefault="001B202E" w:rsidP="001B202E">
            <w:pPr>
              <w:rPr>
                <w:sz w:val="22"/>
                <w:szCs w:val="22"/>
              </w:rPr>
            </w:pPr>
            <w:r w:rsidRPr="001B202E">
              <w:rPr>
                <w:sz w:val="22"/>
                <w:szCs w:val="22"/>
              </w:rPr>
              <w:t> Индекс эффективности операционных расходов (ИР)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8AF36" w14:textId="77777777" w:rsidR="001B202E" w:rsidRPr="001B202E" w:rsidRDefault="001B202E" w:rsidP="001B202E">
            <w:pPr>
              <w:jc w:val="center"/>
              <w:rPr>
                <w:sz w:val="22"/>
                <w:szCs w:val="22"/>
              </w:rPr>
            </w:pPr>
            <w:r w:rsidRPr="001B202E">
              <w:rPr>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19566451" w14:textId="77777777" w:rsidR="001B202E" w:rsidRPr="001B202E" w:rsidRDefault="001B202E" w:rsidP="001B202E">
            <w:pPr>
              <w:jc w:val="center"/>
              <w:rPr>
                <w:snapToGrid w:val="0"/>
                <w:sz w:val="22"/>
                <w:szCs w:val="22"/>
              </w:rPr>
            </w:pPr>
            <w:r w:rsidRPr="001B202E">
              <w:rPr>
                <w:snapToGrid w:val="0"/>
                <w:sz w:val="22"/>
                <w:szCs w:val="22"/>
              </w:rPr>
              <w:t>1,00</w:t>
            </w:r>
          </w:p>
        </w:tc>
        <w:tc>
          <w:tcPr>
            <w:tcW w:w="2551" w:type="dxa"/>
            <w:tcBorders>
              <w:top w:val="single" w:sz="4" w:space="0" w:color="auto"/>
              <w:left w:val="single" w:sz="4" w:space="0" w:color="auto"/>
              <w:bottom w:val="single" w:sz="4" w:space="0" w:color="auto"/>
              <w:right w:val="single" w:sz="4" w:space="0" w:color="auto"/>
            </w:tcBorders>
            <w:vAlign w:val="center"/>
          </w:tcPr>
          <w:p w14:paraId="225325A9" w14:textId="77777777" w:rsidR="001B202E" w:rsidRPr="001B202E" w:rsidRDefault="001B202E" w:rsidP="001B202E">
            <w:pPr>
              <w:jc w:val="center"/>
              <w:rPr>
                <w:snapToGrid w:val="0"/>
                <w:sz w:val="22"/>
                <w:szCs w:val="22"/>
              </w:rPr>
            </w:pPr>
            <w:r w:rsidRPr="001B202E">
              <w:rPr>
                <w:snapToGrid w:val="0"/>
                <w:sz w:val="22"/>
                <w:szCs w:val="22"/>
              </w:rPr>
              <w:t>1,00</w:t>
            </w:r>
          </w:p>
        </w:tc>
      </w:tr>
      <w:tr w:rsidR="001B202E" w:rsidRPr="001B202E" w14:paraId="47D78A1B" w14:textId="77777777" w:rsidTr="00AA3504">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DE5D2E7" w14:textId="77777777" w:rsidR="001B202E" w:rsidRPr="001B202E" w:rsidRDefault="001B202E" w:rsidP="001B202E">
            <w:pPr>
              <w:jc w:val="center"/>
              <w:rPr>
                <w:sz w:val="22"/>
                <w:szCs w:val="22"/>
              </w:rPr>
            </w:pPr>
            <w:r w:rsidRPr="001B202E">
              <w:rPr>
                <w:sz w:val="22"/>
                <w:szCs w:val="22"/>
              </w:rPr>
              <w:t>3</w:t>
            </w:r>
          </w:p>
        </w:tc>
        <w:tc>
          <w:tcPr>
            <w:tcW w:w="3970" w:type="dxa"/>
            <w:tcBorders>
              <w:top w:val="single" w:sz="4" w:space="0" w:color="auto"/>
              <w:left w:val="nil"/>
              <w:bottom w:val="single" w:sz="4" w:space="0" w:color="auto"/>
              <w:right w:val="single" w:sz="4" w:space="0" w:color="auto"/>
            </w:tcBorders>
            <w:shd w:val="clear" w:color="auto" w:fill="auto"/>
            <w:noWrap/>
            <w:hideMark/>
          </w:tcPr>
          <w:p w14:paraId="44D89BFE" w14:textId="77777777" w:rsidR="001B202E" w:rsidRPr="001B202E" w:rsidRDefault="001B202E" w:rsidP="001B202E">
            <w:pPr>
              <w:rPr>
                <w:sz w:val="22"/>
                <w:szCs w:val="22"/>
              </w:rPr>
            </w:pPr>
            <w:r w:rsidRPr="001B202E">
              <w:rPr>
                <w:sz w:val="22"/>
                <w:szCs w:val="22"/>
              </w:rPr>
              <w:t> Индекс изменения количества активов (ИКА)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54254" w14:textId="77777777" w:rsidR="001B202E" w:rsidRPr="001B202E" w:rsidRDefault="001B202E" w:rsidP="001B202E">
            <w:pPr>
              <w:jc w:val="center"/>
              <w:rPr>
                <w:sz w:val="22"/>
                <w:szCs w:val="22"/>
              </w:rPr>
            </w:pPr>
            <w:r w:rsidRPr="001B202E">
              <w:rPr>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2A2E6F4D" w14:textId="77777777" w:rsidR="001B202E" w:rsidRPr="001B202E" w:rsidRDefault="001B202E" w:rsidP="001B202E">
            <w:pPr>
              <w:jc w:val="center"/>
              <w:rPr>
                <w:snapToGrid w:val="0"/>
                <w:sz w:val="22"/>
                <w:szCs w:val="22"/>
              </w:rPr>
            </w:pPr>
            <w:r w:rsidRPr="001B202E">
              <w:rPr>
                <w:snapToGrid w:val="0"/>
                <w:sz w:val="22"/>
                <w:szCs w:val="22"/>
              </w:rPr>
              <w:t>0</w:t>
            </w:r>
          </w:p>
        </w:tc>
        <w:tc>
          <w:tcPr>
            <w:tcW w:w="2551" w:type="dxa"/>
            <w:tcBorders>
              <w:top w:val="single" w:sz="4" w:space="0" w:color="auto"/>
              <w:left w:val="single" w:sz="4" w:space="0" w:color="auto"/>
              <w:bottom w:val="single" w:sz="4" w:space="0" w:color="auto"/>
              <w:right w:val="single" w:sz="4" w:space="0" w:color="auto"/>
            </w:tcBorders>
            <w:vAlign w:val="center"/>
          </w:tcPr>
          <w:p w14:paraId="5270AE32" w14:textId="77777777" w:rsidR="001B202E" w:rsidRPr="001B202E" w:rsidRDefault="001B202E" w:rsidP="001B202E">
            <w:pPr>
              <w:jc w:val="center"/>
              <w:rPr>
                <w:snapToGrid w:val="0"/>
                <w:sz w:val="22"/>
                <w:szCs w:val="22"/>
              </w:rPr>
            </w:pPr>
            <w:r w:rsidRPr="001B202E">
              <w:rPr>
                <w:snapToGrid w:val="0"/>
                <w:sz w:val="22"/>
                <w:szCs w:val="22"/>
              </w:rPr>
              <w:t>0</w:t>
            </w:r>
          </w:p>
        </w:tc>
      </w:tr>
      <w:tr w:rsidR="001B202E" w:rsidRPr="001B202E" w14:paraId="658EAE50" w14:textId="77777777" w:rsidTr="00AA3504">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2DA14C3" w14:textId="77777777" w:rsidR="001B202E" w:rsidRPr="001B202E" w:rsidRDefault="001B202E" w:rsidP="001B202E">
            <w:pPr>
              <w:jc w:val="center"/>
              <w:rPr>
                <w:sz w:val="22"/>
                <w:szCs w:val="22"/>
              </w:rPr>
            </w:pPr>
            <w:r w:rsidRPr="001B202E">
              <w:rPr>
                <w:sz w:val="22"/>
                <w:szCs w:val="22"/>
              </w:rPr>
              <w:t>3.1</w:t>
            </w:r>
          </w:p>
        </w:tc>
        <w:tc>
          <w:tcPr>
            <w:tcW w:w="3970" w:type="dxa"/>
            <w:tcBorders>
              <w:top w:val="single" w:sz="4" w:space="0" w:color="auto"/>
              <w:left w:val="nil"/>
              <w:bottom w:val="single" w:sz="4" w:space="0" w:color="auto"/>
              <w:right w:val="single" w:sz="4" w:space="0" w:color="auto"/>
            </w:tcBorders>
            <w:shd w:val="clear" w:color="auto" w:fill="auto"/>
            <w:noWrap/>
            <w:hideMark/>
          </w:tcPr>
          <w:p w14:paraId="735B4657" w14:textId="77777777" w:rsidR="001B202E" w:rsidRPr="001B202E" w:rsidRDefault="001B202E" w:rsidP="001B202E">
            <w:pPr>
              <w:rPr>
                <w:sz w:val="22"/>
                <w:szCs w:val="22"/>
              </w:rPr>
            </w:pPr>
            <w:r w:rsidRPr="001B202E">
              <w:rPr>
                <w:sz w:val="22"/>
                <w:szCs w:val="22"/>
              </w:rPr>
              <w:t> Количество условных единиц, относящихся к активам, необходимым</w:t>
            </w:r>
            <w:r w:rsidRPr="001B202E">
              <w:rPr>
                <w:sz w:val="22"/>
                <w:szCs w:val="22"/>
              </w:rPr>
              <w:br/>
              <w:t>для осуществления регулируемой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67F14" w14:textId="77777777" w:rsidR="001B202E" w:rsidRPr="001B202E" w:rsidRDefault="001B202E" w:rsidP="001B202E">
            <w:pPr>
              <w:jc w:val="center"/>
              <w:rPr>
                <w:sz w:val="22"/>
                <w:szCs w:val="22"/>
              </w:rPr>
            </w:pPr>
            <w:r w:rsidRPr="001B202E">
              <w:rPr>
                <w:sz w:val="22"/>
                <w:szCs w:val="22"/>
              </w:rPr>
              <w:t>у.е.</w:t>
            </w:r>
          </w:p>
        </w:tc>
        <w:tc>
          <w:tcPr>
            <w:tcW w:w="2410" w:type="dxa"/>
            <w:tcBorders>
              <w:top w:val="single" w:sz="4" w:space="0" w:color="auto"/>
              <w:left w:val="nil"/>
              <w:bottom w:val="single" w:sz="4" w:space="0" w:color="auto"/>
              <w:right w:val="single" w:sz="4" w:space="0" w:color="000000"/>
            </w:tcBorders>
            <w:shd w:val="clear" w:color="auto" w:fill="auto"/>
            <w:vAlign w:val="center"/>
          </w:tcPr>
          <w:p w14:paraId="0165E555" w14:textId="77777777" w:rsidR="001B202E" w:rsidRPr="001B202E" w:rsidRDefault="001B202E" w:rsidP="001B202E">
            <w:pPr>
              <w:jc w:val="center"/>
              <w:rPr>
                <w:sz w:val="22"/>
                <w:szCs w:val="22"/>
              </w:rPr>
            </w:pPr>
            <w:r w:rsidRPr="001B202E">
              <w:rPr>
                <w:sz w:val="22"/>
                <w:szCs w:val="22"/>
              </w:rPr>
              <w:t>-</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3D1B90CC" w14:textId="77777777" w:rsidR="001B202E" w:rsidRPr="001B202E" w:rsidRDefault="001B202E" w:rsidP="001B202E">
            <w:pPr>
              <w:jc w:val="center"/>
              <w:rPr>
                <w:sz w:val="22"/>
                <w:szCs w:val="22"/>
              </w:rPr>
            </w:pPr>
            <w:r w:rsidRPr="001B202E">
              <w:rPr>
                <w:sz w:val="22"/>
                <w:szCs w:val="22"/>
              </w:rPr>
              <w:t>-</w:t>
            </w:r>
          </w:p>
        </w:tc>
      </w:tr>
      <w:tr w:rsidR="001B202E" w:rsidRPr="001B202E" w14:paraId="516A5CD6" w14:textId="77777777" w:rsidTr="00AA3504">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DC20DF4" w14:textId="77777777" w:rsidR="001B202E" w:rsidRPr="001B202E" w:rsidRDefault="001B202E" w:rsidP="001B202E">
            <w:pPr>
              <w:jc w:val="center"/>
              <w:rPr>
                <w:sz w:val="22"/>
                <w:szCs w:val="22"/>
              </w:rPr>
            </w:pPr>
            <w:r w:rsidRPr="001B202E">
              <w:rPr>
                <w:sz w:val="22"/>
                <w:szCs w:val="22"/>
              </w:rPr>
              <w:t>3.2</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089E09C8" w14:textId="77777777" w:rsidR="001B202E" w:rsidRPr="001B202E" w:rsidRDefault="001B202E" w:rsidP="001B202E">
            <w:pPr>
              <w:rPr>
                <w:sz w:val="22"/>
                <w:szCs w:val="22"/>
              </w:rPr>
            </w:pPr>
            <w:r w:rsidRPr="001B202E">
              <w:rPr>
                <w:sz w:val="22"/>
                <w:szCs w:val="22"/>
              </w:rPr>
              <w:t> Установленная тепловая мощность источника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03B7" w14:textId="77777777" w:rsidR="001B202E" w:rsidRPr="001B202E" w:rsidRDefault="001B202E" w:rsidP="001B202E">
            <w:pPr>
              <w:jc w:val="center"/>
              <w:rPr>
                <w:sz w:val="22"/>
                <w:szCs w:val="22"/>
              </w:rPr>
            </w:pPr>
          </w:p>
          <w:p w14:paraId="799D56F3" w14:textId="77777777" w:rsidR="001B202E" w:rsidRPr="001B202E" w:rsidRDefault="001B202E" w:rsidP="001B202E">
            <w:pPr>
              <w:jc w:val="center"/>
              <w:rPr>
                <w:sz w:val="22"/>
                <w:szCs w:val="22"/>
              </w:rPr>
            </w:pPr>
            <w:r w:rsidRPr="001B202E">
              <w:rPr>
                <w:sz w:val="22"/>
                <w:szCs w:val="22"/>
              </w:rPr>
              <w:t>Гкал/ч</w:t>
            </w:r>
          </w:p>
        </w:tc>
        <w:tc>
          <w:tcPr>
            <w:tcW w:w="2410" w:type="dxa"/>
            <w:tcBorders>
              <w:top w:val="single" w:sz="4" w:space="0" w:color="auto"/>
              <w:left w:val="nil"/>
              <w:bottom w:val="single" w:sz="4" w:space="0" w:color="auto"/>
              <w:right w:val="single" w:sz="4" w:space="0" w:color="000000"/>
            </w:tcBorders>
            <w:shd w:val="clear" w:color="auto" w:fill="auto"/>
            <w:vAlign w:val="center"/>
          </w:tcPr>
          <w:p w14:paraId="241D8F75" w14:textId="77777777" w:rsidR="001B202E" w:rsidRPr="001B202E" w:rsidRDefault="001B202E" w:rsidP="001B202E">
            <w:pPr>
              <w:jc w:val="center"/>
              <w:rPr>
                <w:sz w:val="22"/>
                <w:szCs w:val="22"/>
              </w:rPr>
            </w:pPr>
            <w:r w:rsidRPr="001B202E">
              <w:rPr>
                <w:sz w:val="22"/>
                <w:szCs w:val="22"/>
              </w:rPr>
              <w:t>-</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1D1533A1" w14:textId="77777777" w:rsidR="001B202E" w:rsidRPr="001B202E" w:rsidRDefault="001B202E" w:rsidP="001B202E">
            <w:pPr>
              <w:jc w:val="center"/>
              <w:rPr>
                <w:sz w:val="22"/>
                <w:szCs w:val="22"/>
              </w:rPr>
            </w:pPr>
            <w:r w:rsidRPr="001B202E">
              <w:rPr>
                <w:sz w:val="22"/>
                <w:szCs w:val="22"/>
              </w:rPr>
              <w:t>-</w:t>
            </w:r>
          </w:p>
        </w:tc>
      </w:tr>
      <w:tr w:rsidR="001B202E" w:rsidRPr="001B202E" w14:paraId="46056E7C" w14:textId="77777777" w:rsidTr="00AA3504">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878642B" w14:textId="77777777" w:rsidR="001B202E" w:rsidRPr="001B202E" w:rsidRDefault="001B202E" w:rsidP="001B202E">
            <w:pPr>
              <w:jc w:val="center"/>
              <w:rPr>
                <w:sz w:val="22"/>
                <w:szCs w:val="22"/>
              </w:rPr>
            </w:pPr>
            <w:r w:rsidRPr="001B202E">
              <w:rPr>
                <w:sz w:val="22"/>
                <w:szCs w:val="22"/>
              </w:rPr>
              <w:t>4</w:t>
            </w:r>
          </w:p>
        </w:tc>
        <w:tc>
          <w:tcPr>
            <w:tcW w:w="3970" w:type="dxa"/>
            <w:tcBorders>
              <w:top w:val="single" w:sz="4" w:space="0" w:color="auto"/>
              <w:left w:val="nil"/>
              <w:bottom w:val="single" w:sz="4" w:space="0" w:color="auto"/>
              <w:right w:val="single" w:sz="4" w:space="0" w:color="auto"/>
            </w:tcBorders>
            <w:shd w:val="clear" w:color="auto" w:fill="auto"/>
            <w:noWrap/>
            <w:hideMark/>
          </w:tcPr>
          <w:p w14:paraId="3DA7AB13" w14:textId="77777777" w:rsidR="001B202E" w:rsidRPr="001B202E" w:rsidRDefault="001B202E" w:rsidP="001B202E">
            <w:pPr>
              <w:rPr>
                <w:sz w:val="22"/>
                <w:szCs w:val="22"/>
              </w:rPr>
            </w:pPr>
            <w:r w:rsidRPr="001B202E">
              <w:rPr>
                <w:sz w:val="22"/>
                <w:szCs w:val="22"/>
              </w:rPr>
              <w:t>Коэффициент эластичности затрат по росту активов (</w:t>
            </w:r>
            <w:proofErr w:type="spellStart"/>
            <w:r w:rsidRPr="001B202E">
              <w:rPr>
                <w:sz w:val="22"/>
                <w:szCs w:val="22"/>
              </w:rPr>
              <w:t>К</w:t>
            </w:r>
            <w:r w:rsidRPr="001B202E">
              <w:rPr>
                <w:sz w:val="22"/>
                <w:szCs w:val="22"/>
                <w:vertAlign w:val="subscript"/>
              </w:rPr>
              <w:t>эл</w:t>
            </w:r>
            <w:proofErr w:type="spellEnd"/>
            <w:r w:rsidRPr="001B202E">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CFA4" w14:textId="77777777" w:rsidR="001B202E" w:rsidRPr="001B202E" w:rsidRDefault="001B202E" w:rsidP="001B202E">
            <w:pPr>
              <w:jc w:val="center"/>
              <w:rPr>
                <w:sz w:val="22"/>
                <w:szCs w:val="22"/>
              </w:rPr>
            </w:pPr>
          </w:p>
          <w:p w14:paraId="0ADCBB52" w14:textId="77777777" w:rsidR="001B202E" w:rsidRPr="001B202E" w:rsidRDefault="001B202E" w:rsidP="001B202E">
            <w:pPr>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510AEC1D" w14:textId="77777777" w:rsidR="001B202E" w:rsidRPr="001B202E" w:rsidRDefault="001B202E" w:rsidP="001B202E">
            <w:pPr>
              <w:jc w:val="center"/>
              <w:rPr>
                <w:sz w:val="22"/>
                <w:szCs w:val="22"/>
              </w:rPr>
            </w:pPr>
            <w:r w:rsidRPr="001B202E">
              <w:rPr>
                <w:sz w:val="22"/>
                <w:szCs w:val="22"/>
              </w:rPr>
              <w:t>0,75</w:t>
            </w:r>
          </w:p>
        </w:tc>
        <w:tc>
          <w:tcPr>
            <w:tcW w:w="2551" w:type="dxa"/>
            <w:tcBorders>
              <w:top w:val="single" w:sz="4" w:space="0" w:color="auto"/>
              <w:left w:val="single" w:sz="4" w:space="0" w:color="auto"/>
              <w:bottom w:val="single" w:sz="4" w:space="0" w:color="auto"/>
              <w:right w:val="single" w:sz="4" w:space="0" w:color="auto"/>
            </w:tcBorders>
            <w:vAlign w:val="center"/>
          </w:tcPr>
          <w:p w14:paraId="2B10FEA3" w14:textId="77777777" w:rsidR="001B202E" w:rsidRPr="001B202E" w:rsidRDefault="001B202E" w:rsidP="001B202E">
            <w:pPr>
              <w:jc w:val="center"/>
              <w:rPr>
                <w:sz w:val="22"/>
                <w:szCs w:val="22"/>
              </w:rPr>
            </w:pPr>
            <w:r w:rsidRPr="001B202E">
              <w:rPr>
                <w:sz w:val="22"/>
                <w:szCs w:val="22"/>
              </w:rPr>
              <w:t>0,75</w:t>
            </w:r>
          </w:p>
        </w:tc>
      </w:tr>
      <w:tr w:rsidR="001B202E" w:rsidRPr="001B202E" w14:paraId="4C2CEFBE" w14:textId="77777777" w:rsidTr="00AA3504">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C5886" w14:textId="77777777" w:rsidR="001B202E" w:rsidRPr="001B202E" w:rsidRDefault="001B202E" w:rsidP="001B202E">
            <w:pPr>
              <w:jc w:val="center"/>
              <w:rPr>
                <w:sz w:val="22"/>
                <w:szCs w:val="22"/>
              </w:rPr>
            </w:pPr>
            <w:r w:rsidRPr="001B202E">
              <w:rPr>
                <w:sz w:val="22"/>
                <w:szCs w:val="22"/>
              </w:rPr>
              <w:t>5</w:t>
            </w:r>
          </w:p>
        </w:tc>
        <w:tc>
          <w:tcPr>
            <w:tcW w:w="3970" w:type="dxa"/>
            <w:tcBorders>
              <w:top w:val="single" w:sz="4" w:space="0" w:color="auto"/>
              <w:left w:val="nil"/>
              <w:bottom w:val="single" w:sz="4" w:space="0" w:color="auto"/>
              <w:right w:val="single" w:sz="4" w:space="0" w:color="auto"/>
            </w:tcBorders>
            <w:shd w:val="clear" w:color="auto" w:fill="auto"/>
            <w:noWrap/>
          </w:tcPr>
          <w:p w14:paraId="2C8CDF7A" w14:textId="77777777" w:rsidR="001B202E" w:rsidRPr="001B202E" w:rsidRDefault="001B202E" w:rsidP="001B202E">
            <w:pPr>
              <w:rPr>
                <w:sz w:val="22"/>
                <w:szCs w:val="22"/>
              </w:rPr>
            </w:pPr>
            <w:r w:rsidRPr="001B202E">
              <w:rPr>
                <w:sz w:val="22"/>
                <w:szCs w:val="22"/>
              </w:rPr>
              <w:t>Индекс операционных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61A25" w14:textId="77777777" w:rsidR="001B202E" w:rsidRPr="001B202E" w:rsidRDefault="001B202E" w:rsidP="001B202E">
            <w:pPr>
              <w:jc w:val="center"/>
              <w:rPr>
                <w:sz w:val="22"/>
                <w:szCs w:val="22"/>
              </w:rPr>
            </w:pPr>
            <w:r w:rsidRPr="001B202E">
              <w:rPr>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6F05DA93" w14:textId="77777777" w:rsidR="001B202E" w:rsidRPr="001B202E" w:rsidRDefault="001B202E" w:rsidP="001B202E">
            <w:pPr>
              <w:jc w:val="center"/>
              <w:rPr>
                <w:sz w:val="22"/>
                <w:szCs w:val="22"/>
              </w:rPr>
            </w:pPr>
            <w:r w:rsidRPr="001B202E">
              <w:rPr>
                <w:sz w:val="22"/>
                <w:szCs w:val="22"/>
              </w:rPr>
              <w:t>х</w:t>
            </w:r>
          </w:p>
        </w:tc>
        <w:tc>
          <w:tcPr>
            <w:tcW w:w="2551" w:type="dxa"/>
            <w:tcBorders>
              <w:top w:val="single" w:sz="4" w:space="0" w:color="auto"/>
              <w:left w:val="single" w:sz="4" w:space="0" w:color="auto"/>
              <w:bottom w:val="single" w:sz="4" w:space="0" w:color="auto"/>
              <w:right w:val="single" w:sz="4" w:space="0" w:color="auto"/>
            </w:tcBorders>
            <w:vAlign w:val="center"/>
          </w:tcPr>
          <w:p w14:paraId="4E9F3123" w14:textId="77777777" w:rsidR="001B202E" w:rsidRPr="001B202E" w:rsidRDefault="001B202E" w:rsidP="001B202E">
            <w:pPr>
              <w:jc w:val="center"/>
              <w:rPr>
                <w:sz w:val="22"/>
                <w:szCs w:val="22"/>
              </w:rPr>
            </w:pPr>
            <w:r w:rsidRPr="001B202E">
              <w:rPr>
                <w:sz w:val="22"/>
                <w:szCs w:val="22"/>
              </w:rPr>
              <w:t>102,96</w:t>
            </w:r>
          </w:p>
        </w:tc>
      </w:tr>
      <w:tr w:rsidR="001B202E" w:rsidRPr="001B202E" w14:paraId="5617B937" w14:textId="77777777" w:rsidTr="00AA3504">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2F638AB" w14:textId="77777777" w:rsidR="001B202E" w:rsidRPr="001B202E" w:rsidRDefault="001B202E" w:rsidP="001B202E">
            <w:pPr>
              <w:jc w:val="center"/>
              <w:rPr>
                <w:sz w:val="22"/>
                <w:szCs w:val="22"/>
              </w:rPr>
            </w:pPr>
            <w:r w:rsidRPr="001B202E">
              <w:rPr>
                <w:sz w:val="22"/>
                <w:szCs w:val="22"/>
              </w:rPr>
              <w:t>6</w:t>
            </w:r>
          </w:p>
        </w:tc>
        <w:tc>
          <w:tcPr>
            <w:tcW w:w="3970" w:type="dxa"/>
            <w:tcBorders>
              <w:top w:val="single" w:sz="4" w:space="0" w:color="auto"/>
              <w:left w:val="nil"/>
              <w:bottom w:val="single" w:sz="4" w:space="0" w:color="auto"/>
              <w:right w:val="single" w:sz="4" w:space="0" w:color="auto"/>
            </w:tcBorders>
            <w:shd w:val="clear" w:color="auto" w:fill="auto"/>
            <w:noWrap/>
            <w:hideMark/>
          </w:tcPr>
          <w:p w14:paraId="6AE8E07E" w14:textId="77777777" w:rsidR="001B202E" w:rsidRPr="001B202E" w:rsidRDefault="001B202E" w:rsidP="001B202E">
            <w:pPr>
              <w:rPr>
                <w:sz w:val="22"/>
                <w:szCs w:val="22"/>
              </w:rPr>
            </w:pPr>
            <w:r w:rsidRPr="001B202E">
              <w:rPr>
                <w:sz w:val="22"/>
                <w:szCs w:val="22"/>
              </w:rPr>
              <w:t> Операционные (подконтрольные)</w:t>
            </w:r>
            <w:r w:rsidRPr="001B202E">
              <w:rPr>
                <w:sz w:val="22"/>
                <w:szCs w:val="22"/>
              </w:rPr>
              <w:br/>
              <w:t>расходы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94307" w14:textId="77777777" w:rsidR="001B202E" w:rsidRPr="001B202E" w:rsidRDefault="001B202E" w:rsidP="001B202E">
            <w:pPr>
              <w:jc w:val="center"/>
              <w:rPr>
                <w:sz w:val="22"/>
                <w:szCs w:val="22"/>
              </w:rPr>
            </w:pPr>
            <w:r w:rsidRPr="001B202E">
              <w:rPr>
                <w:sz w:val="22"/>
                <w:szCs w:val="22"/>
              </w:rPr>
              <w:t>тыс. руб.</w:t>
            </w:r>
          </w:p>
        </w:tc>
        <w:tc>
          <w:tcPr>
            <w:tcW w:w="2410" w:type="dxa"/>
            <w:tcBorders>
              <w:top w:val="single" w:sz="4" w:space="0" w:color="auto"/>
              <w:left w:val="nil"/>
              <w:bottom w:val="single" w:sz="4" w:space="0" w:color="auto"/>
              <w:right w:val="single" w:sz="4" w:space="0" w:color="000000"/>
            </w:tcBorders>
            <w:shd w:val="clear" w:color="auto" w:fill="auto"/>
            <w:vAlign w:val="center"/>
          </w:tcPr>
          <w:p w14:paraId="2F8D23C2" w14:textId="77777777" w:rsidR="001B202E" w:rsidRPr="001B202E" w:rsidRDefault="001B202E" w:rsidP="001B202E">
            <w:pPr>
              <w:jc w:val="center"/>
              <w:rPr>
                <w:sz w:val="28"/>
                <w:szCs w:val="28"/>
              </w:rPr>
            </w:pPr>
            <w:r w:rsidRPr="001B202E">
              <w:rPr>
                <w:sz w:val="28"/>
                <w:szCs w:val="28"/>
              </w:rPr>
              <w:t>11 963,33</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54A19681" w14:textId="77777777" w:rsidR="001B202E" w:rsidRPr="001B202E" w:rsidRDefault="001B202E" w:rsidP="001B202E">
            <w:pPr>
              <w:jc w:val="center"/>
              <w:rPr>
                <w:sz w:val="28"/>
                <w:szCs w:val="28"/>
              </w:rPr>
            </w:pPr>
            <w:r w:rsidRPr="001B202E">
              <w:rPr>
                <w:sz w:val="28"/>
                <w:szCs w:val="28"/>
              </w:rPr>
              <w:t>12 317,45</w:t>
            </w:r>
          </w:p>
        </w:tc>
      </w:tr>
    </w:tbl>
    <w:p w14:paraId="67295177" w14:textId="77777777" w:rsidR="001B202E" w:rsidRPr="001B202E" w:rsidRDefault="001B202E" w:rsidP="001B202E">
      <w:pPr>
        <w:rPr>
          <w:sz w:val="28"/>
          <w:szCs w:val="28"/>
        </w:rPr>
      </w:pPr>
    </w:p>
    <w:p w14:paraId="37271DF2" w14:textId="77777777" w:rsidR="001B202E" w:rsidRPr="001B202E" w:rsidRDefault="001B202E" w:rsidP="001B202E">
      <w:pPr>
        <w:rPr>
          <w:sz w:val="28"/>
          <w:szCs w:val="28"/>
        </w:rPr>
      </w:pPr>
    </w:p>
    <w:p w14:paraId="72B48CFA" w14:textId="77777777" w:rsidR="001B202E" w:rsidRPr="001B202E" w:rsidRDefault="001B202E" w:rsidP="001B202E">
      <w:pPr>
        <w:jc w:val="right"/>
        <w:rPr>
          <w:sz w:val="28"/>
          <w:szCs w:val="28"/>
        </w:rPr>
      </w:pPr>
      <w:r w:rsidRPr="001B202E">
        <w:rPr>
          <w:sz w:val="28"/>
          <w:szCs w:val="28"/>
        </w:rPr>
        <w:t>Таблица 5</w:t>
      </w:r>
    </w:p>
    <w:p w14:paraId="13913847" w14:textId="77777777" w:rsidR="001B202E" w:rsidRPr="001B202E" w:rsidRDefault="001B202E" w:rsidP="001B202E">
      <w:pPr>
        <w:jc w:val="center"/>
        <w:rPr>
          <w:sz w:val="28"/>
          <w:szCs w:val="28"/>
        </w:rPr>
      </w:pPr>
      <w:r w:rsidRPr="001B202E">
        <w:rPr>
          <w:sz w:val="28"/>
          <w:szCs w:val="28"/>
        </w:rPr>
        <w:t>Распределение операционных (подконтрольных) расходов</w:t>
      </w:r>
    </w:p>
    <w:p w14:paraId="4528AD2C" w14:textId="77777777" w:rsidR="001B202E" w:rsidRPr="001B202E" w:rsidRDefault="001B202E" w:rsidP="001B202E">
      <w:pPr>
        <w:jc w:val="center"/>
        <w:rPr>
          <w:sz w:val="28"/>
          <w:szCs w:val="28"/>
        </w:rPr>
      </w:pPr>
      <w:r w:rsidRPr="001B202E">
        <w:rPr>
          <w:sz w:val="28"/>
          <w:szCs w:val="28"/>
        </w:rPr>
        <w:t>ООО «Велес» постатейно</w:t>
      </w:r>
    </w:p>
    <w:p w14:paraId="44883F5C" w14:textId="77777777" w:rsidR="001B202E" w:rsidRPr="001B202E" w:rsidRDefault="001B202E" w:rsidP="001B202E">
      <w:pPr>
        <w:ind w:firstLine="709"/>
        <w:jc w:val="right"/>
        <w:rPr>
          <w:sz w:val="28"/>
          <w:szCs w:val="28"/>
        </w:rPr>
      </w:pPr>
      <w:r w:rsidRPr="001B202E">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874"/>
        <w:gridCol w:w="2268"/>
      </w:tblGrid>
      <w:tr w:rsidR="001B202E" w:rsidRPr="001B202E" w14:paraId="7F739280" w14:textId="77777777" w:rsidTr="00AA3504">
        <w:trPr>
          <w:trHeight w:val="417"/>
          <w:tblHeader/>
        </w:trPr>
        <w:tc>
          <w:tcPr>
            <w:tcW w:w="639" w:type="dxa"/>
            <w:shd w:val="clear" w:color="auto" w:fill="auto"/>
            <w:vAlign w:val="center"/>
            <w:hideMark/>
          </w:tcPr>
          <w:p w14:paraId="39F3861D" w14:textId="77777777" w:rsidR="001B202E" w:rsidRPr="001B202E" w:rsidRDefault="001B202E" w:rsidP="001B202E">
            <w:pPr>
              <w:jc w:val="center"/>
              <w:rPr>
                <w:sz w:val="28"/>
                <w:szCs w:val="28"/>
              </w:rPr>
            </w:pPr>
            <w:r w:rsidRPr="001B202E">
              <w:rPr>
                <w:sz w:val="28"/>
                <w:szCs w:val="28"/>
              </w:rPr>
              <w:t>№ п/п</w:t>
            </w:r>
          </w:p>
        </w:tc>
        <w:tc>
          <w:tcPr>
            <w:tcW w:w="6874" w:type="dxa"/>
            <w:shd w:val="clear" w:color="auto" w:fill="auto"/>
            <w:vAlign w:val="center"/>
            <w:hideMark/>
          </w:tcPr>
          <w:p w14:paraId="4E6CCA45" w14:textId="77777777" w:rsidR="001B202E" w:rsidRPr="001B202E" w:rsidRDefault="001B202E" w:rsidP="001B202E">
            <w:pPr>
              <w:jc w:val="center"/>
              <w:rPr>
                <w:sz w:val="28"/>
                <w:szCs w:val="28"/>
              </w:rPr>
            </w:pPr>
            <w:r w:rsidRPr="001B202E">
              <w:rPr>
                <w:sz w:val="28"/>
                <w:szCs w:val="28"/>
              </w:rPr>
              <w:t>Наименование расхода</w:t>
            </w:r>
          </w:p>
        </w:tc>
        <w:tc>
          <w:tcPr>
            <w:tcW w:w="2268" w:type="dxa"/>
            <w:shd w:val="clear" w:color="auto" w:fill="auto"/>
            <w:vAlign w:val="center"/>
            <w:hideMark/>
          </w:tcPr>
          <w:p w14:paraId="3E989AB3" w14:textId="77777777" w:rsidR="001B202E" w:rsidRPr="001B202E" w:rsidRDefault="001B202E" w:rsidP="001B202E">
            <w:pPr>
              <w:jc w:val="center"/>
              <w:rPr>
                <w:sz w:val="28"/>
                <w:szCs w:val="28"/>
              </w:rPr>
            </w:pPr>
            <w:r w:rsidRPr="001B202E">
              <w:rPr>
                <w:sz w:val="28"/>
                <w:szCs w:val="28"/>
              </w:rPr>
              <w:t xml:space="preserve">Предложения экспертов </w:t>
            </w:r>
            <w:r w:rsidRPr="001B202E">
              <w:rPr>
                <w:bCs/>
                <w:sz w:val="28"/>
                <w:szCs w:val="28"/>
              </w:rPr>
              <w:t>на 2023 год</w:t>
            </w:r>
          </w:p>
        </w:tc>
      </w:tr>
      <w:tr w:rsidR="001B202E" w:rsidRPr="001B202E" w14:paraId="75FFEDF2" w14:textId="77777777" w:rsidTr="00AA3504">
        <w:trPr>
          <w:trHeight w:val="278"/>
        </w:trPr>
        <w:tc>
          <w:tcPr>
            <w:tcW w:w="639" w:type="dxa"/>
            <w:shd w:val="clear" w:color="auto" w:fill="auto"/>
            <w:vAlign w:val="center"/>
            <w:hideMark/>
          </w:tcPr>
          <w:p w14:paraId="0FC831AA" w14:textId="77777777" w:rsidR="001B202E" w:rsidRPr="001B202E" w:rsidRDefault="001B202E" w:rsidP="001B202E">
            <w:pPr>
              <w:jc w:val="center"/>
              <w:rPr>
                <w:sz w:val="28"/>
                <w:szCs w:val="28"/>
              </w:rPr>
            </w:pPr>
            <w:r w:rsidRPr="001B202E">
              <w:rPr>
                <w:sz w:val="28"/>
                <w:szCs w:val="28"/>
              </w:rPr>
              <w:t>1</w:t>
            </w:r>
          </w:p>
        </w:tc>
        <w:tc>
          <w:tcPr>
            <w:tcW w:w="6874" w:type="dxa"/>
            <w:shd w:val="clear" w:color="auto" w:fill="auto"/>
            <w:vAlign w:val="center"/>
            <w:hideMark/>
          </w:tcPr>
          <w:p w14:paraId="0E25EF4C" w14:textId="77777777" w:rsidR="001B202E" w:rsidRPr="001B202E" w:rsidRDefault="001B202E" w:rsidP="001B202E">
            <w:pPr>
              <w:rPr>
                <w:sz w:val="28"/>
                <w:szCs w:val="28"/>
              </w:rPr>
            </w:pPr>
            <w:r w:rsidRPr="001B202E">
              <w:rPr>
                <w:sz w:val="28"/>
                <w:szCs w:val="28"/>
              </w:rPr>
              <w:t>Расходы на приобретение сырья и материалов</w:t>
            </w:r>
          </w:p>
        </w:tc>
        <w:tc>
          <w:tcPr>
            <w:tcW w:w="2268" w:type="dxa"/>
            <w:shd w:val="clear" w:color="auto" w:fill="auto"/>
          </w:tcPr>
          <w:p w14:paraId="6059F459" w14:textId="77777777" w:rsidR="001B202E" w:rsidRPr="001B202E" w:rsidRDefault="001B202E" w:rsidP="001B202E">
            <w:pPr>
              <w:jc w:val="center"/>
              <w:rPr>
                <w:snapToGrid w:val="0"/>
                <w:sz w:val="28"/>
                <w:szCs w:val="28"/>
              </w:rPr>
            </w:pPr>
            <w:r w:rsidRPr="001B202E">
              <w:rPr>
                <w:snapToGrid w:val="0"/>
                <w:sz w:val="28"/>
                <w:szCs w:val="28"/>
              </w:rPr>
              <w:t>752,76</w:t>
            </w:r>
          </w:p>
        </w:tc>
      </w:tr>
      <w:tr w:rsidR="001B202E" w:rsidRPr="001B202E" w14:paraId="64BF5534" w14:textId="77777777" w:rsidTr="00AA3504">
        <w:trPr>
          <w:trHeight w:val="227"/>
        </w:trPr>
        <w:tc>
          <w:tcPr>
            <w:tcW w:w="639" w:type="dxa"/>
            <w:shd w:val="clear" w:color="auto" w:fill="auto"/>
            <w:vAlign w:val="center"/>
            <w:hideMark/>
          </w:tcPr>
          <w:p w14:paraId="7658412A" w14:textId="77777777" w:rsidR="001B202E" w:rsidRPr="001B202E" w:rsidRDefault="001B202E" w:rsidP="001B202E">
            <w:pPr>
              <w:jc w:val="center"/>
              <w:rPr>
                <w:sz w:val="28"/>
                <w:szCs w:val="28"/>
              </w:rPr>
            </w:pPr>
            <w:r w:rsidRPr="001B202E">
              <w:rPr>
                <w:sz w:val="28"/>
                <w:szCs w:val="28"/>
              </w:rPr>
              <w:t>2</w:t>
            </w:r>
          </w:p>
        </w:tc>
        <w:tc>
          <w:tcPr>
            <w:tcW w:w="6874" w:type="dxa"/>
            <w:shd w:val="clear" w:color="auto" w:fill="auto"/>
            <w:vAlign w:val="center"/>
            <w:hideMark/>
          </w:tcPr>
          <w:p w14:paraId="32C8E9F6" w14:textId="77777777" w:rsidR="001B202E" w:rsidRPr="001B202E" w:rsidRDefault="001B202E" w:rsidP="001B202E">
            <w:pPr>
              <w:rPr>
                <w:sz w:val="28"/>
                <w:szCs w:val="28"/>
              </w:rPr>
            </w:pPr>
            <w:r w:rsidRPr="001B202E">
              <w:rPr>
                <w:sz w:val="28"/>
                <w:szCs w:val="28"/>
              </w:rPr>
              <w:t>Расходы на ремонт основных средств</w:t>
            </w:r>
          </w:p>
        </w:tc>
        <w:tc>
          <w:tcPr>
            <w:tcW w:w="2268" w:type="dxa"/>
            <w:shd w:val="clear" w:color="auto" w:fill="auto"/>
          </w:tcPr>
          <w:p w14:paraId="60C44607" w14:textId="77777777" w:rsidR="001B202E" w:rsidRPr="001B202E" w:rsidRDefault="001B202E" w:rsidP="001B202E">
            <w:pPr>
              <w:jc w:val="center"/>
              <w:rPr>
                <w:snapToGrid w:val="0"/>
                <w:sz w:val="28"/>
                <w:szCs w:val="28"/>
              </w:rPr>
            </w:pPr>
            <w:r w:rsidRPr="001B202E">
              <w:rPr>
                <w:snapToGrid w:val="0"/>
                <w:sz w:val="28"/>
                <w:szCs w:val="28"/>
              </w:rPr>
              <w:t>1 886,26</w:t>
            </w:r>
          </w:p>
        </w:tc>
      </w:tr>
      <w:tr w:rsidR="001B202E" w:rsidRPr="001B202E" w14:paraId="11A4E1C5" w14:textId="77777777" w:rsidTr="00AA3504">
        <w:trPr>
          <w:trHeight w:val="360"/>
        </w:trPr>
        <w:tc>
          <w:tcPr>
            <w:tcW w:w="639" w:type="dxa"/>
            <w:shd w:val="clear" w:color="auto" w:fill="auto"/>
            <w:vAlign w:val="center"/>
            <w:hideMark/>
          </w:tcPr>
          <w:p w14:paraId="1B34A3DA" w14:textId="77777777" w:rsidR="001B202E" w:rsidRPr="001B202E" w:rsidRDefault="001B202E" w:rsidP="001B202E">
            <w:pPr>
              <w:jc w:val="center"/>
              <w:rPr>
                <w:sz w:val="28"/>
                <w:szCs w:val="28"/>
              </w:rPr>
            </w:pPr>
            <w:r w:rsidRPr="001B202E">
              <w:rPr>
                <w:sz w:val="28"/>
                <w:szCs w:val="28"/>
              </w:rPr>
              <w:t>3</w:t>
            </w:r>
          </w:p>
        </w:tc>
        <w:tc>
          <w:tcPr>
            <w:tcW w:w="6874" w:type="dxa"/>
            <w:shd w:val="clear" w:color="auto" w:fill="auto"/>
            <w:vAlign w:val="center"/>
            <w:hideMark/>
          </w:tcPr>
          <w:p w14:paraId="4D7EB49E" w14:textId="77777777" w:rsidR="001B202E" w:rsidRPr="001B202E" w:rsidRDefault="001B202E" w:rsidP="001B202E">
            <w:pPr>
              <w:rPr>
                <w:sz w:val="28"/>
                <w:szCs w:val="28"/>
              </w:rPr>
            </w:pPr>
            <w:r w:rsidRPr="001B202E">
              <w:rPr>
                <w:sz w:val="28"/>
                <w:szCs w:val="28"/>
              </w:rPr>
              <w:t>Расходы на оплату труда</w:t>
            </w:r>
          </w:p>
        </w:tc>
        <w:tc>
          <w:tcPr>
            <w:tcW w:w="2268" w:type="dxa"/>
            <w:shd w:val="clear" w:color="auto" w:fill="auto"/>
          </w:tcPr>
          <w:p w14:paraId="10E3E3BF" w14:textId="77777777" w:rsidR="001B202E" w:rsidRPr="001B202E" w:rsidRDefault="001B202E" w:rsidP="001B202E">
            <w:pPr>
              <w:jc w:val="center"/>
              <w:rPr>
                <w:snapToGrid w:val="0"/>
                <w:sz w:val="28"/>
                <w:szCs w:val="28"/>
              </w:rPr>
            </w:pPr>
            <w:r w:rsidRPr="001B202E">
              <w:rPr>
                <w:snapToGrid w:val="0"/>
                <w:sz w:val="28"/>
                <w:szCs w:val="28"/>
              </w:rPr>
              <w:t>9 319,33</w:t>
            </w:r>
          </w:p>
        </w:tc>
      </w:tr>
      <w:tr w:rsidR="001B202E" w:rsidRPr="001B202E" w14:paraId="79A165D4" w14:textId="77777777" w:rsidTr="00AA3504">
        <w:trPr>
          <w:trHeight w:val="866"/>
        </w:trPr>
        <w:tc>
          <w:tcPr>
            <w:tcW w:w="639" w:type="dxa"/>
            <w:shd w:val="clear" w:color="auto" w:fill="auto"/>
            <w:vAlign w:val="center"/>
            <w:hideMark/>
          </w:tcPr>
          <w:p w14:paraId="7D75EBB3" w14:textId="77777777" w:rsidR="001B202E" w:rsidRPr="001B202E" w:rsidRDefault="001B202E" w:rsidP="001B202E">
            <w:pPr>
              <w:jc w:val="center"/>
              <w:rPr>
                <w:sz w:val="28"/>
                <w:szCs w:val="28"/>
              </w:rPr>
            </w:pPr>
            <w:r w:rsidRPr="001B202E">
              <w:rPr>
                <w:sz w:val="28"/>
                <w:szCs w:val="28"/>
              </w:rPr>
              <w:t>4</w:t>
            </w:r>
          </w:p>
        </w:tc>
        <w:tc>
          <w:tcPr>
            <w:tcW w:w="6874" w:type="dxa"/>
            <w:shd w:val="clear" w:color="auto" w:fill="auto"/>
            <w:vAlign w:val="center"/>
            <w:hideMark/>
          </w:tcPr>
          <w:p w14:paraId="2FE02784" w14:textId="77777777" w:rsidR="001B202E" w:rsidRPr="001B202E" w:rsidRDefault="001B202E" w:rsidP="001B202E">
            <w:pPr>
              <w:rPr>
                <w:sz w:val="28"/>
                <w:szCs w:val="28"/>
              </w:rPr>
            </w:pPr>
            <w:r w:rsidRPr="001B202E">
              <w:rPr>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shd w:val="clear" w:color="auto" w:fill="auto"/>
            <w:vAlign w:val="center"/>
          </w:tcPr>
          <w:p w14:paraId="4558C599" w14:textId="77777777" w:rsidR="001B202E" w:rsidRPr="001B202E" w:rsidRDefault="001B202E" w:rsidP="001B202E">
            <w:pPr>
              <w:jc w:val="center"/>
              <w:rPr>
                <w:snapToGrid w:val="0"/>
                <w:sz w:val="28"/>
                <w:szCs w:val="28"/>
              </w:rPr>
            </w:pPr>
            <w:r w:rsidRPr="001B202E">
              <w:rPr>
                <w:snapToGrid w:val="0"/>
                <w:sz w:val="28"/>
                <w:szCs w:val="28"/>
              </w:rPr>
              <w:t>214,40</w:t>
            </w:r>
          </w:p>
        </w:tc>
      </w:tr>
      <w:tr w:rsidR="001B202E" w:rsidRPr="001B202E" w14:paraId="4BDDF3CF" w14:textId="77777777" w:rsidTr="00AA3504">
        <w:trPr>
          <w:trHeight w:val="393"/>
        </w:trPr>
        <w:tc>
          <w:tcPr>
            <w:tcW w:w="639" w:type="dxa"/>
            <w:shd w:val="clear" w:color="auto" w:fill="auto"/>
            <w:vAlign w:val="center"/>
            <w:hideMark/>
          </w:tcPr>
          <w:p w14:paraId="3FCC81C2" w14:textId="77777777" w:rsidR="001B202E" w:rsidRPr="001B202E" w:rsidRDefault="001B202E" w:rsidP="001B202E">
            <w:pPr>
              <w:jc w:val="center"/>
              <w:rPr>
                <w:sz w:val="28"/>
                <w:szCs w:val="28"/>
              </w:rPr>
            </w:pPr>
            <w:r w:rsidRPr="001B202E">
              <w:rPr>
                <w:sz w:val="28"/>
                <w:szCs w:val="28"/>
              </w:rPr>
              <w:t>5</w:t>
            </w:r>
          </w:p>
        </w:tc>
        <w:tc>
          <w:tcPr>
            <w:tcW w:w="6874" w:type="dxa"/>
            <w:shd w:val="clear" w:color="auto" w:fill="auto"/>
            <w:vAlign w:val="center"/>
            <w:hideMark/>
          </w:tcPr>
          <w:p w14:paraId="239AC02D" w14:textId="77777777" w:rsidR="001B202E" w:rsidRPr="001B202E" w:rsidRDefault="001B202E" w:rsidP="001B202E">
            <w:pPr>
              <w:rPr>
                <w:sz w:val="28"/>
                <w:szCs w:val="28"/>
              </w:rPr>
            </w:pPr>
            <w:r w:rsidRPr="001B202E">
              <w:rPr>
                <w:sz w:val="28"/>
                <w:szCs w:val="28"/>
              </w:rPr>
              <w:t>Расходы на оплату иных работ и услуг, выполняемых по договорам с организациями</w:t>
            </w:r>
          </w:p>
        </w:tc>
        <w:tc>
          <w:tcPr>
            <w:tcW w:w="2268" w:type="dxa"/>
            <w:shd w:val="clear" w:color="auto" w:fill="auto"/>
            <w:vAlign w:val="center"/>
          </w:tcPr>
          <w:p w14:paraId="02CB49E1" w14:textId="77777777" w:rsidR="001B202E" w:rsidRPr="001B202E" w:rsidRDefault="001B202E" w:rsidP="001B202E">
            <w:pPr>
              <w:jc w:val="center"/>
              <w:rPr>
                <w:sz w:val="28"/>
                <w:szCs w:val="28"/>
              </w:rPr>
            </w:pPr>
            <w:r w:rsidRPr="001B202E">
              <w:rPr>
                <w:sz w:val="28"/>
                <w:szCs w:val="28"/>
              </w:rPr>
              <w:t>107,42</w:t>
            </w:r>
          </w:p>
        </w:tc>
      </w:tr>
      <w:tr w:rsidR="001B202E" w:rsidRPr="001B202E" w14:paraId="2324EABF" w14:textId="77777777" w:rsidTr="00AA3504">
        <w:trPr>
          <w:trHeight w:val="123"/>
        </w:trPr>
        <w:tc>
          <w:tcPr>
            <w:tcW w:w="639" w:type="dxa"/>
            <w:shd w:val="clear" w:color="auto" w:fill="auto"/>
            <w:vAlign w:val="center"/>
            <w:hideMark/>
          </w:tcPr>
          <w:p w14:paraId="1CDF3973" w14:textId="77777777" w:rsidR="001B202E" w:rsidRPr="001B202E" w:rsidRDefault="001B202E" w:rsidP="001B202E">
            <w:pPr>
              <w:jc w:val="center"/>
              <w:rPr>
                <w:sz w:val="28"/>
                <w:szCs w:val="28"/>
              </w:rPr>
            </w:pPr>
            <w:r w:rsidRPr="001B202E">
              <w:rPr>
                <w:sz w:val="28"/>
                <w:szCs w:val="28"/>
              </w:rPr>
              <w:t>6</w:t>
            </w:r>
          </w:p>
        </w:tc>
        <w:tc>
          <w:tcPr>
            <w:tcW w:w="6874" w:type="dxa"/>
            <w:shd w:val="clear" w:color="auto" w:fill="auto"/>
            <w:vAlign w:val="center"/>
            <w:hideMark/>
          </w:tcPr>
          <w:p w14:paraId="3AABB4D0" w14:textId="77777777" w:rsidR="001B202E" w:rsidRPr="001B202E" w:rsidRDefault="001B202E" w:rsidP="001B202E">
            <w:pPr>
              <w:rPr>
                <w:sz w:val="28"/>
                <w:szCs w:val="28"/>
              </w:rPr>
            </w:pPr>
            <w:r w:rsidRPr="001B202E">
              <w:rPr>
                <w:sz w:val="28"/>
                <w:szCs w:val="28"/>
              </w:rPr>
              <w:t xml:space="preserve">Расходы на служебные командировки </w:t>
            </w:r>
          </w:p>
        </w:tc>
        <w:tc>
          <w:tcPr>
            <w:tcW w:w="2268" w:type="dxa"/>
            <w:shd w:val="clear" w:color="auto" w:fill="auto"/>
            <w:vAlign w:val="center"/>
          </w:tcPr>
          <w:p w14:paraId="684466B4" w14:textId="77777777" w:rsidR="001B202E" w:rsidRPr="001B202E" w:rsidRDefault="001B202E" w:rsidP="001B202E">
            <w:pPr>
              <w:jc w:val="center"/>
              <w:rPr>
                <w:snapToGrid w:val="0"/>
                <w:sz w:val="28"/>
                <w:szCs w:val="28"/>
              </w:rPr>
            </w:pPr>
            <w:r w:rsidRPr="001B202E">
              <w:rPr>
                <w:snapToGrid w:val="0"/>
                <w:sz w:val="28"/>
                <w:szCs w:val="28"/>
              </w:rPr>
              <w:t>0,00</w:t>
            </w:r>
          </w:p>
        </w:tc>
      </w:tr>
      <w:tr w:rsidR="001B202E" w:rsidRPr="001B202E" w14:paraId="3EB9C4BB" w14:textId="77777777" w:rsidTr="00AA3504">
        <w:trPr>
          <w:trHeight w:val="71"/>
        </w:trPr>
        <w:tc>
          <w:tcPr>
            <w:tcW w:w="639" w:type="dxa"/>
            <w:shd w:val="clear" w:color="auto" w:fill="auto"/>
            <w:vAlign w:val="center"/>
            <w:hideMark/>
          </w:tcPr>
          <w:p w14:paraId="5A4E75AE" w14:textId="77777777" w:rsidR="001B202E" w:rsidRPr="001B202E" w:rsidRDefault="001B202E" w:rsidP="001B202E">
            <w:pPr>
              <w:jc w:val="center"/>
              <w:rPr>
                <w:sz w:val="28"/>
                <w:szCs w:val="28"/>
              </w:rPr>
            </w:pPr>
            <w:r w:rsidRPr="001B202E">
              <w:rPr>
                <w:sz w:val="28"/>
                <w:szCs w:val="28"/>
              </w:rPr>
              <w:t>7</w:t>
            </w:r>
          </w:p>
        </w:tc>
        <w:tc>
          <w:tcPr>
            <w:tcW w:w="6874" w:type="dxa"/>
            <w:shd w:val="clear" w:color="auto" w:fill="auto"/>
            <w:vAlign w:val="center"/>
            <w:hideMark/>
          </w:tcPr>
          <w:p w14:paraId="0F057B51" w14:textId="77777777" w:rsidR="001B202E" w:rsidRPr="001B202E" w:rsidRDefault="001B202E" w:rsidP="001B202E">
            <w:pPr>
              <w:rPr>
                <w:sz w:val="28"/>
                <w:szCs w:val="28"/>
              </w:rPr>
            </w:pPr>
            <w:r w:rsidRPr="001B202E">
              <w:rPr>
                <w:sz w:val="28"/>
                <w:szCs w:val="28"/>
              </w:rPr>
              <w:t>Расходы на обучение персонала</w:t>
            </w:r>
          </w:p>
        </w:tc>
        <w:tc>
          <w:tcPr>
            <w:tcW w:w="2268" w:type="dxa"/>
            <w:shd w:val="clear" w:color="auto" w:fill="auto"/>
            <w:vAlign w:val="center"/>
          </w:tcPr>
          <w:p w14:paraId="60588381" w14:textId="77777777" w:rsidR="001B202E" w:rsidRPr="001B202E" w:rsidRDefault="001B202E" w:rsidP="001B202E">
            <w:pPr>
              <w:jc w:val="center"/>
              <w:rPr>
                <w:snapToGrid w:val="0"/>
                <w:sz w:val="28"/>
                <w:szCs w:val="28"/>
              </w:rPr>
            </w:pPr>
            <w:r w:rsidRPr="001B202E">
              <w:rPr>
                <w:snapToGrid w:val="0"/>
                <w:sz w:val="28"/>
                <w:szCs w:val="28"/>
              </w:rPr>
              <w:t>37,29</w:t>
            </w:r>
          </w:p>
        </w:tc>
      </w:tr>
      <w:tr w:rsidR="001B202E" w:rsidRPr="001B202E" w14:paraId="2EDF32DB" w14:textId="77777777" w:rsidTr="00AA3504">
        <w:trPr>
          <w:trHeight w:val="360"/>
        </w:trPr>
        <w:tc>
          <w:tcPr>
            <w:tcW w:w="639" w:type="dxa"/>
            <w:shd w:val="clear" w:color="auto" w:fill="auto"/>
            <w:vAlign w:val="center"/>
            <w:hideMark/>
          </w:tcPr>
          <w:p w14:paraId="77BCFDBE" w14:textId="77777777" w:rsidR="001B202E" w:rsidRPr="001B202E" w:rsidRDefault="001B202E" w:rsidP="001B202E">
            <w:pPr>
              <w:jc w:val="center"/>
              <w:rPr>
                <w:sz w:val="28"/>
                <w:szCs w:val="28"/>
              </w:rPr>
            </w:pPr>
            <w:r w:rsidRPr="001B202E">
              <w:rPr>
                <w:sz w:val="28"/>
                <w:szCs w:val="28"/>
              </w:rPr>
              <w:t>8</w:t>
            </w:r>
          </w:p>
        </w:tc>
        <w:tc>
          <w:tcPr>
            <w:tcW w:w="6874" w:type="dxa"/>
            <w:shd w:val="clear" w:color="auto" w:fill="auto"/>
            <w:vAlign w:val="center"/>
            <w:hideMark/>
          </w:tcPr>
          <w:p w14:paraId="285F4AA0" w14:textId="77777777" w:rsidR="001B202E" w:rsidRPr="001B202E" w:rsidRDefault="001B202E" w:rsidP="001B202E">
            <w:pPr>
              <w:rPr>
                <w:sz w:val="28"/>
                <w:szCs w:val="28"/>
              </w:rPr>
            </w:pPr>
            <w:r w:rsidRPr="001B202E">
              <w:rPr>
                <w:sz w:val="28"/>
                <w:szCs w:val="28"/>
              </w:rPr>
              <w:t>Лизинговый платеж</w:t>
            </w:r>
          </w:p>
        </w:tc>
        <w:tc>
          <w:tcPr>
            <w:tcW w:w="2268" w:type="dxa"/>
            <w:shd w:val="clear" w:color="auto" w:fill="auto"/>
            <w:vAlign w:val="center"/>
          </w:tcPr>
          <w:p w14:paraId="6ABEA57A" w14:textId="77777777" w:rsidR="001B202E" w:rsidRPr="001B202E" w:rsidRDefault="001B202E" w:rsidP="001B202E">
            <w:pPr>
              <w:jc w:val="center"/>
              <w:rPr>
                <w:sz w:val="28"/>
                <w:szCs w:val="28"/>
              </w:rPr>
            </w:pPr>
            <w:r w:rsidRPr="001B202E">
              <w:rPr>
                <w:sz w:val="28"/>
                <w:szCs w:val="28"/>
              </w:rPr>
              <w:t>0,00</w:t>
            </w:r>
          </w:p>
        </w:tc>
      </w:tr>
      <w:tr w:rsidR="001B202E" w:rsidRPr="001B202E" w14:paraId="6A8C4F41" w14:textId="77777777" w:rsidTr="00AA3504">
        <w:trPr>
          <w:trHeight w:val="360"/>
        </w:trPr>
        <w:tc>
          <w:tcPr>
            <w:tcW w:w="639" w:type="dxa"/>
            <w:shd w:val="clear" w:color="auto" w:fill="auto"/>
            <w:vAlign w:val="center"/>
            <w:hideMark/>
          </w:tcPr>
          <w:p w14:paraId="43AEC6DD" w14:textId="77777777" w:rsidR="001B202E" w:rsidRPr="001B202E" w:rsidRDefault="001B202E" w:rsidP="001B202E">
            <w:pPr>
              <w:jc w:val="center"/>
              <w:rPr>
                <w:sz w:val="28"/>
                <w:szCs w:val="28"/>
              </w:rPr>
            </w:pPr>
            <w:r w:rsidRPr="001B202E">
              <w:rPr>
                <w:sz w:val="28"/>
                <w:szCs w:val="28"/>
              </w:rPr>
              <w:t>9</w:t>
            </w:r>
          </w:p>
        </w:tc>
        <w:tc>
          <w:tcPr>
            <w:tcW w:w="6874" w:type="dxa"/>
            <w:shd w:val="clear" w:color="auto" w:fill="auto"/>
            <w:vAlign w:val="center"/>
            <w:hideMark/>
          </w:tcPr>
          <w:p w14:paraId="230FD4D1" w14:textId="77777777" w:rsidR="001B202E" w:rsidRPr="001B202E" w:rsidRDefault="001B202E" w:rsidP="001B202E">
            <w:pPr>
              <w:rPr>
                <w:sz w:val="28"/>
                <w:szCs w:val="28"/>
              </w:rPr>
            </w:pPr>
            <w:r w:rsidRPr="001B202E">
              <w:rPr>
                <w:sz w:val="28"/>
                <w:szCs w:val="28"/>
              </w:rPr>
              <w:t>Арендная плата</w:t>
            </w:r>
          </w:p>
        </w:tc>
        <w:tc>
          <w:tcPr>
            <w:tcW w:w="2268" w:type="dxa"/>
            <w:shd w:val="clear" w:color="auto" w:fill="auto"/>
            <w:vAlign w:val="center"/>
          </w:tcPr>
          <w:p w14:paraId="3164292C" w14:textId="77777777" w:rsidR="001B202E" w:rsidRPr="001B202E" w:rsidRDefault="001B202E" w:rsidP="001B202E">
            <w:pPr>
              <w:jc w:val="center"/>
              <w:rPr>
                <w:sz w:val="28"/>
                <w:szCs w:val="28"/>
              </w:rPr>
            </w:pPr>
            <w:r w:rsidRPr="001B202E">
              <w:rPr>
                <w:sz w:val="28"/>
                <w:szCs w:val="28"/>
              </w:rPr>
              <w:t>0,00</w:t>
            </w:r>
          </w:p>
        </w:tc>
      </w:tr>
      <w:tr w:rsidR="001B202E" w:rsidRPr="001B202E" w14:paraId="02411DC5" w14:textId="77777777" w:rsidTr="00AA3504">
        <w:trPr>
          <w:trHeight w:val="360"/>
        </w:trPr>
        <w:tc>
          <w:tcPr>
            <w:tcW w:w="639" w:type="dxa"/>
            <w:shd w:val="clear" w:color="auto" w:fill="auto"/>
            <w:vAlign w:val="center"/>
            <w:hideMark/>
          </w:tcPr>
          <w:p w14:paraId="23C95B63" w14:textId="77777777" w:rsidR="001B202E" w:rsidRPr="001B202E" w:rsidRDefault="001B202E" w:rsidP="001B202E">
            <w:pPr>
              <w:jc w:val="center"/>
              <w:rPr>
                <w:sz w:val="28"/>
                <w:szCs w:val="28"/>
              </w:rPr>
            </w:pPr>
            <w:r w:rsidRPr="001B202E">
              <w:rPr>
                <w:sz w:val="28"/>
                <w:szCs w:val="28"/>
              </w:rPr>
              <w:t>10</w:t>
            </w:r>
          </w:p>
        </w:tc>
        <w:tc>
          <w:tcPr>
            <w:tcW w:w="6874" w:type="dxa"/>
            <w:shd w:val="clear" w:color="auto" w:fill="auto"/>
            <w:vAlign w:val="center"/>
            <w:hideMark/>
          </w:tcPr>
          <w:p w14:paraId="7EC3B895" w14:textId="77777777" w:rsidR="001B202E" w:rsidRPr="001B202E" w:rsidRDefault="001B202E" w:rsidP="001B202E">
            <w:pPr>
              <w:rPr>
                <w:sz w:val="28"/>
                <w:szCs w:val="28"/>
              </w:rPr>
            </w:pPr>
            <w:r w:rsidRPr="001B202E">
              <w:rPr>
                <w:sz w:val="28"/>
                <w:szCs w:val="28"/>
              </w:rPr>
              <w:t>Другие расходы</w:t>
            </w:r>
          </w:p>
        </w:tc>
        <w:tc>
          <w:tcPr>
            <w:tcW w:w="2268" w:type="dxa"/>
            <w:shd w:val="clear" w:color="auto" w:fill="auto"/>
            <w:vAlign w:val="center"/>
          </w:tcPr>
          <w:p w14:paraId="358D213E" w14:textId="77777777" w:rsidR="001B202E" w:rsidRPr="001B202E" w:rsidRDefault="001B202E" w:rsidP="001B202E">
            <w:pPr>
              <w:jc w:val="center"/>
              <w:rPr>
                <w:sz w:val="28"/>
                <w:szCs w:val="28"/>
              </w:rPr>
            </w:pPr>
            <w:r w:rsidRPr="001B202E">
              <w:rPr>
                <w:sz w:val="28"/>
                <w:szCs w:val="28"/>
              </w:rPr>
              <w:t>0,00</w:t>
            </w:r>
          </w:p>
        </w:tc>
      </w:tr>
      <w:tr w:rsidR="001B202E" w:rsidRPr="001B202E" w14:paraId="03570D36" w14:textId="77777777" w:rsidTr="00AA3504">
        <w:trPr>
          <w:trHeight w:val="360"/>
        </w:trPr>
        <w:tc>
          <w:tcPr>
            <w:tcW w:w="639" w:type="dxa"/>
            <w:shd w:val="clear" w:color="auto" w:fill="auto"/>
            <w:vAlign w:val="center"/>
            <w:hideMark/>
          </w:tcPr>
          <w:p w14:paraId="171FC4AB" w14:textId="77777777" w:rsidR="001B202E" w:rsidRPr="001B202E" w:rsidRDefault="001B202E" w:rsidP="001B202E">
            <w:pPr>
              <w:jc w:val="center"/>
              <w:rPr>
                <w:sz w:val="28"/>
                <w:szCs w:val="28"/>
              </w:rPr>
            </w:pPr>
            <w:r w:rsidRPr="001B202E">
              <w:rPr>
                <w:sz w:val="28"/>
                <w:szCs w:val="28"/>
              </w:rPr>
              <w:t> 11</w:t>
            </w:r>
          </w:p>
        </w:tc>
        <w:tc>
          <w:tcPr>
            <w:tcW w:w="6874" w:type="dxa"/>
            <w:shd w:val="clear" w:color="auto" w:fill="auto"/>
            <w:vAlign w:val="center"/>
            <w:hideMark/>
          </w:tcPr>
          <w:p w14:paraId="38C88D25" w14:textId="77777777" w:rsidR="001B202E" w:rsidRPr="001B202E" w:rsidRDefault="001B202E" w:rsidP="001B202E">
            <w:pPr>
              <w:rPr>
                <w:sz w:val="28"/>
                <w:szCs w:val="28"/>
              </w:rPr>
            </w:pPr>
            <w:r w:rsidRPr="001B202E">
              <w:rPr>
                <w:sz w:val="28"/>
                <w:szCs w:val="28"/>
              </w:rPr>
              <w:t>Итого</w:t>
            </w:r>
          </w:p>
        </w:tc>
        <w:tc>
          <w:tcPr>
            <w:tcW w:w="2268" w:type="dxa"/>
            <w:shd w:val="clear" w:color="auto" w:fill="auto"/>
            <w:vAlign w:val="center"/>
          </w:tcPr>
          <w:p w14:paraId="00DB97B1" w14:textId="77777777" w:rsidR="001B202E" w:rsidRPr="001B202E" w:rsidRDefault="001B202E" w:rsidP="001B202E">
            <w:pPr>
              <w:jc w:val="center"/>
              <w:rPr>
                <w:sz w:val="28"/>
                <w:szCs w:val="28"/>
              </w:rPr>
            </w:pPr>
            <w:r w:rsidRPr="001B202E">
              <w:rPr>
                <w:sz w:val="28"/>
                <w:szCs w:val="28"/>
              </w:rPr>
              <w:t>12 317,45</w:t>
            </w:r>
          </w:p>
        </w:tc>
      </w:tr>
    </w:tbl>
    <w:p w14:paraId="3DA29507" w14:textId="77777777" w:rsidR="001B202E" w:rsidRPr="001B202E" w:rsidRDefault="001B202E" w:rsidP="001B202E">
      <w:pPr>
        <w:rPr>
          <w:szCs w:val="20"/>
        </w:rPr>
      </w:pPr>
    </w:p>
    <w:p w14:paraId="213C0CA9" w14:textId="77777777" w:rsidR="001B202E" w:rsidRPr="001B202E" w:rsidRDefault="001B202E" w:rsidP="001B202E">
      <w:pPr>
        <w:ind w:firstLine="851"/>
        <w:rPr>
          <w:szCs w:val="20"/>
          <w:lang w:eastAsia="x-none"/>
        </w:rPr>
      </w:pPr>
    </w:p>
    <w:p w14:paraId="17BE8531" w14:textId="77777777" w:rsidR="001B202E" w:rsidRPr="001B202E" w:rsidRDefault="001B202E" w:rsidP="00124406">
      <w:pPr>
        <w:keepNext/>
        <w:numPr>
          <w:ilvl w:val="0"/>
          <w:numId w:val="8"/>
        </w:numPr>
        <w:tabs>
          <w:tab w:val="left" w:pos="567"/>
        </w:tabs>
        <w:jc w:val="center"/>
        <w:outlineLvl w:val="0"/>
        <w:rPr>
          <w:b/>
          <w:bCs/>
          <w:sz w:val="32"/>
          <w:szCs w:val="20"/>
          <w:lang w:val="x-none" w:eastAsia="x-none"/>
        </w:rPr>
      </w:pPr>
      <w:bookmarkStart w:id="71" w:name="_Toc52528737"/>
      <w:bookmarkStart w:id="72" w:name="_Toc110864868"/>
      <w:r w:rsidRPr="001B202E">
        <w:rPr>
          <w:b/>
          <w:bCs/>
          <w:snapToGrid w:val="0"/>
          <w:sz w:val="28"/>
          <w:szCs w:val="28"/>
        </w:rPr>
        <w:lastRenderedPageBreak/>
        <w:t>Расчет неподконтрольных расходов на очередной год долгосрочного периода регулирования</w:t>
      </w:r>
      <w:bookmarkEnd w:id="71"/>
      <w:bookmarkEnd w:id="72"/>
    </w:p>
    <w:p w14:paraId="03085B75" w14:textId="77777777" w:rsidR="001B202E" w:rsidRPr="001B202E" w:rsidRDefault="001B202E" w:rsidP="001B202E">
      <w:pPr>
        <w:autoSpaceDE w:val="0"/>
        <w:autoSpaceDN w:val="0"/>
        <w:adjustRightInd w:val="0"/>
        <w:ind w:firstLine="851"/>
        <w:contextualSpacing/>
        <w:jc w:val="both"/>
        <w:rPr>
          <w:rFonts w:eastAsia="Calibri"/>
          <w:sz w:val="28"/>
          <w:szCs w:val="28"/>
        </w:rPr>
      </w:pPr>
    </w:p>
    <w:p w14:paraId="72A942E2"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6277DED3"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BAC25D6"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6344CC6"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3) концессионную плату;</w:t>
      </w:r>
    </w:p>
    <w:p w14:paraId="1F720D17"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4) арендную плату;</w:t>
      </w:r>
    </w:p>
    <w:p w14:paraId="756CF7EE"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5) расходы по сомнительным долгам;</w:t>
      </w:r>
    </w:p>
    <w:p w14:paraId="707057B9"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6) величину амортизации основных средств;</w:t>
      </w:r>
    </w:p>
    <w:p w14:paraId="20E25490" w14:textId="77777777" w:rsidR="001B202E" w:rsidRPr="001B202E" w:rsidRDefault="001B202E" w:rsidP="001B202E">
      <w:pPr>
        <w:autoSpaceDE w:val="0"/>
        <w:autoSpaceDN w:val="0"/>
        <w:adjustRightInd w:val="0"/>
        <w:ind w:firstLine="851"/>
        <w:contextualSpacing/>
        <w:jc w:val="both"/>
        <w:rPr>
          <w:rFonts w:eastAsia="Calibri"/>
          <w:sz w:val="28"/>
          <w:szCs w:val="28"/>
        </w:rPr>
      </w:pPr>
      <w:r w:rsidRPr="001B202E">
        <w:rPr>
          <w:rFonts w:eastAsia="Calibri"/>
          <w:sz w:val="28"/>
          <w:szCs w:val="28"/>
        </w:rPr>
        <w:t>7) отчисления на социальные нужды.</w:t>
      </w:r>
    </w:p>
    <w:p w14:paraId="25D2D1A2" w14:textId="77777777" w:rsidR="001B202E" w:rsidRPr="001B202E" w:rsidRDefault="001B202E" w:rsidP="001B202E">
      <w:pPr>
        <w:autoSpaceDE w:val="0"/>
        <w:autoSpaceDN w:val="0"/>
        <w:adjustRightInd w:val="0"/>
        <w:ind w:firstLine="851"/>
        <w:contextualSpacing/>
        <w:jc w:val="both"/>
        <w:rPr>
          <w:rFonts w:eastAsia="Calibri"/>
          <w:sz w:val="28"/>
          <w:szCs w:val="28"/>
        </w:rPr>
      </w:pPr>
    </w:p>
    <w:p w14:paraId="23C10BF8" w14:textId="77777777" w:rsidR="001B202E" w:rsidRPr="001B202E" w:rsidRDefault="001B202E" w:rsidP="00124406">
      <w:pPr>
        <w:keepNext/>
        <w:numPr>
          <w:ilvl w:val="1"/>
          <w:numId w:val="8"/>
        </w:numPr>
        <w:tabs>
          <w:tab w:val="left" w:pos="567"/>
        </w:tabs>
        <w:jc w:val="center"/>
        <w:outlineLvl w:val="0"/>
        <w:rPr>
          <w:b/>
          <w:sz w:val="32"/>
          <w:szCs w:val="20"/>
          <w:lang w:val="x-none" w:eastAsia="x-none"/>
        </w:rPr>
      </w:pPr>
      <w:bookmarkStart w:id="73" w:name="_Toc52528738"/>
      <w:bookmarkStart w:id="74" w:name="_Toc110864869"/>
      <w:r w:rsidRPr="001B202E">
        <w:rPr>
          <w:b/>
          <w:sz w:val="32"/>
          <w:szCs w:val="20"/>
          <w:lang w:val="x-none" w:eastAsia="x-none"/>
        </w:rPr>
        <w:t>Расходы на оплату налогов, сборов и других обязательных платежей</w:t>
      </w:r>
      <w:bookmarkEnd w:id="73"/>
      <w:bookmarkEnd w:id="74"/>
    </w:p>
    <w:p w14:paraId="3FF4F3F3" w14:textId="77777777" w:rsidR="001B202E" w:rsidRPr="001B202E" w:rsidRDefault="001B202E" w:rsidP="001B202E">
      <w:pPr>
        <w:rPr>
          <w:szCs w:val="20"/>
          <w:lang w:val="x-none" w:eastAsia="x-none"/>
        </w:rPr>
      </w:pPr>
    </w:p>
    <w:p w14:paraId="333F765D"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Предприятием заявлены расходы по статье в размере 81,00 тыс. руб., в том числе 15,00 тыс. руб. – расходы на страхование опасного производственного объекта и 66,00 тыс. руб. – плата за негативное воздействие на окружающую среду.</w:t>
      </w:r>
    </w:p>
    <w:p w14:paraId="24AC9365"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 xml:space="preserve">Проанализировав представленные материалы, эксперты предлагают включить в расчёт расходы в размере 17,67 тыс. руб. </w:t>
      </w:r>
    </w:p>
    <w:p w14:paraId="0B9F59B8" w14:textId="77777777" w:rsidR="001B202E" w:rsidRPr="001B202E" w:rsidRDefault="001B202E" w:rsidP="001B202E">
      <w:pPr>
        <w:ind w:firstLine="720"/>
        <w:jc w:val="both"/>
        <w:rPr>
          <w:snapToGrid w:val="0"/>
          <w:sz w:val="28"/>
          <w:szCs w:val="28"/>
        </w:rPr>
      </w:pPr>
      <w:r w:rsidRPr="001B202E">
        <w:rPr>
          <w:snapToGrid w:val="0"/>
          <w:sz w:val="28"/>
          <w:szCs w:val="28"/>
        </w:rPr>
        <w:t xml:space="preserve">В соответствии с представленным договором страхования (стр. 248 – 249 представленных материалов) затраты на обязательное страхование в 2021 году составили 14,70 тыс. руб. Экспертами выполнен расчёт затрат по данной статье с учётом ИПЦ на 2022 и 2023 годы (104,3 % и 104,0 % соответственно) 14,70 тыс. руб. × 1,043 ×1,04 = 15,95 тыс. руб. </w:t>
      </w:r>
    </w:p>
    <w:p w14:paraId="7B419B04" w14:textId="77777777" w:rsidR="001B202E" w:rsidRPr="001B202E" w:rsidRDefault="001B202E" w:rsidP="001B202E">
      <w:pPr>
        <w:ind w:firstLine="720"/>
        <w:jc w:val="both"/>
        <w:rPr>
          <w:snapToGrid w:val="0"/>
          <w:sz w:val="28"/>
          <w:szCs w:val="28"/>
        </w:rPr>
      </w:pPr>
      <w:r w:rsidRPr="001B202E">
        <w:rPr>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в 2023 году на уровне 15,00 тыс. руб., так как он не превышает экономически обоснованного уровня.</w:t>
      </w:r>
    </w:p>
    <w:p w14:paraId="1EE4EAFB"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 xml:space="preserve"> Также эксперты предлагают учесть затраты в размере 2,67 тыс. руб. – плата за выбросы в пределах ПДВ (представлена декларация о плате за негативное воздействие на окружающую среду за 2021 год, стр. 72 – 79 представленных материалов).</w:t>
      </w:r>
    </w:p>
    <w:p w14:paraId="4F1762D8"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lastRenderedPageBreak/>
        <w:t>Корректировка плановых расходов по статье на 2023 год относительно предложений предприятия в сторону уменьшения составила 63,33 тыс. руб., в связи с исключением расходов на сверхлимитные выбросы.</w:t>
      </w:r>
    </w:p>
    <w:p w14:paraId="4F37D322" w14:textId="77777777" w:rsidR="001B202E" w:rsidRPr="001B202E" w:rsidRDefault="001B202E" w:rsidP="001B202E">
      <w:pPr>
        <w:keepNext/>
        <w:tabs>
          <w:tab w:val="left" w:pos="567"/>
        </w:tabs>
        <w:ind w:left="720"/>
        <w:outlineLvl w:val="0"/>
        <w:rPr>
          <w:b/>
          <w:sz w:val="32"/>
          <w:szCs w:val="20"/>
          <w:lang w:val="x-none" w:eastAsia="x-none"/>
        </w:rPr>
      </w:pPr>
    </w:p>
    <w:p w14:paraId="2BAB90F3" w14:textId="77777777" w:rsidR="001B202E" w:rsidRPr="001B202E" w:rsidRDefault="001B202E" w:rsidP="00124406">
      <w:pPr>
        <w:keepNext/>
        <w:numPr>
          <w:ilvl w:val="1"/>
          <w:numId w:val="8"/>
        </w:numPr>
        <w:tabs>
          <w:tab w:val="left" w:pos="567"/>
        </w:tabs>
        <w:jc w:val="center"/>
        <w:outlineLvl w:val="0"/>
        <w:rPr>
          <w:b/>
          <w:sz w:val="32"/>
          <w:szCs w:val="20"/>
          <w:lang w:val="x-none" w:eastAsia="x-none"/>
        </w:rPr>
      </w:pPr>
      <w:bookmarkStart w:id="75" w:name="_Toc110864870"/>
      <w:r w:rsidRPr="001B202E">
        <w:rPr>
          <w:b/>
          <w:sz w:val="32"/>
          <w:szCs w:val="20"/>
          <w:lang w:eastAsia="x-none"/>
        </w:rPr>
        <w:t>Р</w:t>
      </w:r>
      <w:proofErr w:type="spellStart"/>
      <w:r w:rsidRPr="001B202E">
        <w:rPr>
          <w:b/>
          <w:sz w:val="32"/>
          <w:szCs w:val="20"/>
          <w:lang w:val="x-none" w:eastAsia="x-none"/>
        </w:rPr>
        <w:t>асходы</w:t>
      </w:r>
      <w:proofErr w:type="spellEnd"/>
      <w:r w:rsidRPr="001B202E">
        <w:rPr>
          <w:b/>
          <w:sz w:val="32"/>
          <w:szCs w:val="20"/>
          <w:lang w:val="x-none" w:eastAsia="x-none"/>
        </w:rPr>
        <w:t xml:space="preserve"> на страхование производственных объектов</w:t>
      </w:r>
      <w:bookmarkEnd w:id="75"/>
    </w:p>
    <w:p w14:paraId="6FE48CB2" w14:textId="77777777" w:rsidR="001B202E" w:rsidRPr="001B202E" w:rsidRDefault="001B202E" w:rsidP="001B202E">
      <w:pPr>
        <w:rPr>
          <w:snapToGrid w:val="0"/>
          <w:sz w:val="28"/>
          <w:szCs w:val="28"/>
        </w:rPr>
      </w:pPr>
    </w:p>
    <w:p w14:paraId="2DF68160" w14:textId="77777777" w:rsidR="001B202E" w:rsidRPr="001B202E" w:rsidRDefault="001B202E" w:rsidP="001B202E">
      <w:pPr>
        <w:rPr>
          <w:snapToGrid w:val="0"/>
          <w:sz w:val="28"/>
          <w:szCs w:val="28"/>
        </w:rPr>
      </w:pPr>
      <w:r w:rsidRPr="001B202E">
        <w:rPr>
          <w:snapToGrid w:val="0"/>
          <w:sz w:val="28"/>
          <w:szCs w:val="28"/>
        </w:rPr>
        <w:t>Предприятием заявлены расходы по статье в размере 15,00 тыс. руб.</w:t>
      </w:r>
    </w:p>
    <w:p w14:paraId="64CE0B53" w14:textId="77777777" w:rsidR="001B202E" w:rsidRPr="001B202E" w:rsidRDefault="001B202E" w:rsidP="001B202E">
      <w:pPr>
        <w:ind w:firstLine="720"/>
        <w:jc w:val="both"/>
        <w:rPr>
          <w:snapToGrid w:val="0"/>
          <w:sz w:val="28"/>
          <w:szCs w:val="28"/>
        </w:rPr>
      </w:pPr>
      <w:r w:rsidRPr="001B202E">
        <w:rPr>
          <w:snapToGrid w:val="0"/>
          <w:sz w:val="28"/>
          <w:szCs w:val="28"/>
        </w:rPr>
        <w:t xml:space="preserve">В соответствии с представленным договором страхования (стр. 248 – 249 представленных материалов) затраты на обязательное страхование в 2021 году составили 14,70 тыс. руб. Экспертами выполнен расчёт затрат по данной статье с учётом ИПЦ на 2022 и 2023 годы (104,3 % и 104,0 % соответственно) 14,70 тыс. руб. × 1,043 ×1,04 = 15,95 тыс. руб. </w:t>
      </w:r>
    </w:p>
    <w:p w14:paraId="4F956BFB" w14:textId="77777777" w:rsidR="001B202E" w:rsidRPr="001B202E" w:rsidRDefault="001B202E" w:rsidP="001B202E">
      <w:pPr>
        <w:ind w:firstLine="720"/>
        <w:jc w:val="both"/>
        <w:rPr>
          <w:snapToGrid w:val="0"/>
          <w:sz w:val="28"/>
          <w:szCs w:val="28"/>
        </w:rPr>
      </w:pPr>
      <w:r w:rsidRPr="001B202E">
        <w:rPr>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в 2023 году на уровне 15,00 тыс. руб., так как он не превышает экономически обоснованного уровня.</w:t>
      </w:r>
    </w:p>
    <w:p w14:paraId="325C6D8D" w14:textId="77777777" w:rsidR="001B202E" w:rsidRPr="001B202E" w:rsidRDefault="001B202E" w:rsidP="001B202E">
      <w:pPr>
        <w:rPr>
          <w:sz w:val="28"/>
          <w:szCs w:val="28"/>
          <w:lang w:val="x-none" w:eastAsia="x-none"/>
        </w:rPr>
      </w:pPr>
    </w:p>
    <w:p w14:paraId="1EE38D3F" w14:textId="77777777" w:rsidR="001B202E" w:rsidRPr="001B202E" w:rsidRDefault="001B202E" w:rsidP="00124406">
      <w:pPr>
        <w:keepNext/>
        <w:numPr>
          <w:ilvl w:val="1"/>
          <w:numId w:val="8"/>
        </w:numPr>
        <w:tabs>
          <w:tab w:val="left" w:pos="567"/>
        </w:tabs>
        <w:jc w:val="center"/>
        <w:outlineLvl w:val="0"/>
        <w:rPr>
          <w:b/>
          <w:sz w:val="32"/>
          <w:szCs w:val="20"/>
          <w:lang w:val="x-none" w:eastAsia="x-none"/>
        </w:rPr>
      </w:pPr>
      <w:bookmarkStart w:id="76" w:name="_Toc52528739"/>
      <w:bookmarkStart w:id="77" w:name="_Toc110864871"/>
      <w:r w:rsidRPr="001B202E">
        <w:rPr>
          <w:b/>
          <w:sz w:val="32"/>
          <w:szCs w:val="20"/>
          <w:lang w:val="x-none" w:eastAsia="x-none"/>
        </w:rPr>
        <w:t>Отчисления на социальные нужды</w:t>
      </w:r>
      <w:bookmarkEnd w:id="76"/>
      <w:bookmarkEnd w:id="77"/>
    </w:p>
    <w:p w14:paraId="1AAE6741" w14:textId="77777777" w:rsidR="001B202E" w:rsidRPr="001B202E" w:rsidRDefault="001B202E" w:rsidP="001B202E">
      <w:pPr>
        <w:tabs>
          <w:tab w:val="left" w:pos="1890"/>
        </w:tabs>
        <w:ind w:firstLine="720"/>
        <w:jc w:val="both"/>
        <w:rPr>
          <w:snapToGrid w:val="0"/>
          <w:sz w:val="28"/>
          <w:szCs w:val="28"/>
        </w:rPr>
      </w:pPr>
    </w:p>
    <w:p w14:paraId="2FBBF963" w14:textId="77777777" w:rsidR="001B202E" w:rsidRPr="001B202E" w:rsidRDefault="001B202E" w:rsidP="001B202E">
      <w:pPr>
        <w:tabs>
          <w:tab w:val="left" w:pos="1890"/>
        </w:tabs>
        <w:ind w:firstLine="720"/>
        <w:jc w:val="both"/>
        <w:rPr>
          <w:snapToGrid w:val="0"/>
          <w:sz w:val="28"/>
          <w:szCs w:val="28"/>
        </w:rPr>
      </w:pPr>
      <w:bookmarkStart w:id="78" w:name="_Hlk52461700"/>
      <w:r w:rsidRPr="001B202E">
        <w:rPr>
          <w:snapToGrid w:val="0"/>
          <w:sz w:val="28"/>
          <w:szCs w:val="28"/>
        </w:rPr>
        <w:t>Предприятием заявлены расходы по статье в размере 3 223,96 тыс. руб.</w:t>
      </w:r>
    </w:p>
    <w:bookmarkEnd w:id="78"/>
    <w:p w14:paraId="595B1D76"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В расходы по статье «Отчисления на социальные нужды» включаются:</w:t>
      </w:r>
    </w:p>
    <w:p w14:paraId="1786112F"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0D4DFF56"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  сумма страховых взносов в соответствии со ст. 428 НК Налогового кодекса Российской Федерации (часть вторая) от 05.08.2000 № 117-ФЗ;</w:t>
      </w:r>
    </w:p>
    <w:p w14:paraId="04492FC2"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6B9CAB8"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Экспертами в расчет НВВ на 2023 год приняты страховые взносы в размере 30,2 % от ФОТ, определённого в операционных расходах, или 2 814,44 тыс. руб.</w:t>
      </w:r>
    </w:p>
    <w:p w14:paraId="20A2B2E3"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 xml:space="preserve">Корректировка плановых расходов по статье на 2023 год относительно предложений предприятия составила 409,52 тыс. руб. в сторону снижения, в </w:t>
      </w:r>
      <w:r w:rsidRPr="001B202E">
        <w:rPr>
          <w:snapToGrid w:val="0"/>
          <w:sz w:val="28"/>
          <w:szCs w:val="28"/>
        </w:rPr>
        <w:lastRenderedPageBreak/>
        <w:t>связи с корректировкой фонда оплаты труда, определённого в операционных расходах.</w:t>
      </w:r>
    </w:p>
    <w:p w14:paraId="1CB5713A" w14:textId="77777777" w:rsidR="001B202E" w:rsidRPr="001B202E" w:rsidRDefault="001B202E" w:rsidP="001B202E">
      <w:pPr>
        <w:widowControl w:val="0"/>
        <w:jc w:val="center"/>
        <w:rPr>
          <w:szCs w:val="20"/>
          <w:lang w:eastAsia="x-none"/>
        </w:rPr>
      </w:pPr>
    </w:p>
    <w:p w14:paraId="77C591D6" w14:textId="77777777" w:rsidR="001B202E" w:rsidRPr="001B202E" w:rsidRDefault="001B202E" w:rsidP="00124406">
      <w:pPr>
        <w:keepNext/>
        <w:widowControl w:val="0"/>
        <w:numPr>
          <w:ilvl w:val="1"/>
          <w:numId w:val="8"/>
        </w:numPr>
        <w:tabs>
          <w:tab w:val="left" w:pos="567"/>
        </w:tabs>
        <w:jc w:val="center"/>
        <w:outlineLvl w:val="0"/>
        <w:rPr>
          <w:b/>
          <w:sz w:val="32"/>
          <w:szCs w:val="20"/>
          <w:lang w:val="x-none" w:eastAsia="x-none"/>
        </w:rPr>
      </w:pPr>
      <w:bookmarkStart w:id="79" w:name="_Toc52528740"/>
      <w:bookmarkStart w:id="80" w:name="_Toc110864872"/>
      <w:r w:rsidRPr="001B202E">
        <w:rPr>
          <w:b/>
          <w:sz w:val="32"/>
          <w:szCs w:val="20"/>
          <w:lang w:val="x-none" w:eastAsia="x-none"/>
        </w:rPr>
        <w:t>Налог при УСН</w:t>
      </w:r>
      <w:bookmarkEnd w:id="79"/>
      <w:bookmarkEnd w:id="80"/>
    </w:p>
    <w:p w14:paraId="7178C1CA" w14:textId="77777777" w:rsidR="001B202E" w:rsidRPr="001B202E" w:rsidRDefault="001B202E" w:rsidP="001B202E">
      <w:pPr>
        <w:rPr>
          <w:szCs w:val="20"/>
          <w:lang w:val="x-none" w:eastAsia="x-none"/>
        </w:rPr>
      </w:pPr>
    </w:p>
    <w:p w14:paraId="40AF56BF" w14:textId="77777777" w:rsidR="001B202E" w:rsidRPr="001B202E" w:rsidRDefault="001B202E" w:rsidP="001B202E">
      <w:pPr>
        <w:ind w:firstLine="709"/>
        <w:jc w:val="both"/>
        <w:rPr>
          <w:snapToGrid w:val="0"/>
          <w:sz w:val="28"/>
          <w:szCs w:val="28"/>
        </w:rPr>
      </w:pPr>
      <w:r w:rsidRPr="001B202E">
        <w:rPr>
          <w:snapToGrid w:val="0"/>
          <w:sz w:val="28"/>
          <w:szCs w:val="28"/>
        </w:rPr>
        <w:t xml:space="preserve">По данной статье предприятие представило свои предложения на сумму 780,00 тыс. руб. Согласно представленной декларации, объектом налогообложения являются доходы предприятия (6% от доходов за исключением отчислений на социальные нужды, представлена налоговая декларация, стр. 66-69). </w:t>
      </w:r>
    </w:p>
    <w:p w14:paraId="219FBAAD" w14:textId="77777777" w:rsidR="001B202E" w:rsidRPr="001B202E" w:rsidRDefault="001B202E" w:rsidP="001B202E">
      <w:pPr>
        <w:ind w:firstLine="709"/>
        <w:jc w:val="both"/>
        <w:rPr>
          <w:snapToGrid w:val="0"/>
          <w:sz w:val="28"/>
          <w:szCs w:val="28"/>
        </w:rPr>
      </w:pPr>
      <w:r w:rsidRPr="001B202E">
        <w:rPr>
          <w:snapToGrid w:val="0"/>
          <w:sz w:val="28"/>
          <w:szCs w:val="28"/>
        </w:rPr>
        <w:t>Таким образом, величина налога с дохода рассчитана экспертами по ставке 6 % от налогооблагаемой базы – НВВ, за исключением плановых отчислений ЕСН в размере, не превышающем 50 % от начисленного налога, и составила 821,50 тыс. руб.</w:t>
      </w:r>
    </w:p>
    <w:p w14:paraId="07C937CC" w14:textId="77777777" w:rsidR="001B202E" w:rsidRPr="001B202E" w:rsidRDefault="001B202E" w:rsidP="001B202E">
      <w:pPr>
        <w:widowControl w:val="0"/>
        <w:tabs>
          <w:tab w:val="left" w:pos="1890"/>
        </w:tabs>
        <w:ind w:firstLine="720"/>
        <w:jc w:val="both"/>
        <w:rPr>
          <w:sz w:val="28"/>
          <w:szCs w:val="28"/>
        </w:rPr>
      </w:pPr>
      <w:bookmarkStart w:id="81" w:name="_Hlk83219410"/>
      <w:r w:rsidRPr="001B202E">
        <w:rPr>
          <w:snapToGrid w:val="0"/>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780,00 тыс. руб., так как он не превышает экономически обоснованного уровня.</w:t>
      </w:r>
      <w:r w:rsidRPr="001B202E">
        <w:rPr>
          <w:sz w:val="28"/>
          <w:szCs w:val="28"/>
        </w:rPr>
        <w:t xml:space="preserve"> </w:t>
      </w:r>
    </w:p>
    <w:p w14:paraId="4D6E4262" w14:textId="77777777" w:rsidR="001B202E" w:rsidRPr="001B202E" w:rsidRDefault="001B202E" w:rsidP="001B202E">
      <w:pPr>
        <w:widowControl w:val="0"/>
        <w:tabs>
          <w:tab w:val="left" w:pos="1890"/>
        </w:tabs>
        <w:ind w:firstLine="720"/>
        <w:jc w:val="both"/>
        <w:rPr>
          <w:sz w:val="28"/>
          <w:szCs w:val="28"/>
        </w:rPr>
      </w:pPr>
    </w:p>
    <w:bookmarkEnd w:id="81"/>
    <w:p w14:paraId="19F58910" w14:textId="77777777" w:rsidR="001B202E" w:rsidRPr="001B202E" w:rsidRDefault="001B202E" w:rsidP="001B202E">
      <w:pPr>
        <w:widowControl w:val="0"/>
        <w:tabs>
          <w:tab w:val="left" w:pos="1890"/>
        </w:tabs>
        <w:ind w:firstLine="720"/>
        <w:jc w:val="both"/>
        <w:rPr>
          <w:snapToGrid w:val="0"/>
          <w:sz w:val="28"/>
          <w:szCs w:val="28"/>
        </w:rPr>
      </w:pPr>
      <w:r w:rsidRPr="001B202E">
        <w:rPr>
          <w:snapToGrid w:val="0"/>
          <w:sz w:val="28"/>
          <w:szCs w:val="28"/>
        </w:rPr>
        <w:t>Информация о неподконтрольных расходах отражена в таблице 6.</w:t>
      </w:r>
    </w:p>
    <w:p w14:paraId="7B97EE05" w14:textId="77777777" w:rsidR="001B202E" w:rsidRPr="001B202E" w:rsidRDefault="001B202E" w:rsidP="001B202E">
      <w:pPr>
        <w:ind w:firstLine="720"/>
        <w:jc w:val="right"/>
        <w:rPr>
          <w:snapToGrid w:val="0"/>
          <w:sz w:val="28"/>
          <w:szCs w:val="28"/>
        </w:rPr>
      </w:pPr>
    </w:p>
    <w:p w14:paraId="0E933366" w14:textId="77777777" w:rsidR="001B202E" w:rsidRPr="001B202E" w:rsidRDefault="001B202E" w:rsidP="001B202E">
      <w:pPr>
        <w:ind w:firstLine="720"/>
        <w:jc w:val="right"/>
        <w:rPr>
          <w:snapToGrid w:val="0"/>
          <w:sz w:val="28"/>
          <w:szCs w:val="28"/>
        </w:rPr>
      </w:pPr>
      <w:r w:rsidRPr="001B202E">
        <w:rPr>
          <w:snapToGrid w:val="0"/>
          <w:sz w:val="28"/>
          <w:szCs w:val="28"/>
        </w:rPr>
        <w:t>Таблица 6</w:t>
      </w:r>
    </w:p>
    <w:p w14:paraId="40279404" w14:textId="77777777" w:rsidR="001B202E" w:rsidRPr="001B202E" w:rsidRDefault="001B202E" w:rsidP="001B202E">
      <w:pPr>
        <w:ind w:firstLine="720"/>
        <w:jc w:val="center"/>
        <w:rPr>
          <w:bCs/>
          <w:snapToGrid w:val="0"/>
          <w:sz w:val="28"/>
          <w:szCs w:val="28"/>
        </w:rPr>
      </w:pPr>
      <w:r w:rsidRPr="001B202E">
        <w:rPr>
          <w:bCs/>
          <w:snapToGrid w:val="0"/>
          <w:sz w:val="28"/>
          <w:szCs w:val="28"/>
        </w:rPr>
        <w:t>Реестр неподконтрольных расходов</w:t>
      </w:r>
    </w:p>
    <w:p w14:paraId="49662DA0" w14:textId="77777777" w:rsidR="001B202E" w:rsidRPr="001B202E" w:rsidRDefault="001B202E" w:rsidP="001B202E">
      <w:pPr>
        <w:ind w:firstLine="720"/>
        <w:jc w:val="right"/>
        <w:rPr>
          <w:snapToGrid w:val="0"/>
          <w:sz w:val="22"/>
          <w:szCs w:val="28"/>
        </w:rPr>
      </w:pPr>
      <w:r w:rsidRPr="001B202E">
        <w:rPr>
          <w:snapToGrid w:val="0"/>
          <w:sz w:val="22"/>
          <w:szCs w:val="28"/>
        </w:rPr>
        <w:t xml:space="preserve">Тыс. </w:t>
      </w:r>
      <w:r w:rsidRPr="001B202E">
        <w:rPr>
          <w:snapToGrid w:val="0"/>
          <w:szCs w:val="28"/>
        </w:rPr>
        <w:t>руб</w:t>
      </w:r>
      <w:r w:rsidRPr="001B202E">
        <w:rPr>
          <w:snapToGrid w:val="0"/>
          <w:sz w:val="22"/>
          <w:szCs w:val="28"/>
        </w:rPr>
        <w:t>.</w:t>
      </w:r>
    </w:p>
    <w:tbl>
      <w:tblPr>
        <w:tblW w:w="105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02"/>
        <w:gridCol w:w="1560"/>
        <w:gridCol w:w="1417"/>
        <w:gridCol w:w="1418"/>
        <w:gridCol w:w="1950"/>
      </w:tblGrid>
      <w:tr w:rsidR="001B202E" w:rsidRPr="001B202E" w14:paraId="3FFF9859" w14:textId="77777777" w:rsidTr="00AA3504">
        <w:trPr>
          <w:trHeight w:val="330"/>
          <w:tblHeader/>
        </w:trPr>
        <w:tc>
          <w:tcPr>
            <w:tcW w:w="851" w:type="dxa"/>
            <w:shd w:val="clear" w:color="auto" w:fill="auto"/>
            <w:vAlign w:val="center"/>
            <w:hideMark/>
          </w:tcPr>
          <w:p w14:paraId="6FF13A99" w14:textId="77777777" w:rsidR="001B202E" w:rsidRPr="001B202E" w:rsidRDefault="001B202E" w:rsidP="001B202E">
            <w:pPr>
              <w:jc w:val="center"/>
              <w:rPr>
                <w:sz w:val="20"/>
                <w:szCs w:val="20"/>
              </w:rPr>
            </w:pPr>
            <w:r w:rsidRPr="001B202E">
              <w:rPr>
                <w:sz w:val="20"/>
                <w:szCs w:val="20"/>
              </w:rPr>
              <w:t>№</w:t>
            </w:r>
          </w:p>
        </w:tc>
        <w:tc>
          <w:tcPr>
            <w:tcW w:w="3402" w:type="dxa"/>
            <w:shd w:val="clear" w:color="auto" w:fill="auto"/>
            <w:vAlign w:val="center"/>
            <w:hideMark/>
          </w:tcPr>
          <w:p w14:paraId="1461F9DE" w14:textId="77777777" w:rsidR="001B202E" w:rsidRPr="001B202E" w:rsidRDefault="001B202E" w:rsidP="001B202E">
            <w:pPr>
              <w:jc w:val="center"/>
              <w:rPr>
                <w:sz w:val="20"/>
                <w:szCs w:val="20"/>
              </w:rPr>
            </w:pPr>
            <w:r w:rsidRPr="001B202E">
              <w:rPr>
                <w:sz w:val="20"/>
                <w:szCs w:val="20"/>
              </w:rPr>
              <w:t>Наименование расхода</w:t>
            </w:r>
          </w:p>
        </w:tc>
        <w:tc>
          <w:tcPr>
            <w:tcW w:w="1560" w:type="dxa"/>
            <w:shd w:val="clear" w:color="auto" w:fill="auto"/>
            <w:vAlign w:val="center"/>
          </w:tcPr>
          <w:p w14:paraId="0DBB7DE9" w14:textId="77777777" w:rsidR="001B202E" w:rsidRPr="001B202E" w:rsidRDefault="001B202E" w:rsidP="001B202E">
            <w:pPr>
              <w:jc w:val="center"/>
              <w:rPr>
                <w:sz w:val="20"/>
                <w:szCs w:val="20"/>
              </w:rPr>
            </w:pPr>
            <w:r w:rsidRPr="001B202E">
              <w:rPr>
                <w:sz w:val="20"/>
                <w:szCs w:val="20"/>
              </w:rPr>
              <w:t xml:space="preserve">Утверждено на </w:t>
            </w:r>
            <w:r w:rsidRPr="001B202E">
              <w:rPr>
                <w:sz w:val="20"/>
                <w:szCs w:val="20"/>
                <w:lang w:val="en-US"/>
              </w:rPr>
              <w:t>20</w:t>
            </w:r>
            <w:r w:rsidRPr="001B202E">
              <w:rPr>
                <w:sz w:val="20"/>
                <w:szCs w:val="20"/>
              </w:rPr>
              <w:t>22</w:t>
            </w:r>
          </w:p>
        </w:tc>
        <w:tc>
          <w:tcPr>
            <w:tcW w:w="1417" w:type="dxa"/>
            <w:vAlign w:val="center"/>
          </w:tcPr>
          <w:p w14:paraId="6CDA1953" w14:textId="77777777" w:rsidR="001B202E" w:rsidRPr="001B202E" w:rsidRDefault="001B202E" w:rsidP="001B202E">
            <w:pPr>
              <w:jc w:val="center"/>
              <w:rPr>
                <w:sz w:val="20"/>
                <w:szCs w:val="20"/>
              </w:rPr>
            </w:pPr>
            <w:r w:rsidRPr="001B202E">
              <w:rPr>
                <w:sz w:val="20"/>
                <w:szCs w:val="20"/>
              </w:rPr>
              <w:t>Предложения предприятия на 2023</w:t>
            </w:r>
          </w:p>
        </w:tc>
        <w:tc>
          <w:tcPr>
            <w:tcW w:w="1418" w:type="dxa"/>
            <w:shd w:val="clear" w:color="auto" w:fill="auto"/>
            <w:vAlign w:val="center"/>
          </w:tcPr>
          <w:p w14:paraId="060A8283" w14:textId="77777777" w:rsidR="001B202E" w:rsidRPr="001B202E" w:rsidRDefault="001B202E" w:rsidP="001B202E">
            <w:pPr>
              <w:jc w:val="center"/>
              <w:rPr>
                <w:sz w:val="20"/>
                <w:szCs w:val="20"/>
              </w:rPr>
            </w:pPr>
            <w:r w:rsidRPr="001B202E">
              <w:rPr>
                <w:sz w:val="20"/>
                <w:szCs w:val="20"/>
              </w:rPr>
              <w:t xml:space="preserve">Предложения экспертов на </w:t>
            </w:r>
            <w:r w:rsidRPr="001B202E">
              <w:rPr>
                <w:sz w:val="20"/>
                <w:szCs w:val="20"/>
                <w:lang w:val="en-US"/>
              </w:rPr>
              <w:t>20</w:t>
            </w:r>
            <w:r w:rsidRPr="001B202E">
              <w:rPr>
                <w:sz w:val="20"/>
                <w:szCs w:val="20"/>
              </w:rPr>
              <w:t>23</w:t>
            </w:r>
          </w:p>
        </w:tc>
        <w:tc>
          <w:tcPr>
            <w:tcW w:w="1950" w:type="dxa"/>
            <w:vAlign w:val="center"/>
          </w:tcPr>
          <w:p w14:paraId="5C3D8AB8" w14:textId="77777777" w:rsidR="001B202E" w:rsidRPr="001B202E" w:rsidRDefault="001B202E" w:rsidP="001B202E">
            <w:pPr>
              <w:jc w:val="center"/>
              <w:rPr>
                <w:sz w:val="20"/>
                <w:szCs w:val="20"/>
              </w:rPr>
            </w:pPr>
            <w:r w:rsidRPr="001B202E">
              <w:rPr>
                <w:sz w:val="20"/>
                <w:szCs w:val="20"/>
              </w:rPr>
              <w:t>Отклонение от предложений предприятия</w:t>
            </w:r>
          </w:p>
        </w:tc>
      </w:tr>
      <w:tr w:rsidR="001B202E" w:rsidRPr="001B202E" w14:paraId="285505D8" w14:textId="77777777" w:rsidTr="00AA3504">
        <w:trPr>
          <w:trHeight w:val="463"/>
        </w:trPr>
        <w:tc>
          <w:tcPr>
            <w:tcW w:w="851" w:type="dxa"/>
            <w:shd w:val="clear" w:color="auto" w:fill="auto"/>
            <w:vAlign w:val="center"/>
          </w:tcPr>
          <w:p w14:paraId="4B847090" w14:textId="77777777" w:rsidR="001B202E" w:rsidRPr="001B202E" w:rsidRDefault="001B202E" w:rsidP="001B202E">
            <w:pPr>
              <w:jc w:val="center"/>
              <w:rPr>
                <w:sz w:val="20"/>
                <w:szCs w:val="20"/>
              </w:rPr>
            </w:pPr>
            <w:r w:rsidRPr="001B202E">
              <w:rPr>
                <w:sz w:val="20"/>
                <w:szCs w:val="20"/>
              </w:rPr>
              <w:t>1.</w:t>
            </w:r>
          </w:p>
        </w:tc>
        <w:tc>
          <w:tcPr>
            <w:tcW w:w="3402" w:type="dxa"/>
            <w:shd w:val="clear" w:color="auto" w:fill="auto"/>
            <w:vAlign w:val="center"/>
          </w:tcPr>
          <w:p w14:paraId="32DF232C" w14:textId="77777777" w:rsidR="001B202E" w:rsidRPr="001B202E" w:rsidRDefault="001B202E" w:rsidP="001B202E">
            <w:pPr>
              <w:jc w:val="center"/>
              <w:rPr>
                <w:sz w:val="20"/>
                <w:szCs w:val="20"/>
              </w:rPr>
            </w:pPr>
            <w:r w:rsidRPr="001B202E">
              <w:rPr>
                <w:sz w:val="20"/>
                <w:szCs w:val="20"/>
              </w:rPr>
              <w:t>Расходы на оплату налогов, сборов и других обязательных платежей</w:t>
            </w:r>
          </w:p>
        </w:tc>
        <w:tc>
          <w:tcPr>
            <w:tcW w:w="1560" w:type="dxa"/>
            <w:tcBorders>
              <w:top w:val="single" w:sz="4" w:space="0" w:color="auto"/>
              <w:left w:val="nil"/>
              <w:bottom w:val="single" w:sz="4" w:space="0" w:color="auto"/>
              <w:right w:val="single" w:sz="4" w:space="0" w:color="auto"/>
            </w:tcBorders>
            <w:shd w:val="clear" w:color="auto" w:fill="auto"/>
            <w:vAlign w:val="center"/>
          </w:tcPr>
          <w:p w14:paraId="3555272D" w14:textId="77777777" w:rsidR="001B202E" w:rsidRPr="001B202E" w:rsidRDefault="001B202E" w:rsidP="001B202E">
            <w:pPr>
              <w:jc w:val="center"/>
              <w:rPr>
                <w:snapToGrid w:val="0"/>
                <w:sz w:val="20"/>
                <w:szCs w:val="20"/>
              </w:rPr>
            </w:pPr>
            <w:r w:rsidRPr="001B202E">
              <w:rPr>
                <w:sz w:val="20"/>
                <w:szCs w:val="20"/>
              </w:rPr>
              <w:t>2,67</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CCBB2C" w14:textId="77777777" w:rsidR="001B202E" w:rsidRPr="001B202E" w:rsidRDefault="001B202E" w:rsidP="001B202E">
            <w:pPr>
              <w:jc w:val="center"/>
              <w:rPr>
                <w:snapToGrid w:val="0"/>
                <w:sz w:val="20"/>
                <w:szCs w:val="20"/>
              </w:rPr>
            </w:pPr>
            <w:r w:rsidRPr="001B202E">
              <w:rPr>
                <w:sz w:val="20"/>
                <w:szCs w:val="20"/>
              </w:rPr>
              <w:t>81,00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F3547F3" w14:textId="77777777" w:rsidR="001B202E" w:rsidRPr="001B202E" w:rsidRDefault="001B202E" w:rsidP="001B202E">
            <w:pPr>
              <w:jc w:val="center"/>
              <w:rPr>
                <w:snapToGrid w:val="0"/>
                <w:sz w:val="20"/>
                <w:szCs w:val="20"/>
              </w:rPr>
            </w:pPr>
            <w:r w:rsidRPr="001B202E">
              <w:rPr>
                <w:sz w:val="20"/>
                <w:szCs w:val="20"/>
              </w:rPr>
              <w:t>17,37</w:t>
            </w:r>
          </w:p>
        </w:tc>
        <w:tc>
          <w:tcPr>
            <w:tcW w:w="1950" w:type="dxa"/>
            <w:tcBorders>
              <w:top w:val="single" w:sz="4" w:space="0" w:color="auto"/>
              <w:left w:val="nil"/>
              <w:bottom w:val="single" w:sz="4" w:space="0" w:color="auto"/>
              <w:right w:val="single" w:sz="4" w:space="0" w:color="auto"/>
            </w:tcBorders>
            <w:shd w:val="clear" w:color="auto" w:fill="auto"/>
            <w:vAlign w:val="center"/>
          </w:tcPr>
          <w:p w14:paraId="2A15FB43" w14:textId="77777777" w:rsidR="001B202E" w:rsidRPr="001B202E" w:rsidRDefault="001B202E" w:rsidP="001B202E">
            <w:pPr>
              <w:jc w:val="center"/>
              <w:rPr>
                <w:snapToGrid w:val="0"/>
                <w:sz w:val="20"/>
                <w:szCs w:val="20"/>
              </w:rPr>
            </w:pPr>
            <w:r w:rsidRPr="001B202E">
              <w:rPr>
                <w:sz w:val="20"/>
                <w:szCs w:val="20"/>
              </w:rPr>
              <w:t>-63,63</w:t>
            </w:r>
          </w:p>
        </w:tc>
      </w:tr>
      <w:tr w:rsidR="001B202E" w:rsidRPr="001B202E" w14:paraId="2DEFB5DE" w14:textId="77777777" w:rsidTr="00AA3504">
        <w:trPr>
          <w:trHeight w:val="463"/>
        </w:trPr>
        <w:tc>
          <w:tcPr>
            <w:tcW w:w="851" w:type="dxa"/>
            <w:shd w:val="clear" w:color="auto" w:fill="auto"/>
            <w:vAlign w:val="center"/>
            <w:hideMark/>
          </w:tcPr>
          <w:p w14:paraId="60CDF467" w14:textId="77777777" w:rsidR="001B202E" w:rsidRPr="001B202E" w:rsidRDefault="001B202E" w:rsidP="001B202E">
            <w:pPr>
              <w:jc w:val="center"/>
              <w:rPr>
                <w:sz w:val="20"/>
                <w:szCs w:val="20"/>
              </w:rPr>
            </w:pPr>
            <w:r w:rsidRPr="001B202E">
              <w:rPr>
                <w:sz w:val="20"/>
                <w:szCs w:val="20"/>
              </w:rPr>
              <w:t>2.</w:t>
            </w:r>
          </w:p>
        </w:tc>
        <w:tc>
          <w:tcPr>
            <w:tcW w:w="3402" w:type="dxa"/>
            <w:shd w:val="clear" w:color="auto" w:fill="auto"/>
            <w:vAlign w:val="center"/>
            <w:hideMark/>
          </w:tcPr>
          <w:p w14:paraId="5825F174" w14:textId="77777777" w:rsidR="001B202E" w:rsidRPr="001B202E" w:rsidRDefault="001B202E" w:rsidP="001B202E">
            <w:pPr>
              <w:jc w:val="center"/>
              <w:rPr>
                <w:sz w:val="20"/>
                <w:szCs w:val="20"/>
              </w:rPr>
            </w:pPr>
            <w:r w:rsidRPr="001B202E">
              <w:rPr>
                <w:sz w:val="20"/>
                <w:szCs w:val="20"/>
              </w:rPr>
              <w:t>Отчисления на социальные нужды</w:t>
            </w:r>
          </w:p>
        </w:tc>
        <w:tc>
          <w:tcPr>
            <w:tcW w:w="1560" w:type="dxa"/>
            <w:tcBorders>
              <w:top w:val="single" w:sz="4" w:space="0" w:color="auto"/>
              <w:left w:val="nil"/>
              <w:bottom w:val="single" w:sz="4" w:space="0" w:color="auto"/>
              <w:right w:val="single" w:sz="4" w:space="0" w:color="auto"/>
            </w:tcBorders>
            <w:shd w:val="clear" w:color="auto" w:fill="auto"/>
            <w:vAlign w:val="center"/>
          </w:tcPr>
          <w:p w14:paraId="42ACC768" w14:textId="77777777" w:rsidR="001B202E" w:rsidRPr="001B202E" w:rsidRDefault="001B202E" w:rsidP="001B202E">
            <w:pPr>
              <w:jc w:val="center"/>
              <w:rPr>
                <w:snapToGrid w:val="0"/>
                <w:sz w:val="20"/>
                <w:szCs w:val="20"/>
              </w:rPr>
            </w:pPr>
            <w:r w:rsidRPr="001B202E">
              <w:rPr>
                <w:sz w:val="20"/>
                <w:szCs w:val="20"/>
              </w:rPr>
              <w:t>2 733,52</w:t>
            </w:r>
          </w:p>
        </w:tc>
        <w:tc>
          <w:tcPr>
            <w:tcW w:w="1417" w:type="dxa"/>
            <w:tcBorders>
              <w:top w:val="single" w:sz="4" w:space="0" w:color="auto"/>
              <w:left w:val="nil"/>
              <w:bottom w:val="single" w:sz="4" w:space="0" w:color="auto"/>
              <w:right w:val="single" w:sz="4" w:space="0" w:color="auto"/>
            </w:tcBorders>
            <w:shd w:val="clear" w:color="auto" w:fill="auto"/>
            <w:vAlign w:val="center"/>
          </w:tcPr>
          <w:p w14:paraId="796AB991" w14:textId="77777777" w:rsidR="001B202E" w:rsidRPr="001B202E" w:rsidRDefault="001B202E" w:rsidP="001B202E">
            <w:pPr>
              <w:jc w:val="center"/>
              <w:rPr>
                <w:snapToGrid w:val="0"/>
                <w:sz w:val="20"/>
                <w:szCs w:val="20"/>
              </w:rPr>
            </w:pPr>
            <w:r w:rsidRPr="001B202E">
              <w:rPr>
                <w:sz w:val="20"/>
                <w:szCs w:val="20"/>
              </w:rPr>
              <w:t>3 223,96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5DF93F" w14:textId="77777777" w:rsidR="001B202E" w:rsidRPr="001B202E" w:rsidRDefault="001B202E" w:rsidP="001B202E">
            <w:pPr>
              <w:jc w:val="center"/>
              <w:rPr>
                <w:snapToGrid w:val="0"/>
                <w:sz w:val="20"/>
                <w:szCs w:val="20"/>
              </w:rPr>
            </w:pPr>
            <w:r w:rsidRPr="001B202E">
              <w:rPr>
                <w:sz w:val="20"/>
                <w:szCs w:val="20"/>
              </w:rPr>
              <w:t>2 814,44</w:t>
            </w:r>
          </w:p>
        </w:tc>
        <w:tc>
          <w:tcPr>
            <w:tcW w:w="1950" w:type="dxa"/>
            <w:tcBorders>
              <w:top w:val="single" w:sz="4" w:space="0" w:color="auto"/>
              <w:left w:val="nil"/>
              <w:bottom w:val="single" w:sz="4" w:space="0" w:color="auto"/>
              <w:right w:val="single" w:sz="4" w:space="0" w:color="auto"/>
            </w:tcBorders>
            <w:shd w:val="clear" w:color="auto" w:fill="auto"/>
            <w:vAlign w:val="center"/>
          </w:tcPr>
          <w:p w14:paraId="462FAC3F" w14:textId="77777777" w:rsidR="001B202E" w:rsidRPr="001B202E" w:rsidRDefault="001B202E" w:rsidP="001B202E">
            <w:pPr>
              <w:jc w:val="center"/>
              <w:rPr>
                <w:snapToGrid w:val="0"/>
                <w:sz w:val="20"/>
                <w:szCs w:val="20"/>
              </w:rPr>
            </w:pPr>
            <w:r w:rsidRPr="001B202E">
              <w:rPr>
                <w:sz w:val="20"/>
                <w:szCs w:val="20"/>
              </w:rPr>
              <w:t>-409,52</w:t>
            </w:r>
          </w:p>
        </w:tc>
      </w:tr>
      <w:tr w:rsidR="001B202E" w:rsidRPr="001B202E" w14:paraId="4B2AC4D6" w14:textId="77777777" w:rsidTr="00AA3504">
        <w:trPr>
          <w:trHeight w:val="405"/>
        </w:trPr>
        <w:tc>
          <w:tcPr>
            <w:tcW w:w="851" w:type="dxa"/>
            <w:shd w:val="clear" w:color="auto" w:fill="auto"/>
            <w:vAlign w:val="center"/>
            <w:hideMark/>
          </w:tcPr>
          <w:p w14:paraId="6020DC57" w14:textId="77777777" w:rsidR="001B202E" w:rsidRPr="001B202E" w:rsidRDefault="001B202E" w:rsidP="001B202E">
            <w:pPr>
              <w:jc w:val="center"/>
              <w:rPr>
                <w:sz w:val="20"/>
                <w:szCs w:val="20"/>
              </w:rPr>
            </w:pPr>
            <w:r w:rsidRPr="001B202E">
              <w:rPr>
                <w:sz w:val="20"/>
                <w:szCs w:val="20"/>
              </w:rPr>
              <w:t>3.</w:t>
            </w:r>
          </w:p>
        </w:tc>
        <w:tc>
          <w:tcPr>
            <w:tcW w:w="3402" w:type="dxa"/>
            <w:shd w:val="clear" w:color="auto" w:fill="auto"/>
            <w:vAlign w:val="center"/>
            <w:hideMark/>
          </w:tcPr>
          <w:p w14:paraId="67B1D583" w14:textId="77777777" w:rsidR="001B202E" w:rsidRPr="001B202E" w:rsidRDefault="001B202E" w:rsidP="001B202E">
            <w:pPr>
              <w:jc w:val="center"/>
              <w:rPr>
                <w:sz w:val="20"/>
                <w:szCs w:val="20"/>
              </w:rPr>
            </w:pPr>
            <w:r w:rsidRPr="001B202E">
              <w:rPr>
                <w:sz w:val="20"/>
                <w:szCs w:val="20"/>
              </w:rPr>
              <w:t>Налоги при УСНО</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58EF9D" w14:textId="77777777" w:rsidR="001B202E" w:rsidRPr="001B202E" w:rsidRDefault="001B202E" w:rsidP="001B202E">
            <w:pPr>
              <w:jc w:val="center"/>
              <w:rPr>
                <w:snapToGrid w:val="0"/>
                <w:sz w:val="20"/>
                <w:szCs w:val="20"/>
              </w:rPr>
            </w:pPr>
            <w:r w:rsidRPr="001B202E">
              <w:rPr>
                <w:sz w:val="20"/>
                <w:szCs w:val="20"/>
              </w:rPr>
              <w:t>750,00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6AED1886" w14:textId="77777777" w:rsidR="001B202E" w:rsidRPr="001B202E" w:rsidRDefault="001B202E" w:rsidP="001B202E">
            <w:pPr>
              <w:jc w:val="center"/>
              <w:rPr>
                <w:snapToGrid w:val="0"/>
                <w:sz w:val="20"/>
                <w:szCs w:val="20"/>
              </w:rPr>
            </w:pPr>
            <w:r w:rsidRPr="001B202E">
              <w:rPr>
                <w:sz w:val="20"/>
                <w:szCs w:val="20"/>
              </w:rPr>
              <w:t>780,00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4D2B941" w14:textId="77777777" w:rsidR="001B202E" w:rsidRPr="001B202E" w:rsidRDefault="001B202E" w:rsidP="001B202E">
            <w:pPr>
              <w:jc w:val="center"/>
              <w:rPr>
                <w:snapToGrid w:val="0"/>
                <w:sz w:val="20"/>
                <w:szCs w:val="20"/>
              </w:rPr>
            </w:pPr>
            <w:r w:rsidRPr="001B202E">
              <w:rPr>
                <w:sz w:val="20"/>
                <w:szCs w:val="20"/>
              </w:rPr>
              <w:t>780,00</w:t>
            </w:r>
          </w:p>
        </w:tc>
        <w:tc>
          <w:tcPr>
            <w:tcW w:w="1950" w:type="dxa"/>
            <w:tcBorders>
              <w:top w:val="single" w:sz="4" w:space="0" w:color="auto"/>
              <w:left w:val="nil"/>
              <w:bottom w:val="single" w:sz="4" w:space="0" w:color="auto"/>
              <w:right w:val="single" w:sz="4" w:space="0" w:color="auto"/>
            </w:tcBorders>
            <w:shd w:val="clear" w:color="auto" w:fill="auto"/>
            <w:vAlign w:val="center"/>
          </w:tcPr>
          <w:p w14:paraId="4319ADBB" w14:textId="77777777" w:rsidR="001B202E" w:rsidRPr="001B202E" w:rsidRDefault="001B202E" w:rsidP="001B202E">
            <w:pPr>
              <w:jc w:val="center"/>
              <w:rPr>
                <w:snapToGrid w:val="0"/>
                <w:sz w:val="20"/>
                <w:szCs w:val="20"/>
              </w:rPr>
            </w:pPr>
            <w:r w:rsidRPr="001B202E">
              <w:rPr>
                <w:sz w:val="20"/>
                <w:szCs w:val="20"/>
              </w:rPr>
              <w:t>0,00</w:t>
            </w:r>
          </w:p>
        </w:tc>
      </w:tr>
      <w:tr w:rsidR="001B202E" w:rsidRPr="001B202E" w14:paraId="049E8079" w14:textId="77777777" w:rsidTr="00AA3504">
        <w:trPr>
          <w:trHeight w:val="480"/>
        </w:trPr>
        <w:tc>
          <w:tcPr>
            <w:tcW w:w="851" w:type="dxa"/>
            <w:shd w:val="clear" w:color="auto" w:fill="auto"/>
            <w:vAlign w:val="center"/>
            <w:hideMark/>
          </w:tcPr>
          <w:p w14:paraId="42CE20C8" w14:textId="77777777" w:rsidR="001B202E" w:rsidRPr="001B202E" w:rsidRDefault="001B202E" w:rsidP="001B202E">
            <w:pPr>
              <w:jc w:val="center"/>
              <w:rPr>
                <w:bCs/>
                <w:sz w:val="20"/>
                <w:szCs w:val="20"/>
              </w:rPr>
            </w:pPr>
          </w:p>
        </w:tc>
        <w:tc>
          <w:tcPr>
            <w:tcW w:w="3402" w:type="dxa"/>
            <w:shd w:val="clear" w:color="auto" w:fill="auto"/>
            <w:vAlign w:val="center"/>
            <w:hideMark/>
          </w:tcPr>
          <w:p w14:paraId="78CC66BA" w14:textId="77777777" w:rsidR="001B202E" w:rsidRPr="001B202E" w:rsidRDefault="001B202E" w:rsidP="001B202E">
            <w:pPr>
              <w:jc w:val="center"/>
              <w:rPr>
                <w:bCs/>
                <w:sz w:val="20"/>
                <w:szCs w:val="20"/>
              </w:rPr>
            </w:pPr>
            <w:r w:rsidRPr="001B202E">
              <w:rPr>
                <w:bCs/>
                <w:sz w:val="20"/>
                <w:szCs w:val="20"/>
              </w:rPr>
              <w:t>ИТОГО</w:t>
            </w:r>
          </w:p>
        </w:tc>
        <w:tc>
          <w:tcPr>
            <w:tcW w:w="1560" w:type="dxa"/>
            <w:shd w:val="clear" w:color="auto" w:fill="auto"/>
            <w:vAlign w:val="center"/>
          </w:tcPr>
          <w:p w14:paraId="548DF81D" w14:textId="77777777" w:rsidR="001B202E" w:rsidRPr="001B202E" w:rsidRDefault="001B202E" w:rsidP="001B202E">
            <w:pPr>
              <w:jc w:val="center"/>
              <w:rPr>
                <w:snapToGrid w:val="0"/>
                <w:sz w:val="20"/>
                <w:szCs w:val="20"/>
              </w:rPr>
            </w:pPr>
            <w:r w:rsidRPr="001B202E">
              <w:rPr>
                <w:sz w:val="20"/>
                <w:szCs w:val="20"/>
              </w:rPr>
              <w:t>3 486,19</w:t>
            </w:r>
          </w:p>
        </w:tc>
        <w:tc>
          <w:tcPr>
            <w:tcW w:w="1417" w:type="dxa"/>
            <w:shd w:val="clear" w:color="auto" w:fill="auto"/>
            <w:vAlign w:val="center"/>
          </w:tcPr>
          <w:p w14:paraId="657444D4" w14:textId="77777777" w:rsidR="001B202E" w:rsidRPr="001B202E" w:rsidRDefault="001B202E" w:rsidP="001B202E">
            <w:pPr>
              <w:jc w:val="center"/>
              <w:rPr>
                <w:snapToGrid w:val="0"/>
                <w:sz w:val="20"/>
                <w:szCs w:val="20"/>
              </w:rPr>
            </w:pPr>
            <w:r w:rsidRPr="001B202E">
              <w:rPr>
                <w:sz w:val="20"/>
                <w:szCs w:val="20"/>
              </w:rPr>
              <w:t>4 084,96</w:t>
            </w:r>
          </w:p>
        </w:tc>
        <w:tc>
          <w:tcPr>
            <w:tcW w:w="1418" w:type="dxa"/>
            <w:shd w:val="clear" w:color="auto" w:fill="auto"/>
            <w:vAlign w:val="center"/>
          </w:tcPr>
          <w:p w14:paraId="3881601E" w14:textId="77777777" w:rsidR="001B202E" w:rsidRPr="001B202E" w:rsidRDefault="001B202E" w:rsidP="001B202E">
            <w:pPr>
              <w:jc w:val="center"/>
              <w:rPr>
                <w:snapToGrid w:val="0"/>
                <w:sz w:val="20"/>
                <w:szCs w:val="20"/>
              </w:rPr>
            </w:pPr>
            <w:r w:rsidRPr="001B202E">
              <w:rPr>
                <w:sz w:val="20"/>
                <w:szCs w:val="20"/>
              </w:rPr>
              <w:t>3 612,11</w:t>
            </w:r>
          </w:p>
        </w:tc>
        <w:tc>
          <w:tcPr>
            <w:tcW w:w="1950" w:type="dxa"/>
            <w:tcBorders>
              <w:top w:val="nil"/>
              <w:left w:val="single" w:sz="4" w:space="0" w:color="auto"/>
              <w:bottom w:val="single" w:sz="4" w:space="0" w:color="auto"/>
              <w:right w:val="single" w:sz="4" w:space="0" w:color="auto"/>
            </w:tcBorders>
            <w:shd w:val="clear" w:color="auto" w:fill="auto"/>
            <w:vAlign w:val="center"/>
          </w:tcPr>
          <w:p w14:paraId="56513657" w14:textId="77777777" w:rsidR="001B202E" w:rsidRPr="001B202E" w:rsidRDefault="001B202E" w:rsidP="001B202E">
            <w:pPr>
              <w:jc w:val="center"/>
              <w:rPr>
                <w:snapToGrid w:val="0"/>
                <w:sz w:val="20"/>
                <w:szCs w:val="20"/>
              </w:rPr>
            </w:pPr>
            <w:r w:rsidRPr="001B202E">
              <w:rPr>
                <w:sz w:val="20"/>
                <w:szCs w:val="20"/>
              </w:rPr>
              <w:t>-472,85</w:t>
            </w:r>
          </w:p>
        </w:tc>
      </w:tr>
    </w:tbl>
    <w:p w14:paraId="4FB365C4" w14:textId="77777777" w:rsidR="001B202E" w:rsidRPr="001B202E" w:rsidRDefault="001B202E" w:rsidP="001B202E">
      <w:pPr>
        <w:rPr>
          <w:snapToGrid w:val="0"/>
          <w:sz w:val="22"/>
          <w:szCs w:val="28"/>
        </w:rPr>
      </w:pPr>
    </w:p>
    <w:p w14:paraId="3053F8CE" w14:textId="77777777" w:rsidR="001B202E" w:rsidRPr="001B202E" w:rsidRDefault="001B202E" w:rsidP="00124406">
      <w:pPr>
        <w:keepNext/>
        <w:numPr>
          <w:ilvl w:val="0"/>
          <w:numId w:val="8"/>
        </w:numPr>
        <w:tabs>
          <w:tab w:val="left" w:pos="567"/>
        </w:tabs>
        <w:spacing w:before="240"/>
        <w:jc w:val="center"/>
        <w:outlineLvl w:val="0"/>
        <w:rPr>
          <w:b/>
          <w:sz w:val="32"/>
          <w:szCs w:val="20"/>
          <w:lang w:val="x-none" w:eastAsia="x-none"/>
        </w:rPr>
      </w:pPr>
      <w:bookmarkStart w:id="82" w:name="_Toc110864873"/>
      <w:bookmarkStart w:id="83" w:name="_Hlk53413350"/>
      <w:r w:rsidRPr="001B202E">
        <w:rPr>
          <w:b/>
          <w:sz w:val="32"/>
          <w:szCs w:val="20"/>
          <w:lang w:eastAsia="x-none"/>
        </w:rPr>
        <w:t>Нормативный уровень прибыли</w:t>
      </w:r>
      <w:bookmarkEnd w:id="82"/>
    </w:p>
    <w:bookmarkEnd w:id="83"/>
    <w:p w14:paraId="207CC031" w14:textId="77777777" w:rsidR="001B202E" w:rsidRPr="001B202E" w:rsidRDefault="001B202E" w:rsidP="001B202E">
      <w:pPr>
        <w:ind w:firstLine="720"/>
        <w:jc w:val="both"/>
        <w:rPr>
          <w:snapToGrid w:val="0"/>
          <w:sz w:val="22"/>
          <w:szCs w:val="28"/>
          <w:lang w:val="x-none"/>
        </w:rPr>
      </w:pPr>
    </w:p>
    <w:p w14:paraId="6CE5EAF8" w14:textId="77777777" w:rsidR="001B202E" w:rsidRPr="001B202E" w:rsidRDefault="001B202E" w:rsidP="001B202E">
      <w:pPr>
        <w:ind w:firstLine="709"/>
        <w:jc w:val="both"/>
        <w:rPr>
          <w:bCs/>
          <w:sz w:val="28"/>
          <w:szCs w:val="28"/>
        </w:rPr>
      </w:pPr>
      <w:r w:rsidRPr="001B202E">
        <w:rPr>
          <w:bCs/>
          <w:sz w:val="28"/>
          <w:szCs w:val="28"/>
        </w:rPr>
        <w:t>Нормативная прибыль, определяется в соответствии с пунктом 41 Методических указаний.</w:t>
      </w:r>
    </w:p>
    <w:p w14:paraId="4B741DC2" w14:textId="77777777" w:rsidR="001B202E" w:rsidRPr="001B202E" w:rsidRDefault="001B202E" w:rsidP="001B202E">
      <w:pPr>
        <w:ind w:firstLine="709"/>
        <w:jc w:val="both"/>
        <w:rPr>
          <w:bCs/>
          <w:sz w:val="28"/>
          <w:szCs w:val="28"/>
        </w:rPr>
      </w:pPr>
      <w:r w:rsidRPr="001B202E">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40A68A72" w14:textId="1E8DB4AA" w:rsidR="001B202E" w:rsidRPr="001B202E" w:rsidRDefault="001B202E" w:rsidP="001B202E">
      <w:pPr>
        <w:widowControl w:val="0"/>
        <w:ind w:firstLine="720"/>
        <w:jc w:val="both"/>
        <w:rPr>
          <w:snapToGrid w:val="0"/>
          <w:color w:val="000000"/>
          <w:sz w:val="28"/>
          <w:szCs w:val="28"/>
        </w:rPr>
      </w:pPr>
      <w:r w:rsidRPr="001B202E">
        <w:rPr>
          <w:noProof/>
          <w:snapToGrid w:val="0"/>
          <w:color w:val="000000"/>
          <w:sz w:val="28"/>
          <w:szCs w:val="28"/>
        </w:rPr>
        <w:lastRenderedPageBreak/>
        <w:drawing>
          <wp:inline distT="0" distB="0" distL="0" distR="0" wp14:anchorId="7656B372" wp14:editId="7181E07B">
            <wp:extent cx="2457450" cy="9239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501A11A1" w14:textId="77777777" w:rsidR="001B202E" w:rsidRPr="001B202E" w:rsidRDefault="001B202E" w:rsidP="001B202E">
      <w:pPr>
        <w:widowControl w:val="0"/>
        <w:ind w:firstLine="720"/>
        <w:jc w:val="both"/>
        <w:rPr>
          <w:snapToGrid w:val="0"/>
          <w:color w:val="000000"/>
          <w:sz w:val="28"/>
          <w:szCs w:val="28"/>
        </w:rPr>
      </w:pPr>
      <w:r w:rsidRPr="001B202E">
        <w:rPr>
          <w:snapToGrid w:val="0"/>
          <w:color w:val="000000"/>
          <w:sz w:val="28"/>
          <w:szCs w:val="28"/>
        </w:rPr>
        <w:t>где:</w:t>
      </w:r>
    </w:p>
    <w:p w14:paraId="13231BA4" w14:textId="6BFD6158" w:rsidR="001B202E" w:rsidRPr="001B202E" w:rsidRDefault="001B202E" w:rsidP="001B202E">
      <w:pPr>
        <w:widowControl w:val="0"/>
        <w:ind w:firstLine="720"/>
        <w:jc w:val="both"/>
        <w:rPr>
          <w:snapToGrid w:val="0"/>
          <w:color w:val="000000"/>
          <w:sz w:val="28"/>
          <w:szCs w:val="28"/>
        </w:rPr>
      </w:pPr>
      <w:r w:rsidRPr="001B202E">
        <w:rPr>
          <w:noProof/>
          <w:snapToGrid w:val="0"/>
          <w:color w:val="000000"/>
          <w:sz w:val="28"/>
          <w:szCs w:val="28"/>
        </w:rPr>
        <w:drawing>
          <wp:inline distT="0" distB="0" distL="0" distR="0" wp14:anchorId="772F0F0D" wp14:editId="4432CD5E">
            <wp:extent cx="514350" cy="342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1B202E">
        <w:rPr>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4E8275D" w14:textId="7FF1D5ED" w:rsidR="001B202E" w:rsidRPr="001B202E" w:rsidRDefault="001B202E" w:rsidP="001B202E">
      <w:pPr>
        <w:widowControl w:val="0"/>
        <w:ind w:firstLine="720"/>
        <w:jc w:val="both"/>
        <w:rPr>
          <w:snapToGrid w:val="0"/>
          <w:color w:val="000000"/>
          <w:sz w:val="28"/>
          <w:szCs w:val="28"/>
        </w:rPr>
      </w:pPr>
      <w:r w:rsidRPr="001B202E">
        <w:rPr>
          <w:noProof/>
          <w:snapToGrid w:val="0"/>
          <w:color w:val="000000"/>
          <w:sz w:val="28"/>
          <w:szCs w:val="28"/>
        </w:rPr>
        <w:drawing>
          <wp:inline distT="0" distB="0" distL="0" distR="0" wp14:anchorId="636162A0" wp14:editId="5159DFF7">
            <wp:extent cx="676275" cy="342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1B202E">
        <w:rPr>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93AEAE3" w14:textId="77B1AA00" w:rsidR="001B202E" w:rsidRPr="001B202E" w:rsidRDefault="001B202E" w:rsidP="001B202E">
      <w:pPr>
        <w:widowControl w:val="0"/>
        <w:ind w:firstLine="720"/>
        <w:jc w:val="both"/>
        <w:rPr>
          <w:snapToGrid w:val="0"/>
          <w:color w:val="000000"/>
          <w:sz w:val="28"/>
          <w:szCs w:val="28"/>
        </w:rPr>
      </w:pPr>
      <w:r w:rsidRPr="001B202E">
        <w:rPr>
          <w:noProof/>
          <w:snapToGrid w:val="0"/>
          <w:color w:val="000000"/>
          <w:sz w:val="28"/>
          <w:szCs w:val="28"/>
        </w:rPr>
        <w:drawing>
          <wp:inline distT="0" distB="0" distL="0" distR="0" wp14:anchorId="2A118C89" wp14:editId="2FBCC3D6">
            <wp:extent cx="266700" cy="34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1B202E">
        <w:rPr>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0451C09D" w14:textId="77777777" w:rsidR="001B202E" w:rsidRPr="001B202E" w:rsidRDefault="001B202E" w:rsidP="001B202E">
      <w:pPr>
        <w:autoSpaceDE w:val="0"/>
        <w:autoSpaceDN w:val="0"/>
        <w:adjustRightInd w:val="0"/>
        <w:ind w:firstLine="540"/>
        <w:jc w:val="both"/>
        <w:rPr>
          <w:iCs/>
          <w:sz w:val="28"/>
          <w:szCs w:val="28"/>
        </w:rPr>
      </w:pPr>
      <w:r w:rsidRPr="001B202E">
        <w:rPr>
          <w:snapToGrid w:val="0"/>
          <w:color w:val="000000"/>
          <w:sz w:val="28"/>
          <w:szCs w:val="28"/>
        </w:rPr>
        <w:t xml:space="preserve">Нормативный уровень прибыли на производство тепловой энергии ООО «Велес» предусмотрен концессионным соглашением от 05.02.2016 № б/н. За основу конкурсных предложений предприятием были взяты согласованные в установленном порядке долгосрочные параметры регулирования, в соответствии с которыми, нормативный уровень прибыли в 2023 году составляет 0,00 %. Таким образом, расходы из прибыли составят </w:t>
      </w:r>
      <w:r w:rsidRPr="001B202E">
        <w:rPr>
          <w:snapToGrid w:val="0"/>
          <w:sz w:val="28"/>
          <w:szCs w:val="28"/>
        </w:rPr>
        <w:t>0,00</w:t>
      </w:r>
      <w:r w:rsidRPr="001B202E">
        <w:rPr>
          <w:snapToGrid w:val="0"/>
          <w:color w:val="000000"/>
          <w:sz w:val="28"/>
          <w:szCs w:val="28"/>
        </w:rPr>
        <w:t xml:space="preserve"> тыс. руб.</w:t>
      </w:r>
    </w:p>
    <w:p w14:paraId="4F56F8B6" w14:textId="77777777" w:rsidR="001B202E" w:rsidRPr="001B202E" w:rsidRDefault="001B202E" w:rsidP="001B202E">
      <w:pPr>
        <w:autoSpaceDE w:val="0"/>
        <w:autoSpaceDN w:val="0"/>
        <w:adjustRightInd w:val="0"/>
        <w:spacing w:line="360" w:lineRule="auto"/>
        <w:ind w:firstLine="540"/>
        <w:jc w:val="both"/>
        <w:rPr>
          <w:iCs/>
          <w:sz w:val="28"/>
          <w:szCs w:val="28"/>
        </w:rPr>
      </w:pPr>
    </w:p>
    <w:p w14:paraId="5690485D" w14:textId="77777777" w:rsidR="001B202E" w:rsidRPr="001B202E" w:rsidRDefault="001B202E" w:rsidP="00124406">
      <w:pPr>
        <w:keepNext/>
        <w:numPr>
          <w:ilvl w:val="0"/>
          <w:numId w:val="8"/>
        </w:numPr>
        <w:tabs>
          <w:tab w:val="left" w:pos="567"/>
        </w:tabs>
        <w:jc w:val="center"/>
        <w:outlineLvl w:val="0"/>
        <w:rPr>
          <w:b/>
          <w:sz w:val="32"/>
          <w:szCs w:val="20"/>
          <w:lang w:val="x-none" w:eastAsia="x-none"/>
        </w:rPr>
      </w:pPr>
      <w:bookmarkStart w:id="84" w:name="_Toc52528732"/>
      <w:bookmarkStart w:id="85" w:name="_Toc110864874"/>
      <w:r w:rsidRPr="001B202E">
        <w:rPr>
          <w:b/>
          <w:sz w:val="32"/>
          <w:szCs w:val="20"/>
          <w:lang w:val="x-none" w:eastAsia="x-none"/>
        </w:rPr>
        <w:t>Расчет расходов на прио</w:t>
      </w:r>
      <w:r w:rsidRPr="001B202E">
        <w:rPr>
          <w:b/>
          <w:sz w:val="32"/>
          <w:szCs w:val="20"/>
          <w:lang w:eastAsia="x-none"/>
        </w:rPr>
        <w:t>бретение энергетических ресурсов, холодной воды и теплоносителя</w:t>
      </w:r>
      <w:bookmarkEnd w:id="84"/>
      <w:bookmarkEnd w:id="85"/>
    </w:p>
    <w:p w14:paraId="7835075A" w14:textId="77777777" w:rsidR="001B202E" w:rsidRPr="001B202E" w:rsidRDefault="001B202E" w:rsidP="001B202E">
      <w:pPr>
        <w:ind w:firstLine="851"/>
        <w:jc w:val="both"/>
        <w:rPr>
          <w:sz w:val="28"/>
          <w:szCs w:val="28"/>
          <w:lang w:val="x-none"/>
        </w:rPr>
      </w:pPr>
    </w:p>
    <w:p w14:paraId="2567F34B" w14:textId="77777777" w:rsidR="001B202E" w:rsidRPr="001B202E" w:rsidRDefault="001B202E" w:rsidP="001B202E">
      <w:pPr>
        <w:ind w:firstLine="851"/>
        <w:jc w:val="both"/>
        <w:rPr>
          <w:sz w:val="28"/>
          <w:szCs w:val="28"/>
        </w:rPr>
      </w:pPr>
      <w:r w:rsidRPr="001B202E">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FED57CB" w14:textId="77777777" w:rsidR="001B202E" w:rsidRPr="001B202E" w:rsidRDefault="001B202E" w:rsidP="001B202E">
      <w:pPr>
        <w:ind w:firstLine="851"/>
        <w:jc w:val="both"/>
        <w:rPr>
          <w:sz w:val="28"/>
          <w:szCs w:val="28"/>
        </w:rPr>
      </w:pPr>
    </w:p>
    <w:p w14:paraId="6F4DCE86" w14:textId="77777777" w:rsidR="001B202E" w:rsidRPr="001B202E" w:rsidRDefault="001B202E" w:rsidP="00124406">
      <w:pPr>
        <w:keepNext/>
        <w:numPr>
          <w:ilvl w:val="1"/>
          <w:numId w:val="8"/>
        </w:numPr>
        <w:tabs>
          <w:tab w:val="left" w:pos="567"/>
        </w:tabs>
        <w:jc w:val="center"/>
        <w:outlineLvl w:val="0"/>
        <w:rPr>
          <w:b/>
          <w:sz w:val="32"/>
          <w:szCs w:val="20"/>
          <w:lang w:val="x-none" w:eastAsia="x-none"/>
        </w:rPr>
      </w:pPr>
      <w:bookmarkStart w:id="86" w:name="_Toc52528733"/>
      <w:bookmarkStart w:id="87" w:name="_Toc110864875"/>
      <w:r w:rsidRPr="001B202E">
        <w:rPr>
          <w:b/>
          <w:sz w:val="32"/>
          <w:szCs w:val="20"/>
          <w:lang w:val="x-none" w:eastAsia="x-none"/>
        </w:rPr>
        <w:t>Расходы на топливо</w:t>
      </w:r>
      <w:bookmarkEnd w:id="86"/>
      <w:bookmarkEnd w:id="87"/>
    </w:p>
    <w:p w14:paraId="16F8EB56"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 xml:space="preserve">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w:t>
      </w:r>
      <w:r w:rsidRPr="001B202E">
        <w:rPr>
          <w:snapToGrid w:val="0"/>
          <w:sz w:val="28"/>
          <w:szCs w:val="28"/>
        </w:rPr>
        <w:lastRenderedPageBreak/>
        <w:t>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6668F112"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230,07 кг </w:t>
      </w:r>
      <w:proofErr w:type="spellStart"/>
      <w:r w:rsidRPr="001B202E">
        <w:rPr>
          <w:snapToGrid w:val="0"/>
          <w:sz w:val="28"/>
          <w:szCs w:val="28"/>
        </w:rPr>
        <w:t>у.т</w:t>
      </w:r>
      <w:proofErr w:type="spellEnd"/>
      <w:r w:rsidRPr="001B202E">
        <w:rPr>
          <w:snapToGrid w:val="0"/>
          <w:sz w:val="28"/>
          <w:szCs w:val="28"/>
        </w:rPr>
        <w:t>./Гкал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62F52D88"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Расчетный объем натурального топлива на 2023 год составляет по энергетическому каменному углю 2 533,37 т. Предприятием не представлены сертификаты качества на приобретаемый уголь, поэтому в расчёт принят тепловой эквивалент, исходя из низшей теплоты сгорания 5 130 ккал/кг (приложение № 4 к договору № СУЭК-КУЗ-21/468С от 03.02.2021, стр. 117 представленных материалов), в размере 0,733.</w:t>
      </w:r>
    </w:p>
    <w:p w14:paraId="72E0AD1E"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Скорректированные расходы по статье на 2023 год составили 5 199,31 тыс. руб., в том числе, стоимость натурального топлива – 4 102,22 тыс. руб., стоимость транспортировки – 1 097,09 тыс. руб.</w:t>
      </w:r>
    </w:p>
    <w:p w14:paraId="305E5BA0"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 xml:space="preserve">Поставщиком котельного топлива планируется АО «СУЭК-Кузбасс» (договор поставки угля от 03.02.2021 № СУЭК-КУЗ-21/468С, заключен по итогам проведённого запроса котировок на основании протокола № 32109898487-01 от 29.01.2021, стр. 109-112 представленных материалов). </w:t>
      </w:r>
    </w:p>
    <w:p w14:paraId="2EEDC931"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Экспертами в расчётах учтена цена топлива, сложившаяся в 2021 году (1 498,55 руб./т с НДС в соответствии с шаблоном системы ЕИАС BALANCE.CALC.TARIFF.WARM2021.FACT, который, в соответствии с постановлением РЭК Кемеровской области № 297 от 30.10.2018, является официальной отчётностью) с учетом индексов изменения стоимости топлива на 2022 и 2023 годы – 103,9 % и 104,0 % соответственно (прогноз Минэкономразвития РФ от 30.09.2021) и составила 1 619,27 руб./т с НДС.</w:t>
      </w:r>
    </w:p>
    <w:p w14:paraId="734C1BE3"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Экспертами цена транспортировки топлива принята на уровне, сложившемся в 2021 году (400 руб./т с НДС в соответствии с шаблоном системы ЕИАС BALANCE.CALC.TARIFF.WARM2021.FACT, который, в соответствии с постановлением РЭК Кемеровской области № 297 от 30.10.2018, является официальной отчётностью) с учетом индекса изменения стоимости транспортировки на 2022 и 2023 годы – 104,1 % и 104,0 % соответственно (прогноз Минэкономразвития РФ от 30.09.2021) и составила 433,06 руб./т с НДС.</w:t>
      </w:r>
    </w:p>
    <w:p w14:paraId="49D6D16B"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 xml:space="preserve">Сводная информация в разрезе статей затрат отражена в приложении </w:t>
      </w:r>
      <w:r w:rsidRPr="001B202E">
        <w:rPr>
          <w:snapToGrid w:val="0"/>
          <w:sz w:val="28"/>
          <w:szCs w:val="28"/>
        </w:rPr>
        <w:lastRenderedPageBreak/>
        <w:t>№ 2 к данному заключению.</w:t>
      </w:r>
    </w:p>
    <w:p w14:paraId="512CDCBF" w14:textId="77777777" w:rsidR="001B202E" w:rsidRPr="001B202E" w:rsidRDefault="001B202E" w:rsidP="001B202E">
      <w:pPr>
        <w:widowControl w:val="0"/>
        <w:tabs>
          <w:tab w:val="left" w:pos="1890"/>
        </w:tabs>
        <w:ind w:firstLine="709"/>
        <w:jc w:val="both"/>
        <w:rPr>
          <w:snapToGrid w:val="0"/>
          <w:sz w:val="28"/>
          <w:szCs w:val="28"/>
        </w:rPr>
      </w:pPr>
      <w:r w:rsidRPr="001B202E">
        <w:rPr>
          <w:snapToGrid w:val="0"/>
          <w:sz w:val="28"/>
          <w:szCs w:val="28"/>
        </w:rPr>
        <w:t>Корректировка плановых расходов на топливо в 2023 году, относительно предложений предприятия, составила 466,14 тыс. руб. в сторону снижения, в связи с применением экспертами индексов роста цен и теплового эквивалента отличных от предложений предприятия.</w:t>
      </w:r>
    </w:p>
    <w:p w14:paraId="411D7449" w14:textId="77777777" w:rsidR="001B202E" w:rsidRPr="001B202E" w:rsidRDefault="001B202E" w:rsidP="001B202E">
      <w:pPr>
        <w:widowControl w:val="0"/>
        <w:tabs>
          <w:tab w:val="left" w:pos="1890"/>
        </w:tabs>
        <w:ind w:firstLine="709"/>
        <w:jc w:val="both"/>
        <w:rPr>
          <w:sz w:val="28"/>
          <w:szCs w:val="28"/>
        </w:rPr>
      </w:pPr>
    </w:p>
    <w:p w14:paraId="2202F9C0" w14:textId="77777777" w:rsidR="001B202E" w:rsidRPr="001B202E" w:rsidRDefault="001B202E" w:rsidP="00124406">
      <w:pPr>
        <w:keepNext/>
        <w:numPr>
          <w:ilvl w:val="1"/>
          <w:numId w:val="8"/>
        </w:numPr>
        <w:tabs>
          <w:tab w:val="left" w:pos="567"/>
        </w:tabs>
        <w:jc w:val="center"/>
        <w:outlineLvl w:val="0"/>
        <w:rPr>
          <w:b/>
          <w:sz w:val="32"/>
          <w:szCs w:val="20"/>
          <w:lang w:val="x-none" w:eastAsia="x-none"/>
        </w:rPr>
      </w:pPr>
      <w:bookmarkStart w:id="88" w:name="_Toc52528734"/>
      <w:bookmarkStart w:id="89" w:name="_Toc110864876"/>
      <w:r w:rsidRPr="001B202E">
        <w:rPr>
          <w:b/>
          <w:sz w:val="32"/>
          <w:szCs w:val="20"/>
          <w:lang w:val="x-none" w:eastAsia="x-none"/>
        </w:rPr>
        <w:t>Расходы на электроэнергию</w:t>
      </w:r>
      <w:bookmarkEnd w:id="88"/>
      <w:bookmarkEnd w:id="89"/>
    </w:p>
    <w:p w14:paraId="6733FD6F" w14:textId="77777777" w:rsidR="001B202E" w:rsidRPr="001B202E" w:rsidRDefault="001B202E" w:rsidP="001B202E">
      <w:pPr>
        <w:ind w:firstLine="851"/>
        <w:jc w:val="both"/>
        <w:rPr>
          <w:snapToGrid w:val="0"/>
          <w:sz w:val="28"/>
          <w:szCs w:val="28"/>
        </w:rPr>
      </w:pPr>
      <w:bookmarkStart w:id="90" w:name="_Hlk526782805"/>
    </w:p>
    <w:bookmarkEnd w:id="90"/>
    <w:p w14:paraId="508E7E7D" w14:textId="77777777" w:rsidR="001B202E" w:rsidRPr="001B202E" w:rsidRDefault="001B202E" w:rsidP="001B202E">
      <w:pPr>
        <w:tabs>
          <w:tab w:val="left" w:pos="426"/>
          <w:tab w:val="left" w:pos="1418"/>
          <w:tab w:val="left" w:pos="1560"/>
        </w:tabs>
        <w:ind w:firstLine="709"/>
        <w:jc w:val="both"/>
        <w:rPr>
          <w:sz w:val="28"/>
          <w:szCs w:val="28"/>
        </w:rPr>
      </w:pPr>
      <w:r w:rsidRPr="001B202E">
        <w:rPr>
          <w:snapToGrid w:val="0"/>
          <w:sz w:val="28"/>
          <w:szCs w:val="28"/>
        </w:rPr>
        <w:t xml:space="preserve">Предприятием заявлены расходы по статье на уровне 3 061,98 тыс. руб. при объеме потребления электроэнергии 384,67тыс. </w:t>
      </w:r>
      <w:proofErr w:type="spellStart"/>
      <w:r w:rsidRPr="001B202E">
        <w:rPr>
          <w:snapToGrid w:val="0"/>
          <w:sz w:val="28"/>
          <w:szCs w:val="28"/>
        </w:rPr>
        <w:t>кВт×ч</w:t>
      </w:r>
      <w:proofErr w:type="spellEnd"/>
      <w:r w:rsidRPr="001B202E">
        <w:rPr>
          <w:snapToGrid w:val="0"/>
          <w:sz w:val="28"/>
          <w:szCs w:val="28"/>
        </w:rPr>
        <w:t>.</w:t>
      </w:r>
    </w:p>
    <w:p w14:paraId="05976239" w14:textId="77777777" w:rsidR="001B202E" w:rsidRPr="001B202E" w:rsidRDefault="001B202E" w:rsidP="001B202E">
      <w:pPr>
        <w:ind w:firstLine="426"/>
        <w:jc w:val="both"/>
        <w:rPr>
          <w:sz w:val="28"/>
          <w:szCs w:val="28"/>
        </w:rPr>
      </w:pPr>
      <w:r w:rsidRPr="001B202E">
        <w:rPr>
          <w:sz w:val="28"/>
          <w:szCs w:val="28"/>
        </w:rPr>
        <w:t xml:space="preserve">Количество электроэнергии на 2023 год, требуемой при производстве и передаче тепловой энергии, эксперты предлагают принять на уровне предыдущего периода регулирования – 384,67 тыс. </w:t>
      </w:r>
      <w:proofErr w:type="spellStart"/>
      <w:r w:rsidRPr="001B202E">
        <w:rPr>
          <w:sz w:val="28"/>
          <w:szCs w:val="28"/>
        </w:rPr>
        <w:t>кВт×ч</w:t>
      </w:r>
      <w:proofErr w:type="spellEnd"/>
      <w:r w:rsidRPr="001B202E">
        <w:rPr>
          <w:sz w:val="28"/>
          <w:szCs w:val="28"/>
        </w:rPr>
        <w:t xml:space="preserve">. </w:t>
      </w:r>
    </w:p>
    <w:p w14:paraId="1B9FCBE6" w14:textId="77777777" w:rsidR="001B202E" w:rsidRPr="001B202E" w:rsidRDefault="001B202E" w:rsidP="001B202E">
      <w:pPr>
        <w:tabs>
          <w:tab w:val="left" w:pos="426"/>
          <w:tab w:val="left" w:pos="1418"/>
          <w:tab w:val="left" w:pos="1560"/>
        </w:tabs>
        <w:ind w:firstLine="709"/>
        <w:jc w:val="both"/>
        <w:rPr>
          <w:sz w:val="28"/>
          <w:szCs w:val="28"/>
        </w:rPr>
      </w:pPr>
      <w:r w:rsidRPr="001B202E">
        <w:rPr>
          <w:sz w:val="28"/>
          <w:szCs w:val="28"/>
        </w:rPr>
        <w:t>Поставка электрической энергии осуществляется ОАО «</w:t>
      </w:r>
      <w:proofErr w:type="spellStart"/>
      <w:r w:rsidRPr="001B202E">
        <w:rPr>
          <w:sz w:val="28"/>
          <w:szCs w:val="28"/>
        </w:rPr>
        <w:t>Кузбассэнергосбыт</w:t>
      </w:r>
      <w:proofErr w:type="spellEnd"/>
      <w:r w:rsidRPr="001B202E">
        <w:rPr>
          <w:sz w:val="28"/>
          <w:szCs w:val="28"/>
        </w:rPr>
        <w:t>» по договору № 410131 от 01.01.2015 (стр. 90-96 представленных материалов). Экспертами выполнен расчёт стоимости электрической энергии исходя из цены сложившейся в 2021 году на уровне 7,77 руб./</w:t>
      </w:r>
      <w:proofErr w:type="spellStart"/>
      <w:r w:rsidRPr="001B202E">
        <w:rPr>
          <w:sz w:val="28"/>
          <w:szCs w:val="28"/>
        </w:rPr>
        <w:t>кВт×ч</w:t>
      </w:r>
      <w:proofErr w:type="spellEnd"/>
      <w:r w:rsidRPr="001B202E">
        <w:rPr>
          <w:sz w:val="28"/>
          <w:szCs w:val="28"/>
        </w:rPr>
        <w:t xml:space="preserve"> с НДС с учетом индексов изменения стоимости электроэнергии (прогноз Минэкономразвития России от 30.09.2021) на 2022 и 2023 годы – 103,5 % и 104,0 % (таким образом цена на 2023 год составит 8,36 руб./</w:t>
      </w:r>
      <w:proofErr w:type="spellStart"/>
      <w:r w:rsidRPr="001B202E">
        <w:rPr>
          <w:sz w:val="28"/>
          <w:szCs w:val="28"/>
        </w:rPr>
        <w:t>кВт×ч</w:t>
      </w:r>
      <w:proofErr w:type="spellEnd"/>
      <w:r w:rsidRPr="001B202E">
        <w:rPr>
          <w:sz w:val="28"/>
          <w:szCs w:val="28"/>
        </w:rPr>
        <w:t xml:space="preserve"> с НДС), что при объеме потребления электроэнергии 384,67 тыс. </w:t>
      </w:r>
      <w:proofErr w:type="spellStart"/>
      <w:r w:rsidRPr="001B202E">
        <w:rPr>
          <w:sz w:val="28"/>
          <w:szCs w:val="28"/>
        </w:rPr>
        <w:t>кВт×ч</w:t>
      </w:r>
      <w:proofErr w:type="spellEnd"/>
      <w:r w:rsidRPr="001B202E">
        <w:rPr>
          <w:sz w:val="28"/>
          <w:szCs w:val="28"/>
        </w:rPr>
        <w:t>. составит 3 217,24 тыс. руб.</w:t>
      </w:r>
    </w:p>
    <w:p w14:paraId="5C5DE9F4" w14:textId="77777777" w:rsidR="001B202E" w:rsidRPr="001B202E" w:rsidRDefault="001B202E" w:rsidP="001B202E">
      <w:pPr>
        <w:widowControl w:val="0"/>
        <w:ind w:firstLine="709"/>
        <w:jc w:val="both"/>
        <w:rPr>
          <w:snapToGrid w:val="0"/>
          <w:sz w:val="28"/>
          <w:szCs w:val="28"/>
        </w:rPr>
      </w:pPr>
      <w:r w:rsidRPr="001B202E">
        <w:rPr>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3 061,98 тыс. руб., так как он не превышает экономически обоснованного уровня.</w:t>
      </w:r>
    </w:p>
    <w:p w14:paraId="19E526B6" w14:textId="77777777" w:rsidR="001B202E" w:rsidRPr="001B202E" w:rsidRDefault="001B202E" w:rsidP="001B202E">
      <w:pPr>
        <w:ind w:firstLine="851"/>
        <w:jc w:val="both"/>
        <w:rPr>
          <w:szCs w:val="20"/>
        </w:rPr>
      </w:pPr>
    </w:p>
    <w:p w14:paraId="070ACB45" w14:textId="77777777" w:rsidR="001B202E" w:rsidRPr="001B202E" w:rsidRDefault="001B202E" w:rsidP="00124406">
      <w:pPr>
        <w:keepNext/>
        <w:numPr>
          <w:ilvl w:val="1"/>
          <w:numId w:val="8"/>
        </w:numPr>
        <w:tabs>
          <w:tab w:val="left" w:pos="567"/>
        </w:tabs>
        <w:jc w:val="center"/>
        <w:outlineLvl w:val="0"/>
        <w:rPr>
          <w:b/>
          <w:sz w:val="32"/>
          <w:szCs w:val="20"/>
          <w:lang w:val="x-none" w:eastAsia="x-none"/>
        </w:rPr>
      </w:pPr>
      <w:bookmarkStart w:id="91" w:name="_Toc110864877"/>
      <w:r w:rsidRPr="001B202E">
        <w:rPr>
          <w:b/>
          <w:sz w:val="32"/>
          <w:szCs w:val="20"/>
          <w:lang w:val="x-none" w:eastAsia="x-none"/>
        </w:rPr>
        <w:t>Расходы на холодную воду</w:t>
      </w:r>
      <w:bookmarkEnd w:id="91"/>
    </w:p>
    <w:p w14:paraId="4424BD8E" w14:textId="77777777" w:rsidR="001B202E" w:rsidRPr="001B202E" w:rsidRDefault="001B202E" w:rsidP="001B202E">
      <w:pPr>
        <w:tabs>
          <w:tab w:val="left" w:pos="1890"/>
        </w:tabs>
        <w:ind w:firstLine="720"/>
        <w:jc w:val="both"/>
        <w:rPr>
          <w:snapToGrid w:val="0"/>
          <w:sz w:val="28"/>
          <w:szCs w:val="28"/>
          <w:u w:val="single"/>
        </w:rPr>
      </w:pPr>
      <w:r w:rsidRPr="001B202E">
        <w:rPr>
          <w:snapToGrid w:val="0"/>
          <w:sz w:val="28"/>
          <w:szCs w:val="28"/>
        </w:rPr>
        <w:t>Предприятием заявлены расходы по статье на уровне 233,19 тыс. руб. на объем воды в 4,00 тыс. м³.</w:t>
      </w:r>
    </w:p>
    <w:p w14:paraId="5088BFDC"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Экспертами принят объем воды на производство тепловой энергии в размере 4,00 тыс. м³.</w:t>
      </w:r>
    </w:p>
    <w:p w14:paraId="29353B82"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Поставщиком воды является ООО «Энергоресурс» в соответствии с договором № Дм-26.17/В (стр. 132-135 представленных материалов). Постановлением РЭК КО от 29.12.2018 № 758 были утверждены тарифы для ООО «Энергоресурс» на период 2019-2023 гг. Постановлением РЭК Кузбасса от 17.08.2021 № 294 были скорректированы тарифы для ООО «Энергоресурс» на 2022 год.</w:t>
      </w:r>
    </w:p>
    <w:p w14:paraId="7A38A2DE" w14:textId="77777777" w:rsidR="001B202E" w:rsidRPr="001B202E" w:rsidRDefault="001B202E" w:rsidP="001B202E">
      <w:pPr>
        <w:ind w:firstLine="851"/>
        <w:jc w:val="both"/>
        <w:rPr>
          <w:sz w:val="28"/>
          <w:szCs w:val="28"/>
        </w:rPr>
      </w:pPr>
      <w:r w:rsidRPr="001B202E">
        <w:rPr>
          <w:sz w:val="28"/>
          <w:szCs w:val="28"/>
        </w:rPr>
        <w:t xml:space="preserve">В соответствии с </w:t>
      </w:r>
      <w:proofErr w:type="spellStart"/>
      <w:r w:rsidRPr="001B202E">
        <w:rPr>
          <w:sz w:val="28"/>
          <w:szCs w:val="28"/>
        </w:rPr>
        <w:t>пп</w:t>
      </w:r>
      <w:proofErr w:type="spellEnd"/>
      <w:r w:rsidRPr="001B202E">
        <w:rPr>
          <w:sz w:val="28"/>
          <w:szCs w:val="28"/>
        </w:rPr>
        <w:t>. а) и в)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на 2023 год составили 237,25 тыс. руб., исходя из объёма потребления воды в 4,00 тыс. м</w:t>
      </w:r>
      <w:r w:rsidRPr="001B202E">
        <w:rPr>
          <w:sz w:val="28"/>
          <w:szCs w:val="28"/>
          <w:vertAlign w:val="superscript"/>
        </w:rPr>
        <w:t>3</w:t>
      </w:r>
      <w:r w:rsidRPr="001B202E">
        <w:rPr>
          <w:sz w:val="28"/>
          <w:szCs w:val="28"/>
        </w:rPr>
        <w:t xml:space="preserve"> и цены холодной воды в 2023 году в размере 59,31 руб./м</w:t>
      </w:r>
      <w:r w:rsidRPr="001B202E">
        <w:rPr>
          <w:sz w:val="28"/>
          <w:szCs w:val="28"/>
          <w:vertAlign w:val="superscript"/>
        </w:rPr>
        <w:t>3</w:t>
      </w:r>
      <w:r w:rsidRPr="001B202E">
        <w:rPr>
          <w:sz w:val="28"/>
          <w:szCs w:val="28"/>
        </w:rPr>
        <w:t xml:space="preserve"> с НДС (утверждена постановлением РЭК Кузбасса от </w:t>
      </w:r>
      <w:r w:rsidRPr="001B202E">
        <w:rPr>
          <w:snapToGrid w:val="0"/>
          <w:sz w:val="28"/>
          <w:szCs w:val="28"/>
        </w:rPr>
        <w:t>17.08.2021 № 294</w:t>
      </w:r>
      <w:r w:rsidRPr="001B202E">
        <w:rPr>
          <w:sz w:val="28"/>
          <w:szCs w:val="28"/>
        </w:rPr>
        <w:t xml:space="preserve"> с 01.07.2022 </w:t>
      </w:r>
      <w:r w:rsidRPr="001B202E">
        <w:rPr>
          <w:sz w:val="28"/>
          <w:szCs w:val="28"/>
        </w:rPr>
        <w:lastRenderedPageBreak/>
        <w:t>– 58,28 руб./м</w:t>
      </w:r>
      <w:r w:rsidRPr="001B202E">
        <w:rPr>
          <w:sz w:val="28"/>
          <w:szCs w:val="28"/>
          <w:vertAlign w:val="superscript"/>
        </w:rPr>
        <w:t>3</w:t>
      </w:r>
      <w:r w:rsidRPr="001B202E">
        <w:rPr>
          <w:sz w:val="28"/>
          <w:szCs w:val="28"/>
        </w:rPr>
        <w:t>,</w:t>
      </w:r>
      <w:r w:rsidRPr="001B202E">
        <w:rPr>
          <w:szCs w:val="20"/>
        </w:rPr>
        <w:t xml:space="preserve"> </w:t>
      </w:r>
      <w:r w:rsidRPr="001B202E">
        <w:rPr>
          <w:sz w:val="28"/>
          <w:szCs w:val="28"/>
        </w:rPr>
        <w:t>с учетом индекса изменения стоимости водоснабжения на 2023 104,0 % (прогноз Минэкономразвития РФ от 30.09.2021),</w:t>
      </w:r>
      <w:r w:rsidRPr="001B202E">
        <w:rPr>
          <w:sz w:val="28"/>
          <w:szCs w:val="28"/>
          <w:vertAlign w:val="superscript"/>
        </w:rPr>
        <w:t xml:space="preserve"> </w:t>
      </w:r>
      <w:r w:rsidRPr="001B202E">
        <w:rPr>
          <w:snapToGrid w:val="0"/>
          <w:sz w:val="28"/>
          <w:szCs w:val="28"/>
        </w:rPr>
        <w:t>а также доли планового объема реализации тепловой энергии потребителям по полугодиям (1 полугодие – 55,75 % и 2 полугодие – 44,25 %)</w:t>
      </w:r>
      <w:r w:rsidRPr="001B202E">
        <w:rPr>
          <w:sz w:val="28"/>
          <w:szCs w:val="28"/>
        </w:rPr>
        <w:t>.</w:t>
      </w:r>
    </w:p>
    <w:p w14:paraId="69CD2B23" w14:textId="77777777" w:rsidR="001B202E" w:rsidRPr="001B202E" w:rsidRDefault="001B202E" w:rsidP="001B202E">
      <w:pPr>
        <w:widowControl w:val="0"/>
        <w:ind w:firstLine="709"/>
        <w:jc w:val="both"/>
        <w:rPr>
          <w:snapToGrid w:val="0"/>
          <w:sz w:val="28"/>
          <w:szCs w:val="28"/>
        </w:rPr>
      </w:pPr>
      <w:r w:rsidRPr="001B202E">
        <w:rPr>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233,19 тыс. руб., так как он не превышает экономически обоснованного уровня.</w:t>
      </w:r>
    </w:p>
    <w:p w14:paraId="7EFCCDBB" w14:textId="77777777" w:rsidR="001B202E" w:rsidRPr="001B202E" w:rsidRDefault="001B202E" w:rsidP="001B202E">
      <w:pPr>
        <w:ind w:firstLine="709"/>
        <w:jc w:val="both"/>
        <w:rPr>
          <w:sz w:val="28"/>
          <w:szCs w:val="28"/>
        </w:rPr>
      </w:pPr>
      <w:r w:rsidRPr="001B202E">
        <w:rPr>
          <w:sz w:val="28"/>
          <w:szCs w:val="28"/>
        </w:rPr>
        <w:t>Реестр расходов на приобретение энергетических ресурсов, холодной воды и теплоносителя представлен в таблице 7.</w:t>
      </w:r>
    </w:p>
    <w:p w14:paraId="436D6DFA" w14:textId="77777777" w:rsidR="001B202E" w:rsidRPr="001B202E" w:rsidRDefault="001B202E" w:rsidP="001B202E">
      <w:pPr>
        <w:rPr>
          <w:snapToGrid w:val="0"/>
          <w:sz w:val="28"/>
          <w:szCs w:val="28"/>
        </w:rPr>
      </w:pPr>
    </w:p>
    <w:p w14:paraId="5820F127" w14:textId="77777777" w:rsidR="001B202E" w:rsidRPr="001B202E" w:rsidRDefault="001B202E" w:rsidP="001B202E">
      <w:pPr>
        <w:ind w:firstLine="851"/>
        <w:jc w:val="right"/>
        <w:rPr>
          <w:snapToGrid w:val="0"/>
          <w:sz w:val="28"/>
          <w:szCs w:val="28"/>
        </w:rPr>
      </w:pPr>
      <w:r w:rsidRPr="001B202E">
        <w:rPr>
          <w:snapToGrid w:val="0"/>
          <w:sz w:val="28"/>
          <w:szCs w:val="28"/>
        </w:rPr>
        <w:t>Таблица 7</w:t>
      </w:r>
    </w:p>
    <w:p w14:paraId="02D03D23" w14:textId="77777777" w:rsidR="001B202E" w:rsidRPr="001B202E" w:rsidRDefault="001B202E" w:rsidP="001B202E">
      <w:pPr>
        <w:jc w:val="center"/>
        <w:rPr>
          <w:bCs/>
          <w:sz w:val="28"/>
          <w:szCs w:val="28"/>
        </w:rPr>
      </w:pPr>
      <w:r w:rsidRPr="001B202E">
        <w:rPr>
          <w:bCs/>
          <w:sz w:val="28"/>
          <w:szCs w:val="28"/>
        </w:rPr>
        <w:t xml:space="preserve">Реестр расходов на приобретение энергетических ресурсов, </w:t>
      </w:r>
    </w:p>
    <w:p w14:paraId="09C624A3" w14:textId="77777777" w:rsidR="001B202E" w:rsidRPr="001B202E" w:rsidRDefault="001B202E" w:rsidP="001B202E">
      <w:pPr>
        <w:jc w:val="center"/>
        <w:rPr>
          <w:bCs/>
          <w:sz w:val="28"/>
          <w:szCs w:val="28"/>
        </w:rPr>
      </w:pPr>
      <w:r w:rsidRPr="001B202E">
        <w:rPr>
          <w:bCs/>
          <w:sz w:val="28"/>
          <w:szCs w:val="28"/>
        </w:rPr>
        <w:t xml:space="preserve">холодной воды и теплоносителя </w:t>
      </w:r>
    </w:p>
    <w:p w14:paraId="1178282F" w14:textId="77777777" w:rsidR="001B202E" w:rsidRPr="001B202E" w:rsidRDefault="001B202E" w:rsidP="001B202E">
      <w:pPr>
        <w:jc w:val="right"/>
        <w:rPr>
          <w:szCs w:val="20"/>
        </w:rPr>
      </w:pPr>
      <w:r w:rsidRPr="001B202E">
        <w:rPr>
          <w:szCs w:val="20"/>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981"/>
        <w:gridCol w:w="1567"/>
        <w:gridCol w:w="1821"/>
        <w:gridCol w:w="1836"/>
        <w:gridCol w:w="1565"/>
      </w:tblGrid>
      <w:tr w:rsidR="001B202E" w:rsidRPr="001B202E" w14:paraId="0B9184DA" w14:textId="77777777" w:rsidTr="001B202E">
        <w:trPr>
          <w:trHeight w:val="1080"/>
          <w:tblHeader/>
          <w:jc w:val="center"/>
        </w:trPr>
        <w:tc>
          <w:tcPr>
            <w:tcW w:w="608" w:type="dxa"/>
            <w:shd w:val="clear" w:color="auto" w:fill="auto"/>
            <w:hideMark/>
          </w:tcPr>
          <w:p w14:paraId="49AA4890" w14:textId="77777777" w:rsidR="001B202E" w:rsidRPr="001B202E" w:rsidRDefault="001B202E" w:rsidP="001B202E">
            <w:pPr>
              <w:jc w:val="right"/>
              <w:rPr>
                <w:snapToGrid w:val="0"/>
              </w:rPr>
            </w:pPr>
            <w:r w:rsidRPr="001B202E">
              <w:rPr>
                <w:snapToGrid w:val="0"/>
              </w:rPr>
              <w:t>№ п/п</w:t>
            </w:r>
          </w:p>
        </w:tc>
        <w:tc>
          <w:tcPr>
            <w:tcW w:w="2203" w:type="dxa"/>
            <w:shd w:val="clear" w:color="auto" w:fill="auto"/>
            <w:vAlign w:val="center"/>
            <w:hideMark/>
          </w:tcPr>
          <w:p w14:paraId="24AEA16E" w14:textId="77777777" w:rsidR="001B202E" w:rsidRPr="001B202E" w:rsidRDefault="001B202E" w:rsidP="001B202E">
            <w:pPr>
              <w:jc w:val="center"/>
              <w:rPr>
                <w:snapToGrid w:val="0"/>
              </w:rPr>
            </w:pPr>
            <w:r w:rsidRPr="001B202E">
              <w:rPr>
                <w:snapToGrid w:val="0"/>
              </w:rPr>
              <w:t>Наименование ресурса</w:t>
            </w:r>
          </w:p>
        </w:tc>
        <w:tc>
          <w:tcPr>
            <w:tcW w:w="1663" w:type="dxa"/>
            <w:shd w:val="clear" w:color="auto" w:fill="auto"/>
            <w:vAlign w:val="center"/>
            <w:hideMark/>
          </w:tcPr>
          <w:p w14:paraId="5A73C456" w14:textId="77777777" w:rsidR="001B202E" w:rsidRPr="001B202E" w:rsidRDefault="001B202E" w:rsidP="001B202E">
            <w:pPr>
              <w:jc w:val="center"/>
              <w:rPr>
                <w:snapToGrid w:val="0"/>
              </w:rPr>
            </w:pPr>
            <w:r w:rsidRPr="001B202E">
              <w:rPr>
                <w:snapToGrid w:val="0"/>
              </w:rPr>
              <w:t>Утверждено на 2022 год</w:t>
            </w:r>
          </w:p>
        </w:tc>
        <w:tc>
          <w:tcPr>
            <w:tcW w:w="2030" w:type="dxa"/>
            <w:shd w:val="clear" w:color="auto" w:fill="auto"/>
            <w:vAlign w:val="center"/>
            <w:hideMark/>
          </w:tcPr>
          <w:p w14:paraId="26400D1B" w14:textId="77777777" w:rsidR="001B202E" w:rsidRPr="001B202E" w:rsidRDefault="001B202E" w:rsidP="001B202E">
            <w:pPr>
              <w:jc w:val="center"/>
              <w:rPr>
                <w:snapToGrid w:val="0"/>
              </w:rPr>
            </w:pPr>
            <w:r w:rsidRPr="001B202E">
              <w:rPr>
                <w:snapToGrid w:val="0"/>
              </w:rPr>
              <w:t>Предложения предприятия на 2023 год</w:t>
            </w:r>
          </w:p>
        </w:tc>
        <w:tc>
          <w:tcPr>
            <w:tcW w:w="2060" w:type="dxa"/>
            <w:shd w:val="clear" w:color="auto" w:fill="auto"/>
            <w:vAlign w:val="center"/>
            <w:hideMark/>
          </w:tcPr>
          <w:p w14:paraId="024393F0" w14:textId="77777777" w:rsidR="001B202E" w:rsidRPr="001B202E" w:rsidRDefault="001B202E" w:rsidP="001B202E">
            <w:pPr>
              <w:jc w:val="center"/>
              <w:rPr>
                <w:snapToGrid w:val="0"/>
              </w:rPr>
            </w:pPr>
            <w:r w:rsidRPr="001B202E">
              <w:rPr>
                <w:snapToGrid w:val="0"/>
              </w:rPr>
              <w:t>Предложения экспертов на 2023 год</w:t>
            </w:r>
          </w:p>
        </w:tc>
        <w:tc>
          <w:tcPr>
            <w:tcW w:w="1685" w:type="dxa"/>
            <w:vAlign w:val="center"/>
          </w:tcPr>
          <w:p w14:paraId="758F0A78" w14:textId="77777777" w:rsidR="001B202E" w:rsidRPr="001B202E" w:rsidRDefault="001B202E" w:rsidP="001B202E">
            <w:pPr>
              <w:jc w:val="center"/>
              <w:rPr>
                <w:snapToGrid w:val="0"/>
              </w:rPr>
            </w:pPr>
            <w:r w:rsidRPr="001B202E">
              <w:rPr>
                <w:snapToGrid w:val="0"/>
              </w:rPr>
              <w:t>Отклонение (5-4)</w:t>
            </w:r>
          </w:p>
        </w:tc>
      </w:tr>
      <w:tr w:rsidR="001B202E" w:rsidRPr="001B202E" w14:paraId="40275352" w14:textId="77777777" w:rsidTr="001B202E">
        <w:trPr>
          <w:trHeight w:val="360"/>
          <w:jc w:val="center"/>
        </w:trPr>
        <w:tc>
          <w:tcPr>
            <w:tcW w:w="608" w:type="dxa"/>
            <w:shd w:val="clear" w:color="auto" w:fill="auto"/>
            <w:vAlign w:val="center"/>
          </w:tcPr>
          <w:p w14:paraId="68A24EEC" w14:textId="77777777" w:rsidR="001B202E" w:rsidRPr="001B202E" w:rsidRDefault="001B202E" w:rsidP="001B202E">
            <w:pPr>
              <w:jc w:val="center"/>
              <w:rPr>
                <w:snapToGrid w:val="0"/>
              </w:rPr>
            </w:pPr>
            <w:r w:rsidRPr="001B202E">
              <w:rPr>
                <w:snapToGrid w:val="0"/>
              </w:rPr>
              <w:t>1</w:t>
            </w:r>
          </w:p>
        </w:tc>
        <w:tc>
          <w:tcPr>
            <w:tcW w:w="2203" w:type="dxa"/>
            <w:shd w:val="clear" w:color="auto" w:fill="auto"/>
            <w:vAlign w:val="center"/>
          </w:tcPr>
          <w:p w14:paraId="35BAA8A0" w14:textId="77777777" w:rsidR="001B202E" w:rsidRPr="001B202E" w:rsidRDefault="001B202E" w:rsidP="001B202E">
            <w:pPr>
              <w:jc w:val="center"/>
              <w:rPr>
                <w:snapToGrid w:val="0"/>
              </w:rPr>
            </w:pPr>
            <w:r w:rsidRPr="001B202E">
              <w:rPr>
                <w:snapToGrid w:val="0"/>
              </w:rPr>
              <w:t>2</w:t>
            </w:r>
          </w:p>
        </w:tc>
        <w:tc>
          <w:tcPr>
            <w:tcW w:w="1663" w:type="dxa"/>
            <w:shd w:val="clear" w:color="auto" w:fill="auto"/>
            <w:vAlign w:val="center"/>
          </w:tcPr>
          <w:p w14:paraId="54E3C363" w14:textId="77777777" w:rsidR="001B202E" w:rsidRPr="001B202E" w:rsidRDefault="001B202E" w:rsidP="001B202E">
            <w:pPr>
              <w:jc w:val="center"/>
              <w:rPr>
                <w:snapToGrid w:val="0"/>
              </w:rPr>
            </w:pPr>
            <w:r w:rsidRPr="001B202E">
              <w:rPr>
                <w:snapToGrid w:val="0"/>
              </w:rPr>
              <w:t>3</w:t>
            </w:r>
          </w:p>
        </w:tc>
        <w:tc>
          <w:tcPr>
            <w:tcW w:w="2030" w:type="dxa"/>
            <w:shd w:val="clear" w:color="auto" w:fill="auto"/>
            <w:vAlign w:val="center"/>
          </w:tcPr>
          <w:p w14:paraId="40CB8ED2" w14:textId="77777777" w:rsidR="001B202E" w:rsidRPr="001B202E" w:rsidRDefault="001B202E" w:rsidP="001B202E">
            <w:pPr>
              <w:jc w:val="center"/>
              <w:rPr>
                <w:snapToGrid w:val="0"/>
              </w:rPr>
            </w:pPr>
            <w:r w:rsidRPr="001B202E">
              <w:rPr>
                <w:snapToGrid w:val="0"/>
              </w:rPr>
              <w:t>4</w:t>
            </w:r>
          </w:p>
        </w:tc>
        <w:tc>
          <w:tcPr>
            <w:tcW w:w="2060" w:type="dxa"/>
            <w:shd w:val="clear" w:color="auto" w:fill="auto"/>
            <w:vAlign w:val="center"/>
          </w:tcPr>
          <w:p w14:paraId="5C32F0AB" w14:textId="77777777" w:rsidR="001B202E" w:rsidRPr="001B202E" w:rsidRDefault="001B202E" w:rsidP="001B202E">
            <w:pPr>
              <w:jc w:val="center"/>
              <w:rPr>
                <w:snapToGrid w:val="0"/>
              </w:rPr>
            </w:pPr>
            <w:r w:rsidRPr="001B202E">
              <w:rPr>
                <w:snapToGrid w:val="0"/>
              </w:rPr>
              <w:t>5</w:t>
            </w:r>
          </w:p>
        </w:tc>
        <w:tc>
          <w:tcPr>
            <w:tcW w:w="1685" w:type="dxa"/>
          </w:tcPr>
          <w:p w14:paraId="2947BCEB" w14:textId="77777777" w:rsidR="001B202E" w:rsidRPr="001B202E" w:rsidRDefault="001B202E" w:rsidP="001B202E">
            <w:pPr>
              <w:jc w:val="center"/>
              <w:rPr>
                <w:snapToGrid w:val="0"/>
              </w:rPr>
            </w:pPr>
            <w:r w:rsidRPr="001B202E">
              <w:rPr>
                <w:snapToGrid w:val="0"/>
              </w:rPr>
              <w:t>6</w:t>
            </w:r>
          </w:p>
        </w:tc>
      </w:tr>
      <w:tr w:rsidR="001B202E" w:rsidRPr="001B202E" w14:paraId="147B700B" w14:textId="77777777" w:rsidTr="001B202E">
        <w:trPr>
          <w:trHeight w:val="360"/>
          <w:jc w:val="center"/>
        </w:trPr>
        <w:tc>
          <w:tcPr>
            <w:tcW w:w="608" w:type="dxa"/>
            <w:shd w:val="clear" w:color="auto" w:fill="auto"/>
            <w:vAlign w:val="center"/>
            <w:hideMark/>
          </w:tcPr>
          <w:p w14:paraId="3FB4435C" w14:textId="77777777" w:rsidR="001B202E" w:rsidRPr="001B202E" w:rsidRDefault="001B202E" w:rsidP="001B202E">
            <w:pPr>
              <w:jc w:val="center"/>
              <w:rPr>
                <w:snapToGrid w:val="0"/>
              </w:rPr>
            </w:pPr>
            <w:r w:rsidRPr="001B202E">
              <w:rPr>
                <w:snapToGrid w:val="0"/>
              </w:rPr>
              <w:t>1</w:t>
            </w:r>
          </w:p>
        </w:tc>
        <w:tc>
          <w:tcPr>
            <w:tcW w:w="2203" w:type="dxa"/>
            <w:shd w:val="clear" w:color="auto" w:fill="auto"/>
            <w:vAlign w:val="center"/>
            <w:hideMark/>
          </w:tcPr>
          <w:p w14:paraId="018900B5" w14:textId="77777777" w:rsidR="001B202E" w:rsidRPr="001B202E" w:rsidRDefault="001B202E" w:rsidP="001B202E">
            <w:pPr>
              <w:rPr>
                <w:snapToGrid w:val="0"/>
              </w:rPr>
            </w:pPr>
            <w:r w:rsidRPr="001B202E">
              <w:rPr>
                <w:snapToGrid w:val="0"/>
              </w:rPr>
              <w:t>Расходы на топливо</w:t>
            </w:r>
          </w:p>
        </w:tc>
        <w:tc>
          <w:tcPr>
            <w:tcW w:w="1663" w:type="dxa"/>
            <w:shd w:val="clear" w:color="auto" w:fill="auto"/>
            <w:vAlign w:val="center"/>
          </w:tcPr>
          <w:p w14:paraId="7FECE2E3" w14:textId="77777777" w:rsidR="001B202E" w:rsidRPr="001B202E" w:rsidRDefault="001B202E" w:rsidP="001B202E">
            <w:pPr>
              <w:jc w:val="center"/>
              <w:rPr>
                <w:snapToGrid w:val="0"/>
              </w:rPr>
            </w:pPr>
            <w:r w:rsidRPr="001B202E">
              <w:rPr>
                <w:snapToGrid w:val="0"/>
              </w:rPr>
              <w:t>4 725,53</w:t>
            </w:r>
          </w:p>
        </w:tc>
        <w:tc>
          <w:tcPr>
            <w:tcW w:w="2030" w:type="dxa"/>
            <w:shd w:val="clear" w:color="auto" w:fill="auto"/>
            <w:vAlign w:val="center"/>
          </w:tcPr>
          <w:p w14:paraId="3DC91514" w14:textId="77777777" w:rsidR="001B202E" w:rsidRPr="001B202E" w:rsidRDefault="001B202E" w:rsidP="001B202E">
            <w:pPr>
              <w:jc w:val="center"/>
              <w:rPr>
                <w:snapToGrid w:val="0"/>
              </w:rPr>
            </w:pPr>
            <w:r w:rsidRPr="001B202E">
              <w:rPr>
                <w:snapToGrid w:val="0"/>
              </w:rPr>
              <w:t>5 665,45</w:t>
            </w:r>
          </w:p>
        </w:tc>
        <w:tc>
          <w:tcPr>
            <w:tcW w:w="2060" w:type="dxa"/>
            <w:shd w:val="clear" w:color="auto" w:fill="auto"/>
            <w:vAlign w:val="center"/>
          </w:tcPr>
          <w:p w14:paraId="663A73F5" w14:textId="77777777" w:rsidR="001B202E" w:rsidRPr="001B202E" w:rsidRDefault="001B202E" w:rsidP="001B202E">
            <w:pPr>
              <w:jc w:val="center"/>
              <w:rPr>
                <w:snapToGrid w:val="0"/>
              </w:rPr>
            </w:pPr>
            <w:r w:rsidRPr="001B202E">
              <w:rPr>
                <w:snapToGrid w:val="0"/>
              </w:rPr>
              <w:t>5 199,31</w:t>
            </w:r>
          </w:p>
        </w:tc>
        <w:tc>
          <w:tcPr>
            <w:tcW w:w="1685" w:type="dxa"/>
            <w:vAlign w:val="center"/>
          </w:tcPr>
          <w:p w14:paraId="6B7F7A15" w14:textId="77777777" w:rsidR="001B202E" w:rsidRPr="001B202E" w:rsidRDefault="001B202E" w:rsidP="001B202E">
            <w:pPr>
              <w:jc w:val="center"/>
              <w:rPr>
                <w:snapToGrid w:val="0"/>
              </w:rPr>
            </w:pPr>
            <w:r w:rsidRPr="001B202E">
              <w:rPr>
                <w:snapToGrid w:val="0"/>
              </w:rPr>
              <w:t>-466,14</w:t>
            </w:r>
          </w:p>
        </w:tc>
      </w:tr>
      <w:tr w:rsidR="001B202E" w:rsidRPr="001B202E" w14:paraId="26423D08" w14:textId="77777777" w:rsidTr="001B202E">
        <w:trPr>
          <w:trHeight w:val="720"/>
          <w:jc w:val="center"/>
        </w:trPr>
        <w:tc>
          <w:tcPr>
            <w:tcW w:w="608" w:type="dxa"/>
            <w:shd w:val="clear" w:color="auto" w:fill="auto"/>
            <w:vAlign w:val="center"/>
            <w:hideMark/>
          </w:tcPr>
          <w:p w14:paraId="5E860593" w14:textId="77777777" w:rsidR="001B202E" w:rsidRPr="001B202E" w:rsidRDefault="001B202E" w:rsidP="001B202E">
            <w:pPr>
              <w:jc w:val="center"/>
              <w:rPr>
                <w:snapToGrid w:val="0"/>
              </w:rPr>
            </w:pPr>
            <w:r w:rsidRPr="001B202E">
              <w:rPr>
                <w:snapToGrid w:val="0"/>
              </w:rPr>
              <w:t>2</w:t>
            </w:r>
          </w:p>
        </w:tc>
        <w:tc>
          <w:tcPr>
            <w:tcW w:w="2203" w:type="dxa"/>
            <w:shd w:val="clear" w:color="auto" w:fill="auto"/>
            <w:vAlign w:val="center"/>
            <w:hideMark/>
          </w:tcPr>
          <w:p w14:paraId="5690BF5A" w14:textId="77777777" w:rsidR="001B202E" w:rsidRPr="001B202E" w:rsidRDefault="001B202E" w:rsidP="001B202E">
            <w:pPr>
              <w:rPr>
                <w:snapToGrid w:val="0"/>
              </w:rPr>
            </w:pPr>
            <w:r w:rsidRPr="001B202E">
              <w:rPr>
                <w:snapToGrid w:val="0"/>
              </w:rPr>
              <w:t>Расходы на электрическую энергию</w:t>
            </w:r>
          </w:p>
        </w:tc>
        <w:tc>
          <w:tcPr>
            <w:tcW w:w="1663" w:type="dxa"/>
            <w:shd w:val="clear" w:color="auto" w:fill="auto"/>
            <w:vAlign w:val="center"/>
          </w:tcPr>
          <w:p w14:paraId="0A09CF91" w14:textId="77777777" w:rsidR="001B202E" w:rsidRPr="001B202E" w:rsidRDefault="001B202E" w:rsidP="001B202E">
            <w:pPr>
              <w:jc w:val="center"/>
              <w:rPr>
                <w:snapToGrid w:val="0"/>
              </w:rPr>
            </w:pPr>
            <w:r w:rsidRPr="001B202E">
              <w:rPr>
                <w:snapToGrid w:val="0"/>
              </w:rPr>
              <w:t>3 061,98</w:t>
            </w:r>
          </w:p>
        </w:tc>
        <w:tc>
          <w:tcPr>
            <w:tcW w:w="2030" w:type="dxa"/>
            <w:shd w:val="clear" w:color="auto" w:fill="auto"/>
            <w:vAlign w:val="center"/>
          </w:tcPr>
          <w:p w14:paraId="356CA86C" w14:textId="77777777" w:rsidR="001B202E" w:rsidRPr="001B202E" w:rsidRDefault="001B202E" w:rsidP="001B202E">
            <w:pPr>
              <w:jc w:val="center"/>
              <w:rPr>
                <w:snapToGrid w:val="0"/>
              </w:rPr>
            </w:pPr>
            <w:r w:rsidRPr="001B202E">
              <w:rPr>
                <w:snapToGrid w:val="0"/>
              </w:rPr>
              <w:t>3 061,98</w:t>
            </w:r>
          </w:p>
        </w:tc>
        <w:tc>
          <w:tcPr>
            <w:tcW w:w="2060" w:type="dxa"/>
            <w:shd w:val="clear" w:color="auto" w:fill="auto"/>
            <w:vAlign w:val="center"/>
          </w:tcPr>
          <w:p w14:paraId="2485FA4C" w14:textId="77777777" w:rsidR="001B202E" w:rsidRPr="001B202E" w:rsidRDefault="001B202E" w:rsidP="001B202E">
            <w:pPr>
              <w:jc w:val="center"/>
              <w:rPr>
                <w:snapToGrid w:val="0"/>
              </w:rPr>
            </w:pPr>
            <w:r w:rsidRPr="001B202E">
              <w:rPr>
                <w:snapToGrid w:val="0"/>
              </w:rPr>
              <w:t>3 061,98</w:t>
            </w:r>
          </w:p>
        </w:tc>
        <w:tc>
          <w:tcPr>
            <w:tcW w:w="1685" w:type="dxa"/>
            <w:vAlign w:val="center"/>
          </w:tcPr>
          <w:p w14:paraId="42DFFEE4" w14:textId="77777777" w:rsidR="001B202E" w:rsidRPr="001B202E" w:rsidRDefault="001B202E" w:rsidP="001B202E">
            <w:pPr>
              <w:jc w:val="center"/>
              <w:rPr>
                <w:snapToGrid w:val="0"/>
              </w:rPr>
            </w:pPr>
            <w:r w:rsidRPr="001B202E">
              <w:rPr>
                <w:snapToGrid w:val="0"/>
              </w:rPr>
              <w:t>0,00</w:t>
            </w:r>
          </w:p>
        </w:tc>
      </w:tr>
      <w:tr w:rsidR="001B202E" w:rsidRPr="001B202E" w14:paraId="545EC2D5" w14:textId="77777777" w:rsidTr="001B202E">
        <w:trPr>
          <w:trHeight w:val="316"/>
          <w:jc w:val="center"/>
        </w:trPr>
        <w:tc>
          <w:tcPr>
            <w:tcW w:w="608" w:type="dxa"/>
            <w:shd w:val="clear" w:color="auto" w:fill="auto"/>
            <w:vAlign w:val="center"/>
            <w:hideMark/>
          </w:tcPr>
          <w:p w14:paraId="562C2B54" w14:textId="77777777" w:rsidR="001B202E" w:rsidRPr="001B202E" w:rsidRDefault="001B202E" w:rsidP="001B202E">
            <w:pPr>
              <w:jc w:val="center"/>
              <w:rPr>
                <w:snapToGrid w:val="0"/>
              </w:rPr>
            </w:pPr>
            <w:r w:rsidRPr="001B202E">
              <w:rPr>
                <w:snapToGrid w:val="0"/>
              </w:rPr>
              <w:t>3</w:t>
            </w:r>
          </w:p>
        </w:tc>
        <w:tc>
          <w:tcPr>
            <w:tcW w:w="2203" w:type="dxa"/>
            <w:shd w:val="clear" w:color="auto" w:fill="auto"/>
            <w:vAlign w:val="center"/>
            <w:hideMark/>
          </w:tcPr>
          <w:p w14:paraId="77872408" w14:textId="77777777" w:rsidR="001B202E" w:rsidRPr="001B202E" w:rsidRDefault="001B202E" w:rsidP="001B202E">
            <w:pPr>
              <w:rPr>
                <w:snapToGrid w:val="0"/>
              </w:rPr>
            </w:pPr>
            <w:r w:rsidRPr="001B202E">
              <w:rPr>
                <w:snapToGrid w:val="0"/>
              </w:rPr>
              <w:t>Расходы на покупную тепловую энергию</w:t>
            </w:r>
          </w:p>
        </w:tc>
        <w:tc>
          <w:tcPr>
            <w:tcW w:w="1663" w:type="dxa"/>
            <w:shd w:val="clear" w:color="auto" w:fill="auto"/>
            <w:vAlign w:val="center"/>
          </w:tcPr>
          <w:p w14:paraId="167E440A" w14:textId="77777777" w:rsidR="001B202E" w:rsidRPr="001B202E" w:rsidRDefault="001B202E" w:rsidP="001B202E">
            <w:pPr>
              <w:jc w:val="center"/>
              <w:rPr>
                <w:snapToGrid w:val="0"/>
              </w:rPr>
            </w:pPr>
            <w:r w:rsidRPr="001B202E">
              <w:rPr>
                <w:snapToGrid w:val="0"/>
              </w:rPr>
              <w:t>0,00</w:t>
            </w:r>
          </w:p>
        </w:tc>
        <w:tc>
          <w:tcPr>
            <w:tcW w:w="2030" w:type="dxa"/>
            <w:shd w:val="clear" w:color="auto" w:fill="auto"/>
            <w:vAlign w:val="center"/>
          </w:tcPr>
          <w:p w14:paraId="0504F44D" w14:textId="77777777" w:rsidR="001B202E" w:rsidRPr="001B202E" w:rsidRDefault="001B202E" w:rsidP="001B202E">
            <w:pPr>
              <w:jc w:val="center"/>
              <w:rPr>
                <w:snapToGrid w:val="0"/>
              </w:rPr>
            </w:pPr>
            <w:r w:rsidRPr="001B202E">
              <w:rPr>
                <w:snapToGrid w:val="0"/>
              </w:rPr>
              <w:t>0,00</w:t>
            </w:r>
          </w:p>
        </w:tc>
        <w:tc>
          <w:tcPr>
            <w:tcW w:w="2060" w:type="dxa"/>
            <w:shd w:val="clear" w:color="auto" w:fill="auto"/>
            <w:vAlign w:val="center"/>
          </w:tcPr>
          <w:p w14:paraId="2A1CD816" w14:textId="77777777" w:rsidR="001B202E" w:rsidRPr="001B202E" w:rsidRDefault="001B202E" w:rsidP="001B202E">
            <w:pPr>
              <w:jc w:val="center"/>
              <w:rPr>
                <w:snapToGrid w:val="0"/>
              </w:rPr>
            </w:pPr>
            <w:r w:rsidRPr="001B202E">
              <w:rPr>
                <w:snapToGrid w:val="0"/>
              </w:rPr>
              <w:t>0,00</w:t>
            </w:r>
          </w:p>
        </w:tc>
        <w:tc>
          <w:tcPr>
            <w:tcW w:w="1685" w:type="dxa"/>
            <w:vAlign w:val="center"/>
          </w:tcPr>
          <w:p w14:paraId="2F9A7A9E" w14:textId="77777777" w:rsidR="001B202E" w:rsidRPr="001B202E" w:rsidRDefault="001B202E" w:rsidP="001B202E">
            <w:pPr>
              <w:jc w:val="center"/>
              <w:rPr>
                <w:snapToGrid w:val="0"/>
              </w:rPr>
            </w:pPr>
            <w:r w:rsidRPr="001B202E">
              <w:rPr>
                <w:snapToGrid w:val="0"/>
              </w:rPr>
              <w:t>0,00</w:t>
            </w:r>
          </w:p>
        </w:tc>
      </w:tr>
      <w:tr w:rsidR="001B202E" w:rsidRPr="001B202E" w14:paraId="42F5BA46" w14:textId="77777777" w:rsidTr="001B202E">
        <w:trPr>
          <w:trHeight w:val="360"/>
          <w:jc w:val="center"/>
        </w:trPr>
        <w:tc>
          <w:tcPr>
            <w:tcW w:w="608" w:type="dxa"/>
            <w:shd w:val="clear" w:color="auto" w:fill="auto"/>
            <w:vAlign w:val="center"/>
            <w:hideMark/>
          </w:tcPr>
          <w:p w14:paraId="52655180" w14:textId="77777777" w:rsidR="001B202E" w:rsidRPr="001B202E" w:rsidRDefault="001B202E" w:rsidP="001B202E">
            <w:pPr>
              <w:jc w:val="center"/>
              <w:rPr>
                <w:snapToGrid w:val="0"/>
              </w:rPr>
            </w:pPr>
            <w:r w:rsidRPr="001B202E">
              <w:rPr>
                <w:snapToGrid w:val="0"/>
              </w:rPr>
              <w:t>4</w:t>
            </w:r>
          </w:p>
        </w:tc>
        <w:tc>
          <w:tcPr>
            <w:tcW w:w="2203" w:type="dxa"/>
            <w:shd w:val="clear" w:color="auto" w:fill="auto"/>
            <w:vAlign w:val="center"/>
            <w:hideMark/>
          </w:tcPr>
          <w:p w14:paraId="13F47977" w14:textId="77777777" w:rsidR="001B202E" w:rsidRPr="001B202E" w:rsidRDefault="001B202E" w:rsidP="001B202E">
            <w:pPr>
              <w:rPr>
                <w:snapToGrid w:val="0"/>
              </w:rPr>
            </w:pPr>
            <w:r w:rsidRPr="001B202E">
              <w:rPr>
                <w:snapToGrid w:val="0"/>
              </w:rPr>
              <w:t>Расходы на холодную воду</w:t>
            </w:r>
          </w:p>
        </w:tc>
        <w:tc>
          <w:tcPr>
            <w:tcW w:w="1663" w:type="dxa"/>
            <w:shd w:val="clear" w:color="auto" w:fill="auto"/>
            <w:vAlign w:val="center"/>
          </w:tcPr>
          <w:p w14:paraId="24E4752B" w14:textId="77777777" w:rsidR="001B202E" w:rsidRPr="001B202E" w:rsidRDefault="001B202E" w:rsidP="001B202E">
            <w:pPr>
              <w:jc w:val="center"/>
              <w:rPr>
                <w:snapToGrid w:val="0"/>
              </w:rPr>
            </w:pPr>
            <w:r w:rsidRPr="001B202E">
              <w:rPr>
                <w:snapToGrid w:val="0"/>
              </w:rPr>
              <w:t>248,29</w:t>
            </w:r>
          </w:p>
        </w:tc>
        <w:tc>
          <w:tcPr>
            <w:tcW w:w="2030" w:type="dxa"/>
            <w:shd w:val="clear" w:color="auto" w:fill="auto"/>
            <w:vAlign w:val="center"/>
          </w:tcPr>
          <w:p w14:paraId="6B6FA92B" w14:textId="77777777" w:rsidR="001B202E" w:rsidRPr="001B202E" w:rsidRDefault="001B202E" w:rsidP="001B202E">
            <w:pPr>
              <w:jc w:val="center"/>
              <w:rPr>
                <w:snapToGrid w:val="0"/>
              </w:rPr>
            </w:pPr>
            <w:r w:rsidRPr="001B202E">
              <w:rPr>
                <w:snapToGrid w:val="0"/>
              </w:rPr>
              <w:t>233,19</w:t>
            </w:r>
          </w:p>
        </w:tc>
        <w:tc>
          <w:tcPr>
            <w:tcW w:w="2060" w:type="dxa"/>
            <w:shd w:val="clear" w:color="auto" w:fill="auto"/>
            <w:vAlign w:val="center"/>
          </w:tcPr>
          <w:p w14:paraId="35B9B974" w14:textId="77777777" w:rsidR="001B202E" w:rsidRPr="001B202E" w:rsidRDefault="001B202E" w:rsidP="001B202E">
            <w:pPr>
              <w:jc w:val="center"/>
              <w:rPr>
                <w:snapToGrid w:val="0"/>
              </w:rPr>
            </w:pPr>
            <w:r w:rsidRPr="001B202E">
              <w:rPr>
                <w:snapToGrid w:val="0"/>
              </w:rPr>
              <w:t>233,19</w:t>
            </w:r>
          </w:p>
        </w:tc>
        <w:tc>
          <w:tcPr>
            <w:tcW w:w="1685" w:type="dxa"/>
            <w:vAlign w:val="center"/>
          </w:tcPr>
          <w:p w14:paraId="310C6119" w14:textId="77777777" w:rsidR="001B202E" w:rsidRPr="001B202E" w:rsidRDefault="001B202E" w:rsidP="001B202E">
            <w:pPr>
              <w:jc w:val="center"/>
              <w:rPr>
                <w:snapToGrid w:val="0"/>
              </w:rPr>
            </w:pPr>
            <w:r w:rsidRPr="001B202E">
              <w:rPr>
                <w:snapToGrid w:val="0"/>
              </w:rPr>
              <w:t>0,00</w:t>
            </w:r>
          </w:p>
        </w:tc>
      </w:tr>
      <w:tr w:rsidR="001B202E" w:rsidRPr="001B202E" w14:paraId="45892D03" w14:textId="77777777" w:rsidTr="001B202E">
        <w:trPr>
          <w:trHeight w:val="360"/>
          <w:jc w:val="center"/>
        </w:trPr>
        <w:tc>
          <w:tcPr>
            <w:tcW w:w="608" w:type="dxa"/>
            <w:shd w:val="clear" w:color="auto" w:fill="auto"/>
            <w:vAlign w:val="center"/>
            <w:hideMark/>
          </w:tcPr>
          <w:p w14:paraId="67F7E020" w14:textId="77777777" w:rsidR="001B202E" w:rsidRPr="001B202E" w:rsidRDefault="001B202E" w:rsidP="001B202E">
            <w:pPr>
              <w:jc w:val="center"/>
              <w:rPr>
                <w:snapToGrid w:val="0"/>
              </w:rPr>
            </w:pPr>
            <w:r w:rsidRPr="001B202E">
              <w:rPr>
                <w:snapToGrid w:val="0"/>
              </w:rPr>
              <w:t>5</w:t>
            </w:r>
          </w:p>
        </w:tc>
        <w:tc>
          <w:tcPr>
            <w:tcW w:w="2203" w:type="dxa"/>
            <w:shd w:val="clear" w:color="auto" w:fill="auto"/>
            <w:vAlign w:val="center"/>
            <w:hideMark/>
          </w:tcPr>
          <w:p w14:paraId="2B5E1D85" w14:textId="77777777" w:rsidR="001B202E" w:rsidRPr="001B202E" w:rsidRDefault="001B202E" w:rsidP="001B202E">
            <w:pPr>
              <w:rPr>
                <w:snapToGrid w:val="0"/>
              </w:rPr>
            </w:pPr>
            <w:r w:rsidRPr="001B202E">
              <w:rPr>
                <w:snapToGrid w:val="0"/>
              </w:rPr>
              <w:t>ИТОГО</w:t>
            </w:r>
          </w:p>
        </w:tc>
        <w:tc>
          <w:tcPr>
            <w:tcW w:w="1663" w:type="dxa"/>
            <w:shd w:val="clear" w:color="auto" w:fill="auto"/>
            <w:vAlign w:val="center"/>
          </w:tcPr>
          <w:p w14:paraId="549F2E63" w14:textId="77777777" w:rsidR="001B202E" w:rsidRPr="001B202E" w:rsidRDefault="001B202E" w:rsidP="001B202E">
            <w:pPr>
              <w:jc w:val="center"/>
              <w:rPr>
                <w:snapToGrid w:val="0"/>
              </w:rPr>
            </w:pPr>
            <w:r w:rsidRPr="001B202E">
              <w:rPr>
                <w:snapToGrid w:val="0"/>
              </w:rPr>
              <w:t>8 035,80</w:t>
            </w:r>
          </w:p>
        </w:tc>
        <w:tc>
          <w:tcPr>
            <w:tcW w:w="2030" w:type="dxa"/>
            <w:shd w:val="clear" w:color="auto" w:fill="auto"/>
            <w:vAlign w:val="center"/>
          </w:tcPr>
          <w:p w14:paraId="79C37935" w14:textId="77777777" w:rsidR="001B202E" w:rsidRPr="001B202E" w:rsidRDefault="001B202E" w:rsidP="001B202E">
            <w:pPr>
              <w:jc w:val="center"/>
              <w:rPr>
                <w:snapToGrid w:val="0"/>
              </w:rPr>
            </w:pPr>
            <w:r w:rsidRPr="001B202E">
              <w:rPr>
                <w:snapToGrid w:val="0"/>
              </w:rPr>
              <w:t>8 960,63</w:t>
            </w:r>
          </w:p>
        </w:tc>
        <w:tc>
          <w:tcPr>
            <w:tcW w:w="2060" w:type="dxa"/>
            <w:shd w:val="clear" w:color="auto" w:fill="auto"/>
            <w:vAlign w:val="center"/>
          </w:tcPr>
          <w:p w14:paraId="5B0DE003" w14:textId="77777777" w:rsidR="001B202E" w:rsidRPr="001B202E" w:rsidRDefault="001B202E" w:rsidP="001B202E">
            <w:pPr>
              <w:jc w:val="center"/>
              <w:rPr>
                <w:snapToGrid w:val="0"/>
              </w:rPr>
            </w:pPr>
            <w:r w:rsidRPr="001B202E">
              <w:rPr>
                <w:snapToGrid w:val="0"/>
              </w:rPr>
              <w:t>8 494,48</w:t>
            </w:r>
          </w:p>
        </w:tc>
        <w:tc>
          <w:tcPr>
            <w:tcW w:w="1685" w:type="dxa"/>
            <w:vAlign w:val="center"/>
          </w:tcPr>
          <w:p w14:paraId="3E57B360" w14:textId="77777777" w:rsidR="001B202E" w:rsidRPr="001B202E" w:rsidRDefault="001B202E" w:rsidP="001B202E">
            <w:pPr>
              <w:jc w:val="center"/>
              <w:rPr>
                <w:snapToGrid w:val="0"/>
              </w:rPr>
            </w:pPr>
            <w:r w:rsidRPr="001B202E">
              <w:rPr>
                <w:snapToGrid w:val="0"/>
              </w:rPr>
              <w:t>-466,14</w:t>
            </w:r>
          </w:p>
        </w:tc>
      </w:tr>
    </w:tbl>
    <w:p w14:paraId="3A909C57" w14:textId="77777777" w:rsidR="001B202E" w:rsidRPr="001B202E" w:rsidRDefault="001B202E" w:rsidP="001B202E">
      <w:pPr>
        <w:ind w:firstLine="720"/>
        <w:jc w:val="both"/>
        <w:rPr>
          <w:snapToGrid w:val="0"/>
          <w:sz w:val="22"/>
          <w:szCs w:val="28"/>
        </w:rPr>
      </w:pPr>
    </w:p>
    <w:p w14:paraId="58CA7DAF" w14:textId="77777777" w:rsidR="001B202E" w:rsidRPr="001B202E" w:rsidRDefault="001B202E" w:rsidP="001B202E">
      <w:pPr>
        <w:ind w:firstLine="720"/>
        <w:jc w:val="both"/>
        <w:rPr>
          <w:snapToGrid w:val="0"/>
          <w:sz w:val="22"/>
          <w:szCs w:val="28"/>
        </w:rPr>
      </w:pPr>
    </w:p>
    <w:p w14:paraId="6B4498BC" w14:textId="77777777" w:rsidR="001B202E" w:rsidRPr="001B202E" w:rsidRDefault="001B202E" w:rsidP="00124406">
      <w:pPr>
        <w:keepNext/>
        <w:numPr>
          <w:ilvl w:val="0"/>
          <w:numId w:val="8"/>
        </w:numPr>
        <w:tabs>
          <w:tab w:val="left" w:pos="567"/>
        </w:tabs>
        <w:spacing w:before="240"/>
        <w:jc w:val="center"/>
        <w:outlineLvl w:val="0"/>
        <w:rPr>
          <w:b/>
          <w:sz w:val="32"/>
          <w:szCs w:val="20"/>
          <w:lang w:val="x-none" w:eastAsia="x-none"/>
        </w:rPr>
      </w:pPr>
      <w:bookmarkStart w:id="92" w:name="_Toc52528741"/>
      <w:bookmarkStart w:id="93" w:name="_Toc110864878"/>
      <w:bookmarkStart w:id="94" w:name="_Hlk53413056"/>
      <w:r w:rsidRPr="001B202E">
        <w:rPr>
          <w:b/>
          <w:sz w:val="32"/>
          <w:szCs w:val="20"/>
          <w:lang w:val="x-none" w:eastAsia="x-none"/>
        </w:rPr>
        <w:t>Корректировка с целью учета отклонения фактических значений параметров р</w:t>
      </w:r>
      <w:r w:rsidRPr="001B202E">
        <w:rPr>
          <w:b/>
          <w:sz w:val="32"/>
          <w:szCs w:val="20"/>
          <w:lang w:eastAsia="x-none"/>
        </w:rPr>
        <w:t>асчета тарифов от значений, учтенных при установлении тарифов</w:t>
      </w:r>
      <w:bookmarkEnd w:id="92"/>
      <w:bookmarkEnd w:id="93"/>
    </w:p>
    <w:bookmarkEnd w:id="94"/>
    <w:p w14:paraId="41A44F4B" w14:textId="77777777" w:rsidR="001B202E" w:rsidRPr="001B202E" w:rsidRDefault="001B202E" w:rsidP="001B202E">
      <w:pPr>
        <w:ind w:firstLine="720"/>
        <w:jc w:val="both"/>
        <w:rPr>
          <w:snapToGrid w:val="0"/>
          <w:sz w:val="28"/>
          <w:szCs w:val="28"/>
        </w:rPr>
      </w:pPr>
    </w:p>
    <w:p w14:paraId="5782D8C5" w14:textId="77777777" w:rsidR="001B202E" w:rsidRPr="001B202E" w:rsidRDefault="001B202E" w:rsidP="001B202E">
      <w:pPr>
        <w:ind w:firstLine="720"/>
        <w:jc w:val="both"/>
        <w:rPr>
          <w:snapToGrid w:val="0"/>
          <w:sz w:val="28"/>
          <w:szCs w:val="28"/>
        </w:rPr>
      </w:pPr>
      <w:r w:rsidRPr="001B202E">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51C2E651" w14:textId="77777777" w:rsidR="001B202E" w:rsidRPr="001B202E" w:rsidRDefault="001B202E" w:rsidP="001B202E">
      <w:pPr>
        <w:widowControl w:val="0"/>
        <w:ind w:firstLine="720"/>
        <w:jc w:val="both"/>
        <w:rPr>
          <w:snapToGrid w:val="0"/>
          <w:sz w:val="28"/>
          <w:szCs w:val="28"/>
        </w:rPr>
      </w:pPr>
      <w:r w:rsidRPr="001B202E">
        <w:rPr>
          <w:snapToGrid w:val="0"/>
          <w:sz w:val="28"/>
          <w:szCs w:val="28"/>
        </w:rPr>
        <w:t>При этом эксперты исходили из объема (полноты) и достоверности предоставленной информации, за которую несет ответственность ОО</w:t>
      </w:r>
      <w:r w:rsidRPr="001B202E">
        <w:rPr>
          <w:sz w:val="28"/>
          <w:szCs w:val="28"/>
        </w:rPr>
        <w:t>О «Велес»</w:t>
      </w:r>
      <w:r w:rsidRPr="001B202E">
        <w:rPr>
          <w:snapToGrid w:val="0"/>
          <w:sz w:val="28"/>
          <w:szCs w:val="28"/>
        </w:rPr>
        <w:t xml:space="preserve">. </w:t>
      </w:r>
    </w:p>
    <w:p w14:paraId="3D0A88B8" w14:textId="77777777" w:rsidR="001B202E" w:rsidRPr="001B202E" w:rsidRDefault="001B202E" w:rsidP="001B202E">
      <w:pPr>
        <w:widowControl w:val="0"/>
        <w:ind w:firstLine="720"/>
        <w:jc w:val="both"/>
        <w:rPr>
          <w:snapToGrid w:val="0"/>
          <w:sz w:val="28"/>
          <w:szCs w:val="28"/>
        </w:rPr>
      </w:pPr>
      <w:r w:rsidRPr="001B202E">
        <w:rPr>
          <w:snapToGrid w:val="0"/>
          <w:sz w:val="28"/>
          <w:szCs w:val="28"/>
        </w:rPr>
        <w:t xml:space="preserve">Для установления достоверности отнесения фактических затрат на </w:t>
      </w:r>
      <w:r w:rsidRPr="001B202E">
        <w:rPr>
          <w:snapToGrid w:val="0"/>
          <w:sz w:val="28"/>
          <w:szCs w:val="28"/>
        </w:rPr>
        <w:lastRenderedPageBreak/>
        <w:t>себестоимость услуг эксперты руководствовались следующими принципами:</w:t>
      </w:r>
    </w:p>
    <w:p w14:paraId="582BC5C5" w14:textId="77777777" w:rsidR="001B202E" w:rsidRPr="001B202E" w:rsidRDefault="001B202E" w:rsidP="00124406">
      <w:pPr>
        <w:widowControl w:val="0"/>
        <w:numPr>
          <w:ilvl w:val="0"/>
          <w:numId w:val="9"/>
        </w:numPr>
        <w:ind w:firstLine="720"/>
        <w:jc w:val="both"/>
        <w:rPr>
          <w:snapToGrid w:val="0"/>
          <w:sz w:val="28"/>
          <w:szCs w:val="28"/>
        </w:rPr>
      </w:pPr>
      <w:r w:rsidRPr="001B202E">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224F08FC" w14:textId="77777777" w:rsidR="001B202E" w:rsidRPr="001B202E" w:rsidRDefault="001B202E" w:rsidP="00124406">
      <w:pPr>
        <w:numPr>
          <w:ilvl w:val="0"/>
          <w:numId w:val="9"/>
        </w:numPr>
        <w:ind w:firstLine="720"/>
        <w:jc w:val="both"/>
        <w:rPr>
          <w:snapToGrid w:val="0"/>
          <w:sz w:val="28"/>
          <w:szCs w:val="28"/>
        </w:rPr>
      </w:pPr>
      <w:r w:rsidRPr="001B202E">
        <w:rPr>
          <w:snapToGrid w:val="0"/>
          <w:sz w:val="28"/>
          <w:szCs w:val="28"/>
        </w:rPr>
        <w:t>технологическое и номенклатурное соответствие, т.е. обусловленность технологией и организацией производства;</w:t>
      </w:r>
    </w:p>
    <w:p w14:paraId="4D186D09" w14:textId="77777777" w:rsidR="001B202E" w:rsidRPr="001B202E" w:rsidRDefault="001B202E" w:rsidP="00124406">
      <w:pPr>
        <w:numPr>
          <w:ilvl w:val="0"/>
          <w:numId w:val="9"/>
        </w:numPr>
        <w:ind w:firstLine="720"/>
        <w:jc w:val="both"/>
        <w:rPr>
          <w:snapToGrid w:val="0"/>
          <w:sz w:val="28"/>
          <w:szCs w:val="28"/>
        </w:rPr>
      </w:pPr>
      <w:r w:rsidRPr="001B202E">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3D1BC2AB" w14:textId="77777777" w:rsidR="001B202E" w:rsidRPr="001B202E" w:rsidRDefault="001B202E" w:rsidP="00124406">
      <w:pPr>
        <w:numPr>
          <w:ilvl w:val="0"/>
          <w:numId w:val="9"/>
        </w:numPr>
        <w:ind w:firstLine="720"/>
        <w:jc w:val="both"/>
        <w:rPr>
          <w:snapToGrid w:val="0"/>
          <w:sz w:val="28"/>
          <w:szCs w:val="28"/>
        </w:rPr>
      </w:pPr>
      <w:r w:rsidRPr="001B202E">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6D07F023" w14:textId="77777777" w:rsidR="001B202E" w:rsidRPr="001B202E" w:rsidRDefault="001B202E" w:rsidP="001B202E">
      <w:pPr>
        <w:ind w:firstLine="720"/>
        <w:jc w:val="both"/>
        <w:rPr>
          <w:snapToGrid w:val="0"/>
          <w:sz w:val="28"/>
          <w:szCs w:val="28"/>
        </w:rPr>
      </w:pPr>
      <w:r w:rsidRPr="001B202E">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64945CA2" w14:textId="77777777" w:rsidR="001B202E" w:rsidRPr="001B202E" w:rsidRDefault="001B202E" w:rsidP="001B202E">
      <w:pPr>
        <w:widowControl w:val="0"/>
        <w:ind w:firstLine="720"/>
        <w:jc w:val="both"/>
        <w:rPr>
          <w:sz w:val="28"/>
          <w:szCs w:val="28"/>
          <w:lang w:eastAsia="en-US"/>
        </w:rPr>
      </w:pPr>
      <w:r w:rsidRPr="001B202E">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AB29EAD" w14:textId="77777777" w:rsidR="001B202E" w:rsidRPr="001B202E" w:rsidRDefault="001B202E" w:rsidP="001B202E">
      <w:pPr>
        <w:widowControl w:val="0"/>
        <w:ind w:firstLine="720"/>
        <w:jc w:val="both"/>
        <w:rPr>
          <w:sz w:val="28"/>
          <w:szCs w:val="28"/>
          <w:lang w:eastAsia="en-US"/>
        </w:rPr>
      </w:pPr>
      <w:r w:rsidRPr="001B202E">
        <w:rPr>
          <w:sz w:val="28"/>
          <w:szCs w:val="28"/>
          <w:lang w:eastAsia="en-US"/>
        </w:rPr>
        <w:t>В расчет фактической необходимой валовой выручки, согласно Методическим указаниям, включаются:</w:t>
      </w:r>
    </w:p>
    <w:p w14:paraId="217E14F0" w14:textId="77777777" w:rsidR="001B202E" w:rsidRPr="001B202E" w:rsidRDefault="001B202E" w:rsidP="001B202E">
      <w:pPr>
        <w:widowControl w:val="0"/>
        <w:ind w:firstLine="720"/>
        <w:jc w:val="both"/>
        <w:rPr>
          <w:sz w:val="28"/>
          <w:szCs w:val="28"/>
          <w:lang w:eastAsia="en-US"/>
        </w:rPr>
      </w:pPr>
      <w:r w:rsidRPr="001B202E">
        <w:rPr>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7CF5F69A" w14:textId="77777777" w:rsidR="001B202E" w:rsidRPr="001B202E" w:rsidRDefault="001B202E" w:rsidP="001B202E">
      <w:pPr>
        <w:ind w:firstLine="720"/>
        <w:jc w:val="both"/>
        <w:rPr>
          <w:sz w:val="28"/>
          <w:szCs w:val="28"/>
          <w:lang w:eastAsia="en-US"/>
        </w:rPr>
      </w:pPr>
      <w:r w:rsidRPr="001B202E">
        <w:rPr>
          <w:sz w:val="28"/>
          <w:szCs w:val="28"/>
          <w:lang w:eastAsia="en-US"/>
        </w:rPr>
        <w:t>- неподконтрольные расходы на основании документально подтвержденных, имевших место фактических расходов;</w:t>
      </w:r>
    </w:p>
    <w:p w14:paraId="030273BA" w14:textId="77777777" w:rsidR="001B202E" w:rsidRPr="001B202E" w:rsidRDefault="001B202E" w:rsidP="001B202E">
      <w:pPr>
        <w:ind w:firstLine="720"/>
        <w:jc w:val="both"/>
        <w:rPr>
          <w:sz w:val="28"/>
          <w:szCs w:val="28"/>
          <w:lang w:eastAsia="en-US"/>
        </w:rPr>
      </w:pPr>
      <w:r w:rsidRPr="001B202E">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01E4AC4" w14:textId="77777777" w:rsidR="001B202E" w:rsidRPr="001B202E" w:rsidRDefault="001B202E" w:rsidP="001B202E">
      <w:pPr>
        <w:ind w:firstLine="720"/>
        <w:jc w:val="both"/>
        <w:rPr>
          <w:sz w:val="28"/>
          <w:szCs w:val="28"/>
          <w:lang w:eastAsia="en-US"/>
        </w:rPr>
      </w:pPr>
      <w:r w:rsidRPr="001B202E">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526EA6A" w14:textId="77777777" w:rsidR="001B202E" w:rsidRPr="001B202E" w:rsidRDefault="001B202E" w:rsidP="001B202E">
      <w:pPr>
        <w:ind w:firstLine="720"/>
        <w:jc w:val="both"/>
        <w:rPr>
          <w:position w:val="-68"/>
          <w:sz w:val="28"/>
          <w:szCs w:val="28"/>
        </w:rPr>
      </w:pPr>
      <w:r w:rsidRPr="001B202E">
        <w:rPr>
          <w:sz w:val="28"/>
          <w:szCs w:val="28"/>
          <w:lang w:eastAsia="en-US"/>
        </w:rPr>
        <w:lastRenderedPageBreak/>
        <w:t>- фактическая прибыль.</w:t>
      </w:r>
    </w:p>
    <w:p w14:paraId="70FBD19A" w14:textId="77777777" w:rsidR="001B202E" w:rsidRPr="001B202E" w:rsidRDefault="001B202E" w:rsidP="001B202E">
      <w:pPr>
        <w:ind w:firstLine="720"/>
        <w:jc w:val="both"/>
        <w:rPr>
          <w:sz w:val="28"/>
          <w:szCs w:val="28"/>
          <w:lang w:eastAsia="en-US"/>
        </w:rPr>
      </w:pPr>
      <w:r w:rsidRPr="001B202E">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1B202E">
        <w:rPr>
          <w:sz w:val="28"/>
          <w:szCs w:val="28"/>
          <w:lang w:eastAsia="en-US"/>
        </w:rPr>
        <w:t>экспертами по группам статей.</w:t>
      </w:r>
    </w:p>
    <w:p w14:paraId="07A4ECC5" w14:textId="77777777" w:rsidR="001B202E" w:rsidRPr="001B202E" w:rsidRDefault="001B202E" w:rsidP="001B202E">
      <w:pPr>
        <w:widowControl w:val="0"/>
        <w:ind w:firstLine="720"/>
        <w:jc w:val="both"/>
        <w:rPr>
          <w:sz w:val="28"/>
          <w:szCs w:val="28"/>
          <w:lang w:eastAsia="en-US"/>
        </w:rPr>
      </w:pPr>
      <w:r w:rsidRPr="001B202E">
        <w:rPr>
          <w:sz w:val="28"/>
          <w:szCs w:val="28"/>
          <w:lang w:eastAsia="en-US"/>
        </w:rPr>
        <w:t>В соответствии с подпунктом в) пункта 28 Основ ценообразования в сфере теплоснабжения при определении плановых (расчетных) значений расходов (цен) должны быть использованы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Таким образом, на момент составления данного отчета эксперты руководствовались сценарными условиями,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 В соответствии с данными сценарными условиями фактический ИПЦ за 2017, 2018, 2019, 2020 и 2021 годы составил 103,7 %, 102,9 %, 104,5 %, 103,4 % и 106,7 % соответственно.</w:t>
      </w:r>
    </w:p>
    <w:p w14:paraId="5D1C03BA" w14:textId="77777777" w:rsidR="001B202E" w:rsidRPr="001B202E" w:rsidRDefault="001B202E" w:rsidP="001B202E">
      <w:pPr>
        <w:widowControl w:val="0"/>
        <w:ind w:firstLine="720"/>
        <w:jc w:val="both"/>
        <w:rPr>
          <w:sz w:val="28"/>
          <w:szCs w:val="28"/>
        </w:rPr>
      </w:pPr>
      <w:r w:rsidRPr="001B202E">
        <w:rPr>
          <w:sz w:val="28"/>
          <w:szCs w:val="28"/>
        </w:rPr>
        <w:t xml:space="preserve">1. </w:t>
      </w:r>
      <w:r w:rsidRPr="001B202E">
        <w:rPr>
          <w:sz w:val="28"/>
          <w:szCs w:val="28"/>
          <w:u w:val="single"/>
        </w:rPr>
        <w:t>Операционные расходы</w:t>
      </w:r>
      <w:r w:rsidRPr="001B202E">
        <w:rPr>
          <w:sz w:val="28"/>
          <w:szCs w:val="28"/>
        </w:rPr>
        <w:t xml:space="preserve">, определенные исходя из фактических значений параметров расчета тарифов (согласно пункту 56 Методических указаний </w:t>
      </w:r>
      <w:r w:rsidRPr="001B202E">
        <w:rPr>
          <w:sz w:val="28"/>
          <w:szCs w:val="28"/>
          <w:lang w:eastAsia="en-US"/>
        </w:rPr>
        <w:t>по расчету регулируемых цен (тарифов) в сфере теплоснабжения утвержденных Приказом ФСТ России от 13.06.2013 №760-э</w:t>
      </w:r>
      <w:r w:rsidRPr="001B202E">
        <w:rPr>
          <w:sz w:val="28"/>
          <w:szCs w:val="28"/>
        </w:rPr>
        <w:t>).</w:t>
      </w:r>
    </w:p>
    <w:p w14:paraId="16C7DF53" w14:textId="77777777" w:rsidR="001B202E" w:rsidRPr="001B202E" w:rsidRDefault="001B202E" w:rsidP="001B202E">
      <w:pPr>
        <w:widowControl w:val="0"/>
        <w:ind w:firstLine="720"/>
        <w:jc w:val="both"/>
        <w:rPr>
          <w:sz w:val="28"/>
          <w:szCs w:val="28"/>
        </w:rPr>
      </w:pPr>
      <w:r w:rsidRPr="001B202E">
        <w:rPr>
          <w:sz w:val="28"/>
          <w:szCs w:val="28"/>
        </w:rPr>
        <w:t xml:space="preserve">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1B202E">
        <w:rPr>
          <w:snapToGrid w:val="0"/>
          <w:sz w:val="28"/>
          <w:szCs w:val="28"/>
        </w:rPr>
        <w:t>в соответствии с одобренными Правительством РФ сценарными условиями</w:t>
      </w:r>
      <w:r w:rsidRPr="001B202E">
        <w:rPr>
          <w:sz w:val="28"/>
          <w:szCs w:val="28"/>
        </w:rPr>
        <w:t>, фактический индекс изменения активов) взамен прогнозных, по формуле:</w:t>
      </w:r>
    </w:p>
    <w:p w14:paraId="0CCF2415" w14:textId="66AF1185" w:rsidR="001B202E" w:rsidRPr="001B202E" w:rsidRDefault="001B202E" w:rsidP="001B202E">
      <w:pPr>
        <w:ind w:firstLine="851"/>
        <w:jc w:val="center"/>
        <w:rPr>
          <w:rFonts w:eastAsia="Calibri"/>
          <w:position w:val="-33"/>
          <w:sz w:val="28"/>
          <w:szCs w:val="28"/>
        </w:rPr>
      </w:pPr>
      <w:r w:rsidRPr="001B202E">
        <w:rPr>
          <w:rFonts w:eastAsia="Calibri"/>
          <w:noProof/>
          <w:position w:val="-33"/>
          <w:sz w:val="28"/>
          <w:szCs w:val="28"/>
        </w:rPr>
        <w:drawing>
          <wp:inline distT="0" distB="0" distL="0" distR="0" wp14:anchorId="7E4939A2" wp14:editId="62440635">
            <wp:extent cx="5695950" cy="609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01A80490" w14:textId="77777777" w:rsidR="001B202E" w:rsidRPr="001B202E" w:rsidRDefault="001B202E" w:rsidP="001B202E">
      <w:pPr>
        <w:ind w:firstLine="720"/>
        <w:jc w:val="both"/>
        <w:rPr>
          <w:sz w:val="28"/>
          <w:szCs w:val="28"/>
        </w:rPr>
      </w:pPr>
      <w:r w:rsidRPr="001B202E">
        <w:rPr>
          <w:sz w:val="28"/>
          <w:szCs w:val="28"/>
        </w:rPr>
        <w:t>где:</w:t>
      </w:r>
    </w:p>
    <w:p w14:paraId="25C3AE01" w14:textId="77777777" w:rsidR="001B202E" w:rsidRPr="001B202E" w:rsidRDefault="001B202E" w:rsidP="001B202E">
      <w:pPr>
        <w:ind w:firstLine="720"/>
        <w:jc w:val="both"/>
        <w:rPr>
          <w:sz w:val="28"/>
          <w:szCs w:val="28"/>
        </w:rPr>
      </w:pPr>
      <w:r w:rsidRPr="001B202E">
        <w:rPr>
          <w:sz w:val="28"/>
          <w:szCs w:val="28"/>
        </w:rPr>
        <w:t>i0 - первый год текущего долгосрочного периода регулирования;</w:t>
      </w:r>
    </w:p>
    <w:p w14:paraId="5EF71DDA" w14:textId="1C9783F5" w:rsidR="001B202E" w:rsidRPr="001B202E" w:rsidRDefault="001B202E" w:rsidP="001B202E">
      <w:pPr>
        <w:ind w:firstLine="720"/>
        <w:jc w:val="both"/>
        <w:rPr>
          <w:sz w:val="28"/>
          <w:szCs w:val="28"/>
        </w:rPr>
      </w:pPr>
      <w:r w:rsidRPr="001B202E">
        <w:rPr>
          <w:noProof/>
          <w:sz w:val="28"/>
          <w:szCs w:val="28"/>
        </w:rPr>
        <w:drawing>
          <wp:inline distT="0" distB="0" distL="0" distR="0" wp14:anchorId="5A350232" wp14:editId="6923C709">
            <wp:extent cx="361950" cy="285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1B202E">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49411018" w14:textId="77777777" w:rsidR="001B202E" w:rsidRPr="001B202E" w:rsidRDefault="001B202E" w:rsidP="001B202E">
      <w:pPr>
        <w:ind w:firstLine="720"/>
        <w:jc w:val="both"/>
        <w:rPr>
          <w:sz w:val="28"/>
          <w:szCs w:val="28"/>
        </w:rPr>
      </w:pPr>
      <w:r w:rsidRPr="001B202E">
        <w:rPr>
          <w:rFonts w:eastAsia="Calibri"/>
          <w:sz w:val="28"/>
          <w:szCs w:val="28"/>
        </w:rPr>
        <w:lastRenderedPageBreak/>
        <w:t>ОР</w:t>
      </w:r>
      <w:r w:rsidRPr="001B202E">
        <w:rPr>
          <w:rFonts w:eastAsia="Calibri"/>
          <w:sz w:val="28"/>
          <w:szCs w:val="28"/>
          <w:vertAlign w:val="subscript"/>
        </w:rPr>
        <w:t>i0</w:t>
      </w:r>
      <w:r w:rsidRPr="001B202E">
        <w:rPr>
          <w:rFonts w:eastAsia="Calibri"/>
          <w:sz w:val="28"/>
          <w:szCs w:val="28"/>
        </w:rPr>
        <w:t xml:space="preserve"> </w:t>
      </w:r>
      <w:r w:rsidRPr="001B202E">
        <w:rPr>
          <w:sz w:val="28"/>
          <w:szCs w:val="28"/>
        </w:rPr>
        <w:t xml:space="preserve">- базовый уровень операционных расходов, установленный на долгосрочный период регулирования в соответствии с </w:t>
      </w:r>
      <w:hyperlink r:id="rId57" w:history="1">
        <w:r w:rsidRPr="001B202E">
          <w:rPr>
            <w:sz w:val="28"/>
            <w:szCs w:val="28"/>
          </w:rPr>
          <w:t>п.37</w:t>
        </w:r>
      </w:hyperlink>
      <w:r w:rsidRPr="001B202E">
        <w:rPr>
          <w:sz w:val="28"/>
          <w:szCs w:val="28"/>
        </w:rPr>
        <w:t xml:space="preserve"> Методических указаний </w:t>
      </w:r>
      <w:r w:rsidRPr="001B202E">
        <w:rPr>
          <w:sz w:val="28"/>
          <w:szCs w:val="28"/>
          <w:lang w:eastAsia="en-US"/>
        </w:rPr>
        <w:t>по расчету регулируемых цен (тарифов) в сфере теплоснабжения утвержденных Приказом ФСТ России от 13.06.2013 №760-э</w:t>
      </w:r>
      <w:r w:rsidRPr="001B202E">
        <w:rPr>
          <w:sz w:val="28"/>
          <w:szCs w:val="28"/>
        </w:rPr>
        <w:t>, тыс. руб.;</w:t>
      </w:r>
    </w:p>
    <w:p w14:paraId="60134D6C" w14:textId="77777777" w:rsidR="001B202E" w:rsidRPr="001B202E" w:rsidRDefault="001B202E" w:rsidP="001B202E">
      <w:pPr>
        <w:ind w:firstLine="720"/>
        <w:jc w:val="both"/>
        <w:rPr>
          <w:sz w:val="28"/>
          <w:szCs w:val="28"/>
        </w:rPr>
      </w:pPr>
      <w:r w:rsidRPr="001B202E">
        <w:rPr>
          <w:sz w:val="28"/>
          <w:szCs w:val="28"/>
        </w:rPr>
        <w:t>ИОР - индекс эффективности операционных расходов, выраженный в процентах;</w:t>
      </w:r>
    </w:p>
    <w:p w14:paraId="5F8E06DE" w14:textId="6D190356" w:rsidR="001B202E" w:rsidRPr="001B202E" w:rsidRDefault="001B202E" w:rsidP="001B202E">
      <w:pPr>
        <w:ind w:firstLine="720"/>
        <w:jc w:val="both"/>
        <w:rPr>
          <w:sz w:val="28"/>
          <w:szCs w:val="28"/>
        </w:rPr>
      </w:pPr>
      <w:r w:rsidRPr="001B202E">
        <w:rPr>
          <w:noProof/>
          <w:sz w:val="28"/>
          <w:szCs w:val="28"/>
        </w:rPr>
        <w:drawing>
          <wp:inline distT="0" distB="0" distL="0" distR="0" wp14:anchorId="3EA22C3A" wp14:editId="2F0EFD52">
            <wp:extent cx="561975" cy="304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1B202E">
        <w:rPr>
          <w:sz w:val="28"/>
          <w:szCs w:val="28"/>
        </w:rPr>
        <w:t xml:space="preserve">, </w:t>
      </w:r>
      <w:proofErr w:type="spellStart"/>
      <w:r w:rsidRPr="001B202E">
        <w:rPr>
          <w:sz w:val="28"/>
          <w:szCs w:val="28"/>
        </w:rPr>
        <w:t>ИПЦj</w:t>
      </w:r>
      <w:proofErr w:type="spellEnd"/>
      <w:r w:rsidRPr="001B202E">
        <w:rPr>
          <w:sz w:val="28"/>
          <w:szCs w:val="28"/>
        </w:rPr>
        <w:t xml:space="preserve"> - соответственно фактический и прогнозный индексы изменения потребительских цен в j-м году;</w:t>
      </w:r>
    </w:p>
    <w:p w14:paraId="66AA5C4C" w14:textId="77777777" w:rsidR="001B202E" w:rsidRPr="001B202E" w:rsidRDefault="001B202E" w:rsidP="001B202E">
      <w:pPr>
        <w:ind w:firstLine="720"/>
        <w:jc w:val="both"/>
        <w:rPr>
          <w:sz w:val="28"/>
          <w:szCs w:val="28"/>
        </w:rPr>
      </w:pPr>
      <w:proofErr w:type="spellStart"/>
      <w:r w:rsidRPr="001B202E">
        <w:rPr>
          <w:sz w:val="28"/>
          <w:szCs w:val="28"/>
        </w:rPr>
        <w:t>Кэл</w:t>
      </w:r>
      <w:proofErr w:type="spellEnd"/>
      <w:r w:rsidRPr="001B202E">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0A3ADCC" w14:textId="6877A09B" w:rsidR="001B202E" w:rsidRPr="001B202E" w:rsidRDefault="001B202E" w:rsidP="001B202E">
      <w:pPr>
        <w:widowControl w:val="0"/>
        <w:ind w:firstLine="720"/>
        <w:jc w:val="both"/>
        <w:rPr>
          <w:sz w:val="28"/>
          <w:szCs w:val="28"/>
        </w:rPr>
      </w:pPr>
      <w:r w:rsidRPr="001B202E">
        <w:rPr>
          <w:noProof/>
          <w:sz w:val="28"/>
          <w:szCs w:val="28"/>
        </w:rPr>
        <w:drawing>
          <wp:inline distT="0" distB="0" distL="0" distR="0" wp14:anchorId="6E8794C5" wp14:editId="46633F13">
            <wp:extent cx="495300" cy="2952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1B202E">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60" w:history="1">
        <w:r w:rsidRPr="001B202E">
          <w:rPr>
            <w:sz w:val="28"/>
            <w:szCs w:val="28"/>
          </w:rPr>
          <w:t>формуле 31.1</w:t>
        </w:r>
      </w:hyperlink>
      <w:r w:rsidRPr="001B202E">
        <w:rPr>
          <w:sz w:val="28"/>
          <w:szCs w:val="28"/>
        </w:rPr>
        <w:t xml:space="preserve"> Методических указаний </w:t>
      </w:r>
      <w:r w:rsidRPr="001B202E">
        <w:rPr>
          <w:sz w:val="28"/>
          <w:szCs w:val="28"/>
          <w:lang w:eastAsia="en-US"/>
        </w:rPr>
        <w:t>по расчету регулируемых цен (тарифов) в сфере теплоснабжения утвержденных Приказом ФСТ России от 13.06.2013 №760-э</w:t>
      </w:r>
      <w:r w:rsidRPr="001B202E">
        <w:rPr>
          <w:sz w:val="28"/>
          <w:szCs w:val="28"/>
        </w:rPr>
        <w:t>.</w:t>
      </w:r>
    </w:p>
    <w:p w14:paraId="124F2AF4" w14:textId="77777777" w:rsidR="001B202E" w:rsidRPr="001B202E" w:rsidRDefault="001B202E" w:rsidP="001B202E">
      <w:pPr>
        <w:widowControl w:val="0"/>
        <w:ind w:firstLine="720"/>
        <w:jc w:val="both"/>
        <w:rPr>
          <w:sz w:val="28"/>
          <w:szCs w:val="28"/>
        </w:rPr>
      </w:pPr>
    </w:p>
    <w:p w14:paraId="022F7CD4" w14:textId="77777777" w:rsidR="001B202E" w:rsidRPr="001B202E" w:rsidRDefault="001B202E" w:rsidP="001B202E">
      <w:pPr>
        <w:widowControl w:val="0"/>
        <w:ind w:firstLine="720"/>
        <w:jc w:val="center"/>
        <w:rPr>
          <w:sz w:val="28"/>
          <w:szCs w:val="28"/>
        </w:rPr>
      </w:pPr>
      <w:r w:rsidRPr="001B202E">
        <w:rPr>
          <w:sz w:val="28"/>
          <w:szCs w:val="28"/>
        </w:rPr>
        <w:t>ОР</w:t>
      </w:r>
      <w:proofErr w:type="spellStart"/>
      <w:r w:rsidRPr="001B202E">
        <w:rPr>
          <w:sz w:val="28"/>
          <w:szCs w:val="28"/>
          <w:vertAlign w:val="subscript"/>
          <w:lang w:val="en-US"/>
        </w:rPr>
        <w:t>i</w:t>
      </w:r>
      <w:proofErr w:type="spellEnd"/>
      <w:r w:rsidRPr="001B202E">
        <w:rPr>
          <w:sz w:val="28"/>
          <w:szCs w:val="28"/>
          <w:vertAlign w:val="superscript"/>
        </w:rPr>
        <w:t>ф</w:t>
      </w:r>
      <w:r w:rsidRPr="001B202E">
        <w:rPr>
          <w:sz w:val="26"/>
          <w:szCs w:val="26"/>
        </w:rPr>
        <w:t xml:space="preserve">= </w:t>
      </w:r>
      <w:r w:rsidRPr="001B202E">
        <w:rPr>
          <w:sz w:val="28"/>
          <w:szCs w:val="28"/>
        </w:rPr>
        <w:t>10 060,74тыс. руб. × [(1-1/</w:t>
      </w:r>
      <w:proofErr w:type="gramStart"/>
      <w:r w:rsidRPr="001B202E">
        <w:rPr>
          <w:sz w:val="28"/>
          <w:szCs w:val="28"/>
        </w:rPr>
        <w:t>100)×</w:t>
      </w:r>
      <w:proofErr w:type="gramEnd"/>
      <w:r w:rsidRPr="001B202E">
        <w:rPr>
          <w:sz w:val="28"/>
          <w:szCs w:val="28"/>
        </w:rPr>
        <w:t>(1+0,037)×(1+0,75×0)]</w:t>
      </w:r>
      <w:r w:rsidRPr="001B202E">
        <w:rPr>
          <w:szCs w:val="20"/>
        </w:rPr>
        <w:t xml:space="preserve"> × </w:t>
      </w:r>
      <w:r w:rsidRPr="001B202E">
        <w:rPr>
          <w:sz w:val="28"/>
          <w:szCs w:val="28"/>
        </w:rPr>
        <w:t>[(1</w:t>
      </w:r>
      <w:r w:rsidRPr="001B202E">
        <w:rPr>
          <w:sz w:val="28"/>
          <w:szCs w:val="28"/>
        </w:rPr>
        <w:noBreakHyphen/>
        <w:t>1/100)×(1+0,029)×(1+0,75×0)] × [(1 1/100)×(1+0,045)×(1+0,75×</w:t>
      </w:r>
    </w:p>
    <w:p w14:paraId="72D48E9B" w14:textId="77777777" w:rsidR="001B202E" w:rsidRPr="001B202E" w:rsidRDefault="001B202E" w:rsidP="001B202E">
      <w:pPr>
        <w:widowControl w:val="0"/>
        <w:ind w:firstLine="720"/>
        <w:jc w:val="center"/>
        <w:rPr>
          <w:sz w:val="28"/>
          <w:szCs w:val="28"/>
        </w:rPr>
      </w:pPr>
      <w:r w:rsidRPr="001B202E">
        <w:rPr>
          <w:sz w:val="28"/>
          <w:szCs w:val="28"/>
        </w:rPr>
        <w:t>(-0,066</w:t>
      </w:r>
      <w:proofErr w:type="gramStart"/>
      <w:r w:rsidRPr="001B202E">
        <w:rPr>
          <w:sz w:val="28"/>
          <w:szCs w:val="28"/>
        </w:rPr>
        <w:t>))×</w:t>
      </w:r>
      <w:proofErr w:type="gramEnd"/>
      <w:r w:rsidRPr="001B202E">
        <w:rPr>
          <w:sz w:val="28"/>
          <w:szCs w:val="28"/>
        </w:rPr>
        <w:t>(1+0,75× (-0,2)] × [(1-1/100)×(1+0,034)×(1+0,75×0)]</w:t>
      </w:r>
      <w:r w:rsidRPr="001B202E">
        <w:rPr>
          <w:szCs w:val="20"/>
        </w:rPr>
        <w:t xml:space="preserve"> </w:t>
      </w:r>
      <w:r w:rsidRPr="001B202E">
        <w:rPr>
          <w:sz w:val="28"/>
          <w:szCs w:val="28"/>
        </w:rPr>
        <w:t>× [(1-1/100)×(1+0,067)×(1+0,75×0)]=</w:t>
      </w:r>
      <w:r w:rsidRPr="001B202E">
        <w:rPr>
          <w:szCs w:val="20"/>
        </w:rPr>
        <w:t xml:space="preserve"> </w:t>
      </w:r>
      <w:r w:rsidRPr="001B202E">
        <w:rPr>
          <w:sz w:val="28"/>
          <w:szCs w:val="28"/>
        </w:rPr>
        <w:t>11 806,42 тыс. руб.</w:t>
      </w:r>
    </w:p>
    <w:p w14:paraId="5F6FB5FD" w14:textId="77777777" w:rsidR="001B202E" w:rsidRPr="001B202E" w:rsidRDefault="001B202E" w:rsidP="001B202E">
      <w:pPr>
        <w:widowControl w:val="0"/>
        <w:ind w:firstLine="720"/>
        <w:jc w:val="center"/>
        <w:rPr>
          <w:sz w:val="28"/>
          <w:szCs w:val="28"/>
        </w:rPr>
      </w:pPr>
    </w:p>
    <w:p w14:paraId="5BA5880B" w14:textId="77777777" w:rsidR="001B202E" w:rsidRPr="001B202E" w:rsidRDefault="001B202E" w:rsidP="001B202E">
      <w:pPr>
        <w:widowControl w:val="0"/>
        <w:tabs>
          <w:tab w:val="left" w:pos="1890"/>
        </w:tabs>
        <w:ind w:firstLine="720"/>
        <w:jc w:val="both"/>
        <w:rPr>
          <w:sz w:val="28"/>
          <w:szCs w:val="28"/>
        </w:rPr>
      </w:pPr>
      <w:r w:rsidRPr="001B202E">
        <w:rPr>
          <w:sz w:val="28"/>
          <w:szCs w:val="28"/>
        </w:rPr>
        <w:t>Таким образом, фактические операционные расходы за 2021 год составили 11 806,42 тыс. руб., что на 1,51 % (175,83 тыс. руб.) выше уровня, принятого в расчёт при установлении тарифа на тепловую энергию на 2021 год.</w:t>
      </w:r>
    </w:p>
    <w:p w14:paraId="786105BA" w14:textId="77777777" w:rsidR="001B202E" w:rsidRPr="001B202E" w:rsidRDefault="001B202E" w:rsidP="001B202E">
      <w:pPr>
        <w:widowControl w:val="0"/>
        <w:tabs>
          <w:tab w:val="left" w:pos="1890"/>
        </w:tabs>
        <w:ind w:firstLine="720"/>
        <w:jc w:val="both"/>
        <w:rPr>
          <w:sz w:val="28"/>
          <w:szCs w:val="28"/>
        </w:rPr>
      </w:pPr>
      <w:r w:rsidRPr="001B202E">
        <w:rPr>
          <w:sz w:val="28"/>
          <w:szCs w:val="28"/>
        </w:rPr>
        <w:t xml:space="preserve">2. </w:t>
      </w:r>
      <w:r w:rsidRPr="001B202E">
        <w:rPr>
          <w:sz w:val="28"/>
          <w:szCs w:val="28"/>
          <w:u w:val="single"/>
        </w:rPr>
        <w:t>Неподконтрольные расходы</w:t>
      </w:r>
      <w:r w:rsidRPr="001B202E">
        <w:rPr>
          <w:sz w:val="28"/>
          <w:szCs w:val="28"/>
        </w:rPr>
        <w:t xml:space="preserve"> включают расходы на оплату налогов, сборов и других обязательных платежей, расходы на уплату налога при УСНО, а также отчисления на социальные нужды. </w:t>
      </w:r>
      <w:r w:rsidRPr="001B202E">
        <w:rPr>
          <w:snapToGrid w:val="0"/>
          <w:sz w:val="28"/>
          <w:szCs w:val="28"/>
        </w:rPr>
        <w:t xml:space="preserve">Для определения фактических цен и расходов по статьям за 2021 год экспертами использовался факт 2021 года, направленный предприятием через систему ЕИАС в BALANCE.CALC.TARIFF.WARM.2021.FACT, </w:t>
      </w:r>
      <w:r w:rsidRPr="001B202E">
        <w:rPr>
          <w:sz w:val="28"/>
          <w:szCs w:val="28"/>
        </w:rPr>
        <w:t>который, в соответствии с постановлением РЭК КО № 297 от 30.10.2018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3D25BAD0" w14:textId="77777777" w:rsidR="001B202E" w:rsidRPr="001B202E" w:rsidRDefault="001B202E" w:rsidP="001B202E">
      <w:pPr>
        <w:tabs>
          <w:tab w:val="left" w:pos="1890"/>
        </w:tabs>
        <w:ind w:firstLine="720"/>
        <w:jc w:val="both"/>
        <w:rPr>
          <w:sz w:val="28"/>
          <w:szCs w:val="28"/>
        </w:rPr>
      </w:pPr>
      <w:r w:rsidRPr="001B202E">
        <w:rPr>
          <w:sz w:val="28"/>
          <w:szCs w:val="28"/>
        </w:rPr>
        <w:t>Фактические расходы на оплату налогов, сборов и других обязательных платежей в 2021 году составили 2,67 тыс. руб., что на 82,59 % (12,67 тыс. руб.)</w:t>
      </w:r>
      <w:r w:rsidRPr="001B202E">
        <w:rPr>
          <w:szCs w:val="20"/>
        </w:rPr>
        <w:t xml:space="preserve"> </w:t>
      </w:r>
      <w:r w:rsidRPr="001B202E">
        <w:rPr>
          <w:sz w:val="28"/>
          <w:szCs w:val="28"/>
        </w:rPr>
        <w:t>ниже уровня, принятого в расчёт при установлении тарифа на тепловую энергию на 2021 год.</w:t>
      </w:r>
    </w:p>
    <w:p w14:paraId="6B7C9C58" w14:textId="77777777" w:rsidR="001B202E" w:rsidRPr="001B202E" w:rsidRDefault="001B202E" w:rsidP="001B202E">
      <w:pPr>
        <w:tabs>
          <w:tab w:val="left" w:pos="1890"/>
        </w:tabs>
        <w:ind w:firstLine="720"/>
        <w:jc w:val="both"/>
        <w:rPr>
          <w:sz w:val="28"/>
          <w:szCs w:val="28"/>
        </w:rPr>
      </w:pPr>
      <w:r w:rsidRPr="001B202E">
        <w:rPr>
          <w:sz w:val="28"/>
          <w:szCs w:val="28"/>
        </w:rPr>
        <w:t>Фактические расходы на социальные отчисления в 2021 году составили 3 202,35 тыс. руб., что на 645,11 тыс. руб. выше принятого в расчет при установлении тарифа на тепловую энергию на 2021 год.</w:t>
      </w:r>
    </w:p>
    <w:p w14:paraId="2686D38E" w14:textId="77777777" w:rsidR="001B202E" w:rsidRPr="001B202E" w:rsidRDefault="001B202E" w:rsidP="001B202E">
      <w:pPr>
        <w:tabs>
          <w:tab w:val="left" w:pos="1890"/>
        </w:tabs>
        <w:ind w:firstLine="720"/>
        <w:jc w:val="both"/>
        <w:rPr>
          <w:sz w:val="28"/>
          <w:szCs w:val="28"/>
        </w:rPr>
      </w:pPr>
      <w:r w:rsidRPr="001B202E">
        <w:rPr>
          <w:sz w:val="28"/>
          <w:szCs w:val="28"/>
        </w:rPr>
        <w:lastRenderedPageBreak/>
        <w:t>Расходы на уплату налога при упрощённой системе налогообложения</w:t>
      </w:r>
      <w:r w:rsidRPr="001B202E">
        <w:rPr>
          <w:szCs w:val="20"/>
        </w:rPr>
        <w:t xml:space="preserve"> </w:t>
      </w:r>
      <w:r w:rsidRPr="001B202E">
        <w:rPr>
          <w:sz w:val="28"/>
          <w:szCs w:val="28"/>
        </w:rPr>
        <w:t xml:space="preserve">составили 745,00 тыс. руб., что на 5,00 тыс. руб. ниже принятого в расчет при установлении тарифа на тепловую энергию на 2021 год </w:t>
      </w:r>
    </w:p>
    <w:p w14:paraId="1D6EC488" w14:textId="77777777" w:rsidR="001B202E" w:rsidRPr="001B202E" w:rsidRDefault="001B202E" w:rsidP="001B202E">
      <w:pPr>
        <w:tabs>
          <w:tab w:val="left" w:pos="1890"/>
        </w:tabs>
        <w:ind w:firstLine="720"/>
        <w:jc w:val="both"/>
        <w:rPr>
          <w:bCs/>
          <w:sz w:val="28"/>
          <w:szCs w:val="28"/>
        </w:rPr>
      </w:pPr>
      <w:r w:rsidRPr="001B202E">
        <w:rPr>
          <w:sz w:val="28"/>
          <w:szCs w:val="28"/>
        </w:rPr>
        <w:t>Фактически произведенные в 2021 году неподконтрольные расходы составили</w:t>
      </w:r>
      <w:r w:rsidRPr="001B202E">
        <w:rPr>
          <w:szCs w:val="20"/>
        </w:rPr>
        <w:t xml:space="preserve"> </w:t>
      </w:r>
      <w:r w:rsidRPr="001B202E">
        <w:rPr>
          <w:sz w:val="28"/>
          <w:szCs w:val="28"/>
        </w:rPr>
        <w:t>4 050,27 тыс. руб., что на</w:t>
      </w:r>
      <w:r w:rsidRPr="001B202E">
        <w:rPr>
          <w:szCs w:val="20"/>
        </w:rPr>
        <w:t xml:space="preserve"> </w:t>
      </w:r>
      <w:r w:rsidRPr="001B202E">
        <w:rPr>
          <w:sz w:val="28"/>
          <w:szCs w:val="28"/>
        </w:rPr>
        <w:t xml:space="preserve">627,44 тыс. руб. (18,33 %) превышает уровень, принятый в расчёт при установлении тарифа на тепловую энергию на 2021 год. </w:t>
      </w:r>
      <w:r w:rsidRPr="001B202E">
        <w:rPr>
          <w:bCs/>
          <w:sz w:val="28"/>
          <w:szCs w:val="28"/>
        </w:rPr>
        <w:t xml:space="preserve">Реестр фактических неподконтрольных расходов по производству </w:t>
      </w:r>
      <w:r w:rsidRPr="001B202E">
        <w:rPr>
          <w:bCs/>
          <w:sz w:val="28"/>
          <w:szCs w:val="28"/>
        </w:rPr>
        <w:br/>
        <w:t>тепловой энергии представлен в таблице 8.</w:t>
      </w:r>
    </w:p>
    <w:p w14:paraId="3D7655FF" w14:textId="77777777" w:rsidR="001B202E" w:rsidRPr="001B202E" w:rsidRDefault="001B202E" w:rsidP="001B202E">
      <w:pPr>
        <w:tabs>
          <w:tab w:val="left" w:pos="1890"/>
        </w:tabs>
        <w:jc w:val="both"/>
        <w:rPr>
          <w:bCs/>
          <w:sz w:val="28"/>
          <w:szCs w:val="28"/>
        </w:rPr>
      </w:pPr>
    </w:p>
    <w:p w14:paraId="7FCDE123" w14:textId="77777777" w:rsidR="001B202E" w:rsidRPr="001B202E" w:rsidRDefault="001B202E" w:rsidP="001B202E">
      <w:pPr>
        <w:tabs>
          <w:tab w:val="left" w:pos="1890"/>
        </w:tabs>
        <w:ind w:left="1440" w:right="-144"/>
        <w:jc w:val="right"/>
        <w:rPr>
          <w:sz w:val="28"/>
          <w:szCs w:val="28"/>
          <w:lang w:eastAsia="en-US"/>
        </w:rPr>
      </w:pPr>
      <w:r w:rsidRPr="001B202E">
        <w:rPr>
          <w:sz w:val="28"/>
          <w:szCs w:val="28"/>
          <w:lang w:eastAsia="en-US"/>
        </w:rPr>
        <w:t>Таблица 8</w:t>
      </w:r>
    </w:p>
    <w:p w14:paraId="18430330" w14:textId="77777777" w:rsidR="001B202E" w:rsidRPr="001B202E" w:rsidRDefault="001B202E" w:rsidP="001B202E">
      <w:pPr>
        <w:jc w:val="center"/>
        <w:rPr>
          <w:bCs/>
          <w:sz w:val="28"/>
          <w:szCs w:val="28"/>
        </w:rPr>
      </w:pPr>
      <w:bookmarkStart w:id="95" w:name="_Hlk52543342"/>
      <w:r w:rsidRPr="001B202E">
        <w:rPr>
          <w:bCs/>
          <w:sz w:val="28"/>
          <w:szCs w:val="28"/>
        </w:rPr>
        <w:t xml:space="preserve">Реестр фактических неподконтрольных расходов по производству </w:t>
      </w:r>
      <w:r w:rsidRPr="001B202E">
        <w:rPr>
          <w:bCs/>
          <w:sz w:val="28"/>
          <w:szCs w:val="28"/>
        </w:rPr>
        <w:br/>
        <w:t>тепловой энергии</w:t>
      </w:r>
    </w:p>
    <w:bookmarkEnd w:id="95"/>
    <w:p w14:paraId="5DDE0B7F" w14:textId="77777777" w:rsidR="001B202E" w:rsidRPr="001B202E" w:rsidRDefault="001B202E" w:rsidP="001B202E">
      <w:pPr>
        <w:ind w:right="-1"/>
        <w:jc w:val="right"/>
        <w:rPr>
          <w:szCs w:val="20"/>
        </w:rPr>
      </w:pPr>
      <w:r w:rsidRPr="001B202E">
        <w:rPr>
          <w:szCs w:val="20"/>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245"/>
        <w:gridCol w:w="1275"/>
        <w:gridCol w:w="1134"/>
        <w:gridCol w:w="1276"/>
      </w:tblGrid>
      <w:tr w:rsidR="001B202E" w:rsidRPr="001B202E" w14:paraId="799F8D9A" w14:textId="77777777" w:rsidTr="00AA3504">
        <w:trPr>
          <w:trHeight w:val="525"/>
          <w:tblHeader/>
        </w:trPr>
        <w:tc>
          <w:tcPr>
            <w:tcW w:w="851" w:type="dxa"/>
            <w:shd w:val="clear" w:color="auto" w:fill="auto"/>
            <w:vAlign w:val="center"/>
            <w:hideMark/>
          </w:tcPr>
          <w:p w14:paraId="2A6BF6C8" w14:textId="77777777" w:rsidR="001B202E" w:rsidRPr="001B202E" w:rsidRDefault="001B202E" w:rsidP="001B202E">
            <w:pPr>
              <w:jc w:val="center"/>
              <w:rPr>
                <w:sz w:val="22"/>
                <w:szCs w:val="22"/>
              </w:rPr>
            </w:pPr>
            <w:r w:rsidRPr="001B202E">
              <w:rPr>
                <w:sz w:val="22"/>
                <w:szCs w:val="22"/>
              </w:rPr>
              <w:t>№ п/п</w:t>
            </w:r>
          </w:p>
        </w:tc>
        <w:tc>
          <w:tcPr>
            <w:tcW w:w="5245" w:type="dxa"/>
            <w:shd w:val="clear" w:color="auto" w:fill="auto"/>
            <w:vAlign w:val="center"/>
            <w:hideMark/>
          </w:tcPr>
          <w:p w14:paraId="0AE722DD" w14:textId="77777777" w:rsidR="001B202E" w:rsidRPr="001B202E" w:rsidRDefault="001B202E" w:rsidP="001B202E">
            <w:pPr>
              <w:jc w:val="center"/>
              <w:rPr>
                <w:sz w:val="22"/>
                <w:szCs w:val="22"/>
              </w:rPr>
            </w:pPr>
            <w:r w:rsidRPr="001B202E">
              <w:rPr>
                <w:sz w:val="22"/>
                <w:szCs w:val="22"/>
              </w:rPr>
              <w:t>Наименование расхода</w:t>
            </w:r>
          </w:p>
        </w:tc>
        <w:tc>
          <w:tcPr>
            <w:tcW w:w="1275" w:type="dxa"/>
            <w:shd w:val="clear" w:color="auto" w:fill="auto"/>
            <w:vAlign w:val="center"/>
            <w:hideMark/>
          </w:tcPr>
          <w:p w14:paraId="60312158" w14:textId="77777777" w:rsidR="001B202E" w:rsidRPr="001B202E" w:rsidRDefault="001B202E" w:rsidP="001B202E">
            <w:pPr>
              <w:ind w:left="-138" w:right="-153"/>
              <w:jc w:val="center"/>
              <w:rPr>
                <w:sz w:val="22"/>
                <w:szCs w:val="22"/>
              </w:rPr>
            </w:pPr>
            <w:r w:rsidRPr="001B202E">
              <w:rPr>
                <w:sz w:val="22"/>
                <w:szCs w:val="22"/>
              </w:rPr>
              <w:t>Утверждено на 2021 год</w:t>
            </w:r>
          </w:p>
        </w:tc>
        <w:tc>
          <w:tcPr>
            <w:tcW w:w="1134" w:type="dxa"/>
          </w:tcPr>
          <w:p w14:paraId="57D91B7D" w14:textId="77777777" w:rsidR="001B202E" w:rsidRPr="001B202E" w:rsidRDefault="001B202E" w:rsidP="001B202E">
            <w:pPr>
              <w:ind w:left="-138" w:right="-153"/>
              <w:jc w:val="center"/>
              <w:rPr>
                <w:sz w:val="22"/>
                <w:szCs w:val="22"/>
              </w:rPr>
            </w:pPr>
            <w:r w:rsidRPr="001B202E">
              <w:rPr>
                <w:sz w:val="22"/>
                <w:szCs w:val="22"/>
              </w:rPr>
              <w:t>Факт 2021 года</w:t>
            </w:r>
          </w:p>
        </w:tc>
        <w:tc>
          <w:tcPr>
            <w:tcW w:w="1276" w:type="dxa"/>
          </w:tcPr>
          <w:p w14:paraId="3F00612D" w14:textId="77777777" w:rsidR="001B202E" w:rsidRPr="001B202E" w:rsidRDefault="001B202E" w:rsidP="001B202E">
            <w:pPr>
              <w:ind w:left="-138" w:right="-153"/>
              <w:jc w:val="center"/>
              <w:rPr>
                <w:sz w:val="22"/>
                <w:szCs w:val="22"/>
              </w:rPr>
            </w:pPr>
            <w:r w:rsidRPr="001B202E">
              <w:rPr>
                <w:sz w:val="22"/>
                <w:szCs w:val="22"/>
              </w:rPr>
              <w:t>Отклонение</w:t>
            </w:r>
          </w:p>
          <w:p w14:paraId="0C9CE23A" w14:textId="77777777" w:rsidR="001B202E" w:rsidRPr="001B202E" w:rsidRDefault="001B202E" w:rsidP="001B202E">
            <w:pPr>
              <w:ind w:left="-138" w:right="-153"/>
              <w:jc w:val="center"/>
              <w:rPr>
                <w:sz w:val="22"/>
                <w:szCs w:val="22"/>
              </w:rPr>
            </w:pPr>
            <w:r w:rsidRPr="001B202E">
              <w:rPr>
                <w:sz w:val="22"/>
                <w:szCs w:val="22"/>
              </w:rPr>
              <w:t>(4-3)</w:t>
            </w:r>
          </w:p>
        </w:tc>
      </w:tr>
      <w:tr w:rsidR="001B202E" w:rsidRPr="001B202E" w14:paraId="1F2C2A9D" w14:textId="77777777" w:rsidTr="00AA3504">
        <w:trPr>
          <w:trHeight w:val="267"/>
          <w:tblHeader/>
        </w:trPr>
        <w:tc>
          <w:tcPr>
            <w:tcW w:w="851" w:type="dxa"/>
            <w:shd w:val="clear" w:color="auto" w:fill="auto"/>
            <w:vAlign w:val="center"/>
          </w:tcPr>
          <w:p w14:paraId="79085889" w14:textId="77777777" w:rsidR="001B202E" w:rsidRPr="001B202E" w:rsidRDefault="001B202E" w:rsidP="001B202E">
            <w:pPr>
              <w:jc w:val="center"/>
              <w:rPr>
                <w:sz w:val="22"/>
                <w:szCs w:val="22"/>
              </w:rPr>
            </w:pPr>
            <w:r w:rsidRPr="001B202E">
              <w:rPr>
                <w:sz w:val="22"/>
                <w:szCs w:val="22"/>
              </w:rPr>
              <w:t>1</w:t>
            </w:r>
          </w:p>
        </w:tc>
        <w:tc>
          <w:tcPr>
            <w:tcW w:w="5245" w:type="dxa"/>
            <w:shd w:val="clear" w:color="auto" w:fill="auto"/>
            <w:vAlign w:val="center"/>
          </w:tcPr>
          <w:p w14:paraId="503968E5" w14:textId="77777777" w:rsidR="001B202E" w:rsidRPr="001B202E" w:rsidRDefault="001B202E" w:rsidP="001B202E">
            <w:pPr>
              <w:jc w:val="center"/>
              <w:rPr>
                <w:sz w:val="22"/>
                <w:szCs w:val="22"/>
              </w:rPr>
            </w:pPr>
            <w:r w:rsidRPr="001B202E">
              <w:rPr>
                <w:sz w:val="22"/>
                <w:szCs w:val="22"/>
              </w:rPr>
              <w:t>2</w:t>
            </w:r>
          </w:p>
        </w:tc>
        <w:tc>
          <w:tcPr>
            <w:tcW w:w="1275" w:type="dxa"/>
            <w:shd w:val="clear" w:color="auto" w:fill="auto"/>
            <w:vAlign w:val="center"/>
          </w:tcPr>
          <w:p w14:paraId="4579ED09" w14:textId="77777777" w:rsidR="001B202E" w:rsidRPr="001B202E" w:rsidRDefault="001B202E" w:rsidP="001B202E">
            <w:pPr>
              <w:ind w:left="-138" w:right="-153"/>
              <w:jc w:val="center"/>
              <w:rPr>
                <w:sz w:val="22"/>
                <w:szCs w:val="22"/>
              </w:rPr>
            </w:pPr>
            <w:r w:rsidRPr="001B202E">
              <w:rPr>
                <w:sz w:val="22"/>
                <w:szCs w:val="22"/>
              </w:rPr>
              <w:t>3</w:t>
            </w:r>
          </w:p>
        </w:tc>
        <w:tc>
          <w:tcPr>
            <w:tcW w:w="1134" w:type="dxa"/>
            <w:vAlign w:val="center"/>
          </w:tcPr>
          <w:p w14:paraId="718755EC" w14:textId="77777777" w:rsidR="001B202E" w:rsidRPr="001B202E" w:rsidRDefault="001B202E" w:rsidP="001B202E">
            <w:pPr>
              <w:ind w:left="-138" w:right="-153"/>
              <w:jc w:val="center"/>
              <w:rPr>
                <w:sz w:val="22"/>
                <w:szCs w:val="22"/>
              </w:rPr>
            </w:pPr>
            <w:r w:rsidRPr="001B202E">
              <w:rPr>
                <w:sz w:val="22"/>
                <w:szCs w:val="22"/>
              </w:rPr>
              <w:t>4</w:t>
            </w:r>
          </w:p>
        </w:tc>
        <w:tc>
          <w:tcPr>
            <w:tcW w:w="1276" w:type="dxa"/>
            <w:vAlign w:val="center"/>
          </w:tcPr>
          <w:p w14:paraId="6FF82EE6" w14:textId="77777777" w:rsidR="001B202E" w:rsidRPr="001B202E" w:rsidRDefault="001B202E" w:rsidP="001B202E">
            <w:pPr>
              <w:ind w:left="-138" w:right="-153"/>
              <w:jc w:val="center"/>
              <w:rPr>
                <w:sz w:val="22"/>
                <w:szCs w:val="22"/>
              </w:rPr>
            </w:pPr>
            <w:r w:rsidRPr="001B202E">
              <w:rPr>
                <w:sz w:val="22"/>
                <w:szCs w:val="22"/>
              </w:rPr>
              <w:t>5</w:t>
            </w:r>
          </w:p>
        </w:tc>
      </w:tr>
      <w:tr w:rsidR="001B202E" w:rsidRPr="001B202E" w14:paraId="1119DC9D" w14:textId="77777777" w:rsidTr="00AA3504">
        <w:trPr>
          <w:trHeight w:val="360"/>
        </w:trPr>
        <w:tc>
          <w:tcPr>
            <w:tcW w:w="851" w:type="dxa"/>
            <w:shd w:val="clear" w:color="auto" w:fill="auto"/>
            <w:noWrap/>
            <w:vAlign w:val="center"/>
            <w:hideMark/>
          </w:tcPr>
          <w:p w14:paraId="7C6B82A7" w14:textId="77777777" w:rsidR="001B202E" w:rsidRPr="001B202E" w:rsidRDefault="001B202E" w:rsidP="001B202E">
            <w:pPr>
              <w:jc w:val="center"/>
              <w:rPr>
                <w:sz w:val="22"/>
                <w:szCs w:val="22"/>
              </w:rPr>
            </w:pPr>
            <w:r w:rsidRPr="001B202E">
              <w:rPr>
                <w:sz w:val="22"/>
                <w:szCs w:val="22"/>
              </w:rPr>
              <w:t>1.1</w:t>
            </w:r>
          </w:p>
        </w:tc>
        <w:tc>
          <w:tcPr>
            <w:tcW w:w="5245" w:type="dxa"/>
            <w:shd w:val="clear" w:color="auto" w:fill="auto"/>
            <w:vAlign w:val="center"/>
            <w:hideMark/>
          </w:tcPr>
          <w:p w14:paraId="438034A8" w14:textId="77777777" w:rsidR="001B202E" w:rsidRPr="001B202E" w:rsidRDefault="001B202E" w:rsidP="001B202E">
            <w:pPr>
              <w:rPr>
                <w:sz w:val="22"/>
                <w:szCs w:val="22"/>
              </w:rPr>
            </w:pPr>
            <w:r w:rsidRPr="001B202E">
              <w:rPr>
                <w:sz w:val="22"/>
                <w:szCs w:val="22"/>
              </w:rPr>
              <w:t>Расходы на оплату налогов, сборов и других обязательных платежей</w:t>
            </w:r>
          </w:p>
        </w:tc>
        <w:tc>
          <w:tcPr>
            <w:tcW w:w="1275" w:type="dxa"/>
            <w:shd w:val="clear" w:color="auto" w:fill="auto"/>
            <w:vAlign w:val="center"/>
          </w:tcPr>
          <w:p w14:paraId="2870F1C4" w14:textId="77777777" w:rsidR="001B202E" w:rsidRPr="001B202E" w:rsidRDefault="001B202E" w:rsidP="001B202E">
            <w:pPr>
              <w:jc w:val="center"/>
              <w:rPr>
                <w:szCs w:val="20"/>
              </w:rPr>
            </w:pPr>
            <w:r w:rsidRPr="001B202E">
              <w:rPr>
                <w:szCs w:val="20"/>
              </w:rPr>
              <w:t>15,34</w:t>
            </w:r>
          </w:p>
        </w:tc>
        <w:tc>
          <w:tcPr>
            <w:tcW w:w="1134" w:type="dxa"/>
            <w:vAlign w:val="center"/>
          </w:tcPr>
          <w:p w14:paraId="0FF7B2CA" w14:textId="77777777" w:rsidR="001B202E" w:rsidRPr="001B202E" w:rsidRDefault="001B202E" w:rsidP="001B202E">
            <w:pPr>
              <w:jc w:val="center"/>
              <w:rPr>
                <w:szCs w:val="20"/>
              </w:rPr>
            </w:pPr>
            <w:r w:rsidRPr="001B202E">
              <w:rPr>
                <w:szCs w:val="20"/>
              </w:rPr>
              <w:t>2,67</w:t>
            </w:r>
          </w:p>
        </w:tc>
        <w:tc>
          <w:tcPr>
            <w:tcW w:w="1276" w:type="dxa"/>
            <w:vAlign w:val="center"/>
          </w:tcPr>
          <w:p w14:paraId="2C92A6E8" w14:textId="77777777" w:rsidR="001B202E" w:rsidRPr="001B202E" w:rsidRDefault="001B202E" w:rsidP="001B202E">
            <w:pPr>
              <w:jc w:val="center"/>
              <w:rPr>
                <w:szCs w:val="20"/>
              </w:rPr>
            </w:pPr>
            <w:r w:rsidRPr="001B202E">
              <w:rPr>
                <w:szCs w:val="20"/>
              </w:rPr>
              <w:t>-12,67</w:t>
            </w:r>
          </w:p>
        </w:tc>
      </w:tr>
      <w:tr w:rsidR="001B202E" w:rsidRPr="001B202E" w14:paraId="44FA5F99" w14:textId="77777777" w:rsidTr="00AA3504">
        <w:trPr>
          <w:trHeight w:val="360"/>
        </w:trPr>
        <w:tc>
          <w:tcPr>
            <w:tcW w:w="851" w:type="dxa"/>
            <w:shd w:val="clear" w:color="auto" w:fill="auto"/>
            <w:noWrap/>
            <w:vAlign w:val="center"/>
            <w:hideMark/>
          </w:tcPr>
          <w:p w14:paraId="28312DB5" w14:textId="77777777" w:rsidR="001B202E" w:rsidRPr="001B202E" w:rsidRDefault="001B202E" w:rsidP="001B202E">
            <w:pPr>
              <w:jc w:val="center"/>
              <w:rPr>
                <w:sz w:val="22"/>
                <w:szCs w:val="22"/>
              </w:rPr>
            </w:pPr>
            <w:r w:rsidRPr="001B202E">
              <w:rPr>
                <w:sz w:val="22"/>
                <w:szCs w:val="22"/>
              </w:rPr>
              <w:t>1.2</w:t>
            </w:r>
          </w:p>
        </w:tc>
        <w:tc>
          <w:tcPr>
            <w:tcW w:w="5245" w:type="dxa"/>
            <w:shd w:val="clear" w:color="auto" w:fill="auto"/>
            <w:noWrap/>
            <w:hideMark/>
          </w:tcPr>
          <w:p w14:paraId="01B334DA" w14:textId="77777777" w:rsidR="001B202E" w:rsidRPr="001B202E" w:rsidRDefault="001B202E" w:rsidP="001B202E">
            <w:pPr>
              <w:rPr>
                <w:sz w:val="22"/>
                <w:szCs w:val="22"/>
              </w:rPr>
            </w:pPr>
            <w:r w:rsidRPr="001B202E">
              <w:rPr>
                <w:szCs w:val="20"/>
              </w:rPr>
              <w:t>Отчисления на социальные нужды</w:t>
            </w:r>
          </w:p>
        </w:tc>
        <w:tc>
          <w:tcPr>
            <w:tcW w:w="1275" w:type="dxa"/>
            <w:shd w:val="clear" w:color="auto" w:fill="auto"/>
            <w:vAlign w:val="center"/>
          </w:tcPr>
          <w:p w14:paraId="52FF363B" w14:textId="77777777" w:rsidR="001B202E" w:rsidRPr="001B202E" w:rsidRDefault="001B202E" w:rsidP="001B202E">
            <w:pPr>
              <w:jc w:val="center"/>
              <w:rPr>
                <w:szCs w:val="20"/>
              </w:rPr>
            </w:pPr>
            <w:r w:rsidRPr="001B202E">
              <w:rPr>
                <w:szCs w:val="20"/>
              </w:rPr>
              <w:t>2 657,49</w:t>
            </w:r>
          </w:p>
        </w:tc>
        <w:tc>
          <w:tcPr>
            <w:tcW w:w="1134" w:type="dxa"/>
            <w:vAlign w:val="center"/>
          </w:tcPr>
          <w:p w14:paraId="23D067A1" w14:textId="77777777" w:rsidR="001B202E" w:rsidRPr="001B202E" w:rsidRDefault="001B202E" w:rsidP="001B202E">
            <w:pPr>
              <w:jc w:val="center"/>
              <w:rPr>
                <w:szCs w:val="20"/>
              </w:rPr>
            </w:pPr>
            <w:r w:rsidRPr="001B202E">
              <w:rPr>
                <w:szCs w:val="20"/>
              </w:rPr>
              <w:t>3 302,60</w:t>
            </w:r>
          </w:p>
        </w:tc>
        <w:tc>
          <w:tcPr>
            <w:tcW w:w="1276" w:type="dxa"/>
            <w:vAlign w:val="center"/>
          </w:tcPr>
          <w:p w14:paraId="0D244F14" w14:textId="77777777" w:rsidR="001B202E" w:rsidRPr="001B202E" w:rsidRDefault="001B202E" w:rsidP="001B202E">
            <w:pPr>
              <w:jc w:val="center"/>
              <w:rPr>
                <w:szCs w:val="20"/>
              </w:rPr>
            </w:pPr>
            <w:r w:rsidRPr="001B202E">
              <w:rPr>
                <w:szCs w:val="20"/>
              </w:rPr>
              <w:t>645,11</w:t>
            </w:r>
          </w:p>
        </w:tc>
      </w:tr>
      <w:tr w:rsidR="001B202E" w:rsidRPr="001B202E" w14:paraId="3201CB23" w14:textId="77777777" w:rsidTr="00AA3504">
        <w:trPr>
          <w:trHeight w:val="360"/>
        </w:trPr>
        <w:tc>
          <w:tcPr>
            <w:tcW w:w="851" w:type="dxa"/>
            <w:shd w:val="clear" w:color="auto" w:fill="auto"/>
            <w:noWrap/>
            <w:vAlign w:val="center"/>
          </w:tcPr>
          <w:p w14:paraId="5432464D" w14:textId="77777777" w:rsidR="001B202E" w:rsidRPr="001B202E" w:rsidRDefault="001B202E" w:rsidP="001B202E">
            <w:pPr>
              <w:jc w:val="center"/>
              <w:rPr>
                <w:sz w:val="22"/>
                <w:szCs w:val="22"/>
              </w:rPr>
            </w:pPr>
            <w:r w:rsidRPr="001B202E">
              <w:rPr>
                <w:sz w:val="22"/>
                <w:szCs w:val="22"/>
              </w:rPr>
              <w:t>1.3</w:t>
            </w:r>
          </w:p>
        </w:tc>
        <w:tc>
          <w:tcPr>
            <w:tcW w:w="5245" w:type="dxa"/>
            <w:shd w:val="clear" w:color="auto" w:fill="auto"/>
            <w:noWrap/>
          </w:tcPr>
          <w:p w14:paraId="27BFCA05" w14:textId="77777777" w:rsidR="001B202E" w:rsidRPr="001B202E" w:rsidRDefault="001B202E" w:rsidP="001B202E">
            <w:pPr>
              <w:rPr>
                <w:sz w:val="22"/>
                <w:szCs w:val="22"/>
              </w:rPr>
            </w:pPr>
            <w:r w:rsidRPr="001B202E">
              <w:rPr>
                <w:szCs w:val="20"/>
              </w:rPr>
              <w:t>Налог при УСН</w:t>
            </w:r>
          </w:p>
        </w:tc>
        <w:tc>
          <w:tcPr>
            <w:tcW w:w="1275" w:type="dxa"/>
            <w:shd w:val="clear" w:color="auto" w:fill="auto"/>
            <w:vAlign w:val="center"/>
          </w:tcPr>
          <w:p w14:paraId="03B5F7B0" w14:textId="77777777" w:rsidR="001B202E" w:rsidRPr="001B202E" w:rsidRDefault="001B202E" w:rsidP="001B202E">
            <w:pPr>
              <w:jc w:val="center"/>
              <w:rPr>
                <w:szCs w:val="20"/>
              </w:rPr>
            </w:pPr>
            <w:r w:rsidRPr="001B202E">
              <w:rPr>
                <w:szCs w:val="20"/>
              </w:rPr>
              <w:t>750,00</w:t>
            </w:r>
          </w:p>
        </w:tc>
        <w:tc>
          <w:tcPr>
            <w:tcW w:w="1134" w:type="dxa"/>
            <w:vAlign w:val="center"/>
          </w:tcPr>
          <w:p w14:paraId="76EBD48E" w14:textId="77777777" w:rsidR="001B202E" w:rsidRPr="001B202E" w:rsidRDefault="001B202E" w:rsidP="001B202E">
            <w:pPr>
              <w:jc w:val="center"/>
              <w:rPr>
                <w:szCs w:val="20"/>
              </w:rPr>
            </w:pPr>
            <w:r w:rsidRPr="001B202E">
              <w:rPr>
                <w:szCs w:val="20"/>
              </w:rPr>
              <w:t>745,00</w:t>
            </w:r>
          </w:p>
        </w:tc>
        <w:tc>
          <w:tcPr>
            <w:tcW w:w="1276" w:type="dxa"/>
            <w:vAlign w:val="center"/>
          </w:tcPr>
          <w:p w14:paraId="50463F93" w14:textId="77777777" w:rsidR="001B202E" w:rsidRPr="001B202E" w:rsidRDefault="001B202E" w:rsidP="001B202E">
            <w:pPr>
              <w:jc w:val="center"/>
              <w:rPr>
                <w:szCs w:val="20"/>
              </w:rPr>
            </w:pPr>
            <w:r w:rsidRPr="001B202E">
              <w:rPr>
                <w:szCs w:val="20"/>
              </w:rPr>
              <w:t>-5,00</w:t>
            </w:r>
          </w:p>
        </w:tc>
      </w:tr>
      <w:tr w:rsidR="001B202E" w:rsidRPr="001B202E" w14:paraId="151CA084" w14:textId="77777777" w:rsidTr="00AA3504">
        <w:trPr>
          <w:trHeight w:val="360"/>
        </w:trPr>
        <w:tc>
          <w:tcPr>
            <w:tcW w:w="851" w:type="dxa"/>
            <w:shd w:val="clear" w:color="auto" w:fill="auto"/>
            <w:noWrap/>
            <w:vAlign w:val="center"/>
            <w:hideMark/>
          </w:tcPr>
          <w:p w14:paraId="09DAC44D" w14:textId="77777777" w:rsidR="001B202E" w:rsidRPr="001B202E" w:rsidRDefault="001B202E" w:rsidP="001B202E">
            <w:pPr>
              <w:jc w:val="center"/>
              <w:rPr>
                <w:sz w:val="22"/>
                <w:szCs w:val="22"/>
              </w:rPr>
            </w:pPr>
            <w:r w:rsidRPr="001B202E">
              <w:rPr>
                <w:sz w:val="22"/>
                <w:szCs w:val="22"/>
              </w:rPr>
              <w:t>2</w:t>
            </w:r>
          </w:p>
        </w:tc>
        <w:tc>
          <w:tcPr>
            <w:tcW w:w="5245" w:type="dxa"/>
            <w:shd w:val="clear" w:color="auto" w:fill="auto"/>
            <w:vAlign w:val="center"/>
            <w:hideMark/>
          </w:tcPr>
          <w:p w14:paraId="28A9757F" w14:textId="77777777" w:rsidR="001B202E" w:rsidRPr="001B202E" w:rsidRDefault="001B202E" w:rsidP="001B202E">
            <w:pPr>
              <w:autoSpaceDE w:val="0"/>
              <w:autoSpaceDN w:val="0"/>
              <w:adjustRightInd w:val="0"/>
              <w:jc w:val="both"/>
              <w:rPr>
                <w:sz w:val="22"/>
                <w:szCs w:val="22"/>
              </w:rPr>
            </w:pPr>
            <w:r w:rsidRPr="001B202E">
              <w:rPr>
                <w:sz w:val="22"/>
                <w:szCs w:val="22"/>
              </w:rPr>
              <w:t>Итого неподконтрольных расходов</w:t>
            </w:r>
          </w:p>
        </w:tc>
        <w:tc>
          <w:tcPr>
            <w:tcW w:w="1275" w:type="dxa"/>
            <w:shd w:val="clear" w:color="auto" w:fill="auto"/>
            <w:vAlign w:val="center"/>
          </w:tcPr>
          <w:p w14:paraId="080D5378" w14:textId="77777777" w:rsidR="001B202E" w:rsidRPr="001B202E" w:rsidRDefault="001B202E" w:rsidP="001B202E">
            <w:pPr>
              <w:jc w:val="center"/>
              <w:rPr>
                <w:szCs w:val="20"/>
              </w:rPr>
            </w:pPr>
            <w:r w:rsidRPr="001B202E">
              <w:rPr>
                <w:szCs w:val="20"/>
              </w:rPr>
              <w:t>3 422,83</w:t>
            </w:r>
          </w:p>
        </w:tc>
        <w:tc>
          <w:tcPr>
            <w:tcW w:w="1134" w:type="dxa"/>
            <w:vAlign w:val="center"/>
          </w:tcPr>
          <w:p w14:paraId="0247DD44" w14:textId="77777777" w:rsidR="001B202E" w:rsidRPr="001B202E" w:rsidRDefault="001B202E" w:rsidP="001B202E">
            <w:pPr>
              <w:jc w:val="center"/>
              <w:rPr>
                <w:szCs w:val="20"/>
              </w:rPr>
            </w:pPr>
            <w:r w:rsidRPr="001B202E">
              <w:rPr>
                <w:szCs w:val="20"/>
              </w:rPr>
              <w:t>4 050,27</w:t>
            </w:r>
          </w:p>
        </w:tc>
        <w:tc>
          <w:tcPr>
            <w:tcW w:w="1276" w:type="dxa"/>
            <w:vAlign w:val="center"/>
          </w:tcPr>
          <w:p w14:paraId="1A0035CC" w14:textId="77777777" w:rsidR="001B202E" w:rsidRPr="001B202E" w:rsidRDefault="001B202E" w:rsidP="001B202E">
            <w:pPr>
              <w:jc w:val="center"/>
              <w:rPr>
                <w:szCs w:val="20"/>
              </w:rPr>
            </w:pPr>
            <w:r w:rsidRPr="001B202E">
              <w:rPr>
                <w:szCs w:val="20"/>
              </w:rPr>
              <w:t>627,44</w:t>
            </w:r>
          </w:p>
        </w:tc>
      </w:tr>
    </w:tbl>
    <w:p w14:paraId="0646A46D" w14:textId="77777777" w:rsidR="001B202E" w:rsidRPr="001B202E" w:rsidRDefault="001B202E" w:rsidP="001B202E">
      <w:pPr>
        <w:widowControl w:val="0"/>
        <w:tabs>
          <w:tab w:val="left" w:pos="1890"/>
        </w:tabs>
        <w:spacing w:before="240"/>
        <w:ind w:firstLine="720"/>
        <w:jc w:val="both"/>
        <w:rPr>
          <w:sz w:val="28"/>
          <w:szCs w:val="28"/>
        </w:rPr>
      </w:pPr>
      <w:r w:rsidRPr="001B202E">
        <w:rPr>
          <w:sz w:val="28"/>
          <w:szCs w:val="28"/>
        </w:rPr>
        <w:t xml:space="preserve">3. </w:t>
      </w:r>
      <w:r w:rsidRPr="001B202E">
        <w:rPr>
          <w:sz w:val="28"/>
          <w:szCs w:val="28"/>
          <w:u w:val="single"/>
        </w:rPr>
        <w:t>Расходы на приобретение энергетических ресурсов</w:t>
      </w:r>
      <w:r w:rsidRPr="001B202E">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F1E8D1D" w14:textId="77777777" w:rsidR="001B202E" w:rsidRPr="001B202E" w:rsidRDefault="001B202E" w:rsidP="001B202E">
      <w:pPr>
        <w:tabs>
          <w:tab w:val="left" w:pos="1890"/>
        </w:tabs>
        <w:ind w:firstLine="720"/>
        <w:jc w:val="both"/>
        <w:rPr>
          <w:bCs/>
          <w:sz w:val="28"/>
          <w:szCs w:val="28"/>
        </w:rPr>
      </w:pPr>
      <w:r w:rsidRPr="001B202E">
        <w:rPr>
          <w:sz w:val="28"/>
          <w:szCs w:val="28"/>
        </w:rPr>
        <w:t xml:space="preserve">По расчетам экспертов, фактические расходы на приобретение энергетических ресурсов, холодной воды, теплоносителя в 2021 году, в целях настоящей статьи, составили 7 948,10 тыс. руб. </w:t>
      </w:r>
      <w:r w:rsidRPr="001B202E">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9.</w:t>
      </w:r>
    </w:p>
    <w:p w14:paraId="32186F1F" w14:textId="77777777" w:rsidR="001B202E" w:rsidRPr="001B202E" w:rsidRDefault="001B202E" w:rsidP="001B202E">
      <w:pPr>
        <w:tabs>
          <w:tab w:val="left" w:pos="1890"/>
        </w:tabs>
        <w:ind w:firstLine="720"/>
        <w:jc w:val="both"/>
        <w:rPr>
          <w:bCs/>
          <w:sz w:val="28"/>
          <w:szCs w:val="28"/>
        </w:rPr>
      </w:pPr>
    </w:p>
    <w:p w14:paraId="6E6BCD14" w14:textId="77777777" w:rsidR="001B202E" w:rsidRPr="001B202E" w:rsidRDefault="001B202E" w:rsidP="001B202E">
      <w:pPr>
        <w:tabs>
          <w:tab w:val="left" w:pos="1890"/>
        </w:tabs>
        <w:ind w:left="1440" w:right="-1"/>
        <w:jc w:val="right"/>
        <w:rPr>
          <w:sz w:val="28"/>
          <w:szCs w:val="28"/>
        </w:rPr>
      </w:pPr>
      <w:r w:rsidRPr="001B202E">
        <w:rPr>
          <w:sz w:val="28"/>
          <w:szCs w:val="28"/>
        </w:rPr>
        <w:t>Таблица 9</w:t>
      </w:r>
    </w:p>
    <w:p w14:paraId="38A769C8" w14:textId="77777777" w:rsidR="001B202E" w:rsidRPr="001B202E" w:rsidRDefault="001B202E" w:rsidP="001B202E">
      <w:pPr>
        <w:jc w:val="center"/>
        <w:rPr>
          <w:bCs/>
          <w:sz w:val="28"/>
          <w:szCs w:val="28"/>
        </w:rPr>
      </w:pPr>
      <w:bookmarkStart w:id="96" w:name="_Hlk52543385"/>
      <w:r w:rsidRPr="001B202E">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p>
    <w:bookmarkEnd w:id="96"/>
    <w:p w14:paraId="0991FEB1" w14:textId="77777777" w:rsidR="001B202E" w:rsidRPr="001B202E" w:rsidRDefault="001B202E" w:rsidP="001B202E">
      <w:pPr>
        <w:jc w:val="right"/>
        <w:rPr>
          <w:sz w:val="28"/>
          <w:szCs w:val="28"/>
        </w:rPr>
      </w:pPr>
      <w:r w:rsidRPr="001B202E">
        <w:rPr>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412"/>
        <w:gridCol w:w="1506"/>
        <w:gridCol w:w="1403"/>
        <w:gridCol w:w="1401"/>
      </w:tblGrid>
      <w:tr w:rsidR="001B202E" w:rsidRPr="001B202E" w14:paraId="6AAA8470" w14:textId="77777777" w:rsidTr="00AA3504">
        <w:trPr>
          <w:trHeight w:val="634"/>
        </w:trPr>
        <w:tc>
          <w:tcPr>
            <w:tcW w:w="514" w:type="dxa"/>
            <w:shd w:val="clear" w:color="auto" w:fill="auto"/>
            <w:vAlign w:val="center"/>
            <w:hideMark/>
          </w:tcPr>
          <w:p w14:paraId="40E48865" w14:textId="77777777" w:rsidR="001B202E" w:rsidRPr="001B202E" w:rsidRDefault="001B202E" w:rsidP="001B202E">
            <w:pPr>
              <w:jc w:val="center"/>
              <w:rPr>
                <w:sz w:val="22"/>
                <w:szCs w:val="22"/>
              </w:rPr>
            </w:pPr>
            <w:r w:rsidRPr="001B202E">
              <w:rPr>
                <w:sz w:val="22"/>
                <w:szCs w:val="22"/>
              </w:rPr>
              <w:t>№ п/п</w:t>
            </w:r>
          </w:p>
        </w:tc>
        <w:tc>
          <w:tcPr>
            <w:tcW w:w="4726" w:type="dxa"/>
            <w:shd w:val="clear" w:color="auto" w:fill="auto"/>
            <w:vAlign w:val="center"/>
            <w:hideMark/>
          </w:tcPr>
          <w:p w14:paraId="1A515818" w14:textId="77777777" w:rsidR="001B202E" w:rsidRPr="001B202E" w:rsidRDefault="001B202E" w:rsidP="001B202E">
            <w:pPr>
              <w:jc w:val="center"/>
              <w:rPr>
                <w:sz w:val="22"/>
                <w:szCs w:val="22"/>
              </w:rPr>
            </w:pPr>
            <w:r w:rsidRPr="001B202E">
              <w:rPr>
                <w:sz w:val="22"/>
                <w:szCs w:val="22"/>
              </w:rPr>
              <w:t>Наименование расхода</w:t>
            </w:r>
          </w:p>
        </w:tc>
        <w:tc>
          <w:tcPr>
            <w:tcW w:w="1537" w:type="dxa"/>
            <w:vAlign w:val="center"/>
          </w:tcPr>
          <w:p w14:paraId="3DAD5C8C" w14:textId="77777777" w:rsidR="001B202E" w:rsidRPr="001B202E" w:rsidRDefault="001B202E" w:rsidP="001B202E">
            <w:pPr>
              <w:ind w:left="-138" w:right="-153"/>
              <w:jc w:val="center"/>
              <w:rPr>
                <w:sz w:val="22"/>
                <w:szCs w:val="22"/>
              </w:rPr>
            </w:pPr>
            <w:r w:rsidRPr="001B202E">
              <w:rPr>
                <w:sz w:val="22"/>
                <w:szCs w:val="22"/>
              </w:rPr>
              <w:t xml:space="preserve">Утверждено </w:t>
            </w:r>
            <w:r w:rsidRPr="001B202E">
              <w:rPr>
                <w:sz w:val="22"/>
                <w:szCs w:val="22"/>
              </w:rPr>
              <w:br/>
              <w:t xml:space="preserve">РЭК КО на </w:t>
            </w:r>
            <w:r w:rsidRPr="001B202E">
              <w:rPr>
                <w:sz w:val="22"/>
                <w:szCs w:val="22"/>
              </w:rPr>
              <w:br/>
              <w:t>2021 год</w:t>
            </w:r>
          </w:p>
        </w:tc>
        <w:tc>
          <w:tcPr>
            <w:tcW w:w="1406" w:type="dxa"/>
            <w:shd w:val="clear" w:color="auto" w:fill="auto"/>
            <w:vAlign w:val="center"/>
            <w:hideMark/>
          </w:tcPr>
          <w:p w14:paraId="3EC439CE" w14:textId="77777777" w:rsidR="001B202E" w:rsidRPr="001B202E" w:rsidRDefault="001B202E" w:rsidP="001B202E">
            <w:pPr>
              <w:ind w:left="-138" w:right="-153"/>
              <w:jc w:val="center"/>
              <w:rPr>
                <w:sz w:val="22"/>
                <w:szCs w:val="22"/>
              </w:rPr>
            </w:pPr>
            <w:r w:rsidRPr="001B202E">
              <w:rPr>
                <w:sz w:val="22"/>
                <w:szCs w:val="22"/>
              </w:rPr>
              <w:t>Приведённый факт</w:t>
            </w:r>
          </w:p>
          <w:p w14:paraId="08EA709A" w14:textId="77777777" w:rsidR="001B202E" w:rsidRPr="001B202E" w:rsidRDefault="001B202E" w:rsidP="001B202E">
            <w:pPr>
              <w:ind w:left="-138" w:right="-153"/>
              <w:jc w:val="center"/>
              <w:rPr>
                <w:sz w:val="22"/>
                <w:szCs w:val="22"/>
              </w:rPr>
            </w:pPr>
            <w:r w:rsidRPr="001B202E">
              <w:rPr>
                <w:sz w:val="22"/>
                <w:szCs w:val="22"/>
              </w:rPr>
              <w:t>2021 года</w:t>
            </w:r>
          </w:p>
        </w:tc>
        <w:tc>
          <w:tcPr>
            <w:tcW w:w="1423" w:type="dxa"/>
            <w:vAlign w:val="center"/>
          </w:tcPr>
          <w:p w14:paraId="24EE727A" w14:textId="77777777" w:rsidR="001B202E" w:rsidRPr="001B202E" w:rsidRDefault="001B202E" w:rsidP="001B202E">
            <w:pPr>
              <w:ind w:left="-138" w:right="-153"/>
              <w:jc w:val="center"/>
              <w:rPr>
                <w:sz w:val="22"/>
                <w:szCs w:val="22"/>
              </w:rPr>
            </w:pPr>
            <w:r w:rsidRPr="001B202E">
              <w:rPr>
                <w:sz w:val="22"/>
                <w:szCs w:val="22"/>
              </w:rPr>
              <w:t xml:space="preserve">Отклонение </w:t>
            </w:r>
            <w:r w:rsidRPr="001B202E">
              <w:rPr>
                <w:sz w:val="22"/>
                <w:szCs w:val="22"/>
              </w:rPr>
              <w:br/>
              <w:t>(4-3)</w:t>
            </w:r>
          </w:p>
        </w:tc>
      </w:tr>
      <w:tr w:rsidR="001B202E" w:rsidRPr="001B202E" w14:paraId="2207848E" w14:textId="77777777" w:rsidTr="00AA3504">
        <w:trPr>
          <w:trHeight w:val="149"/>
        </w:trPr>
        <w:tc>
          <w:tcPr>
            <w:tcW w:w="514" w:type="dxa"/>
            <w:shd w:val="clear" w:color="auto" w:fill="auto"/>
            <w:vAlign w:val="center"/>
          </w:tcPr>
          <w:p w14:paraId="2AA7BFE3" w14:textId="77777777" w:rsidR="001B202E" w:rsidRPr="001B202E" w:rsidRDefault="001B202E" w:rsidP="001B202E">
            <w:pPr>
              <w:jc w:val="center"/>
              <w:rPr>
                <w:sz w:val="22"/>
                <w:szCs w:val="22"/>
              </w:rPr>
            </w:pPr>
            <w:r w:rsidRPr="001B202E">
              <w:rPr>
                <w:sz w:val="22"/>
                <w:szCs w:val="22"/>
              </w:rPr>
              <w:t>1</w:t>
            </w:r>
          </w:p>
        </w:tc>
        <w:tc>
          <w:tcPr>
            <w:tcW w:w="4726" w:type="dxa"/>
            <w:shd w:val="clear" w:color="auto" w:fill="auto"/>
            <w:vAlign w:val="center"/>
          </w:tcPr>
          <w:p w14:paraId="00794355" w14:textId="77777777" w:rsidR="001B202E" w:rsidRPr="001B202E" w:rsidRDefault="001B202E" w:rsidP="001B202E">
            <w:pPr>
              <w:jc w:val="center"/>
              <w:rPr>
                <w:sz w:val="22"/>
                <w:szCs w:val="22"/>
              </w:rPr>
            </w:pPr>
            <w:r w:rsidRPr="001B202E">
              <w:rPr>
                <w:sz w:val="22"/>
                <w:szCs w:val="22"/>
              </w:rPr>
              <w:t>2</w:t>
            </w:r>
          </w:p>
        </w:tc>
        <w:tc>
          <w:tcPr>
            <w:tcW w:w="1537" w:type="dxa"/>
            <w:vAlign w:val="center"/>
          </w:tcPr>
          <w:p w14:paraId="4718BB84" w14:textId="77777777" w:rsidR="001B202E" w:rsidRPr="001B202E" w:rsidRDefault="001B202E" w:rsidP="001B202E">
            <w:pPr>
              <w:jc w:val="center"/>
              <w:rPr>
                <w:sz w:val="22"/>
                <w:szCs w:val="22"/>
              </w:rPr>
            </w:pPr>
            <w:r w:rsidRPr="001B202E">
              <w:rPr>
                <w:sz w:val="22"/>
                <w:szCs w:val="22"/>
              </w:rPr>
              <w:t>3</w:t>
            </w:r>
          </w:p>
        </w:tc>
        <w:tc>
          <w:tcPr>
            <w:tcW w:w="1406" w:type="dxa"/>
            <w:shd w:val="clear" w:color="auto" w:fill="auto"/>
            <w:vAlign w:val="center"/>
          </w:tcPr>
          <w:p w14:paraId="1ADE942B" w14:textId="77777777" w:rsidR="001B202E" w:rsidRPr="001B202E" w:rsidRDefault="001B202E" w:rsidP="001B202E">
            <w:pPr>
              <w:jc w:val="center"/>
              <w:rPr>
                <w:sz w:val="22"/>
                <w:szCs w:val="22"/>
              </w:rPr>
            </w:pPr>
            <w:r w:rsidRPr="001B202E">
              <w:rPr>
                <w:sz w:val="22"/>
                <w:szCs w:val="22"/>
              </w:rPr>
              <w:t>4</w:t>
            </w:r>
          </w:p>
        </w:tc>
        <w:tc>
          <w:tcPr>
            <w:tcW w:w="1423" w:type="dxa"/>
            <w:vAlign w:val="center"/>
          </w:tcPr>
          <w:p w14:paraId="67E6F30F" w14:textId="77777777" w:rsidR="001B202E" w:rsidRPr="001B202E" w:rsidRDefault="001B202E" w:rsidP="001B202E">
            <w:pPr>
              <w:jc w:val="center"/>
              <w:rPr>
                <w:sz w:val="22"/>
                <w:szCs w:val="22"/>
              </w:rPr>
            </w:pPr>
            <w:r w:rsidRPr="001B202E">
              <w:rPr>
                <w:sz w:val="22"/>
                <w:szCs w:val="22"/>
              </w:rPr>
              <w:t>5</w:t>
            </w:r>
          </w:p>
        </w:tc>
      </w:tr>
      <w:tr w:rsidR="001B202E" w:rsidRPr="001B202E" w14:paraId="2E74DA3B" w14:textId="77777777" w:rsidTr="00AA3504">
        <w:trPr>
          <w:trHeight w:val="353"/>
        </w:trPr>
        <w:tc>
          <w:tcPr>
            <w:tcW w:w="514" w:type="dxa"/>
            <w:shd w:val="clear" w:color="auto" w:fill="auto"/>
            <w:vAlign w:val="center"/>
            <w:hideMark/>
          </w:tcPr>
          <w:p w14:paraId="157509F7" w14:textId="77777777" w:rsidR="001B202E" w:rsidRPr="001B202E" w:rsidRDefault="001B202E" w:rsidP="001B202E">
            <w:pPr>
              <w:jc w:val="center"/>
              <w:rPr>
                <w:sz w:val="22"/>
                <w:szCs w:val="22"/>
              </w:rPr>
            </w:pPr>
            <w:r w:rsidRPr="001B202E">
              <w:rPr>
                <w:sz w:val="22"/>
                <w:szCs w:val="22"/>
              </w:rPr>
              <w:t>1</w:t>
            </w:r>
          </w:p>
        </w:tc>
        <w:tc>
          <w:tcPr>
            <w:tcW w:w="4726" w:type="dxa"/>
            <w:shd w:val="clear" w:color="auto" w:fill="auto"/>
            <w:vAlign w:val="center"/>
            <w:hideMark/>
          </w:tcPr>
          <w:p w14:paraId="460BFC0E" w14:textId="77777777" w:rsidR="001B202E" w:rsidRPr="001B202E" w:rsidRDefault="001B202E" w:rsidP="001B202E">
            <w:pPr>
              <w:rPr>
                <w:sz w:val="22"/>
                <w:szCs w:val="22"/>
              </w:rPr>
            </w:pPr>
            <w:r w:rsidRPr="001B202E">
              <w:rPr>
                <w:sz w:val="22"/>
                <w:szCs w:val="22"/>
              </w:rPr>
              <w:t>Расходы на топливо</w:t>
            </w:r>
          </w:p>
        </w:tc>
        <w:tc>
          <w:tcPr>
            <w:tcW w:w="1537" w:type="dxa"/>
            <w:vAlign w:val="center"/>
          </w:tcPr>
          <w:p w14:paraId="54D18F2F" w14:textId="77777777" w:rsidR="001B202E" w:rsidRPr="001B202E" w:rsidRDefault="001B202E" w:rsidP="001B202E">
            <w:pPr>
              <w:jc w:val="center"/>
              <w:rPr>
                <w:szCs w:val="20"/>
              </w:rPr>
            </w:pPr>
            <w:r w:rsidRPr="001B202E">
              <w:rPr>
                <w:szCs w:val="20"/>
              </w:rPr>
              <w:t>4 609,69</w:t>
            </w:r>
          </w:p>
        </w:tc>
        <w:tc>
          <w:tcPr>
            <w:tcW w:w="1406" w:type="dxa"/>
            <w:shd w:val="clear" w:color="auto" w:fill="auto"/>
            <w:vAlign w:val="center"/>
          </w:tcPr>
          <w:p w14:paraId="066EDFB6" w14:textId="77777777" w:rsidR="001B202E" w:rsidRPr="001B202E" w:rsidRDefault="001B202E" w:rsidP="001B202E">
            <w:pPr>
              <w:jc w:val="center"/>
              <w:rPr>
                <w:szCs w:val="20"/>
              </w:rPr>
            </w:pPr>
            <w:r w:rsidRPr="001B202E">
              <w:rPr>
                <w:szCs w:val="20"/>
              </w:rPr>
              <w:t>4 843,40</w:t>
            </w:r>
          </w:p>
        </w:tc>
        <w:tc>
          <w:tcPr>
            <w:tcW w:w="1423" w:type="dxa"/>
            <w:vAlign w:val="center"/>
          </w:tcPr>
          <w:p w14:paraId="6688F03A" w14:textId="77777777" w:rsidR="001B202E" w:rsidRPr="001B202E" w:rsidRDefault="001B202E" w:rsidP="001B202E">
            <w:pPr>
              <w:jc w:val="center"/>
              <w:rPr>
                <w:szCs w:val="20"/>
              </w:rPr>
            </w:pPr>
            <w:r w:rsidRPr="001B202E">
              <w:rPr>
                <w:szCs w:val="20"/>
              </w:rPr>
              <w:t>233,71</w:t>
            </w:r>
          </w:p>
        </w:tc>
      </w:tr>
      <w:tr w:rsidR="001B202E" w:rsidRPr="001B202E" w14:paraId="4C055990" w14:textId="77777777" w:rsidTr="00AA3504">
        <w:trPr>
          <w:trHeight w:val="353"/>
        </w:trPr>
        <w:tc>
          <w:tcPr>
            <w:tcW w:w="514" w:type="dxa"/>
            <w:shd w:val="clear" w:color="auto" w:fill="auto"/>
            <w:vAlign w:val="center"/>
            <w:hideMark/>
          </w:tcPr>
          <w:p w14:paraId="53E4D842" w14:textId="77777777" w:rsidR="001B202E" w:rsidRPr="001B202E" w:rsidRDefault="001B202E" w:rsidP="001B202E">
            <w:pPr>
              <w:jc w:val="center"/>
              <w:rPr>
                <w:sz w:val="22"/>
                <w:szCs w:val="22"/>
              </w:rPr>
            </w:pPr>
            <w:r w:rsidRPr="001B202E">
              <w:rPr>
                <w:sz w:val="22"/>
                <w:szCs w:val="22"/>
              </w:rPr>
              <w:t>2</w:t>
            </w:r>
          </w:p>
        </w:tc>
        <w:tc>
          <w:tcPr>
            <w:tcW w:w="4726" w:type="dxa"/>
            <w:shd w:val="clear" w:color="auto" w:fill="auto"/>
            <w:vAlign w:val="center"/>
            <w:hideMark/>
          </w:tcPr>
          <w:p w14:paraId="0D49391E" w14:textId="77777777" w:rsidR="001B202E" w:rsidRPr="001B202E" w:rsidRDefault="001B202E" w:rsidP="001B202E">
            <w:pPr>
              <w:rPr>
                <w:sz w:val="22"/>
                <w:szCs w:val="22"/>
              </w:rPr>
            </w:pPr>
            <w:r w:rsidRPr="001B202E">
              <w:rPr>
                <w:sz w:val="22"/>
                <w:szCs w:val="22"/>
              </w:rPr>
              <w:t>Расходы на электрическую энергию</w:t>
            </w:r>
          </w:p>
        </w:tc>
        <w:tc>
          <w:tcPr>
            <w:tcW w:w="1537" w:type="dxa"/>
            <w:vAlign w:val="center"/>
          </w:tcPr>
          <w:p w14:paraId="4D20DEE8" w14:textId="77777777" w:rsidR="001B202E" w:rsidRPr="001B202E" w:rsidRDefault="001B202E" w:rsidP="001B202E">
            <w:pPr>
              <w:jc w:val="center"/>
              <w:rPr>
                <w:szCs w:val="20"/>
              </w:rPr>
            </w:pPr>
            <w:r w:rsidRPr="001B202E">
              <w:rPr>
                <w:szCs w:val="20"/>
              </w:rPr>
              <w:t>2 709,59</w:t>
            </w:r>
          </w:p>
        </w:tc>
        <w:tc>
          <w:tcPr>
            <w:tcW w:w="1406" w:type="dxa"/>
            <w:shd w:val="clear" w:color="auto" w:fill="auto"/>
            <w:vAlign w:val="center"/>
          </w:tcPr>
          <w:p w14:paraId="01144E2A" w14:textId="77777777" w:rsidR="001B202E" w:rsidRPr="001B202E" w:rsidRDefault="001B202E" w:rsidP="001B202E">
            <w:pPr>
              <w:jc w:val="center"/>
              <w:rPr>
                <w:szCs w:val="20"/>
              </w:rPr>
            </w:pPr>
            <w:r w:rsidRPr="001B202E">
              <w:rPr>
                <w:szCs w:val="20"/>
              </w:rPr>
              <w:t>2 867,69</w:t>
            </w:r>
          </w:p>
        </w:tc>
        <w:tc>
          <w:tcPr>
            <w:tcW w:w="1423" w:type="dxa"/>
            <w:vAlign w:val="center"/>
          </w:tcPr>
          <w:p w14:paraId="0307599C" w14:textId="77777777" w:rsidR="001B202E" w:rsidRPr="001B202E" w:rsidRDefault="001B202E" w:rsidP="001B202E">
            <w:pPr>
              <w:jc w:val="center"/>
              <w:rPr>
                <w:szCs w:val="20"/>
              </w:rPr>
            </w:pPr>
            <w:r w:rsidRPr="001B202E">
              <w:rPr>
                <w:szCs w:val="20"/>
              </w:rPr>
              <w:t>158,10</w:t>
            </w:r>
          </w:p>
        </w:tc>
      </w:tr>
      <w:tr w:rsidR="001B202E" w:rsidRPr="001B202E" w14:paraId="5F6A5072" w14:textId="77777777" w:rsidTr="00AA3504">
        <w:trPr>
          <w:trHeight w:val="353"/>
        </w:trPr>
        <w:tc>
          <w:tcPr>
            <w:tcW w:w="514" w:type="dxa"/>
            <w:shd w:val="clear" w:color="auto" w:fill="auto"/>
            <w:vAlign w:val="center"/>
            <w:hideMark/>
          </w:tcPr>
          <w:p w14:paraId="0449CEE1" w14:textId="77777777" w:rsidR="001B202E" w:rsidRPr="001B202E" w:rsidRDefault="001B202E" w:rsidP="001B202E">
            <w:pPr>
              <w:jc w:val="center"/>
              <w:rPr>
                <w:sz w:val="22"/>
                <w:szCs w:val="22"/>
              </w:rPr>
            </w:pPr>
            <w:r w:rsidRPr="001B202E">
              <w:rPr>
                <w:sz w:val="22"/>
                <w:szCs w:val="22"/>
              </w:rPr>
              <w:t>3</w:t>
            </w:r>
          </w:p>
        </w:tc>
        <w:tc>
          <w:tcPr>
            <w:tcW w:w="4726" w:type="dxa"/>
            <w:shd w:val="clear" w:color="auto" w:fill="auto"/>
            <w:vAlign w:val="center"/>
            <w:hideMark/>
          </w:tcPr>
          <w:p w14:paraId="1E9245A3" w14:textId="77777777" w:rsidR="001B202E" w:rsidRPr="001B202E" w:rsidRDefault="001B202E" w:rsidP="001B202E">
            <w:pPr>
              <w:rPr>
                <w:sz w:val="22"/>
                <w:szCs w:val="22"/>
              </w:rPr>
            </w:pPr>
            <w:r w:rsidRPr="001B202E">
              <w:rPr>
                <w:sz w:val="22"/>
                <w:szCs w:val="22"/>
              </w:rPr>
              <w:t>Расходы на холодную воду</w:t>
            </w:r>
          </w:p>
        </w:tc>
        <w:tc>
          <w:tcPr>
            <w:tcW w:w="1537" w:type="dxa"/>
            <w:vAlign w:val="center"/>
          </w:tcPr>
          <w:p w14:paraId="6C864505" w14:textId="77777777" w:rsidR="001B202E" w:rsidRPr="001B202E" w:rsidRDefault="001B202E" w:rsidP="001B202E">
            <w:pPr>
              <w:jc w:val="center"/>
              <w:rPr>
                <w:szCs w:val="20"/>
              </w:rPr>
            </w:pPr>
            <w:r w:rsidRPr="001B202E">
              <w:rPr>
                <w:szCs w:val="20"/>
              </w:rPr>
              <w:t>232,53</w:t>
            </w:r>
          </w:p>
        </w:tc>
        <w:tc>
          <w:tcPr>
            <w:tcW w:w="1406" w:type="dxa"/>
            <w:shd w:val="clear" w:color="auto" w:fill="auto"/>
            <w:vAlign w:val="center"/>
          </w:tcPr>
          <w:p w14:paraId="7612C39B" w14:textId="77777777" w:rsidR="001B202E" w:rsidRPr="001B202E" w:rsidRDefault="001B202E" w:rsidP="001B202E">
            <w:pPr>
              <w:jc w:val="center"/>
              <w:rPr>
                <w:szCs w:val="20"/>
              </w:rPr>
            </w:pPr>
            <w:r w:rsidRPr="001B202E">
              <w:rPr>
                <w:szCs w:val="20"/>
              </w:rPr>
              <w:t>237,02</w:t>
            </w:r>
          </w:p>
        </w:tc>
        <w:tc>
          <w:tcPr>
            <w:tcW w:w="1423" w:type="dxa"/>
            <w:vAlign w:val="center"/>
          </w:tcPr>
          <w:p w14:paraId="48E6F5A3" w14:textId="77777777" w:rsidR="001B202E" w:rsidRPr="001B202E" w:rsidRDefault="001B202E" w:rsidP="001B202E">
            <w:pPr>
              <w:jc w:val="center"/>
              <w:rPr>
                <w:szCs w:val="20"/>
              </w:rPr>
            </w:pPr>
            <w:r w:rsidRPr="001B202E">
              <w:rPr>
                <w:szCs w:val="20"/>
              </w:rPr>
              <w:t>4,49</w:t>
            </w:r>
          </w:p>
        </w:tc>
      </w:tr>
      <w:tr w:rsidR="001B202E" w:rsidRPr="001B202E" w14:paraId="481982E9" w14:textId="77777777" w:rsidTr="00AA3504">
        <w:trPr>
          <w:trHeight w:val="353"/>
        </w:trPr>
        <w:tc>
          <w:tcPr>
            <w:tcW w:w="514" w:type="dxa"/>
            <w:shd w:val="clear" w:color="auto" w:fill="auto"/>
            <w:vAlign w:val="center"/>
            <w:hideMark/>
          </w:tcPr>
          <w:p w14:paraId="0C9D0447" w14:textId="77777777" w:rsidR="001B202E" w:rsidRPr="001B202E" w:rsidRDefault="001B202E" w:rsidP="001B202E">
            <w:pPr>
              <w:jc w:val="center"/>
              <w:rPr>
                <w:sz w:val="22"/>
                <w:szCs w:val="22"/>
              </w:rPr>
            </w:pPr>
            <w:r w:rsidRPr="001B202E">
              <w:rPr>
                <w:sz w:val="22"/>
                <w:szCs w:val="22"/>
              </w:rPr>
              <w:t>4</w:t>
            </w:r>
          </w:p>
        </w:tc>
        <w:tc>
          <w:tcPr>
            <w:tcW w:w="4726" w:type="dxa"/>
            <w:shd w:val="clear" w:color="auto" w:fill="auto"/>
            <w:vAlign w:val="center"/>
            <w:hideMark/>
          </w:tcPr>
          <w:p w14:paraId="7EB9C99E" w14:textId="77777777" w:rsidR="001B202E" w:rsidRPr="001B202E" w:rsidRDefault="001B202E" w:rsidP="001B202E">
            <w:pPr>
              <w:rPr>
                <w:sz w:val="22"/>
                <w:szCs w:val="22"/>
              </w:rPr>
            </w:pPr>
            <w:r w:rsidRPr="001B202E">
              <w:rPr>
                <w:sz w:val="22"/>
                <w:szCs w:val="22"/>
              </w:rPr>
              <w:t>ИТОГО</w:t>
            </w:r>
          </w:p>
        </w:tc>
        <w:tc>
          <w:tcPr>
            <w:tcW w:w="1537" w:type="dxa"/>
            <w:vAlign w:val="center"/>
          </w:tcPr>
          <w:p w14:paraId="3878AA96" w14:textId="77777777" w:rsidR="001B202E" w:rsidRPr="001B202E" w:rsidRDefault="001B202E" w:rsidP="001B202E">
            <w:pPr>
              <w:jc w:val="center"/>
              <w:rPr>
                <w:szCs w:val="20"/>
              </w:rPr>
            </w:pPr>
            <w:r w:rsidRPr="001B202E">
              <w:rPr>
                <w:szCs w:val="20"/>
              </w:rPr>
              <w:t>7 551,81</w:t>
            </w:r>
          </w:p>
        </w:tc>
        <w:tc>
          <w:tcPr>
            <w:tcW w:w="1406" w:type="dxa"/>
            <w:shd w:val="clear" w:color="auto" w:fill="auto"/>
            <w:vAlign w:val="center"/>
          </w:tcPr>
          <w:p w14:paraId="0834FD75" w14:textId="77777777" w:rsidR="001B202E" w:rsidRPr="001B202E" w:rsidRDefault="001B202E" w:rsidP="001B202E">
            <w:pPr>
              <w:jc w:val="center"/>
              <w:rPr>
                <w:szCs w:val="20"/>
              </w:rPr>
            </w:pPr>
            <w:r w:rsidRPr="001B202E">
              <w:rPr>
                <w:szCs w:val="20"/>
              </w:rPr>
              <w:t>7 948,10</w:t>
            </w:r>
          </w:p>
        </w:tc>
        <w:tc>
          <w:tcPr>
            <w:tcW w:w="1423" w:type="dxa"/>
            <w:vAlign w:val="center"/>
          </w:tcPr>
          <w:p w14:paraId="73EC377C" w14:textId="77777777" w:rsidR="001B202E" w:rsidRPr="001B202E" w:rsidRDefault="001B202E" w:rsidP="001B202E">
            <w:pPr>
              <w:jc w:val="center"/>
              <w:rPr>
                <w:szCs w:val="20"/>
              </w:rPr>
            </w:pPr>
            <w:r w:rsidRPr="001B202E">
              <w:rPr>
                <w:szCs w:val="20"/>
              </w:rPr>
              <w:t>396,29</w:t>
            </w:r>
          </w:p>
        </w:tc>
      </w:tr>
    </w:tbl>
    <w:p w14:paraId="15C01005" w14:textId="77777777" w:rsidR="001B202E" w:rsidRPr="001B202E" w:rsidRDefault="001B202E" w:rsidP="001B202E">
      <w:pPr>
        <w:tabs>
          <w:tab w:val="left" w:pos="1890"/>
        </w:tabs>
        <w:ind w:firstLine="720"/>
        <w:jc w:val="both"/>
        <w:rPr>
          <w:snapToGrid w:val="0"/>
          <w:color w:val="000000"/>
          <w:sz w:val="28"/>
          <w:szCs w:val="28"/>
        </w:rPr>
      </w:pPr>
      <w:r w:rsidRPr="001B202E">
        <w:rPr>
          <w:snapToGrid w:val="0"/>
          <w:color w:val="000000"/>
          <w:sz w:val="28"/>
          <w:szCs w:val="28"/>
        </w:rPr>
        <w:lastRenderedPageBreak/>
        <w:t xml:space="preserve">Товарная выручка предприятия за 2021 год определена на основании представленных в РЭК отчётных данных по системе ЕИАС, в формате шаблона </w:t>
      </w:r>
      <w:r w:rsidRPr="001B202E">
        <w:rPr>
          <w:snapToGrid w:val="0"/>
          <w:color w:val="000000"/>
          <w:sz w:val="28"/>
          <w:szCs w:val="28"/>
          <w:lang w:val="en-US"/>
        </w:rPr>
        <w:t>BALANCE</w:t>
      </w:r>
      <w:r w:rsidRPr="001B202E">
        <w:rPr>
          <w:snapToGrid w:val="0"/>
          <w:color w:val="000000"/>
          <w:sz w:val="28"/>
          <w:szCs w:val="28"/>
        </w:rPr>
        <w:t>.</w:t>
      </w:r>
      <w:r w:rsidRPr="001B202E">
        <w:rPr>
          <w:snapToGrid w:val="0"/>
          <w:color w:val="000000"/>
          <w:sz w:val="28"/>
          <w:szCs w:val="28"/>
          <w:lang w:val="en-US"/>
        </w:rPr>
        <w:t>CALC</w:t>
      </w:r>
      <w:r w:rsidRPr="001B202E">
        <w:rPr>
          <w:snapToGrid w:val="0"/>
          <w:color w:val="000000"/>
          <w:sz w:val="28"/>
          <w:szCs w:val="28"/>
        </w:rPr>
        <w:t>.</w:t>
      </w:r>
      <w:r w:rsidRPr="001B202E">
        <w:rPr>
          <w:snapToGrid w:val="0"/>
          <w:color w:val="000000"/>
          <w:sz w:val="28"/>
          <w:szCs w:val="28"/>
          <w:lang w:val="en-US"/>
        </w:rPr>
        <w:t>TARIFF</w:t>
      </w:r>
      <w:r w:rsidRPr="001B202E">
        <w:rPr>
          <w:snapToGrid w:val="0"/>
          <w:color w:val="000000"/>
          <w:sz w:val="28"/>
          <w:szCs w:val="28"/>
        </w:rPr>
        <w:t>.</w:t>
      </w:r>
      <w:r w:rsidRPr="001B202E">
        <w:rPr>
          <w:snapToGrid w:val="0"/>
          <w:color w:val="000000"/>
          <w:sz w:val="28"/>
          <w:szCs w:val="28"/>
          <w:lang w:val="en-US"/>
        </w:rPr>
        <w:t>WARM</w:t>
      </w:r>
      <w:r w:rsidRPr="001B202E">
        <w:rPr>
          <w:snapToGrid w:val="0"/>
          <w:color w:val="000000"/>
          <w:sz w:val="28"/>
          <w:szCs w:val="28"/>
        </w:rPr>
        <w:t>2020.</w:t>
      </w:r>
      <w:r w:rsidRPr="001B202E">
        <w:rPr>
          <w:snapToGrid w:val="0"/>
          <w:color w:val="000000"/>
          <w:sz w:val="28"/>
          <w:szCs w:val="28"/>
          <w:lang w:val="en-US"/>
        </w:rPr>
        <w:t>FACT</w:t>
      </w:r>
      <w:r w:rsidRPr="001B202E">
        <w:rPr>
          <w:snapToGrid w:val="0"/>
          <w:color w:val="000000"/>
          <w:sz w:val="28"/>
          <w:szCs w:val="28"/>
        </w:rPr>
        <w:t xml:space="preserve">, который, в соответствии с постановлением РЭК КО № 297 от 30.11.2018, является официальной отчётностью. Тарифы для ООО «Велес» на 2021 год утверждены постановлением РЭК КО от </w:t>
      </w:r>
      <w:r w:rsidRPr="001B202E">
        <w:rPr>
          <w:snapToGrid w:val="0"/>
          <w:sz w:val="28"/>
          <w:szCs w:val="28"/>
        </w:rPr>
        <w:t>10.06.2016 № 74 (в редакции постановления РЭК Кузбасса от 27.11.2020 № 440).</w:t>
      </w:r>
      <w:r w:rsidRPr="001B202E">
        <w:rPr>
          <w:snapToGrid w:val="0"/>
          <w:color w:val="000000"/>
          <w:sz w:val="28"/>
          <w:szCs w:val="28"/>
        </w:rPr>
        <w:t xml:space="preserve"> Расчёт товарной выручки ООО «Велес» за 2021 год представлен в таблице 10.</w:t>
      </w:r>
    </w:p>
    <w:p w14:paraId="04334E76" w14:textId="77777777" w:rsidR="001B202E" w:rsidRPr="001B202E" w:rsidRDefault="001B202E" w:rsidP="001B202E">
      <w:pPr>
        <w:tabs>
          <w:tab w:val="left" w:pos="1890"/>
        </w:tabs>
        <w:jc w:val="both"/>
        <w:rPr>
          <w:snapToGrid w:val="0"/>
          <w:color w:val="000000"/>
          <w:sz w:val="28"/>
          <w:szCs w:val="28"/>
        </w:rPr>
      </w:pPr>
    </w:p>
    <w:p w14:paraId="3F55B2A6" w14:textId="77777777" w:rsidR="001B202E" w:rsidRPr="001B202E" w:rsidRDefault="001B202E" w:rsidP="001B202E">
      <w:pPr>
        <w:tabs>
          <w:tab w:val="left" w:pos="1890"/>
        </w:tabs>
        <w:ind w:firstLine="720"/>
        <w:jc w:val="center"/>
        <w:rPr>
          <w:snapToGrid w:val="0"/>
          <w:sz w:val="28"/>
          <w:szCs w:val="28"/>
        </w:rPr>
      </w:pPr>
      <w:r w:rsidRPr="001B202E">
        <w:rPr>
          <w:snapToGrid w:val="0"/>
          <w:color w:val="000000"/>
          <w:sz w:val="28"/>
          <w:szCs w:val="28"/>
        </w:rPr>
        <w:t>Расчёт товарной выручки ООО «Велес» за 2021 год</w:t>
      </w:r>
    </w:p>
    <w:p w14:paraId="55B36378" w14:textId="77777777" w:rsidR="001B202E" w:rsidRPr="001B202E" w:rsidRDefault="001B202E" w:rsidP="001B202E">
      <w:pPr>
        <w:tabs>
          <w:tab w:val="left" w:pos="1890"/>
        </w:tabs>
        <w:ind w:firstLine="720"/>
        <w:jc w:val="right"/>
        <w:rPr>
          <w:snapToGrid w:val="0"/>
          <w:sz w:val="28"/>
          <w:szCs w:val="28"/>
        </w:rPr>
      </w:pPr>
      <w:r w:rsidRPr="001B202E">
        <w:rPr>
          <w:snapToGrid w:val="0"/>
          <w:sz w:val="28"/>
          <w:szCs w:val="28"/>
        </w:rPr>
        <w:t>Таблица 10</w:t>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895"/>
        <w:gridCol w:w="1437"/>
        <w:gridCol w:w="1632"/>
        <w:gridCol w:w="1551"/>
        <w:gridCol w:w="1402"/>
      </w:tblGrid>
      <w:tr w:rsidR="001B202E" w:rsidRPr="001B202E" w14:paraId="6DCBE255" w14:textId="77777777" w:rsidTr="001B202E">
        <w:trPr>
          <w:trHeight w:val="850"/>
        </w:trPr>
        <w:tc>
          <w:tcPr>
            <w:tcW w:w="1365" w:type="dxa"/>
            <w:shd w:val="clear" w:color="auto" w:fill="auto"/>
            <w:vAlign w:val="center"/>
          </w:tcPr>
          <w:p w14:paraId="5DFBD247" w14:textId="77777777" w:rsidR="001B202E" w:rsidRPr="001B202E" w:rsidRDefault="001B202E" w:rsidP="001B202E">
            <w:pPr>
              <w:tabs>
                <w:tab w:val="left" w:pos="1890"/>
              </w:tabs>
              <w:jc w:val="center"/>
              <w:rPr>
                <w:snapToGrid w:val="0"/>
                <w:sz w:val="22"/>
                <w:szCs w:val="22"/>
              </w:rPr>
            </w:pPr>
            <w:r w:rsidRPr="001B202E">
              <w:rPr>
                <w:snapToGrid w:val="0"/>
                <w:sz w:val="22"/>
                <w:szCs w:val="22"/>
              </w:rPr>
              <w:t>Период</w:t>
            </w:r>
          </w:p>
        </w:tc>
        <w:tc>
          <w:tcPr>
            <w:tcW w:w="1898" w:type="dxa"/>
            <w:shd w:val="clear" w:color="auto" w:fill="auto"/>
            <w:vAlign w:val="center"/>
          </w:tcPr>
          <w:p w14:paraId="20BEC5E9" w14:textId="77777777" w:rsidR="001B202E" w:rsidRPr="001B202E" w:rsidRDefault="001B202E" w:rsidP="001B202E">
            <w:pPr>
              <w:tabs>
                <w:tab w:val="left" w:pos="1890"/>
              </w:tabs>
              <w:jc w:val="center"/>
              <w:rPr>
                <w:snapToGrid w:val="0"/>
                <w:sz w:val="22"/>
                <w:szCs w:val="22"/>
              </w:rPr>
            </w:pPr>
            <w:r w:rsidRPr="001B202E">
              <w:rPr>
                <w:snapToGrid w:val="0"/>
                <w:sz w:val="22"/>
                <w:szCs w:val="22"/>
              </w:rPr>
              <w:t>Полезный отпуск на потребительский рынок, Гкал</w:t>
            </w:r>
          </w:p>
        </w:tc>
        <w:tc>
          <w:tcPr>
            <w:tcW w:w="1452" w:type="dxa"/>
            <w:shd w:val="clear" w:color="auto" w:fill="auto"/>
            <w:vAlign w:val="center"/>
          </w:tcPr>
          <w:p w14:paraId="51BB467F" w14:textId="77777777" w:rsidR="001B202E" w:rsidRPr="001B202E" w:rsidRDefault="001B202E" w:rsidP="001B202E">
            <w:pPr>
              <w:tabs>
                <w:tab w:val="left" w:pos="1890"/>
              </w:tabs>
              <w:jc w:val="center"/>
              <w:rPr>
                <w:snapToGrid w:val="0"/>
                <w:sz w:val="22"/>
                <w:szCs w:val="22"/>
              </w:rPr>
            </w:pPr>
            <w:r w:rsidRPr="001B202E">
              <w:rPr>
                <w:snapToGrid w:val="0"/>
                <w:sz w:val="22"/>
                <w:szCs w:val="22"/>
              </w:rPr>
              <w:t>Размер тарифа, руб./Гкал</w:t>
            </w:r>
          </w:p>
        </w:tc>
        <w:tc>
          <w:tcPr>
            <w:tcW w:w="1656" w:type="dxa"/>
            <w:shd w:val="clear" w:color="auto" w:fill="auto"/>
            <w:vAlign w:val="center"/>
          </w:tcPr>
          <w:p w14:paraId="188C6196" w14:textId="77777777" w:rsidR="001B202E" w:rsidRPr="001B202E" w:rsidRDefault="001B202E" w:rsidP="001B202E">
            <w:pPr>
              <w:tabs>
                <w:tab w:val="left" w:pos="1890"/>
              </w:tabs>
              <w:jc w:val="center"/>
              <w:rPr>
                <w:snapToGrid w:val="0"/>
                <w:sz w:val="22"/>
                <w:szCs w:val="22"/>
              </w:rPr>
            </w:pPr>
            <w:r w:rsidRPr="001B202E">
              <w:rPr>
                <w:snapToGrid w:val="0"/>
                <w:sz w:val="22"/>
                <w:szCs w:val="22"/>
              </w:rPr>
              <w:t>Товарная выручка, тыс. руб.</w:t>
            </w:r>
          </w:p>
          <w:p w14:paraId="5C887D19" w14:textId="77777777" w:rsidR="001B202E" w:rsidRPr="001B202E" w:rsidRDefault="001B202E" w:rsidP="001B202E">
            <w:pPr>
              <w:tabs>
                <w:tab w:val="left" w:pos="1890"/>
              </w:tabs>
              <w:jc w:val="center"/>
              <w:rPr>
                <w:snapToGrid w:val="0"/>
                <w:sz w:val="22"/>
                <w:szCs w:val="22"/>
              </w:rPr>
            </w:pPr>
            <w:r w:rsidRPr="001B202E">
              <w:rPr>
                <w:snapToGrid w:val="0"/>
                <w:sz w:val="22"/>
                <w:szCs w:val="22"/>
              </w:rPr>
              <w:t>(2 × 3)</w:t>
            </w:r>
          </w:p>
        </w:tc>
        <w:tc>
          <w:tcPr>
            <w:tcW w:w="1554" w:type="dxa"/>
            <w:shd w:val="clear" w:color="auto" w:fill="auto"/>
            <w:vAlign w:val="center"/>
          </w:tcPr>
          <w:p w14:paraId="7B341E77" w14:textId="77777777" w:rsidR="001B202E" w:rsidRPr="001B202E" w:rsidRDefault="001B202E" w:rsidP="001B202E">
            <w:pPr>
              <w:tabs>
                <w:tab w:val="left" w:pos="1890"/>
              </w:tabs>
              <w:jc w:val="center"/>
              <w:rPr>
                <w:snapToGrid w:val="0"/>
                <w:sz w:val="22"/>
                <w:szCs w:val="22"/>
              </w:rPr>
            </w:pPr>
            <w:r w:rsidRPr="001B202E">
              <w:rPr>
                <w:snapToGrid w:val="0"/>
                <w:sz w:val="22"/>
                <w:szCs w:val="22"/>
              </w:rPr>
              <w:t>Приведённые фактические расходы, тыс. руб.</w:t>
            </w:r>
          </w:p>
        </w:tc>
        <w:tc>
          <w:tcPr>
            <w:tcW w:w="1350" w:type="dxa"/>
            <w:shd w:val="clear" w:color="auto" w:fill="auto"/>
            <w:vAlign w:val="center"/>
          </w:tcPr>
          <w:p w14:paraId="1981BB23" w14:textId="77777777" w:rsidR="001B202E" w:rsidRPr="001B202E" w:rsidRDefault="001B202E" w:rsidP="001B202E">
            <w:pPr>
              <w:tabs>
                <w:tab w:val="left" w:pos="1890"/>
              </w:tabs>
              <w:jc w:val="center"/>
              <w:rPr>
                <w:snapToGrid w:val="0"/>
                <w:sz w:val="22"/>
                <w:szCs w:val="22"/>
              </w:rPr>
            </w:pPr>
            <w:r w:rsidRPr="001B202E">
              <w:rPr>
                <w:snapToGrid w:val="0"/>
                <w:sz w:val="22"/>
                <w:szCs w:val="22"/>
              </w:rPr>
              <w:t>Отклонение, тыс. руб.</w:t>
            </w:r>
          </w:p>
          <w:p w14:paraId="20F4E397" w14:textId="77777777" w:rsidR="001B202E" w:rsidRPr="001B202E" w:rsidRDefault="001B202E" w:rsidP="001B202E">
            <w:pPr>
              <w:tabs>
                <w:tab w:val="left" w:pos="1890"/>
              </w:tabs>
              <w:jc w:val="center"/>
              <w:rPr>
                <w:snapToGrid w:val="0"/>
                <w:sz w:val="22"/>
                <w:szCs w:val="22"/>
              </w:rPr>
            </w:pPr>
            <w:r w:rsidRPr="001B202E">
              <w:rPr>
                <w:snapToGrid w:val="0"/>
                <w:sz w:val="22"/>
                <w:szCs w:val="22"/>
              </w:rPr>
              <w:t>(5 – 4)</w:t>
            </w:r>
          </w:p>
        </w:tc>
      </w:tr>
      <w:tr w:rsidR="001B202E" w:rsidRPr="001B202E" w14:paraId="5319B8AD" w14:textId="77777777" w:rsidTr="001B202E">
        <w:trPr>
          <w:trHeight w:val="215"/>
        </w:trPr>
        <w:tc>
          <w:tcPr>
            <w:tcW w:w="1365" w:type="dxa"/>
            <w:shd w:val="clear" w:color="auto" w:fill="auto"/>
            <w:vAlign w:val="center"/>
          </w:tcPr>
          <w:p w14:paraId="41B6C5D9" w14:textId="77777777" w:rsidR="001B202E" w:rsidRPr="001B202E" w:rsidRDefault="001B202E" w:rsidP="001B202E">
            <w:pPr>
              <w:tabs>
                <w:tab w:val="left" w:pos="1890"/>
              </w:tabs>
              <w:jc w:val="center"/>
              <w:rPr>
                <w:snapToGrid w:val="0"/>
                <w:sz w:val="22"/>
                <w:szCs w:val="22"/>
              </w:rPr>
            </w:pPr>
            <w:r w:rsidRPr="001B202E">
              <w:rPr>
                <w:snapToGrid w:val="0"/>
                <w:sz w:val="22"/>
                <w:szCs w:val="22"/>
              </w:rPr>
              <w:t>1</w:t>
            </w:r>
          </w:p>
        </w:tc>
        <w:tc>
          <w:tcPr>
            <w:tcW w:w="1898" w:type="dxa"/>
            <w:shd w:val="clear" w:color="auto" w:fill="auto"/>
            <w:vAlign w:val="center"/>
          </w:tcPr>
          <w:p w14:paraId="1BD0F020" w14:textId="77777777" w:rsidR="001B202E" w:rsidRPr="001B202E" w:rsidRDefault="001B202E" w:rsidP="001B202E">
            <w:pPr>
              <w:tabs>
                <w:tab w:val="left" w:pos="1890"/>
              </w:tabs>
              <w:jc w:val="center"/>
              <w:rPr>
                <w:snapToGrid w:val="0"/>
                <w:sz w:val="22"/>
                <w:szCs w:val="22"/>
              </w:rPr>
            </w:pPr>
            <w:r w:rsidRPr="001B202E">
              <w:rPr>
                <w:snapToGrid w:val="0"/>
                <w:sz w:val="22"/>
                <w:szCs w:val="22"/>
              </w:rPr>
              <w:t>2</w:t>
            </w:r>
          </w:p>
        </w:tc>
        <w:tc>
          <w:tcPr>
            <w:tcW w:w="1452" w:type="dxa"/>
            <w:shd w:val="clear" w:color="auto" w:fill="auto"/>
            <w:vAlign w:val="center"/>
          </w:tcPr>
          <w:p w14:paraId="3998AA62" w14:textId="77777777" w:rsidR="001B202E" w:rsidRPr="001B202E" w:rsidRDefault="001B202E" w:rsidP="001B202E">
            <w:pPr>
              <w:tabs>
                <w:tab w:val="left" w:pos="1890"/>
              </w:tabs>
              <w:jc w:val="center"/>
              <w:rPr>
                <w:snapToGrid w:val="0"/>
                <w:sz w:val="22"/>
                <w:szCs w:val="22"/>
              </w:rPr>
            </w:pPr>
            <w:r w:rsidRPr="001B202E">
              <w:rPr>
                <w:snapToGrid w:val="0"/>
                <w:sz w:val="22"/>
                <w:szCs w:val="22"/>
              </w:rPr>
              <w:t>3</w:t>
            </w:r>
          </w:p>
        </w:tc>
        <w:tc>
          <w:tcPr>
            <w:tcW w:w="1656" w:type="dxa"/>
            <w:shd w:val="clear" w:color="auto" w:fill="auto"/>
            <w:vAlign w:val="center"/>
          </w:tcPr>
          <w:p w14:paraId="30CD3244" w14:textId="77777777" w:rsidR="001B202E" w:rsidRPr="001B202E" w:rsidRDefault="001B202E" w:rsidP="001B202E">
            <w:pPr>
              <w:tabs>
                <w:tab w:val="left" w:pos="1890"/>
              </w:tabs>
              <w:jc w:val="center"/>
              <w:rPr>
                <w:snapToGrid w:val="0"/>
                <w:sz w:val="22"/>
                <w:szCs w:val="22"/>
              </w:rPr>
            </w:pPr>
            <w:r w:rsidRPr="001B202E">
              <w:rPr>
                <w:snapToGrid w:val="0"/>
                <w:sz w:val="22"/>
                <w:szCs w:val="22"/>
              </w:rPr>
              <w:t>4</w:t>
            </w:r>
          </w:p>
        </w:tc>
        <w:tc>
          <w:tcPr>
            <w:tcW w:w="1554" w:type="dxa"/>
            <w:shd w:val="clear" w:color="auto" w:fill="auto"/>
            <w:vAlign w:val="center"/>
          </w:tcPr>
          <w:p w14:paraId="4B0E2B2D" w14:textId="77777777" w:rsidR="001B202E" w:rsidRPr="001B202E" w:rsidRDefault="001B202E" w:rsidP="001B202E">
            <w:pPr>
              <w:tabs>
                <w:tab w:val="left" w:pos="1890"/>
              </w:tabs>
              <w:jc w:val="center"/>
              <w:rPr>
                <w:snapToGrid w:val="0"/>
                <w:sz w:val="22"/>
                <w:szCs w:val="22"/>
              </w:rPr>
            </w:pPr>
            <w:r w:rsidRPr="001B202E">
              <w:rPr>
                <w:snapToGrid w:val="0"/>
                <w:sz w:val="22"/>
                <w:szCs w:val="22"/>
              </w:rPr>
              <w:t>5</w:t>
            </w:r>
          </w:p>
        </w:tc>
        <w:tc>
          <w:tcPr>
            <w:tcW w:w="1350" w:type="dxa"/>
            <w:shd w:val="clear" w:color="auto" w:fill="auto"/>
            <w:vAlign w:val="center"/>
          </w:tcPr>
          <w:p w14:paraId="799B3A55" w14:textId="77777777" w:rsidR="001B202E" w:rsidRPr="001B202E" w:rsidRDefault="001B202E" w:rsidP="001B202E">
            <w:pPr>
              <w:tabs>
                <w:tab w:val="left" w:pos="1890"/>
              </w:tabs>
              <w:jc w:val="center"/>
              <w:rPr>
                <w:snapToGrid w:val="0"/>
                <w:sz w:val="22"/>
                <w:szCs w:val="22"/>
              </w:rPr>
            </w:pPr>
            <w:r w:rsidRPr="001B202E">
              <w:rPr>
                <w:snapToGrid w:val="0"/>
                <w:sz w:val="22"/>
                <w:szCs w:val="22"/>
              </w:rPr>
              <w:t>6</w:t>
            </w:r>
          </w:p>
        </w:tc>
      </w:tr>
      <w:tr w:rsidR="001B202E" w:rsidRPr="001B202E" w14:paraId="5E26C41F" w14:textId="77777777" w:rsidTr="001B202E">
        <w:trPr>
          <w:trHeight w:val="228"/>
        </w:trPr>
        <w:tc>
          <w:tcPr>
            <w:tcW w:w="1365" w:type="dxa"/>
            <w:shd w:val="clear" w:color="auto" w:fill="auto"/>
            <w:vAlign w:val="center"/>
          </w:tcPr>
          <w:p w14:paraId="1CCEB0F9" w14:textId="77777777" w:rsidR="001B202E" w:rsidRPr="001B202E" w:rsidRDefault="001B202E" w:rsidP="001B202E">
            <w:pPr>
              <w:tabs>
                <w:tab w:val="left" w:pos="1890"/>
              </w:tabs>
              <w:jc w:val="both"/>
              <w:rPr>
                <w:snapToGrid w:val="0"/>
                <w:sz w:val="22"/>
                <w:szCs w:val="22"/>
              </w:rPr>
            </w:pPr>
            <w:r w:rsidRPr="001B202E">
              <w:rPr>
                <w:snapToGrid w:val="0"/>
                <w:sz w:val="22"/>
                <w:szCs w:val="22"/>
              </w:rPr>
              <w:t>1 полугодие</w:t>
            </w:r>
          </w:p>
        </w:tc>
        <w:tc>
          <w:tcPr>
            <w:tcW w:w="1898" w:type="dxa"/>
            <w:shd w:val="clear" w:color="auto" w:fill="auto"/>
          </w:tcPr>
          <w:p w14:paraId="4067F80E" w14:textId="77777777" w:rsidR="001B202E" w:rsidRPr="001B202E" w:rsidRDefault="001B202E" w:rsidP="001B202E">
            <w:pPr>
              <w:jc w:val="center"/>
              <w:rPr>
                <w:szCs w:val="20"/>
              </w:rPr>
            </w:pPr>
            <w:r w:rsidRPr="001B202E">
              <w:rPr>
                <w:szCs w:val="20"/>
              </w:rPr>
              <w:t>3 731,44</w:t>
            </w:r>
          </w:p>
        </w:tc>
        <w:tc>
          <w:tcPr>
            <w:tcW w:w="1452" w:type="dxa"/>
            <w:shd w:val="clear" w:color="auto" w:fill="auto"/>
          </w:tcPr>
          <w:p w14:paraId="6FA40261" w14:textId="77777777" w:rsidR="001B202E" w:rsidRPr="001B202E" w:rsidRDefault="001B202E" w:rsidP="001B202E">
            <w:pPr>
              <w:jc w:val="center"/>
              <w:rPr>
                <w:szCs w:val="20"/>
              </w:rPr>
            </w:pPr>
            <w:r w:rsidRPr="001B202E">
              <w:rPr>
                <w:szCs w:val="20"/>
              </w:rPr>
              <w:t>3 410,34</w:t>
            </w:r>
          </w:p>
        </w:tc>
        <w:tc>
          <w:tcPr>
            <w:tcW w:w="1656" w:type="dxa"/>
            <w:shd w:val="clear" w:color="auto" w:fill="auto"/>
          </w:tcPr>
          <w:p w14:paraId="01FC4684" w14:textId="77777777" w:rsidR="001B202E" w:rsidRPr="001B202E" w:rsidRDefault="001B202E" w:rsidP="001B202E">
            <w:pPr>
              <w:jc w:val="center"/>
              <w:rPr>
                <w:szCs w:val="20"/>
              </w:rPr>
            </w:pPr>
            <w:r w:rsidRPr="001B202E">
              <w:rPr>
                <w:szCs w:val="20"/>
              </w:rPr>
              <w:t>12 725,48</w:t>
            </w:r>
          </w:p>
        </w:tc>
        <w:tc>
          <w:tcPr>
            <w:tcW w:w="1554" w:type="dxa"/>
            <w:shd w:val="clear" w:color="auto" w:fill="auto"/>
            <w:vAlign w:val="center"/>
          </w:tcPr>
          <w:p w14:paraId="4629F26C" w14:textId="77777777" w:rsidR="001B202E" w:rsidRPr="001B202E" w:rsidRDefault="001B202E" w:rsidP="001B202E">
            <w:pPr>
              <w:tabs>
                <w:tab w:val="left" w:pos="1890"/>
              </w:tabs>
              <w:jc w:val="center"/>
              <w:rPr>
                <w:snapToGrid w:val="0"/>
              </w:rPr>
            </w:pPr>
          </w:p>
        </w:tc>
        <w:tc>
          <w:tcPr>
            <w:tcW w:w="1350" w:type="dxa"/>
            <w:shd w:val="clear" w:color="auto" w:fill="auto"/>
            <w:vAlign w:val="center"/>
          </w:tcPr>
          <w:p w14:paraId="5245E31D" w14:textId="77777777" w:rsidR="001B202E" w:rsidRPr="001B202E" w:rsidRDefault="001B202E" w:rsidP="001B202E">
            <w:pPr>
              <w:tabs>
                <w:tab w:val="left" w:pos="1890"/>
              </w:tabs>
              <w:jc w:val="center"/>
              <w:rPr>
                <w:snapToGrid w:val="0"/>
              </w:rPr>
            </w:pPr>
          </w:p>
        </w:tc>
      </w:tr>
      <w:tr w:rsidR="001B202E" w:rsidRPr="001B202E" w14:paraId="3E3CD7D4" w14:textId="77777777" w:rsidTr="001B202E">
        <w:trPr>
          <w:trHeight w:val="228"/>
        </w:trPr>
        <w:tc>
          <w:tcPr>
            <w:tcW w:w="1365" w:type="dxa"/>
            <w:shd w:val="clear" w:color="auto" w:fill="auto"/>
            <w:vAlign w:val="center"/>
          </w:tcPr>
          <w:p w14:paraId="103ECB61" w14:textId="77777777" w:rsidR="001B202E" w:rsidRPr="001B202E" w:rsidRDefault="001B202E" w:rsidP="001B202E">
            <w:pPr>
              <w:tabs>
                <w:tab w:val="left" w:pos="1890"/>
              </w:tabs>
              <w:jc w:val="both"/>
              <w:rPr>
                <w:snapToGrid w:val="0"/>
                <w:sz w:val="22"/>
                <w:szCs w:val="22"/>
              </w:rPr>
            </w:pPr>
            <w:r w:rsidRPr="001B202E">
              <w:rPr>
                <w:snapToGrid w:val="0"/>
                <w:sz w:val="22"/>
                <w:szCs w:val="22"/>
              </w:rPr>
              <w:t>2 полугодие</w:t>
            </w:r>
          </w:p>
        </w:tc>
        <w:tc>
          <w:tcPr>
            <w:tcW w:w="1898" w:type="dxa"/>
            <w:shd w:val="clear" w:color="auto" w:fill="auto"/>
          </w:tcPr>
          <w:p w14:paraId="540D1437" w14:textId="77777777" w:rsidR="001B202E" w:rsidRPr="001B202E" w:rsidRDefault="001B202E" w:rsidP="001B202E">
            <w:pPr>
              <w:jc w:val="center"/>
              <w:rPr>
                <w:szCs w:val="20"/>
              </w:rPr>
            </w:pPr>
            <w:r w:rsidRPr="001B202E">
              <w:rPr>
                <w:szCs w:val="20"/>
              </w:rPr>
              <w:t>2 962,30</w:t>
            </w:r>
          </w:p>
        </w:tc>
        <w:tc>
          <w:tcPr>
            <w:tcW w:w="1452" w:type="dxa"/>
            <w:shd w:val="clear" w:color="auto" w:fill="auto"/>
          </w:tcPr>
          <w:p w14:paraId="14CD62DE" w14:textId="77777777" w:rsidR="001B202E" w:rsidRPr="001B202E" w:rsidRDefault="001B202E" w:rsidP="001B202E">
            <w:pPr>
              <w:jc w:val="center"/>
              <w:rPr>
                <w:szCs w:val="20"/>
              </w:rPr>
            </w:pPr>
            <w:r w:rsidRPr="001B202E">
              <w:rPr>
                <w:szCs w:val="20"/>
              </w:rPr>
              <w:t>3 533,11</w:t>
            </w:r>
          </w:p>
        </w:tc>
        <w:tc>
          <w:tcPr>
            <w:tcW w:w="1656" w:type="dxa"/>
            <w:shd w:val="clear" w:color="auto" w:fill="auto"/>
          </w:tcPr>
          <w:p w14:paraId="26568CCE" w14:textId="77777777" w:rsidR="001B202E" w:rsidRPr="001B202E" w:rsidRDefault="001B202E" w:rsidP="001B202E">
            <w:pPr>
              <w:jc w:val="center"/>
              <w:rPr>
                <w:szCs w:val="20"/>
              </w:rPr>
            </w:pPr>
            <w:r w:rsidRPr="001B202E">
              <w:rPr>
                <w:szCs w:val="20"/>
              </w:rPr>
              <w:t>10 466,13</w:t>
            </w:r>
          </w:p>
        </w:tc>
        <w:tc>
          <w:tcPr>
            <w:tcW w:w="1554" w:type="dxa"/>
            <w:shd w:val="clear" w:color="auto" w:fill="auto"/>
            <w:vAlign w:val="center"/>
          </w:tcPr>
          <w:p w14:paraId="6164907A" w14:textId="77777777" w:rsidR="001B202E" w:rsidRPr="001B202E" w:rsidRDefault="001B202E" w:rsidP="001B202E">
            <w:pPr>
              <w:tabs>
                <w:tab w:val="left" w:pos="1890"/>
              </w:tabs>
              <w:jc w:val="center"/>
              <w:rPr>
                <w:snapToGrid w:val="0"/>
              </w:rPr>
            </w:pPr>
          </w:p>
        </w:tc>
        <w:tc>
          <w:tcPr>
            <w:tcW w:w="1350" w:type="dxa"/>
            <w:shd w:val="clear" w:color="auto" w:fill="auto"/>
            <w:vAlign w:val="center"/>
          </w:tcPr>
          <w:p w14:paraId="6A0789C2" w14:textId="77777777" w:rsidR="001B202E" w:rsidRPr="001B202E" w:rsidRDefault="001B202E" w:rsidP="001B202E">
            <w:pPr>
              <w:tabs>
                <w:tab w:val="left" w:pos="1890"/>
              </w:tabs>
              <w:jc w:val="center"/>
              <w:rPr>
                <w:snapToGrid w:val="0"/>
              </w:rPr>
            </w:pPr>
          </w:p>
        </w:tc>
      </w:tr>
      <w:tr w:rsidR="001B202E" w:rsidRPr="001B202E" w14:paraId="069BEA88" w14:textId="77777777" w:rsidTr="001B202E">
        <w:trPr>
          <w:trHeight w:val="228"/>
        </w:trPr>
        <w:tc>
          <w:tcPr>
            <w:tcW w:w="1365" w:type="dxa"/>
            <w:shd w:val="clear" w:color="auto" w:fill="auto"/>
            <w:vAlign w:val="center"/>
          </w:tcPr>
          <w:p w14:paraId="3F30BFA0" w14:textId="77777777" w:rsidR="001B202E" w:rsidRPr="001B202E" w:rsidRDefault="001B202E" w:rsidP="001B202E">
            <w:pPr>
              <w:tabs>
                <w:tab w:val="left" w:pos="1890"/>
              </w:tabs>
              <w:jc w:val="both"/>
              <w:rPr>
                <w:snapToGrid w:val="0"/>
                <w:sz w:val="22"/>
                <w:szCs w:val="22"/>
              </w:rPr>
            </w:pPr>
            <w:r w:rsidRPr="001B202E">
              <w:rPr>
                <w:snapToGrid w:val="0"/>
                <w:sz w:val="22"/>
                <w:szCs w:val="22"/>
              </w:rPr>
              <w:t>Итого за год</w:t>
            </w:r>
          </w:p>
        </w:tc>
        <w:tc>
          <w:tcPr>
            <w:tcW w:w="1898" w:type="dxa"/>
            <w:shd w:val="clear" w:color="auto" w:fill="auto"/>
            <w:vAlign w:val="center"/>
          </w:tcPr>
          <w:p w14:paraId="4C342E46" w14:textId="77777777" w:rsidR="001B202E" w:rsidRPr="001B202E" w:rsidRDefault="001B202E" w:rsidP="001B202E">
            <w:pPr>
              <w:jc w:val="center"/>
              <w:rPr>
                <w:szCs w:val="20"/>
              </w:rPr>
            </w:pPr>
            <w:r w:rsidRPr="001B202E">
              <w:rPr>
                <w:szCs w:val="20"/>
              </w:rPr>
              <w:t>6 693,74</w:t>
            </w:r>
          </w:p>
        </w:tc>
        <w:tc>
          <w:tcPr>
            <w:tcW w:w="1452" w:type="dxa"/>
            <w:shd w:val="clear" w:color="auto" w:fill="auto"/>
            <w:vAlign w:val="center"/>
          </w:tcPr>
          <w:p w14:paraId="08E00268" w14:textId="77777777" w:rsidR="001B202E" w:rsidRPr="001B202E" w:rsidRDefault="001B202E" w:rsidP="001B202E">
            <w:pPr>
              <w:jc w:val="center"/>
              <w:rPr>
                <w:szCs w:val="20"/>
              </w:rPr>
            </w:pPr>
          </w:p>
        </w:tc>
        <w:tc>
          <w:tcPr>
            <w:tcW w:w="1656" w:type="dxa"/>
            <w:shd w:val="clear" w:color="auto" w:fill="auto"/>
          </w:tcPr>
          <w:p w14:paraId="14C9147E" w14:textId="77777777" w:rsidR="001B202E" w:rsidRPr="001B202E" w:rsidRDefault="001B202E" w:rsidP="001B202E">
            <w:pPr>
              <w:jc w:val="center"/>
              <w:rPr>
                <w:szCs w:val="20"/>
              </w:rPr>
            </w:pPr>
            <w:r w:rsidRPr="001B202E">
              <w:rPr>
                <w:szCs w:val="20"/>
              </w:rPr>
              <w:t>23 191,61</w:t>
            </w:r>
          </w:p>
        </w:tc>
        <w:tc>
          <w:tcPr>
            <w:tcW w:w="1554" w:type="dxa"/>
            <w:shd w:val="clear" w:color="auto" w:fill="auto"/>
            <w:vAlign w:val="center"/>
          </w:tcPr>
          <w:p w14:paraId="0123EEE8" w14:textId="77777777" w:rsidR="001B202E" w:rsidRPr="001B202E" w:rsidRDefault="001B202E" w:rsidP="001B202E">
            <w:pPr>
              <w:jc w:val="center"/>
              <w:rPr>
                <w:snapToGrid w:val="0"/>
              </w:rPr>
            </w:pPr>
            <w:r w:rsidRPr="001B202E">
              <w:rPr>
                <w:snapToGrid w:val="0"/>
              </w:rPr>
              <w:t>25 919,73</w:t>
            </w:r>
          </w:p>
        </w:tc>
        <w:tc>
          <w:tcPr>
            <w:tcW w:w="1350" w:type="dxa"/>
            <w:shd w:val="clear" w:color="auto" w:fill="auto"/>
            <w:vAlign w:val="center"/>
          </w:tcPr>
          <w:p w14:paraId="5A90F88C" w14:textId="77777777" w:rsidR="001B202E" w:rsidRPr="001B202E" w:rsidRDefault="001B202E" w:rsidP="001B202E">
            <w:pPr>
              <w:jc w:val="center"/>
              <w:rPr>
                <w:snapToGrid w:val="0"/>
              </w:rPr>
            </w:pPr>
            <w:r w:rsidRPr="001B202E">
              <w:rPr>
                <w:snapToGrid w:val="0"/>
              </w:rPr>
              <w:t>2 728,12</w:t>
            </w:r>
          </w:p>
        </w:tc>
      </w:tr>
    </w:tbl>
    <w:p w14:paraId="26810FEA" w14:textId="77777777" w:rsidR="001B202E" w:rsidRPr="001B202E" w:rsidRDefault="001B202E" w:rsidP="001B202E">
      <w:pPr>
        <w:jc w:val="both"/>
        <w:rPr>
          <w:sz w:val="28"/>
          <w:szCs w:val="28"/>
        </w:rPr>
      </w:pPr>
    </w:p>
    <w:p w14:paraId="404C59CD" w14:textId="77777777" w:rsidR="001B202E" w:rsidRPr="001B202E" w:rsidRDefault="001B202E" w:rsidP="001B202E">
      <w:pPr>
        <w:tabs>
          <w:tab w:val="left" w:pos="1890"/>
        </w:tabs>
        <w:ind w:firstLine="720"/>
        <w:jc w:val="both"/>
        <w:rPr>
          <w:snapToGrid w:val="0"/>
          <w:sz w:val="28"/>
          <w:szCs w:val="28"/>
        </w:rPr>
      </w:pPr>
      <w:r w:rsidRPr="001B202E">
        <w:rPr>
          <w:snapToGrid w:val="0"/>
          <w:sz w:val="28"/>
          <w:szCs w:val="28"/>
        </w:rPr>
        <w:t>По мнению экспертов, данная сумма подлежит включению в плановую необходимую валовую выручку ООО «Велес» на 2023 год в полном объеме, с учетом индексов потребительских цен на 2022 и 2023 годы (104,3) и (104,0) и составит 2 959,24 тыс. руб.</w:t>
      </w:r>
    </w:p>
    <w:p w14:paraId="4C1DE67D" w14:textId="77777777" w:rsidR="001B202E" w:rsidRPr="001B202E" w:rsidRDefault="001B202E" w:rsidP="001B202E">
      <w:pPr>
        <w:tabs>
          <w:tab w:val="left" w:pos="1890"/>
        </w:tabs>
        <w:ind w:firstLine="720"/>
        <w:jc w:val="both"/>
        <w:rPr>
          <w:snapToGrid w:val="0"/>
          <w:sz w:val="28"/>
          <w:szCs w:val="28"/>
        </w:rPr>
      </w:pPr>
    </w:p>
    <w:p w14:paraId="32201B28" w14:textId="77777777" w:rsidR="001B202E" w:rsidRPr="001B202E" w:rsidRDefault="001B202E" w:rsidP="001B202E">
      <w:pPr>
        <w:keepNext/>
        <w:tabs>
          <w:tab w:val="left" w:pos="567"/>
        </w:tabs>
        <w:jc w:val="center"/>
        <w:outlineLvl w:val="0"/>
        <w:rPr>
          <w:b/>
          <w:sz w:val="32"/>
          <w:szCs w:val="20"/>
          <w:lang w:eastAsia="x-none"/>
        </w:rPr>
      </w:pPr>
      <w:bookmarkStart w:id="97" w:name="_Toc52528742"/>
      <w:bookmarkStart w:id="98" w:name="_Toc110864879"/>
      <w:r w:rsidRPr="001B202E">
        <w:rPr>
          <w:b/>
          <w:sz w:val="32"/>
          <w:szCs w:val="20"/>
          <w:lang w:eastAsia="x-none"/>
        </w:rPr>
        <w:t>9.</w:t>
      </w:r>
      <w:r w:rsidRPr="001B202E">
        <w:rPr>
          <w:b/>
          <w:szCs w:val="20"/>
          <w:lang w:val="x-none" w:eastAsia="x-none"/>
        </w:rPr>
        <w:t xml:space="preserve"> </w:t>
      </w:r>
      <w:r w:rsidRPr="001B202E">
        <w:rPr>
          <w:b/>
          <w:sz w:val="32"/>
          <w:szCs w:val="20"/>
          <w:lang w:val="x-none" w:eastAsia="x-none"/>
        </w:rPr>
        <w:t>Расчет НВВ ООО «</w:t>
      </w:r>
      <w:r w:rsidRPr="001B202E">
        <w:rPr>
          <w:b/>
          <w:sz w:val="32"/>
          <w:szCs w:val="20"/>
          <w:lang w:eastAsia="x-none"/>
        </w:rPr>
        <w:t>Велес</w:t>
      </w:r>
      <w:r w:rsidRPr="001B202E">
        <w:rPr>
          <w:b/>
          <w:sz w:val="32"/>
          <w:szCs w:val="20"/>
          <w:lang w:val="x-none" w:eastAsia="x-none"/>
        </w:rPr>
        <w:t>»</w:t>
      </w:r>
      <w:bookmarkEnd w:id="97"/>
      <w:r w:rsidRPr="001B202E">
        <w:rPr>
          <w:b/>
          <w:sz w:val="32"/>
          <w:szCs w:val="20"/>
          <w:lang w:eastAsia="x-none"/>
        </w:rPr>
        <w:t xml:space="preserve"> на 2023 год</w:t>
      </w:r>
      <w:bookmarkEnd w:id="98"/>
    </w:p>
    <w:p w14:paraId="14BEADE4" w14:textId="77777777" w:rsidR="001B202E" w:rsidRPr="001B202E" w:rsidRDefault="001B202E" w:rsidP="001B202E">
      <w:pPr>
        <w:tabs>
          <w:tab w:val="left" w:pos="1890"/>
        </w:tabs>
        <w:ind w:firstLine="720"/>
        <w:jc w:val="both"/>
        <w:rPr>
          <w:color w:val="000000"/>
          <w:sz w:val="28"/>
          <w:szCs w:val="28"/>
        </w:rPr>
      </w:pPr>
    </w:p>
    <w:p w14:paraId="7221CDEE" w14:textId="77777777" w:rsidR="001B202E" w:rsidRPr="001B202E" w:rsidRDefault="001B202E" w:rsidP="001B202E">
      <w:pPr>
        <w:tabs>
          <w:tab w:val="left" w:pos="1890"/>
        </w:tabs>
        <w:ind w:firstLine="720"/>
        <w:jc w:val="both"/>
        <w:rPr>
          <w:sz w:val="28"/>
          <w:szCs w:val="28"/>
        </w:rPr>
      </w:pPr>
      <w:r w:rsidRPr="001B202E">
        <w:rPr>
          <w:color w:val="000000"/>
          <w:sz w:val="28"/>
          <w:szCs w:val="28"/>
        </w:rPr>
        <w:t>Согласно пункту 51 Методических указаний, необходимая валовая выручка, принимаемая к расчету при установлении</w:t>
      </w:r>
      <w:r w:rsidRPr="001B202E">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5E615F4" w14:textId="77777777" w:rsidR="001B202E" w:rsidRPr="001B202E" w:rsidRDefault="001B202E" w:rsidP="001B202E">
      <w:pPr>
        <w:tabs>
          <w:tab w:val="left" w:pos="1890"/>
        </w:tabs>
        <w:ind w:firstLine="720"/>
        <w:jc w:val="both"/>
        <w:rPr>
          <w:sz w:val="28"/>
          <w:szCs w:val="28"/>
        </w:rPr>
      </w:pPr>
      <w:r w:rsidRPr="001B202E">
        <w:rPr>
          <w:sz w:val="28"/>
          <w:szCs w:val="28"/>
        </w:rPr>
        <w:t>Необходимая валовая выручка (НВВ) на потребительском рынке рассчитывалась на основе рассчитанных долгосрочных параметров регулирования и прогнозных параметров регулирования ООО «Велес» на 2023 год и составила 27 383,28 тыс. руб.</w:t>
      </w:r>
    </w:p>
    <w:p w14:paraId="36E4FA19" w14:textId="77777777" w:rsidR="001B202E" w:rsidRPr="001B202E" w:rsidRDefault="001B202E" w:rsidP="001B202E">
      <w:pPr>
        <w:tabs>
          <w:tab w:val="left" w:pos="1890"/>
        </w:tabs>
        <w:ind w:firstLine="720"/>
        <w:jc w:val="both"/>
        <w:rPr>
          <w:sz w:val="28"/>
          <w:szCs w:val="28"/>
        </w:rPr>
      </w:pPr>
      <w:r w:rsidRPr="001B202E">
        <w:rPr>
          <w:sz w:val="28"/>
          <w:szCs w:val="28"/>
        </w:rPr>
        <w:t>Расчет необходимой валовой выручки на 2023 год постатейно отражен в таблице 11.</w:t>
      </w:r>
    </w:p>
    <w:p w14:paraId="095B5D5D" w14:textId="77777777" w:rsidR="001B202E" w:rsidRPr="001B202E" w:rsidRDefault="001B202E" w:rsidP="001B202E">
      <w:pPr>
        <w:tabs>
          <w:tab w:val="left" w:pos="1890"/>
        </w:tabs>
        <w:ind w:firstLine="720"/>
        <w:jc w:val="right"/>
        <w:rPr>
          <w:color w:val="000000"/>
          <w:sz w:val="28"/>
          <w:szCs w:val="28"/>
        </w:rPr>
      </w:pPr>
      <w:r w:rsidRPr="001B202E">
        <w:rPr>
          <w:color w:val="000000"/>
          <w:sz w:val="28"/>
          <w:szCs w:val="28"/>
        </w:rPr>
        <w:t>Таблица 11</w:t>
      </w:r>
    </w:p>
    <w:p w14:paraId="111968D1" w14:textId="77777777" w:rsidR="001B202E" w:rsidRPr="001B202E" w:rsidRDefault="001B202E" w:rsidP="001B202E">
      <w:pPr>
        <w:tabs>
          <w:tab w:val="left" w:pos="1890"/>
        </w:tabs>
        <w:ind w:firstLine="720"/>
        <w:jc w:val="center"/>
        <w:rPr>
          <w:bCs/>
          <w:color w:val="000000"/>
          <w:sz w:val="28"/>
          <w:szCs w:val="28"/>
        </w:rPr>
      </w:pPr>
      <w:r w:rsidRPr="001B202E">
        <w:rPr>
          <w:bCs/>
          <w:color w:val="000000"/>
          <w:sz w:val="28"/>
          <w:szCs w:val="28"/>
        </w:rPr>
        <w:t xml:space="preserve">Расчет необходимой валовой выручки методом индексации установленных тарифов </w:t>
      </w:r>
    </w:p>
    <w:p w14:paraId="16D6DDF7" w14:textId="77777777" w:rsidR="001B202E" w:rsidRPr="001B202E" w:rsidRDefault="001B202E" w:rsidP="001B202E">
      <w:pPr>
        <w:tabs>
          <w:tab w:val="left" w:pos="1890"/>
        </w:tabs>
        <w:ind w:firstLine="720"/>
        <w:jc w:val="right"/>
        <w:rPr>
          <w:color w:val="000000"/>
          <w:szCs w:val="20"/>
        </w:rPr>
      </w:pPr>
      <w:r w:rsidRPr="001B202E">
        <w:rPr>
          <w:color w:val="000000"/>
          <w:szCs w:val="20"/>
        </w:rPr>
        <w:t>Тыс. руб.</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1701"/>
        <w:gridCol w:w="1701"/>
        <w:gridCol w:w="1560"/>
      </w:tblGrid>
      <w:tr w:rsidR="001B202E" w:rsidRPr="001B202E" w14:paraId="791DA983" w14:textId="77777777" w:rsidTr="00AA3504">
        <w:trPr>
          <w:trHeight w:val="548"/>
          <w:tblHeader/>
        </w:trPr>
        <w:tc>
          <w:tcPr>
            <w:tcW w:w="567" w:type="dxa"/>
            <w:shd w:val="clear" w:color="auto" w:fill="auto"/>
            <w:hideMark/>
          </w:tcPr>
          <w:p w14:paraId="4C0DFD82" w14:textId="77777777" w:rsidR="001B202E" w:rsidRPr="001B202E" w:rsidRDefault="001B202E" w:rsidP="001B202E">
            <w:pPr>
              <w:rPr>
                <w:sz w:val="22"/>
              </w:rPr>
            </w:pPr>
            <w:r w:rsidRPr="001B202E">
              <w:rPr>
                <w:sz w:val="22"/>
              </w:rPr>
              <w:t>№ п/п</w:t>
            </w:r>
          </w:p>
        </w:tc>
        <w:tc>
          <w:tcPr>
            <w:tcW w:w="4536" w:type="dxa"/>
            <w:shd w:val="clear" w:color="auto" w:fill="auto"/>
            <w:vAlign w:val="center"/>
            <w:hideMark/>
          </w:tcPr>
          <w:p w14:paraId="4FC34795" w14:textId="77777777" w:rsidR="001B202E" w:rsidRPr="001B202E" w:rsidRDefault="001B202E" w:rsidP="001B202E">
            <w:pPr>
              <w:jc w:val="center"/>
              <w:rPr>
                <w:sz w:val="22"/>
              </w:rPr>
            </w:pPr>
            <w:r w:rsidRPr="001B202E">
              <w:rPr>
                <w:sz w:val="22"/>
              </w:rPr>
              <w:t>Наименование расхода</w:t>
            </w:r>
          </w:p>
        </w:tc>
        <w:tc>
          <w:tcPr>
            <w:tcW w:w="1701" w:type="dxa"/>
            <w:shd w:val="clear" w:color="auto" w:fill="auto"/>
            <w:vAlign w:val="center"/>
            <w:hideMark/>
          </w:tcPr>
          <w:p w14:paraId="119DF36D" w14:textId="77777777" w:rsidR="001B202E" w:rsidRPr="001B202E" w:rsidRDefault="001B202E" w:rsidP="001B202E">
            <w:pPr>
              <w:jc w:val="center"/>
              <w:rPr>
                <w:sz w:val="22"/>
              </w:rPr>
            </w:pPr>
            <w:r w:rsidRPr="001B202E">
              <w:rPr>
                <w:sz w:val="22"/>
              </w:rPr>
              <w:t>Предложения предприятия на 2023 год</w:t>
            </w:r>
          </w:p>
        </w:tc>
        <w:tc>
          <w:tcPr>
            <w:tcW w:w="1701" w:type="dxa"/>
            <w:shd w:val="clear" w:color="auto" w:fill="auto"/>
            <w:vAlign w:val="center"/>
            <w:hideMark/>
          </w:tcPr>
          <w:p w14:paraId="73905D55" w14:textId="77777777" w:rsidR="001B202E" w:rsidRPr="001B202E" w:rsidRDefault="001B202E" w:rsidP="001B202E">
            <w:pPr>
              <w:jc w:val="center"/>
              <w:rPr>
                <w:sz w:val="22"/>
              </w:rPr>
            </w:pPr>
            <w:r w:rsidRPr="001B202E">
              <w:rPr>
                <w:sz w:val="22"/>
              </w:rPr>
              <w:t xml:space="preserve">Предложения экспертов </w:t>
            </w:r>
            <w:r w:rsidRPr="001B202E">
              <w:rPr>
                <w:sz w:val="22"/>
              </w:rPr>
              <w:br/>
              <w:t>на 2023 год</w:t>
            </w:r>
          </w:p>
        </w:tc>
        <w:tc>
          <w:tcPr>
            <w:tcW w:w="1560" w:type="dxa"/>
            <w:vAlign w:val="center"/>
          </w:tcPr>
          <w:p w14:paraId="045983B0" w14:textId="77777777" w:rsidR="001B202E" w:rsidRPr="001B202E" w:rsidRDefault="001B202E" w:rsidP="001B202E">
            <w:pPr>
              <w:jc w:val="center"/>
              <w:rPr>
                <w:sz w:val="22"/>
              </w:rPr>
            </w:pPr>
            <w:r w:rsidRPr="001B202E">
              <w:rPr>
                <w:sz w:val="22"/>
              </w:rPr>
              <w:t>Отклонение</w:t>
            </w:r>
          </w:p>
        </w:tc>
      </w:tr>
      <w:tr w:rsidR="001B202E" w:rsidRPr="001B202E" w14:paraId="21FA75FE" w14:textId="77777777" w:rsidTr="00AA3504">
        <w:trPr>
          <w:trHeight w:val="134"/>
        </w:trPr>
        <w:tc>
          <w:tcPr>
            <w:tcW w:w="567" w:type="dxa"/>
            <w:shd w:val="clear" w:color="auto" w:fill="auto"/>
            <w:hideMark/>
          </w:tcPr>
          <w:p w14:paraId="01FCF7BC" w14:textId="77777777" w:rsidR="001B202E" w:rsidRPr="001B202E" w:rsidRDefault="001B202E" w:rsidP="001B202E">
            <w:pPr>
              <w:jc w:val="center"/>
              <w:rPr>
                <w:sz w:val="22"/>
              </w:rPr>
            </w:pPr>
            <w:r w:rsidRPr="001B202E">
              <w:rPr>
                <w:sz w:val="22"/>
              </w:rPr>
              <w:t>1</w:t>
            </w:r>
          </w:p>
        </w:tc>
        <w:tc>
          <w:tcPr>
            <w:tcW w:w="4536" w:type="dxa"/>
            <w:shd w:val="clear" w:color="auto" w:fill="auto"/>
            <w:hideMark/>
          </w:tcPr>
          <w:p w14:paraId="60B8A590" w14:textId="77777777" w:rsidR="001B202E" w:rsidRPr="001B202E" w:rsidRDefault="001B202E" w:rsidP="001B202E">
            <w:pPr>
              <w:rPr>
                <w:sz w:val="22"/>
              </w:rPr>
            </w:pPr>
            <w:r w:rsidRPr="001B202E">
              <w:rPr>
                <w:sz w:val="22"/>
              </w:rPr>
              <w:t>Операционные (подконтрольные) расходы</w:t>
            </w:r>
          </w:p>
        </w:tc>
        <w:tc>
          <w:tcPr>
            <w:tcW w:w="1701" w:type="dxa"/>
            <w:shd w:val="clear" w:color="auto" w:fill="auto"/>
            <w:vAlign w:val="center"/>
          </w:tcPr>
          <w:p w14:paraId="26B45CFC" w14:textId="77777777" w:rsidR="001B202E" w:rsidRPr="001B202E" w:rsidRDefault="001B202E" w:rsidP="001B202E">
            <w:pPr>
              <w:jc w:val="center"/>
              <w:rPr>
                <w:szCs w:val="20"/>
              </w:rPr>
            </w:pPr>
            <w:r w:rsidRPr="001B202E">
              <w:rPr>
                <w:szCs w:val="20"/>
              </w:rPr>
              <w:t>13 904,36</w:t>
            </w:r>
          </w:p>
        </w:tc>
        <w:tc>
          <w:tcPr>
            <w:tcW w:w="1701" w:type="dxa"/>
            <w:shd w:val="clear" w:color="auto" w:fill="auto"/>
            <w:vAlign w:val="center"/>
          </w:tcPr>
          <w:p w14:paraId="705FE797" w14:textId="77777777" w:rsidR="001B202E" w:rsidRPr="001B202E" w:rsidRDefault="001B202E" w:rsidP="001B202E">
            <w:pPr>
              <w:jc w:val="center"/>
              <w:rPr>
                <w:szCs w:val="20"/>
              </w:rPr>
            </w:pPr>
            <w:r w:rsidRPr="001B202E">
              <w:rPr>
                <w:szCs w:val="20"/>
              </w:rPr>
              <w:t>12 317,45</w:t>
            </w:r>
          </w:p>
        </w:tc>
        <w:tc>
          <w:tcPr>
            <w:tcW w:w="1560" w:type="dxa"/>
            <w:vAlign w:val="center"/>
          </w:tcPr>
          <w:p w14:paraId="2A4486F7" w14:textId="77777777" w:rsidR="001B202E" w:rsidRPr="001B202E" w:rsidRDefault="001B202E" w:rsidP="001B202E">
            <w:pPr>
              <w:jc w:val="center"/>
              <w:rPr>
                <w:szCs w:val="20"/>
              </w:rPr>
            </w:pPr>
            <w:r w:rsidRPr="001B202E">
              <w:rPr>
                <w:szCs w:val="20"/>
              </w:rPr>
              <w:t>-1 586,91</w:t>
            </w:r>
          </w:p>
        </w:tc>
      </w:tr>
      <w:tr w:rsidR="001B202E" w:rsidRPr="001B202E" w14:paraId="72331D04" w14:textId="77777777" w:rsidTr="00AA3504">
        <w:trPr>
          <w:trHeight w:val="134"/>
        </w:trPr>
        <w:tc>
          <w:tcPr>
            <w:tcW w:w="567" w:type="dxa"/>
            <w:shd w:val="clear" w:color="auto" w:fill="auto"/>
            <w:hideMark/>
          </w:tcPr>
          <w:p w14:paraId="208D56F6" w14:textId="77777777" w:rsidR="001B202E" w:rsidRPr="001B202E" w:rsidRDefault="001B202E" w:rsidP="001B202E">
            <w:pPr>
              <w:jc w:val="center"/>
              <w:rPr>
                <w:sz w:val="22"/>
              </w:rPr>
            </w:pPr>
            <w:r w:rsidRPr="001B202E">
              <w:rPr>
                <w:sz w:val="22"/>
              </w:rPr>
              <w:lastRenderedPageBreak/>
              <w:t>2</w:t>
            </w:r>
          </w:p>
        </w:tc>
        <w:tc>
          <w:tcPr>
            <w:tcW w:w="4536" w:type="dxa"/>
            <w:shd w:val="clear" w:color="auto" w:fill="auto"/>
            <w:hideMark/>
          </w:tcPr>
          <w:p w14:paraId="694DCBFE" w14:textId="77777777" w:rsidR="001B202E" w:rsidRPr="001B202E" w:rsidRDefault="001B202E" w:rsidP="001B202E">
            <w:pPr>
              <w:rPr>
                <w:sz w:val="22"/>
              </w:rPr>
            </w:pPr>
            <w:r w:rsidRPr="001B202E">
              <w:rPr>
                <w:sz w:val="22"/>
              </w:rPr>
              <w:t>Неподконтрольные расходы</w:t>
            </w:r>
          </w:p>
        </w:tc>
        <w:tc>
          <w:tcPr>
            <w:tcW w:w="1701" w:type="dxa"/>
            <w:shd w:val="clear" w:color="auto" w:fill="auto"/>
            <w:vAlign w:val="center"/>
          </w:tcPr>
          <w:p w14:paraId="6897CB0E" w14:textId="77777777" w:rsidR="001B202E" w:rsidRPr="001B202E" w:rsidRDefault="001B202E" w:rsidP="001B202E">
            <w:pPr>
              <w:jc w:val="center"/>
              <w:rPr>
                <w:szCs w:val="20"/>
              </w:rPr>
            </w:pPr>
            <w:r w:rsidRPr="001B202E">
              <w:rPr>
                <w:szCs w:val="20"/>
              </w:rPr>
              <w:t>4 084,96</w:t>
            </w:r>
          </w:p>
        </w:tc>
        <w:tc>
          <w:tcPr>
            <w:tcW w:w="1701" w:type="dxa"/>
            <w:shd w:val="clear" w:color="auto" w:fill="auto"/>
            <w:vAlign w:val="center"/>
          </w:tcPr>
          <w:p w14:paraId="2255B4A0" w14:textId="77777777" w:rsidR="001B202E" w:rsidRPr="001B202E" w:rsidRDefault="001B202E" w:rsidP="001B202E">
            <w:pPr>
              <w:jc w:val="center"/>
              <w:rPr>
                <w:szCs w:val="20"/>
              </w:rPr>
            </w:pPr>
            <w:r w:rsidRPr="001B202E">
              <w:rPr>
                <w:szCs w:val="20"/>
              </w:rPr>
              <w:t>3 612,11</w:t>
            </w:r>
          </w:p>
        </w:tc>
        <w:tc>
          <w:tcPr>
            <w:tcW w:w="1560" w:type="dxa"/>
            <w:vAlign w:val="center"/>
          </w:tcPr>
          <w:p w14:paraId="4CFF1E1D" w14:textId="77777777" w:rsidR="001B202E" w:rsidRPr="001B202E" w:rsidRDefault="001B202E" w:rsidP="001B202E">
            <w:pPr>
              <w:jc w:val="center"/>
              <w:rPr>
                <w:szCs w:val="20"/>
              </w:rPr>
            </w:pPr>
            <w:r w:rsidRPr="001B202E">
              <w:rPr>
                <w:szCs w:val="20"/>
              </w:rPr>
              <w:t>-472,85</w:t>
            </w:r>
          </w:p>
        </w:tc>
      </w:tr>
      <w:tr w:rsidR="001B202E" w:rsidRPr="001B202E" w14:paraId="2C11C6FB" w14:textId="77777777" w:rsidTr="00AA3504">
        <w:trPr>
          <w:trHeight w:val="406"/>
        </w:trPr>
        <w:tc>
          <w:tcPr>
            <w:tcW w:w="567" w:type="dxa"/>
            <w:shd w:val="clear" w:color="auto" w:fill="auto"/>
            <w:hideMark/>
          </w:tcPr>
          <w:p w14:paraId="2DED2488" w14:textId="77777777" w:rsidR="001B202E" w:rsidRPr="001B202E" w:rsidRDefault="001B202E" w:rsidP="001B202E">
            <w:pPr>
              <w:jc w:val="center"/>
              <w:rPr>
                <w:sz w:val="22"/>
              </w:rPr>
            </w:pPr>
            <w:r w:rsidRPr="001B202E">
              <w:rPr>
                <w:sz w:val="22"/>
              </w:rPr>
              <w:t>3</w:t>
            </w:r>
          </w:p>
        </w:tc>
        <w:tc>
          <w:tcPr>
            <w:tcW w:w="4536" w:type="dxa"/>
            <w:shd w:val="clear" w:color="auto" w:fill="auto"/>
            <w:hideMark/>
          </w:tcPr>
          <w:p w14:paraId="7D9F3577" w14:textId="77777777" w:rsidR="001B202E" w:rsidRPr="001B202E" w:rsidRDefault="001B202E" w:rsidP="001B202E">
            <w:pPr>
              <w:rPr>
                <w:sz w:val="22"/>
              </w:rPr>
            </w:pPr>
            <w:r w:rsidRPr="001B202E">
              <w:rPr>
                <w:sz w:val="22"/>
              </w:rPr>
              <w:t>Расходы на приобретение (производство) энергетических ресурсов (топливо), холодной воды и теплоносителя</w:t>
            </w:r>
          </w:p>
        </w:tc>
        <w:tc>
          <w:tcPr>
            <w:tcW w:w="1701" w:type="dxa"/>
            <w:shd w:val="clear" w:color="auto" w:fill="auto"/>
            <w:vAlign w:val="center"/>
          </w:tcPr>
          <w:p w14:paraId="5FD3220C" w14:textId="77777777" w:rsidR="001B202E" w:rsidRPr="001B202E" w:rsidRDefault="001B202E" w:rsidP="001B202E">
            <w:pPr>
              <w:jc w:val="center"/>
              <w:rPr>
                <w:szCs w:val="20"/>
              </w:rPr>
            </w:pPr>
            <w:r w:rsidRPr="001B202E">
              <w:rPr>
                <w:szCs w:val="20"/>
              </w:rPr>
              <w:t>8 960,63</w:t>
            </w:r>
          </w:p>
        </w:tc>
        <w:tc>
          <w:tcPr>
            <w:tcW w:w="1701" w:type="dxa"/>
            <w:shd w:val="clear" w:color="auto" w:fill="auto"/>
            <w:vAlign w:val="center"/>
          </w:tcPr>
          <w:p w14:paraId="41CDFE1A" w14:textId="77777777" w:rsidR="001B202E" w:rsidRPr="001B202E" w:rsidRDefault="001B202E" w:rsidP="001B202E">
            <w:pPr>
              <w:jc w:val="center"/>
              <w:rPr>
                <w:szCs w:val="20"/>
              </w:rPr>
            </w:pPr>
            <w:r w:rsidRPr="001B202E">
              <w:rPr>
                <w:szCs w:val="20"/>
              </w:rPr>
              <w:t>8 494,48</w:t>
            </w:r>
          </w:p>
        </w:tc>
        <w:tc>
          <w:tcPr>
            <w:tcW w:w="1560" w:type="dxa"/>
            <w:vAlign w:val="center"/>
          </w:tcPr>
          <w:p w14:paraId="1699F9D3" w14:textId="77777777" w:rsidR="001B202E" w:rsidRPr="001B202E" w:rsidRDefault="001B202E" w:rsidP="001B202E">
            <w:pPr>
              <w:jc w:val="center"/>
              <w:rPr>
                <w:szCs w:val="20"/>
              </w:rPr>
            </w:pPr>
            <w:r w:rsidRPr="001B202E">
              <w:rPr>
                <w:szCs w:val="20"/>
              </w:rPr>
              <w:t>-466,14</w:t>
            </w:r>
          </w:p>
        </w:tc>
      </w:tr>
      <w:tr w:rsidR="001B202E" w:rsidRPr="001B202E" w14:paraId="3555CA29" w14:textId="77777777" w:rsidTr="00AA3504">
        <w:trPr>
          <w:trHeight w:val="134"/>
        </w:trPr>
        <w:tc>
          <w:tcPr>
            <w:tcW w:w="567" w:type="dxa"/>
            <w:shd w:val="clear" w:color="auto" w:fill="auto"/>
            <w:hideMark/>
          </w:tcPr>
          <w:p w14:paraId="410B4EEB" w14:textId="77777777" w:rsidR="001B202E" w:rsidRPr="001B202E" w:rsidRDefault="001B202E" w:rsidP="001B202E">
            <w:pPr>
              <w:jc w:val="center"/>
              <w:rPr>
                <w:sz w:val="22"/>
              </w:rPr>
            </w:pPr>
            <w:r w:rsidRPr="001B202E">
              <w:rPr>
                <w:sz w:val="22"/>
              </w:rPr>
              <w:t>4</w:t>
            </w:r>
          </w:p>
        </w:tc>
        <w:tc>
          <w:tcPr>
            <w:tcW w:w="4536" w:type="dxa"/>
            <w:shd w:val="clear" w:color="auto" w:fill="auto"/>
            <w:hideMark/>
          </w:tcPr>
          <w:p w14:paraId="69DF6F00" w14:textId="77777777" w:rsidR="001B202E" w:rsidRPr="001B202E" w:rsidRDefault="001B202E" w:rsidP="001B202E">
            <w:pPr>
              <w:rPr>
                <w:sz w:val="22"/>
              </w:rPr>
            </w:pPr>
            <w:r w:rsidRPr="001B202E">
              <w:rPr>
                <w:sz w:val="22"/>
              </w:rPr>
              <w:t>Нормативная прибыль</w:t>
            </w:r>
          </w:p>
        </w:tc>
        <w:tc>
          <w:tcPr>
            <w:tcW w:w="1701" w:type="dxa"/>
            <w:shd w:val="clear" w:color="auto" w:fill="auto"/>
            <w:vAlign w:val="center"/>
          </w:tcPr>
          <w:p w14:paraId="3BB246D7" w14:textId="77777777" w:rsidR="001B202E" w:rsidRPr="001B202E" w:rsidRDefault="001B202E" w:rsidP="001B202E">
            <w:pPr>
              <w:jc w:val="center"/>
              <w:rPr>
                <w:szCs w:val="20"/>
              </w:rPr>
            </w:pPr>
            <w:r w:rsidRPr="001B202E">
              <w:rPr>
                <w:szCs w:val="20"/>
              </w:rPr>
              <w:t>0,00</w:t>
            </w:r>
          </w:p>
        </w:tc>
        <w:tc>
          <w:tcPr>
            <w:tcW w:w="1701" w:type="dxa"/>
            <w:shd w:val="clear" w:color="auto" w:fill="auto"/>
            <w:vAlign w:val="center"/>
          </w:tcPr>
          <w:p w14:paraId="415478E7" w14:textId="77777777" w:rsidR="001B202E" w:rsidRPr="001B202E" w:rsidRDefault="001B202E" w:rsidP="001B202E">
            <w:pPr>
              <w:jc w:val="center"/>
              <w:rPr>
                <w:szCs w:val="20"/>
              </w:rPr>
            </w:pPr>
            <w:r w:rsidRPr="001B202E">
              <w:rPr>
                <w:szCs w:val="20"/>
              </w:rPr>
              <w:t>0,00</w:t>
            </w:r>
          </w:p>
        </w:tc>
        <w:tc>
          <w:tcPr>
            <w:tcW w:w="1560" w:type="dxa"/>
            <w:vAlign w:val="center"/>
          </w:tcPr>
          <w:p w14:paraId="60AF04BE" w14:textId="77777777" w:rsidR="001B202E" w:rsidRPr="001B202E" w:rsidRDefault="001B202E" w:rsidP="001B202E">
            <w:pPr>
              <w:jc w:val="center"/>
              <w:rPr>
                <w:szCs w:val="20"/>
              </w:rPr>
            </w:pPr>
            <w:r w:rsidRPr="001B202E">
              <w:rPr>
                <w:szCs w:val="20"/>
              </w:rPr>
              <w:t>0,00</w:t>
            </w:r>
          </w:p>
        </w:tc>
      </w:tr>
      <w:tr w:rsidR="001B202E" w:rsidRPr="001B202E" w14:paraId="27290AA0" w14:textId="77777777" w:rsidTr="00AA3504">
        <w:trPr>
          <w:trHeight w:val="134"/>
        </w:trPr>
        <w:tc>
          <w:tcPr>
            <w:tcW w:w="567" w:type="dxa"/>
            <w:shd w:val="clear" w:color="auto" w:fill="auto"/>
            <w:hideMark/>
          </w:tcPr>
          <w:p w14:paraId="37395844" w14:textId="77777777" w:rsidR="001B202E" w:rsidRPr="001B202E" w:rsidRDefault="001B202E" w:rsidP="001B202E">
            <w:pPr>
              <w:jc w:val="center"/>
              <w:rPr>
                <w:sz w:val="22"/>
              </w:rPr>
            </w:pPr>
            <w:r w:rsidRPr="001B202E">
              <w:rPr>
                <w:sz w:val="22"/>
              </w:rPr>
              <w:t>5</w:t>
            </w:r>
          </w:p>
        </w:tc>
        <w:tc>
          <w:tcPr>
            <w:tcW w:w="4536" w:type="dxa"/>
            <w:shd w:val="clear" w:color="auto" w:fill="auto"/>
            <w:hideMark/>
          </w:tcPr>
          <w:p w14:paraId="2DFC0C95" w14:textId="77777777" w:rsidR="001B202E" w:rsidRPr="001B202E" w:rsidRDefault="001B202E" w:rsidP="001B202E">
            <w:pPr>
              <w:rPr>
                <w:sz w:val="22"/>
              </w:rPr>
            </w:pPr>
            <w:r w:rsidRPr="001B202E">
              <w:rPr>
                <w:sz w:val="22"/>
              </w:rPr>
              <w:t>Расчетная предпринимательская прибыль</w:t>
            </w:r>
          </w:p>
        </w:tc>
        <w:tc>
          <w:tcPr>
            <w:tcW w:w="1701" w:type="dxa"/>
            <w:shd w:val="clear" w:color="auto" w:fill="auto"/>
            <w:vAlign w:val="center"/>
          </w:tcPr>
          <w:p w14:paraId="397B8ED7" w14:textId="77777777" w:rsidR="001B202E" w:rsidRPr="001B202E" w:rsidRDefault="001B202E" w:rsidP="001B202E">
            <w:pPr>
              <w:jc w:val="center"/>
            </w:pPr>
            <w:r w:rsidRPr="001B202E">
              <w:t>0,00</w:t>
            </w:r>
          </w:p>
        </w:tc>
        <w:tc>
          <w:tcPr>
            <w:tcW w:w="1701" w:type="dxa"/>
            <w:shd w:val="clear" w:color="auto" w:fill="auto"/>
            <w:vAlign w:val="center"/>
          </w:tcPr>
          <w:p w14:paraId="5423985C" w14:textId="77777777" w:rsidR="001B202E" w:rsidRPr="001B202E" w:rsidRDefault="001B202E" w:rsidP="001B202E">
            <w:pPr>
              <w:jc w:val="center"/>
            </w:pPr>
            <w:r w:rsidRPr="001B202E">
              <w:t>0,00</w:t>
            </w:r>
          </w:p>
        </w:tc>
        <w:tc>
          <w:tcPr>
            <w:tcW w:w="1560" w:type="dxa"/>
            <w:vAlign w:val="center"/>
          </w:tcPr>
          <w:p w14:paraId="7498DB7C" w14:textId="77777777" w:rsidR="001B202E" w:rsidRPr="001B202E" w:rsidRDefault="001B202E" w:rsidP="001B202E">
            <w:pPr>
              <w:jc w:val="center"/>
            </w:pPr>
            <w:r w:rsidRPr="001B202E">
              <w:t>0,00</w:t>
            </w:r>
          </w:p>
        </w:tc>
      </w:tr>
      <w:tr w:rsidR="001B202E" w:rsidRPr="001B202E" w14:paraId="0A7F8A9F" w14:textId="77777777" w:rsidTr="00AA3504">
        <w:trPr>
          <w:trHeight w:val="191"/>
        </w:trPr>
        <w:tc>
          <w:tcPr>
            <w:tcW w:w="567" w:type="dxa"/>
            <w:shd w:val="clear" w:color="auto" w:fill="auto"/>
            <w:hideMark/>
          </w:tcPr>
          <w:p w14:paraId="6C896939" w14:textId="77777777" w:rsidR="001B202E" w:rsidRPr="001B202E" w:rsidRDefault="001B202E" w:rsidP="001B202E">
            <w:pPr>
              <w:jc w:val="center"/>
              <w:rPr>
                <w:sz w:val="22"/>
              </w:rPr>
            </w:pPr>
            <w:r w:rsidRPr="001B202E">
              <w:rPr>
                <w:sz w:val="22"/>
              </w:rPr>
              <w:t>6</w:t>
            </w:r>
          </w:p>
        </w:tc>
        <w:tc>
          <w:tcPr>
            <w:tcW w:w="4536" w:type="dxa"/>
            <w:shd w:val="clear" w:color="auto" w:fill="auto"/>
            <w:hideMark/>
          </w:tcPr>
          <w:p w14:paraId="6E96AC63" w14:textId="77777777" w:rsidR="001B202E" w:rsidRPr="001B202E" w:rsidRDefault="001B202E" w:rsidP="001B202E">
            <w:pPr>
              <w:rPr>
                <w:sz w:val="16"/>
                <w:szCs w:val="16"/>
              </w:rPr>
            </w:pPr>
            <w:r w:rsidRPr="001B202E">
              <w:rPr>
                <w:sz w:val="16"/>
                <w:szCs w:val="16"/>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25603566" w14:textId="77777777" w:rsidR="001B202E" w:rsidRPr="001B202E" w:rsidRDefault="001B202E" w:rsidP="001B202E">
            <w:pPr>
              <w:jc w:val="center"/>
            </w:pPr>
            <w:r w:rsidRPr="001B202E">
              <w:t>0,00</w:t>
            </w:r>
          </w:p>
        </w:tc>
        <w:tc>
          <w:tcPr>
            <w:tcW w:w="1701" w:type="dxa"/>
            <w:shd w:val="clear" w:color="auto" w:fill="auto"/>
            <w:vAlign w:val="center"/>
          </w:tcPr>
          <w:p w14:paraId="76ED3F07" w14:textId="77777777" w:rsidR="001B202E" w:rsidRPr="001B202E" w:rsidRDefault="001B202E" w:rsidP="001B202E">
            <w:pPr>
              <w:jc w:val="center"/>
              <w:rPr>
                <w:szCs w:val="20"/>
              </w:rPr>
            </w:pPr>
            <w:r w:rsidRPr="001B202E">
              <w:rPr>
                <w:szCs w:val="20"/>
              </w:rPr>
              <w:t>0,00</w:t>
            </w:r>
          </w:p>
        </w:tc>
        <w:tc>
          <w:tcPr>
            <w:tcW w:w="1560" w:type="dxa"/>
            <w:vAlign w:val="center"/>
          </w:tcPr>
          <w:p w14:paraId="0697D97F" w14:textId="77777777" w:rsidR="001B202E" w:rsidRPr="001B202E" w:rsidRDefault="001B202E" w:rsidP="001B202E">
            <w:pPr>
              <w:jc w:val="center"/>
              <w:rPr>
                <w:szCs w:val="20"/>
              </w:rPr>
            </w:pPr>
            <w:r w:rsidRPr="001B202E">
              <w:rPr>
                <w:szCs w:val="20"/>
              </w:rPr>
              <w:t>0,00</w:t>
            </w:r>
          </w:p>
        </w:tc>
      </w:tr>
      <w:tr w:rsidR="001B202E" w:rsidRPr="001B202E" w14:paraId="1EDCAB39" w14:textId="77777777" w:rsidTr="00AA3504">
        <w:trPr>
          <w:trHeight w:val="191"/>
        </w:trPr>
        <w:tc>
          <w:tcPr>
            <w:tcW w:w="567" w:type="dxa"/>
            <w:shd w:val="clear" w:color="auto" w:fill="auto"/>
            <w:hideMark/>
          </w:tcPr>
          <w:p w14:paraId="59F5B30D" w14:textId="77777777" w:rsidR="001B202E" w:rsidRPr="001B202E" w:rsidRDefault="001B202E" w:rsidP="001B202E">
            <w:pPr>
              <w:jc w:val="center"/>
              <w:rPr>
                <w:sz w:val="22"/>
              </w:rPr>
            </w:pPr>
            <w:r w:rsidRPr="001B202E">
              <w:rPr>
                <w:sz w:val="22"/>
              </w:rPr>
              <w:t>7</w:t>
            </w:r>
          </w:p>
        </w:tc>
        <w:tc>
          <w:tcPr>
            <w:tcW w:w="4536" w:type="dxa"/>
            <w:shd w:val="clear" w:color="auto" w:fill="auto"/>
            <w:hideMark/>
          </w:tcPr>
          <w:p w14:paraId="41E2E9E4" w14:textId="77777777" w:rsidR="001B202E" w:rsidRPr="001B202E" w:rsidRDefault="001B202E" w:rsidP="001B202E">
            <w:pPr>
              <w:rPr>
                <w:sz w:val="16"/>
                <w:szCs w:val="16"/>
              </w:rPr>
            </w:pPr>
            <w:r w:rsidRPr="001B202E">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3933A672" w14:textId="77777777" w:rsidR="001B202E" w:rsidRPr="001B202E" w:rsidRDefault="001B202E" w:rsidP="001B202E">
            <w:pPr>
              <w:jc w:val="center"/>
              <w:rPr>
                <w:szCs w:val="20"/>
              </w:rPr>
            </w:pPr>
            <w:r w:rsidRPr="001B202E">
              <w:rPr>
                <w:szCs w:val="20"/>
              </w:rPr>
              <w:t>2 784,00</w:t>
            </w:r>
          </w:p>
        </w:tc>
        <w:tc>
          <w:tcPr>
            <w:tcW w:w="1701" w:type="dxa"/>
            <w:shd w:val="clear" w:color="auto" w:fill="auto"/>
            <w:vAlign w:val="center"/>
          </w:tcPr>
          <w:p w14:paraId="0D853C5B" w14:textId="77777777" w:rsidR="001B202E" w:rsidRPr="001B202E" w:rsidRDefault="001B202E" w:rsidP="001B202E">
            <w:pPr>
              <w:jc w:val="center"/>
              <w:rPr>
                <w:szCs w:val="20"/>
              </w:rPr>
            </w:pPr>
            <w:r w:rsidRPr="001B202E">
              <w:rPr>
                <w:szCs w:val="20"/>
              </w:rPr>
              <w:t>2 959,24</w:t>
            </w:r>
          </w:p>
        </w:tc>
        <w:tc>
          <w:tcPr>
            <w:tcW w:w="1560" w:type="dxa"/>
            <w:vAlign w:val="center"/>
          </w:tcPr>
          <w:p w14:paraId="4B6939D6" w14:textId="77777777" w:rsidR="001B202E" w:rsidRPr="001B202E" w:rsidRDefault="001B202E" w:rsidP="001B202E">
            <w:pPr>
              <w:jc w:val="center"/>
              <w:rPr>
                <w:szCs w:val="20"/>
              </w:rPr>
            </w:pPr>
            <w:r w:rsidRPr="001B202E">
              <w:rPr>
                <w:szCs w:val="20"/>
              </w:rPr>
              <w:t>175,24</w:t>
            </w:r>
          </w:p>
        </w:tc>
      </w:tr>
      <w:tr w:rsidR="001B202E" w:rsidRPr="001B202E" w14:paraId="60C63C99" w14:textId="77777777" w:rsidTr="00AA3504">
        <w:trPr>
          <w:trHeight w:val="191"/>
        </w:trPr>
        <w:tc>
          <w:tcPr>
            <w:tcW w:w="567" w:type="dxa"/>
            <w:shd w:val="clear" w:color="auto" w:fill="auto"/>
            <w:hideMark/>
          </w:tcPr>
          <w:p w14:paraId="12A17371" w14:textId="77777777" w:rsidR="001B202E" w:rsidRPr="001B202E" w:rsidRDefault="001B202E" w:rsidP="001B202E">
            <w:pPr>
              <w:jc w:val="center"/>
              <w:rPr>
                <w:sz w:val="22"/>
              </w:rPr>
            </w:pPr>
            <w:r w:rsidRPr="001B202E">
              <w:rPr>
                <w:sz w:val="22"/>
              </w:rPr>
              <w:t>8</w:t>
            </w:r>
          </w:p>
        </w:tc>
        <w:tc>
          <w:tcPr>
            <w:tcW w:w="4536" w:type="dxa"/>
            <w:shd w:val="clear" w:color="auto" w:fill="auto"/>
            <w:hideMark/>
          </w:tcPr>
          <w:p w14:paraId="56D65F56" w14:textId="77777777" w:rsidR="001B202E" w:rsidRPr="001B202E" w:rsidRDefault="001B202E" w:rsidP="001B202E">
            <w:pPr>
              <w:rPr>
                <w:sz w:val="16"/>
                <w:szCs w:val="16"/>
              </w:rPr>
            </w:pPr>
            <w:r w:rsidRPr="001B202E">
              <w:rPr>
                <w:sz w:val="16"/>
                <w:szCs w:val="16"/>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7914434D" w14:textId="77777777" w:rsidR="001B202E" w:rsidRPr="001B202E" w:rsidRDefault="001B202E" w:rsidP="001B202E">
            <w:pPr>
              <w:jc w:val="center"/>
              <w:rPr>
                <w:szCs w:val="20"/>
              </w:rPr>
            </w:pPr>
            <w:r w:rsidRPr="001B202E">
              <w:rPr>
                <w:szCs w:val="20"/>
              </w:rPr>
              <w:t>0,00</w:t>
            </w:r>
          </w:p>
        </w:tc>
        <w:tc>
          <w:tcPr>
            <w:tcW w:w="1701" w:type="dxa"/>
            <w:shd w:val="clear" w:color="auto" w:fill="auto"/>
            <w:vAlign w:val="center"/>
          </w:tcPr>
          <w:p w14:paraId="1966D1BE" w14:textId="77777777" w:rsidR="001B202E" w:rsidRPr="001B202E" w:rsidRDefault="001B202E" w:rsidP="001B202E">
            <w:pPr>
              <w:jc w:val="center"/>
              <w:rPr>
                <w:szCs w:val="20"/>
              </w:rPr>
            </w:pPr>
            <w:r w:rsidRPr="001B202E">
              <w:rPr>
                <w:szCs w:val="20"/>
              </w:rPr>
              <w:t>0,00</w:t>
            </w:r>
          </w:p>
        </w:tc>
        <w:tc>
          <w:tcPr>
            <w:tcW w:w="1560" w:type="dxa"/>
            <w:vAlign w:val="center"/>
          </w:tcPr>
          <w:p w14:paraId="188927BD" w14:textId="77777777" w:rsidR="001B202E" w:rsidRPr="001B202E" w:rsidRDefault="001B202E" w:rsidP="001B202E">
            <w:pPr>
              <w:jc w:val="center"/>
              <w:rPr>
                <w:szCs w:val="20"/>
              </w:rPr>
            </w:pPr>
            <w:r w:rsidRPr="001B202E">
              <w:rPr>
                <w:szCs w:val="20"/>
              </w:rPr>
              <w:t>0,00</w:t>
            </w:r>
          </w:p>
        </w:tc>
      </w:tr>
      <w:tr w:rsidR="001B202E" w:rsidRPr="001B202E" w14:paraId="21B01C4C" w14:textId="77777777" w:rsidTr="00AA3504">
        <w:trPr>
          <w:trHeight w:val="191"/>
        </w:trPr>
        <w:tc>
          <w:tcPr>
            <w:tcW w:w="567" w:type="dxa"/>
            <w:shd w:val="clear" w:color="auto" w:fill="auto"/>
            <w:hideMark/>
          </w:tcPr>
          <w:p w14:paraId="300FA99A" w14:textId="77777777" w:rsidR="001B202E" w:rsidRPr="001B202E" w:rsidRDefault="001B202E" w:rsidP="001B202E">
            <w:pPr>
              <w:jc w:val="center"/>
              <w:rPr>
                <w:sz w:val="22"/>
              </w:rPr>
            </w:pPr>
            <w:r w:rsidRPr="001B202E">
              <w:rPr>
                <w:sz w:val="22"/>
              </w:rPr>
              <w:t>9</w:t>
            </w:r>
          </w:p>
        </w:tc>
        <w:tc>
          <w:tcPr>
            <w:tcW w:w="4536" w:type="dxa"/>
            <w:shd w:val="clear" w:color="auto" w:fill="auto"/>
            <w:hideMark/>
          </w:tcPr>
          <w:p w14:paraId="63EA41A0" w14:textId="77777777" w:rsidR="001B202E" w:rsidRPr="001B202E" w:rsidRDefault="001B202E" w:rsidP="001B202E">
            <w:pPr>
              <w:rPr>
                <w:sz w:val="16"/>
                <w:szCs w:val="16"/>
              </w:rPr>
            </w:pPr>
            <w:r w:rsidRPr="001B202E">
              <w:rPr>
                <w:sz w:val="16"/>
                <w:szCs w:val="16"/>
              </w:rPr>
              <w:t>Корректировка НВВ в связи с изменением (неисполнением) инвестиционной программы</w:t>
            </w:r>
          </w:p>
        </w:tc>
        <w:tc>
          <w:tcPr>
            <w:tcW w:w="1701" w:type="dxa"/>
            <w:shd w:val="clear" w:color="auto" w:fill="auto"/>
            <w:vAlign w:val="center"/>
          </w:tcPr>
          <w:p w14:paraId="2CE4784F" w14:textId="77777777" w:rsidR="001B202E" w:rsidRPr="001B202E" w:rsidRDefault="001B202E" w:rsidP="001B202E">
            <w:pPr>
              <w:jc w:val="center"/>
            </w:pPr>
            <w:r w:rsidRPr="001B202E">
              <w:t>0,00</w:t>
            </w:r>
          </w:p>
        </w:tc>
        <w:tc>
          <w:tcPr>
            <w:tcW w:w="1701" w:type="dxa"/>
            <w:shd w:val="clear" w:color="auto" w:fill="auto"/>
            <w:vAlign w:val="center"/>
          </w:tcPr>
          <w:p w14:paraId="53E838BA" w14:textId="77777777" w:rsidR="001B202E" w:rsidRPr="001B202E" w:rsidRDefault="001B202E" w:rsidP="001B202E">
            <w:pPr>
              <w:jc w:val="center"/>
              <w:rPr>
                <w:szCs w:val="20"/>
              </w:rPr>
            </w:pPr>
            <w:r w:rsidRPr="001B202E">
              <w:rPr>
                <w:szCs w:val="20"/>
              </w:rPr>
              <w:t>0,00</w:t>
            </w:r>
          </w:p>
        </w:tc>
        <w:tc>
          <w:tcPr>
            <w:tcW w:w="1560" w:type="dxa"/>
            <w:vAlign w:val="center"/>
          </w:tcPr>
          <w:p w14:paraId="0ED52319" w14:textId="77777777" w:rsidR="001B202E" w:rsidRPr="001B202E" w:rsidRDefault="001B202E" w:rsidP="001B202E">
            <w:pPr>
              <w:jc w:val="center"/>
              <w:rPr>
                <w:szCs w:val="20"/>
              </w:rPr>
            </w:pPr>
            <w:r w:rsidRPr="001B202E">
              <w:rPr>
                <w:szCs w:val="20"/>
              </w:rPr>
              <w:t>0,00</w:t>
            </w:r>
          </w:p>
        </w:tc>
      </w:tr>
      <w:tr w:rsidR="001B202E" w:rsidRPr="001B202E" w14:paraId="09BD6BE0" w14:textId="77777777" w:rsidTr="00AA3504">
        <w:trPr>
          <w:trHeight w:val="649"/>
        </w:trPr>
        <w:tc>
          <w:tcPr>
            <w:tcW w:w="567" w:type="dxa"/>
            <w:shd w:val="clear" w:color="auto" w:fill="auto"/>
            <w:hideMark/>
          </w:tcPr>
          <w:p w14:paraId="7C3A5B82" w14:textId="77777777" w:rsidR="001B202E" w:rsidRPr="001B202E" w:rsidRDefault="001B202E" w:rsidP="001B202E">
            <w:pPr>
              <w:jc w:val="center"/>
              <w:rPr>
                <w:sz w:val="22"/>
              </w:rPr>
            </w:pPr>
            <w:r w:rsidRPr="001B202E">
              <w:rPr>
                <w:sz w:val="22"/>
              </w:rPr>
              <w:t>10</w:t>
            </w:r>
          </w:p>
        </w:tc>
        <w:tc>
          <w:tcPr>
            <w:tcW w:w="4536" w:type="dxa"/>
            <w:shd w:val="clear" w:color="auto" w:fill="auto"/>
            <w:hideMark/>
          </w:tcPr>
          <w:p w14:paraId="65D58A80" w14:textId="77777777" w:rsidR="001B202E" w:rsidRPr="001B202E" w:rsidRDefault="001B202E" w:rsidP="001B202E">
            <w:pPr>
              <w:rPr>
                <w:sz w:val="16"/>
                <w:szCs w:val="16"/>
              </w:rPr>
            </w:pPr>
            <w:r w:rsidRPr="001B202E">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shd w:val="clear" w:color="auto" w:fill="auto"/>
            <w:vAlign w:val="center"/>
          </w:tcPr>
          <w:p w14:paraId="4C2F4F81" w14:textId="77777777" w:rsidR="001B202E" w:rsidRPr="001B202E" w:rsidRDefault="001B202E" w:rsidP="001B202E">
            <w:pPr>
              <w:jc w:val="center"/>
              <w:rPr>
                <w:szCs w:val="20"/>
              </w:rPr>
            </w:pPr>
            <w:r w:rsidRPr="001B202E">
              <w:rPr>
                <w:szCs w:val="20"/>
              </w:rPr>
              <w:t>0,00</w:t>
            </w:r>
          </w:p>
        </w:tc>
        <w:tc>
          <w:tcPr>
            <w:tcW w:w="1701" w:type="dxa"/>
            <w:shd w:val="clear" w:color="auto" w:fill="auto"/>
            <w:vAlign w:val="center"/>
          </w:tcPr>
          <w:p w14:paraId="4E09DD22" w14:textId="77777777" w:rsidR="001B202E" w:rsidRPr="001B202E" w:rsidRDefault="001B202E" w:rsidP="001B202E">
            <w:pPr>
              <w:jc w:val="center"/>
              <w:rPr>
                <w:szCs w:val="20"/>
              </w:rPr>
            </w:pPr>
            <w:r w:rsidRPr="001B202E">
              <w:rPr>
                <w:szCs w:val="20"/>
              </w:rPr>
              <w:t>0,00</w:t>
            </w:r>
          </w:p>
        </w:tc>
        <w:tc>
          <w:tcPr>
            <w:tcW w:w="1560" w:type="dxa"/>
            <w:vAlign w:val="center"/>
          </w:tcPr>
          <w:p w14:paraId="6B752FF3" w14:textId="77777777" w:rsidR="001B202E" w:rsidRPr="001B202E" w:rsidRDefault="001B202E" w:rsidP="001B202E">
            <w:pPr>
              <w:jc w:val="center"/>
              <w:rPr>
                <w:szCs w:val="20"/>
              </w:rPr>
            </w:pPr>
            <w:r w:rsidRPr="001B202E">
              <w:rPr>
                <w:szCs w:val="20"/>
              </w:rPr>
              <w:t>0,00</w:t>
            </w:r>
          </w:p>
        </w:tc>
      </w:tr>
      <w:tr w:rsidR="001B202E" w:rsidRPr="001B202E" w14:paraId="4E22D4F6" w14:textId="77777777" w:rsidTr="00AA3504">
        <w:trPr>
          <w:trHeight w:val="138"/>
        </w:trPr>
        <w:tc>
          <w:tcPr>
            <w:tcW w:w="567" w:type="dxa"/>
            <w:shd w:val="clear" w:color="auto" w:fill="auto"/>
            <w:hideMark/>
          </w:tcPr>
          <w:p w14:paraId="42E027BF" w14:textId="77777777" w:rsidR="001B202E" w:rsidRPr="001B202E" w:rsidRDefault="001B202E" w:rsidP="001B202E">
            <w:pPr>
              <w:jc w:val="center"/>
              <w:rPr>
                <w:sz w:val="22"/>
              </w:rPr>
            </w:pPr>
            <w:r w:rsidRPr="001B202E">
              <w:rPr>
                <w:sz w:val="22"/>
              </w:rPr>
              <w:t>11</w:t>
            </w:r>
          </w:p>
        </w:tc>
        <w:tc>
          <w:tcPr>
            <w:tcW w:w="4536" w:type="dxa"/>
            <w:shd w:val="clear" w:color="auto" w:fill="auto"/>
            <w:hideMark/>
          </w:tcPr>
          <w:p w14:paraId="2C61AD25" w14:textId="77777777" w:rsidR="001B202E" w:rsidRPr="001B202E" w:rsidRDefault="001B202E" w:rsidP="001B202E">
            <w:pPr>
              <w:rPr>
                <w:sz w:val="22"/>
              </w:rPr>
            </w:pPr>
            <w:r w:rsidRPr="001B202E">
              <w:rPr>
                <w:sz w:val="22"/>
              </w:rPr>
              <w:t xml:space="preserve">Необходимая валовая выручка </w:t>
            </w:r>
          </w:p>
        </w:tc>
        <w:tc>
          <w:tcPr>
            <w:tcW w:w="1701" w:type="dxa"/>
            <w:shd w:val="clear" w:color="auto" w:fill="auto"/>
            <w:vAlign w:val="center"/>
          </w:tcPr>
          <w:p w14:paraId="3A3C275A" w14:textId="77777777" w:rsidR="001B202E" w:rsidRPr="001B202E" w:rsidRDefault="001B202E" w:rsidP="001B202E">
            <w:pPr>
              <w:jc w:val="center"/>
              <w:rPr>
                <w:sz w:val="28"/>
                <w:szCs w:val="28"/>
              </w:rPr>
            </w:pPr>
            <w:r w:rsidRPr="001B202E">
              <w:rPr>
                <w:szCs w:val="20"/>
              </w:rPr>
              <w:t>29 733,95</w:t>
            </w:r>
          </w:p>
        </w:tc>
        <w:tc>
          <w:tcPr>
            <w:tcW w:w="1701" w:type="dxa"/>
            <w:shd w:val="clear" w:color="auto" w:fill="auto"/>
            <w:vAlign w:val="center"/>
          </w:tcPr>
          <w:p w14:paraId="30BE8967" w14:textId="77777777" w:rsidR="001B202E" w:rsidRPr="001B202E" w:rsidRDefault="001B202E" w:rsidP="001B202E">
            <w:pPr>
              <w:jc w:val="center"/>
              <w:rPr>
                <w:sz w:val="28"/>
                <w:szCs w:val="28"/>
              </w:rPr>
            </w:pPr>
            <w:r w:rsidRPr="001B202E">
              <w:rPr>
                <w:szCs w:val="20"/>
              </w:rPr>
              <w:t>27 383,28</w:t>
            </w:r>
          </w:p>
        </w:tc>
        <w:tc>
          <w:tcPr>
            <w:tcW w:w="1560" w:type="dxa"/>
            <w:vAlign w:val="center"/>
          </w:tcPr>
          <w:p w14:paraId="18AA08DD" w14:textId="77777777" w:rsidR="001B202E" w:rsidRPr="001B202E" w:rsidRDefault="001B202E" w:rsidP="001B202E">
            <w:pPr>
              <w:jc w:val="center"/>
              <w:rPr>
                <w:sz w:val="28"/>
                <w:szCs w:val="28"/>
              </w:rPr>
            </w:pPr>
            <w:r w:rsidRPr="001B202E">
              <w:rPr>
                <w:szCs w:val="20"/>
              </w:rPr>
              <w:t>-2 350,66</w:t>
            </w:r>
          </w:p>
        </w:tc>
      </w:tr>
    </w:tbl>
    <w:p w14:paraId="2950B091" w14:textId="77777777" w:rsidR="001B202E" w:rsidRPr="001B202E" w:rsidRDefault="001B202E" w:rsidP="001B202E">
      <w:pPr>
        <w:tabs>
          <w:tab w:val="left" w:pos="1890"/>
        </w:tabs>
        <w:ind w:firstLine="720"/>
        <w:jc w:val="both"/>
        <w:rPr>
          <w:color w:val="000000"/>
          <w:szCs w:val="20"/>
        </w:rPr>
      </w:pPr>
    </w:p>
    <w:p w14:paraId="1792844B" w14:textId="77777777" w:rsidR="001B202E" w:rsidRPr="001B202E" w:rsidRDefault="001B202E" w:rsidP="001B202E">
      <w:pPr>
        <w:tabs>
          <w:tab w:val="left" w:pos="1134"/>
        </w:tabs>
        <w:snapToGrid w:val="0"/>
        <w:ind w:firstLine="709"/>
        <w:jc w:val="both"/>
        <w:rPr>
          <w:sz w:val="28"/>
          <w:szCs w:val="28"/>
        </w:rPr>
      </w:pPr>
      <w:r w:rsidRPr="001B202E">
        <w:rPr>
          <w:sz w:val="28"/>
          <w:szCs w:val="28"/>
        </w:rPr>
        <w:t>Общая величина НВВ на 2023 год должна составить 27 383,28 тыс. руб., в том числе на потребительском рынке 27 383,28 тыс. руб.</w:t>
      </w:r>
    </w:p>
    <w:p w14:paraId="6AE9EE03" w14:textId="77777777" w:rsidR="001B202E" w:rsidRPr="001B202E" w:rsidRDefault="001B202E" w:rsidP="001B202E">
      <w:pPr>
        <w:snapToGrid w:val="0"/>
        <w:ind w:firstLine="709"/>
        <w:jc w:val="both"/>
        <w:rPr>
          <w:sz w:val="28"/>
          <w:szCs w:val="28"/>
        </w:rPr>
      </w:pPr>
      <w:r w:rsidRPr="001B202E">
        <w:rPr>
          <w:sz w:val="28"/>
          <w:szCs w:val="28"/>
        </w:rPr>
        <w:t>Сумма корректировки НВВ на 2023 год, относительно предложений предприятия в сторону снижения составила 2 350,66 тыс. руб., в том числе на потребительском рынке 2 350,66 тыс. руб. Сводная информация в разрезе статей затрат отражена в приложении № 1 к данному заключению.</w:t>
      </w:r>
    </w:p>
    <w:p w14:paraId="2B5CCED8" w14:textId="77777777" w:rsidR="001B202E" w:rsidRPr="001B202E" w:rsidRDefault="001B202E" w:rsidP="001B202E">
      <w:pPr>
        <w:rPr>
          <w:sz w:val="28"/>
          <w:szCs w:val="28"/>
        </w:rPr>
      </w:pPr>
    </w:p>
    <w:p w14:paraId="227801B9" w14:textId="77777777" w:rsidR="001B202E" w:rsidRPr="001B202E" w:rsidRDefault="001B202E" w:rsidP="001B202E">
      <w:pPr>
        <w:keepNext/>
        <w:tabs>
          <w:tab w:val="left" w:pos="567"/>
        </w:tabs>
        <w:jc w:val="center"/>
        <w:outlineLvl w:val="0"/>
        <w:rPr>
          <w:b/>
          <w:sz w:val="32"/>
          <w:szCs w:val="20"/>
          <w:lang w:eastAsia="x-none"/>
        </w:rPr>
      </w:pPr>
      <w:r w:rsidRPr="001B202E">
        <w:rPr>
          <w:b/>
          <w:sz w:val="32"/>
          <w:szCs w:val="20"/>
          <w:lang w:eastAsia="x-none"/>
        </w:rPr>
        <w:t>10.</w:t>
      </w:r>
      <w:r w:rsidRPr="001B202E">
        <w:rPr>
          <w:b/>
          <w:szCs w:val="20"/>
          <w:lang w:val="x-none" w:eastAsia="x-none"/>
        </w:rPr>
        <w:t xml:space="preserve"> </w:t>
      </w:r>
      <w:r w:rsidRPr="001B202E">
        <w:rPr>
          <w:b/>
          <w:sz w:val="32"/>
          <w:szCs w:val="20"/>
          <w:lang w:eastAsia="x-none"/>
        </w:rPr>
        <w:t>Тарифы на тепловую энергию на 2023 год на основании необходимой валовой выручки</w:t>
      </w:r>
    </w:p>
    <w:p w14:paraId="70E6D418" w14:textId="77777777" w:rsidR="001B202E" w:rsidRPr="001B202E" w:rsidRDefault="001B202E" w:rsidP="001B202E">
      <w:pPr>
        <w:rPr>
          <w:sz w:val="28"/>
          <w:szCs w:val="28"/>
        </w:rPr>
      </w:pPr>
    </w:p>
    <w:p w14:paraId="62639E45" w14:textId="77777777" w:rsidR="001B202E" w:rsidRPr="001B202E" w:rsidRDefault="001B202E" w:rsidP="001B202E">
      <w:pPr>
        <w:tabs>
          <w:tab w:val="left" w:pos="1134"/>
        </w:tabs>
        <w:ind w:firstLine="709"/>
        <w:jc w:val="both"/>
        <w:rPr>
          <w:sz w:val="28"/>
          <w:szCs w:val="28"/>
        </w:rPr>
      </w:pPr>
      <w:r w:rsidRPr="001B202E">
        <w:rPr>
          <w:sz w:val="28"/>
          <w:szCs w:val="28"/>
        </w:rPr>
        <w:tab/>
      </w:r>
      <w:bookmarkStart w:id="99" w:name="_Hlk25863238"/>
      <w:r w:rsidRPr="001B202E">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22BB9928" w14:textId="77777777" w:rsidR="001B202E" w:rsidRPr="001B202E" w:rsidRDefault="001B202E" w:rsidP="001B202E">
      <w:pPr>
        <w:tabs>
          <w:tab w:val="left" w:pos="1134"/>
        </w:tabs>
        <w:ind w:firstLine="709"/>
        <w:jc w:val="both"/>
        <w:rPr>
          <w:sz w:val="28"/>
          <w:szCs w:val="28"/>
        </w:rPr>
      </w:pPr>
      <w:r w:rsidRPr="001B202E">
        <w:rPr>
          <w:sz w:val="28"/>
          <w:szCs w:val="28"/>
        </w:rPr>
        <w:t>Руководствуясь соблюдением баланса экономических интересов теплоснабжающих организаций и интересов потребителей, эксперты предлагают не учитывать в необходимой валовой выручке предприятия на потребительском рынке на 2023 год 1 070,28 тыс. руб., а учесть данные расходы в НВВ предприятия в следующих периодах регулирования. Таким образом, размер НВВ составит 27 383,28 – 1 070,28 = 26 313,00 тыс. руб.</w:t>
      </w:r>
    </w:p>
    <w:p w14:paraId="11EF5014" w14:textId="77777777" w:rsidR="001B202E" w:rsidRPr="001B202E" w:rsidRDefault="001B202E" w:rsidP="001B202E">
      <w:pPr>
        <w:tabs>
          <w:tab w:val="left" w:pos="1134"/>
        </w:tabs>
        <w:ind w:firstLine="709"/>
        <w:jc w:val="both"/>
        <w:rPr>
          <w:sz w:val="28"/>
          <w:szCs w:val="28"/>
        </w:rPr>
      </w:pPr>
      <w:r w:rsidRPr="001B202E">
        <w:rPr>
          <w:sz w:val="28"/>
          <w:szCs w:val="28"/>
        </w:rPr>
        <w:lastRenderedPageBreak/>
        <w:t>На основании необходимой валовой выручки в размере 26 313,00 тыс. руб. и полезного отпуска на потребительский рынок 6 693,74 Гкал, эксперты рассчитали тарифы на тепловую энергию для ООО «Велес» на 2023 год (представлены в таблице 12).</w:t>
      </w:r>
    </w:p>
    <w:p w14:paraId="24DFB9C1" w14:textId="77777777" w:rsidR="001B202E" w:rsidRPr="001B202E" w:rsidRDefault="001B202E" w:rsidP="001B202E">
      <w:pPr>
        <w:tabs>
          <w:tab w:val="left" w:pos="1134"/>
        </w:tabs>
        <w:jc w:val="both"/>
        <w:rPr>
          <w:sz w:val="28"/>
          <w:szCs w:val="28"/>
        </w:rPr>
      </w:pPr>
    </w:p>
    <w:p w14:paraId="35E5D437" w14:textId="77777777" w:rsidR="001B202E" w:rsidRPr="001B202E" w:rsidRDefault="001B202E" w:rsidP="001B202E">
      <w:pPr>
        <w:jc w:val="right"/>
        <w:rPr>
          <w:sz w:val="28"/>
          <w:szCs w:val="28"/>
          <w:lang w:eastAsia="en-US"/>
        </w:rPr>
      </w:pPr>
      <w:r w:rsidRPr="001B202E">
        <w:rPr>
          <w:sz w:val="28"/>
          <w:szCs w:val="28"/>
          <w:lang w:eastAsia="en-US"/>
        </w:rPr>
        <w:t>Таблица 12</w:t>
      </w:r>
    </w:p>
    <w:p w14:paraId="4D0B172C" w14:textId="77777777" w:rsidR="001B202E" w:rsidRPr="001B202E" w:rsidRDefault="001B202E" w:rsidP="001B202E">
      <w:pPr>
        <w:spacing w:line="276" w:lineRule="auto"/>
        <w:jc w:val="center"/>
        <w:rPr>
          <w:sz w:val="28"/>
          <w:szCs w:val="28"/>
          <w:lang w:eastAsia="en-US"/>
        </w:rPr>
      </w:pPr>
      <w:r w:rsidRPr="001B202E">
        <w:rPr>
          <w:sz w:val="28"/>
          <w:szCs w:val="28"/>
          <w:lang w:eastAsia="en-US"/>
        </w:rPr>
        <w:t xml:space="preserve">Тарифы на тепловую энергию ООО «Велес» </w:t>
      </w:r>
      <w:r w:rsidRPr="001B202E">
        <w:rPr>
          <w:sz w:val="28"/>
          <w:szCs w:val="28"/>
          <w:lang w:eastAsia="en-US"/>
        </w:rPr>
        <w:br/>
        <w:t>на 2023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1B202E" w:rsidRPr="001B202E" w14:paraId="0B0ABA4C" w14:textId="77777777" w:rsidTr="00AA3504">
        <w:trPr>
          <w:trHeight w:val="730"/>
          <w:tblHeader/>
          <w:jc w:val="center"/>
        </w:trPr>
        <w:tc>
          <w:tcPr>
            <w:tcW w:w="1068" w:type="dxa"/>
            <w:tcBorders>
              <w:top w:val="single" w:sz="4" w:space="0" w:color="auto"/>
            </w:tcBorders>
            <w:shd w:val="clear" w:color="auto" w:fill="auto"/>
            <w:vAlign w:val="center"/>
          </w:tcPr>
          <w:p w14:paraId="3D84E0FB" w14:textId="77777777" w:rsidR="001B202E" w:rsidRPr="001B202E" w:rsidRDefault="001B202E" w:rsidP="001B202E">
            <w:pPr>
              <w:jc w:val="center"/>
              <w:rPr>
                <w:szCs w:val="20"/>
              </w:rPr>
            </w:pPr>
            <w:r w:rsidRPr="001B202E">
              <w:rPr>
                <w:szCs w:val="20"/>
              </w:rPr>
              <w:t>№ п/п</w:t>
            </w:r>
          </w:p>
        </w:tc>
        <w:tc>
          <w:tcPr>
            <w:tcW w:w="6324" w:type="dxa"/>
            <w:tcBorders>
              <w:top w:val="single" w:sz="4" w:space="0" w:color="auto"/>
            </w:tcBorders>
            <w:shd w:val="clear" w:color="auto" w:fill="auto"/>
            <w:vAlign w:val="center"/>
          </w:tcPr>
          <w:p w14:paraId="2DB7C989" w14:textId="77777777" w:rsidR="001B202E" w:rsidRPr="001B202E" w:rsidRDefault="001B202E" w:rsidP="001B202E">
            <w:pPr>
              <w:jc w:val="center"/>
              <w:rPr>
                <w:szCs w:val="20"/>
              </w:rPr>
            </w:pPr>
            <w:r w:rsidRPr="001B202E">
              <w:rPr>
                <w:szCs w:val="20"/>
              </w:rPr>
              <w:t>Наименование расхода</w:t>
            </w:r>
          </w:p>
        </w:tc>
        <w:tc>
          <w:tcPr>
            <w:tcW w:w="2390" w:type="dxa"/>
            <w:tcBorders>
              <w:top w:val="single" w:sz="4" w:space="0" w:color="auto"/>
            </w:tcBorders>
            <w:shd w:val="clear" w:color="auto" w:fill="auto"/>
            <w:vAlign w:val="center"/>
          </w:tcPr>
          <w:p w14:paraId="7EBB6A20" w14:textId="77777777" w:rsidR="001B202E" w:rsidRPr="001B202E" w:rsidRDefault="001B202E" w:rsidP="001B202E">
            <w:pPr>
              <w:jc w:val="center"/>
              <w:rPr>
                <w:szCs w:val="20"/>
              </w:rPr>
            </w:pPr>
            <w:r w:rsidRPr="001B202E">
              <w:rPr>
                <w:szCs w:val="20"/>
              </w:rPr>
              <w:t xml:space="preserve">Предложения экспертов на </w:t>
            </w:r>
          </w:p>
          <w:p w14:paraId="76E35A43" w14:textId="77777777" w:rsidR="001B202E" w:rsidRPr="001B202E" w:rsidRDefault="001B202E" w:rsidP="001B202E">
            <w:pPr>
              <w:jc w:val="center"/>
              <w:rPr>
                <w:szCs w:val="20"/>
              </w:rPr>
            </w:pPr>
            <w:r w:rsidRPr="001B202E">
              <w:rPr>
                <w:szCs w:val="20"/>
              </w:rPr>
              <w:t>2023 год</w:t>
            </w:r>
          </w:p>
        </w:tc>
      </w:tr>
      <w:tr w:rsidR="001B202E" w:rsidRPr="001B202E" w14:paraId="11473C50" w14:textId="77777777" w:rsidTr="00AA3504">
        <w:trPr>
          <w:trHeight w:val="360"/>
          <w:jc w:val="center"/>
        </w:trPr>
        <w:tc>
          <w:tcPr>
            <w:tcW w:w="1068" w:type="dxa"/>
            <w:shd w:val="clear" w:color="auto" w:fill="auto"/>
            <w:vAlign w:val="center"/>
          </w:tcPr>
          <w:p w14:paraId="3599B620" w14:textId="77777777" w:rsidR="001B202E" w:rsidRPr="001B202E" w:rsidRDefault="001B202E" w:rsidP="001B202E">
            <w:pPr>
              <w:jc w:val="center"/>
              <w:rPr>
                <w:szCs w:val="20"/>
              </w:rPr>
            </w:pPr>
            <w:r w:rsidRPr="001B202E">
              <w:rPr>
                <w:szCs w:val="20"/>
              </w:rPr>
              <w:t>1</w:t>
            </w:r>
          </w:p>
        </w:tc>
        <w:tc>
          <w:tcPr>
            <w:tcW w:w="6324" w:type="dxa"/>
            <w:shd w:val="clear" w:color="auto" w:fill="auto"/>
            <w:vAlign w:val="center"/>
          </w:tcPr>
          <w:p w14:paraId="64ECAC29" w14:textId="77777777" w:rsidR="001B202E" w:rsidRPr="001B202E" w:rsidRDefault="001B202E" w:rsidP="001B202E">
            <w:pPr>
              <w:jc w:val="both"/>
              <w:rPr>
                <w:szCs w:val="20"/>
              </w:rPr>
            </w:pPr>
            <w:r w:rsidRPr="001B202E">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695861F" w14:textId="77777777" w:rsidR="001B202E" w:rsidRPr="001B202E" w:rsidRDefault="001B202E" w:rsidP="001B202E">
            <w:pPr>
              <w:jc w:val="center"/>
              <w:rPr>
                <w:szCs w:val="20"/>
              </w:rPr>
            </w:pPr>
            <w:r w:rsidRPr="001B202E">
              <w:rPr>
                <w:szCs w:val="20"/>
              </w:rPr>
              <w:t>26 313,00</w:t>
            </w:r>
          </w:p>
        </w:tc>
      </w:tr>
      <w:tr w:rsidR="001B202E" w:rsidRPr="001B202E" w14:paraId="40605ED5" w14:textId="77777777" w:rsidTr="00AA3504">
        <w:trPr>
          <w:trHeight w:val="360"/>
          <w:jc w:val="center"/>
        </w:trPr>
        <w:tc>
          <w:tcPr>
            <w:tcW w:w="1068" w:type="dxa"/>
            <w:shd w:val="clear" w:color="auto" w:fill="auto"/>
            <w:vAlign w:val="center"/>
          </w:tcPr>
          <w:p w14:paraId="74E195DC" w14:textId="77777777" w:rsidR="001B202E" w:rsidRPr="001B202E" w:rsidRDefault="001B202E" w:rsidP="001B202E">
            <w:pPr>
              <w:jc w:val="center"/>
              <w:rPr>
                <w:szCs w:val="20"/>
              </w:rPr>
            </w:pPr>
            <w:r w:rsidRPr="001B202E">
              <w:rPr>
                <w:szCs w:val="20"/>
              </w:rPr>
              <w:t>1.1</w:t>
            </w:r>
          </w:p>
        </w:tc>
        <w:tc>
          <w:tcPr>
            <w:tcW w:w="6324" w:type="dxa"/>
            <w:shd w:val="clear" w:color="auto" w:fill="auto"/>
            <w:vAlign w:val="center"/>
          </w:tcPr>
          <w:p w14:paraId="0D3F2019" w14:textId="77777777" w:rsidR="001B202E" w:rsidRPr="001B202E" w:rsidRDefault="001B202E" w:rsidP="001B202E">
            <w:pPr>
              <w:jc w:val="both"/>
              <w:rPr>
                <w:iCs/>
                <w:szCs w:val="20"/>
              </w:rPr>
            </w:pPr>
            <w:r w:rsidRPr="001B202E">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9BF0645" w14:textId="77777777" w:rsidR="001B202E" w:rsidRPr="001B202E" w:rsidRDefault="001B202E" w:rsidP="001B202E">
            <w:pPr>
              <w:jc w:val="center"/>
              <w:rPr>
                <w:szCs w:val="20"/>
              </w:rPr>
            </w:pPr>
            <w:r w:rsidRPr="001B202E">
              <w:rPr>
                <w:szCs w:val="20"/>
              </w:rPr>
              <w:t>14 107,66</w:t>
            </w:r>
          </w:p>
        </w:tc>
      </w:tr>
      <w:tr w:rsidR="001B202E" w:rsidRPr="001B202E" w14:paraId="7F904ACE" w14:textId="77777777" w:rsidTr="00AA3504">
        <w:trPr>
          <w:trHeight w:val="360"/>
          <w:jc w:val="center"/>
        </w:trPr>
        <w:tc>
          <w:tcPr>
            <w:tcW w:w="1068" w:type="dxa"/>
            <w:shd w:val="clear" w:color="auto" w:fill="auto"/>
            <w:vAlign w:val="center"/>
          </w:tcPr>
          <w:p w14:paraId="4C22DC15" w14:textId="77777777" w:rsidR="001B202E" w:rsidRPr="001B202E" w:rsidRDefault="001B202E" w:rsidP="001B202E">
            <w:pPr>
              <w:jc w:val="center"/>
              <w:rPr>
                <w:szCs w:val="20"/>
              </w:rPr>
            </w:pPr>
            <w:r w:rsidRPr="001B202E">
              <w:rPr>
                <w:szCs w:val="20"/>
              </w:rPr>
              <w:t>1.2</w:t>
            </w:r>
          </w:p>
        </w:tc>
        <w:tc>
          <w:tcPr>
            <w:tcW w:w="6324" w:type="dxa"/>
            <w:shd w:val="clear" w:color="auto" w:fill="auto"/>
            <w:vAlign w:val="center"/>
          </w:tcPr>
          <w:p w14:paraId="7061EF23" w14:textId="77777777" w:rsidR="001B202E" w:rsidRPr="001B202E" w:rsidRDefault="001B202E" w:rsidP="001B202E">
            <w:pPr>
              <w:jc w:val="both"/>
              <w:rPr>
                <w:iCs/>
                <w:szCs w:val="20"/>
              </w:rPr>
            </w:pPr>
            <w:r w:rsidRPr="001B202E">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82005ED" w14:textId="77777777" w:rsidR="001B202E" w:rsidRPr="001B202E" w:rsidRDefault="001B202E" w:rsidP="001B202E">
            <w:pPr>
              <w:jc w:val="center"/>
              <w:rPr>
                <w:szCs w:val="20"/>
              </w:rPr>
            </w:pPr>
            <w:r w:rsidRPr="001B202E">
              <w:rPr>
                <w:szCs w:val="20"/>
              </w:rPr>
              <w:t>12 205,34</w:t>
            </w:r>
          </w:p>
        </w:tc>
      </w:tr>
      <w:tr w:rsidR="001B202E" w:rsidRPr="001B202E" w14:paraId="3138DFFF" w14:textId="77777777" w:rsidTr="00AA3504">
        <w:trPr>
          <w:trHeight w:val="360"/>
          <w:jc w:val="center"/>
        </w:trPr>
        <w:tc>
          <w:tcPr>
            <w:tcW w:w="1068" w:type="dxa"/>
            <w:shd w:val="clear" w:color="auto" w:fill="auto"/>
            <w:vAlign w:val="center"/>
          </w:tcPr>
          <w:p w14:paraId="5D92CED3" w14:textId="77777777" w:rsidR="001B202E" w:rsidRPr="001B202E" w:rsidRDefault="001B202E" w:rsidP="001B202E">
            <w:pPr>
              <w:jc w:val="center"/>
              <w:rPr>
                <w:szCs w:val="20"/>
              </w:rPr>
            </w:pPr>
            <w:r w:rsidRPr="001B202E">
              <w:rPr>
                <w:szCs w:val="20"/>
              </w:rPr>
              <w:t>2</w:t>
            </w:r>
          </w:p>
        </w:tc>
        <w:tc>
          <w:tcPr>
            <w:tcW w:w="6324" w:type="dxa"/>
            <w:shd w:val="clear" w:color="auto" w:fill="auto"/>
            <w:vAlign w:val="center"/>
            <w:hideMark/>
          </w:tcPr>
          <w:p w14:paraId="64155695" w14:textId="77777777" w:rsidR="001B202E" w:rsidRPr="001B202E" w:rsidRDefault="001B202E" w:rsidP="001B202E">
            <w:pPr>
              <w:jc w:val="both"/>
              <w:rPr>
                <w:szCs w:val="20"/>
              </w:rPr>
            </w:pPr>
            <w:r w:rsidRPr="001B202E">
              <w:rPr>
                <w:szCs w:val="20"/>
              </w:rPr>
              <w:t xml:space="preserve">Полезный отпуск </w:t>
            </w:r>
            <w:r w:rsidRPr="001B202E">
              <w:rPr>
                <w:iCs/>
                <w:szCs w:val="20"/>
              </w:rPr>
              <w:t>на потребительский рынок</w:t>
            </w:r>
            <w:r w:rsidRPr="001B202E">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A77B7B" w14:textId="77777777" w:rsidR="001B202E" w:rsidRPr="001B202E" w:rsidRDefault="001B202E" w:rsidP="001B202E">
            <w:pPr>
              <w:jc w:val="center"/>
              <w:rPr>
                <w:szCs w:val="20"/>
              </w:rPr>
            </w:pPr>
            <w:r w:rsidRPr="001B202E">
              <w:rPr>
                <w:szCs w:val="20"/>
              </w:rPr>
              <w:t>6 693,74</w:t>
            </w:r>
          </w:p>
        </w:tc>
      </w:tr>
      <w:tr w:rsidR="001B202E" w:rsidRPr="001B202E" w14:paraId="5DE8031A" w14:textId="77777777" w:rsidTr="00AA3504">
        <w:trPr>
          <w:trHeight w:val="375"/>
          <w:jc w:val="center"/>
        </w:trPr>
        <w:tc>
          <w:tcPr>
            <w:tcW w:w="1068" w:type="dxa"/>
            <w:shd w:val="clear" w:color="auto" w:fill="auto"/>
            <w:vAlign w:val="center"/>
          </w:tcPr>
          <w:p w14:paraId="6DF609F5" w14:textId="77777777" w:rsidR="001B202E" w:rsidRPr="001B202E" w:rsidRDefault="001B202E" w:rsidP="001B202E">
            <w:pPr>
              <w:jc w:val="center"/>
              <w:rPr>
                <w:szCs w:val="20"/>
              </w:rPr>
            </w:pPr>
            <w:r w:rsidRPr="001B202E">
              <w:rPr>
                <w:szCs w:val="20"/>
              </w:rPr>
              <w:t>2.1</w:t>
            </w:r>
          </w:p>
        </w:tc>
        <w:tc>
          <w:tcPr>
            <w:tcW w:w="6324" w:type="dxa"/>
            <w:shd w:val="clear" w:color="auto" w:fill="auto"/>
            <w:vAlign w:val="center"/>
            <w:hideMark/>
          </w:tcPr>
          <w:p w14:paraId="12E8F16B" w14:textId="77777777" w:rsidR="001B202E" w:rsidRPr="001B202E" w:rsidRDefault="001B202E" w:rsidP="001B202E">
            <w:pPr>
              <w:jc w:val="both"/>
              <w:rPr>
                <w:iCs/>
                <w:szCs w:val="20"/>
              </w:rPr>
            </w:pPr>
            <w:r w:rsidRPr="001B202E">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D8261A1" w14:textId="77777777" w:rsidR="001B202E" w:rsidRPr="001B202E" w:rsidRDefault="001B202E" w:rsidP="001B202E">
            <w:pPr>
              <w:jc w:val="center"/>
              <w:rPr>
                <w:szCs w:val="20"/>
              </w:rPr>
            </w:pPr>
            <w:r w:rsidRPr="001B202E">
              <w:rPr>
                <w:szCs w:val="20"/>
              </w:rPr>
              <w:t>3 731,76</w:t>
            </w:r>
          </w:p>
        </w:tc>
      </w:tr>
      <w:tr w:rsidR="001B202E" w:rsidRPr="001B202E" w14:paraId="21C1E617" w14:textId="77777777" w:rsidTr="00AA3504">
        <w:trPr>
          <w:trHeight w:val="375"/>
          <w:jc w:val="center"/>
        </w:trPr>
        <w:tc>
          <w:tcPr>
            <w:tcW w:w="1068" w:type="dxa"/>
            <w:shd w:val="clear" w:color="auto" w:fill="auto"/>
            <w:vAlign w:val="center"/>
          </w:tcPr>
          <w:p w14:paraId="28CBDD54" w14:textId="77777777" w:rsidR="001B202E" w:rsidRPr="001B202E" w:rsidRDefault="001B202E" w:rsidP="001B202E">
            <w:pPr>
              <w:jc w:val="center"/>
              <w:rPr>
                <w:szCs w:val="20"/>
              </w:rPr>
            </w:pPr>
            <w:r w:rsidRPr="001B202E">
              <w:rPr>
                <w:szCs w:val="20"/>
              </w:rPr>
              <w:t>2.2</w:t>
            </w:r>
          </w:p>
        </w:tc>
        <w:tc>
          <w:tcPr>
            <w:tcW w:w="6324" w:type="dxa"/>
            <w:shd w:val="clear" w:color="auto" w:fill="auto"/>
            <w:vAlign w:val="center"/>
            <w:hideMark/>
          </w:tcPr>
          <w:p w14:paraId="2FF6B409" w14:textId="77777777" w:rsidR="001B202E" w:rsidRPr="001B202E" w:rsidRDefault="001B202E" w:rsidP="001B202E">
            <w:pPr>
              <w:jc w:val="both"/>
              <w:rPr>
                <w:iCs/>
                <w:szCs w:val="20"/>
              </w:rPr>
            </w:pPr>
            <w:r w:rsidRPr="001B202E">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66592EA" w14:textId="77777777" w:rsidR="001B202E" w:rsidRPr="001B202E" w:rsidRDefault="001B202E" w:rsidP="001B202E">
            <w:pPr>
              <w:jc w:val="center"/>
              <w:rPr>
                <w:szCs w:val="20"/>
              </w:rPr>
            </w:pPr>
            <w:r w:rsidRPr="001B202E">
              <w:rPr>
                <w:szCs w:val="20"/>
              </w:rPr>
              <w:t>2 961,98</w:t>
            </w:r>
          </w:p>
        </w:tc>
      </w:tr>
      <w:tr w:rsidR="001B202E" w:rsidRPr="001B202E" w14:paraId="7F0AC72A" w14:textId="77777777" w:rsidTr="00AA3504">
        <w:trPr>
          <w:trHeight w:val="360"/>
          <w:jc w:val="center"/>
        </w:trPr>
        <w:tc>
          <w:tcPr>
            <w:tcW w:w="1068" w:type="dxa"/>
            <w:shd w:val="clear" w:color="auto" w:fill="auto"/>
            <w:vAlign w:val="center"/>
            <w:hideMark/>
          </w:tcPr>
          <w:p w14:paraId="26A4B3FC" w14:textId="77777777" w:rsidR="001B202E" w:rsidRPr="001B202E" w:rsidRDefault="001B202E" w:rsidP="001B202E">
            <w:pPr>
              <w:jc w:val="center"/>
              <w:rPr>
                <w:szCs w:val="20"/>
              </w:rPr>
            </w:pPr>
            <w:r w:rsidRPr="001B202E">
              <w:rPr>
                <w:szCs w:val="20"/>
              </w:rPr>
              <w:t>3</w:t>
            </w:r>
          </w:p>
        </w:tc>
        <w:tc>
          <w:tcPr>
            <w:tcW w:w="6324" w:type="dxa"/>
            <w:shd w:val="clear" w:color="auto" w:fill="auto"/>
            <w:vAlign w:val="center"/>
            <w:hideMark/>
          </w:tcPr>
          <w:p w14:paraId="179983CB" w14:textId="77777777" w:rsidR="001B202E" w:rsidRPr="001B202E" w:rsidRDefault="001B202E" w:rsidP="001B202E">
            <w:pPr>
              <w:jc w:val="both"/>
              <w:rPr>
                <w:szCs w:val="20"/>
              </w:rPr>
            </w:pPr>
            <w:r w:rsidRPr="001B202E">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761D3E4" w14:textId="77777777" w:rsidR="001B202E" w:rsidRPr="001B202E" w:rsidRDefault="001B202E" w:rsidP="001B202E">
            <w:pPr>
              <w:jc w:val="center"/>
              <w:rPr>
                <w:szCs w:val="20"/>
              </w:rPr>
            </w:pPr>
          </w:p>
        </w:tc>
      </w:tr>
      <w:tr w:rsidR="001B202E" w:rsidRPr="001B202E" w14:paraId="6B700D2B" w14:textId="77777777" w:rsidTr="00AA3504">
        <w:trPr>
          <w:trHeight w:val="375"/>
          <w:jc w:val="center"/>
        </w:trPr>
        <w:tc>
          <w:tcPr>
            <w:tcW w:w="1068" w:type="dxa"/>
            <w:shd w:val="clear" w:color="auto" w:fill="auto"/>
            <w:vAlign w:val="center"/>
            <w:hideMark/>
          </w:tcPr>
          <w:p w14:paraId="5B87817B" w14:textId="77777777" w:rsidR="001B202E" w:rsidRPr="001B202E" w:rsidRDefault="001B202E" w:rsidP="001B202E">
            <w:pPr>
              <w:jc w:val="center"/>
              <w:rPr>
                <w:szCs w:val="20"/>
              </w:rPr>
            </w:pPr>
            <w:r w:rsidRPr="001B202E">
              <w:rPr>
                <w:szCs w:val="20"/>
              </w:rPr>
              <w:t>3.1</w:t>
            </w:r>
          </w:p>
        </w:tc>
        <w:tc>
          <w:tcPr>
            <w:tcW w:w="6324" w:type="dxa"/>
            <w:tcBorders>
              <w:right w:val="single" w:sz="4" w:space="0" w:color="auto"/>
            </w:tcBorders>
            <w:shd w:val="clear" w:color="auto" w:fill="auto"/>
            <w:vAlign w:val="center"/>
            <w:hideMark/>
          </w:tcPr>
          <w:p w14:paraId="787F22D2" w14:textId="77777777" w:rsidR="001B202E" w:rsidRPr="001B202E" w:rsidRDefault="001B202E" w:rsidP="001B202E">
            <w:pPr>
              <w:jc w:val="both"/>
              <w:rPr>
                <w:iCs/>
                <w:szCs w:val="20"/>
              </w:rPr>
            </w:pPr>
            <w:r w:rsidRPr="001B202E">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067DC02" w14:textId="77777777" w:rsidR="001B202E" w:rsidRPr="001B202E" w:rsidRDefault="001B202E" w:rsidP="001B202E">
            <w:pPr>
              <w:jc w:val="center"/>
              <w:rPr>
                <w:szCs w:val="20"/>
              </w:rPr>
            </w:pPr>
            <w:r w:rsidRPr="001B202E">
              <w:rPr>
                <w:szCs w:val="20"/>
              </w:rPr>
              <w:t>3 780,43</w:t>
            </w:r>
          </w:p>
        </w:tc>
      </w:tr>
      <w:tr w:rsidR="001B202E" w:rsidRPr="001B202E" w14:paraId="203C0F4B" w14:textId="77777777" w:rsidTr="00AA3504">
        <w:trPr>
          <w:trHeight w:val="375"/>
          <w:jc w:val="center"/>
        </w:trPr>
        <w:tc>
          <w:tcPr>
            <w:tcW w:w="1068" w:type="dxa"/>
            <w:shd w:val="clear" w:color="auto" w:fill="auto"/>
            <w:vAlign w:val="center"/>
          </w:tcPr>
          <w:p w14:paraId="44B61FA9" w14:textId="77777777" w:rsidR="001B202E" w:rsidRPr="001B202E" w:rsidRDefault="001B202E" w:rsidP="001B202E">
            <w:pPr>
              <w:jc w:val="center"/>
              <w:rPr>
                <w:szCs w:val="20"/>
              </w:rPr>
            </w:pPr>
            <w:r w:rsidRPr="001B202E">
              <w:rPr>
                <w:szCs w:val="20"/>
              </w:rPr>
              <w:t>3.1.1.</w:t>
            </w:r>
          </w:p>
        </w:tc>
        <w:tc>
          <w:tcPr>
            <w:tcW w:w="6324" w:type="dxa"/>
            <w:tcBorders>
              <w:right w:val="single" w:sz="4" w:space="0" w:color="auto"/>
            </w:tcBorders>
            <w:shd w:val="clear" w:color="auto" w:fill="auto"/>
            <w:vAlign w:val="center"/>
          </w:tcPr>
          <w:p w14:paraId="19E965BF" w14:textId="77777777" w:rsidR="001B202E" w:rsidRPr="001B202E" w:rsidRDefault="001B202E" w:rsidP="001B202E">
            <w:pPr>
              <w:jc w:val="both"/>
              <w:rPr>
                <w:iCs/>
                <w:szCs w:val="20"/>
              </w:rPr>
            </w:pPr>
            <w:r w:rsidRPr="001B202E">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9F11193" w14:textId="77777777" w:rsidR="001B202E" w:rsidRPr="001B202E" w:rsidRDefault="001B202E" w:rsidP="001B202E">
            <w:pPr>
              <w:jc w:val="center"/>
              <w:rPr>
                <w:szCs w:val="20"/>
              </w:rPr>
            </w:pPr>
            <w:r w:rsidRPr="001B202E">
              <w:rPr>
                <w:szCs w:val="20"/>
              </w:rPr>
              <w:t>0,00 %</w:t>
            </w:r>
          </w:p>
        </w:tc>
      </w:tr>
      <w:tr w:rsidR="001B202E" w:rsidRPr="001B202E" w14:paraId="2EA2A87B" w14:textId="77777777" w:rsidTr="00AA3504">
        <w:trPr>
          <w:trHeight w:val="375"/>
          <w:jc w:val="center"/>
        </w:trPr>
        <w:tc>
          <w:tcPr>
            <w:tcW w:w="1068" w:type="dxa"/>
            <w:shd w:val="clear" w:color="auto" w:fill="auto"/>
            <w:vAlign w:val="center"/>
            <w:hideMark/>
          </w:tcPr>
          <w:p w14:paraId="3B237063" w14:textId="77777777" w:rsidR="001B202E" w:rsidRPr="001B202E" w:rsidRDefault="001B202E" w:rsidP="001B202E">
            <w:pPr>
              <w:jc w:val="center"/>
              <w:rPr>
                <w:szCs w:val="20"/>
              </w:rPr>
            </w:pPr>
            <w:r w:rsidRPr="001B202E">
              <w:rPr>
                <w:szCs w:val="20"/>
              </w:rPr>
              <w:t>3.2</w:t>
            </w:r>
          </w:p>
        </w:tc>
        <w:tc>
          <w:tcPr>
            <w:tcW w:w="6324" w:type="dxa"/>
            <w:tcBorders>
              <w:right w:val="single" w:sz="4" w:space="0" w:color="auto"/>
            </w:tcBorders>
            <w:shd w:val="clear" w:color="auto" w:fill="auto"/>
            <w:vAlign w:val="center"/>
            <w:hideMark/>
          </w:tcPr>
          <w:p w14:paraId="599B4C06" w14:textId="77777777" w:rsidR="001B202E" w:rsidRPr="001B202E" w:rsidRDefault="001B202E" w:rsidP="001B202E">
            <w:pPr>
              <w:jc w:val="both"/>
              <w:rPr>
                <w:iCs/>
                <w:szCs w:val="20"/>
              </w:rPr>
            </w:pPr>
            <w:r w:rsidRPr="001B202E">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5C055A7" w14:textId="77777777" w:rsidR="001B202E" w:rsidRPr="001B202E" w:rsidRDefault="001B202E" w:rsidP="001B202E">
            <w:pPr>
              <w:jc w:val="center"/>
              <w:rPr>
                <w:szCs w:val="20"/>
              </w:rPr>
            </w:pPr>
            <w:r w:rsidRPr="001B202E">
              <w:rPr>
                <w:szCs w:val="20"/>
              </w:rPr>
              <w:t>4 120,67</w:t>
            </w:r>
          </w:p>
        </w:tc>
      </w:tr>
      <w:tr w:rsidR="001B202E" w:rsidRPr="001B202E" w14:paraId="2A769A96" w14:textId="77777777" w:rsidTr="00AA3504">
        <w:trPr>
          <w:trHeight w:val="375"/>
          <w:jc w:val="center"/>
        </w:trPr>
        <w:tc>
          <w:tcPr>
            <w:tcW w:w="1068" w:type="dxa"/>
            <w:shd w:val="clear" w:color="auto" w:fill="auto"/>
            <w:vAlign w:val="center"/>
            <w:hideMark/>
          </w:tcPr>
          <w:p w14:paraId="31265518" w14:textId="77777777" w:rsidR="001B202E" w:rsidRPr="001B202E" w:rsidRDefault="001B202E" w:rsidP="001B202E">
            <w:pPr>
              <w:jc w:val="center"/>
              <w:rPr>
                <w:szCs w:val="20"/>
              </w:rPr>
            </w:pPr>
            <w:r w:rsidRPr="001B202E">
              <w:rPr>
                <w:szCs w:val="20"/>
              </w:rPr>
              <w:t>3.2.1.</w:t>
            </w:r>
          </w:p>
        </w:tc>
        <w:tc>
          <w:tcPr>
            <w:tcW w:w="6324" w:type="dxa"/>
            <w:shd w:val="clear" w:color="auto" w:fill="auto"/>
            <w:vAlign w:val="center"/>
            <w:hideMark/>
          </w:tcPr>
          <w:p w14:paraId="269B4E77" w14:textId="77777777" w:rsidR="001B202E" w:rsidRPr="001B202E" w:rsidRDefault="001B202E" w:rsidP="001B202E">
            <w:pPr>
              <w:jc w:val="both"/>
              <w:rPr>
                <w:iCs/>
                <w:szCs w:val="20"/>
              </w:rPr>
            </w:pPr>
            <w:r w:rsidRPr="001B202E">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F1DEF6B" w14:textId="77777777" w:rsidR="001B202E" w:rsidRPr="001B202E" w:rsidRDefault="001B202E" w:rsidP="001B202E">
            <w:pPr>
              <w:jc w:val="center"/>
              <w:rPr>
                <w:szCs w:val="20"/>
              </w:rPr>
            </w:pPr>
            <w:r w:rsidRPr="001B202E">
              <w:rPr>
                <w:szCs w:val="20"/>
              </w:rPr>
              <w:t>9,00 %</w:t>
            </w:r>
          </w:p>
        </w:tc>
      </w:tr>
    </w:tbl>
    <w:p w14:paraId="2315479B" w14:textId="77777777" w:rsidR="001B202E" w:rsidRPr="001B202E" w:rsidRDefault="001B202E" w:rsidP="001B202E">
      <w:pPr>
        <w:rPr>
          <w:szCs w:val="20"/>
          <w:lang w:val="x-none" w:eastAsia="x-none"/>
        </w:rPr>
      </w:pPr>
    </w:p>
    <w:bookmarkEnd w:id="99"/>
    <w:p w14:paraId="13B4D9AC" w14:textId="77777777" w:rsidR="00124406" w:rsidRDefault="00124406" w:rsidP="001B202E">
      <w:pPr>
        <w:tabs>
          <w:tab w:val="left" w:pos="5580"/>
          <w:tab w:val="left" w:pos="9498"/>
        </w:tabs>
        <w:ind w:right="-569"/>
        <w:sectPr w:rsidR="00124406" w:rsidSect="001B202E">
          <w:pgSz w:w="11906" w:h="16838" w:code="9"/>
          <w:pgMar w:top="709" w:right="851" w:bottom="284" w:left="1701" w:header="720" w:footer="720" w:gutter="0"/>
          <w:cols w:space="720"/>
          <w:titlePg/>
          <w:docGrid w:linePitch="326"/>
        </w:sectPr>
      </w:pPr>
    </w:p>
    <w:p w14:paraId="1C0F5542" w14:textId="7846AAE2" w:rsidR="00124406" w:rsidRPr="00D00103" w:rsidRDefault="00124406" w:rsidP="00124406">
      <w:pPr>
        <w:tabs>
          <w:tab w:val="left" w:pos="5580"/>
          <w:tab w:val="left" w:pos="9498"/>
        </w:tabs>
        <w:ind w:left="-4413" w:right="-569" w:firstLine="9942"/>
      </w:pPr>
      <w:r w:rsidRPr="00D00103">
        <w:lastRenderedPageBreak/>
        <w:t>Приложение №</w:t>
      </w:r>
      <w:r>
        <w:t xml:space="preserve"> 9</w:t>
      </w:r>
      <w:r w:rsidRPr="00D00103">
        <w:t xml:space="preserve"> к протоколу № </w:t>
      </w:r>
      <w:r>
        <w:t>54</w:t>
      </w:r>
    </w:p>
    <w:p w14:paraId="13467A2E" w14:textId="77777777" w:rsidR="00124406" w:rsidRPr="00D00103" w:rsidRDefault="00124406" w:rsidP="00124406">
      <w:pPr>
        <w:tabs>
          <w:tab w:val="left" w:pos="5580"/>
          <w:tab w:val="left" w:pos="9498"/>
        </w:tabs>
        <w:ind w:left="-4413" w:right="-569" w:firstLine="9942"/>
      </w:pPr>
      <w:r w:rsidRPr="00D00103">
        <w:t>заседания правления Региональной</w:t>
      </w:r>
    </w:p>
    <w:p w14:paraId="11C9E8D7" w14:textId="77777777" w:rsidR="00124406" w:rsidRDefault="00124406" w:rsidP="00124406">
      <w:pPr>
        <w:tabs>
          <w:tab w:val="left" w:pos="5580"/>
          <w:tab w:val="left" w:pos="9498"/>
        </w:tabs>
        <w:ind w:left="-4413" w:right="-569" w:firstLine="9942"/>
      </w:pPr>
      <w:r w:rsidRPr="00D00103">
        <w:t>энергетической комиссии</w:t>
      </w:r>
    </w:p>
    <w:p w14:paraId="09F64771" w14:textId="324454DC" w:rsidR="00124406" w:rsidRDefault="00124406" w:rsidP="00124406">
      <w:pPr>
        <w:tabs>
          <w:tab w:val="left" w:pos="5580"/>
          <w:tab w:val="left" w:pos="9498"/>
        </w:tabs>
        <w:ind w:left="-4413" w:right="-569" w:firstLine="9942"/>
      </w:pPr>
      <w:r w:rsidRPr="00D00103">
        <w:t xml:space="preserve">Кузбасса от </w:t>
      </w:r>
      <w:r>
        <w:t>23</w:t>
      </w:r>
      <w:r w:rsidRPr="00D00103">
        <w:t>.0</w:t>
      </w:r>
      <w:r>
        <w:t>8</w:t>
      </w:r>
      <w:r w:rsidRPr="00D00103">
        <w:t>.2022</w:t>
      </w:r>
    </w:p>
    <w:p w14:paraId="02783FE3" w14:textId="5A379146" w:rsidR="00124406" w:rsidRDefault="00124406" w:rsidP="00124406">
      <w:pPr>
        <w:tabs>
          <w:tab w:val="left" w:pos="5580"/>
          <w:tab w:val="left" w:pos="9498"/>
        </w:tabs>
        <w:ind w:left="-4413" w:right="-569" w:firstLine="9942"/>
      </w:pPr>
    </w:p>
    <w:p w14:paraId="20CD11E9" w14:textId="77777777" w:rsidR="00124406" w:rsidRDefault="00124406" w:rsidP="00124406">
      <w:pPr>
        <w:tabs>
          <w:tab w:val="left" w:pos="5580"/>
          <w:tab w:val="left" w:pos="9498"/>
        </w:tabs>
        <w:ind w:left="-4413" w:right="-569" w:firstLine="9942"/>
      </w:pPr>
    </w:p>
    <w:p w14:paraId="42D7E994" w14:textId="77777777" w:rsidR="00124406" w:rsidRPr="00124406" w:rsidRDefault="00124406" w:rsidP="00124406">
      <w:pPr>
        <w:ind w:firstLine="709"/>
        <w:jc w:val="center"/>
        <w:rPr>
          <w:b/>
          <w:bCs/>
          <w:sz w:val="28"/>
          <w:szCs w:val="28"/>
          <w:lang w:eastAsia="en-US"/>
        </w:rPr>
      </w:pPr>
      <w:r w:rsidRPr="00124406">
        <w:rPr>
          <w:b/>
          <w:bCs/>
          <w:sz w:val="28"/>
          <w:szCs w:val="28"/>
          <w:lang w:eastAsia="en-US"/>
        </w:rPr>
        <w:t>Долгосрочные тарифы ООО «Велес» на тепловую энергию, реализуемую на потребительском рынке Ленинск-Кузнецкого муниципального округа, на период с 01.01.2017 по 31.12.2025</w:t>
      </w:r>
    </w:p>
    <w:p w14:paraId="7028BD76" w14:textId="77777777" w:rsidR="00124406" w:rsidRPr="00124406" w:rsidRDefault="00124406" w:rsidP="00124406">
      <w:pPr>
        <w:ind w:left="-426" w:right="-2"/>
        <w:jc w:val="right"/>
        <w:rPr>
          <w:sz w:val="28"/>
          <w:szCs w:val="28"/>
          <w:lang w:eastAsia="en-US"/>
        </w:rPr>
      </w:pPr>
      <w:r w:rsidRPr="00124406">
        <w:rPr>
          <w:sz w:val="28"/>
          <w:szCs w:val="28"/>
          <w:lang w:eastAsia="en-US"/>
        </w:rPr>
        <w:t>(НДС не облагается)</w:t>
      </w:r>
    </w:p>
    <w:tbl>
      <w:tblPr>
        <w:tblpPr w:leftFromText="180" w:rightFromText="180" w:vertAnchor="text" w:horzAnchor="margin" w:tblpXSpec="center" w:tblpY="384"/>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706"/>
        <w:gridCol w:w="1418"/>
        <w:gridCol w:w="1144"/>
        <w:gridCol w:w="850"/>
        <w:gridCol w:w="835"/>
        <w:gridCol w:w="1009"/>
        <w:gridCol w:w="850"/>
        <w:gridCol w:w="957"/>
      </w:tblGrid>
      <w:tr w:rsidR="00124406" w:rsidRPr="00124406" w14:paraId="7C3769B9" w14:textId="77777777" w:rsidTr="00124406">
        <w:tc>
          <w:tcPr>
            <w:tcW w:w="1559" w:type="dxa"/>
            <w:vMerge w:val="restart"/>
            <w:shd w:val="clear" w:color="auto" w:fill="auto"/>
            <w:vAlign w:val="center"/>
          </w:tcPr>
          <w:p w14:paraId="65F94AE1" w14:textId="77777777" w:rsidR="00124406" w:rsidRPr="00124406" w:rsidRDefault="00124406" w:rsidP="00124406">
            <w:pPr>
              <w:ind w:right="-2"/>
              <w:jc w:val="center"/>
              <w:rPr>
                <w:sz w:val="23"/>
                <w:szCs w:val="23"/>
                <w:lang w:eastAsia="en-US"/>
              </w:rPr>
            </w:pPr>
            <w:proofErr w:type="spellStart"/>
            <w:r w:rsidRPr="00124406">
              <w:rPr>
                <w:sz w:val="23"/>
                <w:szCs w:val="23"/>
                <w:lang w:eastAsia="en-US"/>
              </w:rPr>
              <w:t>Наименова-ние</w:t>
            </w:r>
            <w:proofErr w:type="spellEnd"/>
            <w:r w:rsidRPr="00124406">
              <w:rPr>
                <w:sz w:val="23"/>
                <w:szCs w:val="23"/>
                <w:lang w:eastAsia="en-US"/>
              </w:rPr>
              <w:t xml:space="preserve"> </w:t>
            </w:r>
            <w:proofErr w:type="spellStart"/>
            <w:r w:rsidRPr="00124406">
              <w:rPr>
                <w:sz w:val="23"/>
                <w:szCs w:val="23"/>
                <w:lang w:eastAsia="en-US"/>
              </w:rPr>
              <w:t>регули-руемой</w:t>
            </w:r>
            <w:proofErr w:type="spellEnd"/>
            <w:r w:rsidRPr="00124406">
              <w:rPr>
                <w:sz w:val="23"/>
                <w:szCs w:val="23"/>
                <w:lang w:eastAsia="en-US"/>
              </w:rPr>
              <w:t xml:space="preserve"> организации</w:t>
            </w:r>
          </w:p>
        </w:tc>
        <w:tc>
          <w:tcPr>
            <w:tcW w:w="1706" w:type="dxa"/>
            <w:vMerge w:val="restart"/>
            <w:shd w:val="clear" w:color="auto" w:fill="auto"/>
            <w:vAlign w:val="center"/>
          </w:tcPr>
          <w:p w14:paraId="27BA930D" w14:textId="77777777" w:rsidR="00124406" w:rsidRPr="00124406" w:rsidRDefault="00124406" w:rsidP="00124406">
            <w:pPr>
              <w:ind w:right="-2"/>
              <w:jc w:val="center"/>
              <w:rPr>
                <w:sz w:val="23"/>
                <w:szCs w:val="23"/>
                <w:lang w:eastAsia="en-US"/>
              </w:rPr>
            </w:pPr>
            <w:r w:rsidRPr="00124406">
              <w:rPr>
                <w:sz w:val="23"/>
                <w:szCs w:val="23"/>
                <w:lang w:eastAsia="en-US"/>
              </w:rPr>
              <w:t>Вид тарифа</w:t>
            </w:r>
          </w:p>
        </w:tc>
        <w:tc>
          <w:tcPr>
            <w:tcW w:w="1418" w:type="dxa"/>
            <w:vMerge w:val="restart"/>
            <w:shd w:val="clear" w:color="auto" w:fill="auto"/>
            <w:vAlign w:val="center"/>
          </w:tcPr>
          <w:p w14:paraId="3BA8101F" w14:textId="77777777" w:rsidR="00124406" w:rsidRPr="00124406" w:rsidRDefault="00124406" w:rsidP="00124406">
            <w:pPr>
              <w:ind w:right="-2"/>
              <w:jc w:val="center"/>
              <w:rPr>
                <w:sz w:val="23"/>
                <w:szCs w:val="23"/>
                <w:lang w:eastAsia="en-US"/>
              </w:rPr>
            </w:pPr>
            <w:r w:rsidRPr="00124406">
              <w:rPr>
                <w:sz w:val="23"/>
                <w:szCs w:val="23"/>
                <w:lang w:eastAsia="en-US"/>
              </w:rPr>
              <w:t>Период</w:t>
            </w:r>
          </w:p>
        </w:tc>
        <w:tc>
          <w:tcPr>
            <w:tcW w:w="1144" w:type="dxa"/>
            <w:vMerge w:val="restart"/>
            <w:shd w:val="clear" w:color="auto" w:fill="auto"/>
            <w:vAlign w:val="center"/>
          </w:tcPr>
          <w:p w14:paraId="397F4A28" w14:textId="77777777" w:rsidR="00124406" w:rsidRPr="00124406" w:rsidRDefault="00124406" w:rsidP="00124406">
            <w:pPr>
              <w:ind w:right="-2"/>
              <w:jc w:val="center"/>
              <w:rPr>
                <w:sz w:val="23"/>
                <w:szCs w:val="23"/>
                <w:lang w:eastAsia="en-US"/>
              </w:rPr>
            </w:pPr>
            <w:r w:rsidRPr="00124406">
              <w:rPr>
                <w:sz w:val="23"/>
                <w:szCs w:val="23"/>
                <w:lang w:eastAsia="en-US"/>
              </w:rPr>
              <w:t>Вода</w:t>
            </w:r>
          </w:p>
        </w:tc>
        <w:tc>
          <w:tcPr>
            <w:tcW w:w="3544" w:type="dxa"/>
            <w:gridSpan w:val="4"/>
            <w:shd w:val="clear" w:color="auto" w:fill="auto"/>
            <w:vAlign w:val="center"/>
          </w:tcPr>
          <w:p w14:paraId="634CB2A7" w14:textId="77777777" w:rsidR="00124406" w:rsidRPr="00124406" w:rsidRDefault="00124406" w:rsidP="00124406">
            <w:pPr>
              <w:ind w:right="-2"/>
              <w:jc w:val="center"/>
              <w:rPr>
                <w:sz w:val="23"/>
                <w:szCs w:val="23"/>
                <w:lang w:eastAsia="en-US"/>
              </w:rPr>
            </w:pPr>
            <w:r w:rsidRPr="00124406">
              <w:rPr>
                <w:sz w:val="23"/>
                <w:szCs w:val="23"/>
                <w:lang w:eastAsia="en-US"/>
              </w:rPr>
              <w:t>Отборный пар давлением</w:t>
            </w:r>
          </w:p>
        </w:tc>
        <w:tc>
          <w:tcPr>
            <w:tcW w:w="957" w:type="dxa"/>
            <w:vMerge w:val="restart"/>
            <w:shd w:val="clear" w:color="auto" w:fill="auto"/>
            <w:vAlign w:val="center"/>
          </w:tcPr>
          <w:p w14:paraId="106E8D82" w14:textId="77777777" w:rsidR="00124406" w:rsidRPr="00124406" w:rsidRDefault="00124406" w:rsidP="00124406">
            <w:pPr>
              <w:ind w:left="-108" w:right="-2" w:firstLine="29"/>
              <w:jc w:val="center"/>
              <w:rPr>
                <w:sz w:val="23"/>
                <w:szCs w:val="23"/>
                <w:lang w:eastAsia="en-US"/>
              </w:rPr>
            </w:pPr>
            <w:r w:rsidRPr="00124406">
              <w:rPr>
                <w:sz w:val="23"/>
                <w:szCs w:val="23"/>
                <w:lang w:eastAsia="en-US"/>
              </w:rPr>
              <w:t xml:space="preserve">Острый и </w:t>
            </w:r>
            <w:proofErr w:type="spellStart"/>
            <w:proofErr w:type="gramStart"/>
            <w:r w:rsidRPr="00124406">
              <w:rPr>
                <w:sz w:val="23"/>
                <w:szCs w:val="23"/>
                <w:lang w:eastAsia="en-US"/>
              </w:rPr>
              <w:t>редуци-рован-ный</w:t>
            </w:r>
            <w:proofErr w:type="spellEnd"/>
            <w:proofErr w:type="gramEnd"/>
            <w:r w:rsidRPr="00124406">
              <w:rPr>
                <w:sz w:val="23"/>
                <w:szCs w:val="23"/>
                <w:lang w:eastAsia="en-US"/>
              </w:rPr>
              <w:t xml:space="preserve"> пар</w:t>
            </w:r>
          </w:p>
        </w:tc>
      </w:tr>
      <w:tr w:rsidR="00124406" w:rsidRPr="00124406" w14:paraId="2B83A5A1" w14:textId="77777777" w:rsidTr="00124406">
        <w:trPr>
          <w:trHeight w:val="1284"/>
        </w:trPr>
        <w:tc>
          <w:tcPr>
            <w:tcW w:w="1559" w:type="dxa"/>
            <w:vMerge/>
            <w:shd w:val="clear" w:color="auto" w:fill="auto"/>
            <w:vAlign w:val="center"/>
          </w:tcPr>
          <w:p w14:paraId="74DFD291"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499E0853" w14:textId="77777777" w:rsidR="00124406" w:rsidRPr="00124406" w:rsidRDefault="00124406" w:rsidP="00124406">
            <w:pPr>
              <w:ind w:right="-2"/>
              <w:jc w:val="center"/>
              <w:rPr>
                <w:sz w:val="23"/>
                <w:szCs w:val="23"/>
                <w:lang w:eastAsia="en-US"/>
              </w:rPr>
            </w:pPr>
          </w:p>
        </w:tc>
        <w:tc>
          <w:tcPr>
            <w:tcW w:w="1418" w:type="dxa"/>
            <w:vMerge/>
            <w:shd w:val="clear" w:color="auto" w:fill="auto"/>
            <w:vAlign w:val="center"/>
          </w:tcPr>
          <w:p w14:paraId="4EB23789" w14:textId="77777777" w:rsidR="00124406" w:rsidRPr="00124406" w:rsidRDefault="00124406" w:rsidP="00124406">
            <w:pPr>
              <w:ind w:left="-108" w:right="-2"/>
              <w:jc w:val="center"/>
              <w:rPr>
                <w:sz w:val="23"/>
                <w:szCs w:val="23"/>
                <w:lang w:eastAsia="en-US"/>
              </w:rPr>
            </w:pPr>
          </w:p>
        </w:tc>
        <w:tc>
          <w:tcPr>
            <w:tcW w:w="1144" w:type="dxa"/>
            <w:vMerge/>
            <w:shd w:val="clear" w:color="auto" w:fill="auto"/>
            <w:vAlign w:val="center"/>
          </w:tcPr>
          <w:p w14:paraId="26096561" w14:textId="77777777" w:rsidR="00124406" w:rsidRPr="00124406" w:rsidRDefault="00124406" w:rsidP="00124406">
            <w:pPr>
              <w:ind w:left="-174" w:right="-2"/>
              <w:jc w:val="center"/>
              <w:rPr>
                <w:sz w:val="23"/>
                <w:szCs w:val="23"/>
                <w:lang w:eastAsia="en-US"/>
              </w:rPr>
            </w:pPr>
          </w:p>
        </w:tc>
        <w:tc>
          <w:tcPr>
            <w:tcW w:w="850" w:type="dxa"/>
            <w:shd w:val="clear" w:color="auto" w:fill="auto"/>
            <w:vAlign w:val="center"/>
          </w:tcPr>
          <w:p w14:paraId="5182EF36" w14:textId="77777777" w:rsidR="00124406" w:rsidRPr="00124406" w:rsidRDefault="00124406" w:rsidP="00124406">
            <w:pPr>
              <w:ind w:right="-2"/>
              <w:jc w:val="center"/>
              <w:rPr>
                <w:sz w:val="23"/>
                <w:szCs w:val="23"/>
                <w:vertAlign w:val="superscript"/>
                <w:lang w:eastAsia="en-US"/>
              </w:rPr>
            </w:pPr>
            <w:r w:rsidRPr="00124406">
              <w:rPr>
                <w:sz w:val="23"/>
                <w:szCs w:val="23"/>
                <w:lang w:eastAsia="en-US"/>
              </w:rPr>
              <w:t>от 1,2 до 2,5 кг/см</w:t>
            </w:r>
            <w:r w:rsidRPr="00124406">
              <w:rPr>
                <w:sz w:val="23"/>
                <w:szCs w:val="23"/>
                <w:vertAlign w:val="superscript"/>
                <w:lang w:eastAsia="en-US"/>
              </w:rPr>
              <w:t>2</w:t>
            </w:r>
          </w:p>
        </w:tc>
        <w:tc>
          <w:tcPr>
            <w:tcW w:w="835" w:type="dxa"/>
            <w:shd w:val="clear" w:color="auto" w:fill="auto"/>
            <w:vAlign w:val="center"/>
          </w:tcPr>
          <w:p w14:paraId="271FD491" w14:textId="77777777" w:rsidR="00124406" w:rsidRPr="00124406" w:rsidRDefault="00124406" w:rsidP="00124406">
            <w:pPr>
              <w:ind w:right="-2"/>
              <w:jc w:val="center"/>
              <w:rPr>
                <w:sz w:val="23"/>
                <w:szCs w:val="23"/>
                <w:lang w:eastAsia="en-US"/>
              </w:rPr>
            </w:pPr>
            <w:r w:rsidRPr="00124406">
              <w:rPr>
                <w:sz w:val="23"/>
                <w:szCs w:val="23"/>
                <w:lang w:eastAsia="en-US"/>
              </w:rPr>
              <w:t>от 2,5 до 7,0 кг/см</w:t>
            </w:r>
            <w:r w:rsidRPr="00124406">
              <w:rPr>
                <w:sz w:val="23"/>
                <w:szCs w:val="23"/>
                <w:vertAlign w:val="superscript"/>
                <w:lang w:eastAsia="en-US"/>
              </w:rPr>
              <w:t>2</w:t>
            </w:r>
          </w:p>
        </w:tc>
        <w:tc>
          <w:tcPr>
            <w:tcW w:w="1009" w:type="dxa"/>
            <w:shd w:val="clear" w:color="auto" w:fill="auto"/>
            <w:vAlign w:val="center"/>
          </w:tcPr>
          <w:p w14:paraId="0B2A9260" w14:textId="77777777" w:rsidR="00124406" w:rsidRPr="00124406" w:rsidRDefault="00124406" w:rsidP="00124406">
            <w:pPr>
              <w:ind w:right="-2"/>
              <w:jc w:val="center"/>
              <w:rPr>
                <w:sz w:val="23"/>
                <w:szCs w:val="23"/>
                <w:lang w:eastAsia="en-US"/>
              </w:rPr>
            </w:pPr>
            <w:r w:rsidRPr="00124406">
              <w:rPr>
                <w:sz w:val="23"/>
                <w:szCs w:val="23"/>
                <w:lang w:eastAsia="en-US"/>
              </w:rPr>
              <w:t>от 7,0 до 13,0 кг/см</w:t>
            </w:r>
            <w:r w:rsidRPr="00124406">
              <w:rPr>
                <w:sz w:val="23"/>
                <w:szCs w:val="23"/>
                <w:vertAlign w:val="superscript"/>
                <w:lang w:eastAsia="en-US"/>
              </w:rPr>
              <w:t>2</w:t>
            </w:r>
          </w:p>
        </w:tc>
        <w:tc>
          <w:tcPr>
            <w:tcW w:w="850" w:type="dxa"/>
            <w:shd w:val="clear" w:color="auto" w:fill="auto"/>
            <w:vAlign w:val="center"/>
          </w:tcPr>
          <w:p w14:paraId="7B3E1C3A" w14:textId="77777777" w:rsidR="00124406" w:rsidRPr="00124406" w:rsidRDefault="00124406" w:rsidP="00124406">
            <w:pPr>
              <w:ind w:right="-2" w:hanging="108"/>
              <w:jc w:val="center"/>
              <w:rPr>
                <w:sz w:val="23"/>
                <w:szCs w:val="23"/>
                <w:lang w:eastAsia="en-US"/>
              </w:rPr>
            </w:pPr>
            <w:r w:rsidRPr="00124406">
              <w:rPr>
                <w:sz w:val="23"/>
                <w:szCs w:val="23"/>
                <w:lang w:eastAsia="en-US"/>
              </w:rPr>
              <w:t>свыше 13,0 кг/см</w:t>
            </w:r>
            <w:r w:rsidRPr="00124406">
              <w:rPr>
                <w:sz w:val="23"/>
                <w:szCs w:val="23"/>
                <w:vertAlign w:val="superscript"/>
                <w:lang w:eastAsia="en-US"/>
              </w:rPr>
              <w:t>2</w:t>
            </w:r>
          </w:p>
        </w:tc>
        <w:tc>
          <w:tcPr>
            <w:tcW w:w="957" w:type="dxa"/>
            <w:vMerge/>
            <w:shd w:val="clear" w:color="auto" w:fill="auto"/>
            <w:vAlign w:val="center"/>
          </w:tcPr>
          <w:p w14:paraId="18CDD57C" w14:textId="77777777" w:rsidR="00124406" w:rsidRPr="00124406" w:rsidRDefault="00124406" w:rsidP="00124406">
            <w:pPr>
              <w:ind w:right="-2"/>
              <w:jc w:val="center"/>
              <w:rPr>
                <w:sz w:val="23"/>
                <w:szCs w:val="23"/>
                <w:lang w:eastAsia="en-US"/>
              </w:rPr>
            </w:pPr>
          </w:p>
        </w:tc>
      </w:tr>
      <w:tr w:rsidR="00124406" w:rsidRPr="00124406" w14:paraId="75BF9D66" w14:textId="77777777" w:rsidTr="00124406">
        <w:tc>
          <w:tcPr>
            <w:tcW w:w="1559" w:type="dxa"/>
            <w:shd w:val="clear" w:color="auto" w:fill="auto"/>
            <w:vAlign w:val="center"/>
          </w:tcPr>
          <w:p w14:paraId="7475D213" w14:textId="77777777" w:rsidR="00124406" w:rsidRPr="00124406" w:rsidRDefault="00124406" w:rsidP="00124406">
            <w:pPr>
              <w:ind w:right="-2"/>
              <w:jc w:val="center"/>
              <w:rPr>
                <w:sz w:val="23"/>
                <w:szCs w:val="23"/>
                <w:lang w:eastAsia="en-US"/>
              </w:rPr>
            </w:pPr>
            <w:r w:rsidRPr="00124406">
              <w:rPr>
                <w:sz w:val="23"/>
                <w:szCs w:val="23"/>
                <w:lang w:eastAsia="en-US"/>
              </w:rPr>
              <w:t>1</w:t>
            </w:r>
          </w:p>
        </w:tc>
        <w:tc>
          <w:tcPr>
            <w:tcW w:w="1706" w:type="dxa"/>
            <w:shd w:val="clear" w:color="auto" w:fill="auto"/>
            <w:vAlign w:val="center"/>
          </w:tcPr>
          <w:p w14:paraId="670912C5" w14:textId="77777777" w:rsidR="00124406" w:rsidRPr="00124406" w:rsidRDefault="00124406" w:rsidP="00124406">
            <w:pPr>
              <w:ind w:right="-2"/>
              <w:jc w:val="center"/>
              <w:rPr>
                <w:sz w:val="23"/>
                <w:szCs w:val="23"/>
                <w:lang w:eastAsia="en-US"/>
              </w:rPr>
            </w:pPr>
            <w:r w:rsidRPr="00124406">
              <w:rPr>
                <w:sz w:val="23"/>
                <w:szCs w:val="23"/>
                <w:lang w:eastAsia="en-US"/>
              </w:rPr>
              <w:t>2</w:t>
            </w:r>
          </w:p>
        </w:tc>
        <w:tc>
          <w:tcPr>
            <w:tcW w:w="1418" w:type="dxa"/>
            <w:shd w:val="clear" w:color="auto" w:fill="auto"/>
            <w:vAlign w:val="center"/>
          </w:tcPr>
          <w:p w14:paraId="6221F0BF" w14:textId="77777777" w:rsidR="00124406" w:rsidRPr="00124406" w:rsidRDefault="00124406" w:rsidP="00124406">
            <w:pPr>
              <w:ind w:left="-108" w:right="-2"/>
              <w:jc w:val="center"/>
              <w:rPr>
                <w:sz w:val="23"/>
                <w:szCs w:val="23"/>
                <w:lang w:eastAsia="en-US"/>
              </w:rPr>
            </w:pPr>
            <w:r w:rsidRPr="00124406">
              <w:rPr>
                <w:sz w:val="23"/>
                <w:szCs w:val="23"/>
                <w:lang w:eastAsia="en-US"/>
              </w:rPr>
              <w:t>3</w:t>
            </w:r>
          </w:p>
        </w:tc>
        <w:tc>
          <w:tcPr>
            <w:tcW w:w="1144" w:type="dxa"/>
            <w:shd w:val="clear" w:color="auto" w:fill="auto"/>
            <w:vAlign w:val="center"/>
          </w:tcPr>
          <w:p w14:paraId="4B1DBFC7" w14:textId="77777777" w:rsidR="00124406" w:rsidRPr="00124406" w:rsidRDefault="00124406" w:rsidP="00124406">
            <w:pPr>
              <w:ind w:left="-174" w:right="-2"/>
              <w:jc w:val="center"/>
              <w:rPr>
                <w:sz w:val="23"/>
                <w:szCs w:val="23"/>
                <w:lang w:eastAsia="en-US"/>
              </w:rPr>
            </w:pPr>
            <w:r w:rsidRPr="00124406">
              <w:rPr>
                <w:sz w:val="23"/>
                <w:szCs w:val="23"/>
                <w:lang w:eastAsia="en-US"/>
              </w:rPr>
              <w:t>4</w:t>
            </w:r>
          </w:p>
        </w:tc>
        <w:tc>
          <w:tcPr>
            <w:tcW w:w="850" w:type="dxa"/>
            <w:shd w:val="clear" w:color="auto" w:fill="auto"/>
            <w:vAlign w:val="center"/>
          </w:tcPr>
          <w:p w14:paraId="4F5320D1" w14:textId="77777777" w:rsidR="00124406" w:rsidRPr="00124406" w:rsidRDefault="00124406" w:rsidP="00124406">
            <w:pPr>
              <w:ind w:right="-2"/>
              <w:jc w:val="center"/>
              <w:rPr>
                <w:sz w:val="23"/>
                <w:szCs w:val="23"/>
                <w:lang w:eastAsia="en-US"/>
              </w:rPr>
            </w:pPr>
            <w:r w:rsidRPr="00124406">
              <w:rPr>
                <w:sz w:val="23"/>
                <w:szCs w:val="23"/>
                <w:lang w:eastAsia="en-US"/>
              </w:rPr>
              <w:t>5</w:t>
            </w:r>
          </w:p>
        </w:tc>
        <w:tc>
          <w:tcPr>
            <w:tcW w:w="835" w:type="dxa"/>
            <w:shd w:val="clear" w:color="auto" w:fill="auto"/>
            <w:vAlign w:val="center"/>
          </w:tcPr>
          <w:p w14:paraId="431EBE81" w14:textId="77777777" w:rsidR="00124406" w:rsidRPr="00124406" w:rsidRDefault="00124406" w:rsidP="00124406">
            <w:pPr>
              <w:ind w:right="-2"/>
              <w:jc w:val="center"/>
              <w:rPr>
                <w:sz w:val="23"/>
                <w:szCs w:val="23"/>
                <w:lang w:eastAsia="en-US"/>
              </w:rPr>
            </w:pPr>
            <w:r w:rsidRPr="00124406">
              <w:rPr>
                <w:sz w:val="23"/>
                <w:szCs w:val="23"/>
                <w:lang w:eastAsia="en-US"/>
              </w:rPr>
              <w:t>6</w:t>
            </w:r>
          </w:p>
        </w:tc>
        <w:tc>
          <w:tcPr>
            <w:tcW w:w="1009" w:type="dxa"/>
            <w:shd w:val="clear" w:color="auto" w:fill="auto"/>
            <w:vAlign w:val="center"/>
          </w:tcPr>
          <w:p w14:paraId="0D7F26C5" w14:textId="77777777" w:rsidR="00124406" w:rsidRPr="00124406" w:rsidRDefault="00124406" w:rsidP="00124406">
            <w:pPr>
              <w:ind w:right="-2"/>
              <w:jc w:val="center"/>
              <w:rPr>
                <w:sz w:val="23"/>
                <w:szCs w:val="23"/>
                <w:lang w:eastAsia="en-US"/>
              </w:rPr>
            </w:pPr>
            <w:r w:rsidRPr="00124406">
              <w:rPr>
                <w:sz w:val="23"/>
                <w:szCs w:val="23"/>
                <w:lang w:eastAsia="en-US"/>
              </w:rPr>
              <w:t>7</w:t>
            </w:r>
          </w:p>
        </w:tc>
        <w:tc>
          <w:tcPr>
            <w:tcW w:w="850" w:type="dxa"/>
            <w:shd w:val="clear" w:color="auto" w:fill="auto"/>
            <w:vAlign w:val="center"/>
          </w:tcPr>
          <w:p w14:paraId="61FF071E" w14:textId="77777777" w:rsidR="00124406" w:rsidRPr="00124406" w:rsidRDefault="00124406" w:rsidP="00124406">
            <w:pPr>
              <w:ind w:right="-2" w:hanging="108"/>
              <w:jc w:val="center"/>
              <w:rPr>
                <w:sz w:val="23"/>
                <w:szCs w:val="23"/>
                <w:lang w:eastAsia="en-US"/>
              </w:rPr>
            </w:pPr>
            <w:r w:rsidRPr="00124406">
              <w:rPr>
                <w:sz w:val="23"/>
                <w:szCs w:val="23"/>
                <w:lang w:eastAsia="en-US"/>
              </w:rPr>
              <w:t>8</w:t>
            </w:r>
          </w:p>
        </w:tc>
        <w:tc>
          <w:tcPr>
            <w:tcW w:w="957" w:type="dxa"/>
            <w:shd w:val="clear" w:color="auto" w:fill="auto"/>
            <w:vAlign w:val="center"/>
          </w:tcPr>
          <w:p w14:paraId="0FC0E28B" w14:textId="77777777" w:rsidR="00124406" w:rsidRPr="00124406" w:rsidRDefault="00124406" w:rsidP="00124406">
            <w:pPr>
              <w:ind w:right="-2"/>
              <w:jc w:val="center"/>
              <w:rPr>
                <w:sz w:val="23"/>
                <w:szCs w:val="23"/>
                <w:lang w:eastAsia="en-US"/>
              </w:rPr>
            </w:pPr>
            <w:r w:rsidRPr="00124406">
              <w:rPr>
                <w:sz w:val="23"/>
                <w:szCs w:val="23"/>
                <w:lang w:eastAsia="en-US"/>
              </w:rPr>
              <w:t>9</w:t>
            </w:r>
          </w:p>
        </w:tc>
      </w:tr>
      <w:tr w:rsidR="00124406" w:rsidRPr="00124406" w14:paraId="3C84B0F7" w14:textId="77777777" w:rsidTr="00124406">
        <w:trPr>
          <w:trHeight w:val="299"/>
        </w:trPr>
        <w:tc>
          <w:tcPr>
            <w:tcW w:w="1559" w:type="dxa"/>
            <w:vMerge w:val="restart"/>
            <w:shd w:val="clear" w:color="auto" w:fill="auto"/>
            <w:vAlign w:val="center"/>
          </w:tcPr>
          <w:p w14:paraId="53064704" w14:textId="77777777" w:rsidR="00124406" w:rsidRPr="00124406" w:rsidRDefault="00124406" w:rsidP="00124406">
            <w:pPr>
              <w:tabs>
                <w:tab w:val="left" w:pos="283"/>
                <w:tab w:val="left" w:pos="427"/>
                <w:tab w:val="left" w:pos="679"/>
              </w:tabs>
              <w:ind w:right="-2"/>
              <w:jc w:val="center"/>
              <w:rPr>
                <w:lang w:eastAsia="en-US"/>
              </w:rPr>
            </w:pPr>
            <w:r w:rsidRPr="00124406">
              <w:rPr>
                <w:lang w:eastAsia="en-US"/>
              </w:rPr>
              <w:t>ООО «Велес»</w:t>
            </w:r>
          </w:p>
        </w:tc>
        <w:tc>
          <w:tcPr>
            <w:tcW w:w="8769" w:type="dxa"/>
            <w:gridSpan w:val="8"/>
            <w:shd w:val="clear" w:color="auto" w:fill="auto"/>
            <w:vAlign w:val="center"/>
          </w:tcPr>
          <w:p w14:paraId="32DF5320" w14:textId="77777777" w:rsidR="00124406" w:rsidRPr="00124406" w:rsidRDefault="00124406" w:rsidP="00124406">
            <w:pPr>
              <w:ind w:right="-994"/>
              <w:rPr>
                <w:sz w:val="23"/>
                <w:szCs w:val="23"/>
                <w:lang w:eastAsia="en-US"/>
              </w:rPr>
            </w:pPr>
            <w:r w:rsidRPr="00124406">
              <w:rPr>
                <w:sz w:val="23"/>
                <w:szCs w:val="23"/>
                <w:lang w:eastAsia="en-US"/>
              </w:rPr>
              <w:t>Для потребителей, в случае отсутствия дифференциации тарифов по схеме подключения</w:t>
            </w:r>
          </w:p>
        </w:tc>
      </w:tr>
      <w:tr w:rsidR="00124406" w:rsidRPr="00124406" w14:paraId="402C721D" w14:textId="77777777" w:rsidTr="00124406">
        <w:tc>
          <w:tcPr>
            <w:tcW w:w="1559" w:type="dxa"/>
            <w:vMerge/>
            <w:shd w:val="clear" w:color="auto" w:fill="auto"/>
            <w:vAlign w:val="center"/>
          </w:tcPr>
          <w:p w14:paraId="4985D25D" w14:textId="77777777" w:rsidR="00124406" w:rsidRPr="00124406" w:rsidRDefault="00124406" w:rsidP="00124406">
            <w:pPr>
              <w:ind w:right="-2"/>
              <w:jc w:val="center"/>
              <w:rPr>
                <w:sz w:val="23"/>
                <w:szCs w:val="23"/>
                <w:lang w:eastAsia="en-US"/>
              </w:rPr>
            </w:pPr>
          </w:p>
        </w:tc>
        <w:tc>
          <w:tcPr>
            <w:tcW w:w="1706" w:type="dxa"/>
            <w:vMerge w:val="restart"/>
            <w:shd w:val="clear" w:color="auto" w:fill="auto"/>
            <w:vAlign w:val="center"/>
          </w:tcPr>
          <w:p w14:paraId="2DE4236F" w14:textId="77777777" w:rsidR="00124406" w:rsidRPr="00124406" w:rsidRDefault="00124406" w:rsidP="00124406">
            <w:pPr>
              <w:ind w:right="-2"/>
              <w:jc w:val="center"/>
              <w:rPr>
                <w:sz w:val="20"/>
                <w:szCs w:val="20"/>
                <w:lang w:eastAsia="en-US"/>
              </w:rPr>
            </w:pPr>
            <w:proofErr w:type="spellStart"/>
            <w:r w:rsidRPr="00124406">
              <w:rPr>
                <w:sz w:val="20"/>
                <w:szCs w:val="20"/>
                <w:lang w:eastAsia="en-US"/>
              </w:rPr>
              <w:t>Одноставочный</w:t>
            </w:r>
            <w:proofErr w:type="spellEnd"/>
          </w:p>
          <w:p w14:paraId="24303783" w14:textId="77777777" w:rsidR="00124406" w:rsidRPr="00124406" w:rsidRDefault="00124406" w:rsidP="00124406">
            <w:pPr>
              <w:ind w:right="-2"/>
              <w:jc w:val="center"/>
              <w:rPr>
                <w:sz w:val="20"/>
                <w:szCs w:val="20"/>
                <w:lang w:eastAsia="en-US"/>
              </w:rPr>
            </w:pPr>
            <w:r w:rsidRPr="00124406">
              <w:rPr>
                <w:sz w:val="20"/>
                <w:szCs w:val="20"/>
                <w:lang w:eastAsia="en-US"/>
              </w:rPr>
              <w:t>руб./Гкал</w:t>
            </w:r>
          </w:p>
        </w:tc>
        <w:tc>
          <w:tcPr>
            <w:tcW w:w="1418" w:type="dxa"/>
            <w:shd w:val="clear" w:color="auto" w:fill="auto"/>
          </w:tcPr>
          <w:p w14:paraId="68CE5C6D" w14:textId="77777777" w:rsidR="00124406" w:rsidRPr="00124406" w:rsidRDefault="00124406" w:rsidP="00124406">
            <w:pPr>
              <w:jc w:val="center"/>
              <w:rPr>
                <w:sz w:val="23"/>
                <w:szCs w:val="23"/>
                <w:lang w:eastAsia="en-US"/>
              </w:rPr>
            </w:pPr>
            <w:r w:rsidRPr="00124406">
              <w:rPr>
                <w:sz w:val="23"/>
                <w:szCs w:val="23"/>
                <w:lang w:eastAsia="en-US"/>
              </w:rPr>
              <w:t>с 01.01.2017</w:t>
            </w:r>
          </w:p>
        </w:tc>
        <w:tc>
          <w:tcPr>
            <w:tcW w:w="1144" w:type="dxa"/>
            <w:shd w:val="clear" w:color="auto" w:fill="auto"/>
          </w:tcPr>
          <w:p w14:paraId="4FBCB882" w14:textId="77777777" w:rsidR="00124406" w:rsidRPr="00124406" w:rsidRDefault="00124406" w:rsidP="00124406">
            <w:pPr>
              <w:jc w:val="center"/>
              <w:rPr>
                <w:sz w:val="23"/>
                <w:szCs w:val="23"/>
                <w:lang w:eastAsia="en-US"/>
              </w:rPr>
            </w:pPr>
            <w:r w:rsidRPr="00124406">
              <w:rPr>
                <w:sz w:val="23"/>
                <w:szCs w:val="23"/>
                <w:lang w:eastAsia="en-US"/>
              </w:rPr>
              <w:t>2 850,10</w:t>
            </w:r>
          </w:p>
        </w:tc>
        <w:tc>
          <w:tcPr>
            <w:tcW w:w="850" w:type="dxa"/>
            <w:shd w:val="clear" w:color="auto" w:fill="auto"/>
            <w:vAlign w:val="center"/>
          </w:tcPr>
          <w:p w14:paraId="15FF372F"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35" w:type="dxa"/>
            <w:shd w:val="clear" w:color="auto" w:fill="auto"/>
            <w:vAlign w:val="center"/>
          </w:tcPr>
          <w:p w14:paraId="7AF4C563"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1B455377"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4D9FB04E"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023B8365"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3BA868D0" w14:textId="77777777" w:rsidTr="00124406">
        <w:tc>
          <w:tcPr>
            <w:tcW w:w="1559" w:type="dxa"/>
            <w:vMerge/>
            <w:shd w:val="clear" w:color="auto" w:fill="auto"/>
            <w:vAlign w:val="center"/>
          </w:tcPr>
          <w:p w14:paraId="042293C4"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3D8B666C" w14:textId="77777777" w:rsidR="00124406" w:rsidRPr="00124406" w:rsidRDefault="00124406" w:rsidP="00124406">
            <w:pPr>
              <w:ind w:right="-2"/>
              <w:jc w:val="center"/>
              <w:rPr>
                <w:sz w:val="20"/>
                <w:szCs w:val="20"/>
                <w:lang w:eastAsia="en-US"/>
              </w:rPr>
            </w:pPr>
          </w:p>
        </w:tc>
        <w:tc>
          <w:tcPr>
            <w:tcW w:w="1418" w:type="dxa"/>
            <w:shd w:val="clear" w:color="auto" w:fill="auto"/>
          </w:tcPr>
          <w:p w14:paraId="27E51B1F" w14:textId="77777777" w:rsidR="00124406" w:rsidRPr="00124406" w:rsidRDefault="00124406" w:rsidP="00124406">
            <w:pPr>
              <w:jc w:val="center"/>
              <w:rPr>
                <w:sz w:val="23"/>
                <w:szCs w:val="23"/>
                <w:lang w:eastAsia="en-US"/>
              </w:rPr>
            </w:pPr>
            <w:r w:rsidRPr="00124406">
              <w:rPr>
                <w:sz w:val="23"/>
                <w:szCs w:val="23"/>
                <w:lang w:eastAsia="en-US"/>
              </w:rPr>
              <w:t>с 01.07.2017</w:t>
            </w:r>
          </w:p>
        </w:tc>
        <w:tc>
          <w:tcPr>
            <w:tcW w:w="1144" w:type="dxa"/>
            <w:shd w:val="clear" w:color="auto" w:fill="auto"/>
          </w:tcPr>
          <w:p w14:paraId="1B4E3E98" w14:textId="77777777" w:rsidR="00124406" w:rsidRPr="00124406" w:rsidRDefault="00124406" w:rsidP="00124406">
            <w:pPr>
              <w:jc w:val="center"/>
              <w:rPr>
                <w:sz w:val="23"/>
                <w:szCs w:val="23"/>
                <w:lang w:eastAsia="en-US"/>
              </w:rPr>
            </w:pPr>
            <w:r w:rsidRPr="00124406">
              <w:rPr>
                <w:sz w:val="23"/>
                <w:szCs w:val="23"/>
                <w:lang w:eastAsia="en-US"/>
              </w:rPr>
              <w:t>2 934,16</w:t>
            </w:r>
          </w:p>
        </w:tc>
        <w:tc>
          <w:tcPr>
            <w:tcW w:w="850" w:type="dxa"/>
            <w:shd w:val="clear" w:color="auto" w:fill="auto"/>
            <w:vAlign w:val="center"/>
          </w:tcPr>
          <w:p w14:paraId="23C407E4"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326F71EC"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78723822"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50E0628B"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4B314171"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219F1098" w14:textId="77777777" w:rsidTr="00124406">
        <w:trPr>
          <w:trHeight w:val="189"/>
        </w:trPr>
        <w:tc>
          <w:tcPr>
            <w:tcW w:w="1559" w:type="dxa"/>
            <w:vMerge/>
            <w:shd w:val="clear" w:color="auto" w:fill="auto"/>
            <w:vAlign w:val="center"/>
          </w:tcPr>
          <w:p w14:paraId="46C9C875"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461C02A0" w14:textId="77777777" w:rsidR="00124406" w:rsidRPr="00124406" w:rsidRDefault="00124406" w:rsidP="00124406">
            <w:pPr>
              <w:ind w:right="-2"/>
              <w:jc w:val="center"/>
              <w:rPr>
                <w:sz w:val="20"/>
                <w:szCs w:val="20"/>
                <w:lang w:eastAsia="en-US"/>
              </w:rPr>
            </w:pPr>
          </w:p>
        </w:tc>
        <w:tc>
          <w:tcPr>
            <w:tcW w:w="1418" w:type="dxa"/>
            <w:shd w:val="clear" w:color="auto" w:fill="auto"/>
          </w:tcPr>
          <w:p w14:paraId="3B9D90F6" w14:textId="77777777" w:rsidR="00124406" w:rsidRPr="00124406" w:rsidRDefault="00124406" w:rsidP="00124406">
            <w:pPr>
              <w:jc w:val="center"/>
              <w:rPr>
                <w:sz w:val="23"/>
                <w:szCs w:val="23"/>
                <w:lang w:eastAsia="en-US"/>
              </w:rPr>
            </w:pPr>
            <w:r w:rsidRPr="00124406">
              <w:rPr>
                <w:sz w:val="23"/>
                <w:szCs w:val="23"/>
                <w:lang w:eastAsia="en-US"/>
              </w:rPr>
              <w:t>с 01.01.2018</w:t>
            </w:r>
          </w:p>
        </w:tc>
        <w:tc>
          <w:tcPr>
            <w:tcW w:w="1144" w:type="dxa"/>
            <w:shd w:val="clear" w:color="auto" w:fill="auto"/>
          </w:tcPr>
          <w:p w14:paraId="26CF093B" w14:textId="77777777" w:rsidR="00124406" w:rsidRPr="00124406" w:rsidRDefault="00124406" w:rsidP="00124406">
            <w:pPr>
              <w:jc w:val="center"/>
              <w:rPr>
                <w:sz w:val="23"/>
                <w:szCs w:val="23"/>
                <w:lang w:eastAsia="en-US"/>
              </w:rPr>
            </w:pPr>
            <w:r w:rsidRPr="00124406">
              <w:rPr>
                <w:sz w:val="23"/>
                <w:szCs w:val="23"/>
                <w:lang w:eastAsia="en-US"/>
              </w:rPr>
              <w:t>2 934,16</w:t>
            </w:r>
          </w:p>
        </w:tc>
        <w:tc>
          <w:tcPr>
            <w:tcW w:w="850" w:type="dxa"/>
            <w:shd w:val="clear" w:color="auto" w:fill="auto"/>
            <w:vAlign w:val="center"/>
          </w:tcPr>
          <w:p w14:paraId="6FA1EA6E"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31AB8189"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1B953D1D"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47563AEE"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521F9B8B"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39AFC5D0" w14:textId="77777777" w:rsidTr="00124406">
        <w:trPr>
          <w:trHeight w:val="189"/>
        </w:trPr>
        <w:tc>
          <w:tcPr>
            <w:tcW w:w="1559" w:type="dxa"/>
            <w:vMerge/>
            <w:shd w:val="clear" w:color="auto" w:fill="auto"/>
            <w:vAlign w:val="center"/>
          </w:tcPr>
          <w:p w14:paraId="6E4C5CAD"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028C414D" w14:textId="77777777" w:rsidR="00124406" w:rsidRPr="00124406" w:rsidRDefault="00124406" w:rsidP="00124406">
            <w:pPr>
              <w:ind w:right="-2"/>
              <w:jc w:val="center"/>
              <w:rPr>
                <w:sz w:val="20"/>
                <w:szCs w:val="20"/>
                <w:lang w:eastAsia="en-US"/>
              </w:rPr>
            </w:pPr>
          </w:p>
        </w:tc>
        <w:tc>
          <w:tcPr>
            <w:tcW w:w="1418" w:type="dxa"/>
            <w:shd w:val="clear" w:color="auto" w:fill="auto"/>
          </w:tcPr>
          <w:p w14:paraId="59B1E28A" w14:textId="77777777" w:rsidR="00124406" w:rsidRPr="00124406" w:rsidRDefault="00124406" w:rsidP="00124406">
            <w:pPr>
              <w:jc w:val="center"/>
              <w:rPr>
                <w:sz w:val="23"/>
                <w:szCs w:val="23"/>
                <w:lang w:eastAsia="en-US"/>
              </w:rPr>
            </w:pPr>
            <w:r w:rsidRPr="00124406">
              <w:rPr>
                <w:sz w:val="23"/>
                <w:szCs w:val="23"/>
                <w:lang w:eastAsia="en-US"/>
              </w:rPr>
              <w:t>с 01.07.2018</w:t>
            </w:r>
          </w:p>
        </w:tc>
        <w:tc>
          <w:tcPr>
            <w:tcW w:w="1144" w:type="dxa"/>
            <w:shd w:val="clear" w:color="auto" w:fill="auto"/>
          </w:tcPr>
          <w:p w14:paraId="184CB17D" w14:textId="77777777" w:rsidR="00124406" w:rsidRPr="00124406" w:rsidRDefault="00124406" w:rsidP="00124406">
            <w:pPr>
              <w:jc w:val="center"/>
              <w:rPr>
                <w:sz w:val="23"/>
                <w:szCs w:val="23"/>
                <w:lang w:val="en-US" w:eastAsia="en-US"/>
              </w:rPr>
            </w:pPr>
            <w:r w:rsidRPr="00124406">
              <w:rPr>
                <w:sz w:val="23"/>
                <w:szCs w:val="23"/>
                <w:lang w:eastAsia="en-US"/>
              </w:rPr>
              <w:t>2 911,63</w:t>
            </w:r>
          </w:p>
        </w:tc>
        <w:tc>
          <w:tcPr>
            <w:tcW w:w="850" w:type="dxa"/>
            <w:shd w:val="clear" w:color="auto" w:fill="auto"/>
            <w:vAlign w:val="center"/>
          </w:tcPr>
          <w:p w14:paraId="5141BB5C"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61BDA60A"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4397C3DF"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30420D9E"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71112470"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1889BE2E" w14:textId="77777777" w:rsidTr="00124406">
        <w:trPr>
          <w:trHeight w:val="189"/>
        </w:trPr>
        <w:tc>
          <w:tcPr>
            <w:tcW w:w="1559" w:type="dxa"/>
            <w:vMerge/>
            <w:shd w:val="clear" w:color="auto" w:fill="auto"/>
            <w:vAlign w:val="center"/>
          </w:tcPr>
          <w:p w14:paraId="27449069"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0C64C970" w14:textId="77777777" w:rsidR="00124406" w:rsidRPr="00124406" w:rsidRDefault="00124406" w:rsidP="00124406">
            <w:pPr>
              <w:ind w:right="-2"/>
              <w:jc w:val="center"/>
              <w:rPr>
                <w:sz w:val="20"/>
                <w:szCs w:val="20"/>
                <w:lang w:eastAsia="en-US"/>
              </w:rPr>
            </w:pPr>
          </w:p>
        </w:tc>
        <w:tc>
          <w:tcPr>
            <w:tcW w:w="1418" w:type="dxa"/>
            <w:shd w:val="clear" w:color="auto" w:fill="auto"/>
          </w:tcPr>
          <w:p w14:paraId="1190977F" w14:textId="77777777" w:rsidR="00124406" w:rsidRPr="00124406" w:rsidRDefault="00124406" w:rsidP="00124406">
            <w:pPr>
              <w:jc w:val="center"/>
              <w:rPr>
                <w:sz w:val="23"/>
                <w:szCs w:val="23"/>
                <w:lang w:eastAsia="en-US"/>
              </w:rPr>
            </w:pPr>
            <w:r w:rsidRPr="00124406">
              <w:rPr>
                <w:sz w:val="23"/>
                <w:szCs w:val="23"/>
                <w:lang w:eastAsia="en-US"/>
              </w:rPr>
              <w:t>с 01.01.2019</w:t>
            </w:r>
          </w:p>
        </w:tc>
        <w:tc>
          <w:tcPr>
            <w:tcW w:w="1144" w:type="dxa"/>
            <w:shd w:val="clear" w:color="auto" w:fill="auto"/>
          </w:tcPr>
          <w:p w14:paraId="73109363" w14:textId="77777777" w:rsidR="00124406" w:rsidRPr="00124406" w:rsidRDefault="00124406" w:rsidP="00124406">
            <w:pPr>
              <w:jc w:val="center"/>
              <w:rPr>
                <w:sz w:val="23"/>
                <w:szCs w:val="23"/>
                <w:lang w:eastAsia="en-US"/>
              </w:rPr>
            </w:pPr>
            <w:r w:rsidRPr="00124406">
              <w:rPr>
                <w:sz w:val="23"/>
                <w:szCs w:val="23"/>
                <w:lang w:eastAsia="en-US"/>
              </w:rPr>
              <w:t>2 911,63</w:t>
            </w:r>
          </w:p>
        </w:tc>
        <w:tc>
          <w:tcPr>
            <w:tcW w:w="850" w:type="dxa"/>
            <w:shd w:val="clear" w:color="auto" w:fill="auto"/>
            <w:vAlign w:val="center"/>
          </w:tcPr>
          <w:p w14:paraId="5DF33C44"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575BEDEB"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7CC33BD1"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68DAACE5"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2827C3A8"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4079408D" w14:textId="77777777" w:rsidTr="00124406">
        <w:trPr>
          <w:trHeight w:val="189"/>
        </w:trPr>
        <w:tc>
          <w:tcPr>
            <w:tcW w:w="1559" w:type="dxa"/>
            <w:vMerge/>
            <w:shd w:val="clear" w:color="auto" w:fill="auto"/>
            <w:vAlign w:val="center"/>
          </w:tcPr>
          <w:p w14:paraId="77519C63"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10E96C37" w14:textId="77777777" w:rsidR="00124406" w:rsidRPr="00124406" w:rsidRDefault="00124406" w:rsidP="00124406">
            <w:pPr>
              <w:ind w:right="-2"/>
              <w:jc w:val="center"/>
              <w:rPr>
                <w:sz w:val="20"/>
                <w:szCs w:val="20"/>
                <w:lang w:eastAsia="en-US"/>
              </w:rPr>
            </w:pPr>
          </w:p>
        </w:tc>
        <w:tc>
          <w:tcPr>
            <w:tcW w:w="1418" w:type="dxa"/>
            <w:shd w:val="clear" w:color="auto" w:fill="auto"/>
          </w:tcPr>
          <w:p w14:paraId="65E94355" w14:textId="77777777" w:rsidR="00124406" w:rsidRPr="00124406" w:rsidRDefault="00124406" w:rsidP="00124406">
            <w:pPr>
              <w:jc w:val="center"/>
              <w:rPr>
                <w:sz w:val="23"/>
                <w:szCs w:val="23"/>
                <w:lang w:eastAsia="en-US"/>
              </w:rPr>
            </w:pPr>
            <w:r w:rsidRPr="00124406">
              <w:rPr>
                <w:sz w:val="23"/>
                <w:szCs w:val="23"/>
                <w:lang w:eastAsia="en-US"/>
              </w:rPr>
              <w:t>с 01.07.2019</w:t>
            </w:r>
          </w:p>
        </w:tc>
        <w:tc>
          <w:tcPr>
            <w:tcW w:w="1144" w:type="dxa"/>
            <w:shd w:val="clear" w:color="auto" w:fill="auto"/>
          </w:tcPr>
          <w:p w14:paraId="40C90D6A" w14:textId="77777777" w:rsidR="00124406" w:rsidRPr="00124406" w:rsidRDefault="00124406" w:rsidP="00124406">
            <w:pPr>
              <w:jc w:val="center"/>
              <w:rPr>
                <w:sz w:val="23"/>
                <w:szCs w:val="23"/>
                <w:lang w:eastAsia="en-US"/>
              </w:rPr>
            </w:pPr>
            <w:r w:rsidRPr="00124406">
              <w:rPr>
                <w:sz w:val="23"/>
                <w:szCs w:val="23"/>
                <w:lang w:eastAsia="en-US"/>
              </w:rPr>
              <w:t>3 261,03</w:t>
            </w:r>
          </w:p>
        </w:tc>
        <w:tc>
          <w:tcPr>
            <w:tcW w:w="850" w:type="dxa"/>
            <w:shd w:val="clear" w:color="auto" w:fill="auto"/>
            <w:vAlign w:val="center"/>
          </w:tcPr>
          <w:p w14:paraId="7C1466CF"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35B90218"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159225F8"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22C74701"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51FBB5C6"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0EE07522" w14:textId="77777777" w:rsidTr="00124406">
        <w:trPr>
          <w:trHeight w:val="189"/>
        </w:trPr>
        <w:tc>
          <w:tcPr>
            <w:tcW w:w="1559" w:type="dxa"/>
            <w:vMerge/>
            <w:shd w:val="clear" w:color="auto" w:fill="auto"/>
            <w:vAlign w:val="center"/>
          </w:tcPr>
          <w:p w14:paraId="06AE2FFA"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6373399F" w14:textId="77777777" w:rsidR="00124406" w:rsidRPr="00124406" w:rsidRDefault="00124406" w:rsidP="00124406">
            <w:pPr>
              <w:ind w:right="-2"/>
              <w:jc w:val="center"/>
              <w:rPr>
                <w:sz w:val="20"/>
                <w:szCs w:val="20"/>
                <w:lang w:eastAsia="en-US"/>
              </w:rPr>
            </w:pPr>
          </w:p>
        </w:tc>
        <w:tc>
          <w:tcPr>
            <w:tcW w:w="1418" w:type="dxa"/>
            <w:shd w:val="clear" w:color="auto" w:fill="auto"/>
          </w:tcPr>
          <w:p w14:paraId="5676849E" w14:textId="77777777" w:rsidR="00124406" w:rsidRPr="00124406" w:rsidRDefault="00124406" w:rsidP="00124406">
            <w:pPr>
              <w:jc w:val="center"/>
              <w:rPr>
                <w:sz w:val="23"/>
                <w:szCs w:val="23"/>
                <w:lang w:eastAsia="en-US"/>
              </w:rPr>
            </w:pPr>
            <w:r w:rsidRPr="00124406">
              <w:rPr>
                <w:sz w:val="23"/>
                <w:szCs w:val="23"/>
                <w:lang w:eastAsia="en-US"/>
              </w:rPr>
              <w:t>с 01.01.2020</w:t>
            </w:r>
          </w:p>
        </w:tc>
        <w:tc>
          <w:tcPr>
            <w:tcW w:w="1144" w:type="dxa"/>
            <w:shd w:val="clear" w:color="auto" w:fill="auto"/>
          </w:tcPr>
          <w:p w14:paraId="1BCA84E8" w14:textId="77777777" w:rsidR="00124406" w:rsidRPr="00124406" w:rsidRDefault="00124406" w:rsidP="00124406">
            <w:pPr>
              <w:jc w:val="center"/>
              <w:rPr>
                <w:sz w:val="23"/>
                <w:szCs w:val="23"/>
                <w:lang w:eastAsia="en-US"/>
              </w:rPr>
            </w:pPr>
            <w:r w:rsidRPr="00124406">
              <w:rPr>
                <w:sz w:val="23"/>
                <w:szCs w:val="23"/>
                <w:lang w:eastAsia="en-US"/>
              </w:rPr>
              <w:t>3 261,03</w:t>
            </w:r>
          </w:p>
        </w:tc>
        <w:tc>
          <w:tcPr>
            <w:tcW w:w="850" w:type="dxa"/>
            <w:shd w:val="clear" w:color="auto" w:fill="auto"/>
          </w:tcPr>
          <w:p w14:paraId="43597426"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59C9B4AA"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2A24B5F3"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5D64FD19"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064E8F69"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04DC62F1" w14:textId="77777777" w:rsidTr="00124406">
        <w:trPr>
          <w:trHeight w:val="189"/>
        </w:trPr>
        <w:tc>
          <w:tcPr>
            <w:tcW w:w="1559" w:type="dxa"/>
            <w:vMerge/>
            <w:shd w:val="clear" w:color="auto" w:fill="auto"/>
            <w:vAlign w:val="center"/>
          </w:tcPr>
          <w:p w14:paraId="53FA3F7D"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426289B5" w14:textId="77777777" w:rsidR="00124406" w:rsidRPr="00124406" w:rsidRDefault="00124406" w:rsidP="00124406">
            <w:pPr>
              <w:ind w:right="-2"/>
              <w:jc w:val="center"/>
              <w:rPr>
                <w:sz w:val="20"/>
                <w:szCs w:val="20"/>
                <w:lang w:eastAsia="en-US"/>
              </w:rPr>
            </w:pPr>
          </w:p>
        </w:tc>
        <w:tc>
          <w:tcPr>
            <w:tcW w:w="1418" w:type="dxa"/>
            <w:shd w:val="clear" w:color="auto" w:fill="auto"/>
          </w:tcPr>
          <w:p w14:paraId="5949C2CA" w14:textId="77777777" w:rsidR="00124406" w:rsidRPr="00124406" w:rsidRDefault="00124406" w:rsidP="00124406">
            <w:pPr>
              <w:jc w:val="center"/>
              <w:rPr>
                <w:sz w:val="23"/>
                <w:szCs w:val="23"/>
                <w:lang w:eastAsia="en-US"/>
              </w:rPr>
            </w:pPr>
            <w:r w:rsidRPr="00124406">
              <w:rPr>
                <w:sz w:val="23"/>
                <w:szCs w:val="23"/>
                <w:lang w:eastAsia="en-US"/>
              </w:rPr>
              <w:t>с 01.07.2020</w:t>
            </w:r>
          </w:p>
        </w:tc>
        <w:tc>
          <w:tcPr>
            <w:tcW w:w="1144" w:type="dxa"/>
            <w:shd w:val="clear" w:color="auto" w:fill="auto"/>
          </w:tcPr>
          <w:p w14:paraId="7DC297A5" w14:textId="77777777" w:rsidR="00124406" w:rsidRPr="00124406" w:rsidRDefault="00124406" w:rsidP="00124406">
            <w:pPr>
              <w:jc w:val="center"/>
              <w:rPr>
                <w:sz w:val="23"/>
                <w:szCs w:val="23"/>
                <w:lang w:eastAsia="en-US"/>
              </w:rPr>
            </w:pPr>
            <w:r w:rsidRPr="00124406">
              <w:rPr>
                <w:sz w:val="23"/>
                <w:szCs w:val="23"/>
                <w:lang w:eastAsia="en-US"/>
              </w:rPr>
              <w:t>3 410,34</w:t>
            </w:r>
          </w:p>
        </w:tc>
        <w:tc>
          <w:tcPr>
            <w:tcW w:w="850" w:type="dxa"/>
            <w:shd w:val="clear" w:color="auto" w:fill="auto"/>
          </w:tcPr>
          <w:p w14:paraId="2D409419"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217E4000"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036A0D54"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168E1461"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63B07DF1"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76BA71EE" w14:textId="77777777" w:rsidTr="00124406">
        <w:trPr>
          <w:trHeight w:val="189"/>
        </w:trPr>
        <w:tc>
          <w:tcPr>
            <w:tcW w:w="1559" w:type="dxa"/>
            <w:vMerge/>
            <w:shd w:val="clear" w:color="auto" w:fill="auto"/>
            <w:vAlign w:val="center"/>
          </w:tcPr>
          <w:p w14:paraId="15CC699B"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5DFC1FAC" w14:textId="77777777" w:rsidR="00124406" w:rsidRPr="00124406" w:rsidRDefault="00124406" w:rsidP="00124406">
            <w:pPr>
              <w:ind w:right="-2"/>
              <w:jc w:val="center"/>
              <w:rPr>
                <w:sz w:val="20"/>
                <w:szCs w:val="20"/>
                <w:lang w:eastAsia="en-US"/>
              </w:rPr>
            </w:pPr>
          </w:p>
        </w:tc>
        <w:tc>
          <w:tcPr>
            <w:tcW w:w="1418" w:type="dxa"/>
            <w:shd w:val="clear" w:color="auto" w:fill="auto"/>
          </w:tcPr>
          <w:p w14:paraId="2C57E473" w14:textId="77777777" w:rsidR="00124406" w:rsidRPr="00124406" w:rsidRDefault="00124406" w:rsidP="00124406">
            <w:pPr>
              <w:jc w:val="center"/>
              <w:rPr>
                <w:sz w:val="23"/>
                <w:szCs w:val="23"/>
                <w:lang w:eastAsia="en-US"/>
              </w:rPr>
            </w:pPr>
            <w:r w:rsidRPr="00124406">
              <w:rPr>
                <w:sz w:val="23"/>
                <w:szCs w:val="23"/>
                <w:lang w:eastAsia="en-US"/>
              </w:rPr>
              <w:t>с 01.01.2021</w:t>
            </w:r>
          </w:p>
        </w:tc>
        <w:tc>
          <w:tcPr>
            <w:tcW w:w="1144" w:type="dxa"/>
            <w:shd w:val="clear" w:color="auto" w:fill="auto"/>
          </w:tcPr>
          <w:p w14:paraId="42E3D6E2" w14:textId="77777777" w:rsidR="00124406" w:rsidRPr="00124406" w:rsidRDefault="00124406" w:rsidP="00124406">
            <w:pPr>
              <w:jc w:val="center"/>
              <w:rPr>
                <w:sz w:val="23"/>
                <w:szCs w:val="23"/>
                <w:lang w:eastAsia="en-US"/>
              </w:rPr>
            </w:pPr>
            <w:r w:rsidRPr="00124406">
              <w:rPr>
                <w:sz w:val="23"/>
                <w:szCs w:val="23"/>
                <w:lang w:eastAsia="en-US"/>
              </w:rPr>
              <w:t>3 410,34</w:t>
            </w:r>
          </w:p>
        </w:tc>
        <w:tc>
          <w:tcPr>
            <w:tcW w:w="850" w:type="dxa"/>
            <w:shd w:val="clear" w:color="auto" w:fill="auto"/>
          </w:tcPr>
          <w:p w14:paraId="39B78467"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505F3743"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6FD7E8FE"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49124871"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5D71EDBE"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09533EA7" w14:textId="77777777" w:rsidTr="00124406">
        <w:trPr>
          <w:trHeight w:val="189"/>
        </w:trPr>
        <w:tc>
          <w:tcPr>
            <w:tcW w:w="1559" w:type="dxa"/>
            <w:vMerge/>
            <w:shd w:val="clear" w:color="auto" w:fill="auto"/>
            <w:vAlign w:val="center"/>
          </w:tcPr>
          <w:p w14:paraId="69B1A47B"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5EFFE79C" w14:textId="77777777" w:rsidR="00124406" w:rsidRPr="00124406" w:rsidRDefault="00124406" w:rsidP="00124406">
            <w:pPr>
              <w:ind w:right="-2"/>
              <w:jc w:val="center"/>
              <w:rPr>
                <w:sz w:val="20"/>
                <w:szCs w:val="20"/>
                <w:lang w:eastAsia="en-US"/>
              </w:rPr>
            </w:pPr>
          </w:p>
        </w:tc>
        <w:tc>
          <w:tcPr>
            <w:tcW w:w="1418" w:type="dxa"/>
            <w:shd w:val="clear" w:color="auto" w:fill="auto"/>
          </w:tcPr>
          <w:p w14:paraId="1A653F37" w14:textId="77777777" w:rsidR="00124406" w:rsidRPr="00124406" w:rsidRDefault="00124406" w:rsidP="00124406">
            <w:pPr>
              <w:jc w:val="center"/>
              <w:rPr>
                <w:sz w:val="23"/>
                <w:szCs w:val="23"/>
                <w:lang w:eastAsia="en-US"/>
              </w:rPr>
            </w:pPr>
            <w:r w:rsidRPr="00124406">
              <w:rPr>
                <w:sz w:val="23"/>
                <w:szCs w:val="23"/>
                <w:lang w:eastAsia="en-US"/>
              </w:rPr>
              <w:t>с 01.07.2021</w:t>
            </w:r>
          </w:p>
        </w:tc>
        <w:tc>
          <w:tcPr>
            <w:tcW w:w="1144" w:type="dxa"/>
            <w:shd w:val="clear" w:color="auto" w:fill="auto"/>
          </w:tcPr>
          <w:p w14:paraId="3936D7E7" w14:textId="77777777" w:rsidR="00124406" w:rsidRPr="00124406" w:rsidRDefault="00124406" w:rsidP="00124406">
            <w:pPr>
              <w:jc w:val="center"/>
              <w:rPr>
                <w:sz w:val="23"/>
                <w:szCs w:val="23"/>
                <w:lang w:eastAsia="en-US"/>
              </w:rPr>
            </w:pPr>
            <w:r w:rsidRPr="00124406">
              <w:rPr>
                <w:sz w:val="23"/>
                <w:szCs w:val="23"/>
                <w:lang w:eastAsia="en-US"/>
              </w:rPr>
              <w:t>3 533,11</w:t>
            </w:r>
          </w:p>
        </w:tc>
        <w:tc>
          <w:tcPr>
            <w:tcW w:w="850" w:type="dxa"/>
            <w:shd w:val="clear" w:color="auto" w:fill="auto"/>
          </w:tcPr>
          <w:p w14:paraId="0805983B"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59ADC4B5"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7A603336"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57998831"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380A9718"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1957CED7" w14:textId="77777777" w:rsidTr="00124406">
        <w:trPr>
          <w:trHeight w:val="189"/>
        </w:trPr>
        <w:tc>
          <w:tcPr>
            <w:tcW w:w="1559" w:type="dxa"/>
            <w:vMerge/>
            <w:shd w:val="clear" w:color="auto" w:fill="auto"/>
            <w:vAlign w:val="center"/>
          </w:tcPr>
          <w:p w14:paraId="5997325B"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1873B4E9" w14:textId="77777777" w:rsidR="00124406" w:rsidRPr="00124406" w:rsidRDefault="00124406" w:rsidP="00124406">
            <w:pPr>
              <w:ind w:right="-2"/>
              <w:jc w:val="center"/>
              <w:rPr>
                <w:sz w:val="20"/>
                <w:szCs w:val="20"/>
                <w:lang w:eastAsia="en-US"/>
              </w:rPr>
            </w:pPr>
          </w:p>
        </w:tc>
        <w:tc>
          <w:tcPr>
            <w:tcW w:w="1418" w:type="dxa"/>
            <w:shd w:val="clear" w:color="auto" w:fill="auto"/>
          </w:tcPr>
          <w:p w14:paraId="29F01F0B" w14:textId="77777777" w:rsidR="00124406" w:rsidRPr="00124406" w:rsidRDefault="00124406" w:rsidP="00124406">
            <w:pPr>
              <w:jc w:val="center"/>
              <w:rPr>
                <w:sz w:val="23"/>
                <w:szCs w:val="23"/>
                <w:lang w:eastAsia="en-US"/>
              </w:rPr>
            </w:pPr>
            <w:r w:rsidRPr="00124406">
              <w:rPr>
                <w:sz w:val="23"/>
                <w:szCs w:val="23"/>
                <w:lang w:eastAsia="en-US"/>
              </w:rPr>
              <w:t>с 01.01.2022</w:t>
            </w:r>
          </w:p>
        </w:tc>
        <w:tc>
          <w:tcPr>
            <w:tcW w:w="1144" w:type="dxa"/>
            <w:shd w:val="clear" w:color="auto" w:fill="auto"/>
          </w:tcPr>
          <w:p w14:paraId="7BE3BF03" w14:textId="77777777" w:rsidR="00124406" w:rsidRPr="00124406" w:rsidRDefault="00124406" w:rsidP="00124406">
            <w:pPr>
              <w:jc w:val="center"/>
              <w:rPr>
                <w:sz w:val="23"/>
                <w:szCs w:val="23"/>
                <w:lang w:eastAsia="en-US"/>
              </w:rPr>
            </w:pPr>
            <w:r w:rsidRPr="00124406">
              <w:rPr>
                <w:sz w:val="23"/>
                <w:szCs w:val="23"/>
                <w:lang w:eastAsia="en-US"/>
              </w:rPr>
              <w:t>3 533,11</w:t>
            </w:r>
          </w:p>
        </w:tc>
        <w:tc>
          <w:tcPr>
            <w:tcW w:w="850" w:type="dxa"/>
            <w:shd w:val="clear" w:color="auto" w:fill="auto"/>
          </w:tcPr>
          <w:p w14:paraId="6B23C402"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56236C8C"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28081F63"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5AA8DB5A"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1AF3E2FD"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1A404E5E" w14:textId="77777777" w:rsidTr="00124406">
        <w:trPr>
          <w:trHeight w:val="189"/>
        </w:trPr>
        <w:tc>
          <w:tcPr>
            <w:tcW w:w="1559" w:type="dxa"/>
            <w:vMerge/>
            <w:shd w:val="clear" w:color="auto" w:fill="auto"/>
            <w:vAlign w:val="center"/>
          </w:tcPr>
          <w:p w14:paraId="58A6DA28"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140C1863" w14:textId="77777777" w:rsidR="00124406" w:rsidRPr="00124406" w:rsidRDefault="00124406" w:rsidP="00124406">
            <w:pPr>
              <w:ind w:right="-2"/>
              <w:jc w:val="center"/>
              <w:rPr>
                <w:sz w:val="20"/>
                <w:szCs w:val="20"/>
                <w:lang w:eastAsia="en-US"/>
              </w:rPr>
            </w:pPr>
          </w:p>
        </w:tc>
        <w:tc>
          <w:tcPr>
            <w:tcW w:w="1418" w:type="dxa"/>
            <w:shd w:val="clear" w:color="auto" w:fill="auto"/>
          </w:tcPr>
          <w:p w14:paraId="2F103800" w14:textId="77777777" w:rsidR="00124406" w:rsidRPr="00124406" w:rsidRDefault="00124406" w:rsidP="00124406">
            <w:pPr>
              <w:jc w:val="center"/>
              <w:rPr>
                <w:sz w:val="23"/>
                <w:szCs w:val="23"/>
                <w:lang w:eastAsia="en-US"/>
              </w:rPr>
            </w:pPr>
            <w:r w:rsidRPr="00124406">
              <w:rPr>
                <w:sz w:val="23"/>
                <w:szCs w:val="23"/>
                <w:lang w:eastAsia="en-US"/>
              </w:rPr>
              <w:t>с 01.07.2022</w:t>
            </w:r>
          </w:p>
        </w:tc>
        <w:tc>
          <w:tcPr>
            <w:tcW w:w="1144" w:type="dxa"/>
            <w:shd w:val="clear" w:color="auto" w:fill="auto"/>
          </w:tcPr>
          <w:p w14:paraId="1C412E05" w14:textId="77777777" w:rsidR="00124406" w:rsidRPr="00124406" w:rsidRDefault="00124406" w:rsidP="00124406">
            <w:pPr>
              <w:jc w:val="center"/>
              <w:rPr>
                <w:sz w:val="23"/>
                <w:szCs w:val="23"/>
                <w:lang w:eastAsia="en-US"/>
              </w:rPr>
            </w:pPr>
            <w:r w:rsidRPr="00124406">
              <w:rPr>
                <w:sz w:val="23"/>
                <w:szCs w:val="23"/>
                <w:lang w:eastAsia="en-US"/>
              </w:rPr>
              <w:t>3 780,43</w:t>
            </w:r>
          </w:p>
        </w:tc>
        <w:tc>
          <w:tcPr>
            <w:tcW w:w="850" w:type="dxa"/>
            <w:shd w:val="clear" w:color="auto" w:fill="auto"/>
          </w:tcPr>
          <w:p w14:paraId="0B8F3D60"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11325143"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52643275"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68F09867"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7113A8D1"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0E67985D" w14:textId="77777777" w:rsidTr="00124406">
        <w:trPr>
          <w:trHeight w:val="189"/>
        </w:trPr>
        <w:tc>
          <w:tcPr>
            <w:tcW w:w="1559" w:type="dxa"/>
            <w:vMerge/>
            <w:shd w:val="clear" w:color="auto" w:fill="auto"/>
            <w:vAlign w:val="center"/>
          </w:tcPr>
          <w:p w14:paraId="300B2A1E"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375B7CB1" w14:textId="77777777" w:rsidR="00124406" w:rsidRPr="00124406" w:rsidRDefault="00124406" w:rsidP="00124406">
            <w:pPr>
              <w:ind w:right="-2"/>
              <w:jc w:val="center"/>
              <w:rPr>
                <w:sz w:val="20"/>
                <w:szCs w:val="20"/>
                <w:lang w:eastAsia="en-US"/>
              </w:rPr>
            </w:pPr>
          </w:p>
        </w:tc>
        <w:tc>
          <w:tcPr>
            <w:tcW w:w="1418" w:type="dxa"/>
            <w:shd w:val="clear" w:color="auto" w:fill="auto"/>
          </w:tcPr>
          <w:p w14:paraId="4BCB6A31" w14:textId="77777777" w:rsidR="00124406" w:rsidRPr="00124406" w:rsidRDefault="00124406" w:rsidP="00124406">
            <w:pPr>
              <w:jc w:val="center"/>
              <w:rPr>
                <w:sz w:val="23"/>
                <w:szCs w:val="23"/>
                <w:lang w:eastAsia="en-US"/>
              </w:rPr>
            </w:pPr>
            <w:r w:rsidRPr="00124406">
              <w:rPr>
                <w:sz w:val="23"/>
                <w:szCs w:val="23"/>
                <w:lang w:eastAsia="en-US"/>
              </w:rPr>
              <w:t>с 01.01.2023</w:t>
            </w:r>
          </w:p>
        </w:tc>
        <w:tc>
          <w:tcPr>
            <w:tcW w:w="1144" w:type="dxa"/>
            <w:shd w:val="clear" w:color="auto" w:fill="auto"/>
          </w:tcPr>
          <w:p w14:paraId="55B5B61D" w14:textId="77777777" w:rsidR="00124406" w:rsidRPr="00124406" w:rsidRDefault="00124406" w:rsidP="00124406">
            <w:pPr>
              <w:jc w:val="center"/>
              <w:rPr>
                <w:sz w:val="23"/>
                <w:szCs w:val="23"/>
                <w:lang w:eastAsia="en-US"/>
              </w:rPr>
            </w:pPr>
            <w:r w:rsidRPr="00124406">
              <w:rPr>
                <w:sz w:val="23"/>
                <w:szCs w:val="23"/>
                <w:lang w:eastAsia="en-US"/>
              </w:rPr>
              <w:t>3 780,43</w:t>
            </w:r>
          </w:p>
        </w:tc>
        <w:tc>
          <w:tcPr>
            <w:tcW w:w="850" w:type="dxa"/>
            <w:shd w:val="clear" w:color="auto" w:fill="auto"/>
          </w:tcPr>
          <w:p w14:paraId="371847FC"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398E5308"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2414347F"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362EB6C4"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392653BF"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29FDF52D" w14:textId="77777777" w:rsidTr="00124406">
        <w:trPr>
          <w:trHeight w:val="189"/>
        </w:trPr>
        <w:tc>
          <w:tcPr>
            <w:tcW w:w="1559" w:type="dxa"/>
            <w:vMerge/>
            <w:shd w:val="clear" w:color="auto" w:fill="auto"/>
            <w:vAlign w:val="center"/>
          </w:tcPr>
          <w:p w14:paraId="374CD052"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18E0BDE5" w14:textId="77777777" w:rsidR="00124406" w:rsidRPr="00124406" w:rsidRDefault="00124406" w:rsidP="00124406">
            <w:pPr>
              <w:ind w:right="-2"/>
              <w:jc w:val="center"/>
              <w:rPr>
                <w:sz w:val="20"/>
                <w:szCs w:val="20"/>
                <w:lang w:eastAsia="en-US"/>
              </w:rPr>
            </w:pPr>
          </w:p>
        </w:tc>
        <w:tc>
          <w:tcPr>
            <w:tcW w:w="1418" w:type="dxa"/>
            <w:shd w:val="clear" w:color="auto" w:fill="auto"/>
          </w:tcPr>
          <w:p w14:paraId="00E1C772" w14:textId="77777777" w:rsidR="00124406" w:rsidRPr="00124406" w:rsidRDefault="00124406" w:rsidP="00124406">
            <w:pPr>
              <w:jc w:val="center"/>
              <w:rPr>
                <w:sz w:val="23"/>
                <w:szCs w:val="23"/>
                <w:lang w:eastAsia="en-US"/>
              </w:rPr>
            </w:pPr>
            <w:r w:rsidRPr="00124406">
              <w:rPr>
                <w:sz w:val="23"/>
                <w:szCs w:val="23"/>
                <w:lang w:eastAsia="en-US"/>
              </w:rPr>
              <w:t>с 01.07.2023</w:t>
            </w:r>
          </w:p>
        </w:tc>
        <w:tc>
          <w:tcPr>
            <w:tcW w:w="1144" w:type="dxa"/>
            <w:shd w:val="clear" w:color="auto" w:fill="auto"/>
          </w:tcPr>
          <w:p w14:paraId="70AD1E4D" w14:textId="77777777" w:rsidR="00124406" w:rsidRPr="00124406" w:rsidRDefault="00124406" w:rsidP="00124406">
            <w:pPr>
              <w:jc w:val="center"/>
              <w:rPr>
                <w:sz w:val="23"/>
                <w:szCs w:val="23"/>
                <w:lang w:eastAsia="en-US"/>
              </w:rPr>
            </w:pPr>
            <w:r w:rsidRPr="00124406">
              <w:rPr>
                <w:sz w:val="23"/>
                <w:szCs w:val="23"/>
                <w:lang w:eastAsia="en-US"/>
              </w:rPr>
              <w:t>4 120,67</w:t>
            </w:r>
          </w:p>
        </w:tc>
        <w:tc>
          <w:tcPr>
            <w:tcW w:w="850" w:type="dxa"/>
            <w:shd w:val="clear" w:color="auto" w:fill="auto"/>
          </w:tcPr>
          <w:p w14:paraId="3C707187"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40C0094E"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2231D732"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6D19552E"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7FE5B281"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3567F37A" w14:textId="77777777" w:rsidTr="00124406">
        <w:trPr>
          <w:trHeight w:val="189"/>
        </w:trPr>
        <w:tc>
          <w:tcPr>
            <w:tcW w:w="1559" w:type="dxa"/>
            <w:vMerge/>
            <w:shd w:val="clear" w:color="auto" w:fill="auto"/>
            <w:vAlign w:val="center"/>
          </w:tcPr>
          <w:p w14:paraId="0EB391FF"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19F4A487" w14:textId="77777777" w:rsidR="00124406" w:rsidRPr="00124406" w:rsidRDefault="00124406" w:rsidP="00124406">
            <w:pPr>
              <w:ind w:right="-2"/>
              <w:jc w:val="center"/>
              <w:rPr>
                <w:sz w:val="20"/>
                <w:szCs w:val="20"/>
                <w:lang w:eastAsia="en-US"/>
              </w:rPr>
            </w:pPr>
          </w:p>
        </w:tc>
        <w:tc>
          <w:tcPr>
            <w:tcW w:w="1418" w:type="dxa"/>
            <w:shd w:val="clear" w:color="auto" w:fill="auto"/>
          </w:tcPr>
          <w:p w14:paraId="59588E0E" w14:textId="77777777" w:rsidR="00124406" w:rsidRPr="00124406" w:rsidRDefault="00124406" w:rsidP="00124406">
            <w:pPr>
              <w:jc w:val="center"/>
              <w:rPr>
                <w:sz w:val="23"/>
                <w:szCs w:val="23"/>
                <w:lang w:eastAsia="en-US"/>
              </w:rPr>
            </w:pPr>
            <w:r w:rsidRPr="00124406">
              <w:rPr>
                <w:sz w:val="23"/>
                <w:szCs w:val="23"/>
                <w:lang w:eastAsia="en-US"/>
              </w:rPr>
              <w:t>с 01.01.2024</w:t>
            </w:r>
          </w:p>
        </w:tc>
        <w:tc>
          <w:tcPr>
            <w:tcW w:w="1144" w:type="dxa"/>
            <w:shd w:val="clear" w:color="auto" w:fill="auto"/>
          </w:tcPr>
          <w:p w14:paraId="354EA613" w14:textId="77777777" w:rsidR="00124406" w:rsidRPr="00124406" w:rsidRDefault="00124406" w:rsidP="00124406">
            <w:pPr>
              <w:jc w:val="center"/>
              <w:rPr>
                <w:sz w:val="23"/>
                <w:szCs w:val="23"/>
                <w:lang w:eastAsia="en-US"/>
              </w:rPr>
            </w:pPr>
            <w:r w:rsidRPr="00124406">
              <w:rPr>
                <w:sz w:val="23"/>
                <w:szCs w:val="23"/>
                <w:lang w:eastAsia="en-US"/>
              </w:rPr>
              <w:t>4 548,80</w:t>
            </w:r>
          </w:p>
        </w:tc>
        <w:tc>
          <w:tcPr>
            <w:tcW w:w="850" w:type="dxa"/>
            <w:shd w:val="clear" w:color="auto" w:fill="auto"/>
          </w:tcPr>
          <w:p w14:paraId="2545EB77"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0666EF6D"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35FBEF1B"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1D10B5BA"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25186F06"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74E77760" w14:textId="77777777" w:rsidTr="00124406">
        <w:trPr>
          <w:trHeight w:val="189"/>
        </w:trPr>
        <w:tc>
          <w:tcPr>
            <w:tcW w:w="1559" w:type="dxa"/>
            <w:vMerge/>
            <w:shd w:val="clear" w:color="auto" w:fill="auto"/>
            <w:vAlign w:val="center"/>
          </w:tcPr>
          <w:p w14:paraId="6FF44EEF"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0A8508D6" w14:textId="77777777" w:rsidR="00124406" w:rsidRPr="00124406" w:rsidRDefault="00124406" w:rsidP="00124406">
            <w:pPr>
              <w:ind w:right="-2"/>
              <w:jc w:val="center"/>
              <w:rPr>
                <w:sz w:val="20"/>
                <w:szCs w:val="20"/>
                <w:lang w:eastAsia="en-US"/>
              </w:rPr>
            </w:pPr>
          </w:p>
        </w:tc>
        <w:tc>
          <w:tcPr>
            <w:tcW w:w="1418" w:type="dxa"/>
            <w:shd w:val="clear" w:color="auto" w:fill="auto"/>
          </w:tcPr>
          <w:p w14:paraId="2CB09D56" w14:textId="77777777" w:rsidR="00124406" w:rsidRPr="00124406" w:rsidRDefault="00124406" w:rsidP="00124406">
            <w:pPr>
              <w:jc w:val="center"/>
              <w:rPr>
                <w:sz w:val="23"/>
                <w:szCs w:val="23"/>
                <w:lang w:eastAsia="en-US"/>
              </w:rPr>
            </w:pPr>
            <w:r w:rsidRPr="00124406">
              <w:rPr>
                <w:sz w:val="23"/>
                <w:szCs w:val="23"/>
                <w:lang w:eastAsia="en-US"/>
              </w:rPr>
              <w:t>с 01.07.2024</w:t>
            </w:r>
          </w:p>
        </w:tc>
        <w:tc>
          <w:tcPr>
            <w:tcW w:w="1144" w:type="dxa"/>
            <w:shd w:val="clear" w:color="auto" w:fill="auto"/>
          </w:tcPr>
          <w:p w14:paraId="0E90AA70" w14:textId="77777777" w:rsidR="00124406" w:rsidRPr="00124406" w:rsidRDefault="00124406" w:rsidP="00124406">
            <w:pPr>
              <w:jc w:val="center"/>
              <w:rPr>
                <w:sz w:val="23"/>
                <w:szCs w:val="23"/>
                <w:lang w:eastAsia="en-US"/>
              </w:rPr>
            </w:pPr>
            <w:r w:rsidRPr="00124406">
              <w:rPr>
                <w:sz w:val="23"/>
                <w:szCs w:val="23"/>
                <w:lang w:eastAsia="en-US"/>
              </w:rPr>
              <w:t>2 430,19</w:t>
            </w:r>
          </w:p>
        </w:tc>
        <w:tc>
          <w:tcPr>
            <w:tcW w:w="850" w:type="dxa"/>
            <w:shd w:val="clear" w:color="auto" w:fill="auto"/>
          </w:tcPr>
          <w:p w14:paraId="5EE73505"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66E9F2B5"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3810E731"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7B8209AE"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46BA51F8"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580FCD9E" w14:textId="77777777" w:rsidTr="00124406">
        <w:trPr>
          <w:trHeight w:val="189"/>
        </w:trPr>
        <w:tc>
          <w:tcPr>
            <w:tcW w:w="1559" w:type="dxa"/>
            <w:vMerge/>
            <w:shd w:val="clear" w:color="auto" w:fill="auto"/>
            <w:vAlign w:val="center"/>
          </w:tcPr>
          <w:p w14:paraId="6EDB875F"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76E53E1F" w14:textId="77777777" w:rsidR="00124406" w:rsidRPr="00124406" w:rsidRDefault="00124406" w:rsidP="00124406">
            <w:pPr>
              <w:ind w:right="-2"/>
              <w:jc w:val="center"/>
              <w:rPr>
                <w:sz w:val="20"/>
                <w:szCs w:val="20"/>
                <w:lang w:eastAsia="en-US"/>
              </w:rPr>
            </w:pPr>
          </w:p>
        </w:tc>
        <w:tc>
          <w:tcPr>
            <w:tcW w:w="1418" w:type="dxa"/>
            <w:shd w:val="clear" w:color="auto" w:fill="auto"/>
          </w:tcPr>
          <w:p w14:paraId="538D19C8" w14:textId="77777777" w:rsidR="00124406" w:rsidRPr="00124406" w:rsidRDefault="00124406" w:rsidP="00124406">
            <w:pPr>
              <w:jc w:val="center"/>
              <w:rPr>
                <w:sz w:val="23"/>
                <w:szCs w:val="23"/>
                <w:lang w:eastAsia="en-US"/>
              </w:rPr>
            </w:pPr>
            <w:r w:rsidRPr="00124406">
              <w:rPr>
                <w:sz w:val="23"/>
                <w:szCs w:val="23"/>
                <w:lang w:eastAsia="en-US"/>
              </w:rPr>
              <w:t>с 01.01.2025</w:t>
            </w:r>
          </w:p>
        </w:tc>
        <w:tc>
          <w:tcPr>
            <w:tcW w:w="1144" w:type="dxa"/>
            <w:shd w:val="clear" w:color="auto" w:fill="auto"/>
          </w:tcPr>
          <w:p w14:paraId="6722E47F" w14:textId="77777777" w:rsidR="00124406" w:rsidRPr="00124406" w:rsidRDefault="00124406" w:rsidP="00124406">
            <w:pPr>
              <w:jc w:val="center"/>
              <w:rPr>
                <w:sz w:val="23"/>
                <w:szCs w:val="23"/>
                <w:lang w:eastAsia="en-US"/>
              </w:rPr>
            </w:pPr>
            <w:r w:rsidRPr="00124406">
              <w:rPr>
                <w:sz w:val="23"/>
                <w:szCs w:val="23"/>
                <w:lang w:eastAsia="en-US"/>
              </w:rPr>
              <w:t>2 430,19</w:t>
            </w:r>
          </w:p>
        </w:tc>
        <w:tc>
          <w:tcPr>
            <w:tcW w:w="850" w:type="dxa"/>
            <w:shd w:val="clear" w:color="auto" w:fill="auto"/>
          </w:tcPr>
          <w:p w14:paraId="40A4C9FB"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0CE586F7"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5C7770F8"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6D35BF9F"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42051552"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7B1A00E6" w14:textId="77777777" w:rsidTr="00124406">
        <w:trPr>
          <w:trHeight w:val="189"/>
        </w:trPr>
        <w:tc>
          <w:tcPr>
            <w:tcW w:w="1559" w:type="dxa"/>
            <w:vMerge/>
            <w:shd w:val="clear" w:color="auto" w:fill="auto"/>
            <w:vAlign w:val="center"/>
          </w:tcPr>
          <w:p w14:paraId="715016A3"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28816F2A" w14:textId="77777777" w:rsidR="00124406" w:rsidRPr="00124406" w:rsidRDefault="00124406" w:rsidP="00124406">
            <w:pPr>
              <w:ind w:right="-2"/>
              <w:jc w:val="center"/>
              <w:rPr>
                <w:sz w:val="20"/>
                <w:szCs w:val="20"/>
                <w:lang w:eastAsia="en-US"/>
              </w:rPr>
            </w:pPr>
          </w:p>
        </w:tc>
        <w:tc>
          <w:tcPr>
            <w:tcW w:w="1418" w:type="dxa"/>
            <w:shd w:val="clear" w:color="auto" w:fill="auto"/>
          </w:tcPr>
          <w:p w14:paraId="08927328" w14:textId="77777777" w:rsidR="00124406" w:rsidRPr="00124406" w:rsidRDefault="00124406" w:rsidP="00124406">
            <w:pPr>
              <w:jc w:val="center"/>
              <w:rPr>
                <w:sz w:val="23"/>
                <w:szCs w:val="23"/>
                <w:lang w:eastAsia="en-US"/>
              </w:rPr>
            </w:pPr>
            <w:r w:rsidRPr="00124406">
              <w:rPr>
                <w:sz w:val="23"/>
                <w:szCs w:val="23"/>
                <w:lang w:eastAsia="en-US"/>
              </w:rPr>
              <w:t>с 01.07.2025</w:t>
            </w:r>
          </w:p>
        </w:tc>
        <w:tc>
          <w:tcPr>
            <w:tcW w:w="1144" w:type="dxa"/>
            <w:shd w:val="clear" w:color="auto" w:fill="auto"/>
          </w:tcPr>
          <w:p w14:paraId="75587149" w14:textId="77777777" w:rsidR="00124406" w:rsidRPr="00124406" w:rsidRDefault="00124406" w:rsidP="00124406">
            <w:pPr>
              <w:jc w:val="center"/>
              <w:rPr>
                <w:sz w:val="23"/>
                <w:szCs w:val="23"/>
                <w:lang w:eastAsia="en-US"/>
              </w:rPr>
            </w:pPr>
            <w:r w:rsidRPr="00124406">
              <w:rPr>
                <w:sz w:val="23"/>
                <w:szCs w:val="23"/>
                <w:lang w:eastAsia="en-US"/>
              </w:rPr>
              <w:t>5 496,35</w:t>
            </w:r>
          </w:p>
        </w:tc>
        <w:tc>
          <w:tcPr>
            <w:tcW w:w="850" w:type="dxa"/>
            <w:shd w:val="clear" w:color="auto" w:fill="auto"/>
          </w:tcPr>
          <w:p w14:paraId="5CFF00B8" w14:textId="77777777" w:rsidR="00124406" w:rsidRPr="00124406" w:rsidRDefault="00124406" w:rsidP="00124406">
            <w:pPr>
              <w:jc w:val="center"/>
              <w:rPr>
                <w:sz w:val="23"/>
                <w:szCs w:val="23"/>
                <w:lang w:eastAsia="en-US"/>
              </w:rPr>
            </w:pPr>
            <w:r w:rsidRPr="00124406">
              <w:rPr>
                <w:lang w:eastAsia="en-US"/>
              </w:rPr>
              <w:t>x</w:t>
            </w:r>
          </w:p>
        </w:tc>
        <w:tc>
          <w:tcPr>
            <w:tcW w:w="835" w:type="dxa"/>
            <w:shd w:val="clear" w:color="auto" w:fill="auto"/>
          </w:tcPr>
          <w:p w14:paraId="3DCB6EC8" w14:textId="77777777" w:rsidR="00124406" w:rsidRPr="00124406" w:rsidRDefault="00124406" w:rsidP="00124406">
            <w:pPr>
              <w:ind w:right="-2"/>
              <w:jc w:val="center"/>
              <w:rPr>
                <w:sz w:val="23"/>
                <w:szCs w:val="23"/>
                <w:lang w:val="en-US" w:eastAsia="en-US"/>
              </w:rPr>
            </w:pPr>
            <w:r w:rsidRPr="00124406">
              <w:rPr>
                <w:lang w:eastAsia="en-US"/>
              </w:rPr>
              <w:t>x</w:t>
            </w:r>
          </w:p>
        </w:tc>
        <w:tc>
          <w:tcPr>
            <w:tcW w:w="1009" w:type="dxa"/>
            <w:shd w:val="clear" w:color="auto" w:fill="auto"/>
          </w:tcPr>
          <w:p w14:paraId="4065C3A0" w14:textId="77777777" w:rsidR="00124406" w:rsidRPr="00124406" w:rsidRDefault="00124406" w:rsidP="00124406">
            <w:pPr>
              <w:ind w:right="-2"/>
              <w:jc w:val="center"/>
              <w:rPr>
                <w:sz w:val="23"/>
                <w:szCs w:val="23"/>
                <w:lang w:val="en-US" w:eastAsia="en-US"/>
              </w:rPr>
            </w:pPr>
            <w:r w:rsidRPr="00124406">
              <w:rPr>
                <w:lang w:eastAsia="en-US"/>
              </w:rPr>
              <w:t>x</w:t>
            </w:r>
          </w:p>
        </w:tc>
        <w:tc>
          <w:tcPr>
            <w:tcW w:w="850" w:type="dxa"/>
            <w:shd w:val="clear" w:color="auto" w:fill="auto"/>
          </w:tcPr>
          <w:p w14:paraId="1B0EAA38" w14:textId="77777777" w:rsidR="00124406" w:rsidRPr="00124406" w:rsidRDefault="00124406" w:rsidP="00124406">
            <w:pPr>
              <w:ind w:right="-2"/>
              <w:jc w:val="center"/>
              <w:rPr>
                <w:sz w:val="23"/>
                <w:szCs w:val="23"/>
                <w:lang w:val="en-US" w:eastAsia="en-US"/>
              </w:rPr>
            </w:pPr>
            <w:r w:rsidRPr="00124406">
              <w:rPr>
                <w:lang w:eastAsia="en-US"/>
              </w:rPr>
              <w:t>x</w:t>
            </w:r>
          </w:p>
        </w:tc>
        <w:tc>
          <w:tcPr>
            <w:tcW w:w="957" w:type="dxa"/>
            <w:shd w:val="clear" w:color="auto" w:fill="auto"/>
          </w:tcPr>
          <w:p w14:paraId="1CA4D8B3" w14:textId="77777777" w:rsidR="00124406" w:rsidRPr="00124406" w:rsidRDefault="00124406" w:rsidP="00124406">
            <w:pPr>
              <w:ind w:right="-2"/>
              <w:jc w:val="center"/>
              <w:rPr>
                <w:sz w:val="23"/>
                <w:szCs w:val="23"/>
                <w:lang w:val="en-US" w:eastAsia="en-US"/>
              </w:rPr>
            </w:pPr>
            <w:r w:rsidRPr="00124406">
              <w:rPr>
                <w:lang w:eastAsia="en-US"/>
              </w:rPr>
              <w:t>x</w:t>
            </w:r>
          </w:p>
        </w:tc>
      </w:tr>
      <w:tr w:rsidR="00124406" w:rsidRPr="00124406" w14:paraId="719E0C89" w14:textId="77777777" w:rsidTr="00124406">
        <w:trPr>
          <w:trHeight w:val="334"/>
        </w:trPr>
        <w:tc>
          <w:tcPr>
            <w:tcW w:w="1559" w:type="dxa"/>
            <w:vMerge/>
            <w:shd w:val="clear" w:color="auto" w:fill="auto"/>
            <w:vAlign w:val="center"/>
          </w:tcPr>
          <w:p w14:paraId="2FA16866" w14:textId="77777777" w:rsidR="00124406" w:rsidRPr="00124406" w:rsidRDefault="00124406" w:rsidP="00124406">
            <w:pPr>
              <w:ind w:right="-2"/>
              <w:jc w:val="center"/>
              <w:rPr>
                <w:sz w:val="23"/>
                <w:szCs w:val="23"/>
                <w:lang w:eastAsia="en-US"/>
              </w:rPr>
            </w:pPr>
          </w:p>
        </w:tc>
        <w:tc>
          <w:tcPr>
            <w:tcW w:w="1706" w:type="dxa"/>
            <w:shd w:val="clear" w:color="auto" w:fill="auto"/>
            <w:vAlign w:val="center"/>
          </w:tcPr>
          <w:p w14:paraId="5E2ED9CF" w14:textId="77777777" w:rsidR="00124406" w:rsidRPr="00124406" w:rsidRDefault="00124406" w:rsidP="00124406">
            <w:pPr>
              <w:ind w:right="-2"/>
              <w:jc w:val="center"/>
              <w:rPr>
                <w:sz w:val="20"/>
                <w:szCs w:val="20"/>
                <w:lang w:eastAsia="en-US"/>
              </w:rPr>
            </w:pPr>
            <w:proofErr w:type="spellStart"/>
            <w:r w:rsidRPr="00124406">
              <w:rPr>
                <w:sz w:val="20"/>
                <w:szCs w:val="20"/>
                <w:lang w:eastAsia="en-US"/>
              </w:rPr>
              <w:t>Двухставочный</w:t>
            </w:r>
            <w:proofErr w:type="spellEnd"/>
          </w:p>
        </w:tc>
        <w:tc>
          <w:tcPr>
            <w:tcW w:w="1418" w:type="dxa"/>
            <w:shd w:val="clear" w:color="auto" w:fill="auto"/>
            <w:vAlign w:val="center"/>
          </w:tcPr>
          <w:p w14:paraId="4666C259" w14:textId="77777777" w:rsidR="00124406" w:rsidRPr="00124406" w:rsidRDefault="00124406" w:rsidP="00124406">
            <w:pPr>
              <w:jc w:val="center"/>
              <w:rPr>
                <w:sz w:val="23"/>
                <w:szCs w:val="23"/>
                <w:lang w:eastAsia="en-US"/>
              </w:rPr>
            </w:pPr>
            <w:r w:rsidRPr="00124406">
              <w:rPr>
                <w:sz w:val="23"/>
                <w:szCs w:val="23"/>
                <w:lang w:eastAsia="en-US"/>
              </w:rPr>
              <w:t>x</w:t>
            </w:r>
          </w:p>
        </w:tc>
        <w:tc>
          <w:tcPr>
            <w:tcW w:w="1144" w:type="dxa"/>
            <w:shd w:val="clear" w:color="auto" w:fill="auto"/>
            <w:vAlign w:val="center"/>
          </w:tcPr>
          <w:p w14:paraId="6F3ABC9A"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3B624BD8"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45046686"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54DE0057"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63BFE564"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53D01AB9"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65B324BF" w14:textId="77777777" w:rsidTr="00124406">
        <w:tc>
          <w:tcPr>
            <w:tcW w:w="1559" w:type="dxa"/>
            <w:vMerge/>
            <w:shd w:val="clear" w:color="auto" w:fill="auto"/>
            <w:vAlign w:val="center"/>
          </w:tcPr>
          <w:p w14:paraId="5753E219" w14:textId="77777777" w:rsidR="00124406" w:rsidRPr="00124406" w:rsidRDefault="00124406" w:rsidP="00124406">
            <w:pPr>
              <w:ind w:right="-2"/>
              <w:jc w:val="center"/>
              <w:rPr>
                <w:sz w:val="23"/>
                <w:szCs w:val="23"/>
                <w:lang w:eastAsia="en-US"/>
              </w:rPr>
            </w:pPr>
          </w:p>
        </w:tc>
        <w:tc>
          <w:tcPr>
            <w:tcW w:w="1706" w:type="dxa"/>
            <w:shd w:val="clear" w:color="auto" w:fill="auto"/>
            <w:vAlign w:val="center"/>
          </w:tcPr>
          <w:p w14:paraId="4815BC83" w14:textId="77777777" w:rsidR="00124406" w:rsidRPr="00124406" w:rsidRDefault="00124406" w:rsidP="00124406">
            <w:pPr>
              <w:ind w:left="-105" w:right="-103"/>
              <w:jc w:val="center"/>
              <w:rPr>
                <w:sz w:val="20"/>
                <w:szCs w:val="20"/>
                <w:lang w:eastAsia="en-US"/>
              </w:rPr>
            </w:pPr>
            <w:r w:rsidRPr="00124406">
              <w:rPr>
                <w:sz w:val="20"/>
                <w:szCs w:val="20"/>
                <w:lang w:eastAsia="en-US"/>
              </w:rPr>
              <w:t>Ставка за тепловую энергию, руб./Гкал</w:t>
            </w:r>
          </w:p>
        </w:tc>
        <w:tc>
          <w:tcPr>
            <w:tcW w:w="1418" w:type="dxa"/>
            <w:shd w:val="clear" w:color="auto" w:fill="auto"/>
            <w:vAlign w:val="center"/>
          </w:tcPr>
          <w:p w14:paraId="04EDC8DB" w14:textId="77777777" w:rsidR="00124406" w:rsidRPr="00124406" w:rsidRDefault="00124406" w:rsidP="00124406">
            <w:pPr>
              <w:jc w:val="center"/>
              <w:rPr>
                <w:sz w:val="23"/>
                <w:szCs w:val="23"/>
                <w:lang w:eastAsia="en-US"/>
              </w:rPr>
            </w:pPr>
            <w:r w:rsidRPr="00124406">
              <w:rPr>
                <w:sz w:val="23"/>
                <w:szCs w:val="23"/>
                <w:lang w:eastAsia="en-US"/>
              </w:rPr>
              <w:t>x</w:t>
            </w:r>
          </w:p>
        </w:tc>
        <w:tc>
          <w:tcPr>
            <w:tcW w:w="1144" w:type="dxa"/>
            <w:shd w:val="clear" w:color="auto" w:fill="auto"/>
            <w:vAlign w:val="center"/>
          </w:tcPr>
          <w:p w14:paraId="313F362D"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610E3429"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78F40499"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44615D83"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664D5536"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3FCAE4AA"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31ED8D5C" w14:textId="77777777" w:rsidTr="00124406">
        <w:trPr>
          <w:trHeight w:val="690"/>
        </w:trPr>
        <w:tc>
          <w:tcPr>
            <w:tcW w:w="1559" w:type="dxa"/>
            <w:vMerge/>
            <w:shd w:val="clear" w:color="auto" w:fill="auto"/>
            <w:vAlign w:val="center"/>
          </w:tcPr>
          <w:p w14:paraId="2495AF2C" w14:textId="77777777" w:rsidR="00124406" w:rsidRPr="00124406" w:rsidRDefault="00124406" w:rsidP="00124406">
            <w:pPr>
              <w:ind w:right="-2"/>
              <w:jc w:val="center"/>
              <w:rPr>
                <w:sz w:val="23"/>
                <w:szCs w:val="23"/>
                <w:lang w:eastAsia="en-US"/>
              </w:rPr>
            </w:pPr>
          </w:p>
        </w:tc>
        <w:tc>
          <w:tcPr>
            <w:tcW w:w="1706" w:type="dxa"/>
            <w:shd w:val="clear" w:color="auto" w:fill="auto"/>
            <w:vAlign w:val="center"/>
          </w:tcPr>
          <w:p w14:paraId="1D6DE129" w14:textId="77777777" w:rsidR="00124406" w:rsidRPr="00124406" w:rsidRDefault="00124406" w:rsidP="00124406">
            <w:pPr>
              <w:ind w:right="-2"/>
              <w:jc w:val="center"/>
              <w:rPr>
                <w:sz w:val="20"/>
                <w:szCs w:val="20"/>
                <w:lang w:eastAsia="en-US"/>
              </w:rPr>
            </w:pPr>
            <w:r w:rsidRPr="00124406">
              <w:rPr>
                <w:sz w:val="20"/>
                <w:szCs w:val="20"/>
                <w:lang w:eastAsia="en-US"/>
              </w:rPr>
              <w:t xml:space="preserve">Ставка за </w:t>
            </w:r>
            <w:proofErr w:type="spellStart"/>
            <w:r w:rsidRPr="00124406">
              <w:rPr>
                <w:sz w:val="20"/>
                <w:szCs w:val="20"/>
                <w:lang w:eastAsia="en-US"/>
              </w:rPr>
              <w:t>содер-жание</w:t>
            </w:r>
            <w:proofErr w:type="spellEnd"/>
            <w:r w:rsidRPr="00124406">
              <w:rPr>
                <w:sz w:val="20"/>
                <w:szCs w:val="20"/>
                <w:lang w:eastAsia="en-US"/>
              </w:rPr>
              <w:t xml:space="preserve"> тепловой мощности тыс. руб./Гкал/ч в мес.</w:t>
            </w:r>
          </w:p>
        </w:tc>
        <w:tc>
          <w:tcPr>
            <w:tcW w:w="1418" w:type="dxa"/>
            <w:shd w:val="clear" w:color="auto" w:fill="auto"/>
            <w:vAlign w:val="center"/>
          </w:tcPr>
          <w:p w14:paraId="1B63A1E3" w14:textId="77777777" w:rsidR="00124406" w:rsidRPr="00124406" w:rsidRDefault="00124406" w:rsidP="00124406">
            <w:pPr>
              <w:jc w:val="center"/>
              <w:rPr>
                <w:sz w:val="23"/>
                <w:szCs w:val="23"/>
                <w:lang w:eastAsia="en-US"/>
              </w:rPr>
            </w:pPr>
            <w:r w:rsidRPr="00124406">
              <w:rPr>
                <w:sz w:val="23"/>
                <w:szCs w:val="23"/>
                <w:lang w:eastAsia="en-US"/>
              </w:rPr>
              <w:t>x</w:t>
            </w:r>
          </w:p>
        </w:tc>
        <w:tc>
          <w:tcPr>
            <w:tcW w:w="1144" w:type="dxa"/>
            <w:shd w:val="clear" w:color="auto" w:fill="auto"/>
            <w:vAlign w:val="center"/>
          </w:tcPr>
          <w:p w14:paraId="58463996"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191C0B35"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63E6B051" w14:textId="77777777" w:rsidR="00124406" w:rsidRPr="00124406" w:rsidRDefault="00124406" w:rsidP="00124406">
            <w:pPr>
              <w:ind w:right="-2"/>
              <w:jc w:val="center"/>
              <w:rPr>
                <w:sz w:val="23"/>
                <w:szCs w:val="23"/>
                <w:lang w:eastAsia="en-US"/>
              </w:rPr>
            </w:pPr>
            <w:r w:rsidRPr="00124406">
              <w:rPr>
                <w:sz w:val="23"/>
                <w:szCs w:val="23"/>
                <w:lang w:val="en-US" w:eastAsia="en-US"/>
              </w:rPr>
              <w:t>x</w:t>
            </w:r>
          </w:p>
        </w:tc>
        <w:tc>
          <w:tcPr>
            <w:tcW w:w="1009" w:type="dxa"/>
            <w:shd w:val="clear" w:color="auto" w:fill="auto"/>
            <w:vAlign w:val="center"/>
          </w:tcPr>
          <w:p w14:paraId="2406F8E1" w14:textId="77777777" w:rsidR="00124406" w:rsidRPr="00124406" w:rsidRDefault="00124406" w:rsidP="00124406">
            <w:pPr>
              <w:ind w:right="-2"/>
              <w:jc w:val="center"/>
              <w:rPr>
                <w:sz w:val="23"/>
                <w:szCs w:val="23"/>
                <w:lang w:eastAsia="en-US"/>
              </w:rPr>
            </w:pPr>
            <w:r w:rsidRPr="00124406">
              <w:rPr>
                <w:sz w:val="23"/>
                <w:szCs w:val="23"/>
                <w:lang w:val="en-US" w:eastAsia="en-US"/>
              </w:rPr>
              <w:t>x</w:t>
            </w:r>
          </w:p>
        </w:tc>
        <w:tc>
          <w:tcPr>
            <w:tcW w:w="850" w:type="dxa"/>
            <w:shd w:val="clear" w:color="auto" w:fill="auto"/>
            <w:vAlign w:val="center"/>
          </w:tcPr>
          <w:p w14:paraId="3A86A755" w14:textId="77777777" w:rsidR="00124406" w:rsidRPr="00124406" w:rsidRDefault="00124406" w:rsidP="00124406">
            <w:pPr>
              <w:ind w:right="-2"/>
              <w:jc w:val="center"/>
              <w:rPr>
                <w:sz w:val="23"/>
                <w:szCs w:val="23"/>
                <w:lang w:eastAsia="en-US"/>
              </w:rPr>
            </w:pPr>
            <w:r w:rsidRPr="00124406">
              <w:rPr>
                <w:sz w:val="23"/>
                <w:szCs w:val="23"/>
                <w:lang w:val="en-US" w:eastAsia="en-US"/>
              </w:rPr>
              <w:t>x</w:t>
            </w:r>
          </w:p>
        </w:tc>
        <w:tc>
          <w:tcPr>
            <w:tcW w:w="957" w:type="dxa"/>
            <w:shd w:val="clear" w:color="auto" w:fill="auto"/>
            <w:vAlign w:val="center"/>
          </w:tcPr>
          <w:p w14:paraId="5ACE2851" w14:textId="77777777" w:rsidR="00124406" w:rsidRPr="00124406" w:rsidRDefault="00124406" w:rsidP="00124406">
            <w:pPr>
              <w:ind w:right="-2"/>
              <w:jc w:val="center"/>
              <w:rPr>
                <w:sz w:val="23"/>
                <w:szCs w:val="23"/>
                <w:lang w:eastAsia="en-US"/>
              </w:rPr>
            </w:pPr>
            <w:r w:rsidRPr="00124406">
              <w:rPr>
                <w:sz w:val="23"/>
                <w:szCs w:val="23"/>
                <w:lang w:val="en-US" w:eastAsia="en-US"/>
              </w:rPr>
              <w:t>x</w:t>
            </w:r>
          </w:p>
        </w:tc>
      </w:tr>
      <w:tr w:rsidR="00124406" w:rsidRPr="00124406" w14:paraId="4B2BCBD4" w14:textId="77777777" w:rsidTr="00124406">
        <w:trPr>
          <w:trHeight w:val="289"/>
        </w:trPr>
        <w:tc>
          <w:tcPr>
            <w:tcW w:w="1559" w:type="dxa"/>
            <w:vMerge/>
            <w:shd w:val="clear" w:color="auto" w:fill="auto"/>
            <w:vAlign w:val="center"/>
          </w:tcPr>
          <w:p w14:paraId="0154C569" w14:textId="77777777" w:rsidR="00124406" w:rsidRPr="00124406" w:rsidRDefault="00124406" w:rsidP="00124406">
            <w:pPr>
              <w:ind w:right="-2"/>
              <w:jc w:val="center"/>
              <w:rPr>
                <w:sz w:val="23"/>
                <w:szCs w:val="23"/>
                <w:lang w:eastAsia="en-US"/>
              </w:rPr>
            </w:pPr>
          </w:p>
        </w:tc>
        <w:tc>
          <w:tcPr>
            <w:tcW w:w="8769" w:type="dxa"/>
            <w:gridSpan w:val="8"/>
            <w:shd w:val="clear" w:color="auto" w:fill="auto"/>
            <w:vAlign w:val="center"/>
          </w:tcPr>
          <w:p w14:paraId="2C260F75" w14:textId="77777777" w:rsidR="00124406" w:rsidRPr="00124406" w:rsidRDefault="00124406" w:rsidP="00124406">
            <w:pPr>
              <w:ind w:right="-2"/>
              <w:jc w:val="center"/>
              <w:rPr>
                <w:sz w:val="20"/>
                <w:szCs w:val="20"/>
                <w:lang w:eastAsia="en-US"/>
              </w:rPr>
            </w:pPr>
            <w:r w:rsidRPr="00124406">
              <w:rPr>
                <w:sz w:val="20"/>
                <w:szCs w:val="20"/>
                <w:lang w:eastAsia="en-US"/>
              </w:rPr>
              <w:t>Население*</w:t>
            </w:r>
          </w:p>
        </w:tc>
      </w:tr>
      <w:tr w:rsidR="00124406" w:rsidRPr="00124406" w14:paraId="5483FB8C" w14:textId="77777777" w:rsidTr="00124406">
        <w:trPr>
          <w:trHeight w:val="225"/>
        </w:trPr>
        <w:tc>
          <w:tcPr>
            <w:tcW w:w="1559" w:type="dxa"/>
            <w:vMerge/>
            <w:shd w:val="clear" w:color="auto" w:fill="auto"/>
            <w:vAlign w:val="center"/>
          </w:tcPr>
          <w:p w14:paraId="6A375E90" w14:textId="77777777" w:rsidR="00124406" w:rsidRPr="00124406" w:rsidRDefault="00124406" w:rsidP="00124406">
            <w:pPr>
              <w:ind w:right="-2"/>
              <w:jc w:val="center"/>
              <w:rPr>
                <w:sz w:val="23"/>
                <w:szCs w:val="23"/>
                <w:lang w:eastAsia="en-US"/>
              </w:rPr>
            </w:pPr>
          </w:p>
        </w:tc>
        <w:tc>
          <w:tcPr>
            <w:tcW w:w="1706" w:type="dxa"/>
            <w:vMerge w:val="restart"/>
            <w:shd w:val="clear" w:color="auto" w:fill="auto"/>
            <w:vAlign w:val="center"/>
          </w:tcPr>
          <w:p w14:paraId="6933BB0A" w14:textId="77777777" w:rsidR="00124406" w:rsidRPr="00124406" w:rsidRDefault="00124406" w:rsidP="00124406">
            <w:pPr>
              <w:ind w:right="-2"/>
              <w:jc w:val="center"/>
              <w:rPr>
                <w:sz w:val="20"/>
                <w:szCs w:val="20"/>
                <w:lang w:eastAsia="en-US"/>
              </w:rPr>
            </w:pPr>
            <w:proofErr w:type="spellStart"/>
            <w:r w:rsidRPr="00124406">
              <w:rPr>
                <w:sz w:val="20"/>
                <w:szCs w:val="20"/>
                <w:lang w:eastAsia="en-US"/>
              </w:rPr>
              <w:t>Одноставочный</w:t>
            </w:r>
            <w:proofErr w:type="spellEnd"/>
          </w:p>
          <w:p w14:paraId="009B4AB9" w14:textId="77777777" w:rsidR="00124406" w:rsidRPr="00124406" w:rsidRDefault="00124406" w:rsidP="00124406">
            <w:pPr>
              <w:ind w:right="-2"/>
              <w:jc w:val="center"/>
              <w:rPr>
                <w:sz w:val="20"/>
                <w:szCs w:val="20"/>
                <w:lang w:eastAsia="en-US"/>
              </w:rPr>
            </w:pPr>
            <w:r w:rsidRPr="00124406">
              <w:rPr>
                <w:sz w:val="20"/>
                <w:szCs w:val="20"/>
                <w:lang w:eastAsia="en-US"/>
              </w:rPr>
              <w:t>руб./Гкал</w:t>
            </w:r>
          </w:p>
        </w:tc>
        <w:tc>
          <w:tcPr>
            <w:tcW w:w="1418" w:type="dxa"/>
            <w:shd w:val="clear" w:color="auto" w:fill="auto"/>
          </w:tcPr>
          <w:p w14:paraId="608E57BF" w14:textId="77777777" w:rsidR="00124406" w:rsidRPr="00124406" w:rsidRDefault="00124406" w:rsidP="00124406">
            <w:pPr>
              <w:jc w:val="center"/>
              <w:rPr>
                <w:sz w:val="23"/>
                <w:szCs w:val="23"/>
                <w:lang w:eastAsia="en-US"/>
              </w:rPr>
            </w:pPr>
            <w:r w:rsidRPr="00124406">
              <w:rPr>
                <w:sz w:val="23"/>
                <w:szCs w:val="23"/>
                <w:lang w:eastAsia="en-US"/>
              </w:rPr>
              <w:t>с 01.01.2017</w:t>
            </w:r>
          </w:p>
        </w:tc>
        <w:tc>
          <w:tcPr>
            <w:tcW w:w="1144" w:type="dxa"/>
            <w:shd w:val="clear" w:color="auto" w:fill="auto"/>
          </w:tcPr>
          <w:p w14:paraId="4FC93199" w14:textId="77777777" w:rsidR="00124406" w:rsidRPr="00124406" w:rsidRDefault="00124406" w:rsidP="00124406">
            <w:pPr>
              <w:jc w:val="center"/>
              <w:rPr>
                <w:sz w:val="23"/>
                <w:szCs w:val="23"/>
                <w:lang w:eastAsia="en-US"/>
              </w:rPr>
            </w:pPr>
            <w:r w:rsidRPr="00124406">
              <w:rPr>
                <w:sz w:val="23"/>
                <w:szCs w:val="23"/>
                <w:lang w:eastAsia="en-US"/>
              </w:rPr>
              <w:t>2 850,10</w:t>
            </w:r>
          </w:p>
        </w:tc>
        <w:tc>
          <w:tcPr>
            <w:tcW w:w="850" w:type="dxa"/>
            <w:shd w:val="clear" w:color="auto" w:fill="auto"/>
            <w:vAlign w:val="center"/>
          </w:tcPr>
          <w:p w14:paraId="74809F82" w14:textId="77777777" w:rsidR="00124406" w:rsidRPr="00124406" w:rsidRDefault="00124406" w:rsidP="00124406">
            <w:pPr>
              <w:ind w:right="-2"/>
              <w:jc w:val="center"/>
              <w:rPr>
                <w:sz w:val="23"/>
                <w:szCs w:val="23"/>
                <w:lang w:eastAsia="en-US"/>
              </w:rPr>
            </w:pPr>
            <w:r w:rsidRPr="00124406">
              <w:rPr>
                <w:sz w:val="23"/>
                <w:szCs w:val="23"/>
                <w:lang w:val="en-US" w:eastAsia="en-US"/>
              </w:rPr>
              <w:t>x</w:t>
            </w:r>
          </w:p>
        </w:tc>
        <w:tc>
          <w:tcPr>
            <w:tcW w:w="835" w:type="dxa"/>
            <w:shd w:val="clear" w:color="auto" w:fill="auto"/>
            <w:vAlign w:val="center"/>
          </w:tcPr>
          <w:p w14:paraId="057431C5" w14:textId="77777777" w:rsidR="00124406" w:rsidRPr="00124406" w:rsidRDefault="00124406" w:rsidP="00124406">
            <w:pPr>
              <w:ind w:right="-2"/>
              <w:jc w:val="center"/>
              <w:rPr>
                <w:sz w:val="23"/>
                <w:szCs w:val="23"/>
                <w:lang w:eastAsia="en-US"/>
              </w:rPr>
            </w:pPr>
            <w:r w:rsidRPr="00124406">
              <w:rPr>
                <w:sz w:val="23"/>
                <w:szCs w:val="23"/>
                <w:lang w:val="en-US" w:eastAsia="en-US"/>
              </w:rPr>
              <w:t>x</w:t>
            </w:r>
          </w:p>
        </w:tc>
        <w:tc>
          <w:tcPr>
            <w:tcW w:w="1009" w:type="dxa"/>
            <w:shd w:val="clear" w:color="auto" w:fill="auto"/>
            <w:vAlign w:val="center"/>
          </w:tcPr>
          <w:p w14:paraId="55A609A3"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5DCC9F75"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0E0E4544"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r w:rsidR="00124406" w:rsidRPr="00124406" w14:paraId="487AE998" w14:textId="77777777" w:rsidTr="00124406">
        <w:trPr>
          <w:trHeight w:val="180"/>
        </w:trPr>
        <w:tc>
          <w:tcPr>
            <w:tcW w:w="1559" w:type="dxa"/>
            <w:vMerge/>
            <w:shd w:val="clear" w:color="auto" w:fill="auto"/>
            <w:vAlign w:val="center"/>
          </w:tcPr>
          <w:p w14:paraId="66560C63" w14:textId="77777777" w:rsidR="00124406" w:rsidRPr="00124406" w:rsidRDefault="00124406" w:rsidP="00124406">
            <w:pPr>
              <w:ind w:right="-2"/>
              <w:jc w:val="center"/>
              <w:rPr>
                <w:sz w:val="23"/>
                <w:szCs w:val="23"/>
                <w:lang w:eastAsia="en-US"/>
              </w:rPr>
            </w:pPr>
          </w:p>
        </w:tc>
        <w:tc>
          <w:tcPr>
            <w:tcW w:w="1706" w:type="dxa"/>
            <w:vMerge/>
            <w:shd w:val="clear" w:color="auto" w:fill="auto"/>
            <w:vAlign w:val="center"/>
          </w:tcPr>
          <w:p w14:paraId="0E262CB3" w14:textId="77777777" w:rsidR="00124406" w:rsidRPr="00124406" w:rsidRDefault="00124406" w:rsidP="00124406">
            <w:pPr>
              <w:ind w:right="-2"/>
              <w:jc w:val="center"/>
              <w:rPr>
                <w:sz w:val="23"/>
                <w:szCs w:val="23"/>
                <w:lang w:eastAsia="en-US"/>
              </w:rPr>
            </w:pPr>
          </w:p>
        </w:tc>
        <w:tc>
          <w:tcPr>
            <w:tcW w:w="1418" w:type="dxa"/>
            <w:shd w:val="clear" w:color="auto" w:fill="auto"/>
          </w:tcPr>
          <w:p w14:paraId="698D96BB" w14:textId="77777777" w:rsidR="00124406" w:rsidRPr="00124406" w:rsidRDefault="00124406" w:rsidP="00124406">
            <w:pPr>
              <w:jc w:val="center"/>
              <w:rPr>
                <w:sz w:val="23"/>
                <w:szCs w:val="23"/>
                <w:lang w:eastAsia="en-US"/>
              </w:rPr>
            </w:pPr>
            <w:r w:rsidRPr="00124406">
              <w:rPr>
                <w:sz w:val="23"/>
                <w:szCs w:val="23"/>
                <w:lang w:eastAsia="en-US"/>
              </w:rPr>
              <w:t>с 01.07.2017</w:t>
            </w:r>
          </w:p>
        </w:tc>
        <w:tc>
          <w:tcPr>
            <w:tcW w:w="1144" w:type="dxa"/>
            <w:shd w:val="clear" w:color="auto" w:fill="auto"/>
          </w:tcPr>
          <w:p w14:paraId="77DC7D9D" w14:textId="77777777" w:rsidR="00124406" w:rsidRPr="00124406" w:rsidRDefault="00124406" w:rsidP="00124406">
            <w:pPr>
              <w:jc w:val="center"/>
              <w:rPr>
                <w:sz w:val="23"/>
                <w:szCs w:val="23"/>
                <w:lang w:eastAsia="en-US"/>
              </w:rPr>
            </w:pPr>
            <w:r w:rsidRPr="00124406">
              <w:rPr>
                <w:sz w:val="23"/>
                <w:szCs w:val="23"/>
                <w:lang w:eastAsia="en-US"/>
              </w:rPr>
              <w:t>2 934,16</w:t>
            </w:r>
          </w:p>
        </w:tc>
        <w:tc>
          <w:tcPr>
            <w:tcW w:w="850" w:type="dxa"/>
            <w:shd w:val="clear" w:color="auto" w:fill="auto"/>
            <w:vAlign w:val="center"/>
          </w:tcPr>
          <w:p w14:paraId="60CBEFA3" w14:textId="77777777" w:rsidR="00124406" w:rsidRPr="00124406" w:rsidRDefault="00124406" w:rsidP="00124406">
            <w:pPr>
              <w:jc w:val="center"/>
              <w:rPr>
                <w:sz w:val="23"/>
                <w:szCs w:val="23"/>
                <w:lang w:eastAsia="en-US"/>
              </w:rPr>
            </w:pPr>
            <w:r w:rsidRPr="00124406">
              <w:rPr>
                <w:sz w:val="23"/>
                <w:szCs w:val="23"/>
                <w:lang w:eastAsia="en-US"/>
              </w:rPr>
              <w:t>x</w:t>
            </w:r>
          </w:p>
        </w:tc>
        <w:tc>
          <w:tcPr>
            <w:tcW w:w="835" w:type="dxa"/>
            <w:shd w:val="clear" w:color="auto" w:fill="auto"/>
            <w:vAlign w:val="center"/>
          </w:tcPr>
          <w:p w14:paraId="0AB526F2"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1009" w:type="dxa"/>
            <w:shd w:val="clear" w:color="auto" w:fill="auto"/>
            <w:vAlign w:val="center"/>
          </w:tcPr>
          <w:p w14:paraId="62A3C683"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850" w:type="dxa"/>
            <w:shd w:val="clear" w:color="auto" w:fill="auto"/>
            <w:vAlign w:val="center"/>
          </w:tcPr>
          <w:p w14:paraId="40037D0F"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c>
          <w:tcPr>
            <w:tcW w:w="957" w:type="dxa"/>
            <w:shd w:val="clear" w:color="auto" w:fill="auto"/>
            <w:vAlign w:val="center"/>
          </w:tcPr>
          <w:p w14:paraId="60E190BF" w14:textId="77777777" w:rsidR="00124406" w:rsidRPr="00124406" w:rsidRDefault="00124406" w:rsidP="00124406">
            <w:pPr>
              <w:ind w:right="-2"/>
              <w:jc w:val="center"/>
              <w:rPr>
                <w:sz w:val="23"/>
                <w:szCs w:val="23"/>
                <w:lang w:val="en-US" w:eastAsia="en-US"/>
              </w:rPr>
            </w:pPr>
            <w:r w:rsidRPr="00124406">
              <w:rPr>
                <w:sz w:val="23"/>
                <w:szCs w:val="23"/>
                <w:lang w:val="en-US" w:eastAsia="en-US"/>
              </w:rPr>
              <w:t>x</w:t>
            </w:r>
          </w:p>
        </w:tc>
      </w:tr>
    </w:tbl>
    <w:p w14:paraId="2E604FE0" w14:textId="77777777" w:rsidR="00124406" w:rsidRPr="00124406" w:rsidRDefault="00124406" w:rsidP="00124406">
      <w:pPr>
        <w:rPr>
          <w:lang w:eastAsia="en-US"/>
        </w:rPr>
      </w:pPr>
    </w:p>
    <w:tbl>
      <w:tblPr>
        <w:tblpPr w:leftFromText="180" w:rightFromText="180" w:vertAnchor="page" w:horzAnchor="margin" w:tblpXSpec="center" w:tblpY="1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993"/>
        <w:gridCol w:w="850"/>
        <w:gridCol w:w="1134"/>
      </w:tblGrid>
      <w:tr w:rsidR="00124406" w:rsidRPr="00124406" w14:paraId="03308D6A" w14:textId="77777777" w:rsidTr="00124406">
        <w:trPr>
          <w:trHeight w:val="180"/>
        </w:trPr>
        <w:tc>
          <w:tcPr>
            <w:tcW w:w="1417" w:type="dxa"/>
            <w:tcBorders>
              <w:bottom w:val="single" w:sz="4" w:space="0" w:color="auto"/>
            </w:tcBorders>
            <w:shd w:val="clear" w:color="auto" w:fill="auto"/>
            <w:vAlign w:val="center"/>
          </w:tcPr>
          <w:p w14:paraId="7F8B6C72" w14:textId="77777777" w:rsidR="00124406" w:rsidRPr="00124406" w:rsidRDefault="00124406" w:rsidP="00124406">
            <w:pPr>
              <w:ind w:left="-80" w:right="-125"/>
              <w:jc w:val="center"/>
              <w:rPr>
                <w:bCs/>
                <w:color w:val="000000"/>
                <w:kern w:val="32"/>
                <w:sz w:val="20"/>
                <w:szCs w:val="20"/>
                <w:lang w:eastAsia="en-US"/>
              </w:rPr>
            </w:pPr>
            <w:r w:rsidRPr="00124406">
              <w:rPr>
                <w:bCs/>
                <w:color w:val="000000"/>
                <w:kern w:val="32"/>
                <w:sz w:val="20"/>
                <w:szCs w:val="20"/>
                <w:lang w:eastAsia="en-US"/>
              </w:rPr>
              <w:lastRenderedPageBreak/>
              <w:t>1</w:t>
            </w:r>
          </w:p>
        </w:tc>
        <w:tc>
          <w:tcPr>
            <w:tcW w:w="1418" w:type="dxa"/>
            <w:tcBorders>
              <w:bottom w:val="single" w:sz="4" w:space="0" w:color="auto"/>
            </w:tcBorders>
            <w:shd w:val="clear" w:color="auto" w:fill="auto"/>
          </w:tcPr>
          <w:p w14:paraId="22CC3F43" w14:textId="77777777" w:rsidR="00124406" w:rsidRPr="00124406" w:rsidRDefault="00124406" w:rsidP="00124406">
            <w:pPr>
              <w:ind w:left="-108" w:right="-147"/>
              <w:jc w:val="center"/>
              <w:rPr>
                <w:sz w:val="20"/>
                <w:szCs w:val="20"/>
                <w:lang w:eastAsia="en-US"/>
              </w:rPr>
            </w:pPr>
            <w:r w:rsidRPr="00124406">
              <w:rPr>
                <w:sz w:val="20"/>
                <w:szCs w:val="20"/>
                <w:lang w:eastAsia="en-US"/>
              </w:rPr>
              <w:t>2</w:t>
            </w:r>
          </w:p>
        </w:tc>
        <w:tc>
          <w:tcPr>
            <w:tcW w:w="1518" w:type="dxa"/>
            <w:tcBorders>
              <w:bottom w:val="single" w:sz="4" w:space="0" w:color="auto"/>
            </w:tcBorders>
            <w:shd w:val="clear" w:color="auto" w:fill="auto"/>
          </w:tcPr>
          <w:p w14:paraId="10A3ABE8" w14:textId="77777777" w:rsidR="00124406" w:rsidRPr="00124406" w:rsidRDefault="00124406" w:rsidP="00124406">
            <w:pPr>
              <w:ind w:left="-108" w:right="-108"/>
              <w:jc w:val="center"/>
              <w:rPr>
                <w:sz w:val="20"/>
                <w:szCs w:val="20"/>
                <w:lang w:eastAsia="en-US"/>
              </w:rPr>
            </w:pPr>
            <w:r w:rsidRPr="00124406">
              <w:rPr>
                <w:sz w:val="20"/>
                <w:szCs w:val="20"/>
                <w:lang w:eastAsia="en-US"/>
              </w:rPr>
              <w:t>3</w:t>
            </w:r>
          </w:p>
        </w:tc>
        <w:tc>
          <w:tcPr>
            <w:tcW w:w="1134" w:type="dxa"/>
            <w:tcBorders>
              <w:bottom w:val="single" w:sz="4" w:space="0" w:color="auto"/>
            </w:tcBorders>
            <w:shd w:val="clear" w:color="auto" w:fill="auto"/>
          </w:tcPr>
          <w:p w14:paraId="7206B074" w14:textId="77777777" w:rsidR="00124406" w:rsidRPr="00124406" w:rsidRDefault="00124406" w:rsidP="00124406">
            <w:pPr>
              <w:ind w:left="-108" w:right="-147"/>
              <w:jc w:val="center"/>
              <w:rPr>
                <w:sz w:val="20"/>
                <w:szCs w:val="20"/>
                <w:lang w:eastAsia="en-US"/>
              </w:rPr>
            </w:pPr>
            <w:r w:rsidRPr="00124406">
              <w:rPr>
                <w:sz w:val="20"/>
                <w:szCs w:val="20"/>
                <w:lang w:eastAsia="en-US"/>
              </w:rPr>
              <w:t>4</w:t>
            </w:r>
          </w:p>
        </w:tc>
        <w:tc>
          <w:tcPr>
            <w:tcW w:w="851" w:type="dxa"/>
            <w:tcBorders>
              <w:bottom w:val="single" w:sz="4" w:space="0" w:color="auto"/>
            </w:tcBorders>
            <w:shd w:val="clear" w:color="auto" w:fill="auto"/>
            <w:vAlign w:val="center"/>
          </w:tcPr>
          <w:p w14:paraId="05AC55CB" w14:textId="77777777" w:rsidR="00124406" w:rsidRPr="00124406" w:rsidRDefault="00124406" w:rsidP="00124406">
            <w:pPr>
              <w:ind w:left="-108" w:right="-72"/>
              <w:jc w:val="center"/>
              <w:rPr>
                <w:sz w:val="20"/>
                <w:szCs w:val="20"/>
                <w:lang w:eastAsia="en-US"/>
              </w:rPr>
            </w:pPr>
            <w:r w:rsidRPr="00124406">
              <w:rPr>
                <w:sz w:val="20"/>
                <w:szCs w:val="20"/>
                <w:lang w:eastAsia="en-US"/>
              </w:rPr>
              <w:t>5</w:t>
            </w:r>
          </w:p>
        </w:tc>
        <w:tc>
          <w:tcPr>
            <w:tcW w:w="850" w:type="dxa"/>
            <w:tcBorders>
              <w:bottom w:val="single" w:sz="4" w:space="0" w:color="auto"/>
            </w:tcBorders>
            <w:shd w:val="clear" w:color="auto" w:fill="auto"/>
            <w:vAlign w:val="center"/>
          </w:tcPr>
          <w:p w14:paraId="3F6405C4" w14:textId="77777777" w:rsidR="00124406" w:rsidRPr="00124406" w:rsidRDefault="00124406" w:rsidP="00124406">
            <w:pPr>
              <w:ind w:left="-108" w:right="-72"/>
              <w:jc w:val="center"/>
              <w:rPr>
                <w:sz w:val="20"/>
                <w:szCs w:val="20"/>
                <w:lang w:eastAsia="en-US"/>
              </w:rPr>
            </w:pPr>
            <w:r w:rsidRPr="00124406">
              <w:rPr>
                <w:sz w:val="20"/>
                <w:szCs w:val="20"/>
                <w:lang w:eastAsia="en-US"/>
              </w:rPr>
              <w:t>6</w:t>
            </w:r>
          </w:p>
        </w:tc>
        <w:tc>
          <w:tcPr>
            <w:tcW w:w="993" w:type="dxa"/>
            <w:tcBorders>
              <w:bottom w:val="single" w:sz="4" w:space="0" w:color="auto"/>
            </w:tcBorders>
            <w:shd w:val="clear" w:color="auto" w:fill="auto"/>
            <w:vAlign w:val="center"/>
          </w:tcPr>
          <w:p w14:paraId="7B3E12CE" w14:textId="77777777" w:rsidR="00124406" w:rsidRPr="00124406" w:rsidRDefault="00124406" w:rsidP="00124406">
            <w:pPr>
              <w:ind w:left="-108" w:right="-72"/>
              <w:jc w:val="center"/>
              <w:rPr>
                <w:sz w:val="20"/>
                <w:szCs w:val="20"/>
                <w:lang w:eastAsia="en-US"/>
              </w:rPr>
            </w:pPr>
            <w:r w:rsidRPr="00124406">
              <w:rPr>
                <w:sz w:val="20"/>
                <w:szCs w:val="20"/>
                <w:lang w:eastAsia="en-US"/>
              </w:rPr>
              <w:t>7</w:t>
            </w:r>
          </w:p>
        </w:tc>
        <w:tc>
          <w:tcPr>
            <w:tcW w:w="850" w:type="dxa"/>
            <w:tcBorders>
              <w:bottom w:val="single" w:sz="4" w:space="0" w:color="auto"/>
            </w:tcBorders>
            <w:shd w:val="clear" w:color="auto" w:fill="auto"/>
            <w:vAlign w:val="center"/>
          </w:tcPr>
          <w:p w14:paraId="17646A8A" w14:textId="77777777" w:rsidR="00124406" w:rsidRPr="00124406" w:rsidRDefault="00124406" w:rsidP="00124406">
            <w:pPr>
              <w:ind w:left="-108" w:right="-72"/>
              <w:jc w:val="center"/>
              <w:rPr>
                <w:sz w:val="20"/>
                <w:szCs w:val="20"/>
                <w:lang w:eastAsia="en-US"/>
              </w:rPr>
            </w:pPr>
            <w:r w:rsidRPr="00124406">
              <w:rPr>
                <w:sz w:val="20"/>
                <w:szCs w:val="20"/>
                <w:lang w:eastAsia="en-US"/>
              </w:rPr>
              <w:t>8</w:t>
            </w:r>
          </w:p>
        </w:tc>
        <w:tc>
          <w:tcPr>
            <w:tcW w:w="1134" w:type="dxa"/>
            <w:tcBorders>
              <w:bottom w:val="single" w:sz="4" w:space="0" w:color="auto"/>
            </w:tcBorders>
            <w:shd w:val="clear" w:color="auto" w:fill="auto"/>
          </w:tcPr>
          <w:p w14:paraId="0257F3CC" w14:textId="77777777" w:rsidR="00124406" w:rsidRPr="00124406" w:rsidRDefault="00124406" w:rsidP="00124406">
            <w:pPr>
              <w:ind w:right="-2"/>
              <w:jc w:val="center"/>
              <w:rPr>
                <w:sz w:val="20"/>
                <w:szCs w:val="20"/>
                <w:lang w:eastAsia="en-US"/>
              </w:rPr>
            </w:pPr>
            <w:r w:rsidRPr="00124406">
              <w:rPr>
                <w:sz w:val="20"/>
                <w:szCs w:val="20"/>
                <w:lang w:eastAsia="en-US"/>
              </w:rPr>
              <w:t>9</w:t>
            </w:r>
          </w:p>
        </w:tc>
      </w:tr>
      <w:tr w:rsidR="00124406" w:rsidRPr="00124406" w14:paraId="1E22AB80" w14:textId="77777777" w:rsidTr="00124406">
        <w:trPr>
          <w:trHeight w:val="180"/>
        </w:trPr>
        <w:tc>
          <w:tcPr>
            <w:tcW w:w="1417" w:type="dxa"/>
            <w:vMerge w:val="restart"/>
            <w:shd w:val="clear" w:color="auto" w:fill="auto"/>
          </w:tcPr>
          <w:p w14:paraId="78ADC6BE" w14:textId="77777777" w:rsidR="00124406" w:rsidRPr="00124406" w:rsidRDefault="00124406" w:rsidP="00124406">
            <w:pPr>
              <w:ind w:left="-80" w:right="-2"/>
              <w:rPr>
                <w:sz w:val="20"/>
                <w:szCs w:val="20"/>
                <w:lang w:eastAsia="en-US"/>
              </w:rPr>
            </w:pPr>
          </w:p>
        </w:tc>
        <w:tc>
          <w:tcPr>
            <w:tcW w:w="1418" w:type="dxa"/>
            <w:vMerge w:val="restart"/>
            <w:shd w:val="clear" w:color="auto" w:fill="auto"/>
          </w:tcPr>
          <w:p w14:paraId="3DAE5071" w14:textId="77777777" w:rsidR="00124406" w:rsidRPr="00124406" w:rsidRDefault="00124406" w:rsidP="00124406">
            <w:pPr>
              <w:ind w:left="-108" w:right="-147"/>
              <w:jc w:val="center"/>
              <w:rPr>
                <w:sz w:val="20"/>
                <w:szCs w:val="20"/>
                <w:lang w:eastAsia="en-US"/>
              </w:rPr>
            </w:pPr>
          </w:p>
        </w:tc>
        <w:tc>
          <w:tcPr>
            <w:tcW w:w="1518" w:type="dxa"/>
            <w:shd w:val="clear" w:color="auto" w:fill="auto"/>
          </w:tcPr>
          <w:p w14:paraId="6350E720" w14:textId="77777777" w:rsidR="00124406" w:rsidRPr="00124406" w:rsidRDefault="00124406" w:rsidP="00124406">
            <w:pPr>
              <w:jc w:val="center"/>
              <w:rPr>
                <w:sz w:val="23"/>
                <w:szCs w:val="23"/>
                <w:lang w:eastAsia="en-US"/>
              </w:rPr>
            </w:pPr>
            <w:r w:rsidRPr="00124406">
              <w:rPr>
                <w:sz w:val="23"/>
                <w:szCs w:val="23"/>
                <w:lang w:eastAsia="en-US"/>
              </w:rPr>
              <w:t>с 01.01.2018</w:t>
            </w:r>
          </w:p>
        </w:tc>
        <w:tc>
          <w:tcPr>
            <w:tcW w:w="1134" w:type="dxa"/>
            <w:shd w:val="clear" w:color="auto" w:fill="auto"/>
          </w:tcPr>
          <w:p w14:paraId="31BF9BEE" w14:textId="77777777" w:rsidR="00124406" w:rsidRPr="00124406" w:rsidRDefault="00124406" w:rsidP="00124406">
            <w:pPr>
              <w:jc w:val="center"/>
              <w:rPr>
                <w:sz w:val="23"/>
                <w:szCs w:val="23"/>
                <w:lang w:eastAsia="en-US"/>
              </w:rPr>
            </w:pPr>
            <w:r w:rsidRPr="00124406">
              <w:rPr>
                <w:sz w:val="23"/>
                <w:szCs w:val="23"/>
                <w:lang w:eastAsia="en-US"/>
              </w:rPr>
              <w:t>2 934,16</w:t>
            </w:r>
          </w:p>
        </w:tc>
        <w:tc>
          <w:tcPr>
            <w:tcW w:w="851" w:type="dxa"/>
            <w:shd w:val="clear" w:color="auto" w:fill="auto"/>
          </w:tcPr>
          <w:p w14:paraId="1ECDC31E"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56C31E94"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1678F4F3"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3959D84F"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46CC13DC"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2C89A1BB" w14:textId="77777777" w:rsidTr="00124406">
        <w:trPr>
          <w:trHeight w:val="180"/>
        </w:trPr>
        <w:tc>
          <w:tcPr>
            <w:tcW w:w="1417" w:type="dxa"/>
            <w:vMerge/>
            <w:shd w:val="clear" w:color="auto" w:fill="auto"/>
          </w:tcPr>
          <w:p w14:paraId="331A1967" w14:textId="77777777" w:rsidR="00124406" w:rsidRPr="00124406" w:rsidRDefault="00124406" w:rsidP="00124406">
            <w:pPr>
              <w:ind w:left="-80" w:right="-2"/>
              <w:rPr>
                <w:sz w:val="20"/>
                <w:szCs w:val="20"/>
                <w:lang w:eastAsia="en-US"/>
              </w:rPr>
            </w:pPr>
          </w:p>
        </w:tc>
        <w:tc>
          <w:tcPr>
            <w:tcW w:w="1418" w:type="dxa"/>
            <w:vMerge/>
            <w:shd w:val="clear" w:color="auto" w:fill="auto"/>
          </w:tcPr>
          <w:p w14:paraId="0B4D5E56" w14:textId="77777777" w:rsidR="00124406" w:rsidRPr="00124406" w:rsidRDefault="00124406" w:rsidP="00124406">
            <w:pPr>
              <w:ind w:left="-108" w:right="-147"/>
              <w:jc w:val="center"/>
              <w:rPr>
                <w:sz w:val="20"/>
                <w:szCs w:val="20"/>
                <w:lang w:eastAsia="en-US"/>
              </w:rPr>
            </w:pPr>
          </w:p>
        </w:tc>
        <w:tc>
          <w:tcPr>
            <w:tcW w:w="1518" w:type="dxa"/>
            <w:shd w:val="clear" w:color="auto" w:fill="auto"/>
          </w:tcPr>
          <w:p w14:paraId="3228BB85" w14:textId="77777777" w:rsidR="00124406" w:rsidRPr="00124406" w:rsidRDefault="00124406" w:rsidP="00124406">
            <w:pPr>
              <w:jc w:val="center"/>
              <w:rPr>
                <w:sz w:val="23"/>
                <w:szCs w:val="23"/>
                <w:lang w:eastAsia="en-US"/>
              </w:rPr>
            </w:pPr>
            <w:r w:rsidRPr="00124406">
              <w:rPr>
                <w:sz w:val="23"/>
                <w:szCs w:val="23"/>
                <w:lang w:eastAsia="en-US"/>
              </w:rPr>
              <w:t>с 01.07.2018</w:t>
            </w:r>
          </w:p>
        </w:tc>
        <w:tc>
          <w:tcPr>
            <w:tcW w:w="1134" w:type="dxa"/>
            <w:shd w:val="clear" w:color="auto" w:fill="auto"/>
          </w:tcPr>
          <w:p w14:paraId="5FAEB295" w14:textId="77777777" w:rsidR="00124406" w:rsidRPr="00124406" w:rsidRDefault="00124406" w:rsidP="00124406">
            <w:pPr>
              <w:jc w:val="center"/>
              <w:rPr>
                <w:sz w:val="23"/>
                <w:szCs w:val="23"/>
                <w:lang w:eastAsia="en-US"/>
              </w:rPr>
            </w:pPr>
            <w:r w:rsidRPr="00124406">
              <w:rPr>
                <w:sz w:val="23"/>
                <w:szCs w:val="23"/>
                <w:lang w:eastAsia="en-US"/>
              </w:rPr>
              <w:t>2 911,63</w:t>
            </w:r>
          </w:p>
        </w:tc>
        <w:tc>
          <w:tcPr>
            <w:tcW w:w="851" w:type="dxa"/>
            <w:shd w:val="clear" w:color="auto" w:fill="auto"/>
          </w:tcPr>
          <w:p w14:paraId="4C05F317"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1B4BA7F4"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4076F303"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2E559CD9"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256EF3BF"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2F08867F" w14:textId="77777777" w:rsidTr="00124406">
        <w:trPr>
          <w:trHeight w:val="180"/>
        </w:trPr>
        <w:tc>
          <w:tcPr>
            <w:tcW w:w="1417" w:type="dxa"/>
            <w:vMerge/>
            <w:shd w:val="clear" w:color="auto" w:fill="auto"/>
          </w:tcPr>
          <w:p w14:paraId="370E5761" w14:textId="77777777" w:rsidR="00124406" w:rsidRPr="00124406" w:rsidRDefault="00124406" w:rsidP="00124406">
            <w:pPr>
              <w:ind w:left="-80" w:right="-2"/>
              <w:rPr>
                <w:sz w:val="20"/>
                <w:szCs w:val="20"/>
                <w:lang w:eastAsia="en-US"/>
              </w:rPr>
            </w:pPr>
          </w:p>
        </w:tc>
        <w:tc>
          <w:tcPr>
            <w:tcW w:w="1418" w:type="dxa"/>
            <w:vMerge/>
            <w:shd w:val="clear" w:color="auto" w:fill="auto"/>
          </w:tcPr>
          <w:p w14:paraId="3C3AF2EA" w14:textId="77777777" w:rsidR="00124406" w:rsidRPr="00124406" w:rsidRDefault="00124406" w:rsidP="00124406">
            <w:pPr>
              <w:ind w:left="-108" w:right="-147"/>
              <w:jc w:val="center"/>
              <w:rPr>
                <w:sz w:val="20"/>
                <w:szCs w:val="20"/>
                <w:lang w:eastAsia="en-US"/>
              </w:rPr>
            </w:pPr>
          </w:p>
        </w:tc>
        <w:tc>
          <w:tcPr>
            <w:tcW w:w="1518" w:type="dxa"/>
            <w:shd w:val="clear" w:color="auto" w:fill="auto"/>
          </w:tcPr>
          <w:p w14:paraId="3C85CA35" w14:textId="77777777" w:rsidR="00124406" w:rsidRPr="00124406" w:rsidRDefault="00124406" w:rsidP="00124406">
            <w:pPr>
              <w:jc w:val="center"/>
              <w:rPr>
                <w:sz w:val="23"/>
                <w:szCs w:val="23"/>
                <w:lang w:eastAsia="en-US"/>
              </w:rPr>
            </w:pPr>
            <w:r w:rsidRPr="00124406">
              <w:rPr>
                <w:sz w:val="23"/>
                <w:szCs w:val="23"/>
                <w:lang w:eastAsia="en-US"/>
              </w:rPr>
              <w:t>с 01.01.2019</w:t>
            </w:r>
          </w:p>
        </w:tc>
        <w:tc>
          <w:tcPr>
            <w:tcW w:w="1134" w:type="dxa"/>
            <w:shd w:val="clear" w:color="auto" w:fill="auto"/>
          </w:tcPr>
          <w:p w14:paraId="73AB2CDE" w14:textId="77777777" w:rsidR="00124406" w:rsidRPr="00124406" w:rsidRDefault="00124406" w:rsidP="00124406">
            <w:pPr>
              <w:jc w:val="center"/>
              <w:rPr>
                <w:sz w:val="23"/>
                <w:szCs w:val="23"/>
                <w:lang w:eastAsia="en-US"/>
              </w:rPr>
            </w:pPr>
            <w:r w:rsidRPr="00124406">
              <w:rPr>
                <w:sz w:val="23"/>
                <w:szCs w:val="23"/>
                <w:lang w:eastAsia="en-US"/>
              </w:rPr>
              <w:t>2 911,63</w:t>
            </w:r>
          </w:p>
        </w:tc>
        <w:tc>
          <w:tcPr>
            <w:tcW w:w="851" w:type="dxa"/>
            <w:shd w:val="clear" w:color="auto" w:fill="auto"/>
            <w:vAlign w:val="center"/>
          </w:tcPr>
          <w:p w14:paraId="08E523C8"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850" w:type="dxa"/>
            <w:shd w:val="clear" w:color="auto" w:fill="auto"/>
            <w:vAlign w:val="center"/>
          </w:tcPr>
          <w:p w14:paraId="599A6F1F"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993" w:type="dxa"/>
            <w:shd w:val="clear" w:color="auto" w:fill="auto"/>
            <w:vAlign w:val="center"/>
          </w:tcPr>
          <w:p w14:paraId="14A5CC56"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850" w:type="dxa"/>
            <w:shd w:val="clear" w:color="auto" w:fill="auto"/>
            <w:vAlign w:val="center"/>
          </w:tcPr>
          <w:p w14:paraId="379CAB13"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1134" w:type="dxa"/>
            <w:shd w:val="clear" w:color="auto" w:fill="auto"/>
            <w:vAlign w:val="center"/>
          </w:tcPr>
          <w:p w14:paraId="105BDBB6"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047D89EF" w14:textId="77777777" w:rsidTr="00124406">
        <w:trPr>
          <w:trHeight w:val="180"/>
        </w:trPr>
        <w:tc>
          <w:tcPr>
            <w:tcW w:w="1417" w:type="dxa"/>
            <w:vMerge/>
            <w:shd w:val="clear" w:color="auto" w:fill="auto"/>
          </w:tcPr>
          <w:p w14:paraId="751C8482" w14:textId="77777777" w:rsidR="00124406" w:rsidRPr="00124406" w:rsidRDefault="00124406" w:rsidP="00124406">
            <w:pPr>
              <w:ind w:left="-80" w:right="-2"/>
              <w:rPr>
                <w:sz w:val="20"/>
                <w:szCs w:val="20"/>
                <w:lang w:eastAsia="en-US"/>
              </w:rPr>
            </w:pPr>
          </w:p>
        </w:tc>
        <w:tc>
          <w:tcPr>
            <w:tcW w:w="1418" w:type="dxa"/>
            <w:vMerge/>
            <w:shd w:val="clear" w:color="auto" w:fill="auto"/>
          </w:tcPr>
          <w:p w14:paraId="62146F47" w14:textId="77777777" w:rsidR="00124406" w:rsidRPr="00124406" w:rsidRDefault="00124406" w:rsidP="00124406">
            <w:pPr>
              <w:ind w:left="-108" w:right="-147"/>
              <w:jc w:val="center"/>
              <w:rPr>
                <w:sz w:val="20"/>
                <w:szCs w:val="20"/>
                <w:lang w:eastAsia="en-US"/>
              </w:rPr>
            </w:pPr>
          </w:p>
        </w:tc>
        <w:tc>
          <w:tcPr>
            <w:tcW w:w="1518" w:type="dxa"/>
            <w:shd w:val="clear" w:color="auto" w:fill="auto"/>
          </w:tcPr>
          <w:p w14:paraId="44FDE0F7" w14:textId="77777777" w:rsidR="00124406" w:rsidRPr="00124406" w:rsidRDefault="00124406" w:rsidP="00124406">
            <w:pPr>
              <w:jc w:val="center"/>
              <w:rPr>
                <w:sz w:val="23"/>
                <w:szCs w:val="23"/>
                <w:lang w:eastAsia="en-US"/>
              </w:rPr>
            </w:pPr>
            <w:r w:rsidRPr="00124406">
              <w:rPr>
                <w:sz w:val="23"/>
                <w:szCs w:val="23"/>
                <w:lang w:eastAsia="en-US"/>
              </w:rPr>
              <w:t>с 01.07.2019</w:t>
            </w:r>
          </w:p>
        </w:tc>
        <w:tc>
          <w:tcPr>
            <w:tcW w:w="1134" w:type="dxa"/>
            <w:shd w:val="clear" w:color="auto" w:fill="auto"/>
          </w:tcPr>
          <w:p w14:paraId="5AAC4C54" w14:textId="77777777" w:rsidR="00124406" w:rsidRPr="00124406" w:rsidRDefault="00124406" w:rsidP="00124406">
            <w:pPr>
              <w:jc w:val="center"/>
              <w:rPr>
                <w:sz w:val="23"/>
                <w:szCs w:val="23"/>
                <w:lang w:eastAsia="en-US"/>
              </w:rPr>
            </w:pPr>
            <w:r w:rsidRPr="00124406">
              <w:rPr>
                <w:sz w:val="23"/>
                <w:szCs w:val="23"/>
                <w:lang w:eastAsia="en-US"/>
              </w:rPr>
              <w:t>3 261,03</w:t>
            </w:r>
          </w:p>
        </w:tc>
        <w:tc>
          <w:tcPr>
            <w:tcW w:w="851" w:type="dxa"/>
            <w:shd w:val="clear" w:color="auto" w:fill="auto"/>
            <w:vAlign w:val="center"/>
          </w:tcPr>
          <w:p w14:paraId="1EF9223C"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850" w:type="dxa"/>
            <w:shd w:val="clear" w:color="auto" w:fill="auto"/>
            <w:vAlign w:val="center"/>
          </w:tcPr>
          <w:p w14:paraId="56A32AF7"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993" w:type="dxa"/>
            <w:shd w:val="clear" w:color="auto" w:fill="auto"/>
            <w:vAlign w:val="center"/>
          </w:tcPr>
          <w:p w14:paraId="4CB43765"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850" w:type="dxa"/>
            <w:shd w:val="clear" w:color="auto" w:fill="auto"/>
            <w:vAlign w:val="center"/>
          </w:tcPr>
          <w:p w14:paraId="38BE0C96"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1134" w:type="dxa"/>
            <w:shd w:val="clear" w:color="auto" w:fill="auto"/>
            <w:vAlign w:val="center"/>
          </w:tcPr>
          <w:p w14:paraId="6DF5A9BC"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0C9839F4" w14:textId="77777777" w:rsidTr="00124406">
        <w:trPr>
          <w:trHeight w:val="180"/>
        </w:trPr>
        <w:tc>
          <w:tcPr>
            <w:tcW w:w="1417" w:type="dxa"/>
            <w:vMerge/>
            <w:shd w:val="clear" w:color="auto" w:fill="auto"/>
          </w:tcPr>
          <w:p w14:paraId="5F215A62" w14:textId="77777777" w:rsidR="00124406" w:rsidRPr="00124406" w:rsidRDefault="00124406" w:rsidP="00124406">
            <w:pPr>
              <w:ind w:left="-80" w:right="-2"/>
              <w:rPr>
                <w:sz w:val="20"/>
                <w:szCs w:val="20"/>
                <w:lang w:eastAsia="en-US"/>
              </w:rPr>
            </w:pPr>
          </w:p>
        </w:tc>
        <w:tc>
          <w:tcPr>
            <w:tcW w:w="1418" w:type="dxa"/>
            <w:vMerge/>
            <w:shd w:val="clear" w:color="auto" w:fill="auto"/>
          </w:tcPr>
          <w:p w14:paraId="1D954329" w14:textId="77777777" w:rsidR="00124406" w:rsidRPr="00124406" w:rsidRDefault="00124406" w:rsidP="00124406">
            <w:pPr>
              <w:ind w:left="-108" w:right="-147"/>
              <w:jc w:val="center"/>
              <w:rPr>
                <w:sz w:val="20"/>
                <w:szCs w:val="20"/>
                <w:lang w:eastAsia="en-US"/>
              </w:rPr>
            </w:pPr>
          </w:p>
        </w:tc>
        <w:tc>
          <w:tcPr>
            <w:tcW w:w="1518" w:type="dxa"/>
            <w:shd w:val="clear" w:color="auto" w:fill="auto"/>
          </w:tcPr>
          <w:p w14:paraId="023E4268" w14:textId="77777777" w:rsidR="00124406" w:rsidRPr="00124406" w:rsidRDefault="00124406" w:rsidP="00124406">
            <w:pPr>
              <w:jc w:val="center"/>
              <w:rPr>
                <w:sz w:val="23"/>
                <w:szCs w:val="23"/>
                <w:lang w:eastAsia="en-US"/>
              </w:rPr>
            </w:pPr>
            <w:r w:rsidRPr="00124406">
              <w:rPr>
                <w:sz w:val="23"/>
                <w:szCs w:val="23"/>
                <w:lang w:eastAsia="en-US"/>
              </w:rPr>
              <w:t>с 01.01.2020</w:t>
            </w:r>
          </w:p>
        </w:tc>
        <w:tc>
          <w:tcPr>
            <w:tcW w:w="1134" w:type="dxa"/>
            <w:shd w:val="clear" w:color="auto" w:fill="auto"/>
          </w:tcPr>
          <w:p w14:paraId="29864056" w14:textId="77777777" w:rsidR="00124406" w:rsidRPr="00124406" w:rsidRDefault="00124406" w:rsidP="00124406">
            <w:pPr>
              <w:jc w:val="center"/>
              <w:rPr>
                <w:sz w:val="23"/>
                <w:szCs w:val="23"/>
                <w:lang w:eastAsia="en-US"/>
              </w:rPr>
            </w:pPr>
            <w:r w:rsidRPr="00124406">
              <w:rPr>
                <w:sz w:val="23"/>
                <w:szCs w:val="23"/>
                <w:lang w:eastAsia="en-US"/>
              </w:rPr>
              <w:t>3 261,03</w:t>
            </w:r>
          </w:p>
        </w:tc>
        <w:tc>
          <w:tcPr>
            <w:tcW w:w="851" w:type="dxa"/>
            <w:shd w:val="clear" w:color="auto" w:fill="auto"/>
            <w:vAlign w:val="center"/>
          </w:tcPr>
          <w:p w14:paraId="1E5EF1B2"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3B6B0AF6"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993" w:type="dxa"/>
            <w:shd w:val="clear" w:color="auto" w:fill="auto"/>
            <w:vAlign w:val="center"/>
          </w:tcPr>
          <w:p w14:paraId="14905C48"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850" w:type="dxa"/>
            <w:shd w:val="clear" w:color="auto" w:fill="auto"/>
            <w:vAlign w:val="center"/>
          </w:tcPr>
          <w:p w14:paraId="0130F2A1" w14:textId="77777777" w:rsidR="00124406" w:rsidRPr="00124406" w:rsidRDefault="00124406" w:rsidP="00124406">
            <w:pPr>
              <w:jc w:val="center"/>
              <w:rPr>
                <w:sz w:val="23"/>
                <w:szCs w:val="23"/>
                <w:lang w:eastAsia="en-US"/>
              </w:rPr>
            </w:pPr>
            <w:r w:rsidRPr="00124406">
              <w:rPr>
                <w:sz w:val="23"/>
                <w:szCs w:val="23"/>
                <w:lang w:val="en-US" w:eastAsia="en-US"/>
              </w:rPr>
              <w:t>x</w:t>
            </w:r>
          </w:p>
        </w:tc>
        <w:tc>
          <w:tcPr>
            <w:tcW w:w="1134" w:type="dxa"/>
            <w:shd w:val="clear" w:color="auto" w:fill="auto"/>
            <w:vAlign w:val="center"/>
          </w:tcPr>
          <w:p w14:paraId="4DD8AE01" w14:textId="77777777" w:rsidR="00124406" w:rsidRPr="00124406" w:rsidRDefault="00124406" w:rsidP="00124406">
            <w:pPr>
              <w:jc w:val="center"/>
              <w:rPr>
                <w:sz w:val="23"/>
                <w:szCs w:val="23"/>
                <w:lang w:eastAsia="en-US"/>
              </w:rPr>
            </w:pPr>
            <w:r w:rsidRPr="00124406">
              <w:rPr>
                <w:sz w:val="23"/>
                <w:szCs w:val="23"/>
                <w:lang w:val="en-US" w:eastAsia="en-US"/>
              </w:rPr>
              <w:t>x</w:t>
            </w:r>
          </w:p>
        </w:tc>
      </w:tr>
      <w:tr w:rsidR="00124406" w:rsidRPr="00124406" w14:paraId="620FEE9A" w14:textId="77777777" w:rsidTr="00124406">
        <w:trPr>
          <w:trHeight w:val="180"/>
        </w:trPr>
        <w:tc>
          <w:tcPr>
            <w:tcW w:w="1417" w:type="dxa"/>
            <w:vMerge/>
            <w:shd w:val="clear" w:color="auto" w:fill="auto"/>
          </w:tcPr>
          <w:p w14:paraId="46F3FF8F" w14:textId="77777777" w:rsidR="00124406" w:rsidRPr="00124406" w:rsidRDefault="00124406" w:rsidP="00124406">
            <w:pPr>
              <w:ind w:left="-80" w:right="-2"/>
              <w:rPr>
                <w:sz w:val="20"/>
                <w:szCs w:val="20"/>
                <w:lang w:eastAsia="en-US"/>
              </w:rPr>
            </w:pPr>
          </w:p>
        </w:tc>
        <w:tc>
          <w:tcPr>
            <w:tcW w:w="1418" w:type="dxa"/>
            <w:vMerge/>
            <w:shd w:val="clear" w:color="auto" w:fill="auto"/>
          </w:tcPr>
          <w:p w14:paraId="199FFA73" w14:textId="77777777" w:rsidR="00124406" w:rsidRPr="00124406" w:rsidRDefault="00124406" w:rsidP="00124406">
            <w:pPr>
              <w:ind w:left="-108" w:right="-147"/>
              <w:jc w:val="center"/>
              <w:rPr>
                <w:sz w:val="20"/>
                <w:szCs w:val="20"/>
                <w:lang w:eastAsia="en-US"/>
              </w:rPr>
            </w:pPr>
          </w:p>
        </w:tc>
        <w:tc>
          <w:tcPr>
            <w:tcW w:w="1518" w:type="dxa"/>
            <w:shd w:val="clear" w:color="auto" w:fill="auto"/>
          </w:tcPr>
          <w:p w14:paraId="2957DE07" w14:textId="77777777" w:rsidR="00124406" w:rsidRPr="00124406" w:rsidRDefault="00124406" w:rsidP="00124406">
            <w:pPr>
              <w:jc w:val="center"/>
              <w:rPr>
                <w:sz w:val="23"/>
                <w:szCs w:val="23"/>
                <w:lang w:eastAsia="en-US"/>
              </w:rPr>
            </w:pPr>
            <w:r w:rsidRPr="00124406">
              <w:rPr>
                <w:sz w:val="23"/>
                <w:szCs w:val="23"/>
                <w:lang w:eastAsia="en-US"/>
              </w:rPr>
              <w:t>с 01.07.2020</w:t>
            </w:r>
          </w:p>
        </w:tc>
        <w:tc>
          <w:tcPr>
            <w:tcW w:w="1134" w:type="dxa"/>
            <w:shd w:val="clear" w:color="auto" w:fill="auto"/>
          </w:tcPr>
          <w:p w14:paraId="2AED7AA0" w14:textId="77777777" w:rsidR="00124406" w:rsidRPr="00124406" w:rsidRDefault="00124406" w:rsidP="00124406">
            <w:pPr>
              <w:jc w:val="center"/>
              <w:rPr>
                <w:sz w:val="23"/>
                <w:szCs w:val="23"/>
                <w:lang w:eastAsia="en-US"/>
              </w:rPr>
            </w:pPr>
            <w:r w:rsidRPr="00124406">
              <w:rPr>
                <w:sz w:val="23"/>
                <w:szCs w:val="23"/>
                <w:lang w:eastAsia="en-US"/>
              </w:rPr>
              <w:t>3 410,34</w:t>
            </w:r>
          </w:p>
        </w:tc>
        <w:tc>
          <w:tcPr>
            <w:tcW w:w="851" w:type="dxa"/>
            <w:shd w:val="clear" w:color="auto" w:fill="auto"/>
          </w:tcPr>
          <w:p w14:paraId="73861BEC" w14:textId="77777777" w:rsidR="00124406" w:rsidRPr="00124406" w:rsidRDefault="00124406" w:rsidP="00124406">
            <w:pPr>
              <w:jc w:val="center"/>
              <w:rPr>
                <w:sz w:val="23"/>
                <w:szCs w:val="23"/>
                <w:lang w:eastAsia="en-US"/>
              </w:rPr>
            </w:pPr>
            <w:r w:rsidRPr="00124406">
              <w:rPr>
                <w:lang w:eastAsia="en-US"/>
              </w:rPr>
              <w:t>x</w:t>
            </w:r>
          </w:p>
        </w:tc>
        <w:tc>
          <w:tcPr>
            <w:tcW w:w="850" w:type="dxa"/>
            <w:shd w:val="clear" w:color="auto" w:fill="auto"/>
          </w:tcPr>
          <w:p w14:paraId="7AEA17BB" w14:textId="77777777" w:rsidR="00124406" w:rsidRPr="00124406" w:rsidRDefault="00124406" w:rsidP="00124406">
            <w:pPr>
              <w:jc w:val="center"/>
              <w:rPr>
                <w:sz w:val="23"/>
                <w:szCs w:val="23"/>
                <w:lang w:eastAsia="en-US"/>
              </w:rPr>
            </w:pPr>
            <w:r w:rsidRPr="00124406">
              <w:rPr>
                <w:lang w:eastAsia="en-US"/>
              </w:rPr>
              <w:t>x</w:t>
            </w:r>
          </w:p>
        </w:tc>
        <w:tc>
          <w:tcPr>
            <w:tcW w:w="993" w:type="dxa"/>
            <w:shd w:val="clear" w:color="auto" w:fill="auto"/>
          </w:tcPr>
          <w:p w14:paraId="019D4976" w14:textId="77777777" w:rsidR="00124406" w:rsidRPr="00124406" w:rsidRDefault="00124406" w:rsidP="00124406">
            <w:pPr>
              <w:jc w:val="center"/>
              <w:rPr>
                <w:sz w:val="23"/>
                <w:szCs w:val="23"/>
                <w:lang w:eastAsia="en-US"/>
              </w:rPr>
            </w:pPr>
            <w:r w:rsidRPr="00124406">
              <w:rPr>
                <w:lang w:eastAsia="en-US"/>
              </w:rPr>
              <w:t>x</w:t>
            </w:r>
          </w:p>
        </w:tc>
        <w:tc>
          <w:tcPr>
            <w:tcW w:w="850" w:type="dxa"/>
            <w:shd w:val="clear" w:color="auto" w:fill="auto"/>
          </w:tcPr>
          <w:p w14:paraId="0A17F655" w14:textId="77777777" w:rsidR="00124406" w:rsidRPr="00124406" w:rsidRDefault="00124406" w:rsidP="00124406">
            <w:pPr>
              <w:jc w:val="center"/>
              <w:rPr>
                <w:sz w:val="23"/>
                <w:szCs w:val="23"/>
                <w:lang w:eastAsia="en-US"/>
              </w:rPr>
            </w:pPr>
            <w:r w:rsidRPr="00124406">
              <w:rPr>
                <w:lang w:eastAsia="en-US"/>
              </w:rPr>
              <w:t>x</w:t>
            </w:r>
          </w:p>
        </w:tc>
        <w:tc>
          <w:tcPr>
            <w:tcW w:w="1134" w:type="dxa"/>
            <w:shd w:val="clear" w:color="auto" w:fill="auto"/>
          </w:tcPr>
          <w:p w14:paraId="5451D2C7" w14:textId="77777777" w:rsidR="00124406" w:rsidRPr="00124406" w:rsidRDefault="00124406" w:rsidP="00124406">
            <w:pPr>
              <w:jc w:val="center"/>
              <w:rPr>
                <w:sz w:val="23"/>
                <w:szCs w:val="23"/>
                <w:lang w:eastAsia="en-US"/>
              </w:rPr>
            </w:pPr>
            <w:r w:rsidRPr="00124406">
              <w:rPr>
                <w:lang w:eastAsia="en-US"/>
              </w:rPr>
              <w:t>x</w:t>
            </w:r>
          </w:p>
        </w:tc>
      </w:tr>
      <w:tr w:rsidR="00124406" w:rsidRPr="00124406" w14:paraId="1DFEC61E" w14:textId="77777777" w:rsidTr="00124406">
        <w:trPr>
          <w:trHeight w:val="180"/>
        </w:trPr>
        <w:tc>
          <w:tcPr>
            <w:tcW w:w="1417" w:type="dxa"/>
            <w:vMerge/>
            <w:shd w:val="clear" w:color="auto" w:fill="auto"/>
          </w:tcPr>
          <w:p w14:paraId="18416510" w14:textId="77777777" w:rsidR="00124406" w:rsidRPr="00124406" w:rsidRDefault="00124406" w:rsidP="00124406">
            <w:pPr>
              <w:ind w:left="-80" w:right="-2"/>
              <w:rPr>
                <w:sz w:val="20"/>
                <w:szCs w:val="20"/>
                <w:lang w:eastAsia="en-US"/>
              </w:rPr>
            </w:pPr>
          </w:p>
        </w:tc>
        <w:tc>
          <w:tcPr>
            <w:tcW w:w="1418" w:type="dxa"/>
            <w:vMerge/>
            <w:shd w:val="clear" w:color="auto" w:fill="auto"/>
          </w:tcPr>
          <w:p w14:paraId="1FCEC57F"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5A7B52D5" w14:textId="77777777" w:rsidR="00124406" w:rsidRPr="00124406" w:rsidRDefault="00124406" w:rsidP="00124406">
            <w:pPr>
              <w:jc w:val="center"/>
              <w:rPr>
                <w:sz w:val="23"/>
                <w:szCs w:val="23"/>
                <w:lang w:eastAsia="en-US"/>
              </w:rPr>
            </w:pPr>
            <w:r w:rsidRPr="00124406">
              <w:rPr>
                <w:sz w:val="23"/>
                <w:szCs w:val="23"/>
                <w:lang w:eastAsia="en-US"/>
              </w:rPr>
              <w:t>с 01.01.2021</w:t>
            </w:r>
          </w:p>
        </w:tc>
        <w:tc>
          <w:tcPr>
            <w:tcW w:w="1134" w:type="dxa"/>
            <w:shd w:val="clear" w:color="auto" w:fill="auto"/>
          </w:tcPr>
          <w:p w14:paraId="482589F9" w14:textId="77777777" w:rsidR="00124406" w:rsidRPr="00124406" w:rsidRDefault="00124406" w:rsidP="00124406">
            <w:pPr>
              <w:jc w:val="center"/>
              <w:rPr>
                <w:sz w:val="23"/>
                <w:szCs w:val="23"/>
                <w:lang w:eastAsia="en-US"/>
              </w:rPr>
            </w:pPr>
            <w:r w:rsidRPr="00124406">
              <w:rPr>
                <w:sz w:val="23"/>
                <w:szCs w:val="23"/>
                <w:lang w:eastAsia="en-US"/>
              </w:rPr>
              <w:t>3 410,34</w:t>
            </w:r>
          </w:p>
        </w:tc>
        <w:tc>
          <w:tcPr>
            <w:tcW w:w="851" w:type="dxa"/>
            <w:shd w:val="clear" w:color="auto" w:fill="auto"/>
            <w:vAlign w:val="center"/>
          </w:tcPr>
          <w:p w14:paraId="632AF211"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01956380"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5B16D980"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16A2DF97"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01686BDE"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2407EA5C" w14:textId="77777777" w:rsidTr="00124406">
        <w:trPr>
          <w:trHeight w:val="180"/>
        </w:trPr>
        <w:tc>
          <w:tcPr>
            <w:tcW w:w="1417" w:type="dxa"/>
            <w:vMerge/>
            <w:shd w:val="clear" w:color="auto" w:fill="auto"/>
          </w:tcPr>
          <w:p w14:paraId="520335A7" w14:textId="77777777" w:rsidR="00124406" w:rsidRPr="00124406" w:rsidRDefault="00124406" w:rsidP="00124406">
            <w:pPr>
              <w:ind w:left="-80" w:right="-2"/>
              <w:rPr>
                <w:sz w:val="20"/>
                <w:szCs w:val="20"/>
                <w:lang w:eastAsia="en-US"/>
              </w:rPr>
            </w:pPr>
          </w:p>
        </w:tc>
        <w:tc>
          <w:tcPr>
            <w:tcW w:w="1418" w:type="dxa"/>
            <w:vMerge/>
            <w:shd w:val="clear" w:color="auto" w:fill="auto"/>
          </w:tcPr>
          <w:p w14:paraId="602E3B51"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68A68D4E" w14:textId="77777777" w:rsidR="00124406" w:rsidRPr="00124406" w:rsidRDefault="00124406" w:rsidP="00124406">
            <w:pPr>
              <w:jc w:val="center"/>
              <w:rPr>
                <w:sz w:val="23"/>
                <w:szCs w:val="23"/>
                <w:lang w:eastAsia="en-US"/>
              </w:rPr>
            </w:pPr>
            <w:r w:rsidRPr="00124406">
              <w:rPr>
                <w:sz w:val="23"/>
                <w:szCs w:val="23"/>
                <w:lang w:eastAsia="en-US"/>
              </w:rPr>
              <w:t>с 01.07.2021</w:t>
            </w:r>
          </w:p>
        </w:tc>
        <w:tc>
          <w:tcPr>
            <w:tcW w:w="1134" w:type="dxa"/>
            <w:shd w:val="clear" w:color="auto" w:fill="auto"/>
          </w:tcPr>
          <w:p w14:paraId="5887E557" w14:textId="77777777" w:rsidR="00124406" w:rsidRPr="00124406" w:rsidRDefault="00124406" w:rsidP="00124406">
            <w:pPr>
              <w:jc w:val="center"/>
              <w:rPr>
                <w:sz w:val="23"/>
                <w:szCs w:val="23"/>
                <w:lang w:eastAsia="en-US"/>
              </w:rPr>
            </w:pPr>
            <w:r w:rsidRPr="00124406">
              <w:rPr>
                <w:sz w:val="23"/>
                <w:szCs w:val="23"/>
                <w:lang w:eastAsia="en-US"/>
              </w:rPr>
              <w:t>3 533,11</w:t>
            </w:r>
          </w:p>
        </w:tc>
        <w:tc>
          <w:tcPr>
            <w:tcW w:w="851" w:type="dxa"/>
            <w:shd w:val="clear" w:color="auto" w:fill="auto"/>
            <w:vAlign w:val="center"/>
          </w:tcPr>
          <w:p w14:paraId="70762C0B"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0084A25A"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7B551003"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09544193"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00645470"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17F23DD5" w14:textId="77777777" w:rsidTr="00124406">
        <w:trPr>
          <w:trHeight w:val="180"/>
        </w:trPr>
        <w:tc>
          <w:tcPr>
            <w:tcW w:w="1417" w:type="dxa"/>
            <w:vMerge/>
            <w:shd w:val="clear" w:color="auto" w:fill="auto"/>
          </w:tcPr>
          <w:p w14:paraId="5EB6A290" w14:textId="77777777" w:rsidR="00124406" w:rsidRPr="00124406" w:rsidRDefault="00124406" w:rsidP="00124406">
            <w:pPr>
              <w:ind w:left="-80" w:right="-2"/>
              <w:rPr>
                <w:sz w:val="20"/>
                <w:szCs w:val="20"/>
                <w:lang w:eastAsia="en-US"/>
              </w:rPr>
            </w:pPr>
          </w:p>
        </w:tc>
        <w:tc>
          <w:tcPr>
            <w:tcW w:w="1418" w:type="dxa"/>
            <w:vMerge/>
            <w:shd w:val="clear" w:color="auto" w:fill="auto"/>
          </w:tcPr>
          <w:p w14:paraId="1F87600E"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277CC896" w14:textId="77777777" w:rsidR="00124406" w:rsidRPr="00124406" w:rsidRDefault="00124406" w:rsidP="00124406">
            <w:pPr>
              <w:jc w:val="center"/>
              <w:rPr>
                <w:sz w:val="23"/>
                <w:szCs w:val="23"/>
                <w:lang w:eastAsia="en-US"/>
              </w:rPr>
            </w:pPr>
            <w:r w:rsidRPr="00124406">
              <w:rPr>
                <w:sz w:val="23"/>
                <w:szCs w:val="23"/>
                <w:lang w:eastAsia="en-US"/>
              </w:rPr>
              <w:t>с 01.01.2022</w:t>
            </w:r>
          </w:p>
        </w:tc>
        <w:tc>
          <w:tcPr>
            <w:tcW w:w="1134" w:type="dxa"/>
            <w:shd w:val="clear" w:color="auto" w:fill="auto"/>
          </w:tcPr>
          <w:p w14:paraId="7927F19D" w14:textId="77777777" w:rsidR="00124406" w:rsidRPr="00124406" w:rsidRDefault="00124406" w:rsidP="00124406">
            <w:pPr>
              <w:jc w:val="center"/>
              <w:rPr>
                <w:sz w:val="23"/>
                <w:szCs w:val="23"/>
                <w:lang w:eastAsia="en-US"/>
              </w:rPr>
            </w:pPr>
            <w:r w:rsidRPr="00124406">
              <w:rPr>
                <w:sz w:val="23"/>
                <w:szCs w:val="23"/>
                <w:lang w:eastAsia="en-US"/>
              </w:rPr>
              <w:t>3 533,11</w:t>
            </w:r>
          </w:p>
        </w:tc>
        <w:tc>
          <w:tcPr>
            <w:tcW w:w="851" w:type="dxa"/>
            <w:shd w:val="clear" w:color="auto" w:fill="auto"/>
            <w:vAlign w:val="center"/>
          </w:tcPr>
          <w:p w14:paraId="0C6D0D0C"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4E9A4652"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0F88A423" w14:textId="77777777" w:rsidR="00124406" w:rsidRPr="00124406" w:rsidRDefault="00124406" w:rsidP="00124406">
            <w:pPr>
              <w:jc w:val="center"/>
              <w:rPr>
                <w:sz w:val="23"/>
                <w:szCs w:val="23"/>
                <w:lang w:eastAsia="en-US"/>
              </w:rPr>
            </w:pPr>
            <w:r w:rsidRPr="00124406">
              <w:rPr>
                <w:sz w:val="23"/>
                <w:szCs w:val="23"/>
                <w:lang w:eastAsia="en-US"/>
              </w:rPr>
              <w:t>х</w:t>
            </w:r>
          </w:p>
        </w:tc>
        <w:tc>
          <w:tcPr>
            <w:tcW w:w="850" w:type="dxa"/>
            <w:shd w:val="clear" w:color="auto" w:fill="auto"/>
            <w:vAlign w:val="center"/>
          </w:tcPr>
          <w:p w14:paraId="080D9F38"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0DA1EC48"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351D2CA0" w14:textId="77777777" w:rsidTr="00124406">
        <w:trPr>
          <w:trHeight w:val="135"/>
        </w:trPr>
        <w:tc>
          <w:tcPr>
            <w:tcW w:w="1417" w:type="dxa"/>
            <w:vMerge/>
            <w:shd w:val="clear" w:color="auto" w:fill="auto"/>
          </w:tcPr>
          <w:p w14:paraId="433AC648" w14:textId="77777777" w:rsidR="00124406" w:rsidRPr="00124406" w:rsidRDefault="00124406" w:rsidP="00124406">
            <w:pPr>
              <w:ind w:left="-80" w:right="-2"/>
              <w:rPr>
                <w:sz w:val="20"/>
                <w:szCs w:val="20"/>
                <w:lang w:eastAsia="en-US"/>
              </w:rPr>
            </w:pPr>
          </w:p>
        </w:tc>
        <w:tc>
          <w:tcPr>
            <w:tcW w:w="1418" w:type="dxa"/>
            <w:vMerge/>
            <w:shd w:val="clear" w:color="auto" w:fill="auto"/>
          </w:tcPr>
          <w:p w14:paraId="40D590F2"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5C26771E" w14:textId="77777777" w:rsidR="00124406" w:rsidRPr="00124406" w:rsidRDefault="00124406" w:rsidP="00124406">
            <w:pPr>
              <w:jc w:val="center"/>
              <w:rPr>
                <w:sz w:val="23"/>
                <w:szCs w:val="23"/>
                <w:lang w:eastAsia="en-US"/>
              </w:rPr>
            </w:pPr>
            <w:r w:rsidRPr="00124406">
              <w:rPr>
                <w:sz w:val="23"/>
                <w:szCs w:val="23"/>
                <w:lang w:eastAsia="en-US"/>
              </w:rPr>
              <w:t>с 01.07.2022</w:t>
            </w:r>
          </w:p>
        </w:tc>
        <w:tc>
          <w:tcPr>
            <w:tcW w:w="1134" w:type="dxa"/>
            <w:shd w:val="clear" w:color="auto" w:fill="auto"/>
          </w:tcPr>
          <w:p w14:paraId="4AB4A69E" w14:textId="77777777" w:rsidR="00124406" w:rsidRPr="00124406" w:rsidRDefault="00124406" w:rsidP="00124406">
            <w:pPr>
              <w:jc w:val="center"/>
              <w:rPr>
                <w:sz w:val="23"/>
                <w:szCs w:val="23"/>
                <w:lang w:eastAsia="en-US"/>
              </w:rPr>
            </w:pPr>
            <w:r w:rsidRPr="00124406">
              <w:rPr>
                <w:sz w:val="23"/>
                <w:szCs w:val="23"/>
                <w:lang w:eastAsia="en-US"/>
              </w:rPr>
              <w:t>3 780,43</w:t>
            </w:r>
          </w:p>
        </w:tc>
        <w:tc>
          <w:tcPr>
            <w:tcW w:w="851" w:type="dxa"/>
            <w:shd w:val="clear" w:color="auto" w:fill="auto"/>
            <w:vAlign w:val="center"/>
          </w:tcPr>
          <w:p w14:paraId="0F68EABF"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470251B7"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3F05B964" w14:textId="77777777" w:rsidR="00124406" w:rsidRPr="00124406" w:rsidRDefault="00124406" w:rsidP="00124406">
            <w:pPr>
              <w:jc w:val="center"/>
              <w:rPr>
                <w:sz w:val="23"/>
                <w:szCs w:val="23"/>
                <w:lang w:eastAsia="en-US"/>
              </w:rPr>
            </w:pPr>
            <w:r w:rsidRPr="00124406">
              <w:rPr>
                <w:sz w:val="23"/>
                <w:szCs w:val="23"/>
                <w:lang w:eastAsia="en-US"/>
              </w:rPr>
              <w:t>х</w:t>
            </w:r>
          </w:p>
        </w:tc>
        <w:tc>
          <w:tcPr>
            <w:tcW w:w="850" w:type="dxa"/>
            <w:shd w:val="clear" w:color="auto" w:fill="auto"/>
            <w:vAlign w:val="center"/>
          </w:tcPr>
          <w:p w14:paraId="59A5F7FC"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4F276366"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656230FB" w14:textId="77777777" w:rsidTr="00124406">
        <w:trPr>
          <w:trHeight w:val="135"/>
        </w:trPr>
        <w:tc>
          <w:tcPr>
            <w:tcW w:w="1417" w:type="dxa"/>
            <w:vMerge/>
            <w:shd w:val="clear" w:color="auto" w:fill="auto"/>
          </w:tcPr>
          <w:p w14:paraId="3B45D788" w14:textId="77777777" w:rsidR="00124406" w:rsidRPr="00124406" w:rsidRDefault="00124406" w:rsidP="00124406">
            <w:pPr>
              <w:ind w:left="-80" w:right="-2"/>
              <w:rPr>
                <w:sz w:val="20"/>
                <w:szCs w:val="20"/>
                <w:lang w:eastAsia="en-US"/>
              </w:rPr>
            </w:pPr>
          </w:p>
        </w:tc>
        <w:tc>
          <w:tcPr>
            <w:tcW w:w="1418" w:type="dxa"/>
            <w:vMerge/>
            <w:shd w:val="clear" w:color="auto" w:fill="auto"/>
          </w:tcPr>
          <w:p w14:paraId="016A5B58"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683EF7C3" w14:textId="77777777" w:rsidR="00124406" w:rsidRPr="00124406" w:rsidRDefault="00124406" w:rsidP="00124406">
            <w:pPr>
              <w:jc w:val="center"/>
              <w:rPr>
                <w:sz w:val="23"/>
                <w:szCs w:val="23"/>
                <w:lang w:eastAsia="en-US"/>
              </w:rPr>
            </w:pPr>
            <w:r w:rsidRPr="00124406">
              <w:rPr>
                <w:sz w:val="23"/>
                <w:szCs w:val="23"/>
                <w:lang w:eastAsia="en-US"/>
              </w:rPr>
              <w:t>с 01.01.2023</w:t>
            </w:r>
          </w:p>
        </w:tc>
        <w:tc>
          <w:tcPr>
            <w:tcW w:w="1134" w:type="dxa"/>
            <w:shd w:val="clear" w:color="auto" w:fill="auto"/>
          </w:tcPr>
          <w:p w14:paraId="52B3E7E7" w14:textId="77777777" w:rsidR="00124406" w:rsidRPr="00124406" w:rsidRDefault="00124406" w:rsidP="00124406">
            <w:pPr>
              <w:jc w:val="center"/>
              <w:rPr>
                <w:sz w:val="23"/>
                <w:szCs w:val="23"/>
                <w:lang w:eastAsia="en-US"/>
              </w:rPr>
            </w:pPr>
            <w:r w:rsidRPr="00124406">
              <w:rPr>
                <w:sz w:val="23"/>
                <w:szCs w:val="23"/>
                <w:lang w:eastAsia="en-US"/>
              </w:rPr>
              <w:t>3 780,43</w:t>
            </w:r>
          </w:p>
        </w:tc>
        <w:tc>
          <w:tcPr>
            <w:tcW w:w="851" w:type="dxa"/>
            <w:shd w:val="clear" w:color="auto" w:fill="auto"/>
          </w:tcPr>
          <w:p w14:paraId="5AD47C15"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24A91270"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0535203E"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62229DEC"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651157CD"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3EEFCC0A" w14:textId="77777777" w:rsidTr="00124406">
        <w:trPr>
          <w:trHeight w:val="135"/>
        </w:trPr>
        <w:tc>
          <w:tcPr>
            <w:tcW w:w="1417" w:type="dxa"/>
            <w:vMerge/>
            <w:shd w:val="clear" w:color="auto" w:fill="auto"/>
          </w:tcPr>
          <w:p w14:paraId="02FE0167" w14:textId="77777777" w:rsidR="00124406" w:rsidRPr="00124406" w:rsidRDefault="00124406" w:rsidP="00124406">
            <w:pPr>
              <w:ind w:left="-80" w:right="-2"/>
              <w:rPr>
                <w:sz w:val="20"/>
                <w:szCs w:val="20"/>
                <w:lang w:eastAsia="en-US"/>
              </w:rPr>
            </w:pPr>
          </w:p>
        </w:tc>
        <w:tc>
          <w:tcPr>
            <w:tcW w:w="1418" w:type="dxa"/>
            <w:vMerge/>
            <w:shd w:val="clear" w:color="auto" w:fill="auto"/>
          </w:tcPr>
          <w:p w14:paraId="65887554"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3F09F81A" w14:textId="77777777" w:rsidR="00124406" w:rsidRPr="00124406" w:rsidRDefault="00124406" w:rsidP="00124406">
            <w:pPr>
              <w:jc w:val="center"/>
              <w:rPr>
                <w:sz w:val="23"/>
                <w:szCs w:val="23"/>
                <w:lang w:eastAsia="en-US"/>
              </w:rPr>
            </w:pPr>
            <w:r w:rsidRPr="00124406">
              <w:rPr>
                <w:sz w:val="23"/>
                <w:szCs w:val="23"/>
                <w:lang w:eastAsia="en-US"/>
              </w:rPr>
              <w:t>с 01.07.2023</w:t>
            </w:r>
          </w:p>
        </w:tc>
        <w:tc>
          <w:tcPr>
            <w:tcW w:w="1134" w:type="dxa"/>
            <w:shd w:val="clear" w:color="auto" w:fill="auto"/>
          </w:tcPr>
          <w:p w14:paraId="7C7FCD17" w14:textId="77777777" w:rsidR="00124406" w:rsidRPr="00124406" w:rsidRDefault="00124406" w:rsidP="00124406">
            <w:pPr>
              <w:jc w:val="center"/>
              <w:rPr>
                <w:sz w:val="23"/>
                <w:szCs w:val="23"/>
                <w:lang w:eastAsia="en-US"/>
              </w:rPr>
            </w:pPr>
            <w:r w:rsidRPr="00124406">
              <w:rPr>
                <w:sz w:val="23"/>
                <w:szCs w:val="23"/>
                <w:lang w:eastAsia="en-US"/>
              </w:rPr>
              <w:t>4 120,67</w:t>
            </w:r>
          </w:p>
        </w:tc>
        <w:tc>
          <w:tcPr>
            <w:tcW w:w="851" w:type="dxa"/>
            <w:shd w:val="clear" w:color="auto" w:fill="auto"/>
          </w:tcPr>
          <w:p w14:paraId="4DEBEEC7"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6F343935"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41839C31"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710BDA0A"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6EB8B475"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399B65F3" w14:textId="77777777" w:rsidTr="00124406">
        <w:trPr>
          <w:trHeight w:val="135"/>
        </w:trPr>
        <w:tc>
          <w:tcPr>
            <w:tcW w:w="1417" w:type="dxa"/>
            <w:vMerge/>
            <w:shd w:val="clear" w:color="auto" w:fill="auto"/>
          </w:tcPr>
          <w:p w14:paraId="107365E4" w14:textId="77777777" w:rsidR="00124406" w:rsidRPr="00124406" w:rsidRDefault="00124406" w:rsidP="00124406">
            <w:pPr>
              <w:ind w:left="-80" w:right="-2"/>
              <w:rPr>
                <w:sz w:val="20"/>
                <w:szCs w:val="20"/>
                <w:lang w:eastAsia="en-US"/>
              </w:rPr>
            </w:pPr>
          </w:p>
        </w:tc>
        <w:tc>
          <w:tcPr>
            <w:tcW w:w="1418" w:type="dxa"/>
            <w:vMerge/>
            <w:shd w:val="clear" w:color="auto" w:fill="auto"/>
          </w:tcPr>
          <w:p w14:paraId="36188F88"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6747149E" w14:textId="77777777" w:rsidR="00124406" w:rsidRPr="00124406" w:rsidRDefault="00124406" w:rsidP="00124406">
            <w:pPr>
              <w:jc w:val="center"/>
              <w:rPr>
                <w:sz w:val="23"/>
                <w:szCs w:val="23"/>
                <w:lang w:eastAsia="en-US"/>
              </w:rPr>
            </w:pPr>
            <w:r w:rsidRPr="00124406">
              <w:rPr>
                <w:sz w:val="23"/>
                <w:szCs w:val="23"/>
                <w:lang w:eastAsia="en-US"/>
              </w:rPr>
              <w:t>с 01.01.2024</w:t>
            </w:r>
          </w:p>
        </w:tc>
        <w:tc>
          <w:tcPr>
            <w:tcW w:w="1134" w:type="dxa"/>
            <w:shd w:val="clear" w:color="auto" w:fill="auto"/>
          </w:tcPr>
          <w:p w14:paraId="2CEEE4CA" w14:textId="77777777" w:rsidR="00124406" w:rsidRPr="00124406" w:rsidRDefault="00124406" w:rsidP="00124406">
            <w:pPr>
              <w:jc w:val="center"/>
              <w:rPr>
                <w:sz w:val="23"/>
                <w:szCs w:val="23"/>
                <w:lang w:eastAsia="en-US"/>
              </w:rPr>
            </w:pPr>
            <w:r w:rsidRPr="00124406">
              <w:rPr>
                <w:sz w:val="23"/>
                <w:szCs w:val="23"/>
                <w:lang w:eastAsia="en-US"/>
              </w:rPr>
              <w:t>4 548,80</w:t>
            </w:r>
          </w:p>
        </w:tc>
        <w:tc>
          <w:tcPr>
            <w:tcW w:w="851" w:type="dxa"/>
            <w:shd w:val="clear" w:color="auto" w:fill="auto"/>
          </w:tcPr>
          <w:p w14:paraId="63CBE8BB"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20AC357D"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098CB0F0"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756CA753"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645C0792"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0E1F7007" w14:textId="77777777" w:rsidTr="00124406">
        <w:trPr>
          <w:trHeight w:val="135"/>
        </w:trPr>
        <w:tc>
          <w:tcPr>
            <w:tcW w:w="1417" w:type="dxa"/>
            <w:vMerge/>
            <w:shd w:val="clear" w:color="auto" w:fill="auto"/>
          </w:tcPr>
          <w:p w14:paraId="19A2E310" w14:textId="77777777" w:rsidR="00124406" w:rsidRPr="00124406" w:rsidRDefault="00124406" w:rsidP="00124406">
            <w:pPr>
              <w:ind w:left="-80" w:right="-2"/>
              <w:rPr>
                <w:sz w:val="20"/>
                <w:szCs w:val="20"/>
                <w:lang w:eastAsia="en-US"/>
              </w:rPr>
            </w:pPr>
          </w:p>
        </w:tc>
        <w:tc>
          <w:tcPr>
            <w:tcW w:w="1418" w:type="dxa"/>
            <w:vMerge/>
            <w:shd w:val="clear" w:color="auto" w:fill="auto"/>
          </w:tcPr>
          <w:p w14:paraId="18ED90BE"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6CD677C7" w14:textId="77777777" w:rsidR="00124406" w:rsidRPr="00124406" w:rsidRDefault="00124406" w:rsidP="00124406">
            <w:pPr>
              <w:jc w:val="center"/>
              <w:rPr>
                <w:sz w:val="23"/>
                <w:szCs w:val="23"/>
                <w:lang w:eastAsia="en-US"/>
              </w:rPr>
            </w:pPr>
            <w:r w:rsidRPr="00124406">
              <w:rPr>
                <w:sz w:val="23"/>
                <w:szCs w:val="23"/>
                <w:lang w:eastAsia="en-US"/>
              </w:rPr>
              <w:t>с 01.07.2024</w:t>
            </w:r>
          </w:p>
        </w:tc>
        <w:tc>
          <w:tcPr>
            <w:tcW w:w="1134" w:type="dxa"/>
            <w:shd w:val="clear" w:color="auto" w:fill="auto"/>
          </w:tcPr>
          <w:p w14:paraId="7ABDF451" w14:textId="77777777" w:rsidR="00124406" w:rsidRPr="00124406" w:rsidRDefault="00124406" w:rsidP="00124406">
            <w:pPr>
              <w:jc w:val="center"/>
              <w:rPr>
                <w:sz w:val="23"/>
                <w:szCs w:val="23"/>
                <w:lang w:eastAsia="en-US"/>
              </w:rPr>
            </w:pPr>
            <w:r w:rsidRPr="00124406">
              <w:rPr>
                <w:sz w:val="23"/>
                <w:szCs w:val="23"/>
                <w:lang w:eastAsia="en-US"/>
              </w:rPr>
              <w:t>2 430,19</w:t>
            </w:r>
          </w:p>
        </w:tc>
        <w:tc>
          <w:tcPr>
            <w:tcW w:w="851" w:type="dxa"/>
            <w:shd w:val="clear" w:color="auto" w:fill="auto"/>
          </w:tcPr>
          <w:p w14:paraId="6452BE56"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555CCD45"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643BBCB6"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62C37A7E"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003F0E97"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62CA837C" w14:textId="77777777" w:rsidTr="00124406">
        <w:trPr>
          <w:trHeight w:val="135"/>
        </w:trPr>
        <w:tc>
          <w:tcPr>
            <w:tcW w:w="1417" w:type="dxa"/>
            <w:vMerge/>
            <w:shd w:val="clear" w:color="auto" w:fill="auto"/>
          </w:tcPr>
          <w:p w14:paraId="671986B9" w14:textId="77777777" w:rsidR="00124406" w:rsidRPr="00124406" w:rsidRDefault="00124406" w:rsidP="00124406">
            <w:pPr>
              <w:ind w:left="-80" w:right="-2"/>
              <w:rPr>
                <w:sz w:val="20"/>
                <w:szCs w:val="20"/>
                <w:lang w:eastAsia="en-US"/>
              </w:rPr>
            </w:pPr>
          </w:p>
        </w:tc>
        <w:tc>
          <w:tcPr>
            <w:tcW w:w="1418" w:type="dxa"/>
            <w:vMerge/>
            <w:shd w:val="clear" w:color="auto" w:fill="auto"/>
          </w:tcPr>
          <w:p w14:paraId="595248AB"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44BAB5E4" w14:textId="77777777" w:rsidR="00124406" w:rsidRPr="00124406" w:rsidRDefault="00124406" w:rsidP="00124406">
            <w:pPr>
              <w:jc w:val="center"/>
              <w:rPr>
                <w:sz w:val="23"/>
                <w:szCs w:val="23"/>
                <w:lang w:eastAsia="en-US"/>
              </w:rPr>
            </w:pPr>
            <w:r w:rsidRPr="00124406">
              <w:rPr>
                <w:sz w:val="23"/>
                <w:szCs w:val="23"/>
                <w:lang w:eastAsia="en-US"/>
              </w:rPr>
              <w:t>с 01.01.2025</w:t>
            </w:r>
          </w:p>
        </w:tc>
        <w:tc>
          <w:tcPr>
            <w:tcW w:w="1134" w:type="dxa"/>
            <w:shd w:val="clear" w:color="auto" w:fill="auto"/>
          </w:tcPr>
          <w:p w14:paraId="49E0C9A3" w14:textId="77777777" w:rsidR="00124406" w:rsidRPr="00124406" w:rsidRDefault="00124406" w:rsidP="00124406">
            <w:pPr>
              <w:jc w:val="center"/>
              <w:rPr>
                <w:sz w:val="23"/>
                <w:szCs w:val="23"/>
                <w:lang w:eastAsia="en-US"/>
              </w:rPr>
            </w:pPr>
            <w:r w:rsidRPr="00124406">
              <w:rPr>
                <w:sz w:val="23"/>
                <w:szCs w:val="23"/>
                <w:lang w:eastAsia="en-US"/>
              </w:rPr>
              <w:t>2 430,19</w:t>
            </w:r>
          </w:p>
        </w:tc>
        <w:tc>
          <w:tcPr>
            <w:tcW w:w="851" w:type="dxa"/>
            <w:shd w:val="clear" w:color="auto" w:fill="auto"/>
          </w:tcPr>
          <w:p w14:paraId="4FA45BF0"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6F67EB57"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00BC4AB1"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528A12EF"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1605423B"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297A1E71" w14:textId="77777777" w:rsidTr="00124406">
        <w:trPr>
          <w:trHeight w:val="135"/>
        </w:trPr>
        <w:tc>
          <w:tcPr>
            <w:tcW w:w="1417" w:type="dxa"/>
            <w:vMerge/>
            <w:shd w:val="clear" w:color="auto" w:fill="auto"/>
          </w:tcPr>
          <w:p w14:paraId="0E2312C7" w14:textId="77777777" w:rsidR="00124406" w:rsidRPr="00124406" w:rsidRDefault="00124406" w:rsidP="00124406">
            <w:pPr>
              <w:ind w:left="-80" w:right="-2"/>
              <w:rPr>
                <w:sz w:val="20"/>
                <w:szCs w:val="20"/>
                <w:lang w:eastAsia="en-US"/>
              </w:rPr>
            </w:pPr>
          </w:p>
        </w:tc>
        <w:tc>
          <w:tcPr>
            <w:tcW w:w="1418" w:type="dxa"/>
            <w:vMerge/>
            <w:shd w:val="clear" w:color="auto" w:fill="auto"/>
          </w:tcPr>
          <w:p w14:paraId="729410E4" w14:textId="77777777" w:rsidR="00124406" w:rsidRPr="00124406" w:rsidRDefault="00124406" w:rsidP="00124406">
            <w:pPr>
              <w:ind w:left="-108" w:right="-147"/>
              <w:jc w:val="center"/>
              <w:rPr>
                <w:sz w:val="20"/>
                <w:szCs w:val="20"/>
                <w:lang w:eastAsia="en-US"/>
              </w:rPr>
            </w:pPr>
          </w:p>
        </w:tc>
        <w:tc>
          <w:tcPr>
            <w:tcW w:w="1518" w:type="dxa"/>
            <w:shd w:val="clear" w:color="auto" w:fill="auto"/>
            <w:vAlign w:val="center"/>
          </w:tcPr>
          <w:p w14:paraId="3558E84D" w14:textId="77777777" w:rsidR="00124406" w:rsidRPr="00124406" w:rsidRDefault="00124406" w:rsidP="00124406">
            <w:pPr>
              <w:jc w:val="center"/>
              <w:rPr>
                <w:sz w:val="23"/>
                <w:szCs w:val="23"/>
                <w:lang w:eastAsia="en-US"/>
              </w:rPr>
            </w:pPr>
            <w:r w:rsidRPr="00124406">
              <w:rPr>
                <w:sz w:val="23"/>
                <w:szCs w:val="23"/>
                <w:lang w:eastAsia="en-US"/>
              </w:rPr>
              <w:t>с 01.07.2025</w:t>
            </w:r>
          </w:p>
        </w:tc>
        <w:tc>
          <w:tcPr>
            <w:tcW w:w="1134" w:type="dxa"/>
            <w:shd w:val="clear" w:color="auto" w:fill="auto"/>
          </w:tcPr>
          <w:p w14:paraId="2ED493FC" w14:textId="77777777" w:rsidR="00124406" w:rsidRPr="00124406" w:rsidRDefault="00124406" w:rsidP="00124406">
            <w:pPr>
              <w:jc w:val="center"/>
              <w:rPr>
                <w:sz w:val="23"/>
                <w:szCs w:val="23"/>
                <w:lang w:eastAsia="en-US"/>
              </w:rPr>
            </w:pPr>
            <w:r w:rsidRPr="00124406">
              <w:rPr>
                <w:sz w:val="23"/>
                <w:szCs w:val="23"/>
                <w:lang w:eastAsia="en-US"/>
              </w:rPr>
              <w:t>5 496,35</w:t>
            </w:r>
          </w:p>
        </w:tc>
        <w:tc>
          <w:tcPr>
            <w:tcW w:w="851" w:type="dxa"/>
            <w:shd w:val="clear" w:color="auto" w:fill="auto"/>
          </w:tcPr>
          <w:p w14:paraId="2C3E055D"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626079F4"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tcPr>
          <w:p w14:paraId="2A33762F"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tcPr>
          <w:p w14:paraId="1349BC2C"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tcPr>
          <w:p w14:paraId="0EC4A853"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6FB86066" w14:textId="77777777" w:rsidTr="00124406">
        <w:trPr>
          <w:trHeight w:val="135"/>
        </w:trPr>
        <w:tc>
          <w:tcPr>
            <w:tcW w:w="1417" w:type="dxa"/>
            <w:vMerge/>
            <w:shd w:val="clear" w:color="auto" w:fill="auto"/>
          </w:tcPr>
          <w:p w14:paraId="4CEEA7EC" w14:textId="77777777" w:rsidR="00124406" w:rsidRPr="00124406" w:rsidRDefault="00124406" w:rsidP="00124406">
            <w:pPr>
              <w:ind w:left="-80" w:right="-2"/>
              <w:rPr>
                <w:sz w:val="20"/>
                <w:szCs w:val="20"/>
                <w:lang w:eastAsia="en-US"/>
              </w:rPr>
            </w:pPr>
          </w:p>
        </w:tc>
        <w:tc>
          <w:tcPr>
            <w:tcW w:w="1418" w:type="dxa"/>
            <w:shd w:val="clear" w:color="auto" w:fill="auto"/>
          </w:tcPr>
          <w:p w14:paraId="7AACDE86" w14:textId="77777777" w:rsidR="00124406" w:rsidRPr="00124406" w:rsidRDefault="00124406" w:rsidP="00124406">
            <w:pPr>
              <w:ind w:left="-108" w:right="-147"/>
              <w:jc w:val="center"/>
              <w:rPr>
                <w:sz w:val="20"/>
                <w:szCs w:val="20"/>
                <w:lang w:eastAsia="en-US"/>
              </w:rPr>
            </w:pPr>
            <w:proofErr w:type="spellStart"/>
            <w:r w:rsidRPr="00124406">
              <w:rPr>
                <w:sz w:val="20"/>
                <w:szCs w:val="20"/>
                <w:lang w:eastAsia="en-US"/>
              </w:rPr>
              <w:t>Двухставочный</w:t>
            </w:r>
            <w:proofErr w:type="spellEnd"/>
          </w:p>
        </w:tc>
        <w:tc>
          <w:tcPr>
            <w:tcW w:w="1518" w:type="dxa"/>
            <w:shd w:val="clear" w:color="auto" w:fill="auto"/>
            <w:vAlign w:val="center"/>
          </w:tcPr>
          <w:p w14:paraId="54E1BA0F"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72ABA331" w14:textId="77777777" w:rsidR="00124406" w:rsidRPr="00124406" w:rsidRDefault="00124406" w:rsidP="00124406">
            <w:pPr>
              <w:jc w:val="center"/>
              <w:rPr>
                <w:sz w:val="23"/>
                <w:szCs w:val="23"/>
                <w:lang w:eastAsia="en-US"/>
              </w:rPr>
            </w:pPr>
            <w:r w:rsidRPr="00124406">
              <w:rPr>
                <w:sz w:val="23"/>
                <w:szCs w:val="23"/>
                <w:lang w:eastAsia="en-US"/>
              </w:rPr>
              <w:t>x</w:t>
            </w:r>
          </w:p>
        </w:tc>
        <w:tc>
          <w:tcPr>
            <w:tcW w:w="851" w:type="dxa"/>
            <w:shd w:val="clear" w:color="auto" w:fill="auto"/>
            <w:vAlign w:val="center"/>
          </w:tcPr>
          <w:p w14:paraId="3DA09586"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5494FFEF"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732B4DE3" w14:textId="77777777" w:rsidR="00124406" w:rsidRPr="00124406" w:rsidRDefault="00124406" w:rsidP="00124406">
            <w:pPr>
              <w:jc w:val="center"/>
              <w:rPr>
                <w:sz w:val="23"/>
                <w:szCs w:val="23"/>
                <w:lang w:eastAsia="en-US"/>
              </w:rPr>
            </w:pPr>
            <w:r w:rsidRPr="00124406">
              <w:rPr>
                <w:sz w:val="23"/>
                <w:szCs w:val="23"/>
                <w:lang w:eastAsia="en-US"/>
              </w:rPr>
              <w:t>х</w:t>
            </w:r>
          </w:p>
        </w:tc>
        <w:tc>
          <w:tcPr>
            <w:tcW w:w="850" w:type="dxa"/>
            <w:shd w:val="clear" w:color="auto" w:fill="auto"/>
            <w:vAlign w:val="center"/>
          </w:tcPr>
          <w:p w14:paraId="5F57E40A"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49D44719"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242CD925" w14:textId="77777777" w:rsidTr="00124406">
        <w:trPr>
          <w:trHeight w:val="135"/>
        </w:trPr>
        <w:tc>
          <w:tcPr>
            <w:tcW w:w="1417" w:type="dxa"/>
            <w:vMerge/>
            <w:shd w:val="clear" w:color="auto" w:fill="auto"/>
          </w:tcPr>
          <w:p w14:paraId="0F570C7D" w14:textId="77777777" w:rsidR="00124406" w:rsidRPr="00124406" w:rsidRDefault="00124406" w:rsidP="00124406">
            <w:pPr>
              <w:ind w:left="-80" w:right="-2"/>
              <w:rPr>
                <w:sz w:val="20"/>
                <w:szCs w:val="20"/>
                <w:lang w:eastAsia="en-US"/>
              </w:rPr>
            </w:pPr>
          </w:p>
        </w:tc>
        <w:tc>
          <w:tcPr>
            <w:tcW w:w="1418" w:type="dxa"/>
            <w:shd w:val="clear" w:color="auto" w:fill="auto"/>
            <w:vAlign w:val="center"/>
          </w:tcPr>
          <w:p w14:paraId="1986CC63" w14:textId="77777777" w:rsidR="00124406" w:rsidRPr="00124406" w:rsidRDefault="00124406" w:rsidP="00124406">
            <w:pPr>
              <w:ind w:left="-108" w:right="-147"/>
              <w:jc w:val="center"/>
              <w:rPr>
                <w:sz w:val="20"/>
                <w:szCs w:val="20"/>
                <w:lang w:eastAsia="en-US"/>
              </w:rPr>
            </w:pPr>
            <w:r w:rsidRPr="00124406">
              <w:rPr>
                <w:sz w:val="20"/>
                <w:szCs w:val="20"/>
                <w:lang w:eastAsia="en-US"/>
              </w:rPr>
              <w:t>Ставка за тепловую энергию, руб./Гкал</w:t>
            </w:r>
          </w:p>
        </w:tc>
        <w:tc>
          <w:tcPr>
            <w:tcW w:w="1518" w:type="dxa"/>
            <w:shd w:val="clear" w:color="auto" w:fill="auto"/>
            <w:vAlign w:val="center"/>
          </w:tcPr>
          <w:p w14:paraId="635BB58C"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5050B5EB" w14:textId="77777777" w:rsidR="00124406" w:rsidRPr="00124406" w:rsidRDefault="00124406" w:rsidP="00124406">
            <w:pPr>
              <w:jc w:val="center"/>
              <w:rPr>
                <w:sz w:val="23"/>
                <w:szCs w:val="23"/>
                <w:lang w:eastAsia="en-US"/>
              </w:rPr>
            </w:pPr>
            <w:r w:rsidRPr="00124406">
              <w:rPr>
                <w:sz w:val="23"/>
                <w:szCs w:val="23"/>
                <w:lang w:eastAsia="en-US"/>
              </w:rPr>
              <w:t>x</w:t>
            </w:r>
          </w:p>
        </w:tc>
        <w:tc>
          <w:tcPr>
            <w:tcW w:w="851" w:type="dxa"/>
            <w:shd w:val="clear" w:color="auto" w:fill="auto"/>
            <w:vAlign w:val="center"/>
          </w:tcPr>
          <w:p w14:paraId="435FCE17"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4D721A67"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2D6BB74A" w14:textId="77777777" w:rsidR="00124406" w:rsidRPr="00124406" w:rsidRDefault="00124406" w:rsidP="00124406">
            <w:pPr>
              <w:jc w:val="center"/>
              <w:rPr>
                <w:sz w:val="23"/>
                <w:szCs w:val="23"/>
                <w:lang w:eastAsia="en-US"/>
              </w:rPr>
            </w:pPr>
            <w:r w:rsidRPr="00124406">
              <w:rPr>
                <w:sz w:val="23"/>
                <w:szCs w:val="23"/>
                <w:lang w:eastAsia="en-US"/>
              </w:rPr>
              <w:t>х</w:t>
            </w:r>
          </w:p>
        </w:tc>
        <w:tc>
          <w:tcPr>
            <w:tcW w:w="850" w:type="dxa"/>
            <w:shd w:val="clear" w:color="auto" w:fill="auto"/>
            <w:vAlign w:val="center"/>
          </w:tcPr>
          <w:p w14:paraId="18634B81"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3454617D" w14:textId="77777777" w:rsidR="00124406" w:rsidRPr="00124406" w:rsidRDefault="00124406" w:rsidP="00124406">
            <w:pPr>
              <w:jc w:val="center"/>
              <w:rPr>
                <w:sz w:val="23"/>
                <w:szCs w:val="23"/>
                <w:lang w:eastAsia="en-US"/>
              </w:rPr>
            </w:pPr>
            <w:r w:rsidRPr="00124406">
              <w:rPr>
                <w:sz w:val="23"/>
                <w:szCs w:val="23"/>
                <w:lang w:eastAsia="en-US"/>
              </w:rPr>
              <w:t>x</w:t>
            </w:r>
          </w:p>
        </w:tc>
      </w:tr>
      <w:tr w:rsidR="00124406" w:rsidRPr="00124406" w14:paraId="7B9A510D" w14:textId="77777777" w:rsidTr="00124406">
        <w:trPr>
          <w:trHeight w:val="135"/>
        </w:trPr>
        <w:tc>
          <w:tcPr>
            <w:tcW w:w="1417" w:type="dxa"/>
            <w:vMerge/>
            <w:shd w:val="clear" w:color="auto" w:fill="auto"/>
          </w:tcPr>
          <w:p w14:paraId="67932706" w14:textId="77777777" w:rsidR="00124406" w:rsidRPr="00124406" w:rsidRDefault="00124406" w:rsidP="00124406">
            <w:pPr>
              <w:ind w:left="-80" w:right="-2"/>
              <w:rPr>
                <w:sz w:val="20"/>
                <w:szCs w:val="20"/>
                <w:lang w:eastAsia="en-US"/>
              </w:rPr>
            </w:pPr>
          </w:p>
        </w:tc>
        <w:tc>
          <w:tcPr>
            <w:tcW w:w="1418" w:type="dxa"/>
            <w:shd w:val="clear" w:color="auto" w:fill="auto"/>
          </w:tcPr>
          <w:p w14:paraId="134CEF11" w14:textId="77777777" w:rsidR="00124406" w:rsidRPr="00124406" w:rsidRDefault="00124406" w:rsidP="00124406">
            <w:pPr>
              <w:ind w:left="-108" w:right="-147"/>
              <w:jc w:val="center"/>
              <w:rPr>
                <w:sz w:val="20"/>
                <w:szCs w:val="20"/>
                <w:lang w:eastAsia="en-US"/>
              </w:rPr>
            </w:pPr>
            <w:r w:rsidRPr="00124406">
              <w:rPr>
                <w:sz w:val="20"/>
                <w:szCs w:val="20"/>
                <w:lang w:eastAsia="en-US"/>
              </w:rPr>
              <w:t>Ставка за содержание тепловой мощности, тыс. руб./Гкал/ч в мес.</w:t>
            </w:r>
          </w:p>
        </w:tc>
        <w:tc>
          <w:tcPr>
            <w:tcW w:w="1518" w:type="dxa"/>
            <w:shd w:val="clear" w:color="auto" w:fill="auto"/>
            <w:vAlign w:val="center"/>
          </w:tcPr>
          <w:p w14:paraId="097C2982"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7B511AE4" w14:textId="77777777" w:rsidR="00124406" w:rsidRPr="00124406" w:rsidRDefault="00124406" w:rsidP="00124406">
            <w:pPr>
              <w:jc w:val="center"/>
              <w:rPr>
                <w:sz w:val="23"/>
                <w:szCs w:val="23"/>
                <w:lang w:eastAsia="en-US"/>
              </w:rPr>
            </w:pPr>
            <w:r w:rsidRPr="00124406">
              <w:rPr>
                <w:sz w:val="23"/>
                <w:szCs w:val="23"/>
                <w:lang w:eastAsia="en-US"/>
              </w:rPr>
              <w:t>x</w:t>
            </w:r>
          </w:p>
        </w:tc>
        <w:tc>
          <w:tcPr>
            <w:tcW w:w="851" w:type="dxa"/>
            <w:shd w:val="clear" w:color="auto" w:fill="auto"/>
            <w:vAlign w:val="center"/>
          </w:tcPr>
          <w:p w14:paraId="7181A5A5" w14:textId="77777777" w:rsidR="00124406" w:rsidRPr="00124406" w:rsidRDefault="00124406" w:rsidP="00124406">
            <w:pPr>
              <w:jc w:val="center"/>
              <w:rPr>
                <w:sz w:val="23"/>
                <w:szCs w:val="23"/>
                <w:lang w:eastAsia="en-US"/>
              </w:rPr>
            </w:pPr>
            <w:r w:rsidRPr="00124406">
              <w:rPr>
                <w:sz w:val="23"/>
                <w:szCs w:val="23"/>
                <w:lang w:eastAsia="en-US"/>
              </w:rPr>
              <w:t>x</w:t>
            </w:r>
          </w:p>
        </w:tc>
        <w:tc>
          <w:tcPr>
            <w:tcW w:w="850" w:type="dxa"/>
            <w:shd w:val="clear" w:color="auto" w:fill="auto"/>
            <w:vAlign w:val="center"/>
          </w:tcPr>
          <w:p w14:paraId="15BC9EDC" w14:textId="77777777" w:rsidR="00124406" w:rsidRPr="00124406" w:rsidRDefault="00124406" w:rsidP="00124406">
            <w:pPr>
              <w:jc w:val="center"/>
              <w:rPr>
                <w:sz w:val="23"/>
                <w:szCs w:val="23"/>
                <w:lang w:eastAsia="en-US"/>
              </w:rPr>
            </w:pPr>
            <w:r w:rsidRPr="00124406">
              <w:rPr>
                <w:sz w:val="23"/>
                <w:szCs w:val="23"/>
                <w:lang w:eastAsia="en-US"/>
              </w:rPr>
              <w:t>x</w:t>
            </w:r>
          </w:p>
        </w:tc>
        <w:tc>
          <w:tcPr>
            <w:tcW w:w="993" w:type="dxa"/>
            <w:shd w:val="clear" w:color="auto" w:fill="auto"/>
            <w:vAlign w:val="center"/>
          </w:tcPr>
          <w:p w14:paraId="00271167" w14:textId="77777777" w:rsidR="00124406" w:rsidRPr="00124406" w:rsidRDefault="00124406" w:rsidP="00124406">
            <w:pPr>
              <w:jc w:val="center"/>
              <w:rPr>
                <w:sz w:val="23"/>
                <w:szCs w:val="23"/>
                <w:lang w:eastAsia="en-US"/>
              </w:rPr>
            </w:pPr>
            <w:r w:rsidRPr="00124406">
              <w:rPr>
                <w:sz w:val="23"/>
                <w:szCs w:val="23"/>
                <w:lang w:eastAsia="en-US"/>
              </w:rPr>
              <w:t>х</w:t>
            </w:r>
          </w:p>
        </w:tc>
        <w:tc>
          <w:tcPr>
            <w:tcW w:w="850" w:type="dxa"/>
            <w:shd w:val="clear" w:color="auto" w:fill="auto"/>
            <w:vAlign w:val="center"/>
          </w:tcPr>
          <w:p w14:paraId="75D347B9" w14:textId="77777777" w:rsidR="00124406" w:rsidRPr="00124406" w:rsidRDefault="00124406" w:rsidP="00124406">
            <w:pPr>
              <w:jc w:val="center"/>
              <w:rPr>
                <w:sz w:val="23"/>
                <w:szCs w:val="23"/>
                <w:lang w:eastAsia="en-US"/>
              </w:rPr>
            </w:pPr>
            <w:r w:rsidRPr="00124406">
              <w:rPr>
                <w:sz w:val="23"/>
                <w:szCs w:val="23"/>
                <w:lang w:eastAsia="en-US"/>
              </w:rPr>
              <w:t>x</w:t>
            </w:r>
          </w:p>
        </w:tc>
        <w:tc>
          <w:tcPr>
            <w:tcW w:w="1134" w:type="dxa"/>
            <w:shd w:val="clear" w:color="auto" w:fill="auto"/>
            <w:vAlign w:val="center"/>
          </w:tcPr>
          <w:p w14:paraId="457383F6" w14:textId="77777777" w:rsidR="00124406" w:rsidRPr="00124406" w:rsidRDefault="00124406" w:rsidP="00124406">
            <w:pPr>
              <w:jc w:val="center"/>
              <w:rPr>
                <w:sz w:val="23"/>
                <w:szCs w:val="23"/>
                <w:lang w:eastAsia="en-US"/>
              </w:rPr>
            </w:pPr>
            <w:r w:rsidRPr="00124406">
              <w:rPr>
                <w:sz w:val="23"/>
                <w:szCs w:val="23"/>
                <w:lang w:eastAsia="en-US"/>
              </w:rPr>
              <w:t>x</w:t>
            </w:r>
          </w:p>
        </w:tc>
      </w:tr>
    </w:tbl>
    <w:p w14:paraId="4431D7A4" w14:textId="77777777" w:rsidR="00124406" w:rsidRPr="00124406" w:rsidRDefault="00124406" w:rsidP="00124406">
      <w:pPr>
        <w:ind w:left="-851" w:right="169" w:firstLine="426"/>
        <w:jc w:val="both"/>
        <w:rPr>
          <w:lang w:eastAsia="en-US"/>
        </w:rPr>
      </w:pPr>
    </w:p>
    <w:p w14:paraId="472A9408" w14:textId="77777777" w:rsidR="00124406" w:rsidRPr="00124406" w:rsidRDefault="00124406" w:rsidP="00124406">
      <w:pPr>
        <w:ind w:right="169" w:firstLine="709"/>
        <w:jc w:val="both"/>
        <w:rPr>
          <w:sz w:val="28"/>
          <w:szCs w:val="28"/>
        </w:rPr>
      </w:pPr>
      <w:r w:rsidRPr="00124406">
        <w:rPr>
          <w:lang w:eastAsia="en-US"/>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r w:rsidRPr="00124406">
        <w:rPr>
          <w:sz w:val="26"/>
          <w:szCs w:val="26"/>
          <w:lang w:eastAsia="en-US"/>
        </w:rPr>
        <w:t>».</w:t>
      </w:r>
    </w:p>
    <w:p w14:paraId="1DEDE313" w14:textId="77777777" w:rsidR="00D33AB4" w:rsidRDefault="00D33AB4" w:rsidP="001B202E">
      <w:pPr>
        <w:tabs>
          <w:tab w:val="left" w:pos="5580"/>
          <w:tab w:val="left" w:pos="9498"/>
        </w:tabs>
        <w:ind w:right="-569"/>
        <w:sectPr w:rsidR="00D33AB4" w:rsidSect="001B202E">
          <w:pgSz w:w="11906" w:h="16838" w:code="9"/>
          <w:pgMar w:top="709" w:right="851" w:bottom="284" w:left="1701" w:header="720" w:footer="720" w:gutter="0"/>
          <w:cols w:space="720"/>
          <w:titlePg/>
          <w:docGrid w:linePitch="326"/>
        </w:sectPr>
      </w:pPr>
    </w:p>
    <w:p w14:paraId="542A3087" w14:textId="1E0E6E6B" w:rsidR="00D33AB4" w:rsidRPr="00D00103" w:rsidRDefault="00D33AB4" w:rsidP="00D33AB4">
      <w:pPr>
        <w:tabs>
          <w:tab w:val="left" w:pos="5580"/>
          <w:tab w:val="left" w:pos="9498"/>
        </w:tabs>
        <w:ind w:left="-4413" w:right="-569" w:firstLine="9942"/>
      </w:pPr>
      <w:r w:rsidRPr="00D00103">
        <w:lastRenderedPageBreak/>
        <w:t>Приложение №</w:t>
      </w:r>
      <w:r>
        <w:t xml:space="preserve"> 10</w:t>
      </w:r>
      <w:r w:rsidRPr="00D00103">
        <w:t xml:space="preserve"> к протоколу № </w:t>
      </w:r>
      <w:r>
        <w:t>54</w:t>
      </w:r>
    </w:p>
    <w:p w14:paraId="71949C08" w14:textId="77777777" w:rsidR="00D33AB4" w:rsidRPr="00D00103" w:rsidRDefault="00D33AB4" w:rsidP="00D33AB4">
      <w:pPr>
        <w:tabs>
          <w:tab w:val="left" w:pos="5580"/>
          <w:tab w:val="left" w:pos="9498"/>
        </w:tabs>
        <w:ind w:left="-4413" w:right="-569" w:firstLine="9942"/>
      </w:pPr>
      <w:r w:rsidRPr="00D00103">
        <w:t>заседания правления Региональной</w:t>
      </w:r>
    </w:p>
    <w:p w14:paraId="6D32DBCF" w14:textId="77777777" w:rsidR="00D33AB4" w:rsidRDefault="00D33AB4" w:rsidP="00D33AB4">
      <w:pPr>
        <w:tabs>
          <w:tab w:val="left" w:pos="5580"/>
          <w:tab w:val="left" w:pos="9498"/>
        </w:tabs>
        <w:ind w:left="-4413" w:right="-569" w:firstLine="9942"/>
      </w:pPr>
      <w:r w:rsidRPr="00D00103">
        <w:t>энергетической комиссии</w:t>
      </w:r>
    </w:p>
    <w:p w14:paraId="53278C9C" w14:textId="77777777" w:rsidR="00D33AB4" w:rsidRDefault="00D33AB4" w:rsidP="00D33AB4">
      <w:pPr>
        <w:tabs>
          <w:tab w:val="left" w:pos="5580"/>
          <w:tab w:val="left" w:pos="9498"/>
        </w:tabs>
        <w:ind w:left="-4413" w:right="-569" w:firstLine="9942"/>
      </w:pPr>
      <w:r w:rsidRPr="00D00103">
        <w:t xml:space="preserve">Кузбасса от </w:t>
      </w:r>
      <w:r>
        <w:t>23</w:t>
      </w:r>
      <w:r w:rsidRPr="00D00103">
        <w:t>.0</w:t>
      </w:r>
      <w:r>
        <w:t>8</w:t>
      </w:r>
      <w:r w:rsidRPr="00D00103">
        <w:t>.2022</w:t>
      </w:r>
    </w:p>
    <w:p w14:paraId="5AC1624D" w14:textId="77777777" w:rsidR="00D33AB4" w:rsidRPr="00A26265" w:rsidRDefault="00D33AB4" w:rsidP="00D33AB4">
      <w:pPr>
        <w:tabs>
          <w:tab w:val="left" w:pos="426"/>
          <w:tab w:val="right" w:leader="dot" w:pos="9356"/>
        </w:tabs>
        <w:rPr>
          <w:b/>
          <w:snapToGrid w:val="0"/>
          <w:sz w:val="28"/>
          <w:szCs w:val="28"/>
        </w:rPr>
      </w:pPr>
    </w:p>
    <w:p w14:paraId="47E51989" w14:textId="77777777" w:rsidR="00D33AB4" w:rsidRPr="00D33AB4" w:rsidRDefault="00D33AB4" w:rsidP="00D33AB4">
      <w:pPr>
        <w:jc w:val="center"/>
        <w:rPr>
          <w:snapToGrid w:val="0"/>
          <w:sz w:val="28"/>
          <w:szCs w:val="28"/>
        </w:rPr>
      </w:pPr>
      <w:r w:rsidRPr="00D33AB4">
        <w:rPr>
          <w:snapToGrid w:val="0"/>
          <w:sz w:val="28"/>
          <w:szCs w:val="28"/>
        </w:rPr>
        <w:t>Экспертное заключение</w:t>
      </w:r>
    </w:p>
    <w:p w14:paraId="3B117662" w14:textId="77777777" w:rsidR="00D33AB4" w:rsidRPr="00D33AB4" w:rsidRDefault="00D33AB4" w:rsidP="00D33AB4">
      <w:pPr>
        <w:jc w:val="center"/>
        <w:rPr>
          <w:snapToGrid w:val="0"/>
          <w:sz w:val="28"/>
          <w:szCs w:val="28"/>
        </w:rPr>
      </w:pPr>
      <w:r w:rsidRPr="00D33AB4">
        <w:rPr>
          <w:snapToGrid w:val="0"/>
          <w:sz w:val="28"/>
          <w:szCs w:val="28"/>
        </w:rPr>
        <w:t>Региональной энергетической комиссии Кузбасса</w:t>
      </w:r>
    </w:p>
    <w:p w14:paraId="0DEC61F4" w14:textId="0B1C0D3E" w:rsidR="00D33AB4" w:rsidRPr="00D33AB4" w:rsidRDefault="00D33AB4" w:rsidP="00D33AB4">
      <w:pPr>
        <w:jc w:val="center"/>
        <w:rPr>
          <w:snapToGrid w:val="0"/>
          <w:sz w:val="28"/>
          <w:szCs w:val="28"/>
        </w:rPr>
      </w:pPr>
      <w:r w:rsidRPr="00D33AB4">
        <w:rPr>
          <w:snapToGrid w:val="0"/>
          <w:sz w:val="28"/>
          <w:szCs w:val="28"/>
        </w:rPr>
        <w:t>по материалам, представленным ООО «</w:t>
      </w:r>
      <w:r w:rsidRPr="00D33AB4">
        <w:rPr>
          <w:bCs/>
          <w:snapToGrid w:val="0"/>
          <w:sz w:val="28"/>
          <w:szCs w:val="28"/>
        </w:rPr>
        <w:t>Спец-Услуги</w:t>
      </w:r>
      <w:r w:rsidRPr="00D33AB4">
        <w:rPr>
          <w:snapToGrid w:val="0"/>
          <w:sz w:val="28"/>
          <w:szCs w:val="28"/>
        </w:rPr>
        <w:t>», для установления цен на сжиженный газ в баллонах, реализуемый населению для бытовых нужд</w:t>
      </w:r>
      <w:r w:rsidRPr="00D33AB4">
        <w:rPr>
          <w:snapToGrid w:val="0"/>
          <w:sz w:val="28"/>
          <w:szCs w:val="28"/>
        </w:rPr>
        <w:br/>
        <w:t>с доставкой до потребителя, на 2023 год</w:t>
      </w:r>
    </w:p>
    <w:p w14:paraId="40768AB5" w14:textId="77777777" w:rsidR="00D33AB4" w:rsidRPr="00D33AB4" w:rsidRDefault="00D33AB4" w:rsidP="00D33AB4">
      <w:pPr>
        <w:tabs>
          <w:tab w:val="left" w:pos="426"/>
          <w:tab w:val="right" w:leader="dot" w:pos="9356"/>
        </w:tabs>
        <w:rPr>
          <w:b/>
          <w:snapToGrid w:val="0"/>
          <w:sz w:val="28"/>
          <w:szCs w:val="28"/>
        </w:rPr>
      </w:pPr>
    </w:p>
    <w:p w14:paraId="1EB41D05" w14:textId="77777777" w:rsidR="00D33AB4" w:rsidRPr="00D33AB4" w:rsidRDefault="00D33AB4" w:rsidP="00D33AB4">
      <w:pPr>
        <w:keepNext/>
        <w:tabs>
          <w:tab w:val="left" w:pos="284"/>
        </w:tabs>
        <w:jc w:val="center"/>
        <w:outlineLvl w:val="0"/>
        <w:rPr>
          <w:rFonts w:cs="Arial"/>
          <w:b/>
          <w:bCs/>
          <w:snapToGrid w:val="0"/>
          <w:kern w:val="32"/>
          <w:sz w:val="28"/>
          <w:szCs w:val="32"/>
          <w:lang w:eastAsia="en-US"/>
        </w:rPr>
      </w:pPr>
      <w:bookmarkStart w:id="100" w:name="_Toc23151633"/>
      <w:r w:rsidRPr="00D33AB4">
        <w:rPr>
          <w:rFonts w:cs="Arial"/>
          <w:b/>
          <w:bCs/>
          <w:snapToGrid w:val="0"/>
          <w:kern w:val="32"/>
          <w:sz w:val="28"/>
          <w:szCs w:val="32"/>
          <w:lang w:eastAsia="en-US"/>
        </w:rPr>
        <w:t>Общая характеристика предприятия</w:t>
      </w:r>
      <w:bookmarkEnd w:id="100"/>
    </w:p>
    <w:p w14:paraId="7ECA056E" w14:textId="77777777" w:rsidR="00D33AB4" w:rsidRPr="00D33AB4" w:rsidRDefault="00D33AB4" w:rsidP="00D33AB4">
      <w:pPr>
        <w:ind w:firstLine="709"/>
        <w:jc w:val="center"/>
        <w:rPr>
          <w:b/>
          <w:snapToGrid w:val="0"/>
          <w:sz w:val="28"/>
          <w:szCs w:val="28"/>
          <w:u w:val="single"/>
        </w:rPr>
      </w:pPr>
    </w:p>
    <w:p w14:paraId="273F4B24" w14:textId="77777777" w:rsidR="00D33AB4" w:rsidRPr="00D33AB4" w:rsidRDefault="00D33AB4" w:rsidP="00D33AB4">
      <w:pPr>
        <w:ind w:firstLine="709"/>
        <w:jc w:val="both"/>
        <w:rPr>
          <w:sz w:val="28"/>
          <w:szCs w:val="28"/>
        </w:rPr>
      </w:pPr>
      <w:r w:rsidRPr="00D33AB4">
        <w:rPr>
          <w:sz w:val="28"/>
          <w:szCs w:val="28"/>
        </w:rPr>
        <w:t>Полное наименование организации – Общество с ограниченной ответственностью «Спец-Услуги».</w:t>
      </w:r>
    </w:p>
    <w:p w14:paraId="4232796C" w14:textId="77777777" w:rsidR="00D33AB4" w:rsidRPr="00D33AB4" w:rsidRDefault="00D33AB4" w:rsidP="00D33AB4">
      <w:pPr>
        <w:ind w:firstLine="709"/>
        <w:jc w:val="both"/>
        <w:rPr>
          <w:sz w:val="28"/>
          <w:szCs w:val="28"/>
        </w:rPr>
      </w:pPr>
      <w:r w:rsidRPr="00D33AB4">
        <w:rPr>
          <w:sz w:val="28"/>
          <w:szCs w:val="28"/>
        </w:rPr>
        <w:t>Сокращенное наименование организации – ООО «</w:t>
      </w:r>
      <w:bookmarkStart w:id="101" w:name="_Hlk51586193"/>
      <w:r w:rsidRPr="00D33AB4">
        <w:rPr>
          <w:sz w:val="28"/>
          <w:szCs w:val="28"/>
        </w:rPr>
        <w:t>Спец-Услуги</w:t>
      </w:r>
      <w:bookmarkEnd w:id="101"/>
      <w:r w:rsidRPr="00D33AB4">
        <w:rPr>
          <w:sz w:val="28"/>
          <w:szCs w:val="28"/>
        </w:rPr>
        <w:t>».</w:t>
      </w:r>
    </w:p>
    <w:p w14:paraId="2568F9CE" w14:textId="77777777" w:rsidR="00D33AB4" w:rsidRPr="00D33AB4" w:rsidRDefault="00D33AB4" w:rsidP="00D33AB4">
      <w:pPr>
        <w:ind w:firstLine="709"/>
        <w:jc w:val="both"/>
        <w:rPr>
          <w:sz w:val="28"/>
          <w:szCs w:val="28"/>
        </w:rPr>
      </w:pPr>
      <w:r w:rsidRPr="00D33AB4">
        <w:rPr>
          <w:sz w:val="28"/>
          <w:szCs w:val="28"/>
        </w:rPr>
        <w:t>Юридический адрес: 652120 Кемеровская Область, Ижморский район, поселок городского типа Ижморский, улица Ленинская, 20.</w:t>
      </w:r>
    </w:p>
    <w:p w14:paraId="474417F2" w14:textId="77777777" w:rsidR="00D33AB4" w:rsidRPr="00D33AB4" w:rsidRDefault="00D33AB4" w:rsidP="00D33AB4">
      <w:pPr>
        <w:ind w:firstLine="709"/>
        <w:jc w:val="both"/>
        <w:rPr>
          <w:sz w:val="28"/>
          <w:szCs w:val="28"/>
        </w:rPr>
      </w:pPr>
      <w:r w:rsidRPr="00D33AB4">
        <w:rPr>
          <w:sz w:val="28"/>
          <w:szCs w:val="28"/>
        </w:rPr>
        <w:t>Фактический адрес: 652120 Кемеровская Область, Ижморский район, поселок городского типа Ижморский, улица Ленинская, 20.</w:t>
      </w:r>
    </w:p>
    <w:p w14:paraId="1A577D07" w14:textId="77777777" w:rsidR="00D33AB4" w:rsidRPr="00D33AB4" w:rsidRDefault="00D33AB4" w:rsidP="00D33AB4">
      <w:pPr>
        <w:ind w:firstLine="709"/>
        <w:jc w:val="both"/>
        <w:rPr>
          <w:sz w:val="28"/>
          <w:szCs w:val="28"/>
        </w:rPr>
      </w:pPr>
      <w:r w:rsidRPr="00D33AB4">
        <w:rPr>
          <w:sz w:val="28"/>
          <w:szCs w:val="28"/>
        </w:rPr>
        <w:t>Должность, фамилия, имя, отчество руководителя – генеральный директор Гвоздев Сергей Васильевич.</w:t>
      </w:r>
    </w:p>
    <w:p w14:paraId="29642E6A" w14:textId="77777777" w:rsidR="00D33AB4" w:rsidRPr="00D33AB4" w:rsidRDefault="00D33AB4" w:rsidP="00D33AB4">
      <w:pPr>
        <w:ind w:firstLine="709"/>
        <w:jc w:val="both"/>
        <w:rPr>
          <w:sz w:val="28"/>
          <w:szCs w:val="28"/>
        </w:rPr>
      </w:pPr>
      <w:r w:rsidRPr="00D33AB4">
        <w:rPr>
          <w:sz w:val="28"/>
          <w:szCs w:val="28"/>
        </w:rPr>
        <w:t xml:space="preserve">Должность, фамилия, имя, отчество контактного лица предприятия, рабочий телефон – </w:t>
      </w:r>
      <w:proofErr w:type="spellStart"/>
      <w:r w:rsidRPr="00D33AB4">
        <w:rPr>
          <w:sz w:val="28"/>
          <w:szCs w:val="28"/>
        </w:rPr>
        <w:t>Попелышко</w:t>
      </w:r>
      <w:proofErr w:type="spellEnd"/>
      <w:r w:rsidRPr="00D33AB4">
        <w:rPr>
          <w:sz w:val="28"/>
          <w:szCs w:val="28"/>
        </w:rPr>
        <w:t xml:space="preserve"> Лариса Васильевна, телефон: </w:t>
      </w:r>
      <w:r w:rsidRPr="00D33AB4">
        <w:rPr>
          <w:sz w:val="28"/>
          <w:szCs w:val="28"/>
        </w:rPr>
        <w:br/>
        <w:t>8-905-902-70-55.</w:t>
      </w:r>
    </w:p>
    <w:p w14:paraId="03556D2E" w14:textId="77777777" w:rsidR="00D33AB4" w:rsidRPr="00D33AB4" w:rsidRDefault="00D33AB4" w:rsidP="00D33AB4">
      <w:pPr>
        <w:ind w:firstLine="709"/>
        <w:jc w:val="both"/>
        <w:rPr>
          <w:sz w:val="28"/>
          <w:szCs w:val="28"/>
        </w:rPr>
      </w:pPr>
      <w:r w:rsidRPr="00D33AB4">
        <w:rPr>
          <w:sz w:val="28"/>
          <w:szCs w:val="28"/>
        </w:rPr>
        <w:t>ООО «Спец-Услуги» применяет упрощенную систему налогообложения.</w:t>
      </w:r>
    </w:p>
    <w:p w14:paraId="7F4A3AEC" w14:textId="77777777" w:rsidR="00D33AB4" w:rsidRPr="00D33AB4" w:rsidRDefault="00D33AB4" w:rsidP="00D33AB4">
      <w:pPr>
        <w:ind w:firstLine="709"/>
        <w:jc w:val="both"/>
        <w:rPr>
          <w:sz w:val="28"/>
          <w:szCs w:val="28"/>
        </w:rPr>
      </w:pPr>
      <w:r w:rsidRPr="00D33AB4">
        <w:rPr>
          <w:sz w:val="28"/>
          <w:szCs w:val="28"/>
        </w:rPr>
        <w:t xml:space="preserve">ООО «Спец-Услуги» осуществляет свою деятельность в соответствии </w:t>
      </w:r>
      <w:r w:rsidRPr="00D33AB4">
        <w:rPr>
          <w:sz w:val="28"/>
          <w:szCs w:val="28"/>
        </w:rPr>
        <w:br/>
        <w:t>с действующим на территории Российской Федерации законодательством, Уставом предприятия.</w:t>
      </w:r>
    </w:p>
    <w:p w14:paraId="5DC37F4C" w14:textId="77777777" w:rsidR="00D33AB4" w:rsidRPr="00D33AB4" w:rsidRDefault="00D33AB4" w:rsidP="00D33AB4">
      <w:pPr>
        <w:ind w:firstLine="709"/>
        <w:jc w:val="both"/>
        <w:rPr>
          <w:sz w:val="28"/>
          <w:szCs w:val="28"/>
        </w:rPr>
      </w:pPr>
      <w:r w:rsidRPr="00D33AB4">
        <w:rPr>
          <w:sz w:val="28"/>
          <w:szCs w:val="28"/>
        </w:rPr>
        <w:t xml:space="preserve">Основной деятельностью предприятия является обеспечение сжиженным газом население района. </w:t>
      </w:r>
    </w:p>
    <w:p w14:paraId="2FF7786D" w14:textId="77777777" w:rsidR="00D33AB4" w:rsidRPr="00D33AB4" w:rsidRDefault="00D33AB4" w:rsidP="00D33AB4">
      <w:pPr>
        <w:ind w:firstLine="709"/>
        <w:jc w:val="both"/>
        <w:rPr>
          <w:sz w:val="28"/>
          <w:szCs w:val="28"/>
        </w:rPr>
      </w:pPr>
      <w:r w:rsidRPr="00D33AB4">
        <w:rPr>
          <w:sz w:val="28"/>
          <w:szCs w:val="28"/>
        </w:rPr>
        <w:t>В соответствии с прогнозом социально-экономического развития Российской Федерации на 2023 год и на плановый период 2023 и 2024 годов, опубликованным на официальном сайте Минэкономразвития России 30.09.2021, экспертами применялись следующие индексы:</w:t>
      </w:r>
    </w:p>
    <w:p w14:paraId="43D3C411" w14:textId="77777777" w:rsidR="00D33AB4" w:rsidRPr="00D33AB4" w:rsidRDefault="00D33AB4" w:rsidP="00D33AB4">
      <w:pPr>
        <w:ind w:firstLine="709"/>
        <w:jc w:val="both"/>
        <w:rPr>
          <w:sz w:val="28"/>
          <w:szCs w:val="28"/>
        </w:rPr>
      </w:pPr>
      <w:r w:rsidRPr="00D33AB4">
        <w:rPr>
          <w:sz w:val="28"/>
          <w:szCs w:val="28"/>
        </w:rPr>
        <w:t>ИПЦ – 1,043 (2022/2021), 1,040 (2023/2022);</w:t>
      </w:r>
    </w:p>
    <w:p w14:paraId="2E158B2E" w14:textId="77777777" w:rsidR="00D33AB4" w:rsidRPr="00D33AB4" w:rsidRDefault="00D33AB4" w:rsidP="00D33AB4">
      <w:pPr>
        <w:ind w:firstLine="709"/>
        <w:jc w:val="both"/>
        <w:rPr>
          <w:sz w:val="28"/>
          <w:szCs w:val="28"/>
        </w:rPr>
      </w:pPr>
      <w:r w:rsidRPr="00D33AB4">
        <w:rPr>
          <w:sz w:val="28"/>
          <w:szCs w:val="28"/>
        </w:rPr>
        <w:t xml:space="preserve">ИЦП на обеспечение электрической энергией, газом и паром – </w:t>
      </w:r>
      <w:r w:rsidRPr="00D33AB4">
        <w:rPr>
          <w:sz w:val="28"/>
          <w:szCs w:val="28"/>
        </w:rPr>
        <w:br/>
        <w:t>1,035 (2022/2021), 1,035 (2023/2022);</w:t>
      </w:r>
    </w:p>
    <w:p w14:paraId="0B8936BC" w14:textId="77777777" w:rsidR="00D33AB4" w:rsidRPr="00D33AB4" w:rsidRDefault="00D33AB4" w:rsidP="00D33AB4">
      <w:pPr>
        <w:ind w:firstLine="709"/>
        <w:jc w:val="both"/>
        <w:rPr>
          <w:sz w:val="28"/>
          <w:szCs w:val="28"/>
        </w:rPr>
      </w:pPr>
      <w:r w:rsidRPr="00D33AB4">
        <w:rPr>
          <w:sz w:val="28"/>
          <w:szCs w:val="28"/>
        </w:rPr>
        <w:t>ИЦП на транспорт – 1,041 (2023/2022);</w:t>
      </w:r>
    </w:p>
    <w:p w14:paraId="2A0587AA" w14:textId="77777777" w:rsidR="00D33AB4" w:rsidRPr="00D33AB4" w:rsidRDefault="00D33AB4" w:rsidP="00D33AB4">
      <w:pPr>
        <w:ind w:firstLine="709"/>
        <w:jc w:val="both"/>
        <w:rPr>
          <w:sz w:val="28"/>
          <w:szCs w:val="28"/>
        </w:rPr>
      </w:pPr>
      <w:r w:rsidRPr="00D33AB4">
        <w:rPr>
          <w:sz w:val="28"/>
          <w:szCs w:val="28"/>
        </w:rPr>
        <w:t xml:space="preserve">ИЦП на производство нефтепродуктов (на Санкт-Петербургской международной </w:t>
      </w:r>
      <w:proofErr w:type="spellStart"/>
      <w:r w:rsidRPr="00D33AB4">
        <w:rPr>
          <w:sz w:val="28"/>
          <w:szCs w:val="28"/>
        </w:rPr>
        <w:t>товарно</w:t>
      </w:r>
      <w:proofErr w:type="spellEnd"/>
      <w:r w:rsidRPr="00D33AB4">
        <w:rPr>
          <w:sz w:val="28"/>
          <w:szCs w:val="28"/>
        </w:rPr>
        <w:t xml:space="preserve"> – сырьевой бирже сжиженный углеводородный газ относится к нефтепродуктам) – 0,975 (2023/2022).</w:t>
      </w:r>
    </w:p>
    <w:p w14:paraId="31325588" w14:textId="77777777" w:rsidR="00D33AB4" w:rsidRPr="00D33AB4" w:rsidRDefault="00D33AB4" w:rsidP="00D33AB4">
      <w:pPr>
        <w:ind w:firstLine="709"/>
        <w:jc w:val="both"/>
        <w:rPr>
          <w:sz w:val="28"/>
          <w:szCs w:val="28"/>
        </w:rPr>
      </w:pPr>
    </w:p>
    <w:p w14:paraId="730814E6" w14:textId="77777777" w:rsidR="00D33AB4" w:rsidRPr="00D33AB4" w:rsidRDefault="00D33AB4" w:rsidP="00D33AB4">
      <w:pPr>
        <w:ind w:firstLine="709"/>
        <w:jc w:val="center"/>
        <w:rPr>
          <w:b/>
          <w:snapToGrid w:val="0"/>
          <w:sz w:val="28"/>
          <w:szCs w:val="28"/>
        </w:rPr>
      </w:pPr>
    </w:p>
    <w:p w14:paraId="3B19B40E" w14:textId="77777777" w:rsidR="00D33AB4" w:rsidRPr="00D33AB4" w:rsidRDefault="00D33AB4" w:rsidP="00D33AB4">
      <w:pPr>
        <w:keepNext/>
        <w:tabs>
          <w:tab w:val="left" w:pos="284"/>
        </w:tabs>
        <w:jc w:val="center"/>
        <w:outlineLvl w:val="0"/>
        <w:rPr>
          <w:rFonts w:cs="Arial"/>
          <w:b/>
          <w:bCs/>
          <w:snapToGrid w:val="0"/>
          <w:kern w:val="32"/>
          <w:sz w:val="28"/>
          <w:szCs w:val="32"/>
          <w:lang w:eastAsia="en-US"/>
        </w:rPr>
      </w:pPr>
      <w:bookmarkStart w:id="102" w:name="_Toc470509569"/>
      <w:bookmarkStart w:id="103" w:name="_Toc495492832"/>
      <w:bookmarkStart w:id="104" w:name="_Toc21094908"/>
      <w:bookmarkStart w:id="105" w:name="_Toc23151634"/>
      <w:r w:rsidRPr="00D33AB4">
        <w:rPr>
          <w:rFonts w:cs="Arial"/>
          <w:b/>
          <w:bCs/>
          <w:snapToGrid w:val="0"/>
          <w:kern w:val="32"/>
          <w:sz w:val="28"/>
          <w:szCs w:val="32"/>
          <w:lang w:eastAsia="en-US"/>
        </w:rPr>
        <w:br w:type="page"/>
      </w:r>
      <w:r w:rsidRPr="00D33AB4">
        <w:rPr>
          <w:rFonts w:cs="Arial"/>
          <w:b/>
          <w:bCs/>
          <w:snapToGrid w:val="0"/>
          <w:kern w:val="32"/>
          <w:sz w:val="28"/>
          <w:szCs w:val="32"/>
          <w:lang w:eastAsia="en-US"/>
        </w:rPr>
        <w:lastRenderedPageBreak/>
        <w:t>Нормативно правовая база</w:t>
      </w:r>
      <w:bookmarkEnd w:id="102"/>
      <w:bookmarkEnd w:id="103"/>
      <w:bookmarkEnd w:id="104"/>
      <w:bookmarkEnd w:id="105"/>
    </w:p>
    <w:p w14:paraId="641D4CF5" w14:textId="77777777" w:rsidR="00D33AB4" w:rsidRPr="00D33AB4" w:rsidRDefault="00D33AB4" w:rsidP="00D33AB4">
      <w:pPr>
        <w:ind w:firstLine="709"/>
        <w:rPr>
          <w:snapToGrid w:val="0"/>
          <w:sz w:val="28"/>
          <w:szCs w:val="28"/>
          <w:lang w:eastAsia="en-US"/>
        </w:rPr>
      </w:pPr>
    </w:p>
    <w:p w14:paraId="531E44F8" w14:textId="77777777" w:rsidR="00D33AB4" w:rsidRPr="00D33AB4" w:rsidRDefault="00D33AB4" w:rsidP="003A44EC">
      <w:pPr>
        <w:numPr>
          <w:ilvl w:val="0"/>
          <w:numId w:val="10"/>
        </w:numPr>
        <w:tabs>
          <w:tab w:val="clear" w:pos="720"/>
          <w:tab w:val="num" w:pos="851"/>
          <w:tab w:val="left" w:pos="1134"/>
          <w:tab w:val="left" w:pos="9900"/>
        </w:tabs>
        <w:ind w:left="142" w:right="-2" w:firstLine="709"/>
        <w:jc w:val="both"/>
        <w:rPr>
          <w:snapToGrid w:val="0"/>
          <w:sz w:val="28"/>
          <w:szCs w:val="28"/>
        </w:rPr>
      </w:pPr>
      <w:r w:rsidRPr="00D33AB4">
        <w:rPr>
          <w:snapToGrid w:val="0"/>
          <w:sz w:val="28"/>
          <w:szCs w:val="28"/>
        </w:rPr>
        <w:t>Гражданский кодекс Российской Федерации.</w:t>
      </w:r>
    </w:p>
    <w:p w14:paraId="4B48C27F" w14:textId="77777777" w:rsidR="00D33AB4" w:rsidRPr="00D33AB4" w:rsidRDefault="00D33AB4" w:rsidP="003A44EC">
      <w:pPr>
        <w:numPr>
          <w:ilvl w:val="0"/>
          <w:numId w:val="10"/>
        </w:numPr>
        <w:tabs>
          <w:tab w:val="clear" w:pos="720"/>
          <w:tab w:val="num" w:pos="851"/>
          <w:tab w:val="left" w:pos="1134"/>
          <w:tab w:val="left" w:pos="9900"/>
        </w:tabs>
        <w:ind w:left="142" w:right="-2" w:firstLine="709"/>
        <w:jc w:val="both"/>
        <w:rPr>
          <w:snapToGrid w:val="0"/>
          <w:sz w:val="28"/>
          <w:szCs w:val="28"/>
        </w:rPr>
      </w:pPr>
      <w:r w:rsidRPr="00D33AB4">
        <w:rPr>
          <w:snapToGrid w:val="0"/>
          <w:sz w:val="28"/>
          <w:szCs w:val="28"/>
        </w:rPr>
        <w:t>Налоговый кодекс Российской Федерации.</w:t>
      </w:r>
    </w:p>
    <w:p w14:paraId="415A6B43" w14:textId="77777777" w:rsidR="00D33AB4" w:rsidRPr="00D33AB4" w:rsidRDefault="00D33AB4" w:rsidP="003A44EC">
      <w:pPr>
        <w:numPr>
          <w:ilvl w:val="0"/>
          <w:numId w:val="10"/>
        </w:numPr>
        <w:tabs>
          <w:tab w:val="clear" w:pos="720"/>
          <w:tab w:val="num" w:pos="851"/>
          <w:tab w:val="left" w:pos="1134"/>
          <w:tab w:val="left" w:pos="9900"/>
        </w:tabs>
        <w:ind w:left="142" w:right="-2" w:firstLine="709"/>
        <w:jc w:val="both"/>
        <w:rPr>
          <w:snapToGrid w:val="0"/>
          <w:sz w:val="28"/>
          <w:szCs w:val="28"/>
        </w:rPr>
      </w:pPr>
      <w:r w:rsidRPr="00D33AB4">
        <w:rPr>
          <w:snapToGrid w:val="0"/>
          <w:sz w:val="28"/>
          <w:szCs w:val="28"/>
        </w:rPr>
        <w:t>Трудовой Кодекс Российской Федерации.</w:t>
      </w:r>
    </w:p>
    <w:p w14:paraId="17A3DF6C" w14:textId="77777777" w:rsidR="00D33AB4" w:rsidRDefault="00D33AB4" w:rsidP="003A44EC">
      <w:pPr>
        <w:numPr>
          <w:ilvl w:val="0"/>
          <w:numId w:val="10"/>
        </w:numPr>
        <w:tabs>
          <w:tab w:val="clear" w:pos="720"/>
          <w:tab w:val="num" w:pos="851"/>
          <w:tab w:val="left" w:pos="1134"/>
          <w:tab w:val="left" w:pos="9900"/>
        </w:tabs>
        <w:ind w:left="142" w:right="-2" w:firstLine="709"/>
        <w:jc w:val="both"/>
        <w:rPr>
          <w:snapToGrid w:val="0"/>
          <w:sz w:val="28"/>
          <w:szCs w:val="28"/>
        </w:rPr>
      </w:pPr>
      <w:r w:rsidRPr="00D33AB4">
        <w:rPr>
          <w:snapToGrid w:val="0"/>
          <w:sz w:val="28"/>
          <w:szCs w:val="28"/>
        </w:rPr>
        <w:t>Федеральный Закон от 17.08.1995 № 147-ФЗ «О естественных монополиях».</w:t>
      </w:r>
    </w:p>
    <w:p w14:paraId="3D50B7DC" w14:textId="2C5A19FE" w:rsidR="00D33AB4" w:rsidRPr="00D33AB4" w:rsidRDefault="00D33AB4" w:rsidP="003A44EC">
      <w:pPr>
        <w:numPr>
          <w:ilvl w:val="0"/>
          <w:numId w:val="10"/>
        </w:numPr>
        <w:tabs>
          <w:tab w:val="clear" w:pos="720"/>
          <w:tab w:val="num" w:pos="851"/>
          <w:tab w:val="left" w:pos="1134"/>
          <w:tab w:val="left" w:pos="9900"/>
        </w:tabs>
        <w:ind w:left="142" w:right="-2" w:firstLine="709"/>
        <w:jc w:val="both"/>
        <w:rPr>
          <w:snapToGrid w:val="0"/>
          <w:sz w:val="28"/>
          <w:szCs w:val="28"/>
        </w:rPr>
      </w:pPr>
      <w:r w:rsidRPr="00D33AB4">
        <w:rPr>
          <w:snapToGrid w:val="0"/>
          <w:sz w:val="28"/>
          <w:szCs w:val="28"/>
        </w:rPr>
        <w:t xml:space="preserve">Постановление Правительства РФ от 06.07.1998 № 700 </w:t>
      </w:r>
      <w:r w:rsidRPr="00D33AB4">
        <w:rPr>
          <w:snapToGrid w:val="0"/>
          <w:sz w:val="28"/>
          <w:szCs w:val="28"/>
        </w:rPr>
        <w:br/>
        <w:t xml:space="preserve">«О введении раздельного учета затрат по регулируемым видам деятельности </w:t>
      </w:r>
      <w:r w:rsidRPr="00D33AB4">
        <w:rPr>
          <w:snapToGrid w:val="0"/>
          <w:sz w:val="28"/>
          <w:szCs w:val="28"/>
        </w:rPr>
        <w:br/>
        <w:t>в энергетике».</w:t>
      </w:r>
    </w:p>
    <w:p w14:paraId="5CAA40D9" w14:textId="77777777" w:rsidR="00D33AB4" w:rsidRPr="00D33AB4" w:rsidRDefault="00D33AB4" w:rsidP="003A44EC">
      <w:pPr>
        <w:numPr>
          <w:ilvl w:val="0"/>
          <w:numId w:val="10"/>
        </w:numPr>
        <w:autoSpaceDE w:val="0"/>
        <w:autoSpaceDN w:val="0"/>
        <w:adjustRightInd w:val="0"/>
        <w:ind w:left="142" w:firstLine="709"/>
        <w:jc w:val="both"/>
        <w:rPr>
          <w:snapToGrid w:val="0"/>
          <w:sz w:val="28"/>
          <w:szCs w:val="28"/>
        </w:rPr>
      </w:pPr>
      <w:bookmarkStart w:id="106" w:name="_Hlk49777598"/>
      <w:r w:rsidRPr="00D33AB4">
        <w:rPr>
          <w:sz w:val="28"/>
          <w:szCs w:val="28"/>
        </w:rPr>
        <w:t>Приказ ФАС России от 07.08.2019 № 1072/19</w:t>
      </w:r>
      <w:bookmarkEnd w:id="106"/>
      <w:r w:rsidRPr="00D33AB4">
        <w:rPr>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0A869B14" w14:textId="3FE1C861" w:rsidR="00D33AB4" w:rsidRPr="00D33AB4" w:rsidRDefault="00D33AB4" w:rsidP="003A44EC">
      <w:pPr>
        <w:numPr>
          <w:ilvl w:val="0"/>
          <w:numId w:val="10"/>
        </w:numPr>
        <w:tabs>
          <w:tab w:val="left" w:pos="1134"/>
        </w:tabs>
        <w:ind w:left="142" w:firstLine="709"/>
        <w:jc w:val="both"/>
        <w:rPr>
          <w:snapToGrid w:val="0"/>
          <w:sz w:val="28"/>
          <w:szCs w:val="28"/>
        </w:rPr>
      </w:pPr>
      <w:r w:rsidRPr="00D33AB4">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сфере газоснабжения.</w:t>
      </w:r>
    </w:p>
    <w:p w14:paraId="68F8045D" w14:textId="77777777" w:rsidR="00D33AB4" w:rsidRPr="00D33AB4" w:rsidRDefault="00D33AB4" w:rsidP="00D33AB4">
      <w:pPr>
        <w:tabs>
          <w:tab w:val="left" w:pos="851"/>
          <w:tab w:val="left" w:pos="1134"/>
        </w:tabs>
        <w:ind w:firstLine="709"/>
        <w:jc w:val="both"/>
        <w:rPr>
          <w:snapToGrid w:val="0"/>
          <w:szCs w:val="28"/>
        </w:rPr>
      </w:pPr>
      <w:r w:rsidRPr="00D33AB4">
        <w:rPr>
          <w:snapToGrid w:val="0"/>
          <w:sz w:val="28"/>
          <w:szCs w:val="28"/>
        </w:rPr>
        <w:t>Вся нормативно – методическая основа используется в редакции, действующей на момент проведения экспертизы.</w:t>
      </w:r>
    </w:p>
    <w:p w14:paraId="0DCC432C" w14:textId="77777777" w:rsidR="00D33AB4" w:rsidRPr="00D33AB4" w:rsidRDefault="00D33AB4" w:rsidP="00D33AB4">
      <w:pPr>
        <w:ind w:firstLine="709"/>
        <w:rPr>
          <w:snapToGrid w:val="0"/>
          <w:sz w:val="28"/>
          <w:szCs w:val="28"/>
        </w:rPr>
      </w:pPr>
    </w:p>
    <w:p w14:paraId="7039AB39" w14:textId="77777777" w:rsidR="00D33AB4" w:rsidRPr="00D33AB4" w:rsidRDefault="00D33AB4" w:rsidP="00D33AB4">
      <w:pPr>
        <w:keepNext/>
        <w:tabs>
          <w:tab w:val="left" w:pos="284"/>
        </w:tabs>
        <w:jc w:val="center"/>
        <w:outlineLvl w:val="0"/>
        <w:rPr>
          <w:rFonts w:cs="Arial"/>
          <w:b/>
          <w:bCs/>
          <w:snapToGrid w:val="0"/>
          <w:kern w:val="32"/>
          <w:sz w:val="28"/>
          <w:szCs w:val="32"/>
          <w:lang w:eastAsia="en-US"/>
        </w:rPr>
      </w:pPr>
      <w:bookmarkStart w:id="107" w:name="_Toc23151635"/>
      <w:r w:rsidRPr="00D33AB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07"/>
    </w:p>
    <w:p w14:paraId="6F6AAB68" w14:textId="77777777" w:rsidR="00D33AB4" w:rsidRPr="00D33AB4" w:rsidRDefault="00D33AB4" w:rsidP="00D33AB4">
      <w:pPr>
        <w:ind w:firstLine="709"/>
        <w:jc w:val="both"/>
        <w:rPr>
          <w:snapToGrid w:val="0"/>
          <w:sz w:val="28"/>
          <w:szCs w:val="28"/>
        </w:rPr>
      </w:pPr>
    </w:p>
    <w:p w14:paraId="6A3E9ECD" w14:textId="77777777" w:rsidR="00D33AB4" w:rsidRPr="00D33AB4" w:rsidRDefault="00D33AB4" w:rsidP="00D33AB4">
      <w:pPr>
        <w:ind w:firstLine="709"/>
        <w:jc w:val="both"/>
        <w:rPr>
          <w:snapToGrid w:val="0"/>
          <w:sz w:val="28"/>
          <w:szCs w:val="28"/>
        </w:rPr>
      </w:pPr>
      <w:r w:rsidRPr="00D33AB4">
        <w:rPr>
          <w:snapToGrid w:val="0"/>
          <w:sz w:val="28"/>
          <w:szCs w:val="28"/>
        </w:rPr>
        <w:t>Материалы ООО «</w:t>
      </w:r>
      <w:r w:rsidRPr="00D33AB4">
        <w:rPr>
          <w:bCs/>
          <w:snapToGrid w:val="0"/>
          <w:sz w:val="28"/>
          <w:szCs w:val="28"/>
        </w:rPr>
        <w:t>Спец-Услуги»</w:t>
      </w:r>
      <w:r w:rsidRPr="00D33AB4">
        <w:rPr>
          <w:snapToGrid w:val="0"/>
          <w:sz w:val="28"/>
          <w:szCs w:val="28"/>
        </w:rPr>
        <w:t xml:space="preserve"> по расчету тарифов </w:t>
      </w:r>
      <w:r w:rsidRPr="00D33AB4">
        <w:rPr>
          <w:snapToGrid w:val="0"/>
          <w:sz w:val="28"/>
          <w:szCs w:val="28"/>
        </w:rPr>
        <w:br/>
        <w:t xml:space="preserve">на 2023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D33AB4">
        <w:rPr>
          <w:sz w:val="28"/>
          <w:szCs w:val="28"/>
        </w:rPr>
        <w:t xml:space="preserve">приказом ФАС России </w:t>
      </w:r>
      <w:r w:rsidRPr="00D33AB4">
        <w:rPr>
          <w:sz w:val="28"/>
          <w:szCs w:val="28"/>
        </w:rPr>
        <w:br/>
        <w:t>от 07.08.2019 № 1072/19</w:t>
      </w:r>
      <w:r w:rsidRPr="00D33AB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F5F1F92" w14:textId="77777777" w:rsidR="00D33AB4" w:rsidRPr="00D33AB4" w:rsidRDefault="00D33AB4" w:rsidP="00D33AB4">
      <w:pPr>
        <w:ind w:firstLine="709"/>
        <w:jc w:val="both"/>
        <w:rPr>
          <w:snapToGrid w:val="0"/>
          <w:sz w:val="28"/>
          <w:szCs w:val="28"/>
        </w:rPr>
      </w:pPr>
    </w:p>
    <w:p w14:paraId="7F4B22F7" w14:textId="77777777" w:rsidR="00D33AB4" w:rsidRPr="00D33AB4" w:rsidRDefault="00D33AB4" w:rsidP="00D33AB4">
      <w:pPr>
        <w:keepNext/>
        <w:tabs>
          <w:tab w:val="left" w:pos="284"/>
        </w:tabs>
        <w:jc w:val="center"/>
        <w:outlineLvl w:val="0"/>
        <w:rPr>
          <w:rFonts w:cs="Arial"/>
          <w:b/>
          <w:bCs/>
          <w:snapToGrid w:val="0"/>
          <w:kern w:val="32"/>
          <w:sz w:val="28"/>
          <w:szCs w:val="32"/>
          <w:lang w:eastAsia="en-US"/>
        </w:rPr>
      </w:pPr>
      <w:bookmarkStart w:id="108" w:name="_Toc23151636"/>
      <w:r w:rsidRPr="00D33AB4">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108"/>
    </w:p>
    <w:p w14:paraId="0089528C" w14:textId="77777777" w:rsidR="00D33AB4" w:rsidRPr="00D33AB4" w:rsidRDefault="00D33AB4" w:rsidP="00D33AB4">
      <w:pPr>
        <w:ind w:firstLine="709"/>
        <w:jc w:val="both"/>
        <w:rPr>
          <w:snapToGrid w:val="0"/>
          <w:sz w:val="28"/>
          <w:szCs w:val="28"/>
        </w:rPr>
      </w:pPr>
    </w:p>
    <w:p w14:paraId="2F307F3B" w14:textId="77777777" w:rsidR="00D33AB4" w:rsidRPr="00D33AB4" w:rsidRDefault="00D33AB4" w:rsidP="00D33AB4">
      <w:pPr>
        <w:ind w:firstLine="709"/>
        <w:jc w:val="both"/>
        <w:rPr>
          <w:snapToGrid w:val="0"/>
          <w:sz w:val="28"/>
          <w:szCs w:val="28"/>
        </w:rPr>
      </w:pPr>
      <w:r w:rsidRPr="00D33AB4">
        <w:rPr>
          <w:snapToGrid w:val="0"/>
          <w:sz w:val="28"/>
          <w:szCs w:val="28"/>
        </w:rPr>
        <w:t xml:space="preserve">Экспертами рассматривались и принимались во внимание </w:t>
      </w:r>
      <w:r w:rsidRPr="00D33AB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D33AB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28DC104" w14:textId="77777777" w:rsidR="00D33AB4" w:rsidRPr="00D33AB4" w:rsidRDefault="00D33AB4" w:rsidP="00D33AB4">
      <w:pPr>
        <w:ind w:firstLine="709"/>
        <w:jc w:val="both"/>
        <w:rPr>
          <w:snapToGrid w:val="0"/>
          <w:sz w:val="28"/>
          <w:szCs w:val="28"/>
        </w:rPr>
      </w:pPr>
      <w:r w:rsidRPr="00D33AB4">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w:t>
      </w:r>
      <w:r w:rsidRPr="00D33AB4">
        <w:rPr>
          <w:snapToGrid w:val="0"/>
          <w:sz w:val="28"/>
          <w:szCs w:val="28"/>
        </w:rPr>
        <w:lastRenderedPageBreak/>
        <w:t>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«Спец-Услуги» информации для определения величины экономически обоснованных расходов по регулируемым РЭК Кузбасса видам деятельности на 2023 год.</w:t>
      </w:r>
    </w:p>
    <w:p w14:paraId="43329FD7" w14:textId="77777777" w:rsidR="00D33AB4" w:rsidRPr="00D33AB4" w:rsidRDefault="00D33AB4" w:rsidP="00D33AB4">
      <w:pPr>
        <w:ind w:firstLine="709"/>
        <w:jc w:val="both"/>
        <w:rPr>
          <w:snapToGrid w:val="0"/>
          <w:sz w:val="28"/>
          <w:szCs w:val="28"/>
        </w:rPr>
      </w:pPr>
    </w:p>
    <w:p w14:paraId="082AD433" w14:textId="77777777" w:rsidR="00D33AB4" w:rsidRPr="00D33AB4" w:rsidRDefault="00D33AB4" w:rsidP="00D33AB4">
      <w:pPr>
        <w:ind w:firstLine="709"/>
        <w:jc w:val="both"/>
        <w:rPr>
          <w:snapToGrid w:val="0"/>
          <w:sz w:val="28"/>
          <w:szCs w:val="28"/>
        </w:rPr>
      </w:pPr>
    </w:p>
    <w:p w14:paraId="6E1B5AE0" w14:textId="77777777" w:rsidR="00D33AB4" w:rsidRPr="00D33AB4" w:rsidRDefault="00D33AB4" w:rsidP="00D33AB4">
      <w:pPr>
        <w:keepNext/>
        <w:tabs>
          <w:tab w:val="left" w:pos="284"/>
        </w:tabs>
        <w:jc w:val="center"/>
        <w:outlineLvl w:val="0"/>
        <w:rPr>
          <w:rFonts w:cs="Arial"/>
          <w:b/>
          <w:bCs/>
          <w:snapToGrid w:val="0"/>
          <w:kern w:val="32"/>
          <w:sz w:val="28"/>
          <w:szCs w:val="32"/>
          <w:lang w:eastAsia="en-US"/>
        </w:rPr>
      </w:pPr>
      <w:r w:rsidRPr="00D33AB4">
        <w:rPr>
          <w:rFonts w:cs="Arial"/>
          <w:b/>
          <w:bCs/>
          <w:snapToGrid w:val="0"/>
          <w:kern w:val="32"/>
          <w:sz w:val="28"/>
          <w:szCs w:val="32"/>
          <w:lang w:eastAsia="en-US"/>
        </w:rPr>
        <w:t xml:space="preserve"> </w:t>
      </w:r>
      <w:bookmarkStart w:id="109" w:name="_Toc23151637"/>
      <w:r w:rsidRPr="00D33AB4">
        <w:rPr>
          <w:rFonts w:cs="Arial"/>
          <w:b/>
          <w:bCs/>
          <w:snapToGrid w:val="0"/>
          <w:kern w:val="32"/>
          <w:sz w:val="28"/>
          <w:szCs w:val="32"/>
          <w:lang w:eastAsia="en-US"/>
        </w:rPr>
        <w:t xml:space="preserve">Анализ расходов ООО «Спец-Услуги» </w:t>
      </w:r>
      <w:r w:rsidRPr="00D33AB4">
        <w:rPr>
          <w:rFonts w:cs="Arial"/>
          <w:b/>
          <w:bCs/>
          <w:snapToGrid w:val="0"/>
          <w:kern w:val="32"/>
          <w:sz w:val="28"/>
          <w:szCs w:val="32"/>
          <w:lang w:eastAsia="en-US"/>
        </w:rPr>
        <w:br/>
      </w:r>
      <w:bookmarkEnd w:id="109"/>
    </w:p>
    <w:p w14:paraId="2A7A45FA"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Объем приобретаемого сжиженного газа населением</w:t>
      </w:r>
    </w:p>
    <w:p w14:paraId="2FDB5260" w14:textId="77777777" w:rsidR="00D33AB4" w:rsidRPr="00D33AB4" w:rsidRDefault="00D33AB4" w:rsidP="00D33AB4">
      <w:pPr>
        <w:rPr>
          <w:snapToGrid w:val="0"/>
          <w:sz w:val="28"/>
          <w:szCs w:val="28"/>
          <w:lang w:eastAsia="en-US"/>
        </w:rPr>
      </w:pPr>
    </w:p>
    <w:p w14:paraId="0BF3FC74" w14:textId="77777777" w:rsidR="00D33AB4" w:rsidRPr="00D33AB4" w:rsidRDefault="00D33AB4" w:rsidP="00D33AB4">
      <w:pPr>
        <w:autoSpaceDE w:val="0"/>
        <w:autoSpaceDN w:val="0"/>
        <w:adjustRightInd w:val="0"/>
        <w:ind w:firstLine="851"/>
        <w:jc w:val="both"/>
        <w:rPr>
          <w:snapToGrid w:val="0"/>
          <w:sz w:val="28"/>
          <w:szCs w:val="28"/>
        </w:rPr>
      </w:pPr>
      <w:r w:rsidRPr="00D33AB4">
        <w:rPr>
          <w:snapToGrid w:val="0"/>
          <w:sz w:val="28"/>
          <w:szCs w:val="28"/>
        </w:rPr>
        <w:t xml:space="preserve">Плановый объем реализации газа по предложениям предприятия составил 30 тонн. </w:t>
      </w:r>
    </w:p>
    <w:p w14:paraId="2A289DDF" w14:textId="77777777" w:rsidR="00D33AB4" w:rsidRPr="00D33AB4" w:rsidRDefault="00D33AB4" w:rsidP="00D33AB4">
      <w:pPr>
        <w:autoSpaceDE w:val="0"/>
        <w:autoSpaceDN w:val="0"/>
        <w:adjustRightInd w:val="0"/>
        <w:ind w:firstLine="851"/>
        <w:jc w:val="both"/>
        <w:rPr>
          <w:snapToGrid w:val="0"/>
          <w:sz w:val="28"/>
          <w:szCs w:val="28"/>
        </w:rPr>
      </w:pPr>
      <w:bookmarkStart w:id="110" w:name="_Hlk23317569"/>
      <w:r w:rsidRPr="00D33AB4">
        <w:rPr>
          <w:snapToGrid w:val="0"/>
          <w:sz w:val="28"/>
          <w:szCs w:val="28"/>
        </w:rPr>
        <w:t>В соответствии с Методическими указаниями объемы реализации сжиженного газа населению принимаются на уровне прогнозных на период регулирования, прогноза газопотребления с учетом фактической динамики реализации газа населению за последние три года, а также с учетом проводимых работ по газификации субъекта Российской Федерации.</w:t>
      </w:r>
    </w:p>
    <w:p w14:paraId="733D4289" w14:textId="77777777" w:rsidR="00D33AB4" w:rsidRPr="00D33AB4" w:rsidRDefault="00D33AB4" w:rsidP="00D33AB4">
      <w:pPr>
        <w:autoSpaceDE w:val="0"/>
        <w:autoSpaceDN w:val="0"/>
        <w:adjustRightInd w:val="0"/>
        <w:ind w:firstLine="851"/>
        <w:jc w:val="both"/>
        <w:rPr>
          <w:snapToGrid w:val="0"/>
          <w:sz w:val="28"/>
          <w:szCs w:val="28"/>
        </w:rPr>
      </w:pPr>
      <w:r w:rsidRPr="00D33AB4">
        <w:rPr>
          <w:snapToGrid w:val="0"/>
          <w:sz w:val="28"/>
          <w:szCs w:val="28"/>
        </w:rPr>
        <w:t xml:space="preserve">В связи с ежегодным снижением объема реализации сжиженного газа населению, эксперты предлагают принять плановый объем реализации газа на 2023 год в размере </w:t>
      </w:r>
      <w:r w:rsidRPr="00D33AB4">
        <w:rPr>
          <w:b/>
          <w:bCs/>
          <w:snapToGrid w:val="0"/>
          <w:sz w:val="28"/>
          <w:szCs w:val="28"/>
        </w:rPr>
        <w:t>33 тонны</w:t>
      </w:r>
      <w:bookmarkEnd w:id="110"/>
      <w:r w:rsidRPr="00D33AB4">
        <w:rPr>
          <w:snapToGrid w:val="0"/>
          <w:sz w:val="28"/>
          <w:szCs w:val="28"/>
        </w:rPr>
        <w:t xml:space="preserve"> = ((37 т (объем реализации 2019 г) + 35 т (объем реализации 2020 г) + 28 т (объем реализации 2021 г)) ÷ 3).</w:t>
      </w:r>
    </w:p>
    <w:p w14:paraId="102E6966" w14:textId="77777777" w:rsidR="00D33AB4" w:rsidRPr="00D33AB4" w:rsidRDefault="00D33AB4" w:rsidP="00D33AB4">
      <w:pPr>
        <w:autoSpaceDE w:val="0"/>
        <w:autoSpaceDN w:val="0"/>
        <w:adjustRightInd w:val="0"/>
        <w:ind w:firstLine="851"/>
        <w:jc w:val="both"/>
        <w:rPr>
          <w:snapToGrid w:val="0"/>
          <w:sz w:val="28"/>
          <w:szCs w:val="28"/>
        </w:rPr>
      </w:pPr>
    </w:p>
    <w:p w14:paraId="5F8E299F"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Фонд оплаты труда</w:t>
      </w:r>
    </w:p>
    <w:p w14:paraId="6BDFA21C" w14:textId="77777777" w:rsidR="00D33AB4" w:rsidRPr="00D33AB4" w:rsidRDefault="00D33AB4" w:rsidP="00D33AB4">
      <w:pPr>
        <w:autoSpaceDE w:val="0"/>
        <w:autoSpaceDN w:val="0"/>
        <w:adjustRightInd w:val="0"/>
        <w:ind w:firstLine="851"/>
        <w:jc w:val="both"/>
        <w:rPr>
          <w:snapToGrid w:val="0"/>
          <w:sz w:val="28"/>
          <w:szCs w:val="28"/>
          <w:highlight w:val="yellow"/>
          <w:lang w:eastAsia="en-US"/>
        </w:rPr>
      </w:pPr>
    </w:p>
    <w:p w14:paraId="7D5AF4D8"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 xml:space="preserve">1 540 тыс. руб. </w:t>
      </w:r>
    </w:p>
    <w:p w14:paraId="256FF93B"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Экспертами были рассмотрены и проанализированы следующие представленные материалы:</w:t>
      </w:r>
    </w:p>
    <w:p w14:paraId="53B92286" w14:textId="77777777" w:rsidR="00D33AB4" w:rsidRPr="00D33AB4" w:rsidRDefault="00D33AB4" w:rsidP="00D33AB4">
      <w:pPr>
        <w:tabs>
          <w:tab w:val="left" w:pos="1890"/>
        </w:tabs>
        <w:ind w:firstLine="709"/>
        <w:jc w:val="both"/>
        <w:rPr>
          <w:snapToGrid w:val="0"/>
          <w:sz w:val="28"/>
          <w:szCs w:val="28"/>
          <w:lang w:eastAsia="en-US"/>
        </w:rPr>
      </w:pPr>
      <w:r w:rsidRPr="00D33AB4">
        <w:rPr>
          <w:snapToGrid w:val="0"/>
          <w:sz w:val="28"/>
          <w:szCs w:val="28"/>
          <w:lang w:eastAsia="en-US"/>
        </w:rPr>
        <w:t>Штатное расписание ООО «Спец-услуги» по участку реализации газа (стр. 64 том 1).</w:t>
      </w:r>
    </w:p>
    <w:p w14:paraId="006E6392" w14:textId="77777777" w:rsidR="00D33AB4" w:rsidRPr="00D33AB4" w:rsidRDefault="00D33AB4" w:rsidP="00D33AB4">
      <w:pPr>
        <w:tabs>
          <w:tab w:val="left" w:pos="1890"/>
        </w:tabs>
        <w:ind w:firstLine="709"/>
        <w:jc w:val="both"/>
        <w:rPr>
          <w:snapToGrid w:val="0"/>
          <w:sz w:val="28"/>
          <w:szCs w:val="28"/>
          <w:lang w:eastAsia="en-US"/>
        </w:rPr>
      </w:pPr>
      <w:r w:rsidRPr="00D33AB4">
        <w:rPr>
          <w:snapToGrid w:val="0"/>
          <w:sz w:val="28"/>
          <w:szCs w:val="28"/>
          <w:lang w:eastAsia="en-US"/>
        </w:rPr>
        <w:t xml:space="preserve">МРОТ в России с 1 июня 2022 года установлен на уровне 15 279 руб. Согласно штатному расписанию, заработная плата руководителя и главного бухгалтера проиндексирована на 10 %. </w:t>
      </w:r>
    </w:p>
    <w:p w14:paraId="25EE994E" w14:textId="77777777" w:rsidR="00D33AB4" w:rsidRPr="00D33AB4" w:rsidRDefault="00D33AB4" w:rsidP="00D33AB4">
      <w:pPr>
        <w:tabs>
          <w:tab w:val="left" w:pos="1890"/>
        </w:tabs>
        <w:ind w:firstLine="709"/>
        <w:jc w:val="both"/>
        <w:rPr>
          <w:snapToGrid w:val="0"/>
          <w:sz w:val="28"/>
          <w:szCs w:val="28"/>
          <w:lang w:eastAsia="en-US"/>
        </w:rPr>
      </w:pPr>
      <w:r w:rsidRPr="00D33AB4">
        <w:rPr>
          <w:snapToGrid w:val="0"/>
          <w:sz w:val="28"/>
          <w:szCs w:val="28"/>
          <w:lang w:eastAsia="en-US"/>
        </w:rPr>
        <w:t xml:space="preserve">Экономически обоснованный фонд оплаты труда на 2023 составит </w:t>
      </w:r>
      <w:r w:rsidRPr="00D33AB4">
        <w:rPr>
          <w:snapToGrid w:val="0"/>
          <w:sz w:val="28"/>
          <w:szCs w:val="28"/>
          <w:lang w:eastAsia="en-US"/>
        </w:rPr>
        <w:br/>
      </w:r>
      <w:r w:rsidRPr="00D33AB4">
        <w:rPr>
          <w:b/>
          <w:bCs/>
          <w:snapToGrid w:val="0"/>
          <w:sz w:val="28"/>
          <w:szCs w:val="28"/>
          <w:lang w:eastAsia="en-US"/>
        </w:rPr>
        <w:t>1 527 тыс. руб.</w:t>
      </w:r>
      <w:r w:rsidRPr="00D33AB4">
        <w:rPr>
          <w:snapToGrid w:val="0"/>
          <w:sz w:val="28"/>
          <w:szCs w:val="28"/>
          <w:lang w:eastAsia="en-US"/>
        </w:rPr>
        <w:t xml:space="preserve"> (((15 279 руб. (МРОТ) + 30 % районный коэффициент) × 4 + (14000 × 10% + 30 % районный коэффициент (главный бухгалтер)) + (16000 × 10 % + 30 % районный коэффициент (руководитель))) × 12 мес. × 1,040). Средняя заработная плата на 2023 год составит </w:t>
      </w:r>
      <w:r w:rsidRPr="00D33AB4">
        <w:rPr>
          <w:b/>
          <w:bCs/>
          <w:snapToGrid w:val="0"/>
          <w:sz w:val="28"/>
          <w:szCs w:val="28"/>
          <w:lang w:eastAsia="en-US"/>
        </w:rPr>
        <w:t>21 208 руб.</w:t>
      </w:r>
      <w:r w:rsidRPr="00D33AB4">
        <w:rPr>
          <w:snapToGrid w:val="0"/>
          <w:sz w:val="28"/>
          <w:szCs w:val="28"/>
          <w:lang w:eastAsia="en-US"/>
        </w:rPr>
        <w:t xml:space="preserve"> (1 527 ÷ 6 чел. ÷ 12 мес.)</w:t>
      </w:r>
    </w:p>
    <w:p w14:paraId="4D7C00D4" w14:textId="77777777" w:rsidR="00D33AB4" w:rsidRPr="00D33AB4" w:rsidRDefault="00D33AB4" w:rsidP="00D33AB4">
      <w:pPr>
        <w:tabs>
          <w:tab w:val="left" w:pos="0"/>
        </w:tabs>
        <w:ind w:firstLine="709"/>
        <w:contextualSpacing/>
        <w:jc w:val="both"/>
        <w:rPr>
          <w:snapToGrid w:val="0"/>
          <w:sz w:val="28"/>
          <w:szCs w:val="28"/>
        </w:rPr>
      </w:pPr>
      <w:r w:rsidRPr="00D33AB4">
        <w:rPr>
          <w:snapToGrid w:val="0"/>
          <w:sz w:val="28"/>
          <w:szCs w:val="28"/>
        </w:rPr>
        <w:t xml:space="preserve">Расходы в размере </w:t>
      </w:r>
      <w:r w:rsidRPr="00D33AB4">
        <w:rPr>
          <w:b/>
          <w:bCs/>
          <w:snapToGrid w:val="0"/>
          <w:sz w:val="28"/>
          <w:szCs w:val="28"/>
        </w:rPr>
        <w:t>13</w:t>
      </w:r>
      <w:r w:rsidRPr="00D33AB4">
        <w:rPr>
          <w:b/>
          <w:bCs/>
          <w:snapToGrid w:val="0"/>
          <w:sz w:val="28"/>
          <w:szCs w:val="28"/>
          <w:lang w:eastAsia="en-US"/>
        </w:rPr>
        <w:t xml:space="preserve"> </w:t>
      </w:r>
      <w:r w:rsidRPr="00D33AB4">
        <w:rPr>
          <w:b/>
          <w:bCs/>
          <w:snapToGrid w:val="0"/>
          <w:sz w:val="28"/>
          <w:szCs w:val="28"/>
        </w:rPr>
        <w:t>тыс. руб.</w:t>
      </w:r>
      <w:r w:rsidRPr="00D33AB4">
        <w:rPr>
          <w:snapToGrid w:val="0"/>
          <w:sz w:val="28"/>
          <w:szCs w:val="28"/>
        </w:rPr>
        <w:t xml:space="preserve">, не подтвержденные предприятием документально, подлежат исключению из плановой выручки на 2023 год, </w:t>
      </w:r>
      <w:r w:rsidRPr="00D33AB4">
        <w:rPr>
          <w:snapToGrid w:val="0"/>
          <w:sz w:val="28"/>
          <w:szCs w:val="28"/>
        </w:rPr>
        <w:br/>
        <w:t>как экономически необоснованные.</w:t>
      </w:r>
    </w:p>
    <w:p w14:paraId="2938B2E6" w14:textId="77777777" w:rsidR="00D33AB4" w:rsidRPr="00D33AB4" w:rsidRDefault="00D33AB4" w:rsidP="00D33AB4">
      <w:pPr>
        <w:tabs>
          <w:tab w:val="left" w:pos="1890"/>
        </w:tabs>
        <w:ind w:firstLine="709"/>
        <w:jc w:val="both"/>
        <w:rPr>
          <w:snapToGrid w:val="0"/>
          <w:sz w:val="28"/>
          <w:szCs w:val="28"/>
        </w:rPr>
      </w:pPr>
    </w:p>
    <w:p w14:paraId="7F33F6AB"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lastRenderedPageBreak/>
        <w:t>Налоги на фонд оплаты труда</w:t>
      </w:r>
    </w:p>
    <w:p w14:paraId="078B0B84" w14:textId="77777777" w:rsidR="00D33AB4" w:rsidRPr="00D33AB4" w:rsidRDefault="00D33AB4" w:rsidP="00D33AB4">
      <w:pPr>
        <w:autoSpaceDE w:val="0"/>
        <w:autoSpaceDN w:val="0"/>
        <w:adjustRightInd w:val="0"/>
        <w:ind w:firstLine="851"/>
        <w:jc w:val="center"/>
        <w:rPr>
          <w:snapToGrid w:val="0"/>
          <w:sz w:val="28"/>
          <w:szCs w:val="28"/>
          <w:lang w:eastAsia="en-US"/>
        </w:rPr>
      </w:pPr>
    </w:p>
    <w:p w14:paraId="7C457122"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465 тыс. руб.</w:t>
      </w:r>
      <w:r w:rsidRPr="00D33AB4">
        <w:rPr>
          <w:snapToGrid w:val="0"/>
          <w:sz w:val="28"/>
          <w:szCs w:val="28"/>
        </w:rPr>
        <w:t xml:space="preserve"> </w:t>
      </w:r>
    </w:p>
    <w:p w14:paraId="0F122FAC" w14:textId="77777777" w:rsidR="00D33AB4" w:rsidRPr="00D33AB4" w:rsidRDefault="00D33AB4" w:rsidP="00D33AB4">
      <w:pPr>
        <w:ind w:firstLine="709"/>
        <w:jc w:val="both"/>
        <w:rPr>
          <w:snapToGrid w:val="0"/>
          <w:sz w:val="28"/>
          <w:szCs w:val="28"/>
        </w:rPr>
      </w:pPr>
      <w:r w:rsidRPr="00D33AB4">
        <w:rPr>
          <w:snapToGrid w:val="0"/>
          <w:sz w:val="28"/>
          <w:szCs w:val="28"/>
        </w:rPr>
        <w:t>В расходы по статье «Налоги на ФОТ» включаются:</w:t>
      </w:r>
    </w:p>
    <w:p w14:paraId="47BB98F3" w14:textId="77777777" w:rsidR="00D33AB4" w:rsidRPr="00D33AB4" w:rsidRDefault="00D33AB4" w:rsidP="00D33AB4">
      <w:pPr>
        <w:ind w:firstLine="709"/>
        <w:jc w:val="both"/>
        <w:rPr>
          <w:snapToGrid w:val="0"/>
          <w:sz w:val="28"/>
          <w:szCs w:val="28"/>
        </w:rPr>
      </w:pPr>
      <w:r w:rsidRPr="00D33AB4">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D33AB4">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2E7765A" w14:textId="77777777" w:rsidR="00D33AB4" w:rsidRPr="00D33AB4" w:rsidRDefault="00D33AB4" w:rsidP="00D33AB4">
      <w:pPr>
        <w:ind w:firstLine="709"/>
        <w:jc w:val="both"/>
        <w:rPr>
          <w:snapToGrid w:val="0"/>
          <w:sz w:val="28"/>
          <w:szCs w:val="28"/>
        </w:rPr>
      </w:pPr>
      <w:r w:rsidRPr="00D33AB4">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D33AB4">
        <w:rPr>
          <w:snapToGrid w:val="0"/>
          <w:sz w:val="28"/>
          <w:szCs w:val="28"/>
        </w:rPr>
        <w:br/>
        <w:t>(в зависимости от опасности или вредности труда, в данном случае 0 %);</w:t>
      </w:r>
    </w:p>
    <w:p w14:paraId="04B40688" w14:textId="77777777" w:rsidR="00D33AB4" w:rsidRPr="00D33AB4" w:rsidRDefault="00D33AB4" w:rsidP="00D33AB4">
      <w:pPr>
        <w:ind w:firstLine="709"/>
        <w:jc w:val="both"/>
        <w:rPr>
          <w:snapToGrid w:val="0"/>
          <w:sz w:val="28"/>
          <w:szCs w:val="28"/>
        </w:rPr>
      </w:pPr>
      <w:r w:rsidRPr="00D33AB4">
        <w:rPr>
          <w:snapToGrid w:val="0"/>
          <w:sz w:val="28"/>
          <w:szCs w:val="28"/>
        </w:rPr>
        <w:t xml:space="preserve">- сумма страховых взносов на обязательное социальное страхование </w:t>
      </w:r>
      <w:r w:rsidRPr="00D33AB4">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096B4CDA"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Предприятие представило </w:t>
      </w:r>
      <w:proofErr w:type="spellStart"/>
      <w:r w:rsidRPr="00D33AB4">
        <w:rPr>
          <w:snapToGrid w:val="0"/>
          <w:sz w:val="28"/>
          <w:szCs w:val="28"/>
          <w:lang w:eastAsia="en-US"/>
        </w:rPr>
        <w:t>оборотно</w:t>
      </w:r>
      <w:proofErr w:type="spellEnd"/>
      <w:r w:rsidRPr="00D33AB4">
        <w:rPr>
          <w:snapToGrid w:val="0"/>
          <w:sz w:val="28"/>
          <w:szCs w:val="28"/>
          <w:lang w:eastAsia="en-US"/>
        </w:rPr>
        <w:t xml:space="preserve">-сальдовая ведомость за 2019 год по счету 26 </w:t>
      </w:r>
      <w:r w:rsidRPr="00D33AB4">
        <w:rPr>
          <w:snapToGrid w:val="0"/>
          <w:sz w:val="28"/>
          <w:szCs w:val="28"/>
        </w:rPr>
        <w:t>(стр. 49 том 2), где видно, что предприятием оплачиваются страховые взносы на обязательное социальное страхование от несчастных случаев на производстве и профессиональных заболеваний в размере 0,2 % от ФОТ.</w:t>
      </w:r>
    </w:p>
    <w:p w14:paraId="74700F90" w14:textId="77777777" w:rsidR="00D33AB4" w:rsidRPr="00D33AB4" w:rsidRDefault="00D33AB4" w:rsidP="00D33AB4">
      <w:pPr>
        <w:ind w:firstLine="709"/>
        <w:jc w:val="both"/>
        <w:rPr>
          <w:snapToGrid w:val="0"/>
          <w:sz w:val="28"/>
          <w:szCs w:val="28"/>
        </w:rPr>
      </w:pPr>
      <w:r w:rsidRPr="00D33AB4">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A120A18"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По данной статье эксперты предлагают расходы в размере</w:t>
      </w:r>
      <w:r w:rsidRPr="00D33AB4">
        <w:rPr>
          <w:b/>
          <w:bCs/>
          <w:snapToGrid w:val="0"/>
          <w:sz w:val="28"/>
          <w:szCs w:val="28"/>
          <w:highlight w:val="yellow"/>
        </w:rPr>
        <w:br/>
      </w:r>
      <w:r w:rsidRPr="00D33AB4">
        <w:rPr>
          <w:b/>
          <w:bCs/>
          <w:snapToGrid w:val="0"/>
          <w:sz w:val="28"/>
          <w:szCs w:val="28"/>
        </w:rPr>
        <w:t>461 тыс. руб.</w:t>
      </w:r>
      <w:r w:rsidRPr="00D33AB4">
        <w:rPr>
          <w:snapToGrid w:val="0"/>
          <w:sz w:val="28"/>
          <w:szCs w:val="28"/>
        </w:rPr>
        <w:t xml:space="preserve"> (1 527 тыс. руб. × 30,2%), учитывая значение, указанное </w:t>
      </w:r>
      <w:r w:rsidRPr="00D33AB4">
        <w:rPr>
          <w:snapToGrid w:val="0"/>
          <w:sz w:val="28"/>
          <w:szCs w:val="28"/>
        </w:rPr>
        <w:br/>
        <w:t>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w:t>
      </w:r>
    </w:p>
    <w:p w14:paraId="7119F430" w14:textId="77777777" w:rsidR="00D33AB4" w:rsidRPr="00D33AB4" w:rsidRDefault="00D33AB4" w:rsidP="00D33AB4">
      <w:pPr>
        <w:tabs>
          <w:tab w:val="left" w:pos="0"/>
        </w:tabs>
        <w:ind w:firstLine="709"/>
        <w:contextualSpacing/>
        <w:jc w:val="both"/>
        <w:rPr>
          <w:snapToGrid w:val="0"/>
          <w:sz w:val="28"/>
          <w:szCs w:val="28"/>
        </w:rPr>
      </w:pPr>
      <w:r w:rsidRPr="00D33AB4">
        <w:rPr>
          <w:snapToGrid w:val="0"/>
          <w:sz w:val="28"/>
          <w:szCs w:val="28"/>
        </w:rPr>
        <w:t xml:space="preserve">Расходы в размере </w:t>
      </w:r>
      <w:r w:rsidRPr="00D33AB4">
        <w:rPr>
          <w:b/>
          <w:bCs/>
          <w:snapToGrid w:val="0"/>
          <w:sz w:val="28"/>
          <w:szCs w:val="28"/>
        </w:rPr>
        <w:t>4</w:t>
      </w:r>
      <w:r w:rsidRPr="00D33AB4">
        <w:rPr>
          <w:b/>
          <w:bCs/>
          <w:snapToGrid w:val="0"/>
          <w:sz w:val="28"/>
          <w:szCs w:val="28"/>
          <w:lang w:eastAsia="en-US"/>
        </w:rPr>
        <w:t xml:space="preserve"> </w:t>
      </w:r>
      <w:r w:rsidRPr="00D33AB4">
        <w:rPr>
          <w:b/>
          <w:bCs/>
          <w:snapToGrid w:val="0"/>
          <w:sz w:val="28"/>
          <w:szCs w:val="28"/>
        </w:rPr>
        <w:t>тыс. руб.</w:t>
      </w:r>
      <w:r w:rsidRPr="00D33AB4">
        <w:rPr>
          <w:snapToGrid w:val="0"/>
          <w:sz w:val="28"/>
          <w:szCs w:val="28"/>
        </w:rPr>
        <w:t xml:space="preserve">, не подтвержденные предприятием документально, подлежат исключению из плановой выручки на 2023 год, </w:t>
      </w:r>
      <w:r w:rsidRPr="00D33AB4">
        <w:rPr>
          <w:snapToGrid w:val="0"/>
          <w:sz w:val="28"/>
          <w:szCs w:val="28"/>
        </w:rPr>
        <w:br/>
        <w:t>как экономически необоснованные.</w:t>
      </w:r>
    </w:p>
    <w:p w14:paraId="6F5A9388"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Затраты на материалы</w:t>
      </w:r>
    </w:p>
    <w:p w14:paraId="00DAC28B" w14:textId="77777777" w:rsidR="00D33AB4" w:rsidRPr="00D33AB4" w:rsidRDefault="00D33AB4" w:rsidP="00D33AB4">
      <w:pPr>
        <w:rPr>
          <w:snapToGrid w:val="0"/>
          <w:sz w:val="28"/>
          <w:szCs w:val="28"/>
          <w:lang w:eastAsia="en-US"/>
        </w:rPr>
      </w:pPr>
    </w:p>
    <w:p w14:paraId="636604F8"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21 тыс. руб.</w:t>
      </w:r>
      <w:r w:rsidRPr="00D33AB4">
        <w:rPr>
          <w:snapToGrid w:val="0"/>
          <w:sz w:val="28"/>
          <w:szCs w:val="28"/>
        </w:rPr>
        <w:t xml:space="preserve"> </w:t>
      </w:r>
    </w:p>
    <w:p w14:paraId="5BD979F5"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1288578"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lastRenderedPageBreak/>
        <w:t xml:space="preserve">Чек за 2021 год в разрезе содержание и ремонт автомобиля </w:t>
      </w:r>
      <w:r w:rsidRPr="00D33AB4">
        <w:rPr>
          <w:snapToGrid w:val="0"/>
          <w:sz w:val="28"/>
          <w:szCs w:val="28"/>
        </w:rPr>
        <w:br/>
        <w:t xml:space="preserve">(доп. документы) на сумму 15 тыс. руб. С учетом индексации экономически обоснованный размер затрат составляет </w:t>
      </w:r>
      <w:r w:rsidRPr="00D33AB4">
        <w:rPr>
          <w:b/>
          <w:bCs/>
          <w:snapToGrid w:val="0"/>
          <w:sz w:val="28"/>
          <w:szCs w:val="28"/>
        </w:rPr>
        <w:t>16 тыс. руб.</w:t>
      </w:r>
      <w:r w:rsidRPr="00D33AB4">
        <w:rPr>
          <w:snapToGrid w:val="0"/>
          <w:sz w:val="28"/>
          <w:szCs w:val="28"/>
        </w:rPr>
        <w:t xml:space="preserve"> (15 тыс. руб. × 1,043 × 1,040).</w:t>
      </w:r>
    </w:p>
    <w:p w14:paraId="4A9521C9"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Расчет доставки газа населению (стр. 1 том 1) на сумму </w:t>
      </w:r>
      <w:r w:rsidRPr="00D33AB4">
        <w:rPr>
          <w:b/>
          <w:bCs/>
          <w:snapToGrid w:val="0"/>
          <w:sz w:val="28"/>
          <w:szCs w:val="28"/>
        </w:rPr>
        <w:t>64 тыс. руб.</w:t>
      </w:r>
    </w:p>
    <w:p w14:paraId="563E0A03" w14:textId="77777777" w:rsidR="00D33AB4" w:rsidRPr="00D33AB4" w:rsidRDefault="00D33AB4" w:rsidP="00D33AB4">
      <w:pPr>
        <w:tabs>
          <w:tab w:val="left" w:pos="1890"/>
        </w:tabs>
        <w:ind w:firstLine="709"/>
        <w:jc w:val="both"/>
        <w:rPr>
          <w:snapToGrid w:val="0"/>
          <w:vanish/>
          <w:sz w:val="28"/>
          <w:szCs w:val="28"/>
        </w:rPr>
      </w:pPr>
    </w:p>
    <w:p w14:paraId="661F4732" w14:textId="77777777" w:rsidR="00D33AB4" w:rsidRPr="00D33AB4" w:rsidRDefault="00D33AB4" w:rsidP="00D33AB4">
      <w:pPr>
        <w:ind w:firstLine="709"/>
        <w:rPr>
          <w:snapToGrid w:val="0"/>
          <w:sz w:val="28"/>
          <w:szCs w:val="28"/>
          <w:lang w:eastAsia="en-US"/>
        </w:rPr>
      </w:pPr>
      <w:r w:rsidRPr="00D33AB4">
        <w:rPr>
          <w:snapToGrid w:val="0"/>
          <w:sz w:val="28"/>
          <w:szCs w:val="28"/>
          <w:lang w:eastAsia="en-US"/>
        </w:rPr>
        <w:t xml:space="preserve">Экономически обоснованные расходы по данной статье составляют </w:t>
      </w:r>
      <w:r w:rsidRPr="00D33AB4">
        <w:rPr>
          <w:snapToGrid w:val="0"/>
          <w:sz w:val="28"/>
          <w:szCs w:val="28"/>
          <w:lang w:eastAsia="en-US"/>
        </w:rPr>
        <w:br/>
      </w:r>
      <w:r w:rsidRPr="00D33AB4">
        <w:rPr>
          <w:b/>
          <w:bCs/>
          <w:snapToGrid w:val="0"/>
          <w:sz w:val="28"/>
          <w:szCs w:val="28"/>
          <w:lang w:eastAsia="en-US"/>
        </w:rPr>
        <w:t>80 тыс. руб.</w:t>
      </w:r>
      <w:r w:rsidRPr="00D33AB4">
        <w:rPr>
          <w:snapToGrid w:val="0"/>
          <w:sz w:val="28"/>
          <w:szCs w:val="28"/>
          <w:lang w:eastAsia="en-US"/>
        </w:rPr>
        <w:t xml:space="preserve"> (</w:t>
      </w:r>
      <w:r w:rsidRPr="00D33AB4">
        <w:rPr>
          <w:snapToGrid w:val="0"/>
          <w:sz w:val="28"/>
          <w:szCs w:val="28"/>
        </w:rPr>
        <w:t>16 тыс. руб. + 64 тыс. руб.)</w:t>
      </w:r>
    </w:p>
    <w:p w14:paraId="58FB2F71" w14:textId="77777777" w:rsidR="00D33AB4" w:rsidRPr="00D33AB4" w:rsidRDefault="00D33AB4" w:rsidP="00D33AB4">
      <w:pPr>
        <w:ind w:firstLine="709"/>
        <w:contextualSpacing/>
        <w:jc w:val="both"/>
        <w:rPr>
          <w:snapToGrid w:val="0"/>
          <w:sz w:val="28"/>
          <w:szCs w:val="28"/>
        </w:rPr>
      </w:pPr>
      <w:r w:rsidRPr="00D33AB4">
        <w:rPr>
          <w:snapToGrid w:val="0"/>
          <w:sz w:val="28"/>
          <w:szCs w:val="28"/>
        </w:rPr>
        <w:t xml:space="preserve">В связи с тем, что предложение предприятия на 2023 год по уровню затрат на материалы составляет </w:t>
      </w:r>
      <w:r w:rsidRPr="00D33AB4">
        <w:rPr>
          <w:b/>
          <w:bCs/>
          <w:snapToGrid w:val="0"/>
          <w:sz w:val="28"/>
          <w:szCs w:val="28"/>
        </w:rPr>
        <w:t xml:space="preserve">21 тыс. руб. </w:t>
      </w:r>
      <w:r w:rsidRPr="00D33AB4">
        <w:rPr>
          <w:bCs/>
          <w:snapToGrid w:val="0"/>
          <w:sz w:val="28"/>
          <w:szCs w:val="28"/>
        </w:rPr>
        <w:t>и не превышает</w:t>
      </w:r>
      <w:r w:rsidRPr="00D33AB4">
        <w:rPr>
          <w:snapToGrid w:val="0"/>
          <w:sz w:val="28"/>
          <w:szCs w:val="28"/>
          <w:lang w:eastAsia="en-US"/>
        </w:rPr>
        <w:t xml:space="preserve"> э</w:t>
      </w:r>
      <w:r w:rsidRPr="00D33AB4">
        <w:rPr>
          <w:bCs/>
          <w:snapToGrid w:val="0"/>
          <w:sz w:val="28"/>
          <w:szCs w:val="28"/>
        </w:rPr>
        <w:t>кономически обоснованные расходы</w:t>
      </w:r>
      <w:r w:rsidRPr="00D33AB4">
        <w:rPr>
          <w:snapToGrid w:val="0"/>
          <w:sz w:val="28"/>
          <w:szCs w:val="28"/>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3757D991" w14:textId="77777777" w:rsidR="00D33AB4" w:rsidRPr="00D33AB4" w:rsidRDefault="00D33AB4" w:rsidP="00D33AB4">
      <w:pPr>
        <w:tabs>
          <w:tab w:val="left" w:pos="1890"/>
        </w:tabs>
        <w:ind w:firstLine="709"/>
        <w:jc w:val="both"/>
        <w:rPr>
          <w:snapToGrid w:val="0"/>
          <w:sz w:val="28"/>
          <w:szCs w:val="28"/>
        </w:rPr>
      </w:pPr>
    </w:p>
    <w:p w14:paraId="40426F82"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Приобретение газа для последующей реализации населению</w:t>
      </w:r>
    </w:p>
    <w:p w14:paraId="4FBCB447" w14:textId="77777777" w:rsidR="00D33AB4" w:rsidRPr="00D33AB4" w:rsidRDefault="00D33AB4" w:rsidP="00D33AB4">
      <w:pPr>
        <w:ind w:firstLine="709"/>
        <w:rPr>
          <w:i/>
          <w:snapToGrid w:val="0"/>
          <w:sz w:val="28"/>
          <w:szCs w:val="28"/>
          <w:highlight w:val="yellow"/>
          <w:lang w:eastAsia="en-US"/>
        </w:rPr>
      </w:pPr>
    </w:p>
    <w:p w14:paraId="155CF0C5" w14:textId="77777777" w:rsidR="00D33AB4" w:rsidRPr="00D33AB4" w:rsidRDefault="00D33AB4" w:rsidP="00D33AB4">
      <w:pPr>
        <w:tabs>
          <w:tab w:val="left" w:pos="1890"/>
        </w:tabs>
        <w:ind w:firstLine="709"/>
        <w:jc w:val="both"/>
        <w:rPr>
          <w:snapToGrid w:val="0"/>
          <w:sz w:val="28"/>
          <w:szCs w:val="28"/>
          <w:lang w:eastAsia="en-US"/>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1020 тыс. руб.</w:t>
      </w:r>
      <w:r w:rsidRPr="00D33AB4">
        <w:rPr>
          <w:snapToGrid w:val="0"/>
          <w:sz w:val="28"/>
          <w:szCs w:val="28"/>
        </w:rPr>
        <w:t xml:space="preserve"> </w:t>
      </w:r>
      <w:r w:rsidRPr="00D33AB4">
        <w:rPr>
          <w:snapToGrid w:val="0"/>
          <w:sz w:val="28"/>
          <w:szCs w:val="28"/>
          <w:lang w:eastAsia="en-US"/>
        </w:rPr>
        <w:t xml:space="preserve">Плановый объем реализации газа по предложениям предприятия составит 33 тонн. </w:t>
      </w:r>
    </w:p>
    <w:p w14:paraId="298D7B67" w14:textId="77777777" w:rsidR="00D33AB4" w:rsidRPr="00D33AB4" w:rsidRDefault="00D33AB4" w:rsidP="00D33AB4">
      <w:pPr>
        <w:ind w:firstLine="709"/>
        <w:jc w:val="both"/>
        <w:rPr>
          <w:snapToGrid w:val="0"/>
          <w:sz w:val="28"/>
          <w:szCs w:val="28"/>
          <w:lang w:eastAsia="en-US"/>
        </w:rPr>
      </w:pPr>
      <w:r w:rsidRPr="00D33AB4">
        <w:rPr>
          <w:snapToGrid w:val="0"/>
          <w:sz w:val="28"/>
          <w:szCs w:val="28"/>
          <w:lang w:eastAsia="en-US"/>
        </w:rPr>
        <w:t xml:space="preserve">Предприятие приобретает сжиженный углеводородный газ у оптового поставщика в соответствии с Методическими указаниями по регулированию розничных цен на сжиженный газ, реализуемый населению для бытовых нужд, утвержденными приказом ФАС России от 07.08.2019 № 1072/19, </w:t>
      </w:r>
      <w:r w:rsidRPr="00D33AB4">
        <w:rPr>
          <w:snapToGrid w:val="0"/>
          <w:sz w:val="28"/>
          <w:szCs w:val="28"/>
          <w:lang w:eastAsia="en-US"/>
        </w:rPr>
        <w:br/>
        <w:t>на основании   договора поставки сжиженного газа в баллонах пропан-бутан технический АО «</w:t>
      </w:r>
      <w:proofErr w:type="spellStart"/>
      <w:r w:rsidRPr="00D33AB4">
        <w:rPr>
          <w:snapToGrid w:val="0"/>
          <w:sz w:val="28"/>
          <w:szCs w:val="28"/>
          <w:lang w:eastAsia="en-US"/>
        </w:rPr>
        <w:t>Кузбассгазификация</w:t>
      </w:r>
      <w:proofErr w:type="spellEnd"/>
      <w:r w:rsidRPr="00D33AB4">
        <w:rPr>
          <w:snapToGrid w:val="0"/>
          <w:sz w:val="28"/>
          <w:szCs w:val="28"/>
          <w:lang w:eastAsia="en-US"/>
        </w:rPr>
        <w:t>» от 01.01.2022 № ПЦ-05/2021, действующий до 31.12.2022 (стр. 10 том 1).</w:t>
      </w:r>
    </w:p>
    <w:p w14:paraId="33C3DCFC" w14:textId="77777777" w:rsidR="00D33AB4" w:rsidRPr="00D33AB4" w:rsidRDefault="00D33AB4" w:rsidP="00D33AB4">
      <w:pPr>
        <w:ind w:firstLine="709"/>
        <w:jc w:val="both"/>
        <w:rPr>
          <w:snapToGrid w:val="0"/>
          <w:sz w:val="28"/>
          <w:szCs w:val="28"/>
          <w:lang w:eastAsia="en-US"/>
        </w:rPr>
      </w:pPr>
      <w:r w:rsidRPr="00D33AB4">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05.08.2021, на основании расстояния железнодорожного маршрута, определенного на сайте международного железнодорожного экспедитора https://glogist.ru/ ст. </w:t>
      </w:r>
      <w:proofErr w:type="spellStart"/>
      <w:r w:rsidRPr="00D33AB4">
        <w:rPr>
          <w:snapToGrid w:val="0"/>
          <w:sz w:val="28"/>
          <w:szCs w:val="28"/>
          <w:lang w:eastAsia="en-US"/>
        </w:rPr>
        <w:t>Войновка</w:t>
      </w:r>
      <w:proofErr w:type="spellEnd"/>
      <w:r w:rsidRPr="00D33AB4">
        <w:rPr>
          <w:snapToGrid w:val="0"/>
          <w:sz w:val="28"/>
          <w:szCs w:val="28"/>
          <w:lang w:eastAsia="en-US"/>
        </w:rPr>
        <w:t xml:space="preserve"> – Кемерово 1 489 км, в размере </w:t>
      </w:r>
      <w:r w:rsidRPr="00D33AB4">
        <w:rPr>
          <w:snapToGrid w:val="0"/>
          <w:sz w:val="28"/>
          <w:szCs w:val="28"/>
          <w:lang w:eastAsia="en-US"/>
        </w:rPr>
        <w:br/>
        <w:t>29 154 руб./т (с НДС).</w:t>
      </w:r>
    </w:p>
    <w:p w14:paraId="7C017CB8" w14:textId="77777777" w:rsidR="00D33AB4" w:rsidRPr="00D33AB4" w:rsidRDefault="00D33AB4" w:rsidP="00D33AB4">
      <w:pPr>
        <w:ind w:firstLine="709"/>
        <w:jc w:val="both"/>
        <w:rPr>
          <w:snapToGrid w:val="0"/>
          <w:sz w:val="28"/>
          <w:szCs w:val="28"/>
          <w:lang w:eastAsia="en-US"/>
        </w:rPr>
      </w:pPr>
      <w:r w:rsidRPr="00D33AB4">
        <w:rPr>
          <w:snapToGrid w:val="0"/>
          <w:sz w:val="28"/>
          <w:szCs w:val="28"/>
          <w:lang w:eastAsia="en-US"/>
        </w:rPr>
        <w:t xml:space="preserve">Экономически обоснованные расходы по данной статье составляют: </w:t>
      </w:r>
      <w:r w:rsidRPr="00D33AB4">
        <w:rPr>
          <w:snapToGrid w:val="0"/>
          <w:sz w:val="28"/>
          <w:szCs w:val="28"/>
          <w:lang w:eastAsia="en-US"/>
        </w:rPr>
        <w:br/>
        <w:t xml:space="preserve">29 154 руб./т × 33 т × 0,975 (ИПЦ на газ) ÷ 1000 = </w:t>
      </w:r>
      <w:r w:rsidRPr="00D33AB4">
        <w:rPr>
          <w:b/>
          <w:bCs/>
          <w:snapToGrid w:val="0"/>
          <w:sz w:val="28"/>
          <w:szCs w:val="28"/>
          <w:lang w:eastAsia="en-US"/>
        </w:rPr>
        <w:t>938 тыс. руб.</w:t>
      </w:r>
      <w:r w:rsidRPr="00D33AB4">
        <w:rPr>
          <w:snapToGrid w:val="0"/>
          <w:sz w:val="28"/>
          <w:szCs w:val="28"/>
          <w:lang w:eastAsia="en-US"/>
        </w:rPr>
        <w:t xml:space="preserve">, </w:t>
      </w:r>
      <w:r w:rsidRPr="00D33AB4">
        <w:rPr>
          <w:snapToGrid w:val="0"/>
          <w:sz w:val="28"/>
          <w:szCs w:val="28"/>
          <w:lang w:eastAsia="en-US"/>
        </w:rPr>
        <w:br/>
        <w:t>и предлагается к включению в плановую выручку от реализации сжиженного газа населению на 2023 год.</w:t>
      </w:r>
    </w:p>
    <w:p w14:paraId="601AA27E" w14:textId="77777777" w:rsidR="00D33AB4" w:rsidRPr="00D33AB4" w:rsidRDefault="00D33AB4" w:rsidP="00D33AB4">
      <w:pPr>
        <w:tabs>
          <w:tab w:val="left" w:pos="0"/>
        </w:tabs>
        <w:ind w:firstLine="709"/>
        <w:contextualSpacing/>
        <w:jc w:val="both"/>
        <w:rPr>
          <w:snapToGrid w:val="0"/>
          <w:sz w:val="28"/>
          <w:szCs w:val="28"/>
        </w:rPr>
      </w:pPr>
      <w:r w:rsidRPr="00D33AB4">
        <w:rPr>
          <w:snapToGrid w:val="0"/>
          <w:sz w:val="28"/>
          <w:szCs w:val="28"/>
        </w:rPr>
        <w:t xml:space="preserve">Расходы в размере </w:t>
      </w:r>
      <w:r w:rsidRPr="00D33AB4">
        <w:rPr>
          <w:b/>
          <w:bCs/>
          <w:snapToGrid w:val="0"/>
          <w:sz w:val="28"/>
          <w:szCs w:val="28"/>
        </w:rPr>
        <w:t>82</w:t>
      </w:r>
      <w:r w:rsidRPr="00D33AB4">
        <w:rPr>
          <w:b/>
          <w:bCs/>
          <w:snapToGrid w:val="0"/>
          <w:sz w:val="28"/>
          <w:szCs w:val="28"/>
          <w:lang w:eastAsia="en-US"/>
        </w:rPr>
        <w:t xml:space="preserve"> </w:t>
      </w:r>
      <w:r w:rsidRPr="00D33AB4">
        <w:rPr>
          <w:b/>
          <w:bCs/>
          <w:snapToGrid w:val="0"/>
          <w:sz w:val="28"/>
          <w:szCs w:val="28"/>
        </w:rPr>
        <w:t>тыс. руб.</w:t>
      </w:r>
      <w:r w:rsidRPr="00D33AB4">
        <w:rPr>
          <w:snapToGrid w:val="0"/>
          <w:sz w:val="28"/>
          <w:szCs w:val="28"/>
        </w:rPr>
        <w:t xml:space="preserve">, не подтвержденные предприятием документально, подлежат исключению из плановой выручки на 2023 год, </w:t>
      </w:r>
      <w:r w:rsidRPr="00D33AB4">
        <w:rPr>
          <w:snapToGrid w:val="0"/>
          <w:sz w:val="28"/>
          <w:szCs w:val="28"/>
        </w:rPr>
        <w:br/>
        <w:t>как экономически необоснованные.</w:t>
      </w:r>
    </w:p>
    <w:p w14:paraId="78D89B27" w14:textId="77777777" w:rsidR="00D33AB4" w:rsidRPr="00D33AB4" w:rsidRDefault="00D33AB4" w:rsidP="00D33AB4">
      <w:pPr>
        <w:tabs>
          <w:tab w:val="left" w:pos="0"/>
        </w:tabs>
        <w:ind w:firstLine="709"/>
        <w:contextualSpacing/>
        <w:jc w:val="both"/>
        <w:rPr>
          <w:snapToGrid w:val="0"/>
          <w:sz w:val="28"/>
          <w:szCs w:val="28"/>
        </w:rPr>
      </w:pPr>
    </w:p>
    <w:p w14:paraId="28C53023" w14:textId="77777777" w:rsidR="00D33AB4" w:rsidRPr="00D33AB4" w:rsidRDefault="00D33AB4" w:rsidP="00D33AB4">
      <w:pPr>
        <w:tabs>
          <w:tab w:val="left" w:pos="0"/>
        </w:tabs>
        <w:ind w:firstLine="709"/>
        <w:contextualSpacing/>
        <w:jc w:val="both"/>
        <w:rPr>
          <w:snapToGrid w:val="0"/>
          <w:sz w:val="28"/>
          <w:szCs w:val="28"/>
        </w:rPr>
      </w:pPr>
    </w:p>
    <w:p w14:paraId="2FD48A0E" w14:textId="77777777" w:rsidR="00D33AB4" w:rsidRPr="00D33AB4" w:rsidRDefault="00D33AB4" w:rsidP="00D33AB4">
      <w:pPr>
        <w:tabs>
          <w:tab w:val="left" w:pos="0"/>
        </w:tabs>
        <w:ind w:firstLine="709"/>
        <w:contextualSpacing/>
        <w:jc w:val="both"/>
        <w:rPr>
          <w:snapToGrid w:val="0"/>
          <w:sz w:val="28"/>
          <w:szCs w:val="28"/>
        </w:rPr>
      </w:pPr>
    </w:p>
    <w:p w14:paraId="07C0FEAD"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Прочие</w:t>
      </w:r>
    </w:p>
    <w:p w14:paraId="11F6E02F" w14:textId="77777777" w:rsidR="00D33AB4" w:rsidRPr="00D33AB4" w:rsidRDefault="00D33AB4" w:rsidP="00D33AB4">
      <w:pPr>
        <w:tabs>
          <w:tab w:val="left" w:pos="1890"/>
        </w:tabs>
        <w:ind w:firstLine="709"/>
        <w:jc w:val="both"/>
        <w:rPr>
          <w:snapToGrid w:val="0"/>
          <w:sz w:val="28"/>
          <w:szCs w:val="28"/>
        </w:rPr>
      </w:pPr>
    </w:p>
    <w:p w14:paraId="47031A6E"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lastRenderedPageBreak/>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197 тыс. руб.</w:t>
      </w:r>
      <w:r w:rsidRPr="00D33AB4">
        <w:rPr>
          <w:snapToGrid w:val="0"/>
          <w:sz w:val="28"/>
          <w:szCs w:val="28"/>
        </w:rPr>
        <w:t xml:space="preserve"> </w:t>
      </w:r>
    </w:p>
    <w:p w14:paraId="5D19C002" w14:textId="77777777" w:rsidR="00D33AB4" w:rsidRPr="00D33AB4" w:rsidRDefault="00D33AB4" w:rsidP="00D33AB4">
      <w:pPr>
        <w:tabs>
          <w:tab w:val="left" w:pos="1890"/>
        </w:tabs>
        <w:ind w:firstLine="709"/>
        <w:jc w:val="both"/>
        <w:rPr>
          <w:snapToGrid w:val="0"/>
          <w:sz w:val="28"/>
          <w:szCs w:val="28"/>
          <w:lang w:eastAsia="en-US"/>
        </w:rPr>
      </w:pPr>
      <w:r w:rsidRPr="00D33AB4">
        <w:rPr>
          <w:snapToGrid w:val="0"/>
          <w:sz w:val="28"/>
          <w:szCs w:val="28"/>
        </w:rPr>
        <w:t>Расчетно-обосновывающих документов по данной статье представлено не было.</w:t>
      </w:r>
      <w:r w:rsidRPr="00D33AB4">
        <w:rPr>
          <w:snapToGrid w:val="0"/>
          <w:sz w:val="28"/>
          <w:szCs w:val="28"/>
          <w:lang w:eastAsia="en-US"/>
        </w:rPr>
        <w:t xml:space="preserve"> Экономически обоснованные расходы составляют 0 тыс. руб. </w:t>
      </w:r>
    </w:p>
    <w:p w14:paraId="3FE7E298" w14:textId="77777777" w:rsidR="00D33AB4" w:rsidRPr="00D33AB4" w:rsidRDefault="00D33AB4" w:rsidP="00D33AB4">
      <w:pPr>
        <w:tabs>
          <w:tab w:val="left" w:pos="0"/>
        </w:tabs>
        <w:ind w:firstLine="709"/>
        <w:contextualSpacing/>
        <w:jc w:val="both"/>
        <w:rPr>
          <w:snapToGrid w:val="0"/>
          <w:sz w:val="28"/>
          <w:szCs w:val="28"/>
        </w:rPr>
      </w:pPr>
      <w:r w:rsidRPr="00D33AB4">
        <w:rPr>
          <w:snapToGrid w:val="0"/>
          <w:sz w:val="28"/>
          <w:szCs w:val="28"/>
        </w:rPr>
        <w:t xml:space="preserve">Расходы в размере </w:t>
      </w:r>
      <w:r w:rsidRPr="00D33AB4">
        <w:rPr>
          <w:b/>
          <w:bCs/>
          <w:snapToGrid w:val="0"/>
          <w:sz w:val="28"/>
          <w:szCs w:val="28"/>
        </w:rPr>
        <w:t>197</w:t>
      </w:r>
      <w:r w:rsidRPr="00D33AB4">
        <w:rPr>
          <w:b/>
          <w:bCs/>
          <w:snapToGrid w:val="0"/>
          <w:sz w:val="28"/>
          <w:szCs w:val="28"/>
          <w:lang w:eastAsia="en-US"/>
        </w:rPr>
        <w:t xml:space="preserve"> </w:t>
      </w:r>
      <w:r w:rsidRPr="00D33AB4">
        <w:rPr>
          <w:b/>
          <w:bCs/>
          <w:snapToGrid w:val="0"/>
          <w:sz w:val="28"/>
          <w:szCs w:val="28"/>
        </w:rPr>
        <w:t>тыс. руб.</w:t>
      </w:r>
      <w:r w:rsidRPr="00D33AB4">
        <w:rPr>
          <w:snapToGrid w:val="0"/>
          <w:sz w:val="28"/>
          <w:szCs w:val="28"/>
        </w:rPr>
        <w:t xml:space="preserve">, не подтвержденные предприятием документально, подлежат исключению из плановой выручки на 2023 год, </w:t>
      </w:r>
      <w:r w:rsidRPr="00D33AB4">
        <w:rPr>
          <w:snapToGrid w:val="0"/>
          <w:sz w:val="28"/>
          <w:szCs w:val="28"/>
        </w:rPr>
        <w:br/>
        <w:t>как экономически необоснованные.</w:t>
      </w:r>
    </w:p>
    <w:p w14:paraId="3DECC134" w14:textId="77777777" w:rsidR="00D33AB4" w:rsidRPr="00D33AB4" w:rsidRDefault="00D33AB4" w:rsidP="00D33AB4">
      <w:pPr>
        <w:tabs>
          <w:tab w:val="left" w:pos="0"/>
        </w:tabs>
        <w:ind w:firstLine="709"/>
        <w:contextualSpacing/>
        <w:jc w:val="both"/>
        <w:rPr>
          <w:snapToGrid w:val="0"/>
          <w:sz w:val="28"/>
          <w:szCs w:val="28"/>
        </w:rPr>
      </w:pPr>
    </w:p>
    <w:p w14:paraId="3EBCB584" w14:textId="77777777" w:rsidR="00D33AB4" w:rsidRPr="00D33AB4" w:rsidRDefault="00D33AB4" w:rsidP="00D33AB4">
      <w:pPr>
        <w:keepNext/>
        <w:keepLines/>
        <w:jc w:val="center"/>
        <w:outlineLvl w:val="1"/>
        <w:rPr>
          <w:rFonts w:eastAsia="Calibri"/>
          <w:b/>
          <w:sz w:val="28"/>
          <w:szCs w:val="28"/>
          <w:lang w:eastAsia="en-US"/>
        </w:rPr>
      </w:pPr>
      <w:bookmarkStart w:id="111" w:name="_Toc23151639"/>
      <w:r w:rsidRPr="00D33AB4">
        <w:rPr>
          <w:rFonts w:eastAsia="Calibri"/>
          <w:b/>
          <w:sz w:val="28"/>
          <w:szCs w:val="28"/>
          <w:lang w:eastAsia="en-US"/>
        </w:rPr>
        <w:t>Арендная плата</w:t>
      </w:r>
      <w:bookmarkEnd w:id="111"/>
    </w:p>
    <w:p w14:paraId="688C69AF" w14:textId="77777777" w:rsidR="00D33AB4" w:rsidRPr="00D33AB4" w:rsidRDefault="00D33AB4" w:rsidP="00D33AB4">
      <w:pPr>
        <w:tabs>
          <w:tab w:val="left" w:pos="1890"/>
        </w:tabs>
        <w:ind w:firstLine="709"/>
        <w:jc w:val="both"/>
        <w:rPr>
          <w:snapToGrid w:val="0"/>
          <w:sz w:val="28"/>
          <w:szCs w:val="28"/>
        </w:rPr>
      </w:pPr>
    </w:p>
    <w:p w14:paraId="6DBF4B84"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180 тыс. руб.</w:t>
      </w:r>
      <w:r w:rsidRPr="00D33AB4">
        <w:rPr>
          <w:snapToGrid w:val="0"/>
          <w:sz w:val="28"/>
          <w:szCs w:val="28"/>
        </w:rPr>
        <w:t xml:space="preserve"> </w:t>
      </w:r>
    </w:p>
    <w:p w14:paraId="5EC10B33"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ED7944C"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Договор аренды № 1 от 01.01.2022, заключенный с Гвоздевым Сергеем Васильевичем на аренду гаража на сумму </w:t>
      </w:r>
      <w:r w:rsidRPr="00D33AB4">
        <w:rPr>
          <w:b/>
          <w:bCs/>
          <w:snapToGrid w:val="0"/>
          <w:sz w:val="28"/>
          <w:szCs w:val="28"/>
        </w:rPr>
        <w:t>60 тыс. руб.</w:t>
      </w:r>
      <w:r w:rsidRPr="00D33AB4">
        <w:rPr>
          <w:snapToGrid w:val="0"/>
          <w:sz w:val="28"/>
          <w:szCs w:val="28"/>
        </w:rPr>
        <w:t xml:space="preserve">, действующий </w:t>
      </w:r>
      <w:r w:rsidRPr="00D33AB4">
        <w:rPr>
          <w:snapToGrid w:val="0"/>
          <w:sz w:val="28"/>
          <w:szCs w:val="28"/>
        </w:rPr>
        <w:br/>
        <w:t xml:space="preserve">до 31.12.2022 с </w:t>
      </w:r>
      <w:proofErr w:type="spellStart"/>
      <w:r w:rsidRPr="00D33AB4">
        <w:rPr>
          <w:snapToGrid w:val="0"/>
          <w:sz w:val="28"/>
          <w:szCs w:val="28"/>
        </w:rPr>
        <w:t>автопролонгацией</w:t>
      </w:r>
      <w:proofErr w:type="spellEnd"/>
      <w:r w:rsidRPr="00D33AB4">
        <w:rPr>
          <w:snapToGrid w:val="0"/>
          <w:sz w:val="28"/>
          <w:szCs w:val="28"/>
        </w:rPr>
        <w:t xml:space="preserve"> (стр. 43 том 1). Не индексируется, так как </w:t>
      </w:r>
      <w:r w:rsidRPr="00D33AB4">
        <w:rPr>
          <w:snapToGrid w:val="0"/>
          <w:sz w:val="28"/>
          <w:szCs w:val="28"/>
        </w:rPr>
        <w:br/>
        <w:t xml:space="preserve">в условиях </w:t>
      </w:r>
      <w:proofErr w:type="spellStart"/>
      <w:r w:rsidRPr="00D33AB4">
        <w:rPr>
          <w:snapToGrid w:val="0"/>
          <w:sz w:val="28"/>
          <w:szCs w:val="28"/>
        </w:rPr>
        <w:t>автопролонгации</w:t>
      </w:r>
      <w:proofErr w:type="spellEnd"/>
      <w:r w:rsidRPr="00D33AB4">
        <w:rPr>
          <w:snapToGrid w:val="0"/>
          <w:sz w:val="28"/>
          <w:szCs w:val="28"/>
        </w:rPr>
        <w:t xml:space="preserve"> не предусмотрена индексация.</w:t>
      </w:r>
    </w:p>
    <w:p w14:paraId="1F60E940"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Договор аренды грузового автомобиля ГАЗ-3302 (</w:t>
      </w:r>
      <w:proofErr w:type="spellStart"/>
      <w:r w:rsidRPr="00D33AB4">
        <w:rPr>
          <w:snapToGrid w:val="0"/>
          <w:sz w:val="28"/>
          <w:szCs w:val="28"/>
        </w:rPr>
        <w:t>ГАЗель</w:t>
      </w:r>
      <w:proofErr w:type="spellEnd"/>
      <w:r w:rsidRPr="00D33AB4">
        <w:rPr>
          <w:snapToGrid w:val="0"/>
          <w:sz w:val="28"/>
          <w:szCs w:val="28"/>
        </w:rPr>
        <w:t xml:space="preserve">) № 8 </w:t>
      </w:r>
      <w:r w:rsidRPr="00D33AB4">
        <w:rPr>
          <w:snapToGrid w:val="0"/>
          <w:sz w:val="28"/>
          <w:szCs w:val="28"/>
        </w:rPr>
        <w:br/>
        <w:t xml:space="preserve">от 01.01.2022, заключенный с Гвоздевым С.В., действующий до 31.12.2022 </w:t>
      </w:r>
      <w:r w:rsidRPr="00D33AB4">
        <w:rPr>
          <w:snapToGrid w:val="0"/>
          <w:sz w:val="28"/>
          <w:szCs w:val="28"/>
        </w:rPr>
        <w:br/>
        <w:t xml:space="preserve">с </w:t>
      </w:r>
      <w:proofErr w:type="spellStart"/>
      <w:r w:rsidRPr="00D33AB4">
        <w:rPr>
          <w:snapToGrid w:val="0"/>
          <w:sz w:val="28"/>
          <w:szCs w:val="28"/>
        </w:rPr>
        <w:t>автопролонгацией</w:t>
      </w:r>
      <w:proofErr w:type="spellEnd"/>
      <w:r w:rsidRPr="00D33AB4">
        <w:rPr>
          <w:snapToGrid w:val="0"/>
          <w:sz w:val="28"/>
          <w:szCs w:val="28"/>
        </w:rPr>
        <w:t xml:space="preserve"> (стр. 47 том 1), на сумму </w:t>
      </w:r>
      <w:r w:rsidRPr="00D33AB4">
        <w:rPr>
          <w:b/>
          <w:bCs/>
          <w:snapToGrid w:val="0"/>
          <w:sz w:val="28"/>
          <w:szCs w:val="28"/>
        </w:rPr>
        <w:t>60 тыс. руб.</w:t>
      </w:r>
      <w:r w:rsidRPr="00D33AB4">
        <w:rPr>
          <w:snapToGrid w:val="0"/>
          <w:sz w:val="28"/>
          <w:szCs w:val="28"/>
        </w:rPr>
        <w:t xml:space="preserve"> Не индексируется, так как в условиях </w:t>
      </w:r>
      <w:proofErr w:type="spellStart"/>
      <w:r w:rsidRPr="00D33AB4">
        <w:rPr>
          <w:snapToGrid w:val="0"/>
          <w:sz w:val="28"/>
          <w:szCs w:val="28"/>
        </w:rPr>
        <w:t>автопролонгации</w:t>
      </w:r>
      <w:proofErr w:type="spellEnd"/>
      <w:r w:rsidRPr="00D33AB4">
        <w:rPr>
          <w:snapToGrid w:val="0"/>
          <w:sz w:val="28"/>
          <w:szCs w:val="28"/>
        </w:rPr>
        <w:t xml:space="preserve"> не предусмотрена индексация.</w:t>
      </w:r>
    </w:p>
    <w:p w14:paraId="63E0F438"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Договор аренды склада № 2 от 01.01.2022, заключенный с Гвоздевым С.В., действующий до 31.12.2022 с </w:t>
      </w:r>
      <w:proofErr w:type="spellStart"/>
      <w:r w:rsidRPr="00D33AB4">
        <w:rPr>
          <w:snapToGrid w:val="0"/>
          <w:sz w:val="28"/>
          <w:szCs w:val="28"/>
        </w:rPr>
        <w:t>автопролонгацией</w:t>
      </w:r>
      <w:proofErr w:type="spellEnd"/>
      <w:r w:rsidRPr="00D33AB4">
        <w:rPr>
          <w:snapToGrid w:val="0"/>
          <w:sz w:val="28"/>
          <w:szCs w:val="28"/>
        </w:rPr>
        <w:t xml:space="preserve"> (стр. 45 том 1), </w:t>
      </w:r>
      <w:r w:rsidRPr="00D33AB4">
        <w:rPr>
          <w:snapToGrid w:val="0"/>
          <w:sz w:val="28"/>
          <w:szCs w:val="28"/>
        </w:rPr>
        <w:br/>
        <w:t xml:space="preserve">на сумму </w:t>
      </w:r>
      <w:r w:rsidRPr="00D33AB4">
        <w:rPr>
          <w:b/>
          <w:bCs/>
          <w:snapToGrid w:val="0"/>
          <w:sz w:val="28"/>
          <w:szCs w:val="28"/>
        </w:rPr>
        <w:t>60 тыс. руб.</w:t>
      </w:r>
      <w:r w:rsidRPr="00D33AB4">
        <w:rPr>
          <w:snapToGrid w:val="0"/>
          <w:sz w:val="28"/>
          <w:szCs w:val="28"/>
        </w:rPr>
        <w:t xml:space="preserve"> Не индексируется, так как в условиях </w:t>
      </w:r>
      <w:proofErr w:type="spellStart"/>
      <w:r w:rsidRPr="00D33AB4">
        <w:rPr>
          <w:snapToGrid w:val="0"/>
          <w:sz w:val="28"/>
          <w:szCs w:val="28"/>
        </w:rPr>
        <w:t>автопролонгации</w:t>
      </w:r>
      <w:proofErr w:type="spellEnd"/>
      <w:r w:rsidRPr="00D33AB4">
        <w:rPr>
          <w:snapToGrid w:val="0"/>
          <w:sz w:val="28"/>
          <w:szCs w:val="28"/>
        </w:rPr>
        <w:t xml:space="preserve"> не предусмотрена индексация.</w:t>
      </w:r>
    </w:p>
    <w:p w14:paraId="4805FC7C"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Проанализировав представленные документы, эксперты рассчитали размер расходов по данной статье: </w:t>
      </w:r>
      <w:r w:rsidRPr="00D33AB4">
        <w:rPr>
          <w:b/>
          <w:bCs/>
          <w:snapToGrid w:val="0"/>
          <w:sz w:val="28"/>
          <w:szCs w:val="28"/>
        </w:rPr>
        <w:t>180</w:t>
      </w:r>
      <w:r w:rsidRPr="00D33AB4">
        <w:rPr>
          <w:b/>
          <w:snapToGrid w:val="0"/>
          <w:sz w:val="28"/>
          <w:szCs w:val="28"/>
        </w:rPr>
        <w:t xml:space="preserve"> тыс. руб. </w:t>
      </w:r>
      <w:r w:rsidRPr="00D33AB4">
        <w:rPr>
          <w:bCs/>
          <w:snapToGrid w:val="0"/>
          <w:sz w:val="28"/>
          <w:szCs w:val="28"/>
        </w:rPr>
        <w:t>(</w:t>
      </w:r>
      <w:r w:rsidRPr="00D33AB4">
        <w:rPr>
          <w:snapToGrid w:val="0"/>
          <w:sz w:val="28"/>
          <w:szCs w:val="28"/>
        </w:rPr>
        <w:t>60 тыс. руб. + 60 тыс. руб. + 60 тыс. руб.), признают полученные затраты экономически обоснованными и предлагают их к включению в плановую выручку предприятия на 2023 год.</w:t>
      </w:r>
    </w:p>
    <w:p w14:paraId="28B3E95B" w14:textId="77777777" w:rsidR="00D33AB4" w:rsidRPr="00D33AB4" w:rsidRDefault="00D33AB4" w:rsidP="00D33AB4">
      <w:pPr>
        <w:ind w:firstLine="709"/>
        <w:jc w:val="both"/>
        <w:rPr>
          <w:snapToGrid w:val="0"/>
          <w:sz w:val="28"/>
          <w:szCs w:val="28"/>
        </w:rPr>
      </w:pPr>
      <w:r w:rsidRPr="00D33AB4">
        <w:rPr>
          <w:snapToGrid w:val="0"/>
          <w:sz w:val="28"/>
          <w:szCs w:val="28"/>
          <w:lang w:eastAsia="en-US"/>
        </w:rPr>
        <w:t>Корректировка затрат относительно предложений предприятия отсутствует.</w:t>
      </w:r>
    </w:p>
    <w:p w14:paraId="190C0667" w14:textId="77777777" w:rsidR="00D33AB4" w:rsidRPr="00D33AB4" w:rsidRDefault="00D33AB4" w:rsidP="00D33AB4">
      <w:pPr>
        <w:ind w:firstLine="709"/>
        <w:rPr>
          <w:snapToGrid w:val="0"/>
          <w:sz w:val="28"/>
          <w:szCs w:val="28"/>
          <w:lang w:eastAsia="en-US"/>
        </w:rPr>
      </w:pPr>
    </w:p>
    <w:p w14:paraId="7D5E55B0"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Услуги сторонних организаций</w:t>
      </w:r>
    </w:p>
    <w:p w14:paraId="270A2A97" w14:textId="77777777" w:rsidR="00D33AB4" w:rsidRPr="00D33AB4" w:rsidRDefault="00D33AB4" w:rsidP="00D33AB4">
      <w:pPr>
        <w:rPr>
          <w:snapToGrid w:val="0"/>
          <w:sz w:val="28"/>
          <w:szCs w:val="28"/>
          <w:lang w:eastAsia="en-US"/>
        </w:rPr>
      </w:pPr>
    </w:p>
    <w:p w14:paraId="4C109AD4"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396 тыс. руб.</w:t>
      </w:r>
      <w:r w:rsidRPr="00D33AB4">
        <w:rPr>
          <w:snapToGrid w:val="0"/>
          <w:sz w:val="28"/>
          <w:szCs w:val="28"/>
        </w:rPr>
        <w:t xml:space="preserve"> </w:t>
      </w:r>
    </w:p>
    <w:p w14:paraId="341084CB"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8C3280C"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Реестр документов «поступление (акт, накладная)» за 2021 год</w:t>
      </w:r>
      <w:r w:rsidRPr="00D33AB4">
        <w:rPr>
          <w:snapToGrid w:val="0"/>
          <w:sz w:val="28"/>
          <w:szCs w:val="28"/>
        </w:rPr>
        <w:br/>
        <w:t xml:space="preserve"> в разрезе затрат на связь Ростелеком (стр. 38 том 1) на сумму 7 тыс. руб. </w:t>
      </w:r>
      <w:r w:rsidRPr="00D33AB4">
        <w:rPr>
          <w:snapToGrid w:val="0"/>
          <w:sz w:val="28"/>
          <w:szCs w:val="28"/>
        </w:rPr>
        <w:br/>
      </w:r>
      <w:r w:rsidRPr="00D33AB4">
        <w:rPr>
          <w:snapToGrid w:val="0"/>
          <w:sz w:val="28"/>
          <w:szCs w:val="28"/>
        </w:rPr>
        <w:lastRenderedPageBreak/>
        <w:t xml:space="preserve">С учетом индексации экономически обоснованный размер затрат составляет </w:t>
      </w:r>
      <w:r w:rsidRPr="00D33AB4">
        <w:rPr>
          <w:b/>
          <w:bCs/>
          <w:snapToGrid w:val="0"/>
          <w:sz w:val="28"/>
          <w:szCs w:val="28"/>
        </w:rPr>
        <w:t>8 тыс. руб.</w:t>
      </w:r>
      <w:r w:rsidRPr="00D33AB4">
        <w:rPr>
          <w:snapToGrid w:val="0"/>
          <w:sz w:val="28"/>
          <w:szCs w:val="28"/>
        </w:rPr>
        <w:t xml:space="preserve"> (7 тыс. руб. × 1,043 × 1,040).</w:t>
      </w:r>
    </w:p>
    <w:p w14:paraId="71E45F6C"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Договор об оказании услуг связи АО «Системы Телеком» от 22.02.2022 № КФ-АО-1078/02/22-и (стр. 19 том 1) на сумму 1 050 руб./мес. С учетом индексации экономически обоснованный размер затрат составляет </w:t>
      </w:r>
      <w:r w:rsidRPr="00D33AB4">
        <w:rPr>
          <w:snapToGrid w:val="0"/>
          <w:sz w:val="28"/>
          <w:szCs w:val="28"/>
        </w:rPr>
        <w:br/>
      </w:r>
      <w:r w:rsidRPr="00D33AB4">
        <w:rPr>
          <w:b/>
          <w:bCs/>
          <w:snapToGrid w:val="0"/>
          <w:sz w:val="28"/>
          <w:szCs w:val="28"/>
        </w:rPr>
        <w:t>13 тыс. руб.</w:t>
      </w:r>
      <w:r w:rsidRPr="00D33AB4">
        <w:rPr>
          <w:snapToGrid w:val="0"/>
          <w:sz w:val="28"/>
          <w:szCs w:val="28"/>
        </w:rPr>
        <w:t xml:space="preserve"> (1 050 руб./мес. × 12 мес. × 1,040 ÷ 1000).</w:t>
      </w:r>
    </w:p>
    <w:p w14:paraId="612DB73B"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lang w:eastAsia="en-US"/>
        </w:rPr>
        <w:t xml:space="preserve">Реестр банковских документов за 2021 год в разрезе затрат на КБК Контур </w:t>
      </w:r>
      <w:r w:rsidRPr="00D33AB4">
        <w:rPr>
          <w:snapToGrid w:val="0"/>
          <w:sz w:val="28"/>
          <w:szCs w:val="28"/>
        </w:rPr>
        <w:t>(электронная сдача отчетности)</w:t>
      </w:r>
      <w:r w:rsidRPr="00D33AB4">
        <w:rPr>
          <w:snapToGrid w:val="0"/>
          <w:sz w:val="28"/>
          <w:szCs w:val="28"/>
          <w:lang w:eastAsia="en-US"/>
        </w:rPr>
        <w:t xml:space="preserve"> (доп. документы) на сумму </w:t>
      </w:r>
      <w:r w:rsidRPr="00D33AB4">
        <w:rPr>
          <w:snapToGrid w:val="0"/>
          <w:sz w:val="28"/>
          <w:szCs w:val="28"/>
          <w:lang w:eastAsia="en-US"/>
        </w:rPr>
        <w:br/>
        <w:t>13 тыс. руб.</w:t>
      </w:r>
      <w:r w:rsidRPr="00D33AB4">
        <w:rPr>
          <w:snapToGrid w:val="0"/>
          <w:sz w:val="28"/>
          <w:szCs w:val="28"/>
        </w:rPr>
        <w:t xml:space="preserve"> С учетом индексации экономически обоснованный размер затрат составляет </w:t>
      </w:r>
      <w:r w:rsidRPr="00D33AB4">
        <w:rPr>
          <w:b/>
          <w:bCs/>
          <w:snapToGrid w:val="0"/>
          <w:sz w:val="28"/>
          <w:szCs w:val="28"/>
        </w:rPr>
        <w:t xml:space="preserve">14 тыс. руб. </w:t>
      </w:r>
      <w:r w:rsidRPr="00D33AB4">
        <w:rPr>
          <w:snapToGrid w:val="0"/>
          <w:sz w:val="28"/>
          <w:szCs w:val="28"/>
        </w:rPr>
        <w:t>(13 тыс. руб. × 1,043 × 1,040).</w:t>
      </w:r>
    </w:p>
    <w:p w14:paraId="31DB3C29"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Реестр банковских документов за 2021 год в разрезе затрат ООО НТЦ Атлас (продление лицензии на Контур) (доп. документы) на сумму </w:t>
      </w:r>
      <w:r w:rsidRPr="00D33AB4">
        <w:rPr>
          <w:snapToGrid w:val="0"/>
          <w:sz w:val="28"/>
          <w:szCs w:val="28"/>
        </w:rPr>
        <w:br/>
        <w:t xml:space="preserve">3 тыс. руб. С учетом индексации экономически обоснованный размер затрат составляет </w:t>
      </w:r>
      <w:r w:rsidRPr="00D33AB4">
        <w:rPr>
          <w:b/>
          <w:bCs/>
          <w:snapToGrid w:val="0"/>
          <w:sz w:val="28"/>
          <w:szCs w:val="28"/>
        </w:rPr>
        <w:t>3 тыс. руб.</w:t>
      </w:r>
      <w:r w:rsidRPr="00D33AB4">
        <w:rPr>
          <w:snapToGrid w:val="0"/>
          <w:sz w:val="28"/>
          <w:szCs w:val="28"/>
        </w:rPr>
        <w:t xml:space="preserve"> (3 тыс. руб. × 1,043 × 1,040).</w:t>
      </w:r>
    </w:p>
    <w:p w14:paraId="429FAFAF"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Кассовый чек ООО «ХК Гарант» за 2021 год в разрезе обслуживания кассового аппарата (доп. документы) на сумму 3 тыс. руб. С учетом индексации экономически обоснованный размер затрат составляет </w:t>
      </w:r>
      <w:r w:rsidRPr="00D33AB4">
        <w:rPr>
          <w:snapToGrid w:val="0"/>
          <w:sz w:val="28"/>
          <w:szCs w:val="28"/>
        </w:rPr>
        <w:br/>
      </w:r>
      <w:r w:rsidRPr="00D33AB4">
        <w:rPr>
          <w:b/>
          <w:bCs/>
          <w:snapToGrid w:val="0"/>
          <w:sz w:val="28"/>
          <w:szCs w:val="28"/>
        </w:rPr>
        <w:t>3 тыс. руб.</w:t>
      </w:r>
      <w:r w:rsidRPr="00D33AB4">
        <w:rPr>
          <w:snapToGrid w:val="0"/>
          <w:sz w:val="28"/>
          <w:szCs w:val="28"/>
        </w:rPr>
        <w:t xml:space="preserve"> (3 тыс. руб. × 1,043 × 1,040).</w:t>
      </w:r>
    </w:p>
    <w:p w14:paraId="0323AEA9"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Реестр банковских документов за 2021 год в разрезе затрат </w:t>
      </w:r>
      <w:r w:rsidRPr="00D33AB4">
        <w:rPr>
          <w:snapToGrid w:val="0"/>
          <w:sz w:val="28"/>
          <w:szCs w:val="28"/>
        </w:rPr>
        <w:br/>
        <w:t>ООО «</w:t>
      </w:r>
      <w:proofErr w:type="spellStart"/>
      <w:r w:rsidRPr="00D33AB4">
        <w:rPr>
          <w:snapToGrid w:val="0"/>
          <w:sz w:val="28"/>
          <w:szCs w:val="28"/>
        </w:rPr>
        <w:t>Сертум</w:t>
      </w:r>
      <w:proofErr w:type="spellEnd"/>
      <w:r w:rsidRPr="00D33AB4">
        <w:rPr>
          <w:snapToGrid w:val="0"/>
          <w:sz w:val="28"/>
          <w:szCs w:val="28"/>
        </w:rPr>
        <w:t xml:space="preserve">-Про» (электронная подпись) (доп. документы) на сумму </w:t>
      </w:r>
      <w:r w:rsidRPr="00D33AB4">
        <w:rPr>
          <w:snapToGrid w:val="0"/>
          <w:sz w:val="28"/>
          <w:szCs w:val="28"/>
        </w:rPr>
        <w:br/>
        <w:t xml:space="preserve">8 тыс. руб. С учетом индексации экономически обоснованный размер затрат составляет </w:t>
      </w:r>
      <w:r w:rsidRPr="00D33AB4">
        <w:rPr>
          <w:b/>
          <w:bCs/>
          <w:snapToGrid w:val="0"/>
          <w:sz w:val="28"/>
          <w:szCs w:val="28"/>
        </w:rPr>
        <w:t>9 тыс. руб.</w:t>
      </w:r>
      <w:r w:rsidRPr="00D33AB4">
        <w:rPr>
          <w:snapToGrid w:val="0"/>
          <w:sz w:val="28"/>
          <w:szCs w:val="28"/>
        </w:rPr>
        <w:t xml:space="preserve"> (8 тыс. руб. × 1,043 × 1,040).</w:t>
      </w:r>
    </w:p>
    <w:p w14:paraId="0AF033F5"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Реестр документов «Поступление (акт, накладная)» за 2021 год </w:t>
      </w:r>
      <w:r w:rsidRPr="00D33AB4">
        <w:rPr>
          <w:snapToGrid w:val="0"/>
          <w:sz w:val="28"/>
          <w:szCs w:val="28"/>
        </w:rPr>
        <w:br/>
        <w:t xml:space="preserve">в разрезе затрат на приобретение электрической энергии </w:t>
      </w:r>
      <w:r w:rsidRPr="00D33AB4">
        <w:rPr>
          <w:snapToGrid w:val="0"/>
          <w:sz w:val="28"/>
          <w:szCs w:val="28"/>
        </w:rPr>
        <w:br/>
        <w:t>ПАО «</w:t>
      </w:r>
      <w:proofErr w:type="spellStart"/>
      <w:r w:rsidRPr="00D33AB4">
        <w:rPr>
          <w:snapToGrid w:val="0"/>
          <w:sz w:val="28"/>
          <w:szCs w:val="28"/>
        </w:rPr>
        <w:t>Кузбассэнергосбыт</w:t>
      </w:r>
      <w:proofErr w:type="spellEnd"/>
      <w:r w:rsidRPr="00D33AB4">
        <w:rPr>
          <w:snapToGrid w:val="0"/>
          <w:sz w:val="28"/>
          <w:szCs w:val="28"/>
        </w:rPr>
        <w:t xml:space="preserve">» (стр. 40 том 1) на сумму 33 тыс. руб. С учетом индексации экономически обоснованный размер затрат составляет </w:t>
      </w:r>
      <w:r w:rsidRPr="00D33AB4">
        <w:rPr>
          <w:snapToGrid w:val="0"/>
          <w:sz w:val="28"/>
          <w:szCs w:val="28"/>
        </w:rPr>
        <w:br/>
      </w:r>
      <w:r w:rsidRPr="00D33AB4">
        <w:rPr>
          <w:b/>
          <w:bCs/>
          <w:snapToGrid w:val="0"/>
          <w:sz w:val="28"/>
          <w:szCs w:val="28"/>
        </w:rPr>
        <w:t>36 тыс. руб.</w:t>
      </w:r>
      <w:r w:rsidRPr="00D33AB4">
        <w:rPr>
          <w:snapToGrid w:val="0"/>
          <w:sz w:val="28"/>
          <w:szCs w:val="28"/>
        </w:rPr>
        <w:t xml:space="preserve"> (33 тыс. руб. × 1,035 × 1,040).</w:t>
      </w:r>
    </w:p>
    <w:p w14:paraId="3C05F814"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Договор на оказание транспортных услуг АО «</w:t>
      </w:r>
      <w:proofErr w:type="spellStart"/>
      <w:r w:rsidRPr="00D33AB4">
        <w:rPr>
          <w:snapToGrid w:val="0"/>
          <w:sz w:val="28"/>
          <w:szCs w:val="28"/>
        </w:rPr>
        <w:t>Кузбассгазификация</w:t>
      </w:r>
      <w:proofErr w:type="spellEnd"/>
      <w:r w:rsidRPr="00D33AB4">
        <w:rPr>
          <w:snapToGrid w:val="0"/>
          <w:sz w:val="28"/>
          <w:szCs w:val="28"/>
        </w:rPr>
        <w:t xml:space="preserve">» </w:t>
      </w:r>
      <w:r w:rsidRPr="00D33AB4">
        <w:rPr>
          <w:snapToGrid w:val="0"/>
          <w:sz w:val="28"/>
          <w:szCs w:val="28"/>
        </w:rPr>
        <w:br/>
        <w:t xml:space="preserve">№ П-10/2022 от 01.01.2022, действующий до 31.12.2022 (стр. 3 том 1), </w:t>
      </w:r>
      <w:r w:rsidRPr="00D33AB4">
        <w:rPr>
          <w:snapToGrid w:val="0"/>
          <w:sz w:val="28"/>
          <w:szCs w:val="28"/>
        </w:rPr>
        <w:br/>
        <w:t xml:space="preserve">на сумму 317 тыс. руб. при плановом годовом объеме поставки 35 т. </w:t>
      </w:r>
      <w:r w:rsidRPr="00D33AB4">
        <w:rPr>
          <w:snapToGrid w:val="0"/>
          <w:sz w:val="28"/>
          <w:szCs w:val="28"/>
        </w:rPr>
        <w:br/>
        <w:t xml:space="preserve">С учетом индексации экономически обоснованный размер затрат составляет </w:t>
      </w:r>
      <w:r w:rsidRPr="00D33AB4">
        <w:rPr>
          <w:b/>
          <w:bCs/>
          <w:snapToGrid w:val="0"/>
          <w:sz w:val="28"/>
          <w:szCs w:val="28"/>
        </w:rPr>
        <w:t>311 тыс. руб.</w:t>
      </w:r>
      <w:r w:rsidRPr="00D33AB4">
        <w:rPr>
          <w:snapToGrid w:val="0"/>
          <w:sz w:val="28"/>
          <w:szCs w:val="28"/>
        </w:rPr>
        <w:t xml:space="preserve"> (317 тыс. руб. ÷ 35 т × 33 т × 1,041).</w:t>
      </w:r>
    </w:p>
    <w:p w14:paraId="4C0AD8F8"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Договор на оказание услуг по наполнению, освидетельствованию </w:t>
      </w:r>
      <w:r w:rsidRPr="00D33AB4">
        <w:rPr>
          <w:snapToGrid w:val="0"/>
          <w:sz w:val="28"/>
          <w:szCs w:val="28"/>
        </w:rPr>
        <w:br/>
        <w:t>и ремонту газовых баллонов АО «</w:t>
      </w:r>
      <w:proofErr w:type="spellStart"/>
      <w:r w:rsidRPr="00D33AB4">
        <w:rPr>
          <w:snapToGrid w:val="0"/>
          <w:sz w:val="28"/>
          <w:szCs w:val="28"/>
        </w:rPr>
        <w:t>Кузбассгазификация</w:t>
      </w:r>
      <w:proofErr w:type="spellEnd"/>
      <w:r w:rsidRPr="00D33AB4">
        <w:rPr>
          <w:snapToGrid w:val="0"/>
          <w:sz w:val="28"/>
          <w:szCs w:val="28"/>
        </w:rPr>
        <w:t xml:space="preserve">» № П-09/2022 </w:t>
      </w:r>
      <w:r w:rsidRPr="00D33AB4">
        <w:rPr>
          <w:snapToGrid w:val="0"/>
          <w:sz w:val="28"/>
          <w:szCs w:val="28"/>
        </w:rPr>
        <w:br/>
        <w:t xml:space="preserve">от 01.01.2022, действующий до 31.12.2022 (стр. 6 том 1) на сумму </w:t>
      </w:r>
      <w:r w:rsidRPr="00D33AB4">
        <w:rPr>
          <w:snapToGrid w:val="0"/>
          <w:sz w:val="28"/>
          <w:szCs w:val="28"/>
        </w:rPr>
        <w:br/>
        <w:t>11 370 руб./т.</w:t>
      </w:r>
    </w:p>
    <w:p w14:paraId="5732781C"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С учетом индексации экономически обоснованный размер затрат составляет </w:t>
      </w:r>
      <w:r w:rsidRPr="00D33AB4">
        <w:rPr>
          <w:b/>
          <w:bCs/>
          <w:snapToGrid w:val="0"/>
          <w:sz w:val="28"/>
          <w:szCs w:val="28"/>
        </w:rPr>
        <w:t>390 тыс. руб.</w:t>
      </w:r>
      <w:r w:rsidRPr="00D33AB4">
        <w:rPr>
          <w:snapToGrid w:val="0"/>
          <w:sz w:val="28"/>
          <w:szCs w:val="28"/>
        </w:rPr>
        <w:t xml:space="preserve"> (11 370 руб./т × 33 т × 1,040).</w:t>
      </w:r>
    </w:p>
    <w:p w14:paraId="4636B817" w14:textId="77777777" w:rsidR="00D33AB4" w:rsidRPr="00D33AB4" w:rsidRDefault="00D33AB4" w:rsidP="00D33AB4">
      <w:pPr>
        <w:ind w:firstLine="709"/>
        <w:jc w:val="both"/>
        <w:rPr>
          <w:snapToGrid w:val="0"/>
          <w:sz w:val="28"/>
          <w:szCs w:val="28"/>
          <w:lang w:eastAsia="en-US"/>
        </w:rPr>
      </w:pPr>
      <w:r w:rsidRPr="00D33AB4">
        <w:rPr>
          <w:snapToGrid w:val="0"/>
          <w:sz w:val="28"/>
          <w:szCs w:val="28"/>
          <w:lang w:eastAsia="en-US"/>
        </w:rPr>
        <w:t xml:space="preserve">Экономически обоснованные расходы по данной статье составляют </w:t>
      </w:r>
      <w:r w:rsidRPr="00D33AB4">
        <w:rPr>
          <w:snapToGrid w:val="0"/>
          <w:sz w:val="28"/>
          <w:szCs w:val="28"/>
          <w:lang w:eastAsia="en-US"/>
        </w:rPr>
        <w:br/>
      </w:r>
      <w:r w:rsidRPr="00D33AB4">
        <w:rPr>
          <w:b/>
          <w:bCs/>
          <w:snapToGrid w:val="0"/>
          <w:sz w:val="28"/>
          <w:szCs w:val="28"/>
          <w:lang w:eastAsia="en-US"/>
        </w:rPr>
        <w:t>787 тыс. руб.</w:t>
      </w:r>
      <w:r w:rsidRPr="00D33AB4">
        <w:rPr>
          <w:snapToGrid w:val="0"/>
          <w:sz w:val="28"/>
          <w:szCs w:val="28"/>
          <w:lang w:eastAsia="en-US"/>
        </w:rPr>
        <w:t xml:space="preserve"> (8 тыс. руб. + 13 тыс. руб. + 14 тыс. руб. + 3 тыс. руб. + 3 тыс. руб. + 9 тыс. руб. + 36 тыс. руб. + 311 тыс. руб. + 390 тыс. руб.).</w:t>
      </w:r>
    </w:p>
    <w:p w14:paraId="3C41361A" w14:textId="77777777" w:rsidR="00D33AB4" w:rsidRPr="00D33AB4" w:rsidRDefault="00D33AB4" w:rsidP="00D33AB4">
      <w:pPr>
        <w:ind w:firstLine="709"/>
        <w:contextualSpacing/>
        <w:jc w:val="both"/>
        <w:rPr>
          <w:snapToGrid w:val="0"/>
          <w:sz w:val="28"/>
          <w:szCs w:val="28"/>
        </w:rPr>
      </w:pPr>
      <w:r w:rsidRPr="00D33AB4">
        <w:rPr>
          <w:snapToGrid w:val="0"/>
          <w:sz w:val="28"/>
          <w:szCs w:val="28"/>
        </w:rPr>
        <w:t xml:space="preserve">В связи с тем, что предложение предприятия на 2023 год по уровню затрат на услуги сторонних организаций составляет </w:t>
      </w:r>
      <w:r w:rsidRPr="00D33AB4">
        <w:rPr>
          <w:b/>
          <w:bCs/>
          <w:snapToGrid w:val="0"/>
          <w:sz w:val="28"/>
          <w:szCs w:val="28"/>
        </w:rPr>
        <w:t>396 тыс. руб.</w:t>
      </w:r>
      <w:r w:rsidRPr="00D33AB4">
        <w:rPr>
          <w:snapToGrid w:val="0"/>
          <w:sz w:val="28"/>
          <w:szCs w:val="28"/>
        </w:rPr>
        <w:t xml:space="preserve">, с целью соблюдения баланса интересов производителей и потребителей газа, </w:t>
      </w:r>
      <w:r w:rsidRPr="00D33AB4">
        <w:rPr>
          <w:snapToGrid w:val="0"/>
          <w:sz w:val="28"/>
          <w:szCs w:val="28"/>
        </w:rPr>
        <w:lastRenderedPageBreak/>
        <w:t>указанная величина признается экспертами экономически обоснованной и предлагается к учету при расчете плановой выручки.</w:t>
      </w:r>
    </w:p>
    <w:p w14:paraId="2CC564EE" w14:textId="77777777" w:rsidR="00D33AB4" w:rsidRPr="00D33AB4" w:rsidRDefault="00D33AB4" w:rsidP="00D33AB4">
      <w:pPr>
        <w:ind w:firstLine="709"/>
        <w:rPr>
          <w:snapToGrid w:val="0"/>
          <w:sz w:val="28"/>
          <w:szCs w:val="28"/>
          <w:lang w:eastAsia="en-US"/>
        </w:rPr>
      </w:pPr>
    </w:p>
    <w:p w14:paraId="2BBDBE00"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Другие затраты</w:t>
      </w:r>
    </w:p>
    <w:p w14:paraId="292EE10A" w14:textId="77777777" w:rsidR="00D33AB4" w:rsidRPr="00D33AB4" w:rsidRDefault="00D33AB4" w:rsidP="00D33AB4">
      <w:pPr>
        <w:rPr>
          <w:snapToGrid w:val="0"/>
          <w:sz w:val="28"/>
          <w:szCs w:val="28"/>
          <w:lang w:eastAsia="en-US"/>
        </w:rPr>
      </w:pPr>
    </w:p>
    <w:p w14:paraId="067C0AB6" w14:textId="77777777" w:rsidR="00D33AB4" w:rsidRPr="00D33AB4" w:rsidRDefault="00D33AB4" w:rsidP="00D33AB4">
      <w:pPr>
        <w:tabs>
          <w:tab w:val="left" w:pos="1890"/>
        </w:tabs>
        <w:ind w:firstLine="709"/>
        <w:jc w:val="both"/>
        <w:rPr>
          <w:snapToGrid w:val="0"/>
          <w:sz w:val="28"/>
          <w:szCs w:val="28"/>
        </w:rPr>
      </w:pPr>
      <w:r w:rsidRPr="00D33AB4">
        <w:rPr>
          <w:snapToGrid w:val="0"/>
          <w:sz w:val="28"/>
          <w:szCs w:val="28"/>
        </w:rPr>
        <w:t xml:space="preserve">По данной статье предприятием планируются расходы в размере </w:t>
      </w:r>
      <w:r w:rsidRPr="00D33AB4">
        <w:rPr>
          <w:snapToGrid w:val="0"/>
          <w:sz w:val="28"/>
          <w:szCs w:val="28"/>
        </w:rPr>
        <w:br/>
      </w:r>
      <w:r w:rsidRPr="00D33AB4">
        <w:rPr>
          <w:b/>
          <w:bCs/>
          <w:snapToGrid w:val="0"/>
          <w:sz w:val="28"/>
          <w:szCs w:val="28"/>
        </w:rPr>
        <w:t>38 тыс. руб.</w:t>
      </w:r>
      <w:r w:rsidRPr="00D33AB4">
        <w:rPr>
          <w:snapToGrid w:val="0"/>
          <w:sz w:val="28"/>
          <w:szCs w:val="28"/>
        </w:rPr>
        <w:t xml:space="preserve"> </w:t>
      </w:r>
    </w:p>
    <w:p w14:paraId="5FB3A5EE" w14:textId="77777777" w:rsidR="00D33AB4" w:rsidRPr="00D33AB4" w:rsidRDefault="00D33AB4" w:rsidP="00D33AB4">
      <w:pPr>
        <w:ind w:firstLine="709"/>
        <w:jc w:val="both"/>
        <w:rPr>
          <w:snapToGrid w:val="0"/>
          <w:sz w:val="28"/>
          <w:szCs w:val="28"/>
        </w:rPr>
      </w:pPr>
      <w:r w:rsidRPr="00D33AB4">
        <w:rPr>
          <w:snapToGrid w:val="0"/>
          <w:sz w:val="28"/>
          <w:szCs w:val="28"/>
        </w:rPr>
        <w:t>Налогоплательщик, который применяет в качестве объекта налогообложения доходы, уменьшенные на величину расходов, в случае если расходы превысили или сравнялись с доходами, уплачивает минимальный налог.</w:t>
      </w:r>
    </w:p>
    <w:p w14:paraId="09F1960C" w14:textId="77777777" w:rsidR="00D33AB4" w:rsidRPr="00D33AB4" w:rsidRDefault="00D33AB4" w:rsidP="00D33AB4">
      <w:pPr>
        <w:ind w:firstLine="709"/>
        <w:jc w:val="both"/>
        <w:rPr>
          <w:snapToGrid w:val="0"/>
          <w:sz w:val="28"/>
          <w:szCs w:val="28"/>
        </w:rPr>
      </w:pPr>
      <w:r w:rsidRPr="00D33AB4">
        <w:rPr>
          <w:snapToGrid w:val="0"/>
          <w:sz w:val="28"/>
          <w:szCs w:val="28"/>
        </w:rPr>
        <w:t xml:space="preserve">Сумма минимального налога исчисляется за налоговый период </w:t>
      </w:r>
      <w:r w:rsidRPr="00D33AB4">
        <w:rPr>
          <w:snapToGrid w:val="0"/>
          <w:sz w:val="28"/>
          <w:szCs w:val="28"/>
        </w:rPr>
        <w:br/>
        <w:t xml:space="preserve">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w:t>
      </w:r>
      <w:r w:rsidRPr="00D33AB4">
        <w:rPr>
          <w:snapToGrid w:val="0"/>
          <w:sz w:val="28"/>
          <w:szCs w:val="28"/>
        </w:rPr>
        <w:br/>
        <w:t xml:space="preserve">от доходов, полученных за налоговый период (год), расходы при этом </w:t>
      </w:r>
      <w:r w:rsidRPr="00D33AB4">
        <w:rPr>
          <w:snapToGrid w:val="0"/>
          <w:sz w:val="28"/>
          <w:szCs w:val="28"/>
        </w:rPr>
        <w:br/>
        <w:t>не учитываются.</w:t>
      </w:r>
    </w:p>
    <w:p w14:paraId="14160422" w14:textId="77777777" w:rsidR="00D33AB4" w:rsidRPr="00D33AB4" w:rsidRDefault="00D33AB4" w:rsidP="00D33AB4">
      <w:pPr>
        <w:ind w:firstLine="709"/>
        <w:jc w:val="both"/>
        <w:rPr>
          <w:snapToGrid w:val="0"/>
          <w:sz w:val="28"/>
          <w:szCs w:val="28"/>
        </w:rPr>
      </w:pPr>
      <w:r w:rsidRPr="00D33AB4">
        <w:rPr>
          <w:snapToGrid w:val="0"/>
          <w:sz w:val="28"/>
          <w:szCs w:val="28"/>
        </w:rPr>
        <w:t xml:space="preserve">Экспертами предлагается учесть расходы по уплате налога при УСН </w:t>
      </w:r>
      <w:r w:rsidRPr="00D33AB4">
        <w:rPr>
          <w:snapToGrid w:val="0"/>
          <w:sz w:val="28"/>
          <w:szCs w:val="28"/>
        </w:rPr>
        <w:br/>
        <w:t xml:space="preserve">на 2023 год в размере 1 % от налогооблагаемой базы (НК РФ): 3 559 тыс. руб. (плановая выручка предприятия на 2023 год) × 1 % = </w:t>
      </w:r>
      <w:r w:rsidRPr="00D33AB4">
        <w:rPr>
          <w:b/>
          <w:bCs/>
          <w:snapToGrid w:val="0"/>
          <w:sz w:val="28"/>
          <w:szCs w:val="28"/>
        </w:rPr>
        <w:t>36 тыс. руб.</w:t>
      </w:r>
    </w:p>
    <w:p w14:paraId="2BA9418D" w14:textId="77777777" w:rsidR="00D33AB4" w:rsidRPr="00D33AB4" w:rsidRDefault="00D33AB4" w:rsidP="00D33AB4">
      <w:pPr>
        <w:tabs>
          <w:tab w:val="left" w:pos="0"/>
        </w:tabs>
        <w:ind w:firstLine="709"/>
        <w:contextualSpacing/>
        <w:jc w:val="both"/>
        <w:rPr>
          <w:snapToGrid w:val="0"/>
          <w:sz w:val="28"/>
          <w:szCs w:val="28"/>
        </w:rPr>
      </w:pPr>
      <w:r w:rsidRPr="00D33AB4">
        <w:rPr>
          <w:snapToGrid w:val="0"/>
          <w:sz w:val="28"/>
          <w:szCs w:val="28"/>
        </w:rPr>
        <w:t xml:space="preserve">Расходы в размере </w:t>
      </w:r>
      <w:r w:rsidRPr="00D33AB4">
        <w:rPr>
          <w:b/>
          <w:bCs/>
          <w:snapToGrid w:val="0"/>
          <w:sz w:val="28"/>
          <w:szCs w:val="28"/>
        </w:rPr>
        <w:t>2</w:t>
      </w:r>
      <w:r w:rsidRPr="00D33AB4">
        <w:rPr>
          <w:b/>
          <w:bCs/>
          <w:snapToGrid w:val="0"/>
          <w:sz w:val="28"/>
          <w:szCs w:val="28"/>
          <w:lang w:eastAsia="en-US"/>
        </w:rPr>
        <w:t xml:space="preserve"> </w:t>
      </w:r>
      <w:r w:rsidRPr="00D33AB4">
        <w:rPr>
          <w:b/>
          <w:bCs/>
          <w:snapToGrid w:val="0"/>
          <w:sz w:val="28"/>
          <w:szCs w:val="28"/>
        </w:rPr>
        <w:t>тыс. руб.</w:t>
      </w:r>
      <w:r w:rsidRPr="00D33AB4">
        <w:rPr>
          <w:snapToGrid w:val="0"/>
          <w:sz w:val="28"/>
          <w:szCs w:val="28"/>
        </w:rPr>
        <w:t xml:space="preserve">, не подтвержденные предприятием документально, подлежат исключению из плановой выручки на 2023 год, </w:t>
      </w:r>
      <w:r w:rsidRPr="00D33AB4">
        <w:rPr>
          <w:snapToGrid w:val="0"/>
          <w:sz w:val="28"/>
          <w:szCs w:val="28"/>
        </w:rPr>
        <w:br/>
        <w:t>как экономически необоснованные.</w:t>
      </w:r>
    </w:p>
    <w:p w14:paraId="174496B7" w14:textId="77777777" w:rsidR="00D33AB4" w:rsidRPr="00D33AB4" w:rsidRDefault="00D33AB4" w:rsidP="00D33AB4">
      <w:pPr>
        <w:ind w:firstLine="851"/>
        <w:jc w:val="both"/>
        <w:rPr>
          <w:snapToGrid w:val="0"/>
          <w:sz w:val="28"/>
          <w:szCs w:val="28"/>
        </w:rPr>
      </w:pPr>
    </w:p>
    <w:p w14:paraId="3D56B1D0" w14:textId="77777777" w:rsidR="00D33AB4" w:rsidRPr="00D33AB4" w:rsidRDefault="00D33AB4" w:rsidP="00D33AB4">
      <w:pPr>
        <w:keepNext/>
        <w:keepLines/>
        <w:jc w:val="center"/>
        <w:outlineLvl w:val="1"/>
        <w:rPr>
          <w:rFonts w:eastAsia="Calibri"/>
          <w:b/>
          <w:sz w:val="28"/>
          <w:szCs w:val="28"/>
          <w:lang w:eastAsia="en-US"/>
        </w:rPr>
      </w:pPr>
      <w:r w:rsidRPr="00D33AB4">
        <w:rPr>
          <w:rFonts w:eastAsia="Calibri"/>
          <w:b/>
          <w:sz w:val="28"/>
          <w:szCs w:val="28"/>
          <w:lang w:eastAsia="en-US"/>
        </w:rPr>
        <w:t xml:space="preserve">Выручка по реализации сжиженного газа населению в баллонах </w:t>
      </w:r>
    </w:p>
    <w:p w14:paraId="41F04F68" w14:textId="77777777" w:rsidR="00D33AB4" w:rsidRPr="00D33AB4" w:rsidRDefault="00D33AB4" w:rsidP="00D33AB4">
      <w:pPr>
        <w:ind w:firstLine="851"/>
        <w:jc w:val="both"/>
        <w:rPr>
          <w:snapToGrid w:val="0"/>
          <w:sz w:val="28"/>
          <w:szCs w:val="28"/>
        </w:rPr>
      </w:pPr>
    </w:p>
    <w:p w14:paraId="3B231043" w14:textId="77777777" w:rsidR="00D33AB4" w:rsidRPr="00D33AB4" w:rsidRDefault="00D33AB4" w:rsidP="00D33AB4">
      <w:pPr>
        <w:ind w:firstLine="851"/>
        <w:jc w:val="both"/>
        <w:rPr>
          <w:snapToGrid w:val="0"/>
          <w:sz w:val="28"/>
          <w:szCs w:val="28"/>
        </w:rPr>
      </w:pPr>
      <w:r w:rsidRPr="00D33AB4">
        <w:rPr>
          <w:snapToGrid w:val="0"/>
          <w:sz w:val="28"/>
          <w:szCs w:val="28"/>
        </w:rPr>
        <w:t xml:space="preserve">Выручка по реализации сжиженного газа населению в баллонах </w:t>
      </w:r>
      <w:r w:rsidRPr="00D33AB4">
        <w:rPr>
          <w:snapToGrid w:val="0"/>
          <w:sz w:val="28"/>
          <w:szCs w:val="28"/>
        </w:rPr>
        <w:br/>
        <w:t>с доставкой до потребителя на 2023 год составила 3 559 тыс. руб. Корректировка предложения предприятия составила 298 тыс. руб.</w:t>
      </w:r>
    </w:p>
    <w:p w14:paraId="4B33BF1E" w14:textId="77777777" w:rsidR="00D33AB4" w:rsidRPr="00D33AB4" w:rsidRDefault="00D33AB4" w:rsidP="00D33AB4">
      <w:pPr>
        <w:ind w:firstLine="851"/>
        <w:jc w:val="both"/>
        <w:rPr>
          <w:snapToGrid w:val="0"/>
          <w:sz w:val="28"/>
          <w:szCs w:val="28"/>
        </w:rPr>
      </w:pPr>
      <w:r w:rsidRPr="00D33AB4">
        <w:rPr>
          <w:snapToGrid w:val="0"/>
          <w:sz w:val="28"/>
          <w:szCs w:val="28"/>
        </w:rPr>
        <w:t xml:space="preserve"> </w:t>
      </w:r>
    </w:p>
    <w:p w14:paraId="1B37C781" w14:textId="77777777" w:rsidR="00D33AB4" w:rsidRPr="00D33AB4" w:rsidRDefault="00D33AB4" w:rsidP="00D33AB4">
      <w:pPr>
        <w:ind w:firstLine="851"/>
        <w:jc w:val="both"/>
        <w:rPr>
          <w:snapToGrid w:val="0"/>
          <w:sz w:val="28"/>
          <w:szCs w:val="28"/>
        </w:rPr>
      </w:pPr>
      <w:r w:rsidRPr="00D33AB4">
        <w:rPr>
          <w:snapToGrid w:val="0"/>
          <w:sz w:val="28"/>
          <w:szCs w:val="28"/>
        </w:rPr>
        <w:t>Розничная цена на реализацию сжиженного газа по регулируемому виду деятельности составила 107,84 руб./кг (3 685 тыс. руб. ÷ 33 т).</w:t>
      </w:r>
    </w:p>
    <w:p w14:paraId="45ED5F07" w14:textId="77777777" w:rsidR="00D33AB4" w:rsidRPr="00D33AB4" w:rsidRDefault="00D33AB4" w:rsidP="00D33AB4">
      <w:pPr>
        <w:ind w:firstLine="851"/>
        <w:jc w:val="both"/>
        <w:rPr>
          <w:snapToGrid w:val="0"/>
          <w:sz w:val="28"/>
          <w:szCs w:val="28"/>
        </w:rPr>
      </w:pPr>
      <w:r w:rsidRPr="00D33AB4">
        <w:rPr>
          <w:snapToGrid w:val="0"/>
          <w:sz w:val="28"/>
          <w:szCs w:val="28"/>
        </w:rPr>
        <w:t>Рост цены составил 2 % и обусловлен повышением заработной платы в связи с увеличением МРОТ, а также падение объемов реализации газа.</w:t>
      </w:r>
    </w:p>
    <w:p w14:paraId="3E636E1A" w14:textId="77777777" w:rsidR="00D33AB4" w:rsidRPr="00D33AB4" w:rsidRDefault="00D33AB4" w:rsidP="00D33AB4">
      <w:pPr>
        <w:ind w:firstLine="851"/>
        <w:jc w:val="both"/>
        <w:rPr>
          <w:snapToGrid w:val="0"/>
          <w:sz w:val="28"/>
          <w:szCs w:val="28"/>
        </w:rPr>
      </w:pPr>
    </w:p>
    <w:p w14:paraId="0783BE21" w14:textId="77777777" w:rsidR="00D33AB4" w:rsidRPr="00D33AB4" w:rsidRDefault="00D33AB4" w:rsidP="00D33AB4">
      <w:pPr>
        <w:ind w:firstLine="851"/>
        <w:jc w:val="both"/>
        <w:rPr>
          <w:snapToGrid w:val="0"/>
          <w:sz w:val="28"/>
          <w:szCs w:val="28"/>
        </w:rPr>
      </w:pPr>
      <w:r w:rsidRPr="00D33AB4">
        <w:rPr>
          <w:snapToGrid w:val="0"/>
          <w:sz w:val="28"/>
          <w:szCs w:val="28"/>
        </w:rPr>
        <w:t xml:space="preserve">Калькуляция плановых расходов по реализации сжиженного газа </w:t>
      </w:r>
      <w:r w:rsidRPr="00D33AB4">
        <w:rPr>
          <w:snapToGrid w:val="0"/>
          <w:sz w:val="28"/>
          <w:szCs w:val="28"/>
        </w:rPr>
        <w:br/>
        <w:t>по регулируемому виду деятельности (прогнозные расходы на период регулирования) представлена в таблице 1.</w:t>
      </w:r>
    </w:p>
    <w:p w14:paraId="6421B3EE" w14:textId="77777777" w:rsidR="00D33AB4" w:rsidRPr="00D33AB4" w:rsidRDefault="00D33AB4" w:rsidP="00D33AB4">
      <w:pPr>
        <w:ind w:firstLine="851"/>
        <w:jc w:val="right"/>
        <w:rPr>
          <w:snapToGrid w:val="0"/>
          <w:sz w:val="28"/>
          <w:szCs w:val="28"/>
        </w:rPr>
      </w:pPr>
      <w:r w:rsidRPr="00D33AB4">
        <w:rPr>
          <w:snapToGrid w:val="0"/>
          <w:sz w:val="28"/>
          <w:szCs w:val="28"/>
        </w:rPr>
        <w:br w:type="page"/>
      </w:r>
      <w:r w:rsidRPr="00D33AB4">
        <w:rPr>
          <w:snapToGrid w:val="0"/>
          <w:sz w:val="28"/>
          <w:szCs w:val="28"/>
        </w:rPr>
        <w:lastRenderedPageBreak/>
        <w:t>Таблица 1</w:t>
      </w:r>
    </w:p>
    <w:p w14:paraId="7C009749" w14:textId="77777777" w:rsidR="00D33AB4" w:rsidRPr="00D33AB4" w:rsidRDefault="00D33AB4" w:rsidP="00D33AB4">
      <w:pPr>
        <w:ind w:firstLine="851"/>
        <w:jc w:val="center"/>
        <w:rPr>
          <w:snapToGrid w:val="0"/>
          <w:sz w:val="28"/>
          <w:szCs w:val="28"/>
        </w:rPr>
      </w:pPr>
    </w:p>
    <w:p w14:paraId="3DB8C5F4" w14:textId="77777777" w:rsidR="00D33AB4" w:rsidRPr="00D33AB4" w:rsidRDefault="00D33AB4" w:rsidP="00D33AB4">
      <w:pPr>
        <w:ind w:firstLine="851"/>
        <w:jc w:val="center"/>
        <w:rPr>
          <w:snapToGrid w:val="0"/>
          <w:sz w:val="28"/>
          <w:szCs w:val="28"/>
        </w:rPr>
      </w:pPr>
      <w:r w:rsidRPr="00D33AB4">
        <w:rPr>
          <w:snapToGrid w:val="0"/>
          <w:sz w:val="28"/>
          <w:szCs w:val="28"/>
        </w:rPr>
        <w:t xml:space="preserve">Калькуляция плановых расходов по реализации сжиженного газа </w:t>
      </w:r>
      <w:r w:rsidRPr="00D33AB4">
        <w:rPr>
          <w:snapToGrid w:val="0"/>
          <w:sz w:val="28"/>
          <w:szCs w:val="28"/>
        </w:rPr>
        <w:br/>
        <w:t>по регулируемому виду деятельности</w:t>
      </w:r>
    </w:p>
    <w:p w14:paraId="748EF3FC" w14:textId="77777777" w:rsidR="00D33AB4" w:rsidRPr="00D33AB4" w:rsidRDefault="00D33AB4" w:rsidP="00D33AB4">
      <w:pPr>
        <w:ind w:firstLine="851"/>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D33AB4" w:rsidRPr="00D33AB4" w14:paraId="5E2B268C" w14:textId="77777777" w:rsidTr="00AA3504">
        <w:trPr>
          <w:trHeight w:val="300"/>
        </w:trPr>
        <w:tc>
          <w:tcPr>
            <w:tcW w:w="674" w:type="dxa"/>
            <w:tcBorders>
              <w:top w:val="nil"/>
              <w:left w:val="nil"/>
              <w:right w:val="nil"/>
            </w:tcBorders>
            <w:shd w:val="clear" w:color="auto" w:fill="auto"/>
            <w:vAlign w:val="center"/>
            <w:hideMark/>
          </w:tcPr>
          <w:p w14:paraId="2B32FC4A" w14:textId="77777777" w:rsidR="00D33AB4" w:rsidRPr="00D33AB4" w:rsidRDefault="00D33AB4" w:rsidP="00D33AB4">
            <w:pPr>
              <w:jc w:val="center"/>
              <w:rPr>
                <w:snapToGrid w:val="0"/>
              </w:rPr>
            </w:pPr>
            <w:bookmarkStart w:id="112" w:name="_Hlk66370309"/>
          </w:p>
        </w:tc>
        <w:tc>
          <w:tcPr>
            <w:tcW w:w="3970" w:type="dxa"/>
            <w:tcBorders>
              <w:top w:val="nil"/>
              <w:left w:val="nil"/>
              <w:right w:val="nil"/>
            </w:tcBorders>
            <w:shd w:val="clear" w:color="auto" w:fill="auto"/>
            <w:vAlign w:val="center"/>
            <w:hideMark/>
          </w:tcPr>
          <w:p w14:paraId="5E057288" w14:textId="77777777" w:rsidR="00D33AB4" w:rsidRPr="00D33AB4" w:rsidRDefault="00D33AB4" w:rsidP="00D33AB4">
            <w:pPr>
              <w:jc w:val="center"/>
              <w:rPr>
                <w:snapToGrid w:val="0"/>
              </w:rPr>
            </w:pPr>
          </w:p>
        </w:tc>
        <w:tc>
          <w:tcPr>
            <w:tcW w:w="1614" w:type="dxa"/>
            <w:tcBorders>
              <w:top w:val="nil"/>
              <w:left w:val="nil"/>
              <w:right w:val="nil"/>
            </w:tcBorders>
            <w:shd w:val="clear" w:color="auto" w:fill="auto"/>
            <w:vAlign w:val="center"/>
            <w:hideMark/>
          </w:tcPr>
          <w:p w14:paraId="1207A878" w14:textId="77777777" w:rsidR="00D33AB4" w:rsidRPr="00D33AB4" w:rsidRDefault="00D33AB4" w:rsidP="00D33AB4">
            <w:pPr>
              <w:jc w:val="center"/>
              <w:rPr>
                <w:snapToGrid w:val="0"/>
              </w:rPr>
            </w:pPr>
          </w:p>
        </w:tc>
        <w:tc>
          <w:tcPr>
            <w:tcW w:w="1614" w:type="dxa"/>
            <w:tcBorders>
              <w:top w:val="nil"/>
              <w:left w:val="nil"/>
              <w:right w:val="nil"/>
            </w:tcBorders>
            <w:shd w:val="clear" w:color="auto" w:fill="auto"/>
            <w:vAlign w:val="center"/>
            <w:hideMark/>
          </w:tcPr>
          <w:p w14:paraId="4AD6CDFF" w14:textId="77777777" w:rsidR="00D33AB4" w:rsidRPr="00D33AB4" w:rsidRDefault="00D33AB4" w:rsidP="00D33AB4">
            <w:pPr>
              <w:jc w:val="center"/>
              <w:rPr>
                <w:snapToGrid w:val="0"/>
              </w:rPr>
            </w:pPr>
          </w:p>
        </w:tc>
        <w:tc>
          <w:tcPr>
            <w:tcW w:w="1769" w:type="dxa"/>
            <w:tcBorders>
              <w:top w:val="nil"/>
              <w:left w:val="nil"/>
              <w:right w:val="nil"/>
            </w:tcBorders>
            <w:shd w:val="clear" w:color="auto" w:fill="auto"/>
            <w:vAlign w:val="center"/>
            <w:hideMark/>
          </w:tcPr>
          <w:p w14:paraId="2DA997A3" w14:textId="77777777" w:rsidR="00D33AB4" w:rsidRPr="00D33AB4" w:rsidRDefault="00D33AB4" w:rsidP="00D33AB4">
            <w:pPr>
              <w:jc w:val="center"/>
              <w:rPr>
                <w:snapToGrid w:val="0"/>
              </w:rPr>
            </w:pPr>
            <w:r w:rsidRPr="00D33AB4">
              <w:rPr>
                <w:snapToGrid w:val="0"/>
              </w:rPr>
              <w:t>тыс. руб.</w:t>
            </w:r>
          </w:p>
        </w:tc>
      </w:tr>
      <w:tr w:rsidR="00D33AB4" w:rsidRPr="00D33AB4" w14:paraId="1BD7C4E3" w14:textId="77777777" w:rsidTr="00AA3504">
        <w:trPr>
          <w:trHeight w:val="1290"/>
        </w:trPr>
        <w:tc>
          <w:tcPr>
            <w:tcW w:w="674" w:type="dxa"/>
            <w:shd w:val="clear" w:color="auto" w:fill="auto"/>
            <w:vAlign w:val="center"/>
            <w:hideMark/>
          </w:tcPr>
          <w:p w14:paraId="3872BD00" w14:textId="77777777" w:rsidR="00D33AB4" w:rsidRPr="00D33AB4" w:rsidRDefault="00D33AB4" w:rsidP="00D33AB4">
            <w:pPr>
              <w:jc w:val="center"/>
              <w:rPr>
                <w:snapToGrid w:val="0"/>
              </w:rPr>
            </w:pPr>
            <w:r w:rsidRPr="00D33AB4">
              <w:rPr>
                <w:snapToGrid w:val="0"/>
              </w:rPr>
              <w:t>№ стр.</w:t>
            </w:r>
          </w:p>
        </w:tc>
        <w:tc>
          <w:tcPr>
            <w:tcW w:w="3970" w:type="dxa"/>
            <w:shd w:val="clear" w:color="auto" w:fill="auto"/>
            <w:vAlign w:val="center"/>
            <w:hideMark/>
          </w:tcPr>
          <w:p w14:paraId="24C9714F" w14:textId="77777777" w:rsidR="00D33AB4" w:rsidRPr="00D33AB4" w:rsidRDefault="00D33AB4" w:rsidP="00D33AB4">
            <w:pPr>
              <w:jc w:val="center"/>
              <w:rPr>
                <w:snapToGrid w:val="0"/>
              </w:rPr>
            </w:pPr>
            <w:r w:rsidRPr="00D33AB4">
              <w:rPr>
                <w:snapToGrid w:val="0"/>
              </w:rPr>
              <w:t>Наименование показателя</w:t>
            </w:r>
          </w:p>
        </w:tc>
        <w:tc>
          <w:tcPr>
            <w:tcW w:w="1614" w:type="dxa"/>
            <w:shd w:val="clear" w:color="auto" w:fill="auto"/>
            <w:vAlign w:val="center"/>
            <w:hideMark/>
          </w:tcPr>
          <w:p w14:paraId="5F0CA20A" w14:textId="77777777" w:rsidR="00D33AB4" w:rsidRPr="00D33AB4" w:rsidRDefault="00D33AB4" w:rsidP="00D33AB4">
            <w:pPr>
              <w:jc w:val="center"/>
              <w:rPr>
                <w:snapToGrid w:val="0"/>
              </w:rPr>
            </w:pPr>
            <w:r w:rsidRPr="00D33AB4">
              <w:rPr>
                <w:snapToGrid w:val="0"/>
              </w:rPr>
              <w:t>Предложение предприятия на 2023 год</w:t>
            </w:r>
          </w:p>
        </w:tc>
        <w:tc>
          <w:tcPr>
            <w:tcW w:w="1614" w:type="dxa"/>
            <w:shd w:val="clear" w:color="auto" w:fill="auto"/>
            <w:vAlign w:val="center"/>
            <w:hideMark/>
          </w:tcPr>
          <w:p w14:paraId="02B13845" w14:textId="77777777" w:rsidR="00D33AB4" w:rsidRPr="00D33AB4" w:rsidRDefault="00D33AB4" w:rsidP="00D33AB4">
            <w:pPr>
              <w:jc w:val="center"/>
              <w:rPr>
                <w:snapToGrid w:val="0"/>
              </w:rPr>
            </w:pPr>
            <w:r w:rsidRPr="00D33AB4">
              <w:rPr>
                <w:snapToGrid w:val="0"/>
              </w:rPr>
              <w:t>Предложение экспертов на 2023 год</w:t>
            </w:r>
          </w:p>
        </w:tc>
        <w:tc>
          <w:tcPr>
            <w:tcW w:w="1769" w:type="dxa"/>
            <w:shd w:val="clear" w:color="auto" w:fill="auto"/>
            <w:vAlign w:val="center"/>
            <w:hideMark/>
          </w:tcPr>
          <w:p w14:paraId="63C8725A" w14:textId="77777777" w:rsidR="00D33AB4" w:rsidRPr="00D33AB4" w:rsidRDefault="00D33AB4" w:rsidP="00D33AB4">
            <w:pPr>
              <w:jc w:val="center"/>
              <w:rPr>
                <w:snapToGrid w:val="0"/>
              </w:rPr>
            </w:pPr>
            <w:r w:rsidRPr="00D33AB4">
              <w:rPr>
                <w:snapToGrid w:val="0"/>
              </w:rPr>
              <w:t>Корректировка</w:t>
            </w:r>
          </w:p>
        </w:tc>
      </w:tr>
      <w:tr w:rsidR="00D33AB4" w:rsidRPr="00D33AB4" w14:paraId="18D6EADD" w14:textId="77777777" w:rsidTr="00AA3504">
        <w:trPr>
          <w:trHeight w:val="315"/>
        </w:trPr>
        <w:tc>
          <w:tcPr>
            <w:tcW w:w="674" w:type="dxa"/>
            <w:shd w:val="clear" w:color="auto" w:fill="auto"/>
            <w:vAlign w:val="center"/>
            <w:hideMark/>
          </w:tcPr>
          <w:p w14:paraId="3FA8E8F2" w14:textId="77777777" w:rsidR="00D33AB4" w:rsidRPr="00D33AB4" w:rsidRDefault="00D33AB4" w:rsidP="00D33AB4">
            <w:pPr>
              <w:jc w:val="center"/>
              <w:rPr>
                <w:snapToGrid w:val="0"/>
              </w:rPr>
            </w:pPr>
            <w:r w:rsidRPr="00D33AB4">
              <w:rPr>
                <w:snapToGrid w:val="0"/>
              </w:rPr>
              <w:t>1</w:t>
            </w:r>
          </w:p>
        </w:tc>
        <w:tc>
          <w:tcPr>
            <w:tcW w:w="3970" w:type="dxa"/>
            <w:shd w:val="clear" w:color="auto" w:fill="auto"/>
            <w:vAlign w:val="center"/>
            <w:hideMark/>
          </w:tcPr>
          <w:p w14:paraId="4DFD5365" w14:textId="77777777" w:rsidR="00D33AB4" w:rsidRPr="00D33AB4" w:rsidRDefault="00D33AB4" w:rsidP="00D33AB4">
            <w:pPr>
              <w:rPr>
                <w:snapToGrid w:val="0"/>
              </w:rPr>
            </w:pPr>
            <w:r w:rsidRPr="00D33AB4">
              <w:rPr>
                <w:snapToGrid w:val="0"/>
              </w:rPr>
              <w:t>Объем реализации сжиженного газа, всего, тонн</w:t>
            </w:r>
          </w:p>
        </w:tc>
        <w:tc>
          <w:tcPr>
            <w:tcW w:w="1614" w:type="dxa"/>
            <w:shd w:val="clear" w:color="auto" w:fill="auto"/>
            <w:vAlign w:val="center"/>
            <w:hideMark/>
          </w:tcPr>
          <w:p w14:paraId="0A752E79" w14:textId="77777777" w:rsidR="00D33AB4" w:rsidRPr="00D33AB4" w:rsidRDefault="00D33AB4" w:rsidP="00D33AB4">
            <w:pPr>
              <w:jc w:val="center"/>
              <w:rPr>
                <w:snapToGrid w:val="0"/>
              </w:rPr>
            </w:pPr>
            <w:r w:rsidRPr="00D33AB4">
              <w:rPr>
                <w:snapToGrid w:val="0"/>
              </w:rPr>
              <w:t>30</w:t>
            </w:r>
          </w:p>
        </w:tc>
        <w:tc>
          <w:tcPr>
            <w:tcW w:w="1614" w:type="dxa"/>
            <w:shd w:val="clear" w:color="auto" w:fill="auto"/>
            <w:vAlign w:val="center"/>
            <w:hideMark/>
          </w:tcPr>
          <w:p w14:paraId="4C849732" w14:textId="77777777" w:rsidR="00D33AB4" w:rsidRPr="00D33AB4" w:rsidRDefault="00D33AB4" w:rsidP="00D33AB4">
            <w:pPr>
              <w:jc w:val="center"/>
              <w:rPr>
                <w:snapToGrid w:val="0"/>
              </w:rPr>
            </w:pPr>
            <w:r w:rsidRPr="00D33AB4">
              <w:rPr>
                <w:snapToGrid w:val="0"/>
              </w:rPr>
              <w:t>33</w:t>
            </w:r>
          </w:p>
        </w:tc>
        <w:tc>
          <w:tcPr>
            <w:tcW w:w="1769" w:type="dxa"/>
            <w:shd w:val="clear" w:color="auto" w:fill="auto"/>
            <w:vAlign w:val="center"/>
            <w:hideMark/>
          </w:tcPr>
          <w:p w14:paraId="15A93EB2" w14:textId="77777777" w:rsidR="00D33AB4" w:rsidRPr="00D33AB4" w:rsidRDefault="00D33AB4" w:rsidP="00D33AB4">
            <w:pPr>
              <w:jc w:val="center"/>
              <w:rPr>
                <w:snapToGrid w:val="0"/>
              </w:rPr>
            </w:pPr>
            <w:r w:rsidRPr="00D33AB4">
              <w:rPr>
                <w:snapToGrid w:val="0"/>
              </w:rPr>
              <w:t>3</w:t>
            </w:r>
          </w:p>
        </w:tc>
      </w:tr>
      <w:tr w:rsidR="00D33AB4" w:rsidRPr="00D33AB4" w14:paraId="3E9C0B7E" w14:textId="77777777" w:rsidTr="00AA3504">
        <w:trPr>
          <w:trHeight w:val="315"/>
        </w:trPr>
        <w:tc>
          <w:tcPr>
            <w:tcW w:w="674" w:type="dxa"/>
            <w:shd w:val="clear" w:color="auto" w:fill="auto"/>
            <w:vAlign w:val="center"/>
            <w:hideMark/>
          </w:tcPr>
          <w:p w14:paraId="07FCDC9B" w14:textId="77777777" w:rsidR="00D33AB4" w:rsidRPr="00D33AB4" w:rsidRDefault="00D33AB4" w:rsidP="00D33AB4">
            <w:pPr>
              <w:jc w:val="center"/>
              <w:rPr>
                <w:snapToGrid w:val="0"/>
              </w:rPr>
            </w:pPr>
            <w:r w:rsidRPr="00D33AB4">
              <w:rPr>
                <w:snapToGrid w:val="0"/>
              </w:rPr>
              <w:t>2</w:t>
            </w:r>
          </w:p>
        </w:tc>
        <w:tc>
          <w:tcPr>
            <w:tcW w:w="3970" w:type="dxa"/>
            <w:shd w:val="clear" w:color="auto" w:fill="auto"/>
            <w:vAlign w:val="center"/>
            <w:hideMark/>
          </w:tcPr>
          <w:p w14:paraId="0AA7E241" w14:textId="77777777" w:rsidR="00D33AB4" w:rsidRPr="00D33AB4" w:rsidRDefault="00D33AB4" w:rsidP="00D33AB4">
            <w:pPr>
              <w:rPr>
                <w:snapToGrid w:val="0"/>
              </w:rPr>
            </w:pPr>
            <w:r w:rsidRPr="00D33AB4">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659F9713" w14:textId="77777777" w:rsidR="00D33AB4" w:rsidRPr="00D33AB4" w:rsidRDefault="00D33AB4" w:rsidP="00D33AB4">
            <w:pPr>
              <w:jc w:val="center"/>
              <w:rPr>
                <w:snapToGrid w:val="0"/>
              </w:rPr>
            </w:pPr>
            <w:r w:rsidRPr="00D33AB4">
              <w:rPr>
                <w:snapToGrid w:val="0"/>
              </w:rPr>
              <w:t>30</w:t>
            </w:r>
          </w:p>
        </w:tc>
        <w:tc>
          <w:tcPr>
            <w:tcW w:w="1614" w:type="dxa"/>
            <w:shd w:val="clear" w:color="auto" w:fill="auto"/>
            <w:vAlign w:val="center"/>
            <w:hideMark/>
          </w:tcPr>
          <w:p w14:paraId="3673AE56" w14:textId="77777777" w:rsidR="00D33AB4" w:rsidRPr="00D33AB4" w:rsidRDefault="00D33AB4" w:rsidP="00D33AB4">
            <w:pPr>
              <w:jc w:val="center"/>
              <w:rPr>
                <w:snapToGrid w:val="0"/>
              </w:rPr>
            </w:pPr>
            <w:r w:rsidRPr="00D33AB4">
              <w:rPr>
                <w:snapToGrid w:val="0"/>
              </w:rPr>
              <w:t>33</w:t>
            </w:r>
          </w:p>
        </w:tc>
        <w:tc>
          <w:tcPr>
            <w:tcW w:w="1769" w:type="dxa"/>
            <w:shd w:val="clear" w:color="auto" w:fill="auto"/>
            <w:vAlign w:val="center"/>
            <w:hideMark/>
          </w:tcPr>
          <w:p w14:paraId="0EF3EB71" w14:textId="77777777" w:rsidR="00D33AB4" w:rsidRPr="00D33AB4" w:rsidRDefault="00D33AB4" w:rsidP="00D33AB4">
            <w:pPr>
              <w:jc w:val="center"/>
              <w:rPr>
                <w:snapToGrid w:val="0"/>
              </w:rPr>
            </w:pPr>
            <w:r w:rsidRPr="00D33AB4">
              <w:rPr>
                <w:snapToGrid w:val="0"/>
              </w:rPr>
              <w:t>3</w:t>
            </w:r>
          </w:p>
        </w:tc>
      </w:tr>
      <w:tr w:rsidR="00D33AB4" w:rsidRPr="00D33AB4" w14:paraId="5B37B2F8" w14:textId="77777777" w:rsidTr="00AA3504">
        <w:trPr>
          <w:trHeight w:val="630"/>
        </w:trPr>
        <w:tc>
          <w:tcPr>
            <w:tcW w:w="674" w:type="dxa"/>
            <w:shd w:val="clear" w:color="auto" w:fill="auto"/>
            <w:vAlign w:val="center"/>
            <w:hideMark/>
          </w:tcPr>
          <w:p w14:paraId="0371B885" w14:textId="77777777" w:rsidR="00D33AB4" w:rsidRPr="00D33AB4" w:rsidRDefault="00D33AB4" w:rsidP="00D33AB4">
            <w:pPr>
              <w:jc w:val="center"/>
              <w:rPr>
                <w:snapToGrid w:val="0"/>
              </w:rPr>
            </w:pPr>
            <w:r w:rsidRPr="00D33AB4">
              <w:rPr>
                <w:snapToGrid w:val="0"/>
              </w:rPr>
              <w:t>3</w:t>
            </w:r>
          </w:p>
        </w:tc>
        <w:tc>
          <w:tcPr>
            <w:tcW w:w="3970" w:type="dxa"/>
            <w:shd w:val="clear" w:color="auto" w:fill="auto"/>
            <w:vAlign w:val="center"/>
            <w:hideMark/>
          </w:tcPr>
          <w:p w14:paraId="3CC06E54" w14:textId="77777777" w:rsidR="00D33AB4" w:rsidRPr="00D33AB4" w:rsidRDefault="00D33AB4" w:rsidP="00D33AB4">
            <w:pPr>
              <w:rPr>
                <w:snapToGrid w:val="0"/>
              </w:rPr>
            </w:pPr>
            <w:r w:rsidRPr="00D33AB4">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3D556635" w14:textId="77777777" w:rsidR="00D33AB4" w:rsidRPr="00D33AB4" w:rsidRDefault="00D33AB4" w:rsidP="00D33AB4">
            <w:pPr>
              <w:jc w:val="center"/>
              <w:rPr>
                <w:snapToGrid w:val="0"/>
              </w:rPr>
            </w:pPr>
            <w:r w:rsidRPr="00D33AB4">
              <w:rPr>
                <w:snapToGrid w:val="0"/>
              </w:rPr>
              <w:t>3857</w:t>
            </w:r>
          </w:p>
        </w:tc>
        <w:tc>
          <w:tcPr>
            <w:tcW w:w="1614" w:type="dxa"/>
            <w:shd w:val="clear" w:color="auto" w:fill="auto"/>
            <w:vAlign w:val="center"/>
            <w:hideMark/>
          </w:tcPr>
          <w:p w14:paraId="103EC2FE" w14:textId="77777777" w:rsidR="00D33AB4" w:rsidRPr="00D33AB4" w:rsidRDefault="00D33AB4" w:rsidP="00D33AB4">
            <w:pPr>
              <w:jc w:val="center"/>
              <w:rPr>
                <w:snapToGrid w:val="0"/>
              </w:rPr>
            </w:pPr>
            <w:r w:rsidRPr="00D33AB4">
              <w:rPr>
                <w:snapToGrid w:val="0"/>
              </w:rPr>
              <w:t>3559</w:t>
            </w:r>
          </w:p>
        </w:tc>
        <w:tc>
          <w:tcPr>
            <w:tcW w:w="1769" w:type="dxa"/>
            <w:shd w:val="clear" w:color="auto" w:fill="auto"/>
            <w:vAlign w:val="center"/>
            <w:hideMark/>
          </w:tcPr>
          <w:p w14:paraId="52CB458A" w14:textId="77777777" w:rsidR="00D33AB4" w:rsidRPr="00D33AB4" w:rsidRDefault="00D33AB4" w:rsidP="00D33AB4">
            <w:pPr>
              <w:jc w:val="center"/>
              <w:rPr>
                <w:snapToGrid w:val="0"/>
              </w:rPr>
            </w:pPr>
            <w:r w:rsidRPr="00D33AB4">
              <w:rPr>
                <w:snapToGrid w:val="0"/>
              </w:rPr>
              <w:t>-298,41</w:t>
            </w:r>
          </w:p>
        </w:tc>
      </w:tr>
      <w:tr w:rsidR="00D33AB4" w:rsidRPr="00D33AB4" w14:paraId="3979BA98" w14:textId="77777777" w:rsidTr="00AA3504">
        <w:trPr>
          <w:trHeight w:val="315"/>
        </w:trPr>
        <w:tc>
          <w:tcPr>
            <w:tcW w:w="674" w:type="dxa"/>
            <w:shd w:val="clear" w:color="auto" w:fill="auto"/>
            <w:vAlign w:val="center"/>
            <w:hideMark/>
          </w:tcPr>
          <w:p w14:paraId="02D9CD42" w14:textId="77777777" w:rsidR="00D33AB4" w:rsidRPr="00D33AB4" w:rsidRDefault="00D33AB4" w:rsidP="00D33AB4">
            <w:pPr>
              <w:jc w:val="center"/>
              <w:rPr>
                <w:snapToGrid w:val="0"/>
              </w:rPr>
            </w:pPr>
            <w:r w:rsidRPr="00D33AB4">
              <w:rPr>
                <w:snapToGrid w:val="0"/>
              </w:rPr>
              <w:t>4</w:t>
            </w:r>
          </w:p>
        </w:tc>
        <w:tc>
          <w:tcPr>
            <w:tcW w:w="3970" w:type="dxa"/>
            <w:shd w:val="clear" w:color="auto" w:fill="auto"/>
            <w:vAlign w:val="center"/>
            <w:hideMark/>
          </w:tcPr>
          <w:p w14:paraId="78A4056F" w14:textId="77777777" w:rsidR="00D33AB4" w:rsidRPr="00D33AB4" w:rsidRDefault="00D33AB4" w:rsidP="00D33AB4">
            <w:pPr>
              <w:rPr>
                <w:snapToGrid w:val="0"/>
              </w:rPr>
            </w:pPr>
            <w:r w:rsidRPr="00D33AB4">
              <w:rPr>
                <w:snapToGrid w:val="0"/>
              </w:rPr>
              <w:t>Фонд оплаты труда (ФОТ)</w:t>
            </w:r>
          </w:p>
        </w:tc>
        <w:tc>
          <w:tcPr>
            <w:tcW w:w="1614" w:type="dxa"/>
            <w:shd w:val="clear" w:color="auto" w:fill="auto"/>
            <w:vAlign w:val="center"/>
            <w:hideMark/>
          </w:tcPr>
          <w:p w14:paraId="477176D3" w14:textId="77777777" w:rsidR="00D33AB4" w:rsidRPr="00D33AB4" w:rsidRDefault="00D33AB4" w:rsidP="00D33AB4">
            <w:pPr>
              <w:jc w:val="center"/>
              <w:rPr>
                <w:snapToGrid w:val="0"/>
              </w:rPr>
            </w:pPr>
            <w:r w:rsidRPr="00D33AB4">
              <w:rPr>
                <w:snapToGrid w:val="0"/>
              </w:rPr>
              <w:t>1540</w:t>
            </w:r>
          </w:p>
        </w:tc>
        <w:tc>
          <w:tcPr>
            <w:tcW w:w="1614" w:type="dxa"/>
            <w:shd w:val="clear" w:color="auto" w:fill="auto"/>
            <w:vAlign w:val="center"/>
            <w:hideMark/>
          </w:tcPr>
          <w:p w14:paraId="66E86507" w14:textId="77777777" w:rsidR="00D33AB4" w:rsidRPr="00D33AB4" w:rsidRDefault="00D33AB4" w:rsidP="00D33AB4">
            <w:pPr>
              <w:jc w:val="center"/>
              <w:rPr>
                <w:snapToGrid w:val="0"/>
              </w:rPr>
            </w:pPr>
            <w:r w:rsidRPr="00D33AB4">
              <w:rPr>
                <w:snapToGrid w:val="0"/>
              </w:rPr>
              <w:t>1 527</w:t>
            </w:r>
          </w:p>
        </w:tc>
        <w:tc>
          <w:tcPr>
            <w:tcW w:w="1769" w:type="dxa"/>
            <w:shd w:val="clear" w:color="auto" w:fill="auto"/>
            <w:vAlign w:val="center"/>
            <w:hideMark/>
          </w:tcPr>
          <w:p w14:paraId="7C78985A" w14:textId="77777777" w:rsidR="00D33AB4" w:rsidRPr="00D33AB4" w:rsidRDefault="00D33AB4" w:rsidP="00D33AB4">
            <w:pPr>
              <w:jc w:val="center"/>
              <w:rPr>
                <w:snapToGrid w:val="0"/>
              </w:rPr>
            </w:pPr>
            <w:r w:rsidRPr="00D33AB4">
              <w:rPr>
                <w:snapToGrid w:val="0"/>
              </w:rPr>
              <w:t>-13</w:t>
            </w:r>
          </w:p>
        </w:tc>
      </w:tr>
      <w:tr w:rsidR="00D33AB4" w:rsidRPr="00D33AB4" w14:paraId="41BDE15A" w14:textId="77777777" w:rsidTr="00AA3504">
        <w:trPr>
          <w:trHeight w:val="315"/>
        </w:trPr>
        <w:tc>
          <w:tcPr>
            <w:tcW w:w="674" w:type="dxa"/>
            <w:shd w:val="clear" w:color="auto" w:fill="auto"/>
            <w:vAlign w:val="center"/>
            <w:hideMark/>
          </w:tcPr>
          <w:p w14:paraId="0DF8237A" w14:textId="77777777" w:rsidR="00D33AB4" w:rsidRPr="00D33AB4" w:rsidRDefault="00D33AB4" w:rsidP="00D33AB4">
            <w:pPr>
              <w:jc w:val="center"/>
              <w:rPr>
                <w:snapToGrid w:val="0"/>
              </w:rPr>
            </w:pPr>
          </w:p>
        </w:tc>
        <w:tc>
          <w:tcPr>
            <w:tcW w:w="3970" w:type="dxa"/>
            <w:shd w:val="clear" w:color="auto" w:fill="auto"/>
            <w:vAlign w:val="center"/>
            <w:hideMark/>
          </w:tcPr>
          <w:p w14:paraId="0375B306" w14:textId="77777777" w:rsidR="00D33AB4" w:rsidRPr="00D33AB4" w:rsidRDefault="00D33AB4" w:rsidP="00D33AB4">
            <w:pPr>
              <w:rPr>
                <w:snapToGrid w:val="0"/>
              </w:rPr>
            </w:pPr>
            <w:r w:rsidRPr="00D33AB4">
              <w:rPr>
                <w:snapToGrid w:val="0"/>
              </w:rPr>
              <w:t>Численность персонала по регулируемому виду деятельности, чел.</w:t>
            </w:r>
          </w:p>
        </w:tc>
        <w:tc>
          <w:tcPr>
            <w:tcW w:w="1614" w:type="dxa"/>
            <w:shd w:val="clear" w:color="auto" w:fill="auto"/>
            <w:vAlign w:val="center"/>
            <w:hideMark/>
          </w:tcPr>
          <w:p w14:paraId="5561AD64" w14:textId="77777777" w:rsidR="00D33AB4" w:rsidRPr="00D33AB4" w:rsidRDefault="00D33AB4" w:rsidP="00D33AB4">
            <w:pPr>
              <w:jc w:val="center"/>
              <w:rPr>
                <w:snapToGrid w:val="0"/>
              </w:rPr>
            </w:pPr>
            <w:r w:rsidRPr="00D33AB4">
              <w:rPr>
                <w:snapToGrid w:val="0"/>
              </w:rPr>
              <w:t>6</w:t>
            </w:r>
          </w:p>
        </w:tc>
        <w:tc>
          <w:tcPr>
            <w:tcW w:w="1614" w:type="dxa"/>
            <w:shd w:val="clear" w:color="auto" w:fill="auto"/>
            <w:vAlign w:val="center"/>
            <w:hideMark/>
          </w:tcPr>
          <w:p w14:paraId="1F45C8B8" w14:textId="77777777" w:rsidR="00D33AB4" w:rsidRPr="00D33AB4" w:rsidRDefault="00D33AB4" w:rsidP="00D33AB4">
            <w:pPr>
              <w:jc w:val="center"/>
              <w:rPr>
                <w:snapToGrid w:val="0"/>
              </w:rPr>
            </w:pPr>
            <w:r w:rsidRPr="00D33AB4">
              <w:rPr>
                <w:snapToGrid w:val="0"/>
              </w:rPr>
              <w:t>6</w:t>
            </w:r>
          </w:p>
        </w:tc>
        <w:tc>
          <w:tcPr>
            <w:tcW w:w="1769" w:type="dxa"/>
            <w:shd w:val="clear" w:color="auto" w:fill="auto"/>
            <w:vAlign w:val="center"/>
            <w:hideMark/>
          </w:tcPr>
          <w:p w14:paraId="53320A31" w14:textId="77777777" w:rsidR="00D33AB4" w:rsidRPr="00D33AB4" w:rsidRDefault="00D33AB4" w:rsidP="00D33AB4">
            <w:pPr>
              <w:jc w:val="center"/>
              <w:rPr>
                <w:snapToGrid w:val="0"/>
              </w:rPr>
            </w:pPr>
            <w:r w:rsidRPr="00D33AB4">
              <w:rPr>
                <w:snapToGrid w:val="0"/>
              </w:rPr>
              <w:t>0</w:t>
            </w:r>
          </w:p>
        </w:tc>
      </w:tr>
      <w:tr w:rsidR="00D33AB4" w:rsidRPr="00D33AB4" w14:paraId="735B4F86" w14:textId="77777777" w:rsidTr="00AA3504">
        <w:trPr>
          <w:trHeight w:val="315"/>
        </w:trPr>
        <w:tc>
          <w:tcPr>
            <w:tcW w:w="674" w:type="dxa"/>
            <w:shd w:val="clear" w:color="auto" w:fill="auto"/>
            <w:vAlign w:val="center"/>
            <w:hideMark/>
          </w:tcPr>
          <w:p w14:paraId="2C7B1496" w14:textId="77777777" w:rsidR="00D33AB4" w:rsidRPr="00D33AB4" w:rsidRDefault="00D33AB4" w:rsidP="00D33AB4">
            <w:pPr>
              <w:jc w:val="center"/>
              <w:rPr>
                <w:snapToGrid w:val="0"/>
              </w:rPr>
            </w:pPr>
          </w:p>
        </w:tc>
        <w:tc>
          <w:tcPr>
            <w:tcW w:w="3970" w:type="dxa"/>
            <w:shd w:val="clear" w:color="auto" w:fill="auto"/>
            <w:vAlign w:val="center"/>
            <w:hideMark/>
          </w:tcPr>
          <w:p w14:paraId="08D17EA2" w14:textId="77777777" w:rsidR="00D33AB4" w:rsidRPr="00D33AB4" w:rsidRDefault="00D33AB4" w:rsidP="00D33AB4">
            <w:pPr>
              <w:rPr>
                <w:snapToGrid w:val="0"/>
              </w:rPr>
            </w:pPr>
            <w:r w:rsidRPr="00D33AB4">
              <w:rPr>
                <w:snapToGrid w:val="0"/>
              </w:rPr>
              <w:t>Средняя заработная плата, руб./мес.</w:t>
            </w:r>
          </w:p>
        </w:tc>
        <w:tc>
          <w:tcPr>
            <w:tcW w:w="1614" w:type="dxa"/>
            <w:shd w:val="clear" w:color="auto" w:fill="auto"/>
            <w:vAlign w:val="center"/>
            <w:hideMark/>
          </w:tcPr>
          <w:p w14:paraId="67F3D2E8" w14:textId="77777777" w:rsidR="00D33AB4" w:rsidRPr="00D33AB4" w:rsidRDefault="00D33AB4" w:rsidP="00D33AB4">
            <w:pPr>
              <w:jc w:val="center"/>
              <w:rPr>
                <w:snapToGrid w:val="0"/>
              </w:rPr>
            </w:pPr>
            <w:r w:rsidRPr="00D33AB4">
              <w:rPr>
                <w:snapToGrid w:val="0"/>
              </w:rPr>
              <w:t>21385</w:t>
            </w:r>
          </w:p>
        </w:tc>
        <w:tc>
          <w:tcPr>
            <w:tcW w:w="1614" w:type="dxa"/>
            <w:shd w:val="clear" w:color="auto" w:fill="auto"/>
            <w:vAlign w:val="center"/>
            <w:hideMark/>
          </w:tcPr>
          <w:p w14:paraId="0FEF081E" w14:textId="77777777" w:rsidR="00D33AB4" w:rsidRPr="00D33AB4" w:rsidRDefault="00D33AB4" w:rsidP="00D33AB4">
            <w:pPr>
              <w:jc w:val="center"/>
              <w:rPr>
                <w:snapToGrid w:val="0"/>
              </w:rPr>
            </w:pPr>
            <w:r w:rsidRPr="00D33AB4">
              <w:rPr>
                <w:snapToGrid w:val="0"/>
              </w:rPr>
              <w:t>21 208</w:t>
            </w:r>
          </w:p>
        </w:tc>
        <w:tc>
          <w:tcPr>
            <w:tcW w:w="1769" w:type="dxa"/>
            <w:shd w:val="clear" w:color="auto" w:fill="auto"/>
            <w:vAlign w:val="center"/>
            <w:hideMark/>
          </w:tcPr>
          <w:p w14:paraId="601727B6" w14:textId="77777777" w:rsidR="00D33AB4" w:rsidRPr="00D33AB4" w:rsidRDefault="00D33AB4" w:rsidP="00D33AB4">
            <w:pPr>
              <w:jc w:val="center"/>
              <w:rPr>
                <w:snapToGrid w:val="0"/>
              </w:rPr>
            </w:pPr>
            <w:r w:rsidRPr="00D33AB4">
              <w:rPr>
                <w:snapToGrid w:val="0"/>
              </w:rPr>
              <w:t>-177</w:t>
            </w:r>
          </w:p>
        </w:tc>
      </w:tr>
      <w:tr w:rsidR="00D33AB4" w:rsidRPr="00D33AB4" w14:paraId="2482EAD6" w14:textId="77777777" w:rsidTr="00AA3504">
        <w:trPr>
          <w:trHeight w:val="315"/>
        </w:trPr>
        <w:tc>
          <w:tcPr>
            <w:tcW w:w="674" w:type="dxa"/>
            <w:shd w:val="clear" w:color="auto" w:fill="auto"/>
            <w:vAlign w:val="center"/>
            <w:hideMark/>
          </w:tcPr>
          <w:p w14:paraId="1106C2CA" w14:textId="77777777" w:rsidR="00D33AB4" w:rsidRPr="00D33AB4" w:rsidRDefault="00D33AB4" w:rsidP="00D33AB4">
            <w:pPr>
              <w:jc w:val="center"/>
              <w:rPr>
                <w:snapToGrid w:val="0"/>
              </w:rPr>
            </w:pPr>
            <w:r w:rsidRPr="00D33AB4">
              <w:rPr>
                <w:snapToGrid w:val="0"/>
              </w:rPr>
              <w:t>5</w:t>
            </w:r>
          </w:p>
        </w:tc>
        <w:tc>
          <w:tcPr>
            <w:tcW w:w="3970" w:type="dxa"/>
            <w:shd w:val="clear" w:color="auto" w:fill="auto"/>
            <w:vAlign w:val="center"/>
            <w:hideMark/>
          </w:tcPr>
          <w:p w14:paraId="4B6B83A4" w14:textId="77777777" w:rsidR="00D33AB4" w:rsidRPr="00D33AB4" w:rsidRDefault="00D33AB4" w:rsidP="00D33AB4">
            <w:pPr>
              <w:rPr>
                <w:snapToGrid w:val="0"/>
              </w:rPr>
            </w:pPr>
            <w:r w:rsidRPr="00D33AB4">
              <w:rPr>
                <w:snapToGrid w:val="0"/>
              </w:rPr>
              <w:t>Налоги на ФОТ</w:t>
            </w:r>
          </w:p>
        </w:tc>
        <w:tc>
          <w:tcPr>
            <w:tcW w:w="1614" w:type="dxa"/>
            <w:shd w:val="clear" w:color="auto" w:fill="auto"/>
            <w:vAlign w:val="center"/>
            <w:hideMark/>
          </w:tcPr>
          <w:p w14:paraId="76A6169F" w14:textId="77777777" w:rsidR="00D33AB4" w:rsidRPr="00D33AB4" w:rsidRDefault="00D33AB4" w:rsidP="00D33AB4">
            <w:pPr>
              <w:jc w:val="center"/>
              <w:rPr>
                <w:snapToGrid w:val="0"/>
              </w:rPr>
            </w:pPr>
            <w:r w:rsidRPr="00D33AB4">
              <w:rPr>
                <w:snapToGrid w:val="0"/>
              </w:rPr>
              <w:t>465</w:t>
            </w:r>
          </w:p>
        </w:tc>
        <w:tc>
          <w:tcPr>
            <w:tcW w:w="1614" w:type="dxa"/>
            <w:shd w:val="clear" w:color="auto" w:fill="auto"/>
            <w:vAlign w:val="center"/>
            <w:hideMark/>
          </w:tcPr>
          <w:p w14:paraId="5CBECF1E" w14:textId="77777777" w:rsidR="00D33AB4" w:rsidRPr="00D33AB4" w:rsidRDefault="00D33AB4" w:rsidP="00D33AB4">
            <w:pPr>
              <w:jc w:val="center"/>
              <w:rPr>
                <w:snapToGrid w:val="0"/>
              </w:rPr>
            </w:pPr>
            <w:r w:rsidRPr="00D33AB4">
              <w:rPr>
                <w:snapToGrid w:val="0"/>
              </w:rPr>
              <w:t>461</w:t>
            </w:r>
          </w:p>
        </w:tc>
        <w:tc>
          <w:tcPr>
            <w:tcW w:w="1769" w:type="dxa"/>
            <w:shd w:val="clear" w:color="auto" w:fill="auto"/>
            <w:vAlign w:val="center"/>
            <w:hideMark/>
          </w:tcPr>
          <w:p w14:paraId="1F1C8765" w14:textId="77777777" w:rsidR="00D33AB4" w:rsidRPr="00D33AB4" w:rsidRDefault="00D33AB4" w:rsidP="00D33AB4">
            <w:pPr>
              <w:jc w:val="center"/>
              <w:rPr>
                <w:snapToGrid w:val="0"/>
              </w:rPr>
            </w:pPr>
            <w:r w:rsidRPr="00D33AB4">
              <w:rPr>
                <w:snapToGrid w:val="0"/>
              </w:rPr>
              <w:t>-4</w:t>
            </w:r>
          </w:p>
        </w:tc>
      </w:tr>
      <w:tr w:rsidR="00D33AB4" w:rsidRPr="00D33AB4" w14:paraId="5859C95E" w14:textId="77777777" w:rsidTr="00AA3504">
        <w:trPr>
          <w:trHeight w:val="315"/>
        </w:trPr>
        <w:tc>
          <w:tcPr>
            <w:tcW w:w="674" w:type="dxa"/>
            <w:shd w:val="clear" w:color="auto" w:fill="auto"/>
            <w:vAlign w:val="center"/>
            <w:hideMark/>
          </w:tcPr>
          <w:p w14:paraId="4D77CF9C" w14:textId="77777777" w:rsidR="00D33AB4" w:rsidRPr="00D33AB4" w:rsidRDefault="00D33AB4" w:rsidP="00D33AB4">
            <w:pPr>
              <w:jc w:val="center"/>
              <w:rPr>
                <w:snapToGrid w:val="0"/>
              </w:rPr>
            </w:pPr>
            <w:r w:rsidRPr="00D33AB4">
              <w:rPr>
                <w:snapToGrid w:val="0"/>
              </w:rPr>
              <w:t>6</w:t>
            </w:r>
          </w:p>
        </w:tc>
        <w:tc>
          <w:tcPr>
            <w:tcW w:w="3970" w:type="dxa"/>
            <w:shd w:val="clear" w:color="auto" w:fill="auto"/>
            <w:vAlign w:val="center"/>
            <w:hideMark/>
          </w:tcPr>
          <w:p w14:paraId="08647289" w14:textId="77777777" w:rsidR="00D33AB4" w:rsidRPr="00D33AB4" w:rsidRDefault="00D33AB4" w:rsidP="00D33AB4">
            <w:pPr>
              <w:rPr>
                <w:snapToGrid w:val="0"/>
              </w:rPr>
            </w:pPr>
            <w:r w:rsidRPr="00D33AB4">
              <w:rPr>
                <w:snapToGrid w:val="0"/>
              </w:rPr>
              <w:t>Материальные затраты (сумма стр. 07 - 10), в том числе:</w:t>
            </w:r>
          </w:p>
        </w:tc>
        <w:tc>
          <w:tcPr>
            <w:tcW w:w="1614" w:type="dxa"/>
            <w:shd w:val="clear" w:color="auto" w:fill="auto"/>
            <w:vAlign w:val="center"/>
            <w:hideMark/>
          </w:tcPr>
          <w:p w14:paraId="108AA39A" w14:textId="77777777" w:rsidR="00D33AB4" w:rsidRPr="00D33AB4" w:rsidRDefault="00D33AB4" w:rsidP="00D33AB4">
            <w:pPr>
              <w:jc w:val="center"/>
              <w:rPr>
                <w:snapToGrid w:val="0"/>
              </w:rPr>
            </w:pPr>
            <w:r w:rsidRPr="00D33AB4">
              <w:rPr>
                <w:snapToGrid w:val="0"/>
              </w:rPr>
              <w:t>1238</w:t>
            </w:r>
          </w:p>
        </w:tc>
        <w:tc>
          <w:tcPr>
            <w:tcW w:w="1614" w:type="dxa"/>
            <w:shd w:val="clear" w:color="auto" w:fill="auto"/>
            <w:vAlign w:val="center"/>
            <w:hideMark/>
          </w:tcPr>
          <w:p w14:paraId="31B2F668" w14:textId="77777777" w:rsidR="00D33AB4" w:rsidRPr="00D33AB4" w:rsidRDefault="00D33AB4" w:rsidP="00D33AB4">
            <w:pPr>
              <w:jc w:val="center"/>
              <w:rPr>
                <w:snapToGrid w:val="0"/>
              </w:rPr>
            </w:pPr>
            <w:r w:rsidRPr="00D33AB4">
              <w:rPr>
                <w:snapToGrid w:val="0"/>
              </w:rPr>
              <w:t>959</w:t>
            </w:r>
          </w:p>
        </w:tc>
        <w:tc>
          <w:tcPr>
            <w:tcW w:w="1769" w:type="dxa"/>
            <w:shd w:val="clear" w:color="auto" w:fill="auto"/>
            <w:vAlign w:val="center"/>
            <w:hideMark/>
          </w:tcPr>
          <w:p w14:paraId="39A3B4BF" w14:textId="77777777" w:rsidR="00D33AB4" w:rsidRPr="00D33AB4" w:rsidRDefault="00D33AB4" w:rsidP="00D33AB4">
            <w:pPr>
              <w:jc w:val="center"/>
              <w:rPr>
                <w:snapToGrid w:val="0"/>
              </w:rPr>
            </w:pPr>
            <w:r w:rsidRPr="00D33AB4">
              <w:rPr>
                <w:snapToGrid w:val="0"/>
              </w:rPr>
              <w:t>-279</w:t>
            </w:r>
          </w:p>
        </w:tc>
      </w:tr>
      <w:tr w:rsidR="00D33AB4" w:rsidRPr="00D33AB4" w14:paraId="0EFFD9FB" w14:textId="77777777" w:rsidTr="00AA3504">
        <w:trPr>
          <w:trHeight w:val="315"/>
        </w:trPr>
        <w:tc>
          <w:tcPr>
            <w:tcW w:w="674" w:type="dxa"/>
            <w:shd w:val="clear" w:color="auto" w:fill="auto"/>
            <w:vAlign w:val="center"/>
            <w:hideMark/>
          </w:tcPr>
          <w:p w14:paraId="078F0E04" w14:textId="77777777" w:rsidR="00D33AB4" w:rsidRPr="00D33AB4" w:rsidRDefault="00D33AB4" w:rsidP="00D33AB4">
            <w:pPr>
              <w:jc w:val="center"/>
              <w:rPr>
                <w:snapToGrid w:val="0"/>
              </w:rPr>
            </w:pPr>
            <w:r w:rsidRPr="00D33AB4">
              <w:rPr>
                <w:snapToGrid w:val="0"/>
              </w:rPr>
              <w:t>7</w:t>
            </w:r>
          </w:p>
        </w:tc>
        <w:tc>
          <w:tcPr>
            <w:tcW w:w="3970" w:type="dxa"/>
            <w:shd w:val="clear" w:color="auto" w:fill="auto"/>
            <w:vAlign w:val="center"/>
            <w:hideMark/>
          </w:tcPr>
          <w:p w14:paraId="16197464" w14:textId="77777777" w:rsidR="00D33AB4" w:rsidRPr="00D33AB4" w:rsidRDefault="00D33AB4" w:rsidP="00D33AB4">
            <w:pPr>
              <w:rPr>
                <w:snapToGrid w:val="0"/>
              </w:rPr>
            </w:pPr>
            <w:r w:rsidRPr="00D33AB4">
              <w:rPr>
                <w:snapToGrid w:val="0"/>
              </w:rPr>
              <w:t>Материалы</w:t>
            </w:r>
          </w:p>
        </w:tc>
        <w:tc>
          <w:tcPr>
            <w:tcW w:w="1614" w:type="dxa"/>
            <w:shd w:val="clear" w:color="auto" w:fill="auto"/>
            <w:vAlign w:val="center"/>
            <w:hideMark/>
          </w:tcPr>
          <w:p w14:paraId="6992D7FF" w14:textId="77777777" w:rsidR="00D33AB4" w:rsidRPr="00D33AB4" w:rsidRDefault="00D33AB4" w:rsidP="00D33AB4">
            <w:pPr>
              <w:jc w:val="center"/>
              <w:rPr>
                <w:snapToGrid w:val="0"/>
              </w:rPr>
            </w:pPr>
            <w:r w:rsidRPr="00D33AB4">
              <w:rPr>
                <w:snapToGrid w:val="0"/>
              </w:rPr>
              <w:t>21</w:t>
            </w:r>
          </w:p>
        </w:tc>
        <w:tc>
          <w:tcPr>
            <w:tcW w:w="1614" w:type="dxa"/>
            <w:shd w:val="clear" w:color="auto" w:fill="auto"/>
            <w:vAlign w:val="center"/>
            <w:hideMark/>
          </w:tcPr>
          <w:p w14:paraId="41755044" w14:textId="77777777" w:rsidR="00D33AB4" w:rsidRPr="00D33AB4" w:rsidRDefault="00D33AB4" w:rsidP="00D33AB4">
            <w:pPr>
              <w:jc w:val="center"/>
              <w:rPr>
                <w:snapToGrid w:val="0"/>
              </w:rPr>
            </w:pPr>
            <w:r w:rsidRPr="00D33AB4">
              <w:rPr>
                <w:snapToGrid w:val="0"/>
              </w:rPr>
              <w:t>21</w:t>
            </w:r>
          </w:p>
        </w:tc>
        <w:tc>
          <w:tcPr>
            <w:tcW w:w="1769" w:type="dxa"/>
            <w:shd w:val="clear" w:color="auto" w:fill="auto"/>
            <w:vAlign w:val="center"/>
            <w:hideMark/>
          </w:tcPr>
          <w:p w14:paraId="4C95197E" w14:textId="77777777" w:rsidR="00D33AB4" w:rsidRPr="00D33AB4" w:rsidRDefault="00D33AB4" w:rsidP="00D33AB4">
            <w:pPr>
              <w:jc w:val="center"/>
              <w:rPr>
                <w:snapToGrid w:val="0"/>
              </w:rPr>
            </w:pPr>
            <w:r w:rsidRPr="00D33AB4">
              <w:rPr>
                <w:snapToGrid w:val="0"/>
              </w:rPr>
              <w:t>0</w:t>
            </w:r>
          </w:p>
        </w:tc>
      </w:tr>
      <w:tr w:rsidR="00D33AB4" w:rsidRPr="00D33AB4" w14:paraId="1300CAE3" w14:textId="77777777" w:rsidTr="00AA3504">
        <w:trPr>
          <w:trHeight w:val="315"/>
        </w:trPr>
        <w:tc>
          <w:tcPr>
            <w:tcW w:w="674" w:type="dxa"/>
            <w:shd w:val="clear" w:color="auto" w:fill="auto"/>
            <w:vAlign w:val="center"/>
            <w:hideMark/>
          </w:tcPr>
          <w:p w14:paraId="085A388C" w14:textId="77777777" w:rsidR="00D33AB4" w:rsidRPr="00D33AB4" w:rsidRDefault="00D33AB4" w:rsidP="00D33AB4">
            <w:pPr>
              <w:jc w:val="center"/>
              <w:rPr>
                <w:snapToGrid w:val="0"/>
              </w:rPr>
            </w:pPr>
            <w:r w:rsidRPr="00D33AB4">
              <w:rPr>
                <w:snapToGrid w:val="0"/>
              </w:rPr>
              <w:t>8</w:t>
            </w:r>
          </w:p>
        </w:tc>
        <w:tc>
          <w:tcPr>
            <w:tcW w:w="3970" w:type="dxa"/>
            <w:shd w:val="clear" w:color="auto" w:fill="auto"/>
            <w:vAlign w:val="center"/>
            <w:hideMark/>
          </w:tcPr>
          <w:p w14:paraId="0837F57B" w14:textId="77777777" w:rsidR="00D33AB4" w:rsidRPr="00D33AB4" w:rsidRDefault="00D33AB4" w:rsidP="00D33AB4">
            <w:pPr>
              <w:rPr>
                <w:snapToGrid w:val="0"/>
              </w:rPr>
            </w:pPr>
            <w:r w:rsidRPr="00D33AB4">
              <w:rPr>
                <w:snapToGrid w:val="0"/>
              </w:rPr>
              <w:t>Приобретение газа для последующей реализации населению</w:t>
            </w:r>
          </w:p>
        </w:tc>
        <w:tc>
          <w:tcPr>
            <w:tcW w:w="1614" w:type="dxa"/>
            <w:shd w:val="clear" w:color="auto" w:fill="auto"/>
            <w:vAlign w:val="center"/>
            <w:hideMark/>
          </w:tcPr>
          <w:p w14:paraId="65D12003" w14:textId="77777777" w:rsidR="00D33AB4" w:rsidRPr="00D33AB4" w:rsidRDefault="00D33AB4" w:rsidP="00D33AB4">
            <w:pPr>
              <w:jc w:val="center"/>
              <w:rPr>
                <w:snapToGrid w:val="0"/>
              </w:rPr>
            </w:pPr>
            <w:r w:rsidRPr="00D33AB4">
              <w:rPr>
                <w:snapToGrid w:val="0"/>
              </w:rPr>
              <w:t>1020</w:t>
            </w:r>
          </w:p>
        </w:tc>
        <w:tc>
          <w:tcPr>
            <w:tcW w:w="1614" w:type="dxa"/>
            <w:shd w:val="clear" w:color="auto" w:fill="auto"/>
            <w:vAlign w:val="center"/>
            <w:hideMark/>
          </w:tcPr>
          <w:p w14:paraId="22C5F300" w14:textId="77777777" w:rsidR="00D33AB4" w:rsidRPr="00D33AB4" w:rsidRDefault="00D33AB4" w:rsidP="00D33AB4">
            <w:pPr>
              <w:jc w:val="center"/>
              <w:rPr>
                <w:snapToGrid w:val="0"/>
              </w:rPr>
            </w:pPr>
            <w:r w:rsidRPr="00D33AB4">
              <w:rPr>
                <w:snapToGrid w:val="0"/>
              </w:rPr>
              <w:t>938</w:t>
            </w:r>
          </w:p>
        </w:tc>
        <w:tc>
          <w:tcPr>
            <w:tcW w:w="1769" w:type="dxa"/>
            <w:shd w:val="clear" w:color="auto" w:fill="auto"/>
            <w:vAlign w:val="center"/>
            <w:hideMark/>
          </w:tcPr>
          <w:p w14:paraId="1F080DA9" w14:textId="77777777" w:rsidR="00D33AB4" w:rsidRPr="00D33AB4" w:rsidRDefault="00D33AB4" w:rsidP="00D33AB4">
            <w:pPr>
              <w:jc w:val="center"/>
              <w:rPr>
                <w:snapToGrid w:val="0"/>
              </w:rPr>
            </w:pPr>
            <w:r w:rsidRPr="00D33AB4">
              <w:rPr>
                <w:snapToGrid w:val="0"/>
              </w:rPr>
              <w:t>-82</w:t>
            </w:r>
          </w:p>
        </w:tc>
      </w:tr>
      <w:tr w:rsidR="00D33AB4" w:rsidRPr="00D33AB4" w14:paraId="32904BBB" w14:textId="77777777" w:rsidTr="00AA3504">
        <w:trPr>
          <w:trHeight w:val="315"/>
        </w:trPr>
        <w:tc>
          <w:tcPr>
            <w:tcW w:w="674" w:type="dxa"/>
            <w:shd w:val="clear" w:color="auto" w:fill="auto"/>
            <w:vAlign w:val="center"/>
            <w:hideMark/>
          </w:tcPr>
          <w:p w14:paraId="20742CAD" w14:textId="77777777" w:rsidR="00D33AB4" w:rsidRPr="00D33AB4" w:rsidRDefault="00D33AB4" w:rsidP="00D33AB4">
            <w:pPr>
              <w:jc w:val="center"/>
              <w:rPr>
                <w:snapToGrid w:val="0"/>
              </w:rPr>
            </w:pPr>
            <w:r w:rsidRPr="00D33AB4">
              <w:rPr>
                <w:snapToGrid w:val="0"/>
              </w:rPr>
              <w:t>9</w:t>
            </w:r>
          </w:p>
        </w:tc>
        <w:tc>
          <w:tcPr>
            <w:tcW w:w="3970" w:type="dxa"/>
            <w:shd w:val="clear" w:color="auto" w:fill="auto"/>
            <w:vAlign w:val="center"/>
            <w:hideMark/>
          </w:tcPr>
          <w:p w14:paraId="23E2A3E5" w14:textId="77777777" w:rsidR="00D33AB4" w:rsidRPr="00D33AB4" w:rsidRDefault="00D33AB4" w:rsidP="00D33AB4">
            <w:pPr>
              <w:rPr>
                <w:snapToGrid w:val="0"/>
              </w:rPr>
            </w:pPr>
            <w:r w:rsidRPr="00D33AB4">
              <w:rPr>
                <w:snapToGrid w:val="0"/>
              </w:rPr>
              <w:t>Технологические (эксплуатационные) потери газа</w:t>
            </w:r>
          </w:p>
        </w:tc>
        <w:tc>
          <w:tcPr>
            <w:tcW w:w="1614" w:type="dxa"/>
            <w:shd w:val="clear" w:color="auto" w:fill="auto"/>
            <w:vAlign w:val="center"/>
            <w:hideMark/>
          </w:tcPr>
          <w:p w14:paraId="48B640C3"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12DF5800"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1D3FC5B4" w14:textId="77777777" w:rsidR="00D33AB4" w:rsidRPr="00D33AB4" w:rsidRDefault="00D33AB4" w:rsidP="00D33AB4">
            <w:pPr>
              <w:jc w:val="center"/>
              <w:rPr>
                <w:snapToGrid w:val="0"/>
              </w:rPr>
            </w:pPr>
            <w:r w:rsidRPr="00D33AB4">
              <w:rPr>
                <w:snapToGrid w:val="0"/>
              </w:rPr>
              <w:t>0</w:t>
            </w:r>
          </w:p>
        </w:tc>
      </w:tr>
      <w:tr w:rsidR="00D33AB4" w:rsidRPr="00D33AB4" w14:paraId="4C824F80" w14:textId="77777777" w:rsidTr="00AA3504">
        <w:trPr>
          <w:trHeight w:val="315"/>
        </w:trPr>
        <w:tc>
          <w:tcPr>
            <w:tcW w:w="674" w:type="dxa"/>
            <w:shd w:val="clear" w:color="auto" w:fill="auto"/>
            <w:vAlign w:val="center"/>
            <w:hideMark/>
          </w:tcPr>
          <w:p w14:paraId="64B60765" w14:textId="77777777" w:rsidR="00D33AB4" w:rsidRPr="00D33AB4" w:rsidRDefault="00D33AB4" w:rsidP="00D33AB4">
            <w:pPr>
              <w:jc w:val="center"/>
              <w:rPr>
                <w:snapToGrid w:val="0"/>
              </w:rPr>
            </w:pPr>
            <w:r w:rsidRPr="00D33AB4">
              <w:rPr>
                <w:snapToGrid w:val="0"/>
              </w:rPr>
              <w:t>10</w:t>
            </w:r>
          </w:p>
        </w:tc>
        <w:tc>
          <w:tcPr>
            <w:tcW w:w="3970" w:type="dxa"/>
            <w:shd w:val="clear" w:color="auto" w:fill="auto"/>
            <w:vAlign w:val="center"/>
            <w:hideMark/>
          </w:tcPr>
          <w:p w14:paraId="36468BF4" w14:textId="77777777" w:rsidR="00D33AB4" w:rsidRPr="00D33AB4" w:rsidRDefault="00D33AB4" w:rsidP="00D33AB4">
            <w:pPr>
              <w:rPr>
                <w:snapToGrid w:val="0"/>
              </w:rPr>
            </w:pPr>
            <w:r w:rsidRPr="00D33AB4">
              <w:rPr>
                <w:snapToGrid w:val="0"/>
              </w:rPr>
              <w:t>Прочие</w:t>
            </w:r>
          </w:p>
        </w:tc>
        <w:tc>
          <w:tcPr>
            <w:tcW w:w="1614" w:type="dxa"/>
            <w:shd w:val="clear" w:color="auto" w:fill="auto"/>
            <w:vAlign w:val="center"/>
            <w:hideMark/>
          </w:tcPr>
          <w:p w14:paraId="4B73D673" w14:textId="77777777" w:rsidR="00D33AB4" w:rsidRPr="00D33AB4" w:rsidRDefault="00D33AB4" w:rsidP="00D33AB4">
            <w:pPr>
              <w:jc w:val="center"/>
              <w:rPr>
                <w:snapToGrid w:val="0"/>
              </w:rPr>
            </w:pPr>
            <w:r w:rsidRPr="00D33AB4">
              <w:rPr>
                <w:snapToGrid w:val="0"/>
              </w:rPr>
              <w:t>197</w:t>
            </w:r>
          </w:p>
        </w:tc>
        <w:tc>
          <w:tcPr>
            <w:tcW w:w="1614" w:type="dxa"/>
            <w:shd w:val="clear" w:color="auto" w:fill="auto"/>
            <w:vAlign w:val="center"/>
            <w:hideMark/>
          </w:tcPr>
          <w:p w14:paraId="35F6C635"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571E9D38" w14:textId="77777777" w:rsidR="00D33AB4" w:rsidRPr="00D33AB4" w:rsidRDefault="00D33AB4" w:rsidP="00D33AB4">
            <w:pPr>
              <w:jc w:val="center"/>
              <w:rPr>
                <w:snapToGrid w:val="0"/>
              </w:rPr>
            </w:pPr>
            <w:r w:rsidRPr="00D33AB4">
              <w:rPr>
                <w:snapToGrid w:val="0"/>
              </w:rPr>
              <w:t>-197</w:t>
            </w:r>
          </w:p>
        </w:tc>
      </w:tr>
      <w:tr w:rsidR="00D33AB4" w:rsidRPr="00D33AB4" w14:paraId="3A12E6DF" w14:textId="77777777" w:rsidTr="00AA3504">
        <w:trPr>
          <w:trHeight w:val="315"/>
        </w:trPr>
        <w:tc>
          <w:tcPr>
            <w:tcW w:w="674" w:type="dxa"/>
            <w:shd w:val="clear" w:color="auto" w:fill="auto"/>
            <w:vAlign w:val="center"/>
            <w:hideMark/>
          </w:tcPr>
          <w:p w14:paraId="3E30B964" w14:textId="77777777" w:rsidR="00D33AB4" w:rsidRPr="00D33AB4" w:rsidRDefault="00D33AB4" w:rsidP="00D33AB4">
            <w:pPr>
              <w:jc w:val="center"/>
              <w:rPr>
                <w:snapToGrid w:val="0"/>
              </w:rPr>
            </w:pPr>
            <w:r w:rsidRPr="00D33AB4">
              <w:rPr>
                <w:snapToGrid w:val="0"/>
              </w:rPr>
              <w:t>11</w:t>
            </w:r>
          </w:p>
        </w:tc>
        <w:tc>
          <w:tcPr>
            <w:tcW w:w="3970" w:type="dxa"/>
            <w:shd w:val="clear" w:color="auto" w:fill="auto"/>
            <w:vAlign w:val="center"/>
            <w:hideMark/>
          </w:tcPr>
          <w:p w14:paraId="6E450DA3" w14:textId="77777777" w:rsidR="00D33AB4" w:rsidRPr="00D33AB4" w:rsidRDefault="00D33AB4" w:rsidP="00D33AB4">
            <w:pPr>
              <w:rPr>
                <w:snapToGrid w:val="0"/>
              </w:rPr>
            </w:pPr>
            <w:r w:rsidRPr="00D33AB4">
              <w:rPr>
                <w:snapToGrid w:val="0"/>
              </w:rPr>
              <w:t>Амортизация основных средств</w:t>
            </w:r>
          </w:p>
        </w:tc>
        <w:tc>
          <w:tcPr>
            <w:tcW w:w="1614" w:type="dxa"/>
            <w:shd w:val="clear" w:color="auto" w:fill="auto"/>
            <w:vAlign w:val="center"/>
            <w:hideMark/>
          </w:tcPr>
          <w:p w14:paraId="6A291E06"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4671B71A"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138A4201" w14:textId="77777777" w:rsidR="00D33AB4" w:rsidRPr="00D33AB4" w:rsidRDefault="00D33AB4" w:rsidP="00D33AB4">
            <w:pPr>
              <w:jc w:val="center"/>
              <w:rPr>
                <w:snapToGrid w:val="0"/>
              </w:rPr>
            </w:pPr>
            <w:r w:rsidRPr="00D33AB4">
              <w:rPr>
                <w:snapToGrid w:val="0"/>
              </w:rPr>
              <w:t>0</w:t>
            </w:r>
          </w:p>
        </w:tc>
      </w:tr>
      <w:tr w:rsidR="00D33AB4" w:rsidRPr="00D33AB4" w14:paraId="51C975CC" w14:textId="77777777" w:rsidTr="00AA3504">
        <w:trPr>
          <w:trHeight w:val="315"/>
        </w:trPr>
        <w:tc>
          <w:tcPr>
            <w:tcW w:w="674" w:type="dxa"/>
            <w:shd w:val="clear" w:color="auto" w:fill="auto"/>
            <w:vAlign w:val="center"/>
            <w:hideMark/>
          </w:tcPr>
          <w:p w14:paraId="022FCFEF" w14:textId="77777777" w:rsidR="00D33AB4" w:rsidRPr="00D33AB4" w:rsidRDefault="00D33AB4" w:rsidP="00D33AB4">
            <w:pPr>
              <w:jc w:val="center"/>
              <w:rPr>
                <w:snapToGrid w:val="0"/>
              </w:rPr>
            </w:pPr>
            <w:r w:rsidRPr="00D33AB4">
              <w:rPr>
                <w:snapToGrid w:val="0"/>
              </w:rPr>
              <w:t>12</w:t>
            </w:r>
          </w:p>
        </w:tc>
        <w:tc>
          <w:tcPr>
            <w:tcW w:w="3970" w:type="dxa"/>
            <w:shd w:val="clear" w:color="auto" w:fill="auto"/>
            <w:vAlign w:val="center"/>
            <w:hideMark/>
          </w:tcPr>
          <w:p w14:paraId="7F48ABE8" w14:textId="77777777" w:rsidR="00D33AB4" w:rsidRPr="00D33AB4" w:rsidRDefault="00D33AB4" w:rsidP="00D33AB4">
            <w:pPr>
              <w:rPr>
                <w:snapToGrid w:val="0"/>
              </w:rPr>
            </w:pPr>
            <w:r w:rsidRPr="00D33AB4">
              <w:rPr>
                <w:snapToGrid w:val="0"/>
              </w:rPr>
              <w:t>Прочие затраты (сумма стр. 13 + 16 + 17 + 21 + 28 + 29 + 30), в том числе:</w:t>
            </w:r>
          </w:p>
        </w:tc>
        <w:tc>
          <w:tcPr>
            <w:tcW w:w="1614" w:type="dxa"/>
            <w:shd w:val="clear" w:color="auto" w:fill="auto"/>
            <w:vAlign w:val="center"/>
            <w:hideMark/>
          </w:tcPr>
          <w:p w14:paraId="21F7EA4E" w14:textId="77777777" w:rsidR="00D33AB4" w:rsidRPr="00D33AB4" w:rsidRDefault="00D33AB4" w:rsidP="00D33AB4">
            <w:pPr>
              <w:jc w:val="center"/>
              <w:rPr>
                <w:snapToGrid w:val="0"/>
              </w:rPr>
            </w:pPr>
            <w:r w:rsidRPr="00D33AB4">
              <w:rPr>
                <w:snapToGrid w:val="0"/>
              </w:rPr>
              <w:t>614</w:t>
            </w:r>
          </w:p>
        </w:tc>
        <w:tc>
          <w:tcPr>
            <w:tcW w:w="1614" w:type="dxa"/>
            <w:shd w:val="clear" w:color="auto" w:fill="auto"/>
            <w:vAlign w:val="center"/>
            <w:hideMark/>
          </w:tcPr>
          <w:p w14:paraId="3EE48907" w14:textId="77777777" w:rsidR="00D33AB4" w:rsidRPr="00D33AB4" w:rsidRDefault="00D33AB4" w:rsidP="00D33AB4">
            <w:pPr>
              <w:jc w:val="center"/>
              <w:rPr>
                <w:snapToGrid w:val="0"/>
              </w:rPr>
            </w:pPr>
            <w:r w:rsidRPr="00D33AB4">
              <w:rPr>
                <w:snapToGrid w:val="0"/>
              </w:rPr>
              <w:t>611,59</w:t>
            </w:r>
          </w:p>
        </w:tc>
        <w:tc>
          <w:tcPr>
            <w:tcW w:w="1769" w:type="dxa"/>
            <w:shd w:val="clear" w:color="auto" w:fill="auto"/>
            <w:vAlign w:val="center"/>
            <w:hideMark/>
          </w:tcPr>
          <w:p w14:paraId="6069B173" w14:textId="77777777" w:rsidR="00D33AB4" w:rsidRPr="00D33AB4" w:rsidRDefault="00D33AB4" w:rsidP="00D33AB4">
            <w:pPr>
              <w:jc w:val="center"/>
              <w:rPr>
                <w:snapToGrid w:val="0"/>
              </w:rPr>
            </w:pPr>
            <w:r w:rsidRPr="00D33AB4">
              <w:rPr>
                <w:snapToGrid w:val="0"/>
              </w:rPr>
              <w:t>-2,41</w:t>
            </w:r>
          </w:p>
        </w:tc>
      </w:tr>
      <w:tr w:rsidR="00D33AB4" w:rsidRPr="00D33AB4" w14:paraId="01743139" w14:textId="77777777" w:rsidTr="00AA3504">
        <w:trPr>
          <w:trHeight w:val="315"/>
        </w:trPr>
        <w:tc>
          <w:tcPr>
            <w:tcW w:w="674" w:type="dxa"/>
            <w:shd w:val="clear" w:color="auto" w:fill="auto"/>
            <w:vAlign w:val="center"/>
            <w:hideMark/>
          </w:tcPr>
          <w:p w14:paraId="38B8F7F7" w14:textId="77777777" w:rsidR="00D33AB4" w:rsidRPr="00D33AB4" w:rsidRDefault="00D33AB4" w:rsidP="00D33AB4">
            <w:pPr>
              <w:jc w:val="center"/>
              <w:rPr>
                <w:snapToGrid w:val="0"/>
              </w:rPr>
            </w:pPr>
            <w:r w:rsidRPr="00D33AB4">
              <w:rPr>
                <w:snapToGrid w:val="0"/>
              </w:rPr>
              <w:t>13</w:t>
            </w:r>
          </w:p>
        </w:tc>
        <w:tc>
          <w:tcPr>
            <w:tcW w:w="3970" w:type="dxa"/>
            <w:shd w:val="clear" w:color="auto" w:fill="auto"/>
            <w:vAlign w:val="center"/>
            <w:hideMark/>
          </w:tcPr>
          <w:p w14:paraId="2B0D84F1" w14:textId="77777777" w:rsidR="00D33AB4" w:rsidRPr="00D33AB4" w:rsidRDefault="00D33AB4" w:rsidP="00D33AB4">
            <w:pPr>
              <w:rPr>
                <w:snapToGrid w:val="0"/>
              </w:rPr>
            </w:pPr>
            <w:r w:rsidRPr="00D33AB4">
              <w:rPr>
                <w:snapToGrid w:val="0"/>
              </w:rPr>
              <w:t>Аренда (лизинг) (сумма стр. 14 - 15), в том числе:</w:t>
            </w:r>
          </w:p>
        </w:tc>
        <w:tc>
          <w:tcPr>
            <w:tcW w:w="1614" w:type="dxa"/>
            <w:shd w:val="clear" w:color="auto" w:fill="auto"/>
            <w:vAlign w:val="center"/>
            <w:hideMark/>
          </w:tcPr>
          <w:p w14:paraId="40B1CC98" w14:textId="77777777" w:rsidR="00D33AB4" w:rsidRPr="00D33AB4" w:rsidRDefault="00D33AB4" w:rsidP="00D33AB4">
            <w:pPr>
              <w:jc w:val="center"/>
              <w:rPr>
                <w:snapToGrid w:val="0"/>
              </w:rPr>
            </w:pPr>
            <w:r w:rsidRPr="00D33AB4">
              <w:rPr>
                <w:snapToGrid w:val="0"/>
              </w:rPr>
              <w:t>180</w:t>
            </w:r>
          </w:p>
        </w:tc>
        <w:tc>
          <w:tcPr>
            <w:tcW w:w="1614" w:type="dxa"/>
            <w:shd w:val="clear" w:color="auto" w:fill="auto"/>
            <w:vAlign w:val="center"/>
            <w:hideMark/>
          </w:tcPr>
          <w:p w14:paraId="0002C228" w14:textId="77777777" w:rsidR="00D33AB4" w:rsidRPr="00D33AB4" w:rsidRDefault="00D33AB4" w:rsidP="00D33AB4">
            <w:pPr>
              <w:jc w:val="center"/>
              <w:rPr>
                <w:snapToGrid w:val="0"/>
              </w:rPr>
            </w:pPr>
            <w:r w:rsidRPr="00D33AB4">
              <w:rPr>
                <w:snapToGrid w:val="0"/>
              </w:rPr>
              <w:t>180</w:t>
            </w:r>
          </w:p>
        </w:tc>
        <w:tc>
          <w:tcPr>
            <w:tcW w:w="1769" w:type="dxa"/>
            <w:shd w:val="clear" w:color="auto" w:fill="auto"/>
            <w:vAlign w:val="center"/>
            <w:hideMark/>
          </w:tcPr>
          <w:p w14:paraId="04DF3155" w14:textId="77777777" w:rsidR="00D33AB4" w:rsidRPr="00D33AB4" w:rsidRDefault="00D33AB4" w:rsidP="00D33AB4">
            <w:pPr>
              <w:jc w:val="center"/>
              <w:rPr>
                <w:snapToGrid w:val="0"/>
              </w:rPr>
            </w:pPr>
            <w:r w:rsidRPr="00D33AB4">
              <w:rPr>
                <w:snapToGrid w:val="0"/>
              </w:rPr>
              <w:t>0</w:t>
            </w:r>
          </w:p>
        </w:tc>
      </w:tr>
      <w:tr w:rsidR="00D33AB4" w:rsidRPr="00D33AB4" w14:paraId="03C4EAD1" w14:textId="77777777" w:rsidTr="00AA3504">
        <w:trPr>
          <w:trHeight w:val="315"/>
        </w:trPr>
        <w:tc>
          <w:tcPr>
            <w:tcW w:w="674" w:type="dxa"/>
            <w:shd w:val="clear" w:color="auto" w:fill="auto"/>
            <w:vAlign w:val="center"/>
            <w:hideMark/>
          </w:tcPr>
          <w:p w14:paraId="61910083" w14:textId="77777777" w:rsidR="00D33AB4" w:rsidRPr="00D33AB4" w:rsidRDefault="00D33AB4" w:rsidP="00D33AB4">
            <w:pPr>
              <w:jc w:val="center"/>
              <w:rPr>
                <w:snapToGrid w:val="0"/>
              </w:rPr>
            </w:pPr>
            <w:r w:rsidRPr="00D33AB4">
              <w:rPr>
                <w:snapToGrid w:val="0"/>
              </w:rPr>
              <w:t>14</w:t>
            </w:r>
          </w:p>
        </w:tc>
        <w:tc>
          <w:tcPr>
            <w:tcW w:w="3970" w:type="dxa"/>
            <w:shd w:val="clear" w:color="auto" w:fill="auto"/>
            <w:vAlign w:val="center"/>
            <w:hideMark/>
          </w:tcPr>
          <w:p w14:paraId="12CD9A2A" w14:textId="77777777" w:rsidR="00D33AB4" w:rsidRPr="00D33AB4" w:rsidRDefault="00D33AB4" w:rsidP="00D33AB4">
            <w:pPr>
              <w:rPr>
                <w:snapToGrid w:val="0"/>
              </w:rPr>
            </w:pPr>
            <w:r w:rsidRPr="00D33AB4">
              <w:rPr>
                <w:snapToGrid w:val="0"/>
              </w:rPr>
              <w:t>Аренда (лизинг) здания, транспорта</w:t>
            </w:r>
          </w:p>
        </w:tc>
        <w:tc>
          <w:tcPr>
            <w:tcW w:w="1614" w:type="dxa"/>
            <w:shd w:val="clear" w:color="auto" w:fill="auto"/>
            <w:vAlign w:val="center"/>
            <w:hideMark/>
          </w:tcPr>
          <w:p w14:paraId="749FEF15" w14:textId="77777777" w:rsidR="00D33AB4" w:rsidRPr="00D33AB4" w:rsidRDefault="00D33AB4" w:rsidP="00D33AB4">
            <w:pPr>
              <w:jc w:val="center"/>
              <w:rPr>
                <w:snapToGrid w:val="0"/>
              </w:rPr>
            </w:pPr>
            <w:r w:rsidRPr="00D33AB4">
              <w:rPr>
                <w:snapToGrid w:val="0"/>
              </w:rPr>
              <w:t>60</w:t>
            </w:r>
          </w:p>
        </w:tc>
        <w:tc>
          <w:tcPr>
            <w:tcW w:w="1614" w:type="dxa"/>
            <w:shd w:val="clear" w:color="auto" w:fill="auto"/>
            <w:vAlign w:val="center"/>
            <w:hideMark/>
          </w:tcPr>
          <w:p w14:paraId="36A3F0D1" w14:textId="77777777" w:rsidR="00D33AB4" w:rsidRPr="00D33AB4" w:rsidRDefault="00D33AB4" w:rsidP="00D33AB4">
            <w:pPr>
              <w:jc w:val="center"/>
              <w:rPr>
                <w:snapToGrid w:val="0"/>
              </w:rPr>
            </w:pPr>
            <w:r w:rsidRPr="00D33AB4">
              <w:rPr>
                <w:snapToGrid w:val="0"/>
              </w:rPr>
              <w:t>60</w:t>
            </w:r>
          </w:p>
        </w:tc>
        <w:tc>
          <w:tcPr>
            <w:tcW w:w="1769" w:type="dxa"/>
            <w:shd w:val="clear" w:color="auto" w:fill="auto"/>
            <w:vAlign w:val="center"/>
            <w:hideMark/>
          </w:tcPr>
          <w:p w14:paraId="4A5A42E3" w14:textId="77777777" w:rsidR="00D33AB4" w:rsidRPr="00D33AB4" w:rsidRDefault="00D33AB4" w:rsidP="00D33AB4">
            <w:pPr>
              <w:jc w:val="center"/>
              <w:rPr>
                <w:snapToGrid w:val="0"/>
              </w:rPr>
            </w:pPr>
            <w:r w:rsidRPr="00D33AB4">
              <w:rPr>
                <w:snapToGrid w:val="0"/>
              </w:rPr>
              <w:t>0</w:t>
            </w:r>
          </w:p>
        </w:tc>
      </w:tr>
      <w:tr w:rsidR="00D33AB4" w:rsidRPr="00D33AB4" w14:paraId="319D57E8" w14:textId="77777777" w:rsidTr="00AA3504">
        <w:trPr>
          <w:trHeight w:val="315"/>
        </w:trPr>
        <w:tc>
          <w:tcPr>
            <w:tcW w:w="674" w:type="dxa"/>
            <w:shd w:val="clear" w:color="auto" w:fill="auto"/>
            <w:vAlign w:val="center"/>
            <w:hideMark/>
          </w:tcPr>
          <w:p w14:paraId="3470FA11" w14:textId="77777777" w:rsidR="00D33AB4" w:rsidRPr="00D33AB4" w:rsidRDefault="00D33AB4" w:rsidP="00D33AB4">
            <w:pPr>
              <w:jc w:val="center"/>
              <w:rPr>
                <w:snapToGrid w:val="0"/>
              </w:rPr>
            </w:pPr>
            <w:r w:rsidRPr="00D33AB4">
              <w:rPr>
                <w:snapToGrid w:val="0"/>
              </w:rPr>
              <w:t>15</w:t>
            </w:r>
          </w:p>
        </w:tc>
        <w:tc>
          <w:tcPr>
            <w:tcW w:w="3970" w:type="dxa"/>
            <w:shd w:val="clear" w:color="auto" w:fill="auto"/>
            <w:vAlign w:val="center"/>
            <w:hideMark/>
          </w:tcPr>
          <w:p w14:paraId="6D36231B" w14:textId="77777777" w:rsidR="00D33AB4" w:rsidRPr="00D33AB4" w:rsidRDefault="00D33AB4" w:rsidP="00D33AB4">
            <w:pPr>
              <w:rPr>
                <w:snapToGrid w:val="0"/>
              </w:rPr>
            </w:pPr>
            <w:r w:rsidRPr="00D33AB4">
              <w:rPr>
                <w:snapToGrid w:val="0"/>
              </w:rPr>
              <w:t>Аренда (лизинг) прочего имущества</w:t>
            </w:r>
          </w:p>
        </w:tc>
        <w:tc>
          <w:tcPr>
            <w:tcW w:w="1614" w:type="dxa"/>
            <w:shd w:val="clear" w:color="auto" w:fill="auto"/>
            <w:vAlign w:val="center"/>
            <w:hideMark/>
          </w:tcPr>
          <w:p w14:paraId="50EDC735" w14:textId="77777777" w:rsidR="00D33AB4" w:rsidRPr="00D33AB4" w:rsidRDefault="00D33AB4" w:rsidP="00D33AB4">
            <w:pPr>
              <w:jc w:val="center"/>
              <w:rPr>
                <w:snapToGrid w:val="0"/>
              </w:rPr>
            </w:pPr>
            <w:r w:rsidRPr="00D33AB4">
              <w:rPr>
                <w:snapToGrid w:val="0"/>
              </w:rPr>
              <w:t>120</w:t>
            </w:r>
          </w:p>
        </w:tc>
        <w:tc>
          <w:tcPr>
            <w:tcW w:w="1614" w:type="dxa"/>
            <w:shd w:val="clear" w:color="auto" w:fill="auto"/>
            <w:vAlign w:val="center"/>
            <w:hideMark/>
          </w:tcPr>
          <w:p w14:paraId="4D001498" w14:textId="77777777" w:rsidR="00D33AB4" w:rsidRPr="00D33AB4" w:rsidRDefault="00D33AB4" w:rsidP="00D33AB4">
            <w:pPr>
              <w:jc w:val="center"/>
              <w:rPr>
                <w:snapToGrid w:val="0"/>
              </w:rPr>
            </w:pPr>
            <w:r w:rsidRPr="00D33AB4">
              <w:rPr>
                <w:snapToGrid w:val="0"/>
              </w:rPr>
              <w:t>120</w:t>
            </w:r>
          </w:p>
        </w:tc>
        <w:tc>
          <w:tcPr>
            <w:tcW w:w="1769" w:type="dxa"/>
            <w:shd w:val="clear" w:color="auto" w:fill="auto"/>
            <w:vAlign w:val="center"/>
            <w:hideMark/>
          </w:tcPr>
          <w:p w14:paraId="1722EAFB" w14:textId="77777777" w:rsidR="00D33AB4" w:rsidRPr="00D33AB4" w:rsidRDefault="00D33AB4" w:rsidP="00D33AB4">
            <w:pPr>
              <w:jc w:val="center"/>
              <w:rPr>
                <w:snapToGrid w:val="0"/>
              </w:rPr>
            </w:pPr>
            <w:r w:rsidRPr="00D33AB4">
              <w:rPr>
                <w:snapToGrid w:val="0"/>
              </w:rPr>
              <w:t>0</w:t>
            </w:r>
          </w:p>
        </w:tc>
      </w:tr>
      <w:tr w:rsidR="00D33AB4" w:rsidRPr="00D33AB4" w14:paraId="201F45C4" w14:textId="77777777" w:rsidTr="00AA3504">
        <w:trPr>
          <w:trHeight w:val="315"/>
        </w:trPr>
        <w:tc>
          <w:tcPr>
            <w:tcW w:w="674" w:type="dxa"/>
            <w:shd w:val="clear" w:color="auto" w:fill="auto"/>
            <w:vAlign w:val="center"/>
            <w:hideMark/>
          </w:tcPr>
          <w:p w14:paraId="7C422603" w14:textId="77777777" w:rsidR="00D33AB4" w:rsidRPr="00D33AB4" w:rsidRDefault="00D33AB4" w:rsidP="00D33AB4">
            <w:pPr>
              <w:jc w:val="center"/>
              <w:rPr>
                <w:snapToGrid w:val="0"/>
              </w:rPr>
            </w:pPr>
            <w:r w:rsidRPr="00D33AB4">
              <w:rPr>
                <w:snapToGrid w:val="0"/>
              </w:rPr>
              <w:t>16</w:t>
            </w:r>
          </w:p>
        </w:tc>
        <w:tc>
          <w:tcPr>
            <w:tcW w:w="3970" w:type="dxa"/>
            <w:shd w:val="clear" w:color="auto" w:fill="auto"/>
            <w:vAlign w:val="center"/>
            <w:hideMark/>
          </w:tcPr>
          <w:p w14:paraId="10B92CEA" w14:textId="77777777" w:rsidR="00D33AB4" w:rsidRPr="00D33AB4" w:rsidRDefault="00D33AB4" w:rsidP="00D33AB4">
            <w:pPr>
              <w:rPr>
                <w:snapToGrid w:val="0"/>
              </w:rPr>
            </w:pPr>
            <w:r w:rsidRPr="00D33AB4">
              <w:rPr>
                <w:snapToGrid w:val="0"/>
              </w:rPr>
              <w:t>Страховые платежи</w:t>
            </w:r>
          </w:p>
        </w:tc>
        <w:tc>
          <w:tcPr>
            <w:tcW w:w="1614" w:type="dxa"/>
            <w:shd w:val="clear" w:color="auto" w:fill="auto"/>
            <w:vAlign w:val="center"/>
            <w:hideMark/>
          </w:tcPr>
          <w:p w14:paraId="2AFCCF2C"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3FA48D5F"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26D04CCE" w14:textId="77777777" w:rsidR="00D33AB4" w:rsidRPr="00D33AB4" w:rsidRDefault="00D33AB4" w:rsidP="00D33AB4">
            <w:pPr>
              <w:jc w:val="center"/>
              <w:rPr>
                <w:snapToGrid w:val="0"/>
              </w:rPr>
            </w:pPr>
            <w:r w:rsidRPr="00D33AB4">
              <w:rPr>
                <w:snapToGrid w:val="0"/>
              </w:rPr>
              <w:t>0</w:t>
            </w:r>
          </w:p>
        </w:tc>
      </w:tr>
      <w:tr w:rsidR="00D33AB4" w:rsidRPr="00D33AB4" w14:paraId="706E7E7A" w14:textId="77777777" w:rsidTr="00AA3504">
        <w:trPr>
          <w:trHeight w:val="315"/>
        </w:trPr>
        <w:tc>
          <w:tcPr>
            <w:tcW w:w="674" w:type="dxa"/>
            <w:shd w:val="clear" w:color="auto" w:fill="auto"/>
            <w:vAlign w:val="center"/>
            <w:hideMark/>
          </w:tcPr>
          <w:p w14:paraId="6AC43C41" w14:textId="77777777" w:rsidR="00D33AB4" w:rsidRPr="00D33AB4" w:rsidRDefault="00D33AB4" w:rsidP="00D33AB4">
            <w:pPr>
              <w:jc w:val="center"/>
              <w:rPr>
                <w:snapToGrid w:val="0"/>
              </w:rPr>
            </w:pPr>
            <w:r w:rsidRPr="00D33AB4">
              <w:rPr>
                <w:snapToGrid w:val="0"/>
              </w:rPr>
              <w:t>17</w:t>
            </w:r>
          </w:p>
        </w:tc>
        <w:tc>
          <w:tcPr>
            <w:tcW w:w="3970" w:type="dxa"/>
            <w:shd w:val="clear" w:color="auto" w:fill="auto"/>
            <w:vAlign w:val="center"/>
            <w:hideMark/>
          </w:tcPr>
          <w:p w14:paraId="05487178" w14:textId="77777777" w:rsidR="00D33AB4" w:rsidRPr="00D33AB4" w:rsidRDefault="00D33AB4" w:rsidP="00D33AB4">
            <w:pPr>
              <w:rPr>
                <w:snapToGrid w:val="0"/>
              </w:rPr>
            </w:pPr>
            <w:r w:rsidRPr="00D33AB4">
              <w:rPr>
                <w:snapToGrid w:val="0"/>
              </w:rPr>
              <w:t>Налоги, включаемые в себестоимость (сумма стр. 18 - 20), в том числе:</w:t>
            </w:r>
          </w:p>
        </w:tc>
        <w:tc>
          <w:tcPr>
            <w:tcW w:w="1614" w:type="dxa"/>
            <w:shd w:val="clear" w:color="auto" w:fill="auto"/>
            <w:vAlign w:val="center"/>
            <w:hideMark/>
          </w:tcPr>
          <w:p w14:paraId="4735B2A1"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7212A081"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4FA462C8" w14:textId="77777777" w:rsidR="00D33AB4" w:rsidRPr="00D33AB4" w:rsidRDefault="00D33AB4" w:rsidP="00D33AB4">
            <w:pPr>
              <w:jc w:val="center"/>
              <w:rPr>
                <w:snapToGrid w:val="0"/>
              </w:rPr>
            </w:pPr>
            <w:r w:rsidRPr="00D33AB4">
              <w:rPr>
                <w:snapToGrid w:val="0"/>
              </w:rPr>
              <w:t>0</w:t>
            </w:r>
          </w:p>
        </w:tc>
      </w:tr>
      <w:tr w:rsidR="00D33AB4" w:rsidRPr="00D33AB4" w14:paraId="3E00783D" w14:textId="77777777" w:rsidTr="00AA3504">
        <w:trPr>
          <w:trHeight w:val="315"/>
        </w:trPr>
        <w:tc>
          <w:tcPr>
            <w:tcW w:w="674" w:type="dxa"/>
            <w:shd w:val="clear" w:color="auto" w:fill="auto"/>
            <w:vAlign w:val="center"/>
            <w:hideMark/>
          </w:tcPr>
          <w:p w14:paraId="59F6F6C5" w14:textId="77777777" w:rsidR="00D33AB4" w:rsidRPr="00D33AB4" w:rsidRDefault="00D33AB4" w:rsidP="00D33AB4">
            <w:pPr>
              <w:jc w:val="center"/>
              <w:rPr>
                <w:snapToGrid w:val="0"/>
              </w:rPr>
            </w:pPr>
            <w:r w:rsidRPr="00D33AB4">
              <w:rPr>
                <w:snapToGrid w:val="0"/>
              </w:rPr>
              <w:t>18</w:t>
            </w:r>
          </w:p>
        </w:tc>
        <w:tc>
          <w:tcPr>
            <w:tcW w:w="3970" w:type="dxa"/>
            <w:shd w:val="clear" w:color="auto" w:fill="auto"/>
            <w:vAlign w:val="center"/>
            <w:hideMark/>
          </w:tcPr>
          <w:p w14:paraId="7265C57F" w14:textId="77777777" w:rsidR="00D33AB4" w:rsidRPr="00D33AB4" w:rsidRDefault="00D33AB4" w:rsidP="00D33AB4">
            <w:pPr>
              <w:rPr>
                <w:snapToGrid w:val="0"/>
              </w:rPr>
            </w:pPr>
            <w:r w:rsidRPr="00D33AB4">
              <w:rPr>
                <w:snapToGrid w:val="0"/>
              </w:rPr>
              <w:t>Налог на землю</w:t>
            </w:r>
          </w:p>
        </w:tc>
        <w:tc>
          <w:tcPr>
            <w:tcW w:w="1614" w:type="dxa"/>
            <w:shd w:val="clear" w:color="auto" w:fill="auto"/>
            <w:vAlign w:val="center"/>
            <w:hideMark/>
          </w:tcPr>
          <w:p w14:paraId="4556827C"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22D8B7E0"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6F12C445" w14:textId="77777777" w:rsidR="00D33AB4" w:rsidRPr="00D33AB4" w:rsidRDefault="00D33AB4" w:rsidP="00D33AB4">
            <w:pPr>
              <w:jc w:val="center"/>
              <w:rPr>
                <w:snapToGrid w:val="0"/>
              </w:rPr>
            </w:pPr>
            <w:r w:rsidRPr="00D33AB4">
              <w:rPr>
                <w:snapToGrid w:val="0"/>
              </w:rPr>
              <w:t>0</w:t>
            </w:r>
          </w:p>
        </w:tc>
      </w:tr>
      <w:tr w:rsidR="00D33AB4" w:rsidRPr="00D33AB4" w14:paraId="2BB14DA9" w14:textId="77777777" w:rsidTr="00AA3504">
        <w:trPr>
          <w:trHeight w:val="315"/>
        </w:trPr>
        <w:tc>
          <w:tcPr>
            <w:tcW w:w="674" w:type="dxa"/>
            <w:shd w:val="clear" w:color="auto" w:fill="auto"/>
            <w:vAlign w:val="center"/>
            <w:hideMark/>
          </w:tcPr>
          <w:p w14:paraId="331188AA" w14:textId="77777777" w:rsidR="00D33AB4" w:rsidRPr="00D33AB4" w:rsidRDefault="00D33AB4" w:rsidP="00D33AB4">
            <w:pPr>
              <w:jc w:val="center"/>
              <w:rPr>
                <w:snapToGrid w:val="0"/>
              </w:rPr>
            </w:pPr>
            <w:r w:rsidRPr="00D33AB4">
              <w:rPr>
                <w:snapToGrid w:val="0"/>
              </w:rPr>
              <w:lastRenderedPageBreak/>
              <w:t>19</w:t>
            </w:r>
          </w:p>
        </w:tc>
        <w:tc>
          <w:tcPr>
            <w:tcW w:w="3970" w:type="dxa"/>
            <w:shd w:val="clear" w:color="auto" w:fill="auto"/>
            <w:vAlign w:val="center"/>
            <w:hideMark/>
          </w:tcPr>
          <w:p w14:paraId="42B4A6B1" w14:textId="77777777" w:rsidR="00D33AB4" w:rsidRPr="00D33AB4" w:rsidRDefault="00D33AB4" w:rsidP="00D33AB4">
            <w:pPr>
              <w:rPr>
                <w:snapToGrid w:val="0"/>
              </w:rPr>
            </w:pPr>
            <w:r w:rsidRPr="00D33AB4">
              <w:rPr>
                <w:snapToGrid w:val="0"/>
              </w:rPr>
              <w:t>Налог на загрязнение окружающей среды</w:t>
            </w:r>
          </w:p>
        </w:tc>
        <w:tc>
          <w:tcPr>
            <w:tcW w:w="1614" w:type="dxa"/>
            <w:shd w:val="clear" w:color="auto" w:fill="auto"/>
            <w:vAlign w:val="center"/>
            <w:hideMark/>
          </w:tcPr>
          <w:p w14:paraId="276BB256"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69A56581"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09340505" w14:textId="77777777" w:rsidR="00D33AB4" w:rsidRPr="00D33AB4" w:rsidRDefault="00D33AB4" w:rsidP="00D33AB4">
            <w:pPr>
              <w:jc w:val="center"/>
              <w:rPr>
                <w:snapToGrid w:val="0"/>
              </w:rPr>
            </w:pPr>
            <w:r w:rsidRPr="00D33AB4">
              <w:rPr>
                <w:snapToGrid w:val="0"/>
              </w:rPr>
              <w:t>0</w:t>
            </w:r>
          </w:p>
        </w:tc>
      </w:tr>
      <w:tr w:rsidR="00D33AB4" w:rsidRPr="00D33AB4" w14:paraId="4FB876E0" w14:textId="77777777" w:rsidTr="00AA3504">
        <w:trPr>
          <w:trHeight w:val="315"/>
        </w:trPr>
        <w:tc>
          <w:tcPr>
            <w:tcW w:w="674" w:type="dxa"/>
            <w:shd w:val="clear" w:color="auto" w:fill="auto"/>
            <w:vAlign w:val="center"/>
            <w:hideMark/>
          </w:tcPr>
          <w:p w14:paraId="4BFD12C0" w14:textId="77777777" w:rsidR="00D33AB4" w:rsidRPr="00D33AB4" w:rsidRDefault="00D33AB4" w:rsidP="00D33AB4">
            <w:pPr>
              <w:jc w:val="center"/>
              <w:rPr>
                <w:snapToGrid w:val="0"/>
              </w:rPr>
            </w:pPr>
            <w:r w:rsidRPr="00D33AB4">
              <w:rPr>
                <w:snapToGrid w:val="0"/>
              </w:rPr>
              <w:t>20</w:t>
            </w:r>
          </w:p>
        </w:tc>
        <w:tc>
          <w:tcPr>
            <w:tcW w:w="3970" w:type="dxa"/>
            <w:shd w:val="clear" w:color="auto" w:fill="auto"/>
            <w:vAlign w:val="center"/>
            <w:hideMark/>
          </w:tcPr>
          <w:p w14:paraId="46C53F18" w14:textId="77777777" w:rsidR="00D33AB4" w:rsidRPr="00D33AB4" w:rsidRDefault="00D33AB4" w:rsidP="00D33AB4">
            <w:pPr>
              <w:rPr>
                <w:snapToGrid w:val="0"/>
              </w:rPr>
            </w:pPr>
            <w:r w:rsidRPr="00D33AB4">
              <w:rPr>
                <w:snapToGrid w:val="0"/>
              </w:rPr>
              <w:t>Единый транспортный налог</w:t>
            </w:r>
          </w:p>
        </w:tc>
        <w:tc>
          <w:tcPr>
            <w:tcW w:w="1614" w:type="dxa"/>
            <w:shd w:val="clear" w:color="auto" w:fill="auto"/>
            <w:vAlign w:val="center"/>
            <w:hideMark/>
          </w:tcPr>
          <w:p w14:paraId="1812526A"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11F0660E"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4E87EDBE" w14:textId="77777777" w:rsidR="00D33AB4" w:rsidRPr="00D33AB4" w:rsidRDefault="00D33AB4" w:rsidP="00D33AB4">
            <w:pPr>
              <w:jc w:val="center"/>
              <w:rPr>
                <w:snapToGrid w:val="0"/>
              </w:rPr>
            </w:pPr>
            <w:r w:rsidRPr="00D33AB4">
              <w:rPr>
                <w:snapToGrid w:val="0"/>
              </w:rPr>
              <w:t>0</w:t>
            </w:r>
          </w:p>
        </w:tc>
      </w:tr>
      <w:tr w:rsidR="00D33AB4" w:rsidRPr="00D33AB4" w14:paraId="1F347789" w14:textId="77777777" w:rsidTr="00AA3504">
        <w:trPr>
          <w:trHeight w:val="315"/>
        </w:trPr>
        <w:tc>
          <w:tcPr>
            <w:tcW w:w="674" w:type="dxa"/>
            <w:shd w:val="clear" w:color="auto" w:fill="auto"/>
            <w:vAlign w:val="center"/>
            <w:hideMark/>
          </w:tcPr>
          <w:p w14:paraId="72B55BF1" w14:textId="77777777" w:rsidR="00D33AB4" w:rsidRPr="00D33AB4" w:rsidRDefault="00D33AB4" w:rsidP="00D33AB4">
            <w:pPr>
              <w:jc w:val="center"/>
              <w:rPr>
                <w:snapToGrid w:val="0"/>
              </w:rPr>
            </w:pPr>
            <w:r w:rsidRPr="00D33AB4">
              <w:rPr>
                <w:snapToGrid w:val="0"/>
              </w:rPr>
              <w:t>21</w:t>
            </w:r>
          </w:p>
        </w:tc>
        <w:tc>
          <w:tcPr>
            <w:tcW w:w="3970" w:type="dxa"/>
            <w:shd w:val="clear" w:color="auto" w:fill="auto"/>
            <w:vAlign w:val="center"/>
            <w:hideMark/>
          </w:tcPr>
          <w:p w14:paraId="32953452" w14:textId="77777777" w:rsidR="00D33AB4" w:rsidRPr="00D33AB4" w:rsidRDefault="00D33AB4" w:rsidP="00D33AB4">
            <w:pPr>
              <w:rPr>
                <w:snapToGrid w:val="0"/>
              </w:rPr>
            </w:pPr>
            <w:r w:rsidRPr="00D33AB4">
              <w:rPr>
                <w:snapToGrid w:val="0"/>
              </w:rPr>
              <w:t>Услуги сторонних организаций (сумма стр. 22 - 27), в том числе:</w:t>
            </w:r>
          </w:p>
        </w:tc>
        <w:tc>
          <w:tcPr>
            <w:tcW w:w="1614" w:type="dxa"/>
            <w:shd w:val="clear" w:color="auto" w:fill="auto"/>
            <w:vAlign w:val="center"/>
            <w:hideMark/>
          </w:tcPr>
          <w:p w14:paraId="21050CBA" w14:textId="77777777" w:rsidR="00D33AB4" w:rsidRPr="00D33AB4" w:rsidRDefault="00D33AB4" w:rsidP="00D33AB4">
            <w:pPr>
              <w:jc w:val="center"/>
              <w:rPr>
                <w:snapToGrid w:val="0"/>
              </w:rPr>
            </w:pPr>
            <w:r w:rsidRPr="00D33AB4">
              <w:rPr>
                <w:snapToGrid w:val="0"/>
              </w:rPr>
              <w:t>396</w:t>
            </w:r>
          </w:p>
        </w:tc>
        <w:tc>
          <w:tcPr>
            <w:tcW w:w="1614" w:type="dxa"/>
            <w:shd w:val="clear" w:color="auto" w:fill="auto"/>
            <w:vAlign w:val="center"/>
            <w:hideMark/>
          </w:tcPr>
          <w:p w14:paraId="59C5F45D" w14:textId="77777777" w:rsidR="00D33AB4" w:rsidRPr="00D33AB4" w:rsidRDefault="00D33AB4" w:rsidP="00D33AB4">
            <w:pPr>
              <w:jc w:val="center"/>
              <w:rPr>
                <w:snapToGrid w:val="0"/>
              </w:rPr>
            </w:pPr>
            <w:r w:rsidRPr="00D33AB4">
              <w:rPr>
                <w:snapToGrid w:val="0"/>
              </w:rPr>
              <w:t>396</w:t>
            </w:r>
          </w:p>
        </w:tc>
        <w:tc>
          <w:tcPr>
            <w:tcW w:w="1769" w:type="dxa"/>
            <w:shd w:val="clear" w:color="auto" w:fill="auto"/>
            <w:vAlign w:val="center"/>
            <w:hideMark/>
          </w:tcPr>
          <w:p w14:paraId="1A3C87DA" w14:textId="77777777" w:rsidR="00D33AB4" w:rsidRPr="00D33AB4" w:rsidRDefault="00D33AB4" w:rsidP="00D33AB4">
            <w:pPr>
              <w:jc w:val="center"/>
              <w:rPr>
                <w:snapToGrid w:val="0"/>
              </w:rPr>
            </w:pPr>
            <w:r w:rsidRPr="00D33AB4">
              <w:rPr>
                <w:snapToGrid w:val="0"/>
              </w:rPr>
              <w:t>0</w:t>
            </w:r>
          </w:p>
        </w:tc>
      </w:tr>
      <w:tr w:rsidR="00D33AB4" w:rsidRPr="00D33AB4" w14:paraId="24714061" w14:textId="77777777" w:rsidTr="00AA3504">
        <w:trPr>
          <w:trHeight w:val="315"/>
        </w:trPr>
        <w:tc>
          <w:tcPr>
            <w:tcW w:w="674" w:type="dxa"/>
            <w:shd w:val="clear" w:color="auto" w:fill="auto"/>
            <w:vAlign w:val="center"/>
            <w:hideMark/>
          </w:tcPr>
          <w:p w14:paraId="3ADA853B" w14:textId="77777777" w:rsidR="00D33AB4" w:rsidRPr="00D33AB4" w:rsidRDefault="00D33AB4" w:rsidP="00D33AB4">
            <w:pPr>
              <w:jc w:val="center"/>
              <w:rPr>
                <w:snapToGrid w:val="0"/>
              </w:rPr>
            </w:pPr>
            <w:r w:rsidRPr="00D33AB4">
              <w:rPr>
                <w:snapToGrid w:val="0"/>
              </w:rPr>
              <w:t>22</w:t>
            </w:r>
          </w:p>
        </w:tc>
        <w:tc>
          <w:tcPr>
            <w:tcW w:w="3970" w:type="dxa"/>
            <w:shd w:val="clear" w:color="auto" w:fill="auto"/>
            <w:vAlign w:val="center"/>
            <w:hideMark/>
          </w:tcPr>
          <w:p w14:paraId="6C3606B1" w14:textId="77777777" w:rsidR="00D33AB4" w:rsidRPr="00D33AB4" w:rsidRDefault="00D33AB4" w:rsidP="00D33AB4">
            <w:pPr>
              <w:rPr>
                <w:snapToGrid w:val="0"/>
              </w:rPr>
            </w:pPr>
            <w:r w:rsidRPr="00D33AB4">
              <w:rPr>
                <w:snapToGrid w:val="0"/>
              </w:rPr>
              <w:t>Услуги средств связи</w:t>
            </w:r>
          </w:p>
        </w:tc>
        <w:tc>
          <w:tcPr>
            <w:tcW w:w="1614" w:type="dxa"/>
            <w:shd w:val="clear" w:color="auto" w:fill="auto"/>
            <w:vAlign w:val="center"/>
            <w:hideMark/>
          </w:tcPr>
          <w:p w14:paraId="6FABA178" w14:textId="77777777" w:rsidR="00D33AB4" w:rsidRPr="00D33AB4" w:rsidRDefault="00D33AB4" w:rsidP="00D33AB4">
            <w:pPr>
              <w:jc w:val="center"/>
              <w:rPr>
                <w:snapToGrid w:val="0"/>
              </w:rPr>
            </w:pPr>
            <w:r w:rsidRPr="00D33AB4">
              <w:rPr>
                <w:snapToGrid w:val="0"/>
              </w:rPr>
              <w:t>23</w:t>
            </w:r>
          </w:p>
        </w:tc>
        <w:tc>
          <w:tcPr>
            <w:tcW w:w="1614" w:type="dxa"/>
            <w:shd w:val="clear" w:color="auto" w:fill="auto"/>
            <w:vAlign w:val="center"/>
            <w:hideMark/>
          </w:tcPr>
          <w:p w14:paraId="265E6B76"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0F4D52E1" w14:textId="77777777" w:rsidR="00D33AB4" w:rsidRPr="00D33AB4" w:rsidRDefault="00D33AB4" w:rsidP="00D33AB4">
            <w:pPr>
              <w:jc w:val="center"/>
              <w:rPr>
                <w:snapToGrid w:val="0"/>
              </w:rPr>
            </w:pPr>
            <w:r w:rsidRPr="00D33AB4">
              <w:rPr>
                <w:snapToGrid w:val="0"/>
              </w:rPr>
              <w:t>-23</w:t>
            </w:r>
          </w:p>
        </w:tc>
      </w:tr>
      <w:tr w:rsidR="00D33AB4" w:rsidRPr="00D33AB4" w14:paraId="410B2B86" w14:textId="77777777" w:rsidTr="00AA3504">
        <w:trPr>
          <w:trHeight w:val="315"/>
        </w:trPr>
        <w:tc>
          <w:tcPr>
            <w:tcW w:w="674" w:type="dxa"/>
            <w:shd w:val="clear" w:color="auto" w:fill="auto"/>
            <w:vAlign w:val="center"/>
            <w:hideMark/>
          </w:tcPr>
          <w:p w14:paraId="27BF9D62" w14:textId="77777777" w:rsidR="00D33AB4" w:rsidRPr="00D33AB4" w:rsidRDefault="00D33AB4" w:rsidP="00D33AB4">
            <w:pPr>
              <w:jc w:val="center"/>
              <w:rPr>
                <w:snapToGrid w:val="0"/>
              </w:rPr>
            </w:pPr>
            <w:r w:rsidRPr="00D33AB4">
              <w:rPr>
                <w:snapToGrid w:val="0"/>
              </w:rPr>
              <w:t>23</w:t>
            </w:r>
          </w:p>
        </w:tc>
        <w:tc>
          <w:tcPr>
            <w:tcW w:w="3970" w:type="dxa"/>
            <w:shd w:val="clear" w:color="auto" w:fill="auto"/>
            <w:vAlign w:val="center"/>
            <w:hideMark/>
          </w:tcPr>
          <w:p w14:paraId="7D0591C3" w14:textId="77777777" w:rsidR="00D33AB4" w:rsidRPr="00D33AB4" w:rsidRDefault="00D33AB4" w:rsidP="00D33AB4">
            <w:pPr>
              <w:rPr>
                <w:snapToGrid w:val="0"/>
              </w:rPr>
            </w:pPr>
            <w:r w:rsidRPr="00D33AB4">
              <w:rPr>
                <w:snapToGrid w:val="0"/>
              </w:rPr>
              <w:t>Транспортные услуги</w:t>
            </w:r>
          </w:p>
        </w:tc>
        <w:tc>
          <w:tcPr>
            <w:tcW w:w="1614" w:type="dxa"/>
            <w:shd w:val="clear" w:color="auto" w:fill="auto"/>
            <w:vAlign w:val="center"/>
            <w:hideMark/>
          </w:tcPr>
          <w:p w14:paraId="59B5EBE3" w14:textId="77777777" w:rsidR="00D33AB4" w:rsidRPr="00D33AB4" w:rsidRDefault="00D33AB4" w:rsidP="00D33AB4">
            <w:pPr>
              <w:jc w:val="center"/>
              <w:rPr>
                <w:snapToGrid w:val="0"/>
              </w:rPr>
            </w:pPr>
            <w:r w:rsidRPr="00D33AB4">
              <w:rPr>
                <w:snapToGrid w:val="0"/>
              </w:rPr>
              <w:t>294</w:t>
            </w:r>
          </w:p>
        </w:tc>
        <w:tc>
          <w:tcPr>
            <w:tcW w:w="1614" w:type="dxa"/>
            <w:shd w:val="clear" w:color="auto" w:fill="auto"/>
            <w:vAlign w:val="center"/>
            <w:hideMark/>
          </w:tcPr>
          <w:p w14:paraId="33273BA8"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03286DDB" w14:textId="77777777" w:rsidR="00D33AB4" w:rsidRPr="00D33AB4" w:rsidRDefault="00D33AB4" w:rsidP="00D33AB4">
            <w:pPr>
              <w:jc w:val="center"/>
              <w:rPr>
                <w:snapToGrid w:val="0"/>
              </w:rPr>
            </w:pPr>
            <w:r w:rsidRPr="00D33AB4">
              <w:rPr>
                <w:snapToGrid w:val="0"/>
              </w:rPr>
              <w:t>-294</w:t>
            </w:r>
          </w:p>
        </w:tc>
      </w:tr>
      <w:tr w:rsidR="00D33AB4" w:rsidRPr="00D33AB4" w14:paraId="5276A935" w14:textId="77777777" w:rsidTr="00AA3504">
        <w:trPr>
          <w:trHeight w:val="315"/>
        </w:trPr>
        <w:tc>
          <w:tcPr>
            <w:tcW w:w="674" w:type="dxa"/>
            <w:shd w:val="clear" w:color="auto" w:fill="auto"/>
            <w:vAlign w:val="center"/>
            <w:hideMark/>
          </w:tcPr>
          <w:p w14:paraId="649179AA" w14:textId="77777777" w:rsidR="00D33AB4" w:rsidRPr="00D33AB4" w:rsidRDefault="00D33AB4" w:rsidP="00D33AB4">
            <w:pPr>
              <w:jc w:val="center"/>
              <w:rPr>
                <w:snapToGrid w:val="0"/>
              </w:rPr>
            </w:pPr>
            <w:r w:rsidRPr="00D33AB4">
              <w:rPr>
                <w:snapToGrid w:val="0"/>
              </w:rPr>
              <w:t>24</w:t>
            </w:r>
          </w:p>
        </w:tc>
        <w:tc>
          <w:tcPr>
            <w:tcW w:w="3970" w:type="dxa"/>
            <w:shd w:val="clear" w:color="auto" w:fill="auto"/>
            <w:vAlign w:val="center"/>
            <w:hideMark/>
          </w:tcPr>
          <w:p w14:paraId="3BF55243" w14:textId="77777777" w:rsidR="00D33AB4" w:rsidRPr="00D33AB4" w:rsidRDefault="00D33AB4" w:rsidP="00D33AB4">
            <w:pPr>
              <w:rPr>
                <w:snapToGrid w:val="0"/>
              </w:rPr>
            </w:pPr>
            <w:r w:rsidRPr="00D33AB4">
              <w:rPr>
                <w:snapToGrid w:val="0"/>
              </w:rPr>
              <w:t>Оплата вневедомственной охраны</w:t>
            </w:r>
          </w:p>
        </w:tc>
        <w:tc>
          <w:tcPr>
            <w:tcW w:w="1614" w:type="dxa"/>
            <w:shd w:val="clear" w:color="auto" w:fill="auto"/>
            <w:vAlign w:val="center"/>
            <w:hideMark/>
          </w:tcPr>
          <w:p w14:paraId="4D61B692"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38A5DDE6"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4E3E98BF" w14:textId="77777777" w:rsidR="00D33AB4" w:rsidRPr="00D33AB4" w:rsidRDefault="00D33AB4" w:rsidP="00D33AB4">
            <w:pPr>
              <w:jc w:val="center"/>
              <w:rPr>
                <w:snapToGrid w:val="0"/>
              </w:rPr>
            </w:pPr>
            <w:r w:rsidRPr="00D33AB4">
              <w:rPr>
                <w:snapToGrid w:val="0"/>
              </w:rPr>
              <w:t>0</w:t>
            </w:r>
          </w:p>
        </w:tc>
      </w:tr>
      <w:tr w:rsidR="00D33AB4" w:rsidRPr="00D33AB4" w14:paraId="71259045" w14:textId="77777777" w:rsidTr="00AA3504">
        <w:trPr>
          <w:trHeight w:val="315"/>
        </w:trPr>
        <w:tc>
          <w:tcPr>
            <w:tcW w:w="674" w:type="dxa"/>
            <w:shd w:val="clear" w:color="auto" w:fill="auto"/>
            <w:vAlign w:val="center"/>
            <w:hideMark/>
          </w:tcPr>
          <w:p w14:paraId="2D463D95" w14:textId="77777777" w:rsidR="00D33AB4" w:rsidRPr="00D33AB4" w:rsidRDefault="00D33AB4" w:rsidP="00D33AB4">
            <w:pPr>
              <w:jc w:val="center"/>
              <w:rPr>
                <w:snapToGrid w:val="0"/>
              </w:rPr>
            </w:pPr>
            <w:r w:rsidRPr="00D33AB4">
              <w:rPr>
                <w:snapToGrid w:val="0"/>
              </w:rPr>
              <w:t>25</w:t>
            </w:r>
          </w:p>
        </w:tc>
        <w:tc>
          <w:tcPr>
            <w:tcW w:w="3970" w:type="dxa"/>
            <w:shd w:val="clear" w:color="auto" w:fill="auto"/>
            <w:vAlign w:val="center"/>
            <w:hideMark/>
          </w:tcPr>
          <w:p w14:paraId="7AB5431C" w14:textId="77777777" w:rsidR="00D33AB4" w:rsidRPr="00D33AB4" w:rsidRDefault="00D33AB4" w:rsidP="00D33AB4">
            <w:pPr>
              <w:rPr>
                <w:snapToGrid w:val="0"/>
              </w:rPr>
            </w:pPr>
            <w:r w:rsidRPr="00D33AB4">
              <w:rPr>
                <w:snapToGrid w:val="0"/>
              </w:rPr>
              <w:t>Аудиторские и консалтинговые услуги</w:t>
            </w:r>
          </w:p>
        </w:tc>
        <w:tc>
          <w:tcPr>
            <w:tcW w:w="1614" w:type="dxa"/>
            <w:shd w:val="clear" w:color="auto" w:fill="auto"/>
            <w:vAlign w:val="center"/>
            <w:hideMark/>
          </w:tcPr>
          <w:p w14:paraId="16DC7C0A"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238F50A5"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4C158895" w14:textId="77777777" w:rsidR="00D33AB4" w:rsidRPr="00D33AB4" w:rsidRDefault="00D33AB4" w:rsidP="00D33AB4">
            <w:pPr>
              <w:jc w:val="center"/>
              <w:rPr>
                <w:snapToGrid w:val="0"/>
              </w:rPr>
            </w:pPr>
            <w:r w:rsidRPr="00D33AB4">
              <w:rPr>
                <w:snapToGrid w:val="0"/>
              </w:rPr>
              <w:t>0</w:t>
            </w:r>
          </w:p>
        </w:tc>
      </w:tr>
      <w:tr w:rsidR="00D33AB4" w:rsidRPr="00D33AB4" w14:paraId="2BD5A465" w14:textId="77777777" w:rsidTr="00AA3504">
        <w:trPr>
          <w:trHeight w:val="315"/>
        </w:trPr>
        <w:tc>
          <w:tcPr>
            <w:tcW w:w="674" w:type="dxa"/>
            <w:shd w:val="clear" w:color="auto" w:fill="auto"/>
            <w:vAlign w:val="center"/>
            <w:hideMark/>
          </w:tcPr>
          <w:p w14:paraId="491CA698" w14:textId="77777777" w:rsidR="00D33AB4" w:rsidRPr="00D33AB4" w:rsidRDefault="00D33AB4" w:rsidP="00D33AB4">
            <w:pPr>
              <w:jc w:val="center"/>
              <w:rPr>
                <w:snapToGrid w:val="0"/>
              </w:rPr>
            </w:pPr>
            <w:r w:rsidRPr="00D33AB4">
              <w:rPr>
                <w:snapToGrid w:val="0"/>
              </w:rPr>
              <w:t>26</w:t>
            </w:r>
          </w:p>
        </w:tc>
        <w:tc>
          <w:tcPr>
            <w:tcW w:w="3970" w:type="dxa"/>
            <w:shd w:val="clear" w:color="auto" w:fill="auto"/>
            <w:vAlign w:val="center"/>
            <w:hideMark/>
          </w:tcPr>
          <w:p w14:paraId="6B2FF50D" w14:textId="77777777" w:rsidR="00D33AB4" w:rsidRPr="00D33AB4" w:rsidRDefault="00D33AB4" w:rsidP="00D33AB4">
            <w:pPr>
              <w:rPr>
                <w:snapToGrid w:val="0"/>
              </w:rPr>
            </w:pPr>
            <w:r w:rsidRPr="00D33AB4">
              <w:rPr>
                <w:snapToGrid w:val="0"/>
              </w:rPr>
              <w:t>Информационно-вычислительные услуги</w:t>
            </w:r>
          </w:p>
        </w:tc>
        <w:tc>
          <w:tcPr>
            <w:tcW w:w="1614" w:type="dxa"/>
            <w:shd w:val="clear" w:color="auto" w:fill="auto"/>
            <w:vAlign w:val="center"/>
            <w:hideMark/>
          </w:tcPr>
          <w:p w14:paraId="29D8D9C7"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7F276A0D"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261C6EDC" w14:textId="77777777" w:rsidR="00D33AB4" w:rsidRPr="00D33AB4" w:rsidRDefault="00D33AB4" w:rsidP="00D33AB4">
            <w:pPr>
              <w:jc w:val="center"/>
              <w:rPr>
                <w:snapToGrid w:val="0"/>
              </w:rPr>
            </w:pPr>
            <w:r w:rsidRPr="00D33AB4">
              <w:rPr>
                <w:snapToGrid w:val="0"/>
              </w:rPr>
              <w:t>0</w:t>
            </w:r>
          </w:p>
        </w:tc>
      </w:tr>
      <w:tr w:rsidR="00D33AB4" w:rsidRPr="00D33AB4" w14:paraId="640EB162" w14:textId="77777777" w:rsidTr="00AA3504">
        <w:trPr>
          <w:trHeight w:val="315"/>
        </w:trPr>
        <w:tc>
          <w:tcPr>
            <w:tcW w:w="674" w:type="dxa"/>
            <w:shd w:val="clear" w:color="auto" w:fill="auto"/>
            <w:vAlign w:val="center"/>
            <w:hideMark/>
          </w:tcPr>
          <w:p w14:paraId="3E10928E" w14:textId="77777777" w:rsidR="00D33AB4" w:rsidRPr="00D33AB4" w:rsidRDefault="00D33AB4" w:rsidP="00D33AB4">
            <w:pPr>
              <w:jc w:val="center"/>
              <w:rPr>
                <w:snapToGrid w:val="0"/>
              </w:rPr>
            </w:pPr>
            <w:r w:rsidRPr="00D33AB4">
              <w:rPr>
                <w:snapToGrid w:val="0"/>
              </w:rPr>
              <w:t>27</w:t>
            </w:r>
          </w:p>
        </w:tc>
        <w:tc>
          <w:tcPr>
            <w:tcW w:w="3970" w:type="dxa"/>
            <w:shd w:val="clear" w:color="auto" w:fill="auto"/>
            <w:vAlign w:val="center"/>
            <w:hideMark/>
          </w:tcPr>
          <w:p w14:paraId="1CD31F97" w14:textId="77777777" w:rsidR="00D33AB4" w:rsidRPr="00D33AB4" w:rsidRDefault="00D33AB4" w:rsidP="00D33AB4">
            <w:pPr>
              <w:rPr>
                <w:snapToGrid w:val="0"/>
              </w:rPr>
            </w:pPr>
            <w:r w:rsidRPr="00D33AB4">
              <w:rPr>
                <w:snapToGrid w:val="0"/>
              </w:rPr>
              <w:t>Прочие</w:t>
            </w:r>
          </w:p>
        </w:tc>
        <w:tc>
          <w:tcPr>
            <w:tcW w:w="1614" w:type="dxa"/>
            <w:shd w:val="clear" w:color="auto" w:fill="auto"/>
            <w:vAlign w:val="center"/>
            <w:hideMark/>
          </w:tcPr>
          <w:p w14:paraId="6A6F9AB3" w14:textId="77777777" w:rsidR="00D33AB4" w:rsidRPr="00D33AB4" w:rsidRDefault="00D33AB4" w:rsidP="00D33AB4">
            <w:pPr>
              <w:jc w:val="center"/>
              <w:rPr>
                <w:snapToGrid w:val="0"/>
              </w:rPr>
            </w:pPr>
            <w:r w:rsidRPr="00D33AB4">
              <w:rPr>
                <w:snapToGrid w:val="0"/>
              </w:rPr>
              <w:t>79</w:t>
            </w:r>
          </w:p>
        </w:tc>
        <w:tc>
          <w:tcPr>
            <w:tcW w:w="1614" w:type="dxa"/>
            <w:shd w:val="clear" w:color="auto" w:fill="auto"/>
            <w:vAlign w:val="center"/>
            <w:hideMark/>
          </w:tcPr>
          <w:p w14:paraId="568EC3BB"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3DF7BCB1" w14:textId="77777777" w:rsidR="00D33AB4" w:rsidRPr="00D33AB4" w:rsidRDefault="00D33AB4" w:rsidP="00D33AB4">
            <w:pPr>
              <w:jc w:val="center"/>
              <w:rPr>
                <w:snapToGrid w:val="0"/>
              </w:rPr>
            </w:pPr>
            <w:r w:rsidRPr="00D33AB4">
              <w:rPr>
                <w:snapToGrid w:val="0"/>
              </w:rPr>
              <w:t>-79</w:t>
            </w:r>
          </w:p>
        </w:tc>
      </w:tr>
      <w:tr w:rsidR="00D33AB4" w:rsidRPr="00D33AB4" w14:paraId="237FA293" w14:textId="77777777" w:rsidTr="00AA3504">
        <w:trPr>
          <w:trHeight w:val="315"/>
        </w:trPr>
        <w:tc>
          <w:tcPr>
            <w:tcW w:w="674" w:type="dxa"/>
            <w:shd w:val="clear" w:color="auto" w:fill="auto"/>
            <w:vAlign w:val="center"/>
            <w:hideMark/>
          </w:tcPr>
          <w:p w14:paraId="22B7E9B3" w14:textId="77777777" w:rsidR="00D33AB4" w:rsidRPr="00D33AB4" w:rsidRDefault="00D33AB4" w:rsidP="00D33AB4">
            <w:pPr>
              <w:jc w:val="center"/>
              <w:rPr>
                <w:snapToGrid w:val="0"/>
              </w:rPr>
            </w:pPr>
            <w:r w:rsidRPr="00D33AB4">
              <w:rPr>
                <w:snapToGrid w:val="0"/>
              </w:rPr>
              <w:t>28</w:t>
            </w:r>
          </w:p>
        </w:tc>
        <w:tc>
          <w:tcPr>
            <w:tcW w:w="3970" w:type="dxa"/>
            <w:shd w:val="clear" w:color="auto" w:fill="auto"/>
            <w:vAlign w:val="center"/>
            <w:hideMark/>
          </w:tcPr>
          <w:p w14:paraId="048D3D7D" w14:textId="77777777" w:rsidR="00D33AB4" w:rsidRPr="00D33AB4" w:rsidRDefault="00D33AB4" w:rsidP="00D33AB4">
            <w:pPr>
              <w:rPr>
                <w:snapToGrid w:val="0"/>
              </w:rPr>
            </w:pPr>
            <w:r w:rsidRPr="00D33AB4">
              <w:rPr>
                <w:snapToGrid w:val="0"/>
              </w:rPr>
              <w:t>Капитальный ремонт</w:t>
            </w:r>
          </w:p>
        </w:tc>
        <w:tc>
          <w:tcPr>
            <w:tcW w:w="1614" w:type="dxa"/>
            <w:shd w:val="clear" w:color="auto" w:fill="auto"/>
            <w:vAlign w:val="center"/>
            <w:hideMark/>
          </w:tcPr>
          <w:p w14:paraId="397CA67F"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7E0C37EA"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35CA0DC9" w14:textId="77777777" w:rsidR="00D33AB4" w:rsidRPr="00D33AB4" w:rsidRDefault="00D33AB4" w:rsidP="00D33AB4">
            <w:pPr>
              <w:jc w:val="center"/>
              <w:rPr>
                <w:snapToGrid w:val="0"/>
              </w:rPr>
            </w:pPr>
            <w:r w:rsidRPr="00D33AB4">
              <w:rPr>
                <w:snapToGrid w:val="0"/>
              </w:rPr>
              <w:t>0</w:t>
            </w:r>
          </w:p>
        </w:tc>
      </w:tr>
      <w:tr w:rsidR="00D33AB4" w:rsidRPr="00D33AB4" w14:paraId="09DD5781" w14:textId="77777777" w:rsidTr="00AA3504">
        <w:trPr>
          <w:trHeight w:val="315"/>
        </w:trPr>
        <w:tc>
          <w:tcPr>
            <w:tcW w:w="674" w:type="dxa"/>
            <w:shd w:val="clear" w:color="auto" w:fill="auto"/>
            <w:vAlign w:val="center"/>
            <w:hideMark/>
          </w:tcPr>
          <w:p w14:paraId="728CB0F9" w14:textId="77777777" w:rsidR="00D33AB4" w:rsidRPr="00D33AB4" w:rsidRDefault="00D33AB4" w:rsidP="00D33AB4">
            <w:pPr>
              <w:jc w:val="center"/>
              <w:rPr>
                <w:snapToGrid w:val="0"/>
              </w:rPr>
            </w:pPr>
            <w:r w:rsidRPr="00D33AB4">
              <w:rPr>
                <w:snapToGrid w:val="0"/>
              </w:rPr>
              <w:t>29</w:t>
            </w:r>
          </w:p>
        </w:tc>
        <w:tc>
          <w:tcPr>
            <w:tcW w:w="3970" w:type="dxa"/>
            <w:shd w:val="clear" w:color="auto" w:fill="auto"/>
            <w:vAlign w:val="center"/>
            <w:hideMark/>
          </w:tcPr>
          <w:p w14:paraId="1A6E3CEA" w14:textId="77777777" w:rsidR="00D33AB4" w:rsidRPr="00D33AB4" w:rsidRDefault="00D33AB4" w:rsidP="00D33AB4">
            <w:pPr>
              <w:rPr>
                <w:snapToGrid w:val="0"/>
              </w:rPr>
            </w:pPr>
            <w:r w:rsidRPr="00D33AB4">
              <w:rPr>
                <w:snapToGrid w:val="0"/>
              </w:rPr>
              <w:t>Пусконаладочные работы</w:t>
            </w:r>
          </w:p>
        </w:tc>
        <w:tc>
          <w:tcPr>
            <w:tcW w:w="1614" w:type="dxa"/>
            <w:shd w:val="clear" w:color="auto" w:fill="auto"/>
            <w:vAlign w:val="center"/>
            <w:hideMark/>
          </w:tcPr>
          <w:p w14:paraId="1223AB9C"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7D7B47E6"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7D8246A6" w14:textId="77777777" w:rsidR="00D33AB4" w:rsidRPr="00D33AB4" w:rsidRDefault="00D33AB4" w:rsidP="00D33AB4">
            <w:pPr>
              <w:jc w:val="center"/>
              <w:rPr>
                <w:snapToGrid w:val="0"/>
              </w:rPr>
            </w:pPr>
            <w:r w:rsidRPr="00D33AB4">
              <w:rPr>
                <w:snapToGrid w:val="0"/>
              </w:rPr>
              <w:t>0</w:t>
            </w:r>
          </w:p>
        </w:tc>
      </w:tr>
      <w:tr w:rsidR="00D33AB4" w:rsidRPr="00D33AB4" w14:paraId="4DE3A862" w14:textId="77777777" w:rsidTr="00AA3504">
        <w:trPr>
          <w:trHeight w:val="315"/>
        </w:trPr>
        <w:tc>
          <w:tcPr>
            <w:tcW w:w="674" w:type="dxa"/>
            <w:shd w:val="clear" w:color="auto" w:fill="auto"/>
            <w:vAlign w:val="center"/>
            <w:hideMark/>
          </w:tcPr>
          <w:p w14:paraId="0B729375" w14:textId="77777777" w:rsidR="00D33AB4" w:rsidRPr="00D33AB4" w:rsidRDefault="00D33AB4" w:rsidP="00D33AB4">
            <w:pPr>
              <w:jc w:val="center"/>
              <w:rPr>
                <w:snapToGrid w:val="0"/>
              </w:rPr>
            </w:pPr>
            <w:r w:rsidRPr="00D33AB4">
              <w:rPr>
                <w:snapToGrid w:val="0"/>
              </w:rPr>
              <w:t>30</w:t>
            </w:r>
          </w:p>
        </w:tc>
        <w:tc>
          <w:tcPr>
            <w:tcW w:w="3970" w:type="dxa"/>
            <w:shd w:val="clear" w:color="auto" w:fill="auto"/>
            <w:vAlign w:val="center"/>
            <w:hideMark/>
          </w:tcPr>
          <w:p w14:paraId="458FADB2" w14:textId="77777777" w:rsidR="00D33AB4" w:rsidRPr="00D33AB4" w:rsidRDefault="00D33AB4" w:rsidP="00D33AB4">
            <w:pPr>
              <w:rPr>
                <w:snapToGrid w:val="0"/>
              </w:rPr>
            </w:pPr>
            <w:r w:rsidRPr="00D33AB4">
              <w:rPr>
                <w:snapToGrid w:val="0"/>
              </w:rPr>
              <w:t>Другие затраты (сумма стр. 31 - 36), в том числе:</w:t>
            </w:r>
          </w:p>
        </w:tc>
        <w:tc>
          <w:tcPr>
            <w:tcW w:w="1614" w:type="dxa"/>
            <w:shd w:val="clear" w:color="auto" w:fill="auto"/>
            <w:vAlign w:val="center"/>
            <w:hideMark/>
          </w:tcPr>
          <w:p w14:paraId="3407565D" w14:textId="77777777" w:rsidR="00D33AB4" w:rsidRPr="00D33AB4" w:rsidRDefault="00D33AB4" w:rsidP="00D33AB4">
            <w:pPr>
              <w:jc w:val="center"/>
              <w:rPr>
                <w:snapToGrid w:val="0"/>
              </w:rPr>
            </w:pPr>
            <w:r w:rsidRPr="00D33AB4">
              <w:rPr>
                <w:snapToGrid w:val="0"/>
              </w:rPr>
              <w:t>38</w:t>
            </w:r>
          </w:p>
        </w:tc>
        <w:tc>
          <w:tcPr>
            <w:tcW w:w="1614" w:type="dxa"/>
            <w:shd w:val="clear" w:color="auto" w:fill="auto"/>
            <w:vAlign w:val="center"/>
            <w:hideMark/>
          </w:tcPr>
          <w:p w14:paraId="1888F951" w14:textId="77777777" w:rsidR="00D33AB4" w:rsidRPr="00D33AB4" w:rsidRDefault="00D33AB4" w:rsidP="00D33AB4">
            <w:pPr>
              <w:jc w:val="center"/>
              <w:rPr>
                <w:snapToGrid w:val="0"/>
              </w:rPr>
            </w:pPr>
            <w:r w:rsidRPr="00D33AB4">
              <w:rPr>
                <w:snapToGrid w:val="0"/>
              </w:rPr>
              <w:t>36</w:t>
            </w:r>
          </w:p>
        </w:tc>
        <w:tc>
          <w:tcPr>
            <w:tcW w:w="1769" w:type="dxa"/>
            <w:shd w:val="clear" w:color="auto" w:fill="auto"/>
            <w:vAlign w:val="center"/>
            <w:hideMark/>
          </w:tcPr>
          <w:p w14:paraId="59D14F7F" w14:textId="77777777" w:rsidR="00D33AB4" w:rsidRPr="00D33AB4" w:rsidRDefault="00D33AB4" w:rsidP="00D33AB4">
            <w:pPr>
              <w:jc w:val="center"/>
              <w:rPr>
                <w:snapToGrid w:val="0"/>
              </w:rPr>
            </w:pPr>
            <w:r w:rsidRPr="00D33AB4">
              <w:rPr>
                <w:snapToGrid w:val="0"/>
              </w:rPr>
              <w:t>-2,41</w:t>
            </w:r>
          </w:p>
        </w:tc>
      </w:tr>
      <w:tr w:rsidR="00D33AB4" w:rsidRPr="00D33AB4" w14:paraId="53F82B0A" w14:textId="77777777" w:rsidTr="00AA3504">
        <w:trPr>
          <w:trHeight w:val="315"/>
        </w:trPr>
        <w:tc>
          <w:tcPr>
            <w:tcW w:w="674" w:type="dxa"/>
            <w:shd w:val="clear" w:color="auto" w:fill="auto"/>
            <w:vAlign w:val="center"/>
            <w:hideMark/>
          </w:tcPr>
          <w:p w14:paraId="31BF8AFF" w14:textId="77777777" w:rsidR="00D33AB4" w:rsidRPr="00D33AB4" w:rsidRDefault="00D33AB4" w:rsidP="00D33AB4">
            <w:pPr>
              <w:jc w:val="center"/>
              <w:rPr>
                <w:snapToGrid w:val="0"/>
              </w:rPr>
            </w:pPr>
            <w:r w:rsidRPr="00D33AB4">
              <w:rPr>
                <w:snapToGrid w:val="0"/>
              </w:rPr>
              <w:t>31</w:t>
            </w:r>
          </w:p>
        </w:tc>
        <w:tc>
          <w:tcPr>
            <w:tcW w:w="3970" w:type="dxa"/>
            <w:shd w:val="clear" w:color="auto" w:fill="auto"/>
            <w:vAlign w:val="center"/>
            <w:hideMark/>
          </w:tcPr>
          <w:p w14:paraId="1C4438D9" w14:textId="77777777" w:rsidR="00D33AB4" w:rsidRPr="00D33AB4" w:rsidRDefault="00D33AB4" w:rsidP="00D33AB4">
            <w:pPr>
              <w:rPr>
                <w:snapToGrid w:val="0"/>
              </w:rPr>
            </w:pPr>
            <w:r w:rsidRPr="00D33AB4">
              <w:rPr>
                <w:snapToGrid w:val="0"/>
              </w:rPr>
              <w:t>Представительские расходы</w:t>
            </w:r>
          </w:p>
        </w:tc>
        <w:tc>
          <w:tcPr>
            <w:tcW w:w="1614" w:type="dxa"/>
            <w:shd w:val="clear" w:color="auto" w:fill="auto"/>
            <w:vAlign w:val="center"/>
            <w:hideMark/>
          </w:tcPr>
          <w:p w14:paraId="00459901"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090B695F"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15D62939" w14:textId="77777777" w:rsidR="00D33AB4" w:rsidRPr="00D33AB4" w:rsidRDefault="00D33AB4" w:rsidP="00D33AB4">
            <w:pPr>
              <w:jc w:val="center"/>
              <w:rPr>
                <w:snapToGrid w:val="0"/>
              </w:rPr>
            </w:pPr>
            <w:r w:rsidRPr="00D33AB4">
              <w:rPr>
                <w:snapToGrid w:val="0"/>
              </w:rPr>
              <w:t>0</w:t>
            </w:r>
          </w:p>
        </w:tc>
      </w:tr>
      <w:tr w:rsidR="00D33AB4" w:rsidRPr="00D33AB4" w14:paraId="08EC3CB7" w14:textId="77777777" w:rsidTr="00AA3504">
        <w:trPr>
          <w:trHeight w:val="315"/>
        </w:trPr>
        <w:tc>
          <w:tcPr>
            <w:tcW w:w="674" w:type="dxa"/>
            <w:shd w:val="clear" w:color="auto" w:fill="auto"/>
            <w:vAlign w:val="center"/>
            <w:hideMark/>
          </w:tcPr>
          <w:p w14:paraId="72980A31" w14:textId="77777777" w:rsidR="00D33AB4" w:rsidRPr="00D33AB4" w:rsidRDefault="00D33AB4" w:rsidP="00D33AB4">
            <w:pPr>
              <w:jc w:val="center"/>
              <w:rPr>
                <w:snapToGrid w:val="0"/>
              </w:rPr>
            </w:pPr>
            <w:r w:rsidRPr="00D33AB4">
              <w:rPr>
                <w:snapToGrid w:val="0"/>
              </w:rPr>
              <w:t>32</w:t>
            </w:r>
          </w:p>
        </w:tc>
        <w:tc>
          <w:tcPr>
            <w:tcW w:w="3970" w:type="dxa"/>
            <w:shd w:val="clear" w:color="auto" w:fill="auto"/>
            <w:vAlign w:val="center"/>
            <w:hideMark/>
          </w:tcPr>
          <w:p w14:paraId="4DCBDD01" w14:textId="77777777" w:rsidR="00D33AB4" w:rsidRPr="00D33AB4" w:rsidRDefault="00D33AB4" w:rsidP="00D33AB4">
            <w:pPr>
              <w:rPr>
                <w:snapToGrid w:val="0"/>
              </w:rPr>
            </w:pPr>
            <w:r w:rsidRPr="00D33AB4">
              <w:rPr>
                <w:snapToGrid w:val="0"/>
              </w:rPr>
              <w:t>Командировочные расходы</w:t>
            </w:r>
          </w:p>
        </w:tc>
        <w:tc>
          <w:tcPr>
            <w:tcW w:w="1614" w:type="dxa"/>
            <w:shd w:val="clear" w:color="auto" w:fill="auto"/>
            <w:vAlign w:val="center"/>
            <w:hideMark/>
          </w:tcPr>
          <w:p w14:paraId="20EA5C16"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59DB80F9"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54EFA726" w14:textId="77777777" w:rsidR="00D33AB4" w:rsidRPr="00D33AB4" w:rsidRDefault="00D33AB4" w:rsidP="00D33AB4">
            <w:pPr>
              <w:jc w:val="center"/>
              <w:rPr>
                <w:snapToGrid w:val="0"/>
              </w:rPr>
            </w:pPr>
            <w:r w:rsidRPr="00D33AB4">
              <w:rPr>
                <w:snapToGrid w:val="0"/>
              </w:rPr>
              <w:t>0</w:t>
            </w:r>
          </w:p>
        </w:tc>
      </w:tr>
      <w:tr w:rsidR="00D33AB4" w:rsidRPr="00D33AB4" w14:paraId="48943ADF" w14:textId="77777777" w:rsidTr="00AA3504">
        <w:trPr>
          <w:trHeight w:val="315"/>
        </w:trPr>
        <w:tc>
          <w:tcPr>
            <w:tcW w:w="674" w:type="dxa"/>
            <w:shd w:val="clear" w:color="auto" w:fill="auto"/>
            <w:vAlign w:val="center"/>
            <w:hideMark/>
          </w:tcPr>
          <w:p w14:paraId="69E1FF23" w14:textId="77777777" w:rsidR="00D33AB4" w:rsidRPr="00D33AB4" w:rsidRDefault="00D33AB4" w:rsidP="00D33AB4">
            <w:pPr>
              <w:jc w:val="center"/>
              <w:rPr>
                <w:snapToGrid w:val="0"/>
              </w:rPr>
            </w:pPr>
            <w:r w:rsidRPr="00D33AB4">
              <w:rPr>
                <w:snapToGrid w:val="0"/>
              </w:rPr>
              <w:t>33</w:t>
            </w:r>
          </w:p>
        </w:tc>
        <w:tc>
          <w:tcPr>
            <w:tcW w:w="3970" w:type="dxa"/>
            <w:shd w:val="clear" w:color="auto" w:fill="auto"/>
            <w:vAlign w:val="center"/>
            <w:hideMark/>
          </w:tcPr>
          <w:p w14:paraId="1E05C692" w14:textId="77777777" w:rsidR="00D33AB4" w:rsidRPr="00D33AB4" w:rsidRDefault="00D33AB4" w:rsidP="00D33AB4">
            <w:pPr>
              <w:rPr>
                <w:snapToGrid w:val="0"/>
              </w:rPr>
            </w:pPr>
            <w:r w:rsidRPr="00D33AB4">
              <w:rPr>
                <w:snapToGrid w:val="0"/>
              </w:rPr>
              <w:t>Охрана труда, подготовка кадров</w:t>
            </w:r>
          </w:p>
        </w:tc>
        <w:tc>
          <w:tcPr>
            <w:tcW w:w="1614" w:type="dxa"/>
            <w:shd w:val="clear" w:color="auto" w:fill="auto"/>
            <w:vAlign w:val="center"/>
            <w:hideMark/>
          </w:tcPr>
          <w:p w14:paraId="5E9F953F"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2B2D734C"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09ACE32F" w14:textId="77777777" w:rsidR="00D33AB4" w:rsidRPr="00D33AB4" w:rsidRDefault="00D33AB4" w:rsidP="00D33AB4">
            <w:pPr>
              <w:jc w:val="center"/>
              <w:rPr>
                <w:snapToGrid w:val="0"/>
              </w:rPr>
            </w:pPr>
            <w:r w:rsidRPr="00D33AB4">
              <w:rPr>
                <w:snapToGrid w:val="0"/>
              </w:rPr>
              <w:t>0</w:t>
            </w:r>
          </w:p>
        </w:tc>
      </w:tr>
      <w:tr w:rsidR="00D33AB4" w:rsidRPr="00D33AB4" w14:paraId="7ED11DFA" w14:textId="77777777" w:rsidTr="00AA3504">
        <w:trPr>
          <w:trHeight w:val="315"/>
        </w:trPr>
        <w:tc>
          <w:tcPr>
            <w:tcW w:w="674" w:type="dxa"/>
            <w:shd w:val="clear" w:color="auto" w:fill="auto"/>
            <w:vAlign w:val="center"/>
            <w:hideMark/>
          </w:tcPr>
          <w:p w14:paraId="79A34AB6" w14:textId="77777777" w:rsidR="00D33AB4" w:rsidRPr="00D33AB4" w:rsidRDefault="00D33AB4" w:rsidP="00D33AB4">
            <w:pPr>
              <w:jc w:val="center"/>
              <w:rPr>
                <w:snapToGrid w:val="0"/>
              </w:rPr>
            </w:pPr>
            <w:r w:rsidRPr="00D33AB4">
              <w:rPr>
                <w:snapToGrid w:val="0"/>
              </w:rPr>
              <w:t>34</w:t>
            </w:r>
          </w:p>
        </w:tc>
        <w:tc>
          <w:tcPr>
            <w:tcW w:w="3970" w:type="dxa"/>
            <w:shd w:val="clear" w:color="auto" w:fill="auto"/>
            <w:vAlign w:val="center"/>
            <w:hideMark/>
          </w:tcPr>
          <w:p w14:paraId="08760FD2" w14:textId="77777777" w:rsidR="00D33AB4" w:rsidRPr="00D33AB4" w:rsidRDefault="00D33AB4" w:rsidP="00D33AB4">
            <w:pPr>
              <w:rPr>
                <w:snapToGrid w:val="0"/>
              </w:rPr>
            </w:pPr>
            <w:r w:rsidRPr="00D33AB4">
              <w:rPr>
                <w:snapToGrid w:val="0"/>
              </w:rPr>
              <w:t>Канцелярские и почтово-телеграфные расходы</w:t>
            </w:r>
          </w:p>
        </w:tc>
        <w:tc>
          <w:tcPr>
            <w:tcW w:w="1614" w:type="dxa"/>
            <w:shd w:val="clear" w:color="auto" w:fill="auto"/>
            <w:vAlign w:val="center"/>
            <w:hideMark/>
          </w:tcPr>
          <w:p w14:paraId="3449ADC0"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099B7D03"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2D17A2E6" w14:textId="77777777" w:rsidR="00D33AB4" w:rsidRPr="00D33AB4" w:rsidRDefault="00D33AB4" w:rsidP="00D33AB4">
            <w:pPr>
              <w:jc w:val="center"/>
              <w:rPr>
                <w:snapToGrid w:val="0"/>
              </w:rPr>
            </w:pPr>
            <w:r w:rsidRPr="00D33AB4">
              <w:rPr>
                <w:snapToGrid w:val="0"/>
              </w:rPr>
              <w:t>0</w:t>
            </w:r>
          </w:p>
        </w:tc>
      </w:tr>
      <w:tr w:rsidR="00D33AB4" w:rsidRPr="00D33AB4" w14:paraId="001CB0B4" w14:textId="77777777" w:rsidTr="00AA3504">
        <w:trPr>
          <w:trHeight w:val="315"/>
        </w:trPr>
        <w:tc>
          <w:tcPr>
            <w:tcW w:w="674" w:type="dxa"/>
            <w:shd w:val="clear" w:color="auto" w:fill="auto"/>
            <w:vAlign w:val="center"/>
            <w:hideMark/>
          </w:tcPr>
          <w:p w14:paraId="37780A83" w14:textId="77777777" w:rsidR="00D33AB4" w:rsidRPr="00D33AB4" w:rsidRDefault="00D33AB4" w:rsidP="00D33AB4">
            <w:pPr>
              <w:jc w:val="center"/>
              <w:rPr>
                <w:snapToGrid w:val="0"/>
              </w:rPr>
            </w:pPr>
            <w:r w:rsidRPr="00D33AB4">
              <w:rPr>
                <w:snapToGrid w:val="0"/>
              </w:rPr>
              <w:t>35</w:t>
            </w:r>
          </w:p>
        </w:tc>
        <w:tc>
          <w:tcPr>
            <w:tcW w:w="3970" w:type="dxa"/>
            <w:shd w:val="clear" w:color="auto" w:fill="auto"/>
            <w:vAlign w:val="center"/>
            <w:hideMark/>
          </w:tcPr>
          <w:p w14:paraId="133825D3" w14:textId="77777777" w:rsidR="00D33AB4" w:rsidRPr="00D33AB4" w:rsidRDefault="00D33AB4" w:rsidP="00D33AB4">
            <w:pPr>
              <w:rPr>
                <w:snapToGrid w:val="0"/>
              </w:rPr>
            </w:pPr>
            <w:r w:rsidRPr="00D33AB4">
              <w:rPr>
                <w:snapToGrid w:val="0"/>
              </w:rPr>
              <w:t>НИОКР</w:t>
            </w:r>
          </w:p>
        </w:tc>
        <w:tc>
          <w:tcPr>
            <w:tcW w:w="1614" w:type="dxa"/>
            <w:shd w:val="clear" w:color="auto" w:fill="auto"/>
            <w:vAlign w:val="center"/>
            <w:hideMark/>
          </w:tcPr>
          <w:p w14:paraId="6C0FC825"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347E31FF"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6850D588" w14:textId="77777777" w:rsidR="00D33AB4" w:rsidRPr="00D33AB4" w:rsidRDefault="00D33AB4" w:rsidP="00D33AB4">
            <w:pPr>
              <w:jc w:val="center"/>
              <w:rPr>
                <w:snapToGrid w:val="0"/>
              </w:rPr>
            </w:pPr>
            <w:r w:rsidRPr="00D33AB4">
              <w:rPr>
                <w:snapToGrid w:val="0"/>
              </w:rPr>
              <w:t>0</w:t>
            </w:r>
          </w:p>
        </w:tc>
      </w:tr>
      <w:tr w:rsidR="00D33AB4" w:rsidRPr="00D33AB4" w14:paraId="76F2D541" w14:textId="77777777" w:rsidTr="00AA3504">
        <w:trPr>
          <w:trHeight w:val="315"/>
        </w:trPr>
        <w:tc>
          <w:tcPr>
            <w:tcW w:w="674" w:type="dxa"/>
            <w:shd w:val="clear" w:color="auto" w:fill="auto"/>
            <w:vAlign w:val="center"/>
            <w:hideMark/>
          </w:tcPr>
          <w:p w14:paraId="67B3AB40" w14:textId="77777777" w:rsidR="00D33AB4" w:rsidRPr="00D33AB4" w:rsidRDefault="00D33AB4" w:rsidP="00D33AB4">
            <w:pPr>
              <w:jc w:val="center"/>
              <w:rPr>
                <w:snapToGrid w:val="0"/>
              </w:rPr>
            </w:pPr>
            <w:r w:rsidRPr="00D33AB4">
              <w:rPr>
                <w:snapToGrid w:val="0"/>
              </w:rPr>
              <w:t>36</w:t>
            </w:r>
          </w:p>
        </w:tc>
        <w:tc>
          <w:tcPr>
            <w:tcW w:w="3970" w:type="dxa"/>
            <w:shd w:val="clear" w:color="auto" w:fill="auto"/>
            <w:vAlign w:val="center"/>
            <w:hideMark/>
          </w:tcPr>
          <w:p w14:paraId="72BDA97D" w14:textId="77777777" w:rsidR="00D33AB4" w:rsidRPr="00D33AB4" w:rsidRDefault="00D33AB4" w:rsidP="00D33AB4">
            <w:pPr>
              <w:rPr>
                <w:snapToGrid w:val="0"/>
              </w:rPr>
            </w:pPr>
            <w:r w:rsidRPr="00D33AB4">
              <w:rPr>
                <w:snapToGrid w:val="0"/>
              </w:rPr>
              <w:t>Прочие</w:t>
            </w:r>
          </w:p>
        </w:tc>
        <w:tc>
          <w:tcPr>
            <w:tcW w:w="1614" w:type="dxa"/>
            <w:shd w:val="clear" w:color="auto" w:fill="auto"/>
            <w:vAlign w:val="center"/>
            <w:hideMark/>
          </w:tcPr>
          <w:p w14:paraId="711C1692" w14:textId="77777777" w:rsidR="00D33AB4" w:rsidRPr="00D33AB4" w:rsidRDefault="00D33AB4" w:rsidP="00D33AB4">
            <w:pPr>
              <w:jc w:val="center"/>
              <w:rPr>
                <w:snapToGrid w:val="0"/>
              </w:rPr>
            </w:pPr>
            <w:r w:rsidRPr="00D33AB4">
              <w:rPr>
                <w:snapToGrid w:val="0"/>
              </w:rPr>
              <w:t>38</w:t>
            </w:r>
          </w:p>
        </w:tc>
        <w:tc>
          <w:tcPr>
            <w:tcW w:w="1614" w:type="dxa"/>
            <w:shd w:val="clear" w:color="auto" w:fill="auto"/>
            <w:vAlign w:val="center"/>
            <w:hideMark/>
          </w:tcPr>
          <w:p w14:paraId="5D9ACA1C"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164883BE" w14:textId="77777777" w:rsidR="00D33AB4" w:rsidRPr="00D33AB4" w:rsidRDefault="00D33AB4" w:rsidP="00D33AB4">
            <w:pPr>
              <w:jc w:val="center"/>
              <w:rPr>
                <w:snapToGrid w:val="0"/>
              </w:rPr>
            </w:pPr>
            <w:r w:rsidRPr="00D33AB4">
              <w:rPr>
                <w:snapToGrid w:val="0"/>
              </w:rPr>
              <w:t>-38</w:t>
            </w:r>
          </w:p>
        </w:tc>
      </w:tr>
      <w:tr w:rsidR="00D33AB4" w:rsidRPr="00D33AB4" w14:paraId="12B6F2BA" w14:textId="77777777" w:rsidTr="00AA3504">
        <w:trPr>
          <w:trHeight w:val="315"/>
        </w:trPr>
        <w:tc>
          <w:tcPr>
            <w:tcW w:w="674" w:type="dxa"/>
            <w:shd w:val="clear" w:color="auto" w:fill="auto"/>
            <w:vAlign w:val="center"/>
            <w:hideMark/>
          </w:tcPr>
          <w:p w14:paraId="5CEC1885" w14:textId="77777777" w:rsidR="00D33AB4" w:rsidRPr="00D33AB4" w:rsidRDefault="00D33AB4" w:rsidP="00D33AB4">
            <w:pPr>
              <w:jc w:val="center"/>
              <w:rPr>
                <w:snapToGrid w:val="0"/>
              </w:rPr>
            </w:pPr>
            <w:r w:rsidRPr="00D33AB4">
              <w:rPr>
                <w:snapToGrid w:val="0"/>
              </w:rPr>
              <w:t>37</w:t>
            </w:r>
          </w:p>
        </w:tc>
        <w:tc>
          <w:tcPr>
            <w:tcW w:w="3970" w:type="dxa"/>
            <w:shd w:val="clear" w:color="auto" w:fill="auto"/>
            <w:vAlign w:val="center"/>
            <w:hideMark/>
          </w:tcPr>
          <w:p w14:paraId="68759489" w14:textId="77777777" w:rsidR="00D33AB4" w:rsidRPr="00D33AB4" w:rsidRDefault="00D33AB4" w:rsidP="00D33AB4">
            <w:pPr>
              <w:rPr>
                <w:snapToGrid w:val="0"/>
              </w:rPr>
            </w:pPr>
            <w:r w:rsidRPr="00D33AB4">
              <w:rPr>
                <w:snapToGrid w:val="0"/>
              </w:rPr>
              <w:t>Сальдо прочих доходов и расходов</w:t>
            </w:r>
          </w:p>
        </w:tc>
        <w:tc>
          <w:tcPr>
            <w:tcW w:w="1614" w:type="dxa"/>
            <w:shd w:val="clear" w:color="auto" w:fill="auto"/>
            <w:vAlign w:val="center"/>
            <w:hideMark/>
          </w:tcPr>
          <w:p w14:paraId="01D02D08"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2A5C368B"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2EA5338A" w14:textId="77777777" w:rsidR="00D33AB4" w:rsidRPr="00D33AB4" w:rsidRDefault="00D33AB4" w:rsidP="00D33AB4">
            <w:pPr>
              <w:jc w:val="center"/>
              <w:rPr>
                <w:snapToGrid w:val="0"/>
              </w:rPr>
            </w:pPr>
            <w:r w:rsidRPr="00D33AB4">
              <w:rPr>
                <w:snapToGrid w:val="0"/>
              </w:rPr>
              <w:t>0</w:t>
            </w:r>
          </w:p>
        </w:tc>
      </w:tr>
      <w:tr w:rsidR="00D33AB4" w:rsidRPr="00D33AB4" w14:paraId="2DABD468" w14:textId="77777777" w:rsidTr="00AA3504">
        <w:trPr>
          <w:trHeight w:val="600"/>
        </w:trPr>
        <w:tc>
          <w:tcPr>
            <w:tcW w:w="674" w:type="dxa"/>
            <w:shd w:val="clear" w:color="auto" w:fill="auto"/>
            <w:vAlign w:val="center"/>
            <w:hideMark/>
          </w:tcPr>
          <w:p w14:paraId="0F8A88E3" w14:textId="77777777" w:rsidR="00D33AB4" w:rsidRPr="00D33AB4" w:rsidRDefault="00D33AB4" w:rsidP="00D33AB4">
            <w:pPr>
              <w:jc w:val="center"/>
              <w:rPr>
                <w:snapToGrid w:val="0"/>
              </w:rPr>
            </w:pPr>
            <w:r w:rsidRPr="00D33AB4">
              <w:rPr>
                <w:snapToGrid w:val="0"/>
              </w:rPr>
              <w:t>38</w:t>
            </w:r>
          </w:p>
        </w:tc>
        <w:tc>
          <w:tcPr>
            <w:tcW w:w="3970" w:type="dxa"/>
            <w:shd w:val="clear" w:color="auto" w:fill="auto"/>
            <w:vAlign w:val="center"/>
            <w:hideMark/>
          </w:tcPr>
          <w:p w14:paraId="50B23299" w14:textId="77777777" w:rsidR="00D33AB4" w:rsidRPr="00D33AB4" w:rsidRDefault="00D33AB4" w:rsidP="00D33AB4">
            <w:pPr>
              <w:rPr>
                <w:snapToGrid w:val="0"/>
              </w:rPr>
            </w:pPr>
            <w:r w:rsidRPr="00D33AB4">
              <w:rPr>
                <w:snapToGrid w:val="0"/>
              </w:rPr>
              <w:t xml:space="preserve">Выручка по реализации сжиженного газа населению в баллонах </w:t>
            </w:r>
          </w:p>
        </w:tc>
        <w:tc>
          <w:tcPr>
            <w:tcW w:w="1614" w:type="dxa"/>
            <w:shd w:val="clear" w:color="auto" w:fill="auto"/>
            <w:vAlign w:val="center"/>
            <w:hideMark/>
          </w:tcPr>
          <w:p w14:paraId="5F4BF205" w14:textId="77777777" w:rsidR="00D33AB4" w:rsidRPr="00D33AB4" w:rsidRDefault="00D33AB4" w:rsidP="00D33AB4">
            <w:pPr>
              <w:jc w:val="center"/>
              <w:rPr>
                <w:snapToGrid w:val="0"/>
              </w:rPr>
            </w:pPr>
            <w:r w:rsidRPr="00D33AB4">
              <w:rPr>
                <w:snapToGrid w:val="0"/>
              </w:rPr>
              <w:t>3857</w:t>
            </w:r>
          </w:p>
        </w:tc>
        <w:tc>
          <w:tcPr>
            <w:tcW w:w="1614" w:type="dxa"/>
            <w:shd w:val="clear" w:color="auto" w:fill="auto"/>
            <w:vAlign w:val="center"/>
            <w:hideMark/>
          </w:tcPr>
          <w:p w14:paraId="7F908CDE" w14:textId="77777777" w:rsidR="00D33AB4" w:rsidRPr="00D33AB4" w:rsidRDefault="00D33AB4" w:rsidP="00D33AB4">
            <w:pPr>
              <w:jc w:val="center"/>
              <w:rPr>
                <w:snapToGrid w:val="0"/>
              </w:rPr>
            </w:pPr>
            <w:r w:rsidRPr="00D33AB4">
              <w:rPr>
                <w:snapToGrid w:val="0"/>
              </w:rPr>
              <w:t>3559</w:t>
            </w:r>
          </w:p>
        </w:tc>
        <w:tc>
          <w:tcPr>
            <w:tcW w:w="1769" w:type="dxa"/>
            <w:shd w:val="clear" w:color="auto" w:fill="auto"/>
            <w:vAlign w:val="center"/>
            <w:hideMark/>
          </w:tcPr>
          <w:p w14:paraId="677925CB" w14:textId="77777777" w:rsidR="00D33AB4" w:rsidRPr="00D33AB4" w:rsidRDefault="00D33AB4" w:rsidP="00D33AB4">
            <w:pPr>
              <w:jc w:val="center"/>
              <w:rPr>
                <w:snapToGrid w:val="0"/>
              </w:rPr>
            </w:pPr>
            <w:r w:rsidRPr="00D33AB4">
              <w:rPr>
                <w:snapToGrid w:val="0"/>
              </w:rPr>
              <w:t>-298</w:t>
            </w:r>
          </w:p>
        </w:tc>
      </w:tr>
      <w:tr w:rsidR="00D33AB4" w:rsidRPr="00D33AB4" w14:paraId="64227A5E" w14:textId="77777777" w:rsidTr="00AA3504">
        <w:trPr>
          <w:trHeight w:val="600"/>
        </w:trPr>
        <w:tc>
          <w:tcPr>
            <w:tcW w:w="674" w:type="dxa"/>
            <w:shd w:val="clear" w:color="auto" w:fill="auto"/>
            <w:vAlign w:val="center"/>
            <w:hideMark/>
          </w:tcPr>
          <w:p w14:paraId="340076B2" w14:textId="77777777" w:rsidR="00D33AB4" w:rsidRPr="00D33AB4" w:rsidRDefault="00D33AB4" w:rsidP="00D33AB4">
            <w:pPr>
              <w:jc w:val="center"/>
              <w:rPr>
                <w:snapToGrid w:val="0"/>
              </w:rPr>
            </w:pPr>
            <w:r w:rsidRPr="00D33AB4">
              <w:rPr>
                <w:snapToGrid w:val="0"/>
              </w:rPr>
              <w:t>39</w:t>
            </w:r>
          </w:p>
        </w:tc>
        <w:tc>
          <w:tcPr>
            <w:tcW w:w="3970" w:type="dxa"/>
            <w:shd w:val="clear" w:color="auto" w:fill="auto"/>
            <w:vAlign w:val="center"/>
            <w:hideMark/>
          </w:tcPr>
          <w:p w14:paraId="10D64722" w14:textId="77777777" w:rsidR="00D33AB4" w:rsidRPr="00D33AB4" w:rsidRDefault="00D33AB4" w:rsidP="00D33AB4">
            <w:pPr>
              <w:rPr>
                <w:snapToGrid w:val="0"/>
              </w:rPr>
            </w:pPr>
            <w:r w:rsidRPr="00D33AB4">
              <w:rPr>
                <w:snapToGrid w:val="0"/>
              </w:rPr>
              <w:t>Объем бюджетного финансирования</w:t>
            </w:r>
          </w:p>
        </w:tc>
        <w:tc>
          <w:tcPr>
            <w:tcW w:w="1614" w:type="dxa"/>
            <w:shd w:val="clear" w:color="auto" w:fill="auto"/>
            <w:vAlign w:val="center"/>
            <w:hideMark/>
          </w:tcPr>
          <w:p w14:paraId="0773AD3C" w14:textId="77777777" w:rsidR="00D33AB4" w:rsidRPr="00D33AB4" w:rsidRDefault="00D33AB4" w:rsidP="00D33AB4">
            <w:pPr>
              <w:jc w:val="center"/>
              <w:rPr>
                <w:snapToGrid w:val="0"/>
              </w:rPr>
            </w:pPr>
            <w:r w:rsidRPr="00D33AB4">
              <w:rPr>
                <w:snapToGrid w:val="0"/>
              </w:rPr>
              <w:t>0</w:t>
            </w:r>
          </w:p>
        </w:tc>
        <w:tc>
          <w:tcPr>
            <w:tcW w:w="1614" w:type="dxa"/>
            <w:shd w:val="clear" w:color="auto" w:fill="auto"/>
            <w:vAlign w:val="center"/>
            <w:hideMark/>
          </w:tcPr>
          <w:p w14:paraId="7BC98E04" w14:textId="77777777" w:rsidR="00D33AB4" w:rsidRPr="00D33AB4" w:rsidRDefault="00D33AB4" w:rsidP="00D33AB4">
            <w:pPr>
              <w:jc w:val="center"/>
              <w:rPr>
                <w:snapToGrid w:val="0"/>
              </w:rPr>
            </w:pPr>
            <w:r w:rsidRPr="00D33AB4">
              <w:rPr>
                <w:snapToGrid w:val="0"/>
              </w:rPr>
              <w:t>0</w:t>
            </w:r>
          </w:p>
        </w:tc>
        <w:tc>
          <w:tcPr>
            <w:tcW w:w="1769" w:type="dxa"/>
            <w:shd w:val="clear" w:color="auto" w:fill="auto"/>
            <w:vAlign w:val="center"/>
            <w:hideMark/>
          </w:tcPr>
          <w:p w14:paraId="7E5A2AA2" w14:textId="77777777" w:rsidR="00D33AB4" w:rsidRPr="00D33AB4" w:rsidRDefault="00D33AB4" w:rsidP="00D33AB4">
            <w:pPr>
              <w:jc w:val="center"/>
              <w:rPr>
                <w:snapToGrid w:val="0"/>
              </w:rPr>
            </w:pPr>
            <w:r w:rsidRPr="00D33AB4">
              <w:rPr>
                <w:snapToGrid w:val="0"/>
              </w:rPr>
              <w:t>0</w:t>
            </w:r>
          </w:p>
        </w:tc>
      </w:tr>
      <w:tr w:rsidR="00D33AB4" w:rsidRPr="00D33AB4" w14:paraId="6B56EF3E" w14:textId="77777777" w:rsidTr="00AA3504">
        <w:trPr>
          <w:trHeight w:val="600"/>
        </w:trPr>
        <w:tc>
          <w:tcPr>
            <w:tcW w:w="674" w:type="dxa"/>
            <w:shd w:val="clear" w:color="auto" w:fill="auto"/>
            <w:vAlign w:val="center"/>
            <w:hideMark/>
          </w:tcPr>
          <w:p w14:paraId="19BD492F" w14:textId="77777777" w:rsidR="00D33AB4" w:rsidRPr="00D33AB4" w:rsidRDefault="00D33AB4" w:rsidP="00D33AB4">
            <w:pPr>
              <w:jc w:val="center"/>
              <w:rPr>
                <w:snapToGrid w:val="0"/>
              </w:rPr>
            </w:pPr>
            <w:r w:rsidRPr="00D33AB4">
              <w:rPr>
                <w:snapToGrid w:val="0"/>
              </w:rPr>
              <w:t>40</w:t>
            </w:r>
          </w:p>
        </w:tc>
        <w:tc>
          <w:tcPr>
            <w:tcW w:w="3970" w:type="dxa"/>
            <w:shd w:val="clear" w:color="auto" w:fill="auto"/>
            <w:vAlign w:val="center"/>
            <w:hideMark/>
          </w:tcPr>
          <w:p w14:paraId="0DAD4C2C" w14:textId="77777777" w:rsidR="00D33AB4" w:rsidRPr="00D33AB4" w:rsidRDefault="00D33AB4" w:rsidP="00D33AB4">
            <w:pPr>
              <w:rPr>
                <w:snapToGrid w:val="0"/>
              </w:rPr>
            </w:pPr>
            <w:r w:rsidRPr="00D33AB4">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4C4FDB06" w14:textId="77777777" w:rsidR="00D33AB4" w:rsidRPr="00D33AB4" w:rsidRDefault="00D33AB4" w:rsidP="00D33AB4">
            <w:pPr>
              <w:jc w:val="center"/>
              <w:rPr>
                <w:snapToGrid w:val="0"/>
              </w:rPr>
            </w:pPr>
            <w:r w:rsidRPr="00D33AB4">
              <w:rPr>
                <w:snapToGrid w:val="0"/>
              </w:rPr>
              <w:t>3857</w:t>
            </w:r>
          </w:p>
        </w:tc>
        <w:tc>
          <w:tcPr>
            <w:tcW w:w="1614" w:type="dxa"/>
            <w:shd w:val="clear" w:color="auto" w:fill="auto"/>
            <w:vAlign w:val="center"/>
            <w:hideMark/>
          </w:tcPr>
          <w:p w14:paraId="2E924102" w14:textId="77777777" w:rsidR="00D33AB4" w:rsidRPr="00D33AB4" w:rsidRDefault="00D33AB4" w:rsidP="00D33AB4">
            <w:pPr>
              <w:jc w:val="center"/>
              <w:rPr>
                <w:snapToGrid w:val="0"/>
              </w:rPr>
            </w:pPr>
            <w:r w:rsidRPr="00D33AB4">
              <w:rPr>
                <w:snapToGrid w:val="0"/>
              </w:rPr>
              <w:t>3559</w:t>
            </w:r>
          </w:p>
        </w:tc>
        <w:tc>
          <w:tcPr>
            <w:tcW w:w="1769" w:type="dxa"/>
            <w:shd w:val="clear" w:color="auto" w:fill="auto"/>
            <w:vAlign w:val="center"/>
            <w:hideMark/>
          </w:tcPr>
          <w:p w14:paraId="3BD4BCAC" w14:textId="77777777" w:rsidR="00D33AB4" w:rsidRPr="00D33AB4" w:rsidRDefault="00D33AB4" w:rsidP="00D33AB4">
            <w:pPr>
              <w:jc w:val="center"/>
              <w:rPr>
                <w:snapToGrid w:val="0"/>
              </w:rPr>
            </w:pPr>
            <w:r w:rsidRPr="00D33AB4">
              <w:rPr>
                <w:snapToGrid w:val="0"/>
              </w:rPr>
              <w:t>-298</w:t>
            </w:r>
          </w:p>
        </w:tc>
      </w:tr>
      <w:tr w:rsidR="00D33AB4" w:rsidRPr="00D33AB4" w14:paraId="187527F7" w14:textId="77777777" w:rsidTr="00AA3504">
        <w:trPr>
          <w:trHeight w:val="600"/>
        </w:trPr>
        <w:tc>
          <w:tcPr>
            <w:tcW w:w="674" w:type="dxa"/>
            <w:shd w:val="clear" w:color="auto" w:fill="auto"/>
            <w:vAlign w:val="center"/>
            <w:hideMark/>
          </w:tcPr>
          <w:p w14:paraId="012518C9" w14:textId="77777777" w:rsidR="00D33AB4" w:rsidRPr="00D33AB4" w:rsidRDefault="00D33AB4" w:rsidP="00D33AB4">
            <w:pPr>
              <w:jc w:val="center"/>
              <w:rPr>
                <w:snapToGrid w:val="0"/>
              </w:rPr>
            </w:pPr>
            <w:r w:rsidRPr="00D33AB4">
              <w:rPr>
                <w:snapToGrid w:val="0"/>
              </w:rPr>
              <w:t>41</w:t>
            </w:r>
          </w:p>
        </w:tc>
        <w:tc>
          <w:tcPr>
            <w:tcW w:w="3970" w:type="dxa"/>
            <w:shd w:val="clear" w:color="auto" w:fill="auto"/>
            <w:vAlign w:val="center"/>
            <w:hideMark/>
          </w:tcPr>
          <w:p w14:paraId="073482DB" w14:textId="77777777" w:rsidR="00D33AB4" w:rsidRPr="00D33AB4" w:rsidRDefault="00D33AB4" w:rsidP="00D33AB4">
            <w:pPr>
              <w:rPr>
                <w:snapToGrid w:val="0"/>
              </w:rPr>
            </w:pPr>
            <w:r w:rsidRPr="00D33AB4">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048CC901" w14:textId="77777777" w:rsidR="00D33AB4" w:rsidRPr="00D33AB4" w:rsidRDefault="00D33AB4" w:rsidP="00D33AB4">
            <w:pPr>
              <w:jc w:val="center"/>
              <w:rPr>
                <w:snapToGrid w:val="0"/>
              </w:rPr>
            </w:pPr>
            <w:r w:rsidRPr="00D33AB4">
              <w:rPr>
                <w:snapToGrid w:val="0"/>
              </w:rPr>
              <w:t>128,57</w:t>
            </w:r>
          </w:p>
        </w:tc>
        <w:tc>
          <w:tcPr>
            <w:tcW w:w="1614" w:type="dxa"/>
            <w:shd w:val="clear" w:color="auto" w:fill="auto"/>
            <w:vAlign w:val="center"/>
            <w:hideMark/>
          </w:tcPr>
          <w:p w14:paraId="2807E83F" w14:textId="77777777" w:rsidR="00D33AB4" w:rsidRPr="00D33AB4" w:rsidRDefault="00D33AB4" w:rsidP="00D33AB4">
            <w:pPr>
              <w:jc w:val="center"/>
              <w:rPr>
                <w:snapToGrid w:val="0"/>
              </w:rPr>
            </w:pPr>
            <w:r w:rsidRPr="00D33AB4">
              <w:rPr>
                <w:snapToGrid w:val="0"/>
              </w:rPr>
              <w:t>107,84</w:t>
            </w:r>
          </w:p>
        </w:tc>
        <w:tc>
          <w:tcPr>
            <w:tcW w:w="1769" w:type="dxa"/>
            <w:shd w:val="clear" w:color="auto" w:fill="auto"/>
            <w:vAlign w:val="center"/>
            <w:hideMark/>
          </w:tcPr>
          <w:p w14:paraId="52656F8C" w14:textId="77777777" w:rsidR="00D33AB4" w:rsidRPr="00D33AB4" w:rsidRDefault="00D33AB4" w:rsidP="00D33AB4">
            <w:pPr>
              <w:jc w:val="center"/>
              <w:rPr>
                <w:snapToGrid w:val="0"/>
              </w:rPr>
            </w:pPr>
            <w:r w:rsidRPr="00D33AB4">
              <w:rPr>
                <w:snapToGrid w:val="0"/>
              </w:rPr>
              <w:t>-20,73</w:t>
            </w:r>
          </w:p>
        </w:tc>
      </w:tr>
      <w:bookmarkEnd w:id="112"/>
    </w:tbl>
    <w:p w14:paraId="618ADF48" w14:textId="77777777" w:rsidR="00D33AB4" w:rsidRPr="00D33AB4" w:rsidRDefault="00D33AB4" w:rsidP="00D33AB4">
      <w:pPr>
        <w:jc w:val="both"/>
        <w:rPr>
          <w:snapToGrid w:val="0"/>
          <w:sz w:val="28"/>
          <w:szCs w:val="28"/>
        </w:rPr>
      </w:pPr>
    </w:p>
    <w:p w14:paraId="27A4C1F9" w14:textId="77777777" w:rsidR="00D33AB4" w:rsidRPr="00D33AB4" w:rsidRDefault="00D33AB4" w:rsidP="00D33AB4">
      <w:pPr>
        <w:jc w:val="both"/>
        <w:rPr>
          <w:snapToGrid w:val="0"/>
          <w:sz w:val="28"/>
          <w:szCs w:val="28"/>
          <w:lang w:val="en-US"/>
        </w:rPr>
      </w:pPr>
    </w:p>
    <w:p w14:paraId="76B227C0" w14:textId="77777777" w:rsidR="00D33AB4" w:rsidRPr="00D33AB4" w:rsidRDefault="00D33AB4" w:rsidP="00D33AB4">
      <w:pPr>
        <w:jc w:val="both"/>
        <w:rPr>
          <w:snapToGrid w:val="0"/>
          <w:sz w:val="28"/>
          <w:szCs w:val="28"/>
          <w:lang w:val="en-US"/>
        </w:rPr>
      </w:pPr>
    </w:p>
    <w:p w14:paraId="2BABD6BB" w14:textId="77777777" w:rsidR="00D33AB4" w:rsidRPr="00D33AB4" w:rsidRDefault="00D33AB4" w:rsidP="00D33AB4">
      <w:pPr>
        <w:jc w:val="both"/>
        <w:rPr>
          <w:snapToGrid w:val="0"/>
          <w:sz w:val="28"/>
          <w:szCs w:val="28"/>
          <w:lang w:val="en-US"/>
        </w:rPr>
      </w:pPr>
    </w:p>
    <w:p w14:paraId="7A597FA6" w14:textId="77777777" w:rsidR="00D33AB4" w:rsidRPr="00D33AB4" w:rsidRDefault="00D33AB4" w:rsidP="00D33AB4">
      <w:pPr>
        <w:jc w:val="both"/>
        <w:rPr>
          <w:snapToGrid w:val="0"/>
          <w:sz w:val="28"/>
          <w:szCs w:val="28"/>
          <w:lang w:val="en-US"/>
        </w:rPr>
      </w:pPr>
    </w:p>
    <w:p w14:paraId="5682FA97" w14:textId="77777777" w:rsidR="00D33AB4" w:rsidRPr="00D33AB4" w:rsidRDefault="00D33AB4" w:rsidP="00D33AB4">
      <w:pPr>
        <w:jc w:val="both"/>
        <w:rPr>
          <w:snapToGrid w:val="0"/>
          <w:sz w:val="28"/>
          <w:szCs w:val="28"/>
          <w:lang w:val="en-US"/>
        </w:rPr>
      </w:pPr>
    </w:p>
    <w:p w14:paraId="79D45349" w14:textId="77777777" w:rsidR="00D33AB4" w:rsidRPr="00D33AB4" w:rsidRDefault="00D33AB4" w:rsidP="00D33AB4">
      <w:pPr>
        <w:jc w:val="both"/>
        <w:rPr>
          <w:snapToGrid w:val="0"/>
          <w:sz w:val="28"/>
          <w:szCs w:val="28"/>
          <w:lang w:val="en-US"/>
        </w:rPr>
      </w:pPr>
    </w:p>
    <w:p w14:paraId="618C0EF4" w14:textId="77777777" w:rsidR="00D33AB4" w:rsidRPr="00D33AB4" w:rsidRDefault="00D33AB4" w:rsidP="00D33AB4">
      <w:pPr>
        <w:jc w:val="both"/>
        <w:rPr>
          <w:snapToGrid w:val="0"/>
          <w:sz w:val="28"/>
          <w:szCs w:val="28"/>
          <w:lang w:val="en-US"/>
        </w:rPr>
      </w:pPr>
    </w:p>
    <w:p w14:paraId="55269529" w14:textId="77777777" w:rsidR="00D33AB4" w:rsidRPr="00D33AB4" w:rsidRDefault="00D33AB4" w:rsidP="00D33AB4">
      <w:pPr>
        <w:jc w:val="both"/>
        <w:rPr>
          <w:snapToGrid w:val="0"/>
          <w:sz w:val="28"/>
          <w:szCs w:val="28"/>
          <w:lang w:val="en-US"/>
        </w:rPr>
      </w:pPr>
    </w:p>
    <w:p w14:paraId="44351CA9" w14:textId="77777777" w:rsidR="00D33AB4" w:rsidRPr="00D33AB4" w:rsidRDefault="00D33AB4" w:rsidP="00D33AB4">
      <w:pPr>
        <w:jc w:val="both"/>
        <w:rPr>
          <w:snapToGrid w:val="0"/>
          <w:sz w:val="28"/>
          <w:szCs w:val="28"/>
          <w:lang w:val="en-US"/>
        </w:rPr>
      </w:pPr>
    </w:p>
    <w:p w14:paraId="44996645" w14:textId="77777777" w:rsidR="00D33AB4" w:rsidRPr="00D33AB4" w:rsidRDefault="00D33AB4" w:rsidP="00D33AB4">
      <w:pPr>
        <w:jc w:val="both"/>
        <w:rPr>
          <w:snapToGrid w:val="0"/>
          <w:sz w:val="28"/>
          <w:szCs w:val="28"/>
          <w:lang w:val="en-US"/>
        </w:rPr>
      </w:pPr>
    </w:p>
    <w:p w14:paraId="4BF54DF7" w14:textId="77777777" w:rsidR="00D33AB4" w:rsidRPr="00D33AB4" w:rsidRDefault="00D33AB4" w:rsidP="00D33AB4">
      <w:pPr>
        <w:spacing w:before="240" w:after="60"/>
        <w:jc w:val="center"/>
        <w:outlineLvl w:val="0"/>
        <w:rPr>
          <w:b/>
          <w:sz w:val="28"/>
          <w:szCs w:val="20"/>
        </w:rPr>
      </w:pPr>
      <w:r w:rsidRPr="00D33AB4">
        <w:rPr>
          <w:b/>
          <w:sz w:val="28"/>
          <w:szCs w:val="20"/>
        </w:rPr>
        <w:lastRenderedPageBreak/>
        <w:t xml:space="preserve">Сравнительный анализ динамики расходов </w:t>
      </w:r>
      <w:r w:rsidRPr="00D33AB4">
        <w:rPr>
          <w:b/>
          <w:sz w:val="28"/>
          <w:szCs w:val="20"/>
        </w:rPr>
        <w:br/>
        <w:t xml:space="preserve">в сравнении с предыдущими периодами регулирования </w:t>
      </w:r>
      <w:r w:rsidRPr="00D33AB4">
        <w:rPr>
          <w:b/>
          <w:sz w:val="28"/>
          <w:szCs w:val="20"/>
        </w:rPr>
        <w:br/>
        <w:t xml:space="preserve">ООО «Спец-Услуги» </w:t>
      </w:r>
    </w:p>
    <w:p w14:paraId="1CBCE1F6" w14:textId="77777777" w:rsidR="00D33AB4" w:rsidRPr="00D33AB4" w:rsidRDefault="00D33AB4" w:rsidP="00D33AB4">
      <w:pPr>
        <w:ind w:firstLine="851"/>
        <w:jc w:val="right"/>
        <w:rPr>
          <w:snapToGrid w:val="0"/>
          <w:sz w:val="28"/>
          <w:szCs w:val="28"/>
        </w:rPr>
      </w:pPr>
      <w:r w:rsidRPr="00D33AB4">
        <w:rPr>
          <w:snapToGrid w:val="0"/>
          <w:sz w:val="28"/>
          <w:szCs w:val="28"/>
        </w:rPr>
        <w:t>Таблица 2</w:t>
      </w:r>
    </w:p>
    <w:p w14:paraId="15355D0E" w14:textId="77777777" w:rsidR="00D33AB4" w:rsidRPr="00D33AB4" w:rsidRDefault="00D33AB4" w:rsidP="00D33AB4">
      <w:pPr>
        <w:jc w:val="center"/>
        <w:rPr>
          <w:snapToGrid w:val="0"/>
          <w:sz w:val="28"/>
          <w:szCs w:val="28"/>
        </w:rPr>
      </w:pPr>
      <w:r w:rsidRPr="00D33AB4">
        <w:rPr>
          <w:snapToGrid w:val="0"/>
          <w:sz w:val="28"/>
          <w:szCs w:val="28"/>
        </w:rPr>
        <w:t xml:space="preserve">Калькуляция расходов по реализации сжиженного газа </w:t>
      </w:r>
      <w:r w:rsidRPr="00D33AB4">
        <w:rPr>
          <w:snapToGrid w:val="0"/>
          <w:sz w:val="28"/>
          <w:szCs w:val="28"/>
        </w:rPr>
        <w:br/>
        <w:t xml:space="preserve">по регулируемому виду деятельности </w:t>
      </w:r>
    </w:p>
    <w:p w14:paraId="3B3FAEE3" w14:textId="77777777" w:rsidR="00D33AB4" w:rsidRPr="00D33AB4" w:rsidRDefault="00D33AB4" w:rsidP="00D33AB4">
      <w:pPr>
        <w:jc w:val="both"/>
        <w:rPr>
          <w:snapToGrid w:val="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D33AB4" w:rsidRPr="00D33AB4" w14:paraId="13C35785" w14:textId="77777777" w:rsidTr="00AA3504">
        <w:trPr>
          <w:trHeight w:val="301"/>
        </w:trPr>
        <w:tc>
          <w:tcPr>
            <w:tcW w:w="681" w:type="dxa"/>
            <w:tcBorders>
              <w:top w:val="nil"/>
              <w:left w:val="nil"/>
              <w:right w:val="nil"/>
            </w:tcBorders>
            <w:shd w:val="clear" w:color="auto" w:fill="auto"/>
            <w:vAlign w:val="center"/>
            <w:hideMark/>
          </w:tcPr>
          <w:p w14:paraId="15251B46" w14:textId="77777777" w:rsidR="00D33AB4" w:rsidRPr="00D33AB4" w:rsidRDefault="00D33AB4" w:rsidP="00D33AB4">
            <w:pPr>
              <w:jc w:val="center"/>
              <w:rPr>
                <w:snapToGrid w:val="0"/>
              </w:rPr>
            </w:pPr>
          </w:p>
        </w:tc>
        <w:tc>
          <w:tcPr>
            <w:tcW w:w="4011" w:type="dxa"/>
            <w:tcBorders>
              <w:top w:val="nil"/>
              <w:left w:val="nil"/>
              <w:right w:val="nil"/>
            </w:tcBorders>
            <w:shd w:val="clear" w:color="auto" w:fill="auto"/>
            <w:vAlign w:val="center"/>
            <w:hideMark/>
          </w:tcPr>
          <w:p w14:paraId="4B9419FB" w14:textId="77777777" w:rsidR="00D33AB4" w:rsidRPr="00D33AB4" w:rsidRDefault="00D33AB4" w:rsidP="00D33AB4">
            <w:pPr>
              <w:jc w:val="center"/>
              <w:rPr>
                <w:snapToGrid w:val="0"/>
              </w:rPr>
            </w:pPr>
          </w:p>
        </w:tc>
        <w:tc>
          <w:tcPr>
            <w:tcW w:w="1630" w:type="dxa"/>
            <w:tcBorders>
              <w:top w:val="nil"/>
              <w:left w:val="nil"/>
              <w:right w:val="nil"/>
            </w:tcBorders>
            <w:shd w:val="clear" w:color="auto" w:fill="auto"/>
            <w:vAlign w:val="center"/>
            <w:hideMark/>
          </w:tcPr>
          <w:p w14:paraId="0BB58BF4" w14:textId="77777777" w:rsidR="00D33AB4" w:rsidRPr="00D33AB4" w:rsidRDefault="00D33AB4" w:rsidP="00D33AB4">
            <w:pPr>
              <w:jc w:val="center"/>
              <w:rPr>
                <w:snapToGrid w:val="0"/>
              </w:rPr>
            </w:pPr>
          </w:p>
        </w:tc>
        <w:tc>
          <w:tcPr>
            <w:tcW w:w="1630" w:type="dxa"/>
            <w:tcBorders>
              <w:top w:val="nil"/>
              <w:left w:val="nil"/>
              <w:right w:val="nil"/>
            </w:tcBorders>
            <w:shd w:val="clear" w:color="auto" w:fill="auto"/>
            <w:vAlign w:val="center"/>
            <w:hideMark/>
          </w:tcPr>
          <w:p w14:paraId="4EC6B3FB" w14:textId="77777777" w:rsidR="00D33AB4" w:rsidRPr="00D33AB4" w:rsidRDefault="00D33AB4" w:rsidP="00D33AB4">
            <w:pPr>
              <w:jc w:val="center"/>
              <w:rPr>
                <w:snapToGrid w:val="0"/>
              </w:rPr>
            </w:pPr>
          </w:p>
        </w:tc>
        <w:tc>
          <w:tcPr>
            <w:tcW w:w="1787" w:type="dxa"/>
            <w:tcBorders>
              <w:top w:val="nil"/>
              <w:left w:val="nil"/>
              <w:right w:val="nil"/>
            </w:tcBorders>
            <w:shd w:val="clear" w:color="auto" w:fill="auto"/>
            <w:vAlign w:val="center"/>
            <w:hideMark/>
          </w:tcPr>
          <w:p w14:paraId="37F381B2" w14:textId="77777777" w:rsidR="00D33AB4" w:rsidRPr="00D33AB4" w:rsidRDefault="00D33AB4" w:rsidP="00D33AB4">
            <w:pPr>
              <w:jc w:val="right"/>
              <w:rPr>
                <w:snapToGrid w:val="0"/>
              </w:rPr>
            </w:pPr>
            <w:r w:rsidRPr="00D33AB4">
              <w:rPr>
                <w:snapToGrid w:val="0"/>
              </w:rPr>
              <w:t>тыс. руб.</w:t>
            </w:r>
          </w:p>
        </w:tc>
      </w:tr>
      <w:tr w:rsidR="00D33AB4" w:rsidRPr="00D33AB4" w14:paraId="6BCD7721" w14:textId="77777777" w:rsidTr="00AA3504">
        <w:trPr>
          <w:trHeight w:val="1296"/>
        </w:trPr>
        <w:tc>
          <w:tcPr>
            <w:tcW w:w="681" w:type="dxa"/>
            <w:shd w:val="clear" w:color="auto" w:fill="auto"/>
            <w:vAlign w:val="center"/>
            <w:hideMark/>
          </w:tcPr>
          <w:p w14:paraId="4801323A" w14:textId="77777777" w:rsidR="00D33AB4" w:rsidRPr="00D33AB4" w:rsidRDefault="00D33AB4" w:rsidP="00D33AB4">
            <w:pPr>
              <w:jc w:val="center"/>
              <w:rPr>
                <w:snapToGrid w:val="0"/>
              </w:rPr>
            </w:pPr>
            <w:r w:rsidRPr="00D33AB4">
              <w:rPr>
                <w:snapToGrid w:val="0"/>
              </w:rPr>
              <w:t>№ стр.</w:t>
            </w:r>
          </w:p>
        </w:tc>
        <w:tc>
          <w:tcPr>
            <w:tcW w:w="4011" w:type="dxa"/>
            <w:shd w:val="clear" w:color="auto" w:fill="auto"/>
            <w:vAlign w:val="center"/>
            <w:hideMark/>
          </w:tcPr>
          <w:p w14:paraId="70F0BBA6" w14:textId="77777777" w:rsidR="00D33AB4" w:rsidRPr="00D33AB4" w:rsidRDefault="00D33AB4" w:rsidP="00D33AB4">
            <w:pPr>
              <w:jc w:val="center"/>
              <w:rPr>
                <w:snapToGrid w:val="0"/>
              </w:rPr>
            </w:pPr>
            <w:r w:rsidRPr="00D33AB4">
              <w:rPr>
                <w:snapToGrid w:val="0"/>
              </w:rPr>
              <w:t>Наименование показателя</w:t>
            </w:r>
          </w:p>
        </w:tc>
        <w:tc>
          <w:tcPr>
            <w:tcW w:w="1630" w:type="dxa"/>
            <w:shd w:val="clear" w:color="auto" w:fill="auto"/>
            <w:vAlign w:val="center"/>
            <w:hideMark/>
          </w:tcPr>
          <w:p w14:paraId="5E5BD4AD" w14:textId="77777777" w:rsidR="00D33AB4" w:rsidRPr="00D33AB4" w:rsidRDefault="00D33AB4" w:rsidP="00D33AB4">
            <w:pPr>
              <w:jc w:val="center"/>
              <w:rPr>
                <w:snapToGrid w:val="0"/>
              </w:rPr>
            </w:pPr>
            <w:r w:rsidRPr="00D33AB4">
              <w:rPr>
                <w:snapToGrid w:val="0"/>
              </w:rPr>
              <w:t>Утверждено на 2022 год</w:t>
            </w:r>
          </w:p>
        </w:tc>
        <w:tc>
          <w:tcPr>
            <w:tcW w:w="1630" w:type="dxa"/>
            <w:shd w:val="clear" w:color="auto" w:fill="auto"/>
            <w:vAlign w:val="center"/>
            <w:hideMark/>
          </w:tcPr>
          <w:p w14:paraId="03FAD6FB" w14:textId="77777777" w:rsidR="00D33AB4" w:rsidRPr="00D33AB4" w:rsidRDefault="00D33AB4" w:rsidP="00D33AB4">
            <w:pPr>
              <w:jc w:val="center"/>
              <w:rPr>
                <w:snapToGrid w:val="0"/>
              </w:rPr>
            </w:pPr>
            <w:r w:rsidRPr="00D33AB4">
              <w:rPr>
                <w:snapToGrid w:val="0"/>
              </w:rPr>
              <w:t>Предложение экспертов на 2023 год</w:t>
            </w:r>
          </w:p>
        </w:tc>
        <w:tc>
          <w:tcPr>
            <w:tcW w:w="1787" w:type="dxa"/>
            <w:shd w:val="clear" w:color="auto" w:fill="auto"/>
            <w:vAlign w:val="center"/>
            <w:hideMark/>
          </w:tcPr>
          <w:p w14:paraId="4915FE66" w14:textId="77777777" w:rsidR="00D33AB4" w:rsidRPr="00D33AB4" w:rsidRDefault="00D33AB4" w:rsidP="00D33AB4">
            <w:pPr>
              <w:jc w:val="center"/>
              <w:rPr>
                <w:snapToGrid w:val="0"/>
              </w:rPr>
            </w:pPr>
            <w:r w:rsidRPr="00D33AB4">
              <w:rPr>
                <w:snapToGrid w:val="0"/>
              </w:rPr>
              <w:t>Динамика</w:t>
            </w:r>
          </w:p>
        </w:tc>
      </w:tr>
      <w:tr w:rsidR="00D33AB4" w:rsidRPr="00D33AB4" w14:paraId="6C7BF3F4" w14:textId="77777777" w:rsidTr="00AA3504">
        <w:trPr>
          <w:trHeight w:val="316"/>
        </w:trPr>
        <w:tc>
          <w:tcPr>
            <w:tcW w:w="681" w:type="dxa"/>
            <w:shd w:val="clear" w:color="auto" w:fill="auto"/>
            <w:vAlign w:val="center"/>
            <w:hideMark/>
          </w:tcPr>
          <w:p w14:paraId="4460124B" w14:textId="77777777" w:rsidR="00D33AB4" w:rsidRPr="00D33AB4" w:rsidRDefault="00D33AB4" w:rsidP="00D33AB4">
            <w:pPr>
              <w:jc w:val="center"/>
              <w:rPr>
                <w:snapToGrid w:val="0"/>
              </w:rPr>
            </w:pPr>
            <w:r w:rsidRPr="00D33AB4">
              <w:rPr>
                <w:snapToGrid w:val="0"/>
              </w:rPr>
              <w:t>1</w:t>
            </w:r>
          </w:p>
        </w:tc>
        <w:tc>
          <w:tcPr>
            <w:tcW w:w="4011" w:type="dxa"/>
            <w:shd w:val="clear" w:color="auto" w:fill="auto"/>
            <w:vAlign w:val="center"/>
            <w:hideMark/>
          </w:tcPr>
          <w:p w14:paraId="34AA90E7" w14:textId="77777777" w:rsidR="00D33AB4" w:rsidRPr="00D33AB4" w:rsidRDefault="00D33AB4" w:rsidP="00D33AB4">
            <w:pPr>
              <w:rPr>
                <w:snapToGrid w:val="0"/>
              </w:rPr>
            </w:pPr>
            <w:r w:rsidRPr="00D33AB4">
              <w:rPr>
                <w:snapToGrid w:val="0"/>
              </w:rPr>
              <w:t>Объем реализации сжиженного газа, всего, тонн</w:t>
            </w:r>
          </w:p>
        </w:tc>
        <w:tc>
          <w:tcPr>
            <w:tcW w:w="1630" w:type="dxa"/>
            <w:shd w:val="clear" w:color="auto" w:fill="auto"/>
            <w:vAlign w:val="center"/>
          </w:tcPr>
          <w:p w14:paraId="0E85B69A" w14:textId="77777777" w:rsidR="00D33AB4" w:rsidRPr="00D33AB4" w:rsidRDefault="00D33AB4" w:rsidP="00D33AB4">
            <w:pPr>
              <w:jc w:val="center"/>
              <w:rPr>
                <w:snapToGrid w:val="0"/>
              </w:rPr>
            </w:pPr>
            <w:r w:rsidRPr="00D33AB4">
              <w:rPr>
                <w:snapToGrid w:val="0"/>
              </w:rPr>
              <w:t>35</w:t>
            </w:r>
          </w:p>
        </w:tc>
        <w:tc>
          <w:tcPr>
            <w:tcW w:w="1630" w:type="dxa"/>
            <w:shd w:val="clear" w:color="auto" w:fill="auto"/>
            <w:vAlign w:val="center"/>
          </w:tcPr>
          <w:p w14:paraId="3ABAECC4" w14:textId="77777777" w:rsidR="00D33AB4" w:rsidRPr="00D33AB4" w:rsidRDefault="00D33AB4" w:rsidP="00D33AB4">
            <w:pPr>
              <w:jc w:val="center"/>
              <w:rPr>
                <w:snapToGrid w:val="0"/>
              </w:rPr>
            </w:pPr>
            <w:r w:rsidRPr="00D33AB4">
              <w:rPr>
                <w:snapToGrid w:val="0"/>
              </w:rPr>
              <w:t>33</w:t>
            </w:r>
          </w:p>
        </w:tc>
        <w:tc>
          <w:tcPr>
            <w:tcW w:w="1787" w:type="dxa"/>
            <w:shd w:val="clear" w:color="auto" w:fill="auto"/>
            <w:vAlign w:val="center"/>
          </w:tcPr>
          <w:p w14:paraId="3019E53C" w14:textId="77777777" w:rsidR="00D33AB4" w:rsidRPr="00D33AB4" w:rsidRDefault="00D33AB4" w:rsidP="00D33AB4">
            <w:pPr>
              <w:jc w:val="center"/>
              <w:rPr>
                <w:snapToGrid w:val="0"/>
              </w:rPr>
            </w:pPr>
            <w:r w:rsidRPr="00D33AB4">
              <w:rPr>
                <w:snapToGrid w:val="0"/>
              </w:rPr>
              <w:t>-2</w:t>
            </w:r>
          </w:p>
        </w:tc>
      </w:tr>
      <w:tr w:rsidR="00D33AB4" w:rsidRPr="00D33AB4" w14:paraId="4685D445" w14:textId="77777777" w:rsidTr="00AA3504">
        <w:trPr>
          <w:trHeight w:val="316"/>
        </w:trPr>
        <w:tc>
          <w:tcPr>
            <w:tcW w:w="681" w:type="dxa"/>
            <w:shd w:val="clear" w:color="auto" w:fill="auto"/>
            <w:vAlign w:val="center"/>
            <w:hideMark/>
          </w:tcPr>
          <w:p w14:paraId="6A4ACA94" w14:textId="77777777" w:rsidR="00D33AB4" w:rsidRPr="00D33AB4" w:rsidRDefault="00D33AB4" w:rsidP="00D33AB4">
            <w:pPr>
              <w:jc w:val="center"/>
              <w:rPr>
                <w:snapToGrid w:val="0"/>
              </w:rPr>
            </w:pPr>
            <w:r w:rsidRPr="00D33AB4">
              <w:rPr>
                <w:snapToGrid w:val="0"/>
              </w:rPr>
              <w:t>2</w:t>
            </w:r>
          </w:p>
        </w:tc>
        <w:tc>
          <w:tcPr>
            <w:tcW w:w="4011" w:type="dxa"/>
            <w:shd w:val="clear" w:color="auto" w:fill="auto"/>
            <w:vAlign w:val="center"/>
            <w:hideMark/>
          </w:tcPr>
          <w:p w14:paraId="524A822E" w14:textId="77777777" w:rsidR="00D33AB4" w:rsidRPr="00D33AB4" w:rsidRDefault="00D33AB4" w:rsidP="00D33AB4">
            <w:pPr>
              <w:rPr>
                <w:snapToGrid w:val="0"/>
              </w:rPr>
            </w:pPr>
            <w:r w:rsidRPr="00D33AB4">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0F710691" w14:textId="77777777" w:rsidR="00D33AB4" w:rsidRPr="00D33AB4" w:rsidRDefault="00D33AB4" w:rsidP="00D33AB4">
            <w:pPr>
              <w:jc w:val="center"/>
              <w:rPr>
                <w:snapToGrid w:val="0"/>
              </w:rPr>
            </w:pPr>
            <w:r w:rsidRPr="00D33AB4">
              <w:rPr>
                <w:snapToGrid w:val="0"/>
              </w:rPr>
              <w:t>35</w:t>
            </w:r>
          </w:p>
        </w:tc>
        <w:tc>
          <w:tcPr>
            <w:tcW w:w="1630" w:type="dxa"/>
            <w:shd w:val="clear" w:color="auto" w:fill="auto"/>
            <w:vAlign w:val="center"/>
          </w:tcPr>
          <w:p w14:paraId="7E1592B5" w14:textId="77777777" w:rsidR="00D33AB4" w:rsidRPr="00D33AB4" w:rsidRDefault="00D33AB4" w:rsidP="00D33AB4">
            <w:pPr>
              <w:jc w:val="center"/>
              <w:rPr>
                <w:snapToGrid w:val="0"/>
              </w:rPr>
            </w:pPr>
            <w:r w:rsidRPr="00D33AB4">
              <w:rPr>
                <w:snapToGrid w:val="0"/>
              </w:rPr>
              <w:t>33</w:t>
            </w:r>
          </w:p>
        </w:tc>
        <w:tc>
          <w:tcPr>
            <w:tcW w:w="1787" w:type="dxa"/>
            <w:shd w:val="clear" w:color="auto" w:fill="auto"/>
            <w:vAlign w:val="center"/>
          </w:tcPr>
          <w:p w14:paraId="1CAA2623" w14:textId="77777777" w:rsidR="00D33AB4" w:rsidRPr="00D33AB4" w:rsidRDefault="00D33AB4" w:rsidP="00D33AB4">
            <w:pPr>
              <w:jc w:val="center"/>
              <w:rPr>
                <w:snapToGrid w:val="0"/>
              </w:rPr>
            </w:pPr>
            <w:r w:rsidRPr="00D33AB4">
              <w:rPr>
                <w:snapToGrid w:val="0"/>
              </w:rPr>
              <w:t>-2</w:t>
            </w:r>
          </w:p>
        </w:tc>
      </w:tr>
      <w:tr w:rsidR="00D33AB4" w:rsidRPr="00D33AB4" w14:paraId="7A38C66C" w14:textId="77777777" w:rsidTr="00AA3504">
        <w:trPr>
          <w:trHeight w:val="632"/>
        </w:trPr>
        <w:tc>
          <w:tcPr>
            <w:tcW w:w="681" w:type="dxa"/>
            <w:shd w:val="clear" w:color="auto" w:fill="auto"/>
            <w:vAlign w:val="center"/>
            <w:hideMark/>
          </w:tcPr>
          <w:p w14:paraId="172D46D1" w14:textId="77777777" w:rsidR="00D33AB4" w:rsidRPr="00D33AB4" w:rsidRDefault="00D33AB4" w:rsidP="00D33AB4">
            <w:pPr>
              <w:jc w:val="center"/>
              <w:rPr>
                <w:snapToGrid w:val="0"/>
              </w:rPr>
            </w:pPr>
            <w:r w:rsidRPr="00D33AB4">
              <w:rPr>
                <w:snapToGrid w:val="0"/>
              </w:rPr>
              <w:t>3</w:t>
            </w:r>
          </w:p>
        </w:tc>
        <w:tc>
          <w:tcPr>
            <w:tcW w:w="4011" w:type="dxa"/>
            <w:shd w:val="clear" w:color="auto" w:fill="auto"/>
            <w:vAlign w:val="center"/>
            <w:hideMark/>
          </w:tcPr>
          <w:p w14:paraId="3F027B0B" w14:textId="77777777" w:rsidR="00D33AB4" w:rsidRPr="00D33AB4" w:rsidRDefault="00D33AB4" w:rsidP="00D33AB4">
            <w:pPr>
              <w:rPr>
                <w:snapToGrid w:val="0"/>
              </w:rPr>
            </w:pPr>
            <w:r w:rsidRPr="00D33AB4">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5D373AE6" w14:textId="77777777" w:rsidR="00D33AB4" w:rsidRPr="00D33AB4" w:rsidRDefault="00D33AB4" w:rsidP="00D33AB4">
            <w:pPr>
              <w:jc w:val="center"/>
              <w:rPr>
                <w:snapToGrid w:val="0"/>
              </w:rPr>
            </w:pPr>
            <w:r w:rsidRPr="00D33AB4">
              <w:rPr>
                <w:snapToGrid w:val="0"/>
              </w:rPr>
              <w:t>3685</w:t>
            </w:r>
          </w:p>
        </w:tc>
        <w:tc>
          <w:tcPr>
            <w:tcW w:w="1630" w:type="dxa"/>
            <w:shd w:val="clear" w:color="auto" w:fill="auto"/>
            <w:vAlign w:val="center"/>
          </w:tcPr>
          <w:p w14:paraId="2ADB6498" w14:textId="77777777" w:rsidR="00D33AB4" w:rsidRPr="00D33AB4" w:rsidRDefault="00D33AB4" w:rsidP="00D33AB4">
            <w:pPr>
              <w:jc w:val="center"/>
              <w:rPr>
                <w:snapToGrid w:val="0"/>
              </w:rPr>
            </w:pPr>
            <w:r w:rsidRPr="00D33AB4">
              <w:rPr>
                <w:snapToGrid w:val="0"/>
              </w:rPr>
              <w:t>3559</w:t>
            </w:r>
          </w:p>
        </w:tc>
        <w:tc>
          <w:tcPr>
            <w:tcW w:w="1787" w:type="dxa"/>
            <w:shd w:val="clear" w:color="auto" w:fill="auto"/>
            <w:vAlign w:val="center"/>
          </w:tcPr>
          <w:p w14:paraId="3DAEE94B" w14:textId="77777777" w:rsidR="00D33AB4" w:rsidRPr="00D33AB4" w:rsidRDefault="00D33AB4" w:rsidP="00D33AB4">
            <w:pPr>
              <w:jc w:val="center"/>
              <w:rPr>
                <w:snapToGrid w:val="0"/>
              </w:rPr>
            </w:pPr>
            <w:r w:rsidRPr="00D33AB4">
              <w:rPr>
                <w:snapToGrid w:val="0"/>
              </w:rPr>
              <w:t>-126</w:t>
            </w:r>
          </w:p>
        </w:tc>
      </w:tr>
      <w:tr w:rsidR="00D33AB4" w:rsidRPr="00D33AB4" w14:paraId="50192BFC" w14:textId="77777777" w:rsidTr="00AA3504">
        <w:trPr>
          <w:trHeight w:val="316"/>
        </w:trPr>
        <w:tc>
          <w:tcPr>
            <w:tcW w:w="681" w:type="dxa"/>
            <w:shd w:val="clear" w:color="auto" w:fill="auto"/>
            <w:vAlign w:val="center"/>
            <w:hideMark/>
          </w:tcPr>
          <w:p w14:paraId="6F2117D1" w14:textId="77777777" w:rsidR="00D33AB4" w:rsidRPr="00D33AB4" w:rsidRDefault="00D33AB4" w:rsidP="00D33AB4">
            <w:pPr>
              <w:jc w:val="center"/>
              <w:rPr>
                <w:snapToGrid w:val="0"/>
              </w:rPr>
            </w:pPr>
            <w:r w:rsidRPr="00D33AB4">
              <w:rPr>
                <w:snapToGrid w:val="0"/>
              </w:rPr>
              <w:t>4</w:t>
            </w:r>
          </w:p>
        </w:tc>
        <w:tc>
          <w:tcPr>
            <w:tcW w:w="4011" w:type="dxa"/>
            <w:shd w:val="clear" w:color="auto" w:fill="auto"/>
            <w:vAlign w:val="center"/>
            <w:hideMark/>
          </w:tcPr>
          <w:p w14:paraId="639B8D0F" w14:textId="77777777" w:rsidR="00D33AB4" w:rsidRPr="00D33AB4" w:rsidRDefault="00D33AB4" w:rsidP="00D33AB4">
            <w:pPr>
              <w:rPr>
                <w:snapToGrid w:val="0"/>
              </w:rPr>
            </w:pPr>
            <w:r w:rsidRPr="00D33AB4">
              <w:rPr>
                <w:snapToGrid w:val="0"/>
              </w:rPr>
              <w:t>Фонд оплаты труда (ФОТ)</w:t>
            </w:r>
          </w:p>
        </w:tc>
        <w:tc>
          <w:tcPr>
            <w:tcW w:w="1630" w:type="dxa"/>
            <w:shd w:val="clear" w:color="auto" w:fill="auto"/>
            <w:vAlign w:val="center"/>
          </w:tcPr>
          <w:p w14:paraId="617F5416" w14:textId="77777777" w:rsidR="00D33AB4" w:rsidRPr="00D33AB4" w:rsidRDefault="00D33AB4" w:rsidP="00D33AB4">
            <w:pPr>
              <w:jc w:val="center"/>
              <w:rPr>
                <w:snapToGrid w:val="0"/>
              </w:rPr>
            </w:pPr>
            <w:r w:rsidRPr="00D33AB4">
              <w:rPr>
                <w:snapToGrid w:val="0"/>
              </w:rPr>
              <w:t>1286</w:t>
            </w:r>
          </w:p>
        </w:tc>
        <w:tc>
          <w:tcPr>
            <w:tcW w:w="1630" w:type="dxa"/>
            <w:shd w:val="clear" w:color="auto" w:fill="auto"/>
            <w:vAlign w:val="center"/>
          </w:tcPr>
          <w:p w14:paraId="6CC9AF73" w14:textId="77777777" w:rsidR="00D33AB4" w:rsidRPr="00D33AB4" w:rsidRDefault="00D33AB4" w:rsidP="00D33AB4">
            <w:pPr>
              <w:jc w:val="center"/>
              <w:rPr>
                <w:snapToGrid w:val="0"/>
              </w:rPr>
            </w:pPr>
            <w:r w:rsidRPr="00D33AB4">
              <w:rPr>
                <w:snapToGrid w:val="0"/>
              </w:rPr>
              <w:t>1 527</w:t>
            </w:r>
          </w:p>
        </w:tc>
        <w:tc>
          <w:tcPr>
            <w:tcW w:w="1787" w:type="dxa"/>
            <w:shd w:val="clear" w:color="auto" w:fill="auto"/>
            <w:vAlign w:val="center"/>
          </w:tcPr>
          <w:p w14:paraId="105CB85B" w14:textId="77777777" w:rsidR="00D33AB4" w:rsidRPr="00D33AB4" w:rsidRDefault="00D33AB4" w:rsidP="00D33AB4">
            <w:pPr>
              <w:jc w:val="center"/>
              <w:rPr>
                <w:snapToGrid w:val="0"/>
              </w:rPr>
            </w:pPr>
            <w:r w:rsidRPr="00D33AB4">
              <w:rPr>
                <w:snapToGrid w:val="0"/>
              </w:rPr>
              <w:t>241</w:t>
            </w:r>
          </w:p>
        </w:tc>
      </w:tr>
      <w:tr w:rsidR="00D33AB4" w:rsidRPr="00D33AB4" w14:paraId="77CFAE93" w14:textId="77777777" w:rsidTr="00AA3504">
        <w:trPr>
          <w:trHeight w:val="316"/>
        </w:trPr>
        <w:tc>
          <w:tcPr>
            <w:tcW w:w="681" w:type="dxa"/>
            <w:shd w:val="clear" w:color="auto" w:fill="auto"/>
            <w:vAlign w:val="center"/>
            <w:hideMark/>
          </w:tcPr>
          <w:p w14:paraId="70B953D6" w14:textId="77777777" w:rsidR="00D33AB4" w:rsidRPr="00D33AB4" w:rsidRDefault="00D33AB4" w:rsidP="00D33AB4">
            <w:pPr>
              <w:jc w:val="center"/>
              <w:rPr>
                <w:snapToGrid w:val="0"/>
              </w:rPr>
            </w:pPr>
          </w:p>
        </w:tc>
        <w:tc>
          <w:tcPr>
            <w:tcW w:w="4011" w:type="dxa"/>
            <w:shd w:val="clear" w:color="auto" w:fill="auto"/>
            <w:vAlign w:val="center"/>
            <w:hideMark/>
          </w:tcPr>
          <w:p w14:paraId="10D22B29" w14:textId="77777777" w:rsidR="00D33AB4" w:rsidRPr="00D33AB4" w:rsidRDefault="00D33AB4" w:rsidP="00D33AB4">
            <w:pPr>
              <w:rPr>
                <w:snapToGrid w:val="0"/>
              </w:rPr>
            </w:pPr>
            <w:r w:rsidRPr="00D33AB4">
              <w:rPr>
                <w:snapToGrid w:val="0"/>
              </w:rPr>
              <w:t>Численность персонала по регулируемому виду деятельности, чел.</w:t>
            </w:r>
          </w:p>
        </w:tc>
        <w:tc>
          <w:tcPr>
            <w:tcW w:w="1630" w:type="dxa"/>
            <w:shd w:val="clear" w:color="auto" w:fill="auto"/>
            <w:vAlign w:val="center"/>
          </w:tcPr>
          <w:p w14:paraId="69CE8574" w14:textId="77777777" w:rsidR="00D33AB4" w:rsidRPr="00D33AB4" w:rsidRDefault="00D33AB4" w:rsidP="00D33AB4">
            <w:pPr>
              <w:jc w:val="center"/>
              <w:rPr>
                <w:snapToGrid w:val="0"/>
              </w:rPr>
            </w:pPr>
            <w:r w:rsidRPr="00D33AB4">
              <w:rPr>
                <w:snapToGrid w:val="0"/>
              </w:rPr>
              <w:t>6</w:t>
            </w:r>
          </w:p>
        </w:tc>
        <w:tc>
          <w:tcPr>
            <w:tcW w:w="1630" w:type="dxa"/>
            <w:shd w:val="clear" w:color="auto" w:fill="auto"/>
            <w:vAlign w:val="center"/>
          </w:tcPr>
          <w:p w14:paraId="32E2B0DF" w14:textId="77777777" w:rsidR="00D33AB4" w:rsidRPr="00D33AB4" w:rsidRDefault="00D33AB4" w:rsidP="00D33AB4">
            <w:pPr>
              <w:jc w:val="center"/>
              <w:rPr>
                <w:snapToGrid w:val="0"/>
              </w:rPr>
            </w:pPr>
            <w:r w:rsidRPr="00D33AB4">
              <w:rPr>
                <w:snapToGrid w:val="0"/>
              </w:rPr>
              <w:t>6</w:t>
            </w:r>
          </w:p>
        </w:tc>
        <w:tc>
          <w:tcPr>
            <w:tcW w:w="1787" w:type="dxa"/>
            <w:shd w:val="clear" w:color="auto" w:fill="auto"/>
            <w:vAlign w:val="center"/>
          </w:tcPr>
          <w:p w14:paraId="3DA82CE9" w14:textId="77777777" w:rsidR="00D33AB4" w:rsidRPr="00D33AB4" w:rsidRDefault="00D33AB4" w:rsidP="00D33AB4">
            <w:pPr>
              <w:jc w:val="center"/>
              <w:rPr>
                <w:snapToGrid w:val="0"/>
              </w:rPr>
            </w:pPr>
            <w:r w:rsidRPr="00D33AB4">
              <w:rPr>
                <w:snapToGrid w:val="0"/>
              </w:rPr>
              <w:t>0</w:t>
            </w:r>
          </w:p>
        </w:tc>
      </w:tr>
      <w:tr w:rsidR="00D33AB4" w:rsidRPr="00D33AB4" w14:paraId="1D7B5704" w14:textId="77777777" w:rsidTr="00AA3504">
        <w:trPr>
          <w:trHeight w:val="316"/>
        </w:trPr>
        <w:tc>
          <w:tcPr>
            <w:tcW w:w="681" w:type="dxa"/>
            <w:shd w:val="clear" w:color="auto" w:fill="auto"/>
            <w:vAlign w:val="center"/>
            <w:hideMark/>
          </w:tcPr>
          <w:p w14:paraId="756925A0" w14:textId="77777777" w:rsidR="00D33AB4" w:rsidRPr="00D33AB4" w:rsidRDefault="00D33AB4" w:rsidP="00D33AB4">
            <w:pPr>
              <w:jc w:val="center"/>
              <w:rPr>
                <w:snapToGrid w:val="0"/>
              </w:rPr>
            </w:pPr>
          </w:p>
        </w:tc>
        <w:tc>
          <w:tcPr>
            <w:tcW w:w="4011" w:type="dxa"/>
            <w:shd w:val="clear" w:color="auto" w:fill="auto"/>
            <w:vAlign w:val="center"/>
            <w:hideMark/>
          </w:tcPr>
          <w:p w14:paraId="5DD55E70" w14:textId="77777777" w:rsidR="00D33AB4" w:rsidRPr="00D33AB4" w:rsidRDefault="00D33AB4" w:rsidP="00D33AB4">
            <w:pPr>
              <w:rPr>
                <w:snapToGrid w:val="0"/>
              </w:rPr>
            </w:pPr>
            <w:r w:rsidRPr="00D33AB4">
              <w:rPr>
                <w:snapToGrid w:val="0"/>
              </w:rPr>
              <w:t>Средняя заработная плата, руб./мес.</w:t>
            </w:r>
          </w:p>
        </w:tc>
        <w:tc>
          <w:tcPr>
            <w:tcW w:w="1630" w:type="dxa"/>
            <w:shd w:val="clear" w:color="auto" w:fill="auto"/>
            <w:vAlign w:val="center"/>
          </w:tcPr>
          <w:p w14:paraId="5D94DD81" w14:textId="77777777" w:rsidR="00D33AB4" w:rsidRPr="00D33AB4" w:rsidRDefault="00D33AB4" w:rsidP="00D33AB4">
            <w:pPr>
              <w:jc w:val="center"/>
              <w:rPr>
                <w:snapToGrid w:val="0"/>
              </w:rPr>
            </w:pPr>
            <w:r w:rsidRPr="00D33AB4">
              <w:rPr>
                <w:snapToGrid w:val="0"/>
              </w:rPr>
              <w:t>17861</w:t>
            </w:r>
          </w:p>
        </w:tc>
        <w:tc>
          <w:tcPr>
            <w:tcW w:w="1630" w:type="dxa"/>
            <w:shd w:val="clear" w:color="auto" w:fill="auto"/>
            <w:vAlign w:val="center"/>
          </w:tcPr>
          <w:p w14:paraId="33029081" w14:textId="77777777" w:rsidR="00D33AB4" w:rsidRPr="00D33AB4" w:rsidRDefault="00D33AB4" w:rsidP="00D33AB4">
            <w:pPr>
              <w:jc w:val="center"/>
              <w:rPr>
                <w:snapToGrid w:val="0"/>
              </w:rPr>
            </w:pPr>
            <w:r w:rsidRPr="00D33AB4">
              <w:rPr>
                <w:snapToGrid w:val="0"/>
              </w:rPr>
              <w:t>21 208</w:t>
            </w:r>
          </w:p>
        </w:tc>
        <w:tc>
          <w:tcPr>
            <w:tcW w:w="1787" w:type="dxa"/>
            <w:shd w:val="clear" w:color="auto" w:fill="auto"/>
            <w:vAlign w:val="center"/>
          </w:tcPr>
          <w:p w14:paraId="046E7B42" w14:textId="77777777" w:rsidR="00D33AB4" w:rsidRPr="00D33AB4" w:rsidRDefault="00D33AB4" w:rsidP="00D33AB4">
            <w:pPr>
              <w:jc w:val="center"/>
              <w:rPr>
                <w:snapToGrid w:val="0"/>
              </w:rPr>
            </w:pPr>
            <w:r w:rsidRPr="00D33AB4">
              <w:rPr>
                <w:snapToGrid w:val="0"/>
              </w:rPr>
              <w:t>3347</w:t>
            </w:r>
          </w:p>
        </w:tc>
      </w:tr>
      <w:tr w:rsidR="00D33AB4" w:rsidRPr="00D33AB4" w14:paraId="01490BCA" w14:textId="77777777" w:rsidTr="00AA3504">
        <w:trPr>
          <w:trHeight w:val="316"/>
        </w:trPr>
        <w:tc>
          <w:tcPr>
            <w:tcW w:w="681" w:type="dxa"/>
            <w:shd w:val="clear" w:color="auto" w:fill="auto"/>
            <w:vAlign w:val="center"/>
            <w:hideMark/>
          </w:tcPr>
          <w:p w14:paraId="1FC5E53C" w14:textId="77777777" w:rsidR="00D33AB4" w:rsidRPr="00D33AB4" w:rsidRDefault="00D33AB4" w:rsidP="00D33AB4">
            <w:pPr>
              <w:jc w:val="center"/>
              <w:rPr>
                <w:snapToGrid w:val="0"/>
              </w:rPr>
            </w:pPr>
            <w:r w:rsidRPr="00D33AB4">
              <w:rPr>
                <w:snapToGrid w:val="0"/>
              </w:rPr>
              <w:t>5</w:t>
            </w:r>
          </w:p>
        </w:tc>
        <w:tc>
          <w:tcPr>
            <w:tcW w:w="4011" w:type="dxa"/>
            <w:shd w:val="clear" w:color="auto" w:fill="auto"/>
            <w:vAlign w:val="center"/>
            <w:hideMark/>
          </w:tcPr>
          <w:p w14:paraId="05F7EBCB" w14:textId="77777777" w:rsidR="00D33AB4" w:rsidRPr="00D33AB4" w:rsidRDefault="00D33AB4" w:rsidP="00D33AB4">
            <w:pPr>
              <w:rPr>
                <w:snapToGrid w:val="0"/>
              </w:rPr>
            </w:pPr>
            <w:r w:rsidRPr="00D33AB4">
              <w:rPr>
                <w:snapToGrid w:val="0"/>
              </w:rPr>
              <w:t>Налоги на ФОТ</w:t>
            </w:r>
          </w:p>
        </w:tc>
        <w:tc>
          <w:tcPr>
            <w:tcW w:w="1630" w:type="dxa"/>
            <w:shd w:val="clear" w:color="auto" w:fill="auto"/>
            <w:vAlign w:val="center"/>
          </w:tcPr>
          <w:p w14:paraId="131D78AE" w14:textId="77777777" w:rsidR="00D33AB4" w:rsidRPr="00D33AB4" w:rsidRDefault="00D33AB4" w:rsidP="00D33AB4">
            <w:pPr>
              <w:jc w:val="center"/>
              <w:rPr>
                <w:snapToGrid w:val="0"/>
              </w:rPr>
            </w:pPr>
            <w:r w:rsidRPr="00D33AB4">
              <w:rPr>
                <w:snapToGrid w:val="0"/>
              </w:rPr>
              <w:t>388</w:t>
            </w:r>
          </w:p>
        </w:tc>
        <w:tc>
          <w:tcPr>
            <w:tcW w:w="1630" w:type="dxa"/>
            <w:shd w:val="clear" w:color="auto" w:fill="auto"/>
            <w:vAlign w:val="center"/>
          </w:tcPr>
          <w:p w14:paraId="6CAB6BF2" w14:textId="77777777" w:rsidR="00D33AB4" w:rsidRPr="00D33AB4" w:rsidRDefault="00D33AB4" w:rsidP="00D33AB4">
            <w:pPr>
              <w:jc w:val="center"/>
              <w:rPr>
                <w:snapToGrid w:val="0"/>
              </w:rPr>
            </w:pPr>
            <w:r w:rsidRPr="00D33AB4">
              <w:rPr>
                <w:snapToGrid w:val="0"/>
              </w:rPr>
              <w:t>461</w:t>
            </w:r>
          </w:p>
        </w:tc>
        <w:tc>
          <w:tcPr>
            <w:tcW w:w="1787" w:type="dxa"/>
            <w:shd w:val="clear" w:color="auto" w:fill="auto"/>
            <w:vAlign w:val="center"/>
          </w:tcPr>
          <w:p w14:paraId="075920B9" w14:textId="77777777" w:rsidR="00D33AB4" w:rsidRPr="00D33AB4" w:rsidRDefault="00D33AB4" w:rsidP="00D33AB4">
            <w:pPr>
              <w:jc w:val="center"/>
              <w:rPr>
                <w:snapToGrid w:val="0"/>
              </w:rPr>
            </w:pPr>
            <w:r w:rsidRPr="00D33AB4">
              <w:rPr>
                <w:snapToGrid w:val="0"/>
              </w:rPr>
              <w:t>73</w:t>
            </w:r>
          </w:p>
        </w:tc>
      </w:tr>
      <w:tr w:rsidR="00D33AB4" w:rsidRPr="00D33AB4" w14:paraId="531AAC44" w14:textId="77777777" w:rsidTr="00AA3504">
        <w:trPr>
          <w:trHeight w:val="316"/>
        </w:trPr>
        <w:tc>
          <w:tcPr>
            <w:tcW w:w="681" w:type="dxa"/>
            <w:shd w:val="clear" w:color="auto" w:fill="auto"/>
            <w:vAlign w:val="center"/>
            <w:hideMark/>
          </w:tcPr>
          <w:p w14:paraId="6A55E8CC" w14:textId="77777777" w:rsidR="00D33AB4" w:rsidRPr="00D33AB4" w:rsidRDefault="00D33AB4" w:rsidP="00D33AB4">
            <w:pPr>
              <w:jc w:val="center"/>
              <w:rPr>
                <w:snapToGrid w:val="0"/>
              </w:rPr>
            </w:pPr>
            <w:r w:rsidRPr="00D33AB4">
              <w:rPr>
                <w:snapToGrid w:val="0"/>
              </w:rPr>
              <w:t>6</w:t>
            </w:r>
          </w:p>
        </w:tc>
        <w:tc>
          <w:tcPr>
            <w:tcW w:w="4011" w:type="dxa"/>
            <w:shd w:val="clear" w:color="auto" w:fill="auto"/>
            <w:vAlign w:val="center"/>
            <w:hideMark/>
          </w:tcPr>
          <w:p w14:paraId="7CD0BE96" w14:textId="77777777" w:rsidR="00D33AB4" w:rsidRPr="00D33AB4" w:rsidRDefault="00D33AB4" w:rsidP="00D33AB4">
            <w:pPr>
              <w:rPr>
                <w:snapToGrid w:val="0"/>
              </w:rPr>
            </w:pPr>
            <w:r w:rsidRPr="00D33AB4">
              <w:rPr>
                <w:snapToGrid w:val="0"/>
              </w:rPr>
              <w:t>Материальные затраты (сумма стр. 07 - 10), в том числе:</w:t>
            </w:r>
          </w:p>
        </w:tc>
        <w:tc>
          <w:tcPr>
            <w:tcW w:w="1630" w:type="dxa"/>
            <w:shd w:val="clear" w:color="auto" w:fill="auto"/>
            <w:vAlign w:val="center"/>
          </w:tcPr>
          <w:p w14:paraId="6F2C7C0C" w14:textId="77777777" w:rsidR="00D33AB4" w:rsidRPr="00D33AB4" w:rsidRDefault="00D33AB4" w:rsidP="00D33AB4">
            <w:pPr>
              <w:jc w:val="center"/>
              <w:rPr>
                <w:snapToGrid w:val="0"/>
              </w:rPr>
            </w:pPr>
            <w:r w:rsidRPr="00D33AB4">
              <w:rPr>
                <w:snapToGrid w:val="0"/>
              </w:rPr>
              <w:t>1448</w:t>
            </w:r>
          </w:p>
        </w:tc>
        <w:tc>
          <w:tcPr>
            <w:tcW w:w="1630" w:type="dxa"/>
            <w:shd w:val="clear" w:color="auto" w:fill="auto"/>
            <w:vAlign w:val="center"/>
          </w:tcPr>
          <w:p w14:paraId="189FC66F" w14:textId="77777777" w:rsidR="00D33AB4" w:rsidRPr="00D33AB4" w:rsidRDefault="00D33AB4" w:rsidP="00D33AB4">
            <w:pPr>
              <w:jc w:val="center"/>
              <w:rPr>
                <w:snapToGrid w:val="0"/>
              </w:rPr>
            </w:pPr>
            <w:r w:rsidRPr="00D33AB4">
              <w:rPr>
                <w:snapToGrid w:val="0"/>
              </w:rPr>
              <w:t>959</w:t>
            </w:r>
          </w:p>
        </w:tc>
        <w:tc>
          <w:tcPr>
            <w:tcW w:w="1787" w:type="dxa"/>
            <w:shd w:val="clear" w:color="auto" w:fill="auto"/>
            <w:vAlign w:val="center"/>
          </w:tcPr>
          <w:p w14:paraId="448C3D5B" w14:textId="77777777" w:rsidR="00D33AB4" w:rsidRPr="00D33AB4" w:rsidRDefault="00D33AB4" w:rsidP="00D33AB4">
            <w:pPr>
              <w:jc w:val="center"/>
              <w:rPr>
                <w:snapToGrid w:val="0"/>
              </w:rPr>
            </w:pPr>
            <w:r w:rsidRPr="00D33AB4">
              <w:rPr>
                <w:snapToGrid w:val="0"/>
              </w:rPr>
              <w:t>-489</w:t>
            </w:r>
          </w:p>
        </w:tc>
      </w:tr>
      <w:tr w:rsidR="00D33AB4" w:rsidRPr="00D33AB4" w14:paraId="4699E8D6" w14:textId="77777777" w:rsidTr="00AA3504">
        <w:trPr>
          <w:trHeight w:val="316"/>
        </w:trPr>
        <w:tc>
          <w:tcPr>
            <w:tcW w:w="681" w:type="dxa"/>
            <w:shd w:val="clear" w:color="auto" w:fill="auto"/>
            <w:vAlign w:val="center"/>
            <w:hideMark/>
          </w:tcPr>
          <w:p w14:paraId="414F8F3C" w14:textId="77777777" w:rsidR="00D33AB4" w:rsidRPr="00D33AB4" w:rsidRDefault="00D33AB4" w:rsidP="00D33AB4">
            <w:pPr>
              <w:jc w:val="center"/>
              <w:rPr>
                <w:snapToGrid w:val="0"/>
              </w:rPr>
            </w:pPr>
            <w:r w:rsidRPr="00D33AB4">
              <w:rPr>
                <w:snapToGrid w:val="0"/>
              </w:rPr>
              <w:t>7</w:t>
            </w:r>
          </w:p>
        </w:tc>
        <w:tc>
          <w:tcPr>
            <w:tcW w:w="4011" w:type="dxa"/>
            <w:shd w:val="clear" w:color="auto" w:fill="auto"/>
            <w:vAlign w:val="center"/>
            <w:hideMark/>
          </w:tcPr>
          <w:p w14:paraId="2436C52B" w14:textId="77777777" w:rsidR="00D33AB4" w:rsidRPr="00D33AB4" w:rsidRDefault="00D33AB4" w:rsidP="00D33AB4">
            <w:pPr>
              <w:rPr>
                <w:snapToGrid w:val="0"/>
              </w:rPr>
            </w:pPr>
            <w:r w:rsidRPr="00D33AB4">
              <w:rPr>
                <w:snapToGrid w:val="0"/>
              </w:rPr>
              <w:t>Материалы</w:t>
            </w:r>
          </w:p>
        </w:tc>
        <w:tc>
          <w:tcPr>
            <w:tcW w:w="1630" w:type="dxa"/>
            <w:shd w:val="clear" w:color="auto" w:fill="auto"/>
            <w:vAlign w:val="center"/>
          </w:tcPr>
          <w:p w14:paraId="6436CA53"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24FCCBD6" w14:textId="77777777" w:rsidR="00D33AB4" w:rsidRPr="00D33AB4" w:rsidRDefault="00D33AB4" w:rsidP="00D33AB4">
            <w:pPr>
              <w:jc w:val="center"/>
              <w:rPr>
                <w:snapToGrid w:val="0"/>
              </w:rPr>
            </w:pPr>
            <w:r w:rsidRPr="00D33AB4">
              <w:rPr>
                <w:snapToGrid w:val="0"/>
              </w:rPr>
              <w:t>21</w:t>
            </w:r>
          </w:p>
        </w:tc>
        <w:tc>
          <w:tcPr>
            <w:tcW w:w="1787" w:type="dxa"/>
            <w:shd w:val="clear" w:color="auto" w:fill="auto"/>
            <w:vAlign w:val="center"/>
          </w:tcPr>
          <w:p w14:paraId="1124A9FC" w14:textId="77777777" w:rsidR="00D33AB4" w:rsidRPr="00D33AB4" w:rsidRDefault="00D33AB4" w:rsidP="00D33AB4">
            <w:pPr>
              <w:jc w:val="center"/>
              <w:rPr>
                <w:snapToGrid w:val="0"/>
              </w:rPr>
            </w:pPr>
            <w:r w:rsidRPr="00D33AB4">
              <w:rPr>
                <w:snapToGrid w:val="0"/>
              </w:rPr>
              <w:t>21</w:t>
            </w:r>
          </w:p>
        </w:tc>
      </w:tr>
      <w:tr w:rsidR="00D33AB4" w:rsidRPr="00D33AB4" w14:paraId="6198BF3E" w14:textId="77777777" w:rsidTr="00AA3504">
        <w:trPr>
          <w:trHeight w:val="316"/>
        </w:trPr>
        <w:tc>
          <w:tcPr>
            <w:tcW w:w="681" w:type="dxa"/>
            <w:shd w:val="clear" w:color="auto" w:fill="auto"/>
            <w:vAlign w:val="center"/>
            <w:hideMark/>
          </w:tcPr>
          <w:p w14:paraId="19862DBD" w14:textId="77777777" w:rsidR="00D33AB4" w:rsidRPr="00D33AB4" w:rsidRDefault="00D33AB4" w:rsidP="00D33AB4">
            <w:pPr>
              <w:jc w:val="center"/>
              <w:rPr>
                <w:snapToGrid w:val="0"/>
              </w:rPr>
            </w:pPr>
            <w:r w:rsidRPr="00D33AB4">
              <w:rPr>
                <w:snapToGrid w:val="0"/>
              </w:rPr>
              <w:t>8</w:t>
            </w:r>
          </w:p>
        </w:tc>
        <w:tc>
          <w:tcPr>
            <w:tcW w:w="4011" w:type="dxa"/>
            <w:shd w:val="clear" w:color="auto" w:fill="auto"/>
            <w:vAlign w:val="center"/>
            <w:hideMark/>
          </w:tcPr>
          <w:p w14:paraId="4B9576E3" w14:textId="77777777" w:rsidR="00D33AB4" w:rsidRPr="00D33AB4" w:rsidRDefault="00D33AB4" w:rsidP="00D33AB4">
            <w:pPr>
              <w:rPr>
                <w:snapToGrid w:val="0"/>
              </w:rPr>
            </w:pPr>
            <w:r w:rsidRPr="00D33AB4">
              <w:rPr>
                <w:snapToGrid w:val="0"/>
              </w:rPr>
              <w:t>Приобретение газа для последующей реализации населению</w:t>
            </w:r>
          </w:p>
        </w:tc>
        <w:tc>
          <w:tcPr>
            <w:tcW w:w="1630" w:type="dxa"/>
            <w:shd w:val="clear" w:color="auto" w:fill="auto"/>
            <w:vAlign w:val="center"/>
          </w:tcPr>
          <w:p w14:paraId="3FFECA64" w14:textId="77777777" w:rsidR="00D33AB4" w:rsidRPr="00D33AB4" w:rsidRDefault="00D33AB4" w:rsidP="00D33AB4">
            <w:pPr>
              <w:jc w:val="center"/>
              <w:rPr>
                <w:snapToGrid w:val="0"/>
              </w:rPr>
            </w:pPr>
            <w:r w:rsidRPr="00D33AB4">
              <w:rPr>
                <w:snapToGrid w:val="0"/>
              </w:rPr>
              <w:t>1378</w:t>
            </w:r>
          </w:p>
        </w:tc>
        <w:tc>
          <w:tcPr>
            <w:tcW w:w="1630" w:type="dxa"/>
            <w:shd w:val="clear" w:color="auto" w:fill="auto"/>
            <w:vAlign w:val="center"/>
          </w:tcPr>
          <w:p w14:paraId="2CA735B2" w14:textId="77777777" w:rsidR="00D33AB4" w:rsidRPr="00D33AB4" w:rsidRDefault="00D33AB4" w:rsidP="00D33AB4">
            <w:pPr>
              <w:jc w:val="center"/>
              <w:rPr>
                <w:snapToGrid w:val="0"/>
              </w:rPr>
            </w:pPr>
            <w:r w:rsidRPr="00D33AB4">
              <w:rPr>
                <w:snapToGrid w:val="0"/>
              </w:rPr>
              <w:t>938</w:t>
            </w:r>
          </w:p>
        </w:tc>
        <w:tc>
          <w:tcPr>
            <w:tcW w:w="1787" w:type="dxa"/>
            <w:shd w:val="clear" w:color="auto" w:fill="auto"/>
            <w:vAlign w:val="center"/>
          </w:tcPr>
          <w:p w14:paraId="25C3BF90" w14:textId="77777777" w:rsidR="00D33AB4" w:rsidRPr="00D33AB4" w:rsidRDefault="00D33AB4" w:rsidP="00D33AB4">
            <w:pPr>
              <w:jc w:val="center"/>
              <w:rPr>
                <w:snapToGrid w:val="0"/>
              </w:rPr>
            </w:pPr>
            <w:r w:rsidRPr="00D33AB4">
              <w:rPr>
                <w:snapToGrid w:val="0"/>
              </w:rPr>
              <w:t>-440</w:t>
            </w:r>
          </w:p>
        </w:tc>
      </w:tr>
      <w:tr w:rsidR="00D33AB4" w:rsidRPr="00D33AB4" w14:paraId="3292C037" w14:textId="77777777" w:rsidTr="00AA3504">
        <w:trPr>
          <w:trHeight w:val="316"/>
        </w:trPr>
        <w:tc>
          <w:tcPr>
            <w:tcW w:w="681" w:type="dxa"/>
            <w:shd w:val="clear" w:color="auto" w:fill="auto"/>
            <w:vAlign w:val="center"/>
            <w:hideMark/>
          </w:tcPr>
          <w:p w14:paraId="3BED95C0" w14:textId="77777777" w:rsidR="00D33AB4" w:rsidRPr="00D33AB4" w:rsidRDefault="00D33AB4" w:rsidP="00D33AB4">
            <w:pPr>
              <w:jc w:val="center"/>
              <w:rPr>
                <w:snapToGrid w:val="0"/>
              </w:rPr>
            </w:pPr>
            <w:r w:rsidRPr="00D33AB4">
              <w:rPr>
                <w:snapToGrid w:val="0"/>
              </w:rPr>
              <w:t>9</w:t>
            </w:r>
          </w:p>
        </w:tc>
        <w:tc>
          <w:tcPr>
            <w:tcW w:w="4011" w:type="dxa"/>
            <w:shd w:val="clear" w:color="auto" w:fill="auto"/>
            <w:vAlign w:val="center"/>
            <w:hideMark/>
          </w:tcPr>
          <w:p w14:paraId="2496B3A1" w14:textId="77777777" w:rsidR="00D33AB4" w:rsidRPr="00D33AB4" w:rsidRDefault="00D33AB4" w:rsidP="00D33AB4">
            <w:pPr>
              <w:rPr>
                <w:snapToGrid w:val="0"/>
              </w:rPr>
            </w:pPr>
            <w:r w:rsidRPr="00D33AB4">
              <w:rPr>
                <w:snapToGrid w:val="0"/>
              </w:rPr>
              <w:t>Технологические (эксплуатационные) потери газа</w:t>
            </w:r>
          </w:p>
        </w:tc>
        <w:tc>
          <w:tcPr>
            <w:tcW w:w="1630" w:type="dxa"/>
            <w:shd w:val="clear" w:color="auto" w:fill="auto"/>
            <w:vAlign w:val="center"/>
          </w:tcPr>
          <w:p w14:paraId="4475E8E7"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7A74AF58"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6977C378" w14:textId="77777777" w:rsidR="00D33AB4" w:rsidRPr="00D33AB4" w:rsidRDefault="00D33AB4" w:rsidP="00D33AB4">
            <w:pPr>
              <w:jc w:val="center"/>
              <w:rPr>
                <w:snapToGrid w:val="0"/>
              </w:rPr>
            </w:pPr>
            <w:r w:rsidRPr="00D33AB4">
              <w:rPr>
                <w:snapToGrid w:val="0"/>
              </w:rPr>
              <w:t>0</w:t>
            </w:r>
          </w:p>
        </w:tc>
      </w:tr>
      <w:tr w:rsidR="00D33AB4" w:rsidRPr="00D33AB4" w14:paraId="3F513803" w14:textId="77777777" w:rsidTr="00AA3504">
        <w:trPr>
          <w:trHeight w:val="316"/>
        </w:trPr>
        <w:tc>
          <w:tcPr>
            <w:tcW w:w="681" w:type="dxa"/>
            <w:shd w:val="clear" w:color="auto" w:fill="auto"/>
            <w:vAlign w:val="center"/>
            <w:hideMark/>
          </w:tcPr>
          <w:p w14:paraId="42E4CDDB" w14:textId="77777777" w:rsidR="00D33AB4" w:rsidRPr="00D33AB4" w:rsidRDefault="00D33AB4" w:rsidP="00D33AB4">
            <w:pPr>
              <w:jc w:val="center"/>
              <w:rPr>
                <w:snapToGrid w:val="0"/>
              </w:rPr>
            </w:pPr>
            <w:r w:rsidRPr="00D33AB4">
              <w:rPr>
                <w:snapToGrid w:val="0"/>
              </w:rPr>
              <w:t>10</w:t>
            </w:r>
          </w:p>
        </w:tc>
        <w:tc>
          <w:tcPr>
            <w:tcW w:w="4011" w:type="dxa"/>
            <w:shd w:val="clear" w:color="auto" w:fill="auto"/>
            <w:vAlign w:val="center"/>
            <w:hideMark/>
          </w:tcPr>
          <w:p w14:paraId="5EBA1629" w14:textId="77777777" w:rsidR="00D33AB4" w:rsidRPr="00D33AB4" w:rsidRDefault="00D33AB4" w:rsidP="00D33AB4">
            <w:pPr>
              <w:rPr>
                <w:snapToGrid w:val="0"/>
              </w:rPr>
            </w:pPr>
            <w:r w:rsidRPr="00D33AB4">
              <w:rPr>
                <w:snapToGrid w:val="0"/>
              </w:rPr>
              <w:t>Прочие</w:t>
            </w:r>
          </w:p>
        </w:tc>
        <w:tc>
          <w:tcPr>
            <w:tcW w:w="1630" w:type="dxa"/>
            <w:shd w:val="clear" w:color="auto" w:fill="auto"/>
            <w:vAlign w:val="center"/>
          </w:tcPr>
          <w:p w14:paraId="23F1074D" w14:textId="77777777" w:rsidR="00D33AB4" w:rsidRPr="00D33AB4" w:rsidRDefault="00D33AB4" w:rsidP="00D33AB4">
            <w:pPr>
              <w:jc w:val="center"/>
              <w:rPr>
                <w:snapToGrid w:val="0"/>
              </w:rPr>
            </w:pPr>
            <w:r w:rsidRPr="00D33AB4">
              <w:rPr>
                <w:snapToGrid w:val="0"/>
              </w:rPr>
              <w:t>70</w:t>
            </w:r>
          </w:p>
        </w:tc>
        <w:tc>
          <w:tcPr>
            <w:tcW w:w="1630" w:type="dxa"/>
            <w:shd w:val="clear" w:color="auto" w:fill="auto"/>
            <w:vAlign w:val="center"/>
          </w:tcPr>
          <w:p w14:paraId="70B1D7BB"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71AE1B10" w14:textId="77777777" w:rsidR="00D33AB4" w:rsidRPr="00D33AB4" w:rsidRDefault="00D33AB4" w:rsidP="00D33AB4">
            <w:pPr>
              <w:jc w:val="center"/>
              <w:rPr>
                <w:snapToGrid w:val="0"/>
              </w:rPr>
            </w:pPr>
            <w:r w:rsidRPr="00D33AB4">
              <w:rPr>
                <w:snapToGrid w:val="0"/>
              </w:rPr>
              <w:t>-70</w:t>
            </w:r>
          </w:p>
        </w:tc>
      </w:tr>
      <w:tr w:rsidR="00D33AB4" w:rsidRPr="00D33AB4" w14:paraId="148CBEB9" w14:textId="77777777" w:rsidTr="00AA3504">
        <w:trPr>
          <w:trHeight w:val="316"/>
        </w:trPr>
        <w:tc>
          <w:tcPr>
            <w:tcW w:w="681" w:type="dxa"/>
            <w:shd w:val="clear" w:color="auto" w:fill="auto"/>
            <w:vAlign w:val="center"/>
            <w:hideMark/>
          </w:tcPr>
          <w:p w14:paraId="29DEA707" w14:textId="77777777" w:rsidR="00D33AB4" w:rsidRPr="00D33AB4" w:rsidRDefault="00D33AB4" w:rsidP="00D33AB4">
            <w:pPr>
              <w:jc w:val="center"/>
              <w:rPr>
                <w:snapToGrid w:val="0"/>
              </w:rPr>
            </w:pPr>
            <w:r w:rsidRPr="00D33AB4">
              <w:rPr>
                <w:snapToGrid w:val="0"/>
              </w:rPr>
              <w:t>11</w:t>
            </w:r>
          </w:p>
        </w:tc>
        <w:tc>
          <w:tcPr>
            <w:tcW w:w="4011" w:type="dxa"/>
            <w:shd w:val="clear" w:color="auto" w:fill="auto"/>
            <w:vAlign w:val="center"/>
            <w:hideMark/>
          </w:tcPr>
          <w:p w14:paraId="5DBA8C83" w14:textId="77777777" w:rsidR="00D33AB4" w:rsidRPr="00D33AB4" w:rsidRDefault="00D33AB4" w:rsidP="00D33AB4">
            <w:pPr>
              <w:rPr>
                <w:snapToGrid w:val="0"/>
              </w:rPr>
            </w:pPr>
            <w:r w:rsidRPr="00D33AB4">
              <w:rPr>
                <w:snapToGrid w:val="0"/>
              </w:rPr>
              <w:t>Амортизация основных средств</w:t>
            </w:r>
          </w:p>
        </w:tc>
        <w:tc>
          <w:tcPr>
            <w:tcW w:w="1630" w:type="dxa"/>
            <w:shd w:val="clear" w:color="auto" w:fill="auto"/>
            <w:vAlign w:val="center"/>
          </w:tcPr>
          <w:p w14:paraId="58AD56AE" w14:textId="77777777" w:rsidR="00D33AB4" w:rsidRPr="00D33AB4" w:rsidRDefault="00D33AB4" w:rsidP="00D33AB4">
            <w:pPr>
              <w:jc w:val="center"/>
              <w:rPr>
                <w:snapToGrid w:val="0"/>
                <w:lang w:val="en-US"/>
              </w:rPr>
            </w:pPr>
            <w:r w:rsidRPr="00D33AB4">
              <w:rPr>
                <w:snapToGrid w:val="0"/>
              </w:rPr>
              <w:t>0</w:t>
            </w:r>
          </w:p>
        </w:tc>
        <w:tc>
          <w:tcPr>
            <w:tcW w:w="1630" w:type="dxa"/>
            <w:shd w:val="clear" w:color="auto" w:fill="auto"/>
            <w:vAlign w:val="center"/>
          </w:tcPr>
          <w:p w14:paraId="0CE329EE"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01CC4557" w14:textId="77777777" w:rsidR="00D33AB4" w:rsidRPr="00D33AB4" w:rsidRDefault="00D33AB4" w:rsidP="00D33AB4">
            <w:pPr>
              <w:jc w:val="center"/>
              <w:rPr>
                <w:snapToGrid w:val="0"/>
              </w:rPr>
            </w:pPr>
            <w:r w:rsidRPr="00D33AB4">
              <w:rPr>
                <w:snapToGrid w:val="0"/>
              </w:rPr>
              <w:t>0</w:t>
            </w:r>
          </w:p>
        </w:tc>
      </w:tr>
      <w:tr w:rsidR="00D33AB4" w:rsidRPr="00D33AB4" w14:paraId="4883AEDC" w14:textId="77777777" w:rsidTr="00AA3504">
        <w:trPr>
          <w:trHeight w:val="316"/>
        </w:trPr>
        <w:tc>
          <w:tcPr>
            <w:tcW w:w="681" w:type="dxa"/>
            <w:shd w:val="clear" w:color="auto" w:fill="auto"/>
            <w:vAlign w:val="center"/>
            <w:hideMark/>
          </w:tcPr>
          <w:p w14:paraId="767D87D0" w14:textId="77777777" w:rsidR="00D33AB4" w:rsidRPr="00D33AB4" w:rsidRDefault="00D33AB4" w:rsidP="00D33AB4">
            <w:pPr>
              <w:jc w:val="center"/>
              <w:rPr>
                <w:snapToGrid w:val="0"/>
              </w:rPr>
            </w:pPr>
            <w:r w:rsidRPr="00D33AB4">
              <w:rPr>
                <w:snapToGrid w:val="0"/>
              </w:rPr>
              <w:t>12</w:t>
            </w:r>
          </w:p>
        </w:tc>
        <w:tc>
          <w:tcPr>
            <w:tcW w:w="4011" w:type="dxa"/>
            <w:shd w:val="clear" w:color="auto" w:fill="auto"/>
            <w:vAlign w:val="center"/>
            <w:hideMark/>
          </w:tcPr>
          <w:p w14:paraId="48D027C7" w14:textId="77777777" w:rsidR="00D33AB4" w:rsidRPr="00D33AB4" w:rsidRDefault="00D33AB4" w:rsidP="00D33AB4">
            <w:pPr>
              <w:rPr>
                <w:snapToGrid w:val="0"/>
              </w:rPr>
            </w:pPr>
            <w:r w:rsidRPr="00D33AB4">
              <w:rPr>
                <w:snapToGrid w:val="0"/>
              </w:rPr>
              <w:t>Прочие затраты (сумма стр. 13 + 16 + 17 + 21 + 28 + 29 + 30), в том числе:</w:t>
            </w:r>
          </w:p>
        </w:tc>
        <w:tc>
          <w:tcPr>
            <w:tcW w:w="1630" w:type="dxa"/>
            <w:shd w:val="clear" w:color="auto" w:fill="auto"/>
            <w:vAlign w:val="center"/>
          </w:tcPr>
          <w:p w14:paraId="7492E8D0" w14:textId="77777777" w:rsidR="00D33AB4" w:rsidRPr="00D33AB4" w:rsidRDefault="00D33AB4" w:rsidP="00D33AB4">
            <w:pPr>
              <w:jc w:val="center"/>
              <w:rPr>
                <w:snapToGrid w:val="0"/>
              </w:rPr>
            </w:pPr>
            <w:r w:rsidRPr="00D33AB4">
              <w:rPr>
                <w:snapToGrid w:val="0"/>
              </w:rPr>
              <w:t>563</w:t>
            </w:r>
          </w:p>
        </w:tc>
        <w:tc>
          <w:tcPr>
            <w:tcW w:w="1630" w:type="dxa"/>
            <w:shd w:val="clear" w:color="auto" w:fill="auto"/>
            <w:vAlign w:val="center"/>
          </w:tcPr>
          <w:p w14:paraId="42FA6681" w14:textId="77777777" w:rsidR="00D33AB4" w:rsidRPr="00D33AB4" w:rsidRDefault="00D33AB4" w:rsidP="00D33AB4">
            <w:pPr>
              <w:jc w:val="center"/>
              <w:rPr>
                <w:snapToGrid w:val="0"/>
              </w:rPr>
            </w:pPr>
            <w:r w:rsidRPr="00D33AB4">
              <w:rPr>
                <w:snapToGrid w:val="0"/>
              </w:rPr>
              <w:t>611,59</w:t>
            </w:r>
          </w:p>
        </w:tc>
        <w:tc>
          <w:tcPr>
            <w:tcW w:w="1787" w:type="dxa"/>
            <w:shd w:val="clear" w:color="auto" w:fill="auto"/>
            <w:vAlign w:val="center"/>
          </w:tcPr>
          <w:p w14:paraId="1B3B2EEB" w14:textId="77777777" w:rsidR="00D33AB4" w:rsidRPr="00D33AB4" w:rsidRDefault="00D33AB4" w:rsidP="00D33AB4">
            <w:pPr>
              <w:jc w:val="center"/>
              <w:rPr>
                <w:snapToGrid w:val="0"/>
              </w:rPr>
            </w:pPr>
            <w:r w:rsidRPr="00D33AB4">
              <w:rPr>
                <w:snapToGrid w:val="0"/>
              </w:rPr>
              <w:t>49</w:t>
            </w:r>
          </w:p>
        </w:tc>
      </w:tr>
      <w:tr w:rsidR="00D33AB4" w:rsidRPr="00D33AB4" w14:paraId="18436A53" w14:textId="77777777" w:rsidTr="00AA3504">
        <w:trPr>
          <w:trHeight w:val="316"/>
        </w:trPr>
        <w:tc>
          <w:tcPr>
            <w:tcW w:w="681" w:type="dxa"/>
            <w:shd w:val="clear" w:color="auto" w:fill="auto"/>
            <w:vAlign w:val="center"/>
            <w:hideMark/>
          </w:tcPr>
          <w:p w14:paraId="7ED7FE51" w14:textId="77777777" w:rsidR="00D33AB4" w:rsidRPr="00D33AB4" w:rsidRDefault="00D33AB4" w:rsidP="00D33AB4">
            <w:pPr>
              <w:jc w:val="center"/>
              <w:rPr>
                <w:snapToGrid w:val="0"/>
              </w:rPr>
            </w:pPr>
            <w:r w:rsidRPr="00D33AB4">
              <w:rPr>
                <w:snapToGrid w:val="0"/>
              </w:rPr>
              <w:t>13</w:t>
            </w:r>
          </w:p>
        </w:tc>
        <w:tc>
          <w:tcPr>
            <w:tcW w:w="4011" w:type="dxa"/>
            <w:shd w:val="clear" w:color="auto" w:fill="auto"/>
            <w:vAlign w:val="center"/>
            <w:hideMark/>
          </w:tcPr>
          <w:p w14:paraId="3F4465CF" w14:textId="77777777" w:rsidR="00D33AB4" w:rsidRPr="00D33AB4" w:rsidRDefault="00D33AB4" w:rsidP="00D33AB4">
            <w:pPr>
              <w:rPr>
                <w:snapToGrid w:val="0"/>
              </w:rPr>
            </w:pPr>
            <w:r w:rsidRPr="00D33AB4">
              <w:rPr>
                <w:snapToGrid w:val="0"/>
              </w:rPr>
              <w:t>Аренда (лизинг) (сумма стр. 14 - 15), в том числе:</w:t>
            </w:r>
          </w:p>
        </w:tc>
        <w:tc>
          <w:tcPr>
            <w:tcW w:w="1630" w:type="dxa"/>
            <w:shd w:val="clear" w:color="auto" w:fill="auto"/>
            <w:vAlign w:val="center"/>
          </w:tcPr>
          <w:p w14:paraId="3E027DC2" w14:textId="77777777" w:rsidR="00D33AB4" w:rsidRPr="00D33AB4" w:rsidRDefault="00D33AB4" w:rsidP="00D33AB4">
            <w:pPr>
              <w:jc w:val="center"/>
              <w:rPr>
                <w:snapToGrid w:val="0"/>
              </w:rPr>
            </w:pPr>
            <w:r w:rsidRPr="00D33AB4">
              <w:rPr>
                <w:snapToGrid w:val="0"/>
              </w:rPr>
              <w:t>126</w:t>
            </w:r>
          </w:p>
        </w:tc>
        <w:tc>
          <w:tcPr>
            <w:tcW w:w="1630" w:type="dxa"/>
            <w:shd w:val="clear" w:color="auto" w:fill="auto"/>
            <w:vAlign w:val="center"/>
          </w:tcPr>
          <w:p w14:paraId="009F40DD" w14:textId="77777777" w:rsidR="00D33AB4" w:rsidRPr="00D33AB4" w:rsidRDefault="00D33AB4" w:rsidP="00D33AB4">
            <w:pPr>
              <w:jc w:val="center"/>
              <w:rPr>
                <w:snapToGrid w:val="0"/>
              </w:rPr>
            </w:pPr>
            <w:r w:rsidRPr="00D33AB4">
              <w:rPr>
                <w:snapToGrid w:val="0"/>
              </w:rPr>
              <w:t>180</w:t>
            </w:r>
          </w:p>
        </w:tc>
        <w:tc>
          <w:tcPr>
            <w:tcW w:w="1787" w:type="dxa"/>
            <w:shd w:val="clear" w:color="auto" w:fill="auto"/>
            <w:vAlign w:val="center"/>
          </w:tcPr>
          <w:p w14:paraId="78881967" w14:textId="77777777" w:rsidR="00D33AB4" w:rsidRPr="00D33AB4" w:rsidRDefault="00D33AB4" w:rsidP="00D33AB4">
            <w:pPr>
              <w:jc w:val="center"/>
              <w:rPr>
                <w:snapToGrid w:val="0"/>
              </w:rPr>
            </w:pPr>
            <w:r w:rsidRPr="00D33AB4">
              <w:rPr>
                <w:snapToGrid w:val="0"/>
              </w:rPr>
              <w:t>54</w:t>
            </w:r>
          </w:p>
        </w:tc>
      </w:tr>
      <w:tr w:rsidR="00D33AB4" w:rsidRPr="00D33AB4" w14:paraId="4CD7F526" w14:textId="77777777" w:rsidTr="00AA3504">
        <w:trPr>
          <w:trHeight w:val="316"/>
        </w:trPr>
        <w:tc>
          <w:tcPr>
            <w:tcW w:w="681" w:type="dxa"/>
            <w:shd w:val="clear" w:color="auto" w:fill="auto"/>
            <w:vAlign w:val="center"/>
            <w:hideMark/>
          </w:tcPr>
          <w:p w14:paraId="6D52B25D" w14:textId="77777777" w:rsidR="00D33AB4" w:rsidRPr="00D33AB4" w:rsidRDefault="00D33AB4" w:rsidP="00D33AB4">
            <w:pPr>
              <w:jc w:val="center"/>
              <w:rPr>
                <w:snapToGrid w:val="0"/>
              </w:rPr>
            </w:pPr>
            <w:r w:rsidRPr="00D33AB4">
              <w:rPr>
                <w:snapToGrid w:val="0"/>
              </w:rPr>
              <w:t>14</w:t>
            </w:r>
          </w:p>
        </w:tc>
        <w:tc>
          <w:tcPr>
            <w:tcW w:w="4011" w:type="dxa"/>
            <w:shd w:val="clear" w:color="auto" w:fill="auto"/>
            <w:vAlign w:val="center"/>
            <w:hideMark/>
          </w:tcPr>
          <w:p w14:paraId="18918D2D" w14:textId="77777777" w:rsidR="00D33AB4" w:rsidRPr="00D33AB4" w:rsidRDefault="00D33AB4" w:rsidP="00D33AB4">
            <w:pPr>
              <w:rPr>
                <w:snapToGrid w:val="0"/>
              </w:rPr>
            </w:pPr>
            <w:r w:rsidRPr="00D33AB4">
              <w:rPr>
                <w:snapToGrid w:val="0"/>
              </w:rPr>
              <w:t>Аренда (лизинг) здания, транспорта</w:t>
            </w:r>
          </w:p>
        </w:tc>
        <w:tc>
          <w:tcPr>
            <w:tcW w:w="1630" w:type="dxa"/>
            <w:shd w:val="clear" w:color="auto" w:fill="auto"/>
            <w:vAlign w:val="center"/>
          </w:tcPr>
          <w:p w14:paraId="22E1C6B3"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4A908237" w14:textId="77777777" w:rsidR="00D33AB4" w:rsidRPr="00D33AB4" w:rsidRDefault="00D33AB4" w:rsidP="00D33AB4">
            <w:pPr>
              <w:jc w:val="center"/>
              <w:rPr>
                <w:snapToGrid w:val="0"/>
              </w:rPr>
            </w:pPr>
            <w:r w:rsidRPr="00D33AB4">
              <w:rPr>
                <w:snapToGrid w:val="0"/>
              </w:rPr>
              <w:t>60</w:t>
            </w:r>
          </w:p>
        </w:tc>
        <w:tc>
          <w:tcPr>
            <w:tcW w:w="1787" w:type="dxa"/>
            <w:shd w:val="clear" w:color="auto" w:fill="auto"/>
            <w:vAlign w:val="center"/>
          </w:tcPr>
          <w:p w14:paraId="24E052DF" w14:textId="77777777" w:rsidR="00D33AB4" w:rsidRPr="00D33AB4" w:rsidRDefault="00D33AB4" w:rsidP="00D33AB4">
            <w:pPr>
              <w:jc w:val="center"/>
              <w:rPr>
                <w:snapToGrid w:val="0"/>
              </w:rPr>
            </w:pPr>
            <w:r w:rsidRPr="00D33AB4">
              <w:rPr>
                <w:snapToGrid w:val="0"/>
              </w:rPr>
              <w:t>60</w:t>
            </w:r>
          </w:p>
        </w:tc>
      </w:tr>
      <w:tr w:rsidR="00D33AB4" w:rsidRPr="00D33AB4" w14:paraId="3F72268E" w14:textId="77777777" w:rsidTr="00AA3504">
        <w:trPr>
          <w:trHeight w:val="316"/>
        </w:trPr>
        <w:tc>
          <w:tcPr>
            <w:tcW w:w="681" w:type="dxa"/>
            <w:shd w:val="clear" w:color="auto" w:fill="auto"/>
            <w:vAlign w:val="center"/>
            <w:hideMark/>
          </w:tcPr>
          <w:p w14:paraId="13E49F3B" w14:textId="77777777" w:rsidR="00D33AB4" w:rsidRPr="00D33AB4" w:rsidRDefault="00D33AB4" w:rsidP="00D33AB4">
            <w:pPr>
              <w:jc w:val="center"/>
              <w:rPr>
                <w:snapToGrid w:val="0"/>
              </w:rPr>
            </w:pPr>
            <w:r w:rsidRPr="00D33AB4">
              <w:rPr>
                <w:snapToGrid w:val="0"/>
              </w:rPr>
              <w:t>15</w:t>
            </w:r>
          </w:p>
        </w:tc>
        <w:tc>
          <w:tcPr>
            <w:tcW w:w="4011" w:type="dxa"/>
            <w:shd w:val="clear" w:color="auto" w:fill="auto"/>
            <w:vAlign w:val="center"/>
            <w:hideMark/>
          </w:tcPr>
          <w:p w14:paraId="44BD478A" w14:textId="77777777" w:rsidR="00D33AB4" w:rsidRPr="00D33AB4" w:rsidRDefault="00D33AB4" w:rsidP="00D33AB4">
            <w:pPr>
              <w:rPr>
                <w:snapToGrid w:val="0"/>
              </w:rPr>
            </w:pPr>
            <w:r w:rsidRPr="00D33AB4">
              <w:rPr>
                <w:snapToGrid w:val="0"/>
              </w:rPr>
              <w:t>Аренда (лизинг) прочего имущества</w:t>
            </w:r>
          </w:p>
        </w:tc>
        <w:tc>
          <w:tcPr>
            <w:tcW w:w="1630" w:type="dxa"/>
            <w:shd w:val="clear" w:color="auto" w:fill="auto"/>
            <w:vAlign w:val="center"/>
          </w:tcPr>
          <w:p w14:paraId="2C6E6050"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2171951C" w14:textId="77777777" w:rsidR="00D33AB4" w:rsidRPr="00D33AB4" w:rsidRDefault="00D33AB4" w:rsidP="00D33AB4">
            <w:pPr>
              <w:jc w:val="center"/>
              <w:rPr>
                <w:snapToGrid w:val="0"/>
              </w:rPr>
            </w:pPr>
            <w:r w:rsidRPr="00D33AB4">
              <w:rPr>
                <w:snapToGrid w:val="0"/>
              </w:rPr>
              <w:t>120</w:t>
            </w:r>
          </w:p>
        </w:tc>
        <w:tc>
          <w:tcPr>
            <w:tcW w:w="1787" w:type="dxa"/>
            <w:shd w:val="clear" w:color="auto" w:fill="auto"/>
            <w:vAlign w:val="center"/>
          </w:tcPr>
          <w:p w14:paraId="1D7227EB" w14:textId="77777777" w:rsidR="00D33AB4" w:rsidRPr="00D33AB4" w:rsidRDefault="00D33AB4" w:rsidP="00D33AB4">
            <w:pPr>
              <w:jc w:val="center"/>
              <w:rPr>
                <w:snapToGrid w:val="0"/>
              </w:rPr>
            </w:pPr>
            <w:r w:rsidRPr="00D33AB4">
              <w:rPr>
                <w:snapToGrid w:val="0"/>
              </w:rPr>
              <w:t>120</w:t>
            </w:r>
          </w:p>
        </w:tc>
      </w:tr>
      <w:tr w:rsidR="00D33AB4" w:rsidRPr="00D33AB4" w14:paraId="7ACE46C5" w14:textId="77777777" w:rsidTr="00AA3504">
        <w:trPr>
          <w:trHeight w:val="316"/>
        </w:trPr>
        <w:tc>
          <w:tcPr>
            <w:tcW w:w="681" w:type="dxa"/>
            <w:shd w:val="clear" w:color="auto" w:fill="auto"/>
            <w:vAlign w:val="center"/>
            <w:hideMark/>
          </w:tcPr>
          <w:p w14:paraId="193DFAAB" w14:textId="77777777" w:rsidR="00D33AB4" w:rsidRPr="00D33AB4" w:rsidRDefault="00D33AB4" w:rsidP="00D33AB4">
            <w:pPr>
              <w:jc w:val="center"/>
              <w:rPr>
                <w:snapToGrid w:val="0"/>
              </w:rPr>
            </w:pPr>
            <w:r w:rsidRPr="00D33AB4">
              <w:rPr>
                <w:snapToGrid w:val="0"/>
              </w:rPr>
              <w:t>16</w:t>
            </w:r>
          </w:p>
        </w:tc>
        <w:tc>
          <w:tcPr>
            <w:tcW w:w="4011" w:type="dxa"/>
            <w:shd w:val="clear" w:color="auto" w:fill="auto"/>
            <w:vAlign w:val="center"/>
            <w:hideMark/>
          </w:tcPr>
          <w:p w14:paraId="79C626DE" w14:textId="77777777" w:rsidR="00D33AB4" w:rsidRPr="00D33AB4" w:rsidRDefault="00D33AB4" w:rsidP="00D33AB4">
            <w:pPr>
              <w:rPr>
                <w:snapToGrid w:val="0"/>
              </w:rPr>
            </w:pPr>
            <w:r w:rsidRPr="00D33AB4">
              <w:rPr>
                <w:snapToGrid w:val="0"/>
              </w:rPr>
              <w:t>Страховые платежи</w:t>
            </w:r>
          </w:p>
        </w:tc>
        <w:tc>
          <w:tcPr>
            <w:tcW w:w="1630" w:type="dxa"/>
            <w:shd w:val="clear" w:color="auto" w:fill="auto"/>
            <w:vAlign w:val="center"/>
          </w:tcPr>
          <w:p w14:paraId="41CE0E0E"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18FE0F39"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659AB2E7" w14:textId="77777777" w:rsidR="00D33AB4" w:rsidRPr="00D33AB4" w:rsidRDefault="00D33AB4" w:rsidP="00D33AB4">
            <w:pPr>
              <w:jc w:val="center"/>
              <w:rPr>
                <w:snapToGrid w:val="0"/>
              </w:rPr>
            </w:pPr>
            <w:r w:rsidRPr="00D33AB4">
              <w:rPr>
                <w:snapToGrid w:val="0"/>
              </w:rPr>
              <w:t>0</w:t>
            </w:r>
          </w:p>
        </w:tc>
      </w:tr>
      <w:tr w:rsidR="00D33AB4" w:rsidRPr="00D33AB4" w14:paraId="4936C07E" w14:textId="77777777" w:rsidTr="00AA3504">
        <w:trPr>
          <w:trHeight w:val="316"/>
        </w:trPr>
        <w:tc>
          <w:tcPr>
            <w:tcW w:w="681" w:type="dxa"/>
            <w:shd w:val="clear" w:color="auto" w:fill="auto"/>
            <w:vAlign w:val="center"/>
            <w:hideMark/>
          </w:tcPr>
          <w:p w14:paraId="567DE143" w14:textId="77777777" w:rsidR="00D33AB4" w:rsidRPr="00D33AB4" w:rsidRDefault="00D33AB4" w:rsidP="00D33AB4">
            <w:pPr>
              <w:jc w:val="center"/>
              <w:rPr>
                <w:snapToGrid w:val="0"/>
              </w:rPr>
            </w:pPr>
            <w:r w:rsidRPr="00D33AB4">
              <w:rPr>
                <w:snapToGrid w:val="0"/>
              </w:rPr>
              <w:lastRenderedPageBreak/>
              <w:t>17</w:t>
            </w:r>
          </w:p>
        </w:tc>
        <w:tc>
          <w:tcPr>
            <w:tcW w:w="4011" w:type="dxa"/>
            <w:shd w:val="clear" w:color="auto" w:fill="auto"/>
            <w:vAlign w:val="center"/>
            <w:hideMark/>
          </w:tcPr>
          <w:p w14:paraId="36379E2F" w14:textId="77777777" w:rsidR="00D33AB4" w:rsidRPr="00D33AB4" w:rsidRDefault="00D33AB4" w:rsidP="00D33AB4">
            <w:pPr>
              <w:rPr>
                <w:snapToGrid w:val="0"/>
              </w:rPr>
            </w:pPr>
            <w:r w:rsidRPr="00D33AB4">
              <w:rPr>
                <w:snapToGrid w:val="0"/>
              </w:rPr>
              <w:t>Налоги, включаемые в себестоимость (сумма стр. 18 - 20), в том числе:</w:t>
            </w:r>
          </w:p>
        </w:tc>
        <w:tc>
          <w:tcPr>
            <w:tcW w:w="1630" w:type="dxa"/>
            <w:shd w:val="clear" w:color="auto" w:fill="auto"/>
            <w:vAlign w:val="center"/>
          </w:tcPr>
          <w:p w14:paraId="0EBC388F"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65D2845D"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582CC963" w14:textId="77777777" w:rsidR="00D33AB4" w:rsidRPr="00D33AB4" w:rsidRDefault="00D33AB4" w:rsidP="00D33AB4">
            <w:pPr>
              <w:jc w:val="center"/>
              <w:rPr>
                <w:snapToGrid w:val="0"/>
              </w:rPr>
            </w:pPr>
            <w:r w:rsidRPr="00D33AB4">
              <w:rPr>
                <w:snapToGrid w:val="0"/>
              </w:rPr>
              <w:t>0</w:t>
            </w:r>
          </w:p>
        </w:tc>
      </w:tr>
      <w:tr w:rsidR="00D33AB4" w:rsidRPr="00D33AB4" w14:paraId="5CBD2875" w14:textId="77777777" w:rsidTr="00AA3504">
        <w:trPr>
          <w:trHeight w:val="316"/>
        </w:trPr>
        <w:tc>
          <w:tcPr>
            <w:tcW w:w="681" w:type="dxa"/>
            <w:shd w:val="clear" w:color="auto" w:fill="auto"/>
            <w:vAlign w:val="center"/>
            <w:hideMark/>
          </w:tcPr>
          <w:p w14:paraId="54838055" w14:textId="77777777" w:rsidR="00D33AB4" w:rsidRPr="00D33AB4" w:rsidRDefault="00D33AB4" w:rsidP="00D33AB4">
            <w:pPr>
              <w:jc w:val="center"/>
              <w:rPr>
                <w:snapToGrid w:val="0"/>
              </w:rPr>
            </w:pPr>
            <w:r w:rsidRPr="00D33AB4">
              <w:rPr>
                <w:snapToGrid w:val="0"/>
              </w:rPr>
              <w:t>18</w:t>
            </w:r>
          </w:p>
        </w:tc>
        <w:tc>
          <w:tcPr>
            <w:tcW w:w="4011" w:type="dxa"/>
            <w:shd w:val="clear" w:color="auto" w:fill="auto"/>
            <w:vAlign w:val="center"/>
            <w:hideMark/>
          </w:tcPr>
          <w:p w14:paraId="53DF1F8F" w14:textId="77777777" w:rsidR="00D33AB4" w:rsidRPr="00D33AB4" w:rsidRDefault="00D33AB4" w:rsidP="00D33AB4">
            <w:pPr>
              <w:rPr>
                <w:snapToGrid w:val="0"/>
              </w:rPr>
            </w:pPr>
            <w:r w:rsidRPr="00D33AB4">
              <w:rPr>
                <w:snapToGrid w:val="0"/>
              </w:rPr>
              <w:t>Налог на землю</w:t>
            </w:r>
          </w:p>
        </w:tc>
        <w:tc>
          <w:tcPr>
            <w:tcW w:w="1630" w:type="dxa"/>
            <w:shd w:val="clear" w:color="auto" w:fill="auto"/>
            <w:vAlign w:val="center"/>
          </w:tcPr>
          <w:p w14:paraId="31CA9342"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43800A71"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221D651F" w14:textId="77777777" w:rsidR="00D33AB4" w:rsidRPr="00D33AB4" w:rsidRDefault="00D33AB4" w:rsidP="00D33AB4">
            <w:pPr>
              <w:jc w:val="center"/>
              <w:rPr>
                <w:snapToGrid w:val="0"/>
              </w:rPr>
            </w:pPr>
            <w:r w:rsidRPr="00D33AB4">
              <w:rPr>
                <w:snapToGrid w:val="0"/>
              </w:rPr>
              <w:t>0</w:t>
            </w:r>
          </w:p>
        </w:tc>
      </w:tr>
      <w:tr w:rsidR="00D33AB4" w:rsidRPr="00D33AB4" w14:paraId="1C9F567F" w14:textId="77777777" w:rsidTr="00AA3504">
        <w:trPr>
          <w:trHeight w:val="316"/>
        </w:trPr>
        <w:tc>
          <w:tcPr>
            <w:tcW w:w="681" w:type="dxa"/>
            <w:shd w:val="clear" w:color="auto" w:fill="auto"/>
            <w:vAlign w:val="center"/>
            <w:hideMark/>
          </w:tcPr>
          <w:p w14:paraId="5FC5F44F" w14:textId="77777777" w:rsidR="00D33AB4" w:rsidRPr="00D33AB4" w:rsidRDefault="00D33AB4" w:rsidP="00D33AB4">
            <w:pPr>
              <w:jc w:val="center"/>
              <w:rPr>
                <w:snapToGrid w:val="0"/>
              </w:rPr>
            </w:pPr>
            <w:r w:rsidRPr="00D33AB4">
              <w:rPr>
                <w:snapToGrid w:val="0"/>
              </w:rPr>
              <w:t>19</w:t>
            </w:r>
          </w:p>
        </w:tc>
        <w:tc>
          <w:tcPr>
            <w:tcW w:w="4011" w:type="dxa"/>
            <w:shd w:val="clear" w:color="auto" w:fill="auto"/>
            <w:vAlign w:val="center"/>
            <w:hideMark/>
          </w:tcPr>
          <w:p w14:paraId="483A5271" w14:textId="77777777" w:rsidR="00D33AB4" w:rsidRPr="00D33AB4" w:rsidRDefault="00D33AB4" w:rsidP="00D33AB4">
            <w:pPr>
              <w:rPr>
                <w:snapToGrid w:val="0"/>
              </w:rPr>
            </w:pPr>
            <w:r w:rsidRPr="00D33AB4">
              <w:rPr>
                <w:snapToGrid w:val="0"/>
              </w:rPr>
              <w:t>Налог на загрязнение окружающей среды</w:t>
            </w:r>
          </w:p>
        </w:tc>
        <w:tc>
          <w:tcPr>
            <w:tcW w:w="1630" w:type="dxa"/>
            <w:shd w:val="clear" w:color="auto" w:fill="auto"/>
            <w:vAlign w:val="center"/>
          </w:tcPr>
          <w:p w14:paraId="0079876E"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514D3A49"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1AC1EC9F" w14:textId="77777777" w:rsidR="00D33AB4" w:rsidRPr="00D33AB4" w:rsidRDefault="00D33AB4" w:rsidP="00D33AB4">
            <w:pPr>
              <w:jc w:val="center"/>
              <w:rPr>
                <w:snapToGrid w:val="0"/>
              </w:rPr>
            </w:pPr>
            <w:r w:rsidRPr="00D33AB4">
              <w:rPr>
                <w:snapToGrid w:val="0"/>
              </w:rPr>
              <w:t>0</w:t>
            </w:r>
          </w:p>
        </w:tc>
      </w:tr>
      <w:tr w:rsidR="00D33AB4" w:rsidRPr="00D33AB4" w14:paraId="66CE7AC9" w14:textId="77777777" w:rsidTr="00AA3504">
        <w:trPr>
          <w:trHeight w:val="316"/>
        </w:trPr>
        <w:tc>
          <w:tcPr>
            <w:tcW w:w="681" w:type="dxa"/>
            <w:shd w:val="clear" w:color="auto" w:fill="auto"/>
            <w:vAlign w:val="center"/>
            <w:hideMark/>
          </w:tcPr>
          <w:p w14:paraId="27C60B99" w14:textId="77777777" w:rsidR="00D33AB4" w:rsidRPr="00D33AB4" w:rsidRDefault="00D33AB4" w:rsidP="00D33AB4">
            <w:pPr>
              <w:jc w:val="center"/>
              <w:rPr>
                <w:snapToGrid w:val="0"/>
              </w:rPr>
            </w:pPr>
            <w:r w:rsidRPr="00D33AB4">
              <w:rPr>
                <w:snapToGrid w:val="0"/>
              </w:rPr>
              <w:t>20</w:t>
            </w:r>
          </w:p>
        </w:tc>
        <w:tc>
          <w:tcPr>
            <w:tcW w:w="4011" w:type="dxa"/>
            <w:shd w:val="clear" w:color="auto" w:fill="auto"/>
            <w:vAlign w:val="center"/>
            <w:hideMark/>
          </w:tcPr>
          <w:p w14:paraId="73B7AEAA" w14:textId="77777777" w:rsidR="00D33AB4" w:rsidRPr="00D33AB4" w:rsidRDefault="00D33AB4" w:rsidP="00D33AB4">
            <w:pPr>
              <w:rPr>
                <w:snapToGrid w:val="0"/>
              </w:rPr>
            </w:pPr>
            <w:r w:rsidRPr="00D33AB4">
              <w:rPr>
                <w:snapToGrid w:val="0"/>
              </w:rPr>
              <w:t>Единый транспортный налог</w:t>
            </w:r>
          </w:p>
        </w:tc>
        <w:tc>
          <w:tcPr>
            <w:tcW w:w="1630" w:type="dxa"/>
            <w:shd w:val="clear" w:color="auto" w:fill="auto"/>
            <w:vAlign w:val="center"/>
          </w:tcPr>
          <w:p w14:paraId="68B4B7E6"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77FFF467"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31500B4E" w14:textId="77777777" w:rsidR="00D33AB4" w:rsidRPr="00D33AB4" w:rsidRDefault="00D33AB4" w:rsidP="00D33AB4">
            <w:pPr>
              <w:jc w:val="center"/>
              <w:rPr>
                <w:snapToGrid w:val="0"/>
              </w:rPr>
            </w:pPr>
            <w:r w:rsidRPr="00D33AB4">
              <w:rPr>
                <w:snapToGrid w:val="0"/>
              </w:rPr>
              <w:t>0</w:t>
            </w:r>
          </w:p>
        </w:tc>
      </w:tr>
      <w:tr w:rsidR="00D33AB4" w:rsidRPr="00D33AB4" w14:paraId="5643DFFC" w14:textId="77777777" w:rsidTr="00AA3504">
        <w:trPr>
          <w:trHeight w:val="316"/>
        </w:trPr>
        <w:tc>
          <w:tcPr>
            <w:tcW w:w="681" w:type="dxa"/>
            <w:shd w:val="clear" w:color="auto" w:fill="auto"/>
            <w:vAlign w:val="center"/>
            <w:hideMark/>
          </w:tcPr>
          <w:p w14:paraId="1A496DDA" w14:textId="77777777" w:rsidR="00D33AB4" w:rsidRPr="00D33AB4" w:rsidRDefault="00D33AB4" w:rsidP="00D33AB4">
            <w:pPr>
              <w:jc w:val="center"/>
              <w:rPr>
                <w:snapToGrid w:val="0"/>
              </w:rPr>
            </w:pPr>
            <w:r w:rsidRPr="00D33AB4">
              <w:rPr>
                <w:snapToGrid w:val="0"/>
              </w:rPr>
              <w:t>21</w:t>
            </w:r>
          </w:p>
        </w:tc>
        <w:tc>
          <w:tcPr>
            <w:tcW w:w="4011" w:type="dxa"/>
            <w:shd w:val="clear" w:color="auto" w:fill="auto"/>
            <w:vAlign w:val="center"/>
            <w:hideMark/>
          </w:tcPr>
          <w:p w14:paraId="0E080F34" w14:textId="77777777" w:rsidR="00D33AB4" w:rsidRPr="00D33AB4" w:rsidRDefault="00D33AB4" w:rsidP="00D33AB4">
            <w:pPr>
              <w:rPr>
                <w:snapToGrid w:val="0"/>
              </w:rPr>
            </w:pPr>
            <w:r w:rsidRPr="00D33AB4">
              <w:rPr>
                <w:snapToGrid w:val="0"/>
              </w:rPr>
              <w:t>Услуги сторонних организаций (сумма стр. 22 - 27), в том числе:</w:t>
            </w:r>
          </w:p>
        </w:tc>
        <w:tc>
          <w:tcPr>
            <w:tcW w:w="1630" w:type="dxa"/>
            <w:shd w:val="clear" w:color="auto" w:fill="auto"/>
            <w:vAlign w:val="center"/>
          </w:tcPr>
          <w:p w14:paraId="663BEA8C" w14:textId="77777777" w:rsidR="00D33AB4" w:rsidRPr="00D33AB4" w:rsidRDefault="00D33AB4" w:rsidP="00D33AB4">
            <w:pPr>
              <w:jc w:val="center"/>
              <w:rPr>
                <w:snapToGrid w:val="0"/>
              </w:rPr>
            </w:pPr>
            <w:r w:rsidRPr="00D33AB4">
              <w:rPr>
                <w:snapToGrid w:val="0"/>
              </w:rPr>
              <w:t>400</w:t>
            </w:r>
          </w:p>
        </w:tc>
        <w:tc>
          <w:tcPr>
            <w:tcW w:w="1630" w:type="dxa"/>
            <w:shd w:val="clear" w:color="auto" w:fill="auto"/>
            <w:vAlign w:val="center"/>
          </w:tcPr>
          <w:p w14:paraId="23A1E097" w14:textId="77777777" w:rsidR="00D33AB4" w:rsidRPr="00D33AB4" w:rsidRDefault="00D33AB4" w:rsidP="00D33AB4">
            <w:pPr>
              <w:jc w:val="center"/>
              <w:rPr>
                <w:snapToGrid w:val="0"/>
              </w:rPr>
            </w:pPr>
            <w:r w:rsidRPr="00D33AB4">
              <w:rPr>
                <w:snapToGrid w:val="0"/>
              </w:rPr>
              <w:t>396</w:t>
            </w:r>
          </w:p>
        </w:tc>
        <w:tc>
          <w:tcPr>
            <w:tcW w:w="1787" w:type="dxa"/>
            <w:shd w:val="clear" w:color="auto" w:fill="auto"/>
            <w:vAlign w:val="center"/>
          </w:tcPr>
          <w:p w14:paraId="1431D1A2" w14:textId="77777777" w:rsidR="00D33AB4" w:rsidRPr="00D33AB4" w:rsidRDefault="00D33AB4" w:rsidP="00D33AB4">
            <w:pPr>
              <w:jc w:val="center"/>
              <w:rPr>
                <w:snapToGrid w:val="0"/>
              </w:rPr>
            </w:pPr>
            <w:r w:rsidRPr="00D33AB4">
              <w:rPr>
                <w:snapToGrid w:val="0"/>
              </w:rPr>
              <w:t>-4</w:t>
            </w:r>
          </w:p>
        </w:tc>
      </w:tr>
      <w:tr w:rsidR="00D33AB4" w:rsidRPr="00D33AB4" w14:paraId="451B5050" w14:textId="77777777" w:rsidTr="00AA3504">
        <w:trPr>
          <w:trHeight w:val="316"/>
        </w:trPr>
        <w:tc>
          <w:tcPr>
            <w:tcW w:w="681" w:type="dxa"/>
            <w:shd w:val="clear" w:color="auto" w:fill="auto"/>
            <w:vAlign w:val="center"/>
            <w:hideMark/>
          </w:tcPr>
          <w:p w14:paraId="04F49FDE" w14:textId="77777777" w:rsidR="00D33AB4" w:rsidRPr="00D33AB4" w:rsidRDefault="00D33AB4" w:rsidP="00D33AB4">
            <w:pPr>
              <w:jc w:val="center"/>
              <w:rPr>
                <w:snapToGrid w:val="0"/>
              </w:rPr>
            </w:pPr>
            <w:r w:rsidRPr="00D33AB4">
              <w:rPr>
                <w:snapToGrid w:val="0"/>
              </w:rPr>
              <w:t>22</w:t>
            </w:r>
          </w:p>
        </w:tc>
        <w:tc>
          <w:tcPr>
            <w:tcW w:w="4011" w:type="dxa"/>
            <w:shd w:val="clear" w:color="auto" w:fill="auto"/>
            <w:vAlign w:val="center"/>
            <w:hideMark/>
          </w:tcPr>
          <w:p w14:paraId="37A5A88B" w14:textId="77777777" w:rsidR="00D33AB4" w:rsidRPr="00D33AB4" w:rsidRDefault="00D33AB4" w:rsidP="00D33AB4">
            <w:pPr>
              <w:rPr>
                <w:snapToGrid w:val="0"/>
              </w:rPr>
            </w:pPr>
            <w:r w:rsidRPr="00D33AB4">
              <w:rPr>
                <w:snapToGrid w:val="0"/>
              </w:rPr>
              <w:t>Услуги средств связи</w:t>
            </w:r>
          </w:p>
        </w:tc>
        <w:tc>
          <w:tcPr>
            <w:tcW w:w="1630" w:type="dxa"/>
            <w:shd w:val="clear" w:color="auto" w:fill="auto"/>
            <w:vAlign w:val="center"/>
          </w:tcPr>
          <w:p w14:paraId="693FAC5E"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4AC4841D"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700D30F0" w14:textId="77777777" w:rsidR="00D33AB4" w:rsidRPr="00D33AB4" w:rsidRDefault="00D33AB4" w:rsidP="00D33AB4">
            <w:pPr>
              <w:jc w:val="center"/>
              <w:rPr>
                <w:snapToGrid w:val="0"/>
              </w:rPr>
            </w:pPr>
            <w:r w:rsidRPr="00D33AB4">
              <w:rPr>
                <w:snapToGrid w:val="0"/>
              </w:rPr>
              <w:t>0</w:t>
            </w:r>
          </w:p>
        </w:tc>
      </w:tr>
      <w:tr w:rsidR="00D33AB4" w:rsidRPr="00D33AB4" w14:paraId="49E47458" w14:textId="77777777" w:rsidTr="00AA3504">
        <w:trPr>
          <w:trHeight w:val="316"/>
        </w:trPr>
        <w:tc>
          <w:tcPr>
            <w:tcW w:w="681" w:type="dxa"/>
            <w:shd w:val="clear" w:color="auto" w:fill="auto"/>
            <w:vAlign w:val="center"/>
            <w:hideMark/>
          </w:tcPr>
          <w:p w14:paraId="43E4E0E8" w14:textId="77777777" w:rsidR="00D33AB4" w:rsidRPr="00D33AB4" w:rsidRDefault="00D33AB4" w:rsidP="00D33AB4">
            <w:pPr>
              <w:jc w:val="center"/>
              <w:rPr>
                <w:snapToGrid w:val="0"/>
              </w:rPr>
            </w:pPr>
            <w:r w:rsidRPr="00D33AB4">
              <w:rPr>
                <w:snapToGrid w:val="0"/>
              </w:rPr>
              <w:t>23</w:t>
            </w:r>
          </w:p>
        </w:tc>
        <w:tc>
          <w:tcPr>
            <w:tcW w:w="4011" w:type="dxa"/>
            <w:shd w:val="clear" w:color="auto" w:fill="auto"/>
            <w:vAlign w:val="center"/>
            <w:hideMark/>
          </w:tcPr>
          <w:p w14:paraId="3E9507F0" w14:textId="77777777" w:rsidR="00D33AB4" w:rsidRPr="00D33AB4" w:rsidRDefault="00D33AB4" w:rsidP="00D33AB4">
            <w:pPr>
              <w:rPr>
                <w:snapToGrid w:val="0"/>
              </w:rPr>
            </w:pPr>
            <w:r w:rsidRPr="00D33AB4">
              <w:rPr>
                <w:snapToGrid w:val="0"/>
              </w:rPr>
              <w:t>Транспортные услуги</w:t>
            </w:r>
          </w:p>
        </w:tc>
        <w:tc>
          <w:tcPr>
            <w:tcW w:w="1630" w:type="dxa"/>
            <w:shd w:val="clear" w:color="auto" w:fill="auto"/>
            <w:vAlign w:val="center"/>
          </w:tcPr>
          <w:p w14:paraId="765E4BFD"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1A9625E5"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0D3874C5" w14:textId="77777777" w:rsidR="00D33AB4" w:rsidRPr="00D33AB4" w:rsidRDefault="00D33AB4" w:rsidP="00D33AB4">
            <w:pPr>
              <w:jc w:val="center"/>
              <w:rPr>
                <w:snapToGrid w:val="0"/>
              </w:rPr>
            </w:pPr>
            <w:r w:rsidRPr="00D33AB4">
              <w:rPr>
                <w:snapToGrid w:val="0"/>
              </w:rPr>
              <w:t>0</w:t>
            </w:r>
          </w:p>
        </w:tc>
      </w:tr>
      <w:tr w:rsidR="00D33AB4" w:rsidRPr="00D33AB4" w14:paraId="0FA57E5C" w14:textId="77777777" w:rsidTr="00AA3504">
        <w:trPr>
          <w:trHeight w:val="316"/>
        </w:trPr>
        <w:tc>
          <w:tcPr>
            <w:tcW w:w="681" w:type="dxa"/>
            <w:shd w:val="clear" w:color="auto" w:fill="auto"/>
            <w:vAlign w:val="center"/>
            <w:hideMark/>
          </w:tcPr>
          <w:p w14:paraId="5C503872" w14:textId="77777777" w:rsidR="00D33AB4" w:rsidRPr="00D33AB4" w:rsidRDefault="00D33AB4" w:rsidP="00D33AB4">
            <w:pPr>
              <w:jc w:val="center"/>
              <w:rPr>
                <w:snapToGrid w:val="0"/>
              </w:rPr>
            </w:pPr>
            <w:r w:rsidRPr="00D33AB4">
              <w:rPr>
                <w:snapToGrid w:val="0"/>
              </w:rPr>
              <w:t>24</w:t>
            </w:r>
          </w:p>
        </w:tc>
        <w:tc>
          <w:tcPr>
            <w:tcW w:w="4011" w:type="dxa"/>
            <w:shd w:val="clear" w:color="auto" w:fill="auto"/>
            <w:vAlign w:val="center"/>
            <w:hideMark/>
          </w:tcPr>
          <w:p w14:paraId="0C925D83" w14:textId="77777777" w:rsidR="00D33AB4" w:rsidRPr="00D33AB4" w:rsidRDefault="00D33AB4" w:rsidP="00D33AB4">
            <w:pPr>
              <w:rPr>
                <w:snapToGrid w:val="0"/>
              </w:rPr>
            </w:pPr>
            <w:r w:rsidRPr="00D33AB4">
              <w:rPr>
                <w:snapToGrid w:val="0"/>
              </w:rPr>
              <w:t>Оплата вневедомственной охраны</w:t>
            </w:r>
          </w:p>
        </w:tc>
        <w:tc>
          <w:tcPr>
            <w:tcW w:w="1630" w:type="dxa"/>
            <w:shd w:val="clear" w:color="auto" w:fill="auto"/>
            <w:vAlign w:val="center"/>
          </w:tcPr>
          <w:p w14:paraId="661A13E0"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11795570"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76CF7417" w14:textId="77777777" w:rsidR="00D33AB4" w:rsidRPr="00D33AB4" w:rsidRDefault="00D33AB4" w:rsidP="00D33AB4">
            <w:pPr>
              <w:jc w:val="center"/>
              <w:rPr>
                <w:snapToGrid w:val="0"/>
              </w:rPr>
            </w:pPr>
            <w:r w:rsidRPr="00D33AB4">
              <w:rPr>
                <w:snapToGrid w:val="0"/>
              </w:rPr>
              <w:t>0</w:t>
            </w:r>
          </w:p>
        </w:tc>
      </w:tr>
      <w:tr w:rsidR="00D33AB4" w:rsidRPr="00D33AB4" w14:paraId="1E6F7A53" w14:textId="77777777" w:rsidTr="00AA3504">
        <w:trPr>
          <w:trHeight w:val="316"/>
        </w:trPr>
        <w:tc>
          <w:tcPr>
            <w:tcW w:w="681" w:type="dxa"/>
            <w:shd w:val="clear" w:color="auto" w:fill="auto"/>
            <w:vAlign w:val="center"/>
            <w:hideMark/>
          </w:tcPr>
          <w:p w14:paraId="5AED4764" w14:textId="77777777" w:rsidR="00D33AB4" w:rsidRPr="00D33AB4" w:rsidRDefault="00D33AB4" w:rsidP="00D33AB4">
            <w:pPr>
              <w:jc w:val="center"/>
              <w:rPr>
                <w:snapToGrid w:val="0"/>
              </w:rPr>
            </w:pPr>
            <w:r w:rsidRPr="00D33AB4">
              <w:rPr>
                <w:snapToGrid w:val="0"/>
              </w:rPr>
              <w:t>25</w:t>
            </w:r>
          </w:p>
        </w:tc>
        <w:tc>
          <w:tcPr>
            <w:tcW w:w="4011" w:type="dxa"/>
            <w:shd w:val="clear" w:color="auto" w:fill="auto"/>
            <w:vAlign w:val="center"/>
            <w:hideMark/>
          </w:tcPr>
          <w:p w14:paraId="5BD8BB77" w14:textId="77777777" w:rsidR="00D33AB4" w:rsidRPr="00D33AB4" w:rsidRDefault="00D33AB4" w:rsidP="00D33AB4">
            <w:pPr>
              <w:rPr>
                <w:snapToGrid w:val="0"/>
              </w:rPr>
            </w:pPr>
            <w:r w:rsidRPr="00D33AB4">
              <w:rPr>
                <w:snapToGrid w:val="0"/>
              </w:rPr>
              <w:t>Аудиторские и консалтинговые услуги</w:t>
            </w:r>
          </w:p>
        </w:tc>
        <w:tc>
          <w:tcPr>
            <w:tcW w:w="1630" w:type="dxa"/>
            <w:shd w:val="clear" w:color="auto" w:fill="auto"/>
            <w:vAlign w:val="center"/>
          </w:tcPr>
          <w:p w14:paraId="249CB2E7"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2A880643"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3F64F09D" w14:textId="77777777" w:rsidR="00D33AB4" w:rsidRPr="00D33AB4" w:rsidRDefault="00D33AB4" w:rsidP="00D33AB4">
            <w:pPr>
              <w:jc w:val="center"/>
              <w:rPr>
                <w:snapToGrid w:val="0"/>
              </w:rPr>
            </w:pPr>
            <w:r w:rsidRPr="00D33AB4">
              <w:rPr>
                <w:snapToGrid w:val="0"/>
              </w:rPr>
              <w:t>0</w:t>
            </w:r>
          </w:p>
        </w:tc>
      </w:tr>
      <w:tr w:rsidR="00D33AB4" w:rsidRPr="00D33AB4" w14:paraId="57683FA1" w14:textId="77777777" w:rsidTr="00AA3504">
        <w:trPr>
          <w:trHeight w:val="316"/>
        </w:trPr>
        <w:tc>
          <w:tcPr>
            <w:tcW w:w="681" w:type="dxa"/>
            <w:shd w:val="clear" w:color="auto" w:fill="auto"/>
            <w:vAlign w:val="center"/>
            <w:hideMark/>
          </w:tcPr>
          <w:p w14:paraId="35B479FA" w14:textId="77777777" w:rsidR="00D33AB4" w:rsidRPr="00D33AB4" w:rsidRDefault="00D33AB4" w:rsidP="00D33AB4">
            <w:pPr>
              <w:jc w:val="center"/>
              <w:rPr>
                <w:snapToGrid w:val="0"/>
              </w:rPr>
            </w:pPr>
            <w:r w:rsidRPr="00D33AB4">
              <w:rPr>
                <w:snapToGrid w:val="0"/>
              </w:rPr>
              <w:t>26</w:t>
            </w:r>
          </w:p>
        </w:tc>
        <w:tc>
          <w:tcPr>
            <w:tcW w:w="4011" w:type="dxa"/>
            <w:shd w:val="clear" w:color="auto" w:fill="auto"/>
            <w:vAlign w:val="center"/>
            <w:hideMark/>
          </w:tcPr>
          <w:p w14:paraId="67B82BA8" w14:textId="77777777" w:rsidR="00D33AB4" w:rsidRPr="00D33AB4" w:rsidRDefault="00D33AB4" w:rsidP="00D33AB4">
            <w:pPr>
              <w:rPr>
                <w:snapToGrid w:val="0"/>
              </w:rPr>
            </w:pPr>
            <w:r w:rsidRPr="00D33AB4">
              <w:rPr>
                <w:snapToGrid w:val="0"/>
              </w:rPr>
              <w:t>Информационно-вычислительные услуги</w:t>
            </w:r>
          </w:p>
        </w:tc>
        <w:tc>
          <w:tcPr>
            <w:tcW w:w="1630" w:type="dxa"/>
            <w:shd w:val="clear" w:color="auto" w:fill="auto"/>
            <w:vAlign w:val="center"/>
          </w:tcPr>
          <w:p w14:paraId="1F6FC2F2"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1D967B82"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310CE98B" w14:textId="77777777" w:rsidR="00D33AB4" w:rsidRPr="00D33AB4" w:rsidRDefault="00D33AB4" w:rsidP="00D33AB4">
            <w:pPr>
              <w:jc w:val="center"/>
              <w:rPr>
                <w:snapToGrid w:val="0"/>
              </w:rPr>
            </w:pPr>
            <w:r w:rsidRPr="00D33AB4">
              <w:rPr>
                <w:snapToGrid w:val="0"/>
              </w:rPr>
              <w:t>0</w:t>
            </w:r>
          </w:p>
        </w:tc>
      </w:tr>
      <w:tr w:rsidR="00D33AB4" w:rsidRPr="00D33AB4" w14:paraId="5A15A305" w14:textId="77777777" w:rsidTr="00AA3504">
        <w:trPr>
          <w:trHeight w:val="316"/>
        </w:trPr>
        <w:tc>
          <w:tcPr>
            <w:tcW w:w="681" w:type="dxa"/>
            <w:shd w:val="clear" w:color="auto" w:fill="auto"/>
            <w:vAlign w:val="center"/>
            <w:hideMark/>
          </w:tcPr>
          <w:p w14:paraId="555DDDED" w14:textId="77777777" w:rsidR="00D33AB4" w:rsidRPr="00D33AB4" w:rsidRDefault="00D33AB4" w:rsidP="00D33AB4">
            <w:pPr>
              <w:jc w:val="center"/>
              <w:rPr>
                <w:snapToGrid w:val="0"/>
              </w:rPr>
            </w:pPr>
            <w:r w:rsidRPr="00D33AB4">
              <w:rPr>
                <w:snapToGrid w:val="0"/>
              </w:rPr>
              <w:t>27</w:t>
            </w:r>
          </w:p>
        </w:tc>
        <w:tc>
          <w:tcPr>
            <w:tcW w:w="4011" w:type="dxa"/>
            <w:shd w:val="clear" w:color="auto" w:fill="auto"/>
            <w:vAlign w:val="center"/>
            <w:hideMark/>
          </w:tcPr>
          <w:p w14:paraId="0D17B028" w14:textId="77777777" w:rsidR="00D33AB4" w:rsidRPr="00D33AB4" w:rsidRDefault="00D33AB4" w:rsidP="00D33AB4">
            <w:pPr>
              <w:rPr>
                <w:snapToGrid w:val="0"/>
              </w:rPr>
            </w:pPr>
            <w:r w:rsidRPr="00D33AB4">
              <w:rPr>
                <w:snapToGrid w:val="0"/>
              </w:rPr>
              <w:t>Прочие</w:t>
            </w:r>
          </w:p>
        </w:tc>
        <w:tc>
          <w:tcPr>
            <w:tcW w:w="1630" w:type="dxa"/>
            <w:shd w:val="clear" w:color="auto" w:fill="auto"/>
            <w:vAlign w:val="center"/>
          </w:tcPr>
          <w:p w14:paraId="60CDA6F3"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4C8AAFDD"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7F898739" w14:textId="77777777" w:rsidR="00D33AB4" w:rsidRPr="00D33AB4" w:rsidRDefault="00D33AB4" w:rsidP="00D33AB4">
            <w:pPr>
              <w:jc w:val="center"/>
              <w:rPr>
                <w:snapToGrid w:val="0"/>
              </w:rPr>
            </w:pPr>
            <w:r w:rsidRPr="00D33AB4">
              <w:rPr>
                <w:snapToGrid w:val="0"/>
              </w:rPr>
              <w:t>0</w:t>
            </w:r>
          </w:p>
        </w:tc>
      </w:tr>
      <w:tr w:rsidR="00D33AB4" w:rsidRPr="00D33AB4" w14:paraId="43C4DCEB" w14:textId="77777777" w:rsidTr="00AA3504">
        <w:trPr>
          <w:trHeight w:val="316"/>
        </w:trPr>
        <w:tc>
          <w:tcPr>
            <w:tcW w:w="681" w:type="dxa"/>
            <w:shd w:val="clear" w:color="auto" w:fill="auto"/>
            <w:vAlign w:val="center"/>
            <w:hideMark/>
          </w:tcPr>
          <w:p w14:paraId="0B1BE6D6" w14:textId="77777777" w:rsidR="00D33AB4" w:rsidRPr="00D33AB4" w:rsidRDefault="00D33AB4" w:rsidP="00D33AB4">
            <w:pPr>
              <w:jc w:val="center"/>
              <w:rPr>
                <w:snapToGrid w:val="0"/>
              </w:rPr>
            </w:pPr>
            <w:r w:rsidRPr="00D33AB4">
              <w:rPr>
                <w:snapToGrid w:val="0"/>
              </w:rPr>
              <w:t>28</w:t>
            </w:r>
          </w:p>
        </w:tc>
        <w:tc>
          <w:tcPr>
            <w:tcW w:w="4011" w:type="dxa"/>
            <w:shd w:val="clear" w:color="auto" w:fill="auto"/>
            <w:vAlign w:val="center"/>
            <w:hideMark/>
          </w:tcPr>
          <w:p w14:paraId="4873686C" w14:textId="77777777" w:rsidR="00D33AB4" w:rsidRPr="00D33AB4" w:rsidRDefault="00D33AB4" w:rsidP="00D33AB4">
            <w:pPr>
              <w:rPr>
                <w:snapToGrid w:val="0"/>
              </w:rPr>
            </w:pPr>
            <w:r w:rsidRPr="00D33AB4">
              <w:rPr>
                <w:snapToGrid w:val="0"/>
              </w:rPr>
              <w:t>Капитальный ремонт</w:t>
            </w:r>
          </w:p>
        </w:tc>
        <w:tc>
          <w:tcPr>
            <w:tcW w:w="1630" w:type="dxa"/>
            <w:shd w:val="clear" w:color="auto" w:fill="auto"/>
            <w:vAlign w:val="center"/>
          </w:tcPr>
          <w:p w14:paraId="0E79D86B"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73704AE6"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35F64514" w14:textId="77777777" w:rsidR="00D33AB4" w:rsidRPr="00D33AB4" w:rsidRDefault="00D33AB4" w:rsidP="00D33AB4">
            <w:pPr>
              <w:jc w:val="center"/>
              <w:rPr>
                <w:snapToGrid w:val="0"/>
              </w:rPr>
            </w:pPr>
            <w:r w:rsidRPr="00D33AB4">
              <w:rPr>
                <w:snapToGrid w:val="0"/>
              </w:rPr>
              <w:t>0</w:t>
            </w:r>
          </w:p>
        </w:tc>
      </w:tr>
      <w:tr w:rsidR="00D33AB4" w:rsidRPr="00D33AB4" w14:paraId="515309FA" w14:textId="77777777" w:rsidTr="00AA3504">
        <w:trPr>
          <w:trHeight w:val="316"/>
        </w:trPr>
        <w:tc>
          <w:tcPr>
            <w:tcW w:w="681" w:type="dxa"/>
            <w:shd w:val="clear" w:color="auto" w:fill="auto"/>
            <w:vAlign w:val="center"/>
            <w:hideMark/>
          </w:tcPr>
          <w:p w14:paraId="725BF63D" w14:textId="77777777" w:rsidR="00D33AB4" w:rsidRPr="00D33AB4" w:rsidRDefault="00D33AB4" w:rsidP="00D33AB4">
            <w:pPr>
              <w:jc w:val="center"/>
              <w:rPr>
                <w:snapToGrid w:val="0"/>
              </w:rPr>
            </w:pPr>
            <w:r w:rsidRPr="00D33AB4">
              <w:rPr>
                <w:snapToGrid w:val="0"/>
              </w:rPr>
              <w:t>29</w:t>
            </w:r>
          </w:p>
        </w:tc>
        <w:tc>
          <w:tcPr>
            <w:tcW w:w="4011" w:type="dxa"/>
            <w:shd w:val="clear" w:color="auto" w:fill="auto"/>
            <w:vAlign w:val="center"/>
            <w:hideMark/>
          </w:tcPr>
          <w:p w14:paraId="4D027E51" w14:textId="77777777" w:rsidR="00D33AB4" w:rsidRPr="00D33AB4" w:rsidRDefault="00D33AB4" w:rsidP="00D33AB4">
            <w:pPr>
              <w:rPr>
                <w:snapToGrid w:val="0"/>
              </w:rPr>
            </w:pPr>
            <w:r w:rsidRPr="00D33AB4">
              <w:rPr>
                <w:snapToGrid w:val="0"/>
              </w:rPr>
              <w:t>Пусконаладочные работы</w:t>
            </w:r>
          </w:p>
        </w:tc>
        <w:tc>
          <w:tcPr>
            <w:tcW w:w="1630" w:type="dxa"/>
            <w:shd w:val="clear" w:color="auto" w:fill="auto"/>
            <w:vAlign w:val="center"/>
          </w:tcPr>
          <w:p w14:paraId="73B4C283"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78971AAA"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57E6EE5B" w14:textId="77777777" w:rsidR="00D33AB4" w:rsidRPr="00D33AB4" w:rsidRDefault="00D33AB4" w:rsidP="00D33AB4">
            <w:pPr>
              <w:jc w:val="center"/>
              <w:rPr>
                <w:snapToGrid w:val="0"/>
              </w:rPr>
            </w:pPr>
            <w:r w:rsidRPr="00D33AB4">
              <w:rPr>
                <w:snapToGrid w:val="0"/>
              </w:rPr>
              <w:t>0</w:t>
            </w:r>
          </w:p>
        </w:tc>
      </w:tr>
      <w:tr w:rsidR="00D33AB4" w:rsidRPr="00D33AB4" w14:paraId="1409207C" w14:textId="77777777" w:rsidTr="00AA3504">
        <w:trPr>
          <w:trHeight w:val="316"/>
        </w:trPr>
        <w:tc>
          <w:tcPr>
            <w:tcW w:w="681" w:type="dxa"/>
            <w:shd w:val="clear" w:color="auto" w:fill="auto"/>
            <w:vAlign w:val="center"/>
            <w:hideMark/>
          </w:tcPr>
          <w:p w14:paraId="79B28B64" w14:textId="77777777" w:rsidR="00D33AB4" w:rsidRPr="00D33AB4" w:rsidRDefault="00D33AB4" w:rsidP="00D33AB4">
            <w:pPr>
              <w:jc w:val="center"/>
              <w:rPr>
                <w:snapToGrid w:val="0"/>
              </w:rPr>
            </w:pPr>
            <w:r w:rsidRPr="00D33AB4">
              <w:rPr>
                <w:snapToGrid w:val="0"/>
              </w:rPr>
              <w:t>30</w:t>
            </w:r>
          </w:p>
        </w:tc>
        <w:tc>
          <w:tcPr>
            <w:tcW w:w="4011" w:type="dxa"/>
            <w:shd w:val="clear" w:color="auto" w:fill="auto"/>
            <w:vAlign w:val="center"/>
            <w:hideMark/>
          </w:tcPr>
          <w:p w14:paraId="519A77C9" w14:textId="77777777" w:rsidR="00D33AB4" w:rsidRPr="00D33AB4" w:rsidRDefault="00D33AB4" w:rsidP="00D33AB4">
            <w:pPr>
              <w:rPr>
                <w:snapToGrid w:val="0"/>
              </w:rPr>
            </w:pPr>
            <w:r w:rsidRPr="00D33AB4">
              <w:rPr>
                <w:snapToGrid w:val="0"/>
              </w:rPr>
              <w:t>Другие затраты (сумма стр. 31 - 36), в том числе:</w:t>
            </w:r>
          </w:p>
        </w:tc>
        <w:tc>
          <w:tcPr>
            <w:tcW w:w="1630" w:type="dxa"/>
            <w:shd w:val="clear" w:color="auto" w:fill="auto"/>
            <w:vAlign w:val="center"/>
          </w:tcPr>
          <w:p w14:paraId="2DF2289F" w14:textId="77777777" w:rsidR="00D33AB4" w:rsidRPr="00D33AB4" w:rsidRDefault="00D33AB4" w:rsidP="00D33AB4">
            <w:pPr>
              <w:jc w:val="center"/>
              <w:rPr>
                <w:snapToGrid w:val="0"/>
              </w:rPr>
            </w:pPr>
            <w:r w:rsidRPr="00D33AB4">
              <w:rPr>
                <w:snapToGrid w:val="0"/>
              </w:rPr>
              <w:t>37</w:t>
            </w:r>
          </w:p>
        </w:tc>
        <w:tc>
          <w:tcPr>
            <w:tcW w:w="1630" w:type="dxa"/>
            <w:shd w:val="clear" w:color="auto" w:fill="auto"/>
            <w:vAlign w:val="center"/>
          </w:tcPr>
          <w:p w14:paraId="3E0D23FE" w14:textId="77777777" w:rsidR="00D33AB4" w:rsidRPr="00D33AB4" w:rsidRDefault="00D33AB4" w:rsidP="00D33AB4">
            <w:pPr>
              <w:jc w:val="center"/>
              <w:rPr>
                <w:snapToGrid w:val="0"/>
              </w:rPr>
            </w:pPr>
            <w:r w:rsidRPr="00D33AB4">
              <w:rPr>
                <w:snapToGrid w:val="0"/>
              </w:rPr>
              <w:t>36</w:t>
            </w:r>
          </w:p>
        </w:tc>
        <w:tc>
          <w:tcPr>
            <w:tcW w:w="1787" w:type="dxa"/>
            <w:shd w:val="clear" w:color="auto" w:fill="auto"/>
            <w:vAlign w:val="center"/>
          </w:tcPr>
          <w:p w14:paraId="192AA503" w14:textId="77777777" w:rsidR="00D33AB4" w:rsidRPr="00D33AB4" w:rsidRDefault="00D33AB4" w:rsidP="00D33AB4">
            <w:pPr>
              <w:jc w:val="center"/>
              <w:rPr>
                <w:snapToGrid w:val="0"/>
              </w:rPr>
            </w:pPr>
            <w:r w:rsidRPr="00D33AB4">
              <w:rPr>
                <w:snapToGrid w:val="0"/>
              </w:rPr>
              <w:t>-1</w:t>
            </w:r>
          </w:p>
        </w:tc>
      </w:tr>
      <w:tr w:rsidR="00D33AB4" w:rsidRPr="00D33AB4" w14:paraId="731CE1AD" w14:textId="77777777" w:rsidTr="00AA3504">
        <w:trPr>
          <w:trHeight w:val="316"/>
        </w:trPr>
        <w:tc>
          <w:tcPr>
            <w:tcW w:w="681" w:type="dxa"/>
            <w:shd w:val="clear" w:color="auto" w:fill="auto"/>
            <w:vAlign w:val="center"/>
            <w:hideMark/>
          </w:tcPr>
          <w:p w14:paraId="3D2FF7F5" w14:textId="77777777" w:rsidR="00D33AB4" w:rsidRPr="00D33AB4" w:rsidRDefault="00D33AB4" w:rsidP="00D33AB4">
            <w:pPr>
              <w:jc w:val="center"/>
              <w:rPr>
                <w:snapToGrid w:val="0"/>
              </w:rPr>
            </w:pPr>
            <w:r w:rsidRPr="00D33AB4">
              <w:rPr>
                <w:snapToGrid w:val="0"/>
              </w:rPr>
              <w:t>31</w:t>
            </w:r>
          </w:p>
        </w:tc>
        <w:tc>
          <w:tcPr>
            <w:tcW w:w="4011" w:type="dxa"/>
            <w:shd w:val="clear" w:color="auto" w:fill="auto"/>
            <w:vAlign w:val="center"/>
            <w:hideMark/>
          </w:tcPr>
          <w:p w14:paraId="744853B5" w14:textId="77777777" w:rsidR="00D33AB4" w:rsidRPr="00D33AB4" w:rsidRDefault="00D33AB4" w:rsidP="00D33AB4">
            <w:pPr>
              <w:rPr>
                <w:snapToGrid w:val="0"/>
              </w:rPr>
            </w:pPr>
            <w:r w:rsidRPr="00D33AB4">
              <w:rPr>
                <w:snapToGrid w:val="0"/>
              </w:rPr>
              <w:t>Представительские расходы</w:t>
            </w:r>
          </w:p>
        </w:tc>
        <w:tc>
          <w:tcPr>
            <w:tcW w:w="1630" w:type="dxa"/>
            <w:shd w:val="clear" w:color="auto" w:fill="auto"/>
            <w:vAlign w:val="center"/>
          </w:tcPr>
          <w:p w14:paraId="15C04190"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0BA00011"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142F3BFC" w14:textId="77777777" w:rsidR="00D33AB4" w:rsidRPr="00D33AB4" w:rsidRDefault="00D33AB4" w:rsidP="00D33AB4">
            <w:pPr>
              <w:jc w:val="center"/>
              <w:rPr>
                <w:snapToGrid w:val="0"/>
              </w:rPr>
            </w:pPr>
            <w:r w:rsidRPr="00D33AB4">
              <w:rPr>
                <w:snapToGrid w:val="0"/>
              </w:rPr>
              <w:t>0</w:t>
            </w:r>
          </w:p>
        </w:tc>
      </w:tr>
      <w:tr w:rsidR="00D33AB4" w:rsidRPr="00D33AB4" w14:paraId="4AF4D5DF" w14:textId="77777777" w:rsidTr="00AA3504">
        <w:trPr>
          <w:trHeight w:val="316"/>
        </w:trPr>
        <w:tc>
          <w:tcPr>
            <w:tcW w:w="681" w:type="dxa"/>
            <w:shd w:val="clear" w:color="auto" w:fill="auto"/>
            <w:vAlign w:val="center"/>
            <w:hideMark/>
          </w:tcPr>
          <w:p w14:paraId="360A8D5A" w14:textId="77777777" w:rsidR="00D33AB4" w:rsidRPr="00D33AB4" w:rsidRDefault="00D33AB4" w:rsidP="00D33AB4">
            <w:pPr>
              <w:jc w:val="center"/>
              <w:rPr>
                <w:snapToGrid w:val="0"/>
              </w:rPr>
            </w:pPr>
            <w:r w:rsidRPr="00D33AB4">
              <w:rPr>
                <w:snapToGrid w:val="0"/>
              </w:rPr>
              <w:t>32</w:t>
            </w:r>
          </w:p>
        </w:tc>
        <w:tc>
          <w:tcPr>
            <w:tcW w:w="4011" w:type="dxa"/>
            <w:shd w:val="clear" w:color="auto" w:fill="auto"/>
            <w:vAlign w:val="center"/>
            <w:hideMark/>
          </w:tcPr>
          <w:p w14:paraId="4DDD97ED" w14:textId="77777777" w:rsidR="00D33AB4" w:rsidRPr="00D33AB4" w:rsidRDefault="00D33AB4" w:rsidP="00D33AB4">
            <w:pPr>
              <w:rPr>
                <w:snapToGrid w:val="0"/>
              </w:rPr>
            </w:pPr>
            <w:r w:rsidRPr="00D33AB4">
              <w:rPr>
                <w:snapToGrid w:val="0"/>
              </w:rPr>
              <w:t>Командировочные расходы</w:t>
            </w:r>
          </w:p>
        </w:tc>
        <w:tc>
          <w:tcPr>
            <w:tcW w:w="1630" w:type="dxa"/>
            <w:shd w:val="clear" w:color="auto" w:fill="auto"/>
            <w:vAlign w:val="center"/>
          </w:tcPr>
          <w:p w14:paraId="491A3DF5"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0EC7B833"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1EF227FD" w14:textId="77777777" w:rsidR="00D33AB4" w:rsidRPr="00D33AB4" w:rsidRDefault="00D33AB4" w:rsidP="00D33AB4">
            <w:pPr>
              <w:jc w:val="center"/>
              <w:rPr>
                <w:snapToGrid w:val="0"/>
              </w:rPr>
            </w:pPr>
            <w:r w:rsidRPr="00D33AB4">
              <w:rPr>
                <w:snapToGrid w:val="0"/>
              </w:rPr>
              <w:t>0</w:t>
            </w:r>
          </w:p>
        </w:tc>
      </w:tr>
      <w:tr w:rsidR="00D33AB4" w:rsidRPr="00D33AB4" w14:paraId="6A9125DD" w14:textId="77777777" w:rsidTr="00AA3504">
        <w:trPr>
          <w:trHeight w:val="316"/>
        </w:trPr>
        <w:tc>
          <w:tcPr>
            <w:tcW w:w="681" w:type="dxa"/>
            <w:shd w:val="clear" w:color="auto" w:fill="auto"/>
            <w:vAlign w:val="center"/>
            <w:hideMark/>
          </w:tcPr>
          <w:p w14:paraId="2DBDB85C" w14:textId="77777777" w:rsidR="00D33AB4" w:rsidRPr="00D33AB4" w:rsidRDefault="00D33AB4" w:rsidP="00D33AB4">
            <w:pPr>
              <w:jc w:val="center"/>
              <w:rPr>
                <w:snapToGrid w:val="0"/>
              </w:rPr>
            </w:pPr>
            <w:r w:rsidRPr="00D33AB4">
              <w:rPr>
                <w:snapToGrid w:val="0"/>
              </w:rPr>
              <w:t>33</w:t>
            </w:r>
          </w:p>
        </w:tc>
        <w:tc>
          <w:tcPr>
            <w:tcW w:w="4011" w:type="dxa"/>
            <w:shd w:val="clear" w:color="auto" w:fill="auto"/>
            <w:vAlign w:val="center"/>
            <w:hideMark/>
          </w:tcPr>
          <w:p w14:paraId="62566DEC" w14:textId="77777777" w:rsidR="00D33AB4" w:rsidRPr="00D33AB4" w:rsidRDefault="00D33AB4" w:rsidP="00D33AB4">
            <w:pPr>
              <w:rPr>
                <w:snapToGrid w:val="0"/>
              </w:rPr>
            </w:pPr>
            <w:r w:rsidRPr="00D33AB4">
              <w:rPr>
                <w:snapToGrid w:val="0"/>
              </w:rPr>
              <w:t>Охрана труда, подготовка кадров</w:t>
            </w:r>
          </w:p>
        </w:tc>
        <w:tc>
          <w:tcPr>
            <w:tcW w:w="1630" w:type="dxa"/>
            <w:shd w:val="clear" w:color="auto" w:fill="auto"/>
            <w:vAlign w:val="center"/>
          </w:tcPr>
          <w:p w14:paraId="28C3E209"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7DC32AF0"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435337D1" w14:textId="77777777" w:rsidR="00D33AB4" w:rsidRPr="00D33AB4" w:rsidRDefault="00D33AB4" w:rsidP="00D33AB4">
            <w:pPr>
              <w:jc w:val="center"/>
              <w:rPr>
                <w:snapToGrid w:val="0"/>
              </w:rPr>
            </w:pPr>
            <w:r w:rsidRPr="00D33AB4">
              <w:rPr>
                <w:snapToGrid w:val="0"/>
              </w:rPr>
              <w:t>0</w:t>
            </w:r>
          </w:p>
        </w:tc>
      </w:tr>
      <w:tr w:rsidR="00D33AB4" w:rsidRPr="00D33AB4" w14:paraId="125A0F89" w14:textId="77777777" w:rsidTr="00AA3504">
        <w:trPr>
          <w:trHeight w:val="316"/>
        </w:trPr>
        <w:tc>
          <w:tcPr>
            <w:tcW w:w="681" w:type="dxa"/>
            <w:shd w:val="clear" w:color="auto" w:fill="auto"/>
            <w:vAlign w:val="center"/>
            <w:hideMark/>
          </w:tcPr>
          <w:p w14:paraId="5D66806D" w14:textId="77777777" w:rsidR="00D33AB4" w:rsidRPr="00D33AB4" w:rsidRDefault="00D33AB4" w:rsidP="00D33AB4">
            <w:pPr>
              <w:jc w:val="center"/>
              <w:rPr>
                <w:snapToGrid w:val="0"/>
              </w:rPr>
            </w:pPr>
            <w:r w:rsidRPr="00D33AB4">
              <w:rPr>
                <w:snapToGrid w:val="0"/>
              </w:rPr>
              <w:t>34</w:t>
            </w:r>
          </w:p>
        </w:tc>
        <w:tc>
          <w:tcPr>
            <w:tcW w:w="4011" w:type="dxa"/>
            <w:shd w:val="clear" w:color="auto" w:fill="auto"/>
            <w:vAlign w:val="center"/>
            <w:hideMark/>
          </w:tcPr>
          <w:p w14:paraId="4059BA14" w14:textId="77777777" w:rsidR="00D33AB4" w:rsidRPr="00D33AB4" w:rsidRDefault="00D33AB4" w:rsidP="00D33AB4">
            <w:pPr>
              <w:rPr>
                <w:snapToGrid w:val="0"/>
              </w:rPr>
            </w:pPr>
            <w:r w:rsidRPr="00D33AB4">
              <w:rPr>
                <w:snapToGrid w:val="0"/>
              </w:rPr>
              <w:t>Канцелярские и почтово-телеграфные расходы</w:t>
            </w:r>
          </w:p>
        </w:tc>
        <w:tc>
          <w:tcPr>
            <w:tcW w:w="1630" w:type="dxa"/>
            <w:shd w:val="clear" w:color="auto" w:fill="auto"/>
            <w:vAlign w:val="center"/>
          </w:tcPr>
          <w:p w14:paraId="4D445AFF"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5263B849"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56A1A594" w14:textId="77777777" w:rsidR="00D33AB4" w:rsidRPr="00D33AB4" w:rsidRDefault="00D33AB4" w:rsidP="00D33AB4">
            <w:pPr>
              <w:jc w:val="center"/>
              <w:rPr>
                <w:snapToGrid w:val="0"/>
              </w:rPr>
            </w:pPr>
            <w:r w:rsidRPr="00D33AB4">
              <w:rPr>
                <w:snapToGrid w:val="0"/>
              </w:rPr>
              <w:t>0</w:t>
            </w:r>
          </w:p>
        </w:tc>
      </w:tr>
      <w:tr w:rsidR="00D33AB4" w:rsidRPr="00D33AB4" w14:paraId="387BC26E" w14:textId="77777777" w:rsidTr="00AA3504">
        <w:trPr>
          <w:trHeight w:val="316"/>
        </w:trPr>
        <w:tc>
          <w:tcPr>
            <w:tcW w:w="681" w:type="dxa"/>
            <w:shd w:val="clear" w:color="auto" w:fill="auto"/>
            <w:vAlign w:val="center"/>
            <w:hideMark/>
          </w:tcPr>
          <w:p w14:paraId="2412BC69" w14:textId="77777777" w:rsidR="00D33AB4" w:rsidRPr="00D33AB4" w:rsidRDefault="00D33AB4" w:rsidP="00D33AB4">
            <w:pPr>
              <w:jc w:val="center"/>
              <w:rPr>
                <w:snapToGrid w:val="0"/>
              </w:rPr>
            </w:pPr>
            <w:r w:rsidRPr="00D33AB4">
              <w:rPr>
                <w:snapToGrid w:val="0"/>
              </w:rPr>
              <w:t>35</w:t>
            </w:r>
          </w:p>
        </w:tc>
        <w:tc>
          <w:tcPr>
            <w:tcW w:w="4011" w:type="dxa"/>
            <w:shd w:val="clear" w:color="auto" w:fill="auto"/>
            <w:vAlign w:val="center"/>
            <w:hideMark/>
          </w:tcPr>
          <w:p w14:paraId="7DD2C01D" w14:textId="77777777" w:rsidR="00D33AB4" w:rsidRPr="00D33AB4" w:rsidRDefault="00D33AB4" w:rsidP="00D33AB4">
            <w:pPr>
              <w:rPr>
                <w:snapToGrid w:val="0"/>
              </w:rPr>
            </w:pPr>
            <w:r w:rsidRPr="00D33AB4">
              <w:rPr>
                <w:snapToGrid w:val="0"/>
              </w:rPr>
              <w:t>НИОКР</w:t>
            </w:r>
          </w:p>
        </w:tc>
        <w:tc>
          <w:tcPr>
            <w:tcW w:w="1630" w:type="dxa"/>
            <w:shd w:val="clear" w:color="auto" w:fill="auto"/>
            <w:vAlign w:val="center"/>
          </w:tcPr>
          <w:p w14:paraId="19210CAD"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23F0114E"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4BD4A99D" w14:textId="77777777" w:rsidR="00D33AB4" w:rsidRPr="00D33AB4" w:rsidRDefault="00D33AB4" w:rsidP="00D33AB4">
            <w:pPr>
              <w:jc w:val="center"/>
              <w:rPr>
                <w:snapToGrid w:val="0"/>
              </w:rPr>
            </w:pPr>
            <w:r w:rsidRPr="00D33AB4">
              <w:rPr>
                <w:snapToGrid w:val="0"/>
              </w:rPr>
              <w:t>0</w:t>
            </w:r>
          </w:p>
        </w:tc>
      </w:tr>
      <w:tr w:rsidR="00D33AB4" w:rsidRPr="00D33AB4" w14:paraId="73A12437" w14:textId="77777777" w:rsidTr="00AA3504">
        <w:trPr>
          <w:trHeight w:val="602"/>
        </w:trPr>
        <w:tc>
          <w:tcPr>
            <w:tcW w:w="681" w:type="dxa"/>
            <w:shd w:val="clear" w:color="auto" w:fill="auto"/>
            <w:vAlign w:val="center"/>
            <w:hideMark/>
          </w:tcPr>
          <w:p w14:paraId="7EDEB9FE" w14:textId="77777777" w:rsidR="00D33AB4" w:rsidRPr="00D33AB4" w:rsidRDefault="00D33AB4" w:rsidP="00D33AB4">
            <w:pPr>
              <w:jc w:val="center"/>
              <w:rPr>
                <w:snapToGrid w:val="0"/>
              </w:rPr>
            </w:pPr>
            <w:r w:rsidRPr="00D33AB4">
              <w:rPr>
                <w:snapToGrid w:val="0"/>
              </w:rPr>
              <w:t>36</w:t>
            </w:r>
          </w:p>
        </w:tc>
        <w:tc>
          <w:tcPr>
            <w:tcW w:w="4011" w:type="dxa"/>
            <w:shd w:val="clear" w:color="auto" w:fill="auto"/>
            <w:vAlign w:val="center"/>
            <w:hideMark/>
          </w:tcPr>
          <w:p w14:paraId="419242C7" w14:textId="77777777" w:rsidR="00D33AB4" w:rsidRPr="00D33AB4" w:rsidRDefault="00D33AB4" w:rsidP="00D33AB4">
            <w:pPr>
              <w:rPr>
                <w:snapToGrid w:val="0"/>
              </w:rPr>
            </w:pPr>
            <w:r w:rsidRPr="00D33AB4">
              <w:rPr>
                <w:snapToGrid w:val="0"/>
              </w:rPr>
              <w:t>Прочие</w:t>
            </w:r>
          </w:p>
        </w:tc>
        <w:tc>
          <w:tcPr>
            <w:tcW w:w="1630" w:type="dxa"/>
            <w:shd w:val="clear" w:color="auto" w:fill="auto"/>
            <w:vAlign w:val="center"/>
          </w:tcPr>
          <w:p w14:paraId="2318AFBA"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051A2779"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57690993" w14:textId="77777777" w:rsidR="00D33AB4" w:rsidRPr="00D33AB4" w:rsidRDefault="00D33AB4" w:rsidP="00D33AB4">
            <w:pPr>
              <w:jc w:val="center"/>
              <w:rPr>
                <w:snapToGrid w:val="0"/>
              </w:rPr>
            </w:pPr>
            <w:r w:rsidRPr="00D33AB4">
              <w:rPr>
                <w:snapToGrid w:val="0"/>
              </w:rPr>
              <w:t>0</w:t>
            </w:r>
          </w:p>
        </w:tc>
      </w:tr>
      <w:tr w:rsidR="00D33AB4" w:rsidRPr="00D33AB4" w14:paraId="3748B780" w14:textId="77777777" w:rsidTr="00AA3504">
        <w:trPr>
          <w:trHeight w:val="602"/>
        </w:trPr>
        <w:tc>
          <w:tcPr>
            <w:tcW w:w="681" w:type="dxa"/>
            <w:shd w:val="clear" w:color="auto" w:fill="auto"/>
            <w:vAlign w:val="center"/>
            <w:hideMark/>
          </w:tcPr>
          <w:p w14:paraId="07F74DB1" w14:textId="77777777" w:rsidR="00D33AB4" w:rsidRPr="00D33AB4" w:rsidRDefault="00D33AB4" w:rsidP="00D33AB4">
            <w:pPr>
              <w:jc w:val="center"/>
              <w:rPr>
                <w:snapToGrid w:val="0"/>
              </w:rPr>
            </w:pPr>
            <w:r w:rsidRPr="00D33AB4">
              <w:rPr>
                <w:snapToGrid w:val="0"/>
              </w:rPr>
              <w:t>37</w:t>
            </w:r>
          </w:p>
        </w:tc>
        <w:tc>
          <w:tcPr>
            <w:tcW w:w="4011" w:type="dxa"/>
            <w:shd w:val="clear" w:color="auto" w:fill="auto"/>
            <w:vAlign w:val="center"/>
            <w:hideMark/>
          </w:tcPr>
          <w:p w14:paraId="356C2E95" w14:textId="77777777" w:rsidR="00D33AB4" w:rsidRPr="00D33AB4" w:rsidRDefault="00D33AB4" w:rsidP="00D33AB4">
            <w:pPr>
              <w:rPr>
                <w:snapToGrid w:val="0"/>
              </w:rPr>
            </w:pPr>
            <w:r w:rsidRPr="00D33AB4">
              <w:rPr>
                <w:snapToGrid w:val="0"/>
              </w:rPr>
              <w:t>Сальдо прочих доходов и расходов</w:t>
            </w:r>
          </w:p>
        </w:tc>
        <w:tc>
          <w:tcPr>
            <w:tcW w:w="1630" w:type="dxa"/>
            <w:shd w:val="clear" w:color="auto" w:fill="auto"/>
            <w:vAlign w:val="center"/>
          </w:tcPr>
          <w:p w14:paraId="1243D536" w14:textId="77777777" w:rsidR="00D33AB4" w:rsidRPr="00D33AB4" w:rsidRDefault="00D33AB4" w:rsidP="00D33AB4">
            <w:pPr>
              <w:jc w:val="center"/>
              <w:rPr>
                <w:snapToGrid w:val="0"/>
              </w:rPr>
            </w:pPr>
            <w:r w:rsidRPr="00D33AB4">
              <w:rPr>
                <w:snapToGrid w:val="0"/>
              </w:rPr>
              <w:t>0</w:t>
            </w:r>
          </w:p>
        </w:tc>
        <w:tc>
          <w:tcPr>
            <w:tcW w:w="1630" w:type="dxa"/>
            <w:shd w:val="clear" w:color="auto" w:fill="auto"/>
            <w:vAlign w:val="center"/>
          </w:tcPr>
          <w:p w14:paraId="4F572C3E"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5E492621" w14:textId="77777777" w:rsidR="00D33AB4" w:rsidRPr="00D33AB4" w:rsidRDefault="00D33AB4" w:rsidP="00D33AB4">
            <w:pPr>
              <w:jc w:val="center"/>
              <w:rPr>
                <w:snapToGrid w:val="0"/>
              </w:rPr>
            </w:pPr>
            <w:r w:rsidRPr="00D33AB4">
              <w:rPr>
                <w:snapToGrid w:val="0"/>
              </w:rPr>
              <w:t>0</w:t>
            </w:r>
          </w:p>
        </w:tc>
      </w:tr>
      <w:tr w:rsidR="00D33AB4" w:rsidRPr="00D33AB4" w14:paraId="516FDB51" w14:textId="77777777" w:rsidTr="00AA3504">
        <w:trPr>
          <w:trHeight w:val="602"/>
        </w:trPr>
        <w:tc>
          <w:tcPr>
            <w:tcW w:w="681" w:type="dxa"/>
            <w:shd w:val="clear" w:color="auto" w:fill="auto"/>
            <w:vAlign w:val="center"/>
            <w:hideMark/>
          </w:tcPr>
          <w:p w14:paraId="7BB47879" w14:textId="77777777" w:rsidR="00D33AB4" w:rsidRPr="00D33AB4" w:rsidRDefault="00D33AB4" w:rsidP="00D33AB4">
            <w:pPr>
              <w:jc w:val="center"/>
              <w:rPr>
                <w:snapToGrid w:val="0"/>
              </w:rPr>
            </w:pPr>
            <w:r w:rsidRPr="00D33AB4">
              <w:rPr>
                <w:snapToGrid w:val="0"/>
              </w:rPr>
              <w:t>38</w:t>
            </w:r>
          </w:p>
        </w:tc>
        <w:tc>
          <w:tcPr>
            <w:tcW w:w="4011" w:type="dxa"/>
            <w:shd w:val="clear" w:color="auto" w:fill="auto"/>
            <w:vAlign w:val="center"/>
            <w:hideMark/>
          </w:tcPr>
          <w:p w14:paraId="557EA507" w14:textId="77777777" w:rsidR="00D33AB4" w:rsidRPr="00D33AB4" w:rsidRDefault="00D33AB4" w:rsidP="00D33AB4">
            <w:pPr>
              <w:rPr>
                <w:snapToGrid w:val="0"/>
              </w:rPr>
            </w:pPr>
            <w:r w:rsidRPr="00D33AB4">
              <w:rPr>
                <w:snapToGrid w:val="0"/>
              </w:rPr>
              <w:t xml:space="preserve">Выручка по реализации сжиженного газа населению в баллонах </w:t>
            </w:r>
          </w:p>
        </w:tc>
        <w:tc>
          <w:tcPr>
            <w:tcW w:w="1630" w:type="dxa"/>
            <w:shd w:val="clear" w:color="auto" w:fill="auto"/>
            <w:vAlign w:val="center"/>
          </w:tcPr>
          <w:p w14:paraId="768DED1C" w14:textId="77777777" w:rsidR="00D33AB4" w:rsidRPr="00D33AB4" w:rsidRDefault="00D33AB4" w:rsidP="00D33AB4">
            <w:pPr>
              <w:jc w:val="center"/>
              <w:rPr>
                <w:snapToGrid w:val="0"/>
              </w:rPr>
            </w:pPr>
            <w:r w:rsidRPr="00D33AB4">
              <w:rPr>
                <w:snapToGrid w:val="0"/>
              </w:rPr>
              <w:t>3685</w:t>
            </w:r>
          </w:p>
        </w:tc>
        <w:tc>
          <w:tcPr>
            <w:tcW w:w="1630" w:type="dxa"/>
            <w:shd w:val="clear" w:color="auto" w:fill="auto"/>
            <w:vAlign w:val="center"/>
          </w:tcPr>
          <w:p w14:paraId="3DCE36C5" w14:textId="77777777" w:rsidR="00D33AB4" w:rsidRPr="00D33AB4" w:rsidRDefault="00D33AB4" w:rsidP="00D33AB4">
            <w:pPr>
              <w:jc w:val="center"/>
              <w:rPr>
                <w:snapToGrid w:val="0"/>
              </w:rPr>
            </w:pPr>
            <w:r w:rsidRPr="00D33AB4">
              <w:rPr>
                <w:snapToGrid w:val="0"/>
              </w:rPr>
              <w:t>3559</w:t>
            </w:r>
          </w:p>
        </w:tc>
        <w:tc>
          <w:tcPr>
            <w:tcW w:w="1787" w:type="dxa"/>
            <w:shd w:val="clear" w:color="auto" w:fill="auto"/>
            <w:vAlign w:val="center"/>
          </w:tcPr>
          <w:p w14:paraId="2B17F71D" w14:textId="77777777" w:rsidR="00D33AB4" w:rsidRPr="00D33AB4" w:rsidRDefault="00D33AB4" w:rsidP="00D33AB4">
            <w:pPr>
              <w:jc w:val="center"/>
              <w:rPr>
                <w:snapToGrid w:val="0"/>
              </w:rPr>
            </w:pPr>
            <w:r w:rsidRPr="00D33AB4">
              <w:rPr>
                <w:snapToGrid w:val="0"/>
              </w:rPr>
              <w:t>-126</w:t>
            </w:r>
          </w:p>
        </w:tc>
      </w:tr>
      <w:tr w:rsidR="00D33AB4" w:rsidRPr="00D33AB4" w14:paraId="04F65166" w14:textId="77777777" w:rsidTr="00AA3504">
        <w:trPr>
          <w:trHeight w:val="602"/>
        </w:trPr>
        <w:tc>
          <w:tcPr>
            <w:tcW w:w="681" w:type="dxa"/>
            <w:shd w:val="clear" w:color="auto" w:fill="auto"/>
            <w:vAlign w:val="center"/>
            <w:hideMark/>
          </w:tcPr>
          <w:p w14:paraId="4B3D8CB7" w14:textId="77777777" w:rsidR="00D33AB4" w:rsidRPr="00D33AB4" w:rsidRDefault="00D33AB4" w:rsidP="00D33AB4">
            <w:pPr>
              <w:jc w:val="center"/>
              <w:rPr>
                <w:snapToGrid w:val="0"/>
              </w:rPr>
            </w:pPr>
            <w:r w:rsidRPr="00D33AB4">
              <w:rPr>
                <w:snapToGrid w:val="0"/>
              </w:rPr>
              <w:t>39</w:t>
            </w:r>
          </w:p>
        </w:tc>
        <w:tc>
          <w:tcPr>
            <w:tcW w:w="4011" w:type="dxa"/>
            <w:shd w:val="clear" w:color="auto" w:fill="auto"/>
            <w:vAlign w:val="center"/>
            <w:hideMark/>
          </w:tcPr>
          <w:p w14:paraId="134C1D9A" w14:textId="77777777" w:rsidR="00D33AB4" w:rsidRPr="00D33AB4" w:rsidRDefault="00D33AB4" w:rsidP="00D33AB4">
            <w:pPr>
              <w:rPr>
                <w:snapToGrid w:val="0"/>
              </w:rPr>
            </w:pPr>
            <w:r w:rsidRPr="00D33AB4">
              <w:rPr>
                <w:snapToGrid w:val="0"/>
              </w:rPr>
              <w:t>Объем бюджетного финансирования</w:t>
            </w:r>
          </w:p>
        </w:tc>
        <w:tc>
          <w:tcPr>
            <w:tcW w:w="1630" w:type="dxa"/>
            <w:shd w:val="clear" w:color="auto" w:fill="auto"/>
            <w:vAlign w:val="center"/>
          </w:tcPr>
          <w:p w14:paraId="6A185D9B" w14:textId="77777777" w:rsidR="00D33AB4" w:rsidRPr="00D33AB4" w:rsidRDefault="00D33AB4" w:rsidP="00D33AB4">
            <w:pPr>
              <w:jc w:val="center"/>
              <w:rPr>
                <w:snapToGrid w:val="0"/>
                <w:lang w:val="en-US"/>
              </w:rPr>
            </w:pPr>
            <w:r w:rsidRPr="00D33AB4">
              <w:rPr>
                <w:snapToGrid w:val="0"/>
              </w:rPr>
              <w:t>0</w:t>
            </w:r>
          </w:p>
        </w:tc>
        <w:tc>
          <w:tcPr>
            <w:tcW w:w="1630" w:type="dxa"/>
            <w:shd w:val="clear" w:color="auto" w:fill="auto"/>
            <w:vAlign w:val="center"/>
          </w:tcPr>
          <w:p w14:paraId="43CBFA25" w14:textId="77777777" w:rsidR="00D33AB4" w:rsidRPr="00D33AB4" w:rsidRDefault="00D33AB4" w:rsidP="00D33AB4">
            <w:pPr>
              <w:jc w:val="center"/>
              <w:rPr>
                <w:snapToGrid w:val="0"/>
              </w:rPr>
            </w:pPr>
            <w:r w:rsidRPr="00D33AB4">
              <w:rPr>
                <w:snapToGrid w:val="0"/>
              </w:rPr>
              <w:t>0</w:t>
            </w:r>
          </w:p>
        </w:tc>
        <w:tc>
          <w:tcPr>
            <w:tcW w:w="1787" w:type="dxa"/>
            <w:shd w:val="clear" w:color="auto" w:fill="auto"/>
            <w:vAlign w:val="center"/>
          </w:tcPr>
          <w:p w14:paraId="03483A6E" w14:textId="77777777" w:rsidR="00D33AB4" w:rsidRPr="00D33AB4" w:rsidRDefault="00D33AB4" w:rsidP="00D33AB4">
            <w:pPr>
              <w:jc w:val="center"/>
              <w:rPr>
                <w:snapToGrid w:val="0"/>
              </w:rPr>
            </w:pPr>
            <w:r w:rsidRPr="00D33AB4">
              <w:rPr>
                <w:snapToGrid w:val="0"/>
              </w:rPr>
              <w:t>0</w:t>
            </w:r>
          </w:p>
        </w:tc>
      </w:tr>
      <w:tr w:rsidR="00D33AB4" w:rsidRPr="00D33AB4" w14:paraId="089C2A93" w14:textId="77777777" w:rsidTr="00AA3504">
        <w:trPr>
          <w:trHeight w:val="602"/>
        </w:trPr>
        <w:tc>
          <w:tcPr>
            <w:tcW w:w="681" w:type="dxa"/>
            <w:shd w:val="clear" w:color="auto" w:fill="auto"/>
            <w:vAlign w:val="center"/>
          </w:tcPr>
          <w:p w14:paraId="789D7BD0" w14:textId="77777777" w:rsidR="00D33AB4" w:rsidRPr="00D33AB4" w:rsidRDefault="00D33AB4" w:rsidP="00D33AB4">
            <w:pPr>
              <w:jc w:val="center"/>
              <w:rPr>
                <w:snapToGrid w:val="0"/>
                <w:lang w:val="en-US"/>
              </w:rPr>
            </w:pPr>
            <w:r w:rsidRPr="00D33AB4">
              <w:rPr>
                <w:snapToGrid w:val="0"/>
                <w:lang w:val="en-US"/>
              </w:rPr>
              <w:t>40</w:t>
            </w:r>
          </w:p>
        </w:tc>
        <w:tc>
          <w:tcPr>
            <w:tcW w:w="4011" w:type="dxa"/>
            <w:shd w:val="clear" w:color="auto" w:fill="auto"/>
            <w:vAlign w:val="center"/>
          </w:tcPr>
          <w:p w14:paraId="4CA3CF84" w14:textId="77777777" w:rsidR="00D33AB4" w:rsidRPr="00D33AB4" w:rsidRDefault="00D33AB4" w:rsidP="00D33AB4">
            <w:pPr>
              <w:rPr>
                <w:snapToGrid w:val="0"/>
              </w:rPr>
            </w:pPr>
            <w:r w:rsidRPr="00D33AB4">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435CDA56" w14:textId="77777777" w:rsidR="00D33AB4" w:rsidRPr="00D33AB4" w:rsidRDefault="00D33AB4" w:rsidP="00D33AB4">
            <w:pPr>
              <w:jc w:val="center"/>
              <w:rPr>
                <w:snapToGrid w:val="0"/>
              </w:rPr>
            </w:pPr>
            <w:r w:rsidRPr="00D33AB4">
              <w:rPr>
                <w:snapToGrid w:val="0"/>
              </w:rPr>
              <w:t>3685</w:t>
            </w:r>
          </w:p>
        </w:tc>
        <w:tc>
          <w:tcPr>
            <w:tcW w:w="1630" w:type="dxa"/>
            <w:shd w:val="clear" w:color="auto" w:fill="auto"/>
            <w:vAlign w:val="center"/>
          </w:tcPr>
          <w:p w14:paraId="5C30F7D9" w14:textId="77777777" w:rsidR="00D33AB4" w:rsidRPr="00D33AB4" w:rsidRDefault="00D33AB4" w:rsidP="00D33AB4">
            <w:pPr>
              <w:jc w:val="center"/>
              <w:rPr>
                <w:snapToGrid w:val="0"/>
              </w:rPr>
            </w:pPr>
            <w:r w:rsidRPr="00D33AB4">
              <w:rPr>
                <w:snapToGrid w:val="0"/>
              </w:rPr>
              <w:t>3559</w:t>
            </w:r>
          </w:p>
        </w:tc>
        <w:tc>
          <w:tcPr>
            <w:tcW w:w="1787" w:type="dxa"/>
            <w:shd w:val="clear" w:color="auto" w:fill="auto"/>
            <w:vAlign w:val="center"/>
          </w:tcPr>
          <w:p w14:paraId="5DA11B2B" w14:textId="77777777" w:rsidR="00D33AB4" w:rsidRPr="00D33AB4" w:rsidRDefault="00D33AB4" w:rsidP="00D33AB4">
            <w:pPr>
              <w:jc w:val="center"/>
              <w:rPr>
                <w:snapToGrid w:val="0"/>
              </w:rPr>
            </w:pPr>
            <w:r w:rsidRPr="00D33AB4">
              <w:rPr>
                <w:snapToGrid w:val="0"/>
              </w:rPr>
              <w:t>-126</w:t>
            </w:r>
          </w:p>
        </w:tc>
      </w:tr>
      <w:tr w:rsidR="00D33AB4" w:rsidRPr="00D33AB4" w14:paraId="00061B21" w14:textId="77777777" w:rsidTr="00AA3504">
        <w:trPr>
          <w:trHeight w:val="602"/>
        </w:trPr>
        <w:tc>
          <w:tcPr>
            <w:tcW w:w="681" w:type="dxa"/>
            <w:shd w:val="clear" w:color="auto" w:fill="auto"/>
            <w:vAlign w:val="center"/>
          </w:tcPr>
          <w:p w14:paraId="6A19F6BB" w14:textId="77777777" w:rsidR="00D33AB4" w:rsidRPr="00D33AB4" w:rsidRDefault="00D33AB4" w:rsidP="00D33AB4">
            <w:pPr>
              <w:jc w:val="center"/>
              <w:rPr>
                <w:snapToGrid w:val="0"/>
                <w:lang w:val="en-US"/>
              </w:rPr>
            </w:pPr>
            <w:r w:rsidRPr="00D33AB4">
              <w:rPr>
                <w:snapToGrid w:val="0"/>
                <w:lang w:val="en-US"/>
              </w:rPr>
              <w:t>41</w:t>
            </w:r>
          </w:p>
        </w:tc>
        <w:tc>
          <w:tcPr>
            <w:tcW w:w="4011" w:type="dxa"/>
            <w:shd w:val="clear" w:color="auto" w:fill="auto"/>
            <w:vAlign w:val="center"/>
          </w:tcPr>
          <w:p w14:paraId="011B6005" w14:textId="77777777" w:rsidR="00D33AB4" w:rsidRPr="00D33AB4" w:rsidRDefault="00D33AB4" w:rsidP="00D33AB4">
            <w:pPr>
              <w:rPr>
                <w:snapToGrid w:val="0"/>
              </w:rPr>
            </w:pPr>
            <w:r w:rsidRPr="00D33AB4">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123F4B81" w14:textId="77777777" w:rsidR="00D33AB4" w:rsidRPr="00D33AB4" w:rsidRDefault="00D33AB4" w:rsidP="00D33AB4">
            <w:pPr>
              <w:jc w:val="center"/>
              <w:rPr>
                <w:snapToGrid w:val="0"/>
              </w:rPr>
            </w:pPr>
            <w:r w:rsidRPr="00D33AB4">
              <w:rPr>
                <w:snapToGrid w:val="0"/>
              </w:rPr>
              <w:t>105,29</w:t>
            </w:r>
          </w:p>
        </w:tc>
        <w:tc>
          <w:tcPr>
            <w:tcW w:w="1630" w:type="dxa"/>
            <w:shd w:val="clear" w:color="auto" w:fill="auto"/>
            <w:vAlign w:val="center"/>
          </w:tcPr>
          <w:p w14:paraId="2140435F" w14:textId="77777777" w:rsidR="00D33AB4" w:rsidRPr="00D33AB4" w:rsidRDefault="00D33AB4" w:rsidP="00D33AB4">
            <w:pPr>
              <w:jc w:val="center"/>
              <w:rPr>
                <w:snapToGrid w:val="0"/>
              </w:rPr>
            </w:pPr>
            <w:r w:rsidRPr="00D33AB4">
              <w:rPr>
                <w:snapToGrid w:val="0"/>
              </w:rPr>
              <w:t>107,84</w:t>
            </w:r>
          </w:p>
        </w:tc>
        <w:tc>
          <w:tcPr>
            <w:tcW w:w="1787" w:type="dxa"/>
            <w:shd w:val="clear" w:color="auto" w:fill="auto"/>
            <w:vAlign w:val="center"/>
          </w:tcPr>
          <w:p w14:paraId="396558A2" w14:textId="77777777" w:rsidR="00D33AB4" w:rsidRPr="00D33AB4" w:rsidRDefault="00D33AB4" w:rsidP="00D33AB4">
            <w:pPr>
              <w:jc w:val="center"/>
              <w:rPr>
                <w:snapToGrid w:val="0"/>
              </w:rPr>
            </w:pPr>
            <w:r w:rsidRPr="00D33AB4">
              <w:rPr>
                <w:snapToGrid w:val="0"/>
              </w:rPr>
              <w:t>2,55</w:t>
            </w:r>
          </w:p>
        </w:tc>
      </w:tr>
    </w:tbl>
    <w:p w14:paraId="054B7BBC" w14:textId="77777777" w:rsidR="00D33AB4" w:rsidRPr="00D33AB4" w:rsidRDefault="00D33AB4" w:rsidP="00D33AB4">
      <w:pPr>
        <w:jc w:val="both"/>
        <w:rPr>
          <w:snapToGrid w:val="0"/>
          <w:sz w:val="28"/>
          <w:szCs w:val="28"/>
        </w:rPr>
      </w:pPr>
    </w:p>
    <w:p w14:paraId="72DC1FA2" w14:textId="77777777" w:rsidR="00D33AB4" w:rsidRDefault="00D33AB4" w:rsidP="001B202E">
      <w:pPr>
        <w:tabs>
          <w:tab w:val="left" w:pos="5580"/>
          <w:tab w:val="left" w:pos="9498"/>
        </w:tabs>
        <w:ind w:right="-569"/>
        <w:sectPr w:rsidR="00D33AB4" w:rsidSect="001B202E">
          <w:pgSz w:w="11906" w:h="16838" w:code="9"/>
          <w:pgMar w:top="709" w:right="851" w:bottom="284" w:left="1701" w:header="720" w:footer="720" w:gutter="0"/>
          <w:cols w:space="720"/>
          <w:titlePg/>
          <w:docGrid w:linePitch="326"/>
        </w:sectPr>
      </w:pPr>
    </w:p>
    <w:p w14:paraId="01B6742E" w14:textId="14AD8F17" w:rsidR="00D33AB4" w:rsidRPr="00D00103" w:rsidRDefault="00D33AB4" w:rsidP="00D33AB4">
      <w:pPr>
        <w:tabs>
          <w:tab w:val="left" w:pos="5580"/>
          <w:tab w:val="left" w:pos="9498"/>
        </w:tabs>
        <w:ind w:left="-4413" w:right="-569" w:firstLine="9942"/>
      </w:pPr>
      <w:r w:rsidRPr="00D00103">
        <w:lastRenderedPageBreak/>
        <w:t>Приложение №</w:t>
      </w:r>
      <w:r>
        <w:t xml:space="preserve"> 11</w:t>
      </w:r>
      <w:r w:rsidRPr="00D00103">
        <w:t xml:space="preserve"> к протоколу № </w:t>
      </w:r>
      <w:r>
        <w:t>54</w:t>
      </w:r>
    </w:p>
    <w:p w14:paraId="4F93B298" w14:textId="77777777" w:rsidR="00D33AB4" w:rsidRPr="00D00103" w:rsidRDefault="00D33AB4" w:rsidP="00D33AB4">
      <w:pPr>
        <w:tabs>
          <w:tab w:val="left" w:pos="5580"/>
          <w:tab w:val="left" w:pos="9498"/>
        </w:tabs>
        <w:ind w:left="-4413" w:right="-569" w:firstLine="9942"/>
      </w:pPr>
      <w:r w:rsidRPr="00D00103">
        <w:t>заседания правления Региональной</w:t>
      </w:r>
    </w:p>
    <w:p w14:paraId="70375FAA" w14:textId="77777777" w:rsidR="00D33AB4" w:rsidRDefault="00D33AB4" w:rsidP="00D33AB4">
      <w:pPr>
        <w:tabs>
          <w:tab w:val="left" w:pos="5580"/>
          <w:tab w:val="left" w:pos="9498"/>
        </w:tabs>
        <w:ind w:left="-4413" w:right="-569" w:firstLine="9942"/>
      </w:pPr>
      <w:r w:rsidRPr="00D00103">
        <w:t>энергетической комиссии</w:t>
      </w:r>
    </w:p>
    <w:p w14:paraId="175DE390" w14:textId="45A74DB4" w:rsidR="00D33AB4" w:rsidRDefault="00D33AB4" w:rsidP="00D33AB4">
      <w:pPr>
        <w:tabs>
          <w:tab w:val="left" w:pos="5580"/>
          <w:tab w:val="left" w:pos="9498"/>
        </w:tabs>
        <w:ind w:left="-4413" w:right="-569" w:firstLine="9942"/>
      </w:pPr>
      <w:r w:rsidRPr="00D00103">
        <w:t xml:space="preserve">Кузбасса от </w:t>
      </w:r>
      <w:r>
        <w:t>23</w:t>
      </w:r>
      <w:r w:rsidRPr="00D00103">
        <w:t>.0</w:t>
      </w:r>
      <w:r>
        <w:t>8</w:t>
      </w:r>
      <w:r w:rsidRPr="00D00103">
        <w:t>.2022</w:t>
      </w:r>
    </w:p>
    <w:p w14:paraId="3E5CC20A" w14:textId="77777777" w:rsidR="003D60BA" w:rsidRDefault="003D60BA" w:rsidP="00D33AB4">
      <w:pPr>
        <w:tabs>
          <w:tab w:val="left" w:pos="5580"/>
          <w:tab w:val="left" w:pos="9498"/>
        </w:tabs>
        <w:ind w:left="-4413" w:right="-569" w:firstLine="9942"/>
      </w:pPr>
    </w:p>
    <w:p w14:paraId="2BE61E89" w14:textId="77777777" w:rsidR="003D60BA" w:rsidRPr="003D60BA" w:rsidRDefault="003D60BA" w:rsidP="003D60BA">
      <w:pPr>
        <w:keepNext/>
        <w:jc w:val="center"/>
        <w:outlineLvl w:val="0"/>
        <w:rPr>
          <w:b/>
          <w:iCs/>
          <w:spacing w:val="24"/>
          <w:sz w:val="32"/>
          <w:szCs w:val="28"/>
        </w:rPr>
      </w:pPr>
      <w:r w:rsidRPr="003D60BA">
        <w:rPr>
          <w:b/>
          <w:iCs/>
          <w:spacing w:val="24"/>
          <w:sz w:val="32"/>
          <w:szCs w:val="28"/>
        </w:rPr>
        <w:t>Экспертное заключение</w:t>
      </w:r>
    </w:p>
    <w:p w14:paraId="362E49EF" w14:textId="77777777" w:rsidR="003D60BA" w:rsidRPr="003D60BA" w:rsidRDefault="003D60BA" w:rsidP="003D60BA">
      <w:pPr>
        <w:keepNext/>
        <w:jc w:val="center"/>
        <w:outlineLvl w:val="0"/>
        <w:rPr>
          <w:b/>
          <w:iCs/>
          <w:sz w:val="28"/>
          <w:szCs w:val="28"/>
        </w:rPr>
      </w:pPr>
      <w:r w:rsidRPr="003D60BA">
        <w:rPr>
          <w:b/>
          <w:iCs/>
          <w:sz w:val="28"/>
          <w:szCs w:val="28"/>
        </w:rPr>
        <w:t xml:space="preserve">Региональной энергетической комиссии Кузбасса </w:t>
      </w:r>
    </w:p>
    <w:p w14:paraId="28D724D6" w14:textId="77777777" w:rsidR="003D60BA" w:rsidRPr="003D60BA" w:rsidRDefault="003D60BA" w:rsidP="003D60BA">
      <w:pPr>
        <w:keepNext/>
        <w:jc w:val="center"/>
        <w:outlineLvl w:val="0"/>
        <w:rPr>
          <w:sz w:val="28"/>
          <w:szCs w:val="28"/>
        </w:rPr>
      </w:pPr>
      <w:r w:rsidRPr="003D60BA">
        <w:rPr>
          <w:sz w:val="28"/>
          <w:szCs w:val="28"/>
        </w:rPr>
        <w:t xml:space="preserve">по материалам, </w:t>
      </w:r>
      <w:r w:rsidRPr="003D60BA">
        <w:rPr>
          <w:b/>
          <w:sz w:val="28"/>
          <w:szCs w:val="28"/>
        </w:rPr>
        <w:t>МУП Гурьевского муниципального района «УК ЖКХ» (Гурьевский муниципальный округ)</w:t>
      </w:r>
      <w:r w:rsidRPr="003D60BA">
        <w:rPr>
          <w:sz w:val="28"/>
          <w:szCs w:val="28"/>
        </w:rPr>
        <w:t>, представленным для корректировки необходимой валовой выручки и установленных тарифов на питьевую воду, водоотведение, реализуемые на потребительском рынке на 2023 год</w:t>
      </w:r>
    </w:p>
    <w:p w14:paraId="1B4BE992" w14:textId="77777777" w:rsidR="003D60BA" w:rsidRPr="003D60BA" w:rsidRDefault="003D60BA" w:rsidP="003D60BA">
      <w:pPr>
        <w:jc w:val="both"/>
        <w:rPr>
          <w:sz w:val="28"/>
          <w:szCs w:val="28"/>
          <w:highlight w:val="yellow"/>
        </w:rPr>
      </w:pPr>
    </w:p>
    <w:p w14:paraId="4A4C35C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Ведущий консультант ценообразования в сфере водоснабжения, водоотведения и утилизации отходов Региональной энергетической комиссии Кузбасса Давидович Елена Юрьевна (далее – специалист, регулятор),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68B79517" w14:textId="77777777" w:rsidR="003D60BA" w:rsidRPr="003D60BA" w:rsidRDefault="003D60BA" w:rsidP="003D60BA">
      <w:pPr>
        <w:widowControl w:val="0"/>
        <w:autoSpaceDE w:val="0"/>
        <w:autoSpaceDN w:val="0"/>
        <w:adjustRightInd w:val="0"/>
        <w:ind w:firstLine="709"/>
        <w:jc w:val="both"/>
        <w:rPr>
          <w:sz w:val="28"/>
          <w:szCs w:val="28"/>
        </w:rPr>
      </w:pPr>
    </w:p>
    <w:p w14:paraId="65DF7AFB" w14:textId="41153511" w:rsidR="003D60BA" w:rsidRPr="003D60BA" w:rsidRDefault="003D60BA" w:rsidP="003D60BA">
      <w:pPr>
        <w:widowControl w:val="0"/>
        <w:autoSpaceDE w:val="0"/>
        <w:autoSpaceDN w:val="0"/>
        <w:adjustRightInd w:val="0"/>
        <w:spacing w:line="240" w:lineRule="atLeast"/>
        <w:ind w:firstLine="709"/>
        <w:jc w:val="both"/>
        <w:rPr>
          <w:color w:val="000000"/>
          <w:sz w:val="28"/>
          <w:szCs w:val="28"/>
        </w:rPr>
      </w:pPr>
      <w:r w:rsidRPr="003D60BA">
        <w:rPr>
          <w:sz w:val="28"/>
          <w:szCs w:val="28"/>
        </w:rPr>
        <w:t>МУП Гурьевского муниципального района «УК ЖКХ</w:t>
      </w:r>
      <w:r w:rsidRPr="003D60BA">
        <w:rPr>
          <w:color w:val="000000"/>
          <w:sz w:val="28"/>
          <w:szCs w:val="28"/>
        </w:rPr>
        <w:t xml:space="preserve">» </w:t>
      </w:r>
      <w:r w:rsidRPr="003D60BA">
        <w:rPr>
          <w:bCs/>
          <w:sz w:val="28"/>
        </w:rPr>
        <w:t xml:space="preserve">(Гурьевский муниципальный округ) </w:t>
      </w:r>
      <w:r w:rsidRPr="003D60BA">
        <w:rPr>
          <w:color w:val="000000"/>
          <w:sz w:val="28"/>
          <w:szCs w:val="28"/>
        </w:rPr>
        <w:t xml:space="preserve">обратилось в Региональную энергетическую комиссию Кузбасса (далее – РЭК Кузбасса) с заявлением о </w:t>
      </w:r>
      <w:r w:rsidRPr="003D60BA">
        <w:rPr>
          <w:sz w:val="28"/>
          <w:szCs w:val="28"/>
        </w:rPr>
        <w:t>корректировке необходимой валовой выручки (далее – НВВ) и установленных тарифов на питьевую воду, водоотведение</w:t>
      </w:r>
      <w:r w:rsidRPr="003D60BA">
        <w:rPr>
          <w:color w:val="000000"/>
          <w:sz w:val="28"/>
          <w:szCs w:val="28"/>
        </w:rPr>
        <w:t xml:space="preserve"> на 2023 год (исх. от 31.03.2022 № 34, № 35, </w:t>
      </w:r>
      <w:proofErr w:type="spellStart"/>
      <w:r w:rsidRPr="003D60BA">
        <w:rPr>
          <w:color w:val="000000"/>
          <w:sz w:val="28"/>
          <w:szCs w:val="28"/>
        </w:rPr>
        <w:t>вх</w:t>
      </w:r>
      <w:proofErr w:type="spellEnd"/>
      <w:r w:rsidRPr="003D60BA">
        <w:rPr>
          <w:color w:val="000000"/>
          <w:sz w:val="28"/>
          <w:szCs w:val="28"/>
        </w:rPr>
        <w:t xml:space="preserve">. от 01.04.2022 № 1919, № 1920). </w:t>
      </w:r>
    </w:p>
    <w:p w14:paraId="497DD10A" w14:textId="77777777" w:rsidR="003D60BA" w:rsidRPr="003D60BA" w:rsidRDefault="003D60BA" w:rsidP="003D60BA">
      <w:pPr>
        <w:widowControl w:val="0"/>
        <w:autoSpaceDE w:val="0"/>
        <w:autoSpaceDN w:val="0"/>
        <w:adjustRightInd w:val="0"/>
        <w:spacing w:line="240" w:lineRule="atLeast"/>
        <w:ind w:firstLine="709"/>
        <w:jc w:val="both"/>
        <w:rPr>
          <w:sz w:val="28"/>
          <w:szCs w:val="28"/>
        </w:rPr>
      </w:pPr>
      <w:r w:rsidRPr="003D60BA">
        <w:rPr>
          <w:sz w:val="28"/>
          <w:szCs w:val="28"/>
        </w:rPr>
        <w:t>Согласно представленному заявлению, корректировка планового размера необходимой валовой выручки предложена:</w:t>
      </w:r>
    </w:p>
    <w:p w14:paraId="7AC94F03" w14:textId="77777777" w:rsidR="003D60BA" w:rsidRPr="003D60BA" w:rsidRDefault="003D60BA" w:rsidP="003D60BA">
      <w:pPr>
        <w:widowControl w:val="0"/>
        <w:autoSpaceDE w:val="0"/>
        <w:autoSpaceDN w:val="0"/>
        <w:adjustRightInd w:val="0"/>
        <w:spacing w:line="240" w:lineRule="atLeast"/>
        <w:ind w:firstLine="709"/>
        <w:jc w:val="both"/>
        <w:rPr>
          <w:sz w:val="28"/>
          <w:szCs w:val="28"/>
        </w:rPr>
      </w:pPr>
      <w:r w:rsidRPr="003D60BA">
        <w:rPr>
          <w:sz w:val="28"/>
          <w:szCs w:val="28"/>
        </w:rPr>
        <w:t xml:space="preserve">- в сфере холодного водоснабжения в размере </w:t>
      </w:r>
      <w:r w:rsidRPr="003D60BA">
        <w:rPr>
          <w:b/>
          <w:bCs/>
          <w:i/>
          <w:iCs/>
          <w:sz w:val="28"/>
          <w:szCs w:val="28"/>
        </w:rPr>
        <w:t>12111,81</w:t>
      </w:r>
      <w:r w:rsidRPr="003D60BA">
        <w:rPr>
          <w:sz w:val="28"/>
          <w:szCs w:val="28"/>
        </w:rPr>
        <w:t xml:space="preserve"> тыс. руб. (с учетом исправленной ошибки регулятором сумма корректировки составила 12131,54 тыс. руб.), тариф с 01.01.2023 по 31.12.2023 – </w:t>
      </w:r>
      <w:r w:rsidRPr="003D60BA">
        <w:rPr>
          <w:b/>
          <w:bCs/>
          <w:i/>
          <w:iCs/>
          <w:sz w:val="28"/>
          <w:szCs w:val="28"/>
        </w:rPr>
        <w:t>107,87</w:t>
      </w:r>
      <w:r w:rsidRPr="003D60BA">
        <w:rPr>
          <w:sz w:val="28"/>
          <w:szCs w:val="28"/>
        </w:rPr>
        <w:t xml:space="preserve"> руб./м</w:t>
      </w:r>
      <w:r w:rsidRPr="003D60BA">
        <w:rPr>
          <w:sz w:val="28"/>
          <w:szCs w:val="28"/>
          <w:vertAlign w:val="superscript"/>
        </w:rPr>
        <w:t>3</w:t>
      </w:r>
      <w:r w:rsidRPr="003D60BA">
        <w:rPr>
          <w:sz w:val="28"/>
          <w:szCs w:val="28"/>
        </w:rPr>
        <w:t>;</w:t>
      </w:r>
    </w:p>
    <w:p w14:paraId="17E912E3" w14:textId="77777777" w:rsidR="003D60BA" w:rsidRPr="003D60BA" w:rsidRDefault="003D60BA" w:rsidP="003D60BA">
      <w:pPr>
        <w:widowControl w:val="0"/>
        <w:autoSpaceDE w:val="0"/>
        <w:autoSpaceDN w:val="0"/>
        <w:adjustRightInd w:val="0"/>
        <w:spacing w:line="240" w:lineRule="atLeast"/>
        <w:ind w:firstLine="709"/>
        <w:jc w:val="both"/>
        <w:rPr>
          <w:sz w:val="28"/>
          <w:szCs w:val="28"/>
        </w:rPr>
      </w:pPr>
      <w:r w:rsidRPr="003D60BA">
        <w:rPr>
          <w:sz w:val="28"/>
          <w:szCs w:val="28"/>
        </w:rPr>
        <w:t xml:space="preserve">- в сфере водоотведения в размере </w:t>
      </w:r>
      <w:r w:rsidRPr="003D60BA">
        <w:rPr>
          <w:b/>
          <w:bCs/>
          <w:i/>
          <w:iCs/>
          <w:sz w:val="28"/>
          <w:szCs w:val="28"/>
        </w:rPr>
        <w:t>19564,20</w:t>
      </w:r>
      <w:r w:rsidRPr="003D60BA">
        <w:rPr>
          <w:sz w:val="28"/>
          <w:szCs w:val="28"/>
        </w:rPr>
        <w:t xml:space="preserve"> тыс. руб. (с учетом исправленной ошибки регулятором сумма корректировки составила 19564,09 тыс. руб.), тариф с 01.01.2023 по 31.12.2023 – </w:t>
      </w:r>
      <w:r w:rsidRPr="003D60BA">
        <w:rPr>
          <w:b/>
          <w:bCs/>
          <w:i/>
          <w:iCs/>
          <w:sz w:val="28"/>
          <w:szCs w:val="28"/>
        </w:rPr>
        <w:t>131,96</w:t>
      </w:r>
      <w:r w:rsidRPr="003D60BA">
        <w:rPr>
          <w:sz w:val="28"/>
          <w:szCs w:val="28"/>
        </w:rPr>
        <w:t xml:space="preserve"> руб./м</w:t>
      </w:r>
      <w:r w:rsidRPr="003D60BA">
        <w:rPr>
          <w:sz w:val="28"/>
          <w:szCs w:val="28"/>
          <w:vertAlign w:val="superscript"/>
        </w:rPr>
        <w:t>3</w:t>
      </w:r>
      <w:r w:rsidRPr="003D60BA">
        <w:rPr>
          <w:sz w:val="28"/>
          <w:szCs w:val="28"/>
        </w:rPr>
        <w:t>.</w:t>
      </w:r>
    </w:p>
    <w:p w14:paraId="63865E6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На основании представленного заявления было открыто дело                                    «О корректировке необходимой валовой выручки и установленных тарифов на услуги холодного водоснабжения, водоотведения на 2023 год, оказываемые               МУП Гурьевского муниципального района «УК ЖКХ</w:t>
      </w:r>
      <w:r w:rsidRPr="003D60BA">
        <w:rPr>
          <w:color w:val="000000"/>
          <w:sz w:val="28"/>
          <w:szCs w:val="28"/>
        </w:rPr>
        <w:t xml:space="preserve">» </w:t>
      </w:r>
      <w:r w:rsidRPr="003D60BA">
        <w:rPr>
          <w:bCs/>
          <w:sz w:val="28"/>
        </w:rPr>
        <w:t xml:space="preserve">(Гурьевский муниципальный округ)» </w:t>
      </w:r>
      <w:r w:rsidRPr="003D60BA">
        <w:rPr>
          <w:sz w:val="28"/>
          <w:szCs w:val="28"/>
        </w:rPr>
        <w:t xml:space="preserve">за № 1-ВС и ВО. </w:t>
      </w:r>
    </w:p>
    <w:p w14:paraId="34E0DB1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31416E8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1. Гражданский кодекс Российской Федерации;</w:t>
      </w:r>
      <w:r w:rsidRPr="003D60BA">
        <w:rPr>
          <w:sz w:val="28"/>
          <w:szCs w:val="28"/>
        </w:rPr>
        <w:tab/>
      </w:r>
      <w:r w:rsidRPr="003D60BA">
        <w:rPr>
          <w:sz w:val="28"/>
          <w:szCs w:val="28"/>
        </w:rPr>
        <w:tab/>
      </w:r>
      <w:r w:rsidRPr="003D60BA">
        <w:rPr>
          <w:sz w:val="28"/>
          <w:szCs w:val="28"/>
        </w:rPr>
        <w:tab/>
      </w:r>
    </w:p>
    <w:p w14:paraId="363ADA5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2. Налоговый кодекс Российской Федерации;</w:t>
      </w:r>
      <w:r w:rsidRPr="003D60BA">
        <w:rPr>
          <w:sz w:val="28"/>
          <w:szCs w:val="28"/>
        </w:rPr>
        <w:tab/>
      </w:r>
      <w:r w:rsidRPr="003D60BA">
        <w:rPr>
          <w:sz w:val="28"/>
          <w:szCs w:val="28"/>
        </w:rPr>
        <w:tab/>
      </w:r>
      <w:r w:rsidRPr="003D60BA">
        <w:rPr>
          <w:sz w:val="28"/>
          <w:szCs w:val="28"/>
        </w:rPr>
        <w:tab/>
      </w:r>
    </w:p>
    <w:p w14:paraId="0AD7CBA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3. Федеральный закон от 17.08.1995 № 147-ФЗ «О естественных монополиях»;</w:t>
      </w:r>
      <w:r w:rsidRPr="003D60BA">
        <w:rPr>
          <w:sz w:val="28"/>
          <w:szCs w:val="28"/>
        </w:rPr>
        <w:tab/>
      </w:r>
      <w:r w:rsidRPr="003D60BA">
        <w:rPr>
          <w:sz w:val="28"/>
          <w:szCs w:val="28"/>
        </w:rPr>
        <w:tab/>
      </w:r>
      <w:r w:rsidRPr="003D60BA">
        <w:rPr>
          <w:sz w:val="28"/>
          <w:szCs w:val="28"/>
        </w:rPr>
        <w:tab/>
      </w:r>
    </w:p>
    <w:p w14:paraId="13AD4D9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4. Федеральный закон от 26.07.2006 № 135-ФЗ «О защите конкуренции»;</w:t>
      </w:r>
    </w:p>
    <w:p w14:paraId="7A85837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5. Федеральный закон от 07.12.2011 № 416-ФЗ «О водоснабжении и </w:t>
      </w:r>
      <w:r w:rsidRPr="003D60BA">
        <w:rPr>
          <w:sz w:val="28"/>
          <w:szCs w:val="28"/>
        </w:rPr>
        <w:lastRenderedPageBreak/>
        <w:t>водоотведении»;</w:t>
      </w:r>
      <w:r w:rsidRPr="003D60BA">
        <w:rPr>
          <w:sz w:val="28"/>
          <w:szCs w:val="28"/>
        </w:rPr>
        <w:tab/>
      </w:r>
      <w:r w:rsidRPr="003D60BA">
        <w:rPr>
          <w:sz w:val="28"/>
          <w:szCs w:val="28"/>
        </w:rPr>
        <w:tab/>
      </w:r>
      <w:r w:rsidRPr="003D60BA">
        <w:rPr>
          <w:sz w:val="28"/>
          <w:szCs w:val="28"/>
        </w:rPr>
        <w:tab/>
      </w:r>
    </w:p>
    <w:p w14:paraId="6F11A3F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3D60BA">
        <w:rPr>
          <w:sz w:val="28"/>
          <w:szCs w:val="28"/>
        </w:rPr>
        <w:tab/>
      </w:r>
      <w:r w:rsidRPr="003D60BA">
        <w:rPr>
          <w:sz w:val="28"/>
          <w:szCs w:val="28"/>
        </w:rPr>
        <w:tab/>
      </w:r>
      <w:r w:rsidRPr="003D60BA">
        <w:rPr>
          <w:sz w:val="28"/>
          <w:szCs w:val="28"/>
        </w:rPr>
        <w:tab/>
      </w:r>
    </w:p>
    <w:p w14:paraId="12CBB02B"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3D60BA">
        <w:rPr>
          <w:sz w:val="28"/>
          <w:szCs w:val="28"/>
        </w:rPr>
        <w:tab/>
      </w:r>
      <w:r w:rsidRPr="003D60BA">
        <w:rPr>
          <w:sz w:val="28"/>
          <w:szCs w:val="28"/>
        </w:rPr>
        <w:tab/>
      </w:r>
      <w:r w:rsidRPr="003D60BA">
        <w:rPr>
          <w:sz w:val="28"/>
          <w:szCs w:val="28"/>
        </w:rPr>
        <w:tab/>
      </w:r>
    </w:p>
    <w:p w14:paraId="2B32241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D9F17E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3D60BA">
        <w:rPr>
          <w:sz w:val="28"/>
          <w:szCs w:val="28"/>
        </w:rPr>
        <w:tab/>
      </w:r>
      <w:r w:rsidRPr="003D60BA">
        <w:rPr>
          <w:sz w:val="28"/>
          <w:szCs w:val="28"/>
        </w:rPr>
        <w:tab/>
      </w:r>
      <w:r w:rsidRPr="003D60BA">
        <w:rPr>
          <w:sz w:val="28"/>
          <w:szCs w:val="28"/>
        </w:rPr>
        <w:tab/>
      </w:r>
    </w:p>
    <w:p w14:paraId="1B644CA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3D60BA">
        <w:rPr>
          <w:sz w:val="28"/>
          <w:szCs w:val="28"/>
        </w:rPr>
        <w:tab/>
        <w:t>11. Приказ Минстроя России от 25.12.2014 № 22/</w:t>
      </w:r>
      <w:proofErr w:type="spellStart"/>
      <w:r w:rsidRPr="003D60BA">
        <w:rPr>
          <w:sz w:val="28"/>
          <w:szCs w:val="28"/>
        </w:rPr>
        <w:t>пр</w:t>
      </w:r>
      <w:proofErr w:type="spellEnd"/>
      <w:r w:rsidRPr="003D60BA">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3D60BA">
        <w:rPr>
          <w:sz w:val="28"/>
          <w:szCs w:val="28"/>
        </w:rPr>
        <w:tab/>
      </w:r>
      <w:r w:rsidRPr="003D60BA">
        <w:rPr>
          <w:sz w:val="28"/>
          <w:szCs w:val="28"/>
        </w:rPr>
        <w:tab/>
      </w:r>
      <w:r w:rsidRPr="003D60BA">
        <w:rPr>
          <w:sz w:val="28"/>
          <w:szCs w:val="28"/>
        </w:rPr>
        <w:tab/>
      </w:r>
    </w:p>
    <w:p w14:paraId="71DCD5A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12. Приказ Минстроя России от 04.04.2014 № 162/</w:t>
      </w:r>
      <w:proofErr w:type="spellStart"/>
      <w:r w:rsidRPr="003D60BA">
        <w:rPr>
          <w:sz w:val="28"/>
          <w:szCs w:val="28"/>
        </w:rPr>
        <w:t>пр</w:t>
      </w:r>
      <w:proofErr w:type="spellEnd"/>
      <w:r w:rsidRPr="003D60BA">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3D60BA">
        <w:rPr>
          <w:sz w:val="28"/>
          <w:szCs w:val="28"/>
        </w:rPr>
        <w:tab/>
      </w:r>
      <w:r w:rsidRPr="003D60BA">
        <w:rPr>
          <w:sz w:val="28"/>
          <w:szCs w:val="28"/>
        </w:rPr>
        <w:tab/>
      </w:r>
      <w:r w:rsidRPr="003D60BA">
        <w:rPr>
          <w:sz w:val="28"/>
          <w:szCs w:val="28"/>
        </w:rPr>
        <w:tab/>
        <w:t>13. Приказ Минстроя России от 23.03.2020 №154/</w:t>
      </w:r>
      <w:proofErr w:type="spellStart"/>
      <w:r w:rsidRPr="003D60BA">
        <w:rPr>
          <w:sz w:val="28"/>
          <w:szCs w:val="28"/>
        </w:rPr>
        <w:t>пр</w:t>
      </w:r>
      <w:proofErr w:type="spellEnd"/>
      <w:r w:rsidRPr="003D60BA">
        <w:rPr>
          <w:sz w:val="28"/>
          <w:szCs w:val="28"/>
        </w:rPr>
        <w:t xml:space="preserve"> «Об утверждении типовых отраслевых норм численности работников водопроводно-канализационного хозяйства»;</w:t>
      </w:r>
      <w:r w:rsidRPr="003D60BA">
        <w:rPr>
          <w:sz w:val="28"/>
          <w:szCs w:val="28"/>
        </w:rPr>
        <w:tab/>
      </w:r>
      <w:r w:rsidRPr="003D60BA">
        <w:rPr>
          <w:sz w:val="28"/>
          <w:szCs w:val="28"/>
        </w:rPr>
        <w:tab/>
        <w:t>14. Иные нормативные правовые акты Российской Федерации.</w:t>
      </w:r>
    </w:p>
    <w:p w14:paraId="3FFCD8E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w:t>
      </w:r>
    </w:p>
    <w:p w14:paraId="621A1E83" w14:textId="77777777" w:rsidR="003D60BA" w:rsidRPr="003D60BA" w:rsidRDefault="003D60BA" w:rsidP="003D60BA">
      <w:pPr>
        <w:widowControl w:val="0"/>
        <w:autoSpaceDE w:val="0"/>
        <w:autoSpaceDN w:val="0"/>
        <w:adjustRightInd w:val="0"/>
        <w:ind w:firstLine="709"/>
        <w:jc w:val="both"/>
        <w:rPr>
          <w:color w:val="000000"/>
          <w:sz w:val="28"/>
          <w:szCs w:val="28"/>
        </w:rPr>
      </w:pPr>
      <w:r w:rsidRPr="003D60BA">
        <w:rPr>
          <w:sz w:val="28"/>
          <w:szCs w:val="28"/>
        </w:rPr>
        <w:t xml:space="preserve">Расчет корректировки НВВ и тарифов произведен специалистом в соответствии с главой </w:t>
      </w:r>
      <w:r w:rsidRPr="003D60BA">
        <w:rPr>
          <w:sz w:val="28"/>
        </w:rPr>
        <w:t>VII</w:t>
      </w:r>
      <w:r w:rsidRPr="003D60BA">
        <w:rPr>
          <w:sz w:val="28"/>
          <w:szCs w:val="28"/>
        </w:rPr>
        <w:t xml:space="preserve"> Методических указаний по расчету регулируемых тарифов в сфере водоснабжения </w:t>
      </w:r>
      <w:r w:rsidRPr="003D60BA">
        <w:rPr>
          <w:color w:val="000000"/>
          <w:sz w:val="28"/>
          <w:szCs w:val="28"/>
        </w:rPr>
        <w:t>и водоотведения,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2023 год.</w:t>
      </w:r>
    </w:p>
    <w:p w14:paraId="1F116674" w14:textId="77777777" w:rsidR="003D60BA" w:rsidRPr="003D60BA" w:rsidRDefault="003D60BA" w:rsidP="003D60BA">
      <w:pPr>
        <w:widowControl w:val="0"/>
        <w:autoSpaceDE w:val="0"/>
        <w:autoSpaceDN w:val="0"/>
        <w:adjustRightInd w:val="0"/>
        <w:jc w:val="center"/>
        <w:rPr>
          <w:b/>
          <w:sz w:val="32"/>
          <w:szCs w:val="32"/>
          <w:u w:val="single"/>
        </w:rPr>
      </w:pPr>
    </w:p>
    <w:p w14:paraId="799421F7" w14:textId="77777777" w:rsidR="003D60BA" w:rsidRPr="003D60BA" w:rsidRDefault="003D60BA" w:rsidP="003D60BA">
      <w:pPr>
        <w:widowControl w:val="0"/>
        <w:autoSpaceDE w:val="0"/>
        <w:autoSpaceDN w:val="0"/>
        <w:adjustRightInd w:val="0"/>
        <w:jc w:val="center"/>
        <w:rPr>
          <w:b/>
          <w:spacing w:val="24"/>
          <w:sz w:val="32"/>
          <w:szCs w:val="32"/>
          <w:u w:val="single"/>
        </w:rPr>
      </w:pPr>
      <w:r w:rsidRPr="003D60BA">
        <w:rPr>
          <w:b/>
          <w:spacing w:val="24"/>
          <w:sz w:val="32"/>
          <w:szCs w:val="32"/>
          <w:u w:val="single"/>
        </w:rPr>
        <w:t>Общая характеристика организации</w:t>
      </w:r>
    </w:p>
    <w:p w14:paraId="42E7F8EA" w14:textId="77777777" w:rsidR="003D60BA" w:rsidRPr="003D60BA" w:rsidRDefault="003D60BA" w:rsidP="003D60BA">
      <w:pPr>
        <w:widowControl w:val="0"/>
        <w:autoSpaceDE w:val="0"/>
        <w:autoSpaceDN w:val="0"/>
        <w:adjustRightInd w:val="0"/>
        <w:jc w:val="center"/>
        <w:rPr>
          <w:b/>
          <w:sz w:val="32"/>
          <w:szCs w:val="32"/>
          <w:u w:val="single"/>
        </w:rPr>
      </w:pPr>
    </w:p>
    <w:p w14:paraId="58451055" w14:textId="77777777" w:rsidR="003D60BA" w:rsidRPr="003D60BA" w:rsidRDefault="003D60BA" w:rsidP="003D60BA">
      <w:pPr>
        <w:widowControl w:val="0"/>
        <w:autoSpaceDE w:val="0"/>
        <w:autoSpaceDN w:val="0"/>
        <w:adjustRightInd w:val="0"/>
        <w:ind w:firstLine="709"/>
        <w:jc w:val="both"/>
        <w:rPr>
          <w:sz w:val="28"/>
          <w:szCs w:val="28"/>
        </w:rPr>
      </w:pPr>
      <w:r w:rsidRPr="003D60BA">
        <w:rPr>
          <w:color w:val="000000"/>
          <w:sz w:val="28"/>
          <w:szCs w:val="28"/>
        </w:rPr>
        <w:t>МУП Гурьевского муниципального района «УК ЖКХ»</w:t>
      </w:r>
      <w:r w:rsidRPr="003D60BA">
        <w:rPr>
          <w:sz w:val="28"/>
          <w:szCs w:val="28"/>
        </w:rPr>
        <w:t xml:space="preserve"> (далее – организация) оказывает услуги по холодному водоснабжению, водоотведению, обслуживанию жилья (зарегистрировано 13.01.2014 года).</w:t>
      </w:r>
    </w:p>
    <w:p w14:paraId="6C90793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Имущество для оказания услуг холодного водоснабжения и </w:t>
      </w:r>
      <w:r w:rsidRPr="003D60BA">
        <w:rPr>
          <w:sz w:val="28"/>
          <w:szCs w:val="28"/>
        </w:rPr>
        <w:lastRenderedPageBreak/>
        <w:t>водоотведения передано:</w:t>
      </w:r>
    </w:p>
    <w:p w14:paraId="7D87729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на территории </w:t>
      </w:r>
      <w:r w:rsidRPr="003D60BA">
        <w:rPr>
          <w:sz w:val="28"/>
          <w:szCs w:val="28"/>
          <w:u w:val="single"/>
        </w:rPr>
        <w:t>сельских поселений Гурьевского муниципального округа</w:t>
      </w:r>
      <w:r w:rsidRPr="003D60BA">
        <w:rPr>
          <w:sz w:val="28"/>
          <w:szCs w:val="28"/>
        </w:rPr>
        <w:t xml:space="preserve"> по договору о закреплении имущества на праве хозяйственного ведения за муниципальным унитарным предприятием № 127 от 30.11.2017 (том 1, стр. 6-10) и по передаточному акту объектов водоснабжения и водоотведения, носящих признаки бесхозяйного имущества на территории сельских поселений Гурьевского муниципального округа от 30.11.2017 (том 1, стр. 11-23);</w:t>
      </w:r>
    </w:p>
    <w:p w14:paraId="5043366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объекты водоснабжения и водоотведения на территории города Салаир по договору о закреплении имущества на праве хозяйственного ведения за муниципальным унитарным предприятием № 96 от 27.06.2018 (том1, стр. 34-45);</w:t>
      </w:r>
    </w:p>
    <w:p w14:paraId="3D8B3F3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очистные сооружения (введены в эксплуатацию в 2019 году) на территории города Салаир по акту приема-передачи от 26.11.2020 в соответствии с распоряжением Администрации Гурьевского муниципального района от 14.01.2020 № 17р. Дополнительное соглашение № 41 от 19.03.2021 о внесении изменений в договор о закреплении муниципального имущества на праве хозяйственного ведения за муниципальным унитарным предприятием от 27.06.2018 (том 1, стр. 46-51).  </w:t>
      </w:r>
    </w:p>
    <w:p w14:paraId="220548D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Организация осуществляет водоснабжение хозяйственно – питьевой водой населения, бюджетных и прочих организаций в следующих населенных пунктах:</w:t>
      </w:r>
    </w:p>
    <w:p w14:paraId="3FC7755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город Салаир;</w:t>
      </w:r>
    </w:p>
    <w:p w14:paraId="61ED1DE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Гурьевский муниципальный округ: </w:t>
      </w:r>
    </w:p>
    <w:p w14:paraId="60A254C8"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село Малая </w:t>
      </w:r>
      <w:proofErr w:type="spellStart"/>
      <w:r w:rsidRPr="003D60BA">
        <w:rPr>
          <w:sz w:val="28"/>
          <w:szCs w:val="28"/>
        </w:rPr>
        <w:t>Салаирка</w:t>
      </w:r>
      <w:proofErr w:type="spellEnd"/>
    </w:p>
    <w:p w14:paraId="4E9B5944"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село Ур-</w:t>
      </w:r>
      <w:proofErr w:type="spellStart"/>
      <w:r w:rsidRPr="003D60BA">
        <w:rPr>
          <w:sz w:val="28"/>
          <w:szCs w:val="28"/>
        </w:rPr>
        <w:t>Бедари</w:t>
      </w:r>
      <w:proofErr w:type="spellEnd"/>
    </w:p>
    <w:p w14:paraId="38BC7306"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w:t>
      </w:r>
      <w:proofErr w:type="spellStart"/>
      <w:r w:rsidRPr="003D60BA">
        <w:rPr>
          <w:sz w:val="28"/>
          <w:szCs w:val="28"/>
        </w:rPr>
        <w:t>Усть</w:t>
      </w:r>
      <w:proofErr w:type="spellEnd"/>
      <w:r w:rsidRPr="003D60BA">
        <w:rPr>
          <w:sz w:val="28"/>
          <w:szCs w:val="28"/>
        </w:rPr>
        <w:t xml:space="preserve"> </w:t>
      </w:r>
      <w:proofErr w:type="spellStart"/>
      <w:r w:rsidRPr="003D60BA">
        <w:rPr>
          <w:sz w:val="28"/>
          <w:szCs w:val="28"/>
        </w:rPr>
        <w:t>Канда</w:t>
      </w:r>
      <w:proofErr w:type="spellEnd"/>
    </w:p>
    <w:p w14:paraId="3095878B"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w:t>
      </w:r>
      <w:proofErr w:type="spellStart"/>
      <w:r w:rsidRPr="003D60BA">
        <w:rPr>
          <w:sz w:val="28"/>
          <w:szCs w:val="28"/>
        </w:rPr>
        <w:t>Кулебакино</w:t>
      </w:r>
      <w:proofErr w:type="spellEnd"/>
    </w:p>
    <w:p w14:paraId="737DBB95"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село Сосновка      </w:t>
      </w:r>
    </w:p>
    <w:p w14:paraId="39922609"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поселок Заречный</w:t>
      </w:r>
    </w:p>
    <w:p w14:paraId="36C9F81E"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Чуваш-Пай </w:t>
      </w:r>
    </w:p>
    <w:p w14:paraId="7D40705C"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w:t>
      </w:r>
      <w:proofErr w:type="spellStart"/>
      <w:r w:rsidRPr="003D60BA">
        <w:rPr>
          <w:sz w:val="28"/>
          <w:szCs w:val="28"/>
        </w:rPr>
        <w:t>Кочкуровка</w:t>
      </w:r>
      <w:proofErr w:type="spellEnd"/>
    </w:p>
    <w:p w14:paraId="2C2374FB"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поселок Раздольный</w:t>
      </w:r>
    </w:p>
    <w:p w14:paraId="674B88E3"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поселок Лесной</w:t>
      </w:r>
    </w:p>
    <w:p w14:paraId="57CF6626"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село </w:t>
      </w:r>
      <w:proofErr w:type="spellStart"/>
      <w:r w:rsidRPr="003D60BA">
        <w:rPr>
          <w:sz w:val="28"/>
          <w:szCs w:val="28"/>
        </w:rPr>
        <w:t>Новопестерево</w:t>
      </w:r>
      <w:proofErr w:type="spellEnd"/>
      <w:r w:rsidRPr="003D60BA">
        <w:rPr>
          <w:sz w:val="28"/>
          <w:szCs w:val="28"/>
        </w:rPr>
        <w:t xml:space="preserve"> </w:t>
      </w:r>
    </w:p>
    <w:p w14:paraId="4A8E990B"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село </w:t>
      </w:r>
      <w:proofErr w:type="spellStart"/>
      <w:r w:rsidRPr="003D60BA">
        <w:rPr>
          <w:sz w:val="28"/>
          <w:szCs w:val="28"/>
        </w:rPr>
        <w:t>Горскино</w:t>
      </w:r>
      <w:proofErr w:type="spellEnd"/>
      <w:r w:rsidRPr="003D60BA">
        <w:rPr>
          <w:sz w:val="28"/>
          <w:szCs w:val="28"/>
        </w:rPr>
        <w:t xml:space="preserve">   </w:t>
      </w:r>
    </w:p>
    <w:p w14:paraId="5B9221A6"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w:t>
      </w:r>
      <w:proofErr w:type="spellStart"/>
      <w:r w:rsidRPr="003D60BA">
        <w:rPr>
          <w:sz w:val="28"/>
          <w:szCs w:val="28"/>
        </w:rPr>
        <w:t>Подкопенная</w:t>
      </w:r>
      <w:proofErr w:type="spellEnd"/>
    </w:p>
    <w:p w14:paraId="1021B14D"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поселок </w:t>
      </w:r>
      <w:proofErr w:type="spellStart"/>
      <w:r w:rsidRPr="003D60BA">
        <w:rPr>
          <w:sz w:val="28"/>
          <w:szCs w:val="28"/>
        </w:rPr>
        <w:t>Урск</w:t>
      </w:r>
      <w:proofErr w:type="spellEnd"/>
    </w:p>
    <w:p w14:paraId="779BA233"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w:t>
      </w:r>
      <w:proofErr w:type="spellStart"/>
      <w:r w:rsidRPr="003D60BA">
        <w:rPr>
          <w:sz w:val="28"/>
          <w:szCs w:val="28"/>
        </w:rPr>
        <w:t>Апрелька</w:t>
      </w:r>
      <w:proofErr w:type="spellEnd"/>
      <w:r w:rsidRPr="003D60BA">
        <w:rPr>
          <w:sz w:val="28"/>
          <w:szCs w:val="28"/>
        </w:rPr>
        <w:t xml:space="preserve"> </w:t>
      </w:r>
    </w:p>
    <w:p w14:paraId="28AA6674"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поселок </w:t>
      </w:r>
      <w:proofErr w:type="spellStart"/>
      <w:r w:rsidRPr="003D60BA">
        <w:rPr>
          <w:sz w:val="28"/>
          <w:szCs w:val="28"/>
        </w:rPr>
        <w:t>Тайгинский</w:t>
      </w:r>
      <w:proofErr w:type="spellEnd"/>
      <w:r w:rsidRPr="003D60BA">
        <w:rPr>
          <w:sz w:val="28"/>
          <w:szCs w:val="28"/>
        </w:rPr>
        <w:t xml:space="preserve"> леспромхоз </w:t>
      </w:r>
    </w:p>
    <w:p w14:paraId="2C294795" w14:textId="77777777" w:rsidR="003D60BA" w:rsidRPr="003D60BA" w:rsidRDefault="003D60BA" w:rsidP="003A44EC">
      <w:pPr>
        <w:widowControl w:val="0"/>
        <w:numPr>
          <w:ilvl w:val="1"/>
          <w:numId w:val="13"/>
        </w:numPr>
        <w:tabs>
          <w:tab w:val="num" w:pos="1276"/>
        </w:tabs>
        <w:autoSpaceDE w:val="0"/>
        <w:autoSpaceDN w:val="0"/>
        <w:adjustRightInd w:val="0"/>
        <w:ind w:hanging="447"/>
        <w:rPr>
          <w:sz w:val="28"/>
          <w:szCs w:val="28"/>
        </w:rPr>
      </w:pPr>
      <w:r w:rsidRPr="003D60BA">
        <w:rPr>
          <w:sz w:val="28"/>
          <w:szCs w:val="28"/>
        </w:rPr>
        <w:t xml:space="preserve">деревня </w:t>
      </w:r>
      <w:proofErr w:type="spellStart"/>
      <w:r w:rsidRPr="003D60BA">
        <w:rPr>
          <w:sz w:val="28"/>
          <w:szCs w:val="28"/>
        </w:rPr>
        <w:t>Маслиха</w:t>
      </w:r>
      <w:proofErr w:type="spellEnd"/>
    </w:p>
    <w:p w14:paraId="46ABF7FE" w14:textId="77777777" w:rsidR="003D60BA" w:rsidRPr="003D60BA" w:rsidRDefault="003D60BA" w:rsidP="003D60BA">
      <w:pPr>
        <w:widowControl w:val="0"/>
        <w:autoSpaceDE w:val="0"/>
        <w:autoSpaceDN w:val="0"/>
        <w:adjustRightInd w:val="0"/>
        <w:ind w:left="1440" w:firstLine="709"/>
        <w:rPr>
          <w:sz w:val="28"/>
          <w:szCs w:val="28"/>
        </w:rPr>
      </w:pPr>
      <w:r w:rsidRPr="003D60BA">
        <w:rPr>
          <w:sz w:val="28"/>
          <w:szCs w:val="28"/>
        </w:rPr>
        <w:t xml:space="preserve"> </w:t>
      </w:r>
    </w:p>
    <w:p w14:paraId="4E55B572" w14:textId="77777777" w:rsidR="003D60BA" w:rsidRPr="003D60BA" w:rsidRDefault="003D60BA" w:rsidP="003D60BA">
      <w:pPr>
        <w:widowControl w:val="0"/>
        <w:autoSpaceDE w:val="0"/>
        <w:autoSpaceDN w:val="0"/>
        <w:adjustRightInd w:val="0"/>
        <w:ind w:firstLine="709"/>
        <w:jc w:val="both"/>
        <w:rPr>
          <w:b/>
          <w:sz w:val="28"/>
          <w:szCs w:val="28"/>
        </w:rPr>
      </w:pPr>
      <w:r w:rsidRPr="003D60BA">
        <w:rPr>
          <w:b/>
          <w:sz w:val="28"/>
          <w:szCs w:val="28"/>
        </w:rPr>
        <w:t>Водоснабжение.</w:t>
      </w:r>
    </w:p>
    <w:p w14:paraId="491EBF0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У организации на обслуживании находится </w:t>
      </w:r>
      <w:r w:rsidRPr="003D60BA">
        <w:rPr>
          <w:b/>
          <w:i/>
          <w:sz w:val="28"/>
          <w:szCs w:val="28"/>
        </w:rPr>
        <w:t xml:space="preserve">44 </w:t>
      </w:r>
      <w:r w:rsidRPr="003D60BA">
        <w:rPr>
          <w:sz w:val="28"/>
          <w:szCs w:val="28"/>
        </w:rPr>
        <w:t xml:space="preserve">артезианских скважины с </w:t>
      </w:r>
      <w:r w:rsidRPr="003D60BA">
        <w:rPr>
          <w:b/>
          <w:i/>
          <w:sz w:val="28"/>
          <w:szCs w:val="28"/>
        </w:rPr>
        <w:lastRenderedPageBreak/>
        <w:t>31</w:t>
      </w:r>
      <w:r w:rsidRPr="003D60BA">
        <w:rPr>
          <w:sz w:val="28"/>
          <w:szCs w:val="28"/>
        </w:rPr>
        <w:t xml:space="preserve"> водонапорными башнями и водопроводными сетями общей протяженностью </w:t>
      </w:r>
      <w:r w:rsidRPr="003D60BA">
        <w:rPr>
          <w:b/>
          <w:i/>
          <w:sz w:val="28"/>
          <w:szCs w:val="28"/>
        </w:rPr>
        <w:t>180,555 км.</w:t>
      </w:r>
      <w:r w:rsidRPr="003D60BA">
        <w:rPr>
          <w:sz w:val="28"/>
          <w:szCs w:val="28"/>
        </w:rPr>
        <w:t xml:space="preserve">, уличные водопроводные колонки в количестве </w:t>
      </w:r>
      <w:r w:rsidRPr="003D60BA">
        <w:rPr>
          <w:b/>
          <w:i/>
          <w:sz w:val="28"/>
          <w:szCs w:val="28"/>
        </w:rPr>
        <w:t>278 шт</w:t>
      </w:r>
      <w:r w:rsidRPr="003D60BA">
        <w:rPr>
          <w:sz w:val="28"/>
          <w:szCs w:val="28"/>
        </w:rPr>
        <w:t>.</w:t>
      </w:r>
    </w:p>
    <w:p w14:paraId="3B92C5C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Забор воды производится из подземных источников через артезианские скважины с подачей на водонапорные башни. </w:t>
      </w:r>
    </w:p>
    <w:p w14:paraId="08BB696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Водонапорные башни, в основном оборудованы системами автоматического отключения и включения насосов для поддержания рабочего уровня воды в установленном диапазоне, где не оборудованы – насосы отключаются и включаются вручную </w:t>
      </w:r>
      <w:proofErr w:type="spellStart"/>
      <w:r w:rsidRPr="003D60BA">
        <w:rPr>
          <w:sz w:val="28"/>
          <w:szCs w:val="28"/>
        </w:rPr>
        <w:t>водораздатчиками</w:t>
      </w:r>
      <w:proofErr w:type="spellEnd"/>
      <w:r w:rsidRPr="003D60BA">
        <w:rPr>
          <w:sz w:val="28"/>
          <w:szCs w:val="28"/>
        </w:rPr>
        <w:t>.</w:t>
      </w:r>
    </w:p>
    <w:p w14:paraId="18C62CD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На каждой скважине установлены приборы учета электроэнергии.</w:t>
      </w:r>
    </w:p>
    <w:p w14:paraId="05B2167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Приборы учета поднятой воды отсутствуют.</w:t>
      </w:r>
    </w:p>
    <w:p w14:paraId="1C1459C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Производственный контроль за качеством поднятой воды осуществляется лабораторией аккредитованного испытательного лабораторного центра, которая производит исследование качества питьевой воды по санитарно-химическим и микробиологическим показателям.</w:t>
      </w:r>
    </w:p>
    <w:p w14:paraId="53C3ED0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Лицензия на право пользования водными недрами отсутствует.</w:t>
      </w:r>
    </w:p>
    <w:p w14:paraId="1E68C397" w14:textId="77777777" w:rsidR="003D60BA" w:rsidRPr="003D60BA" w:rsidRDefault="003D60BA" w:rsidP="003D60BA">
      <w:pPr>
        <w:widowControl w:val="0"/>
        <w:autoSpaceDE w:val="0"/>
        <w:autoSpaceDN w:val="0"/>
        <w:adjustRightInd w:val="0"/>
        <w:ind w:firstLine="709"/>
        <w:jc w:val="both"/>
        <w:rPr>
          <w:sz w:val="16"/>
          <w:szCs w:val="16"/>
        </w:rPr>
      </w:pPr>
    </w:p>
    <w:p w14:paraId="34244B7A" w14:textId="77777777" w:rsidR="003D60BA" w:rsidRPr="003D60BA" w:rsidRDefault="003D60BA" w:rsidP="003D60BA">
      <w:pPr>
        <w:widowControl w:val="0"/>
        <w:autoSpaceDE w:val="0"/>
        <w:autoSpaceDN w:val="0"/>
        <w:adjustRightInd w:val="0"/>
        <w:ind w:firstLine="709"/>
        <w:jc w:val="both"/>
        <w:rPr>
          <w:b/>
          <w:sz w:val="28"/>
          <w:szCs w:val="28"/>
        </w:rPr>
      </w:pPr>
      <w:r w:rsidRPr="003D60BA">
        <w:rPr>
          <w:b/>
          <w:sz w:val="28"/>
          <w:szCs w:val="28"/>
        </w:rPr>
        <w:t>Водоотведение.</w:t>
      </w:r>
    </w:p>
    <w:p w14:paraId="6F70561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пос. Раздольный транспортировка сточных вод осуществляется через систему канализации диаметром 250 мм, проложенную чугунными трубами, протяженностью 1,963км, с канализационными колодцами в количестве 75 шт.</w:t>
      </w:r>
    </w:p>
    <w:p w14:paraId="43A2C6B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Очистные сооружения (отстойник </w:t>
      </w:r>
      <w:proofErr w:type="spellStart"/>
      <w:r w:rsidRPr="003D60BA">
        <w:rPr>
          <w:sz w:val="28"/>
          <w:szCs w:val="28"/>
        </w:rPr>
        <w:t>эмшерного</w:t>
      </w:r>
      <w:proofErr w:type="spellEnd"/>
      <w:r w:rsidRPr="003D60BA">
        <w:rPr>
          <w:sz w:val="28"/>
          <w:szCs w:val="28"/>
        </w:rPr>
        <w:t xml:space="preserve"> типа) находится на границе поселка, производительность 150 тыс. м</w:t>
      </w:r>
      <w:r w:rsidRPr="003D60BA">
        <w:rPr>
          <w:sz w:val="28"/>
          <w:szCs w:val="28"/>
          <w:vertAlign w:val="superscript"/>
        </w:rPr>
        <w:t>3</w:t>
      </w:r>
      <w:r w:rsidRPr="003D60BA">
        <w:rPr>
          <w:sz w:val="28"/>
          <w:szCs w:val="28"/>
        </w:rPr>
        <w:t>/год (410 м</w:t>
      </w:r>
      <w:r w:rsidRPr="003D60BA">
        <w:rPr>
          <w:sz w:val="28"/>
          <w:szCs w:val="28"/>
          <w:vertAlign w:val="superscript"/>
        </w:rPr>
        <w:t>3</w:t>
      </w:r>
      <w:r w:rsidRPr="003D60BA">
        <w:rPr>
          <w:sz w:val="28"/>
          <w:szCs w:val="28"/>
        </w:rPr>
        <w:t>/сутки).</w:t>
      </w:r>
    </w:p>
    <w:p w14:paraId="56ADE36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КНС во время отапливаемого сезона обогревается 2-мя обогревателями мощностью 2,2кВт.</w:t>
      </w:r>
    </w:p>
    <w:p w14:paraId="67F98B2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Водоотведение осуществляется в городе Салаир и в населенных пунктах Гурьевского округа: </w:t>
      </w:r>
    </w:p>
    <w:p w14:paraId="6B5B7157" w14:textId="77777777" w:rsidR="003D60BA" w:rsidRPr="003D60BA" w:rsidRDefault="003D60BA" w:rsidP="003A44EC">
      <w:pPr>
        <w:widowControl w:val="0"/>
        <w:numPr>
          <w:ilvl w:val="0"/>
          <w:numId w:val="14"/>
        </w:numPr>
        <w:tabs>
          <w:tab w:val="num" w:pos="1276"/>
        </w:tabs>
        <w:autoSpaceDE w:val="0"/>
        <w:autoSpaceDN w:val="0"/>
        <w:adjustRightInd w:val="0"/>
        <w:ind w:hanging="435"/>
        <w:jc w:val="both"/>
        <w:rPr>
          <w:sz w:val="28"/>
          <w:szCs w:val="28"/>
        </w:rPr>
      </w:pPr>
      <w:proofErr w:type="spellStart"/>
      <w:r w:rsidRPr="003D60BA">
        <w:rPr>
          <w:sz w:val="28"/>
          <w:szCs w:val="28"/>
        </w:rPr>
        <w:t>с.Малая</w:t>
      </w:r>
      <w:proofErr w:type="spellEnd"/>
      <w:r w:rsidRPr="003D60BA">
        <w:rPr>
          <w:sz w:val="28"/>
          <w:szCs w:val="28"/>
        </w:rPr>
        <w:t xml:space="preserve"> </w:t>
      </w:r>
      <w:proofErr w:type="spellStart"/>
      <w:r w:rsidRPr="003D60BA">
        <w:rPr>
          <w:sz w:val="28"/>
          <w:szCs w:val="28"/>
        </w:rPr>
        <w:t>Салаирка</w:t>
      </w:r>
      <w:proofErr w:type="spellEnd"/>
      <w:r w:rsidRPr="003D60BA">
        <w:rPr>
          <w:sz w:val="28"/>
          <w:szCs w:val="28"/>
        </w:rPr>
        <w:t xml:space="preserve"> </w:t>
      </w:r>
    </w:p>
    <w:p w14:paraId="2E17F637" w14:textId="77777777" w:rsidR="003D60BA" w:rsidRPr="003D60BA" w:rsidRDefault="003D60BA" w:rsidP="003A44EC">
      <w:pPr>
        <w:widowControl w:val="0"/>
        <w:numPr>
          <w:ilvl w:val="0"/>
          <w:numId w:val="14"/>
        </w:numPr>
        <w:tabs>
          <w:tab w:val="num" w:pos="1276"/>
        </w:tabs>
        <w:autoSpaceDE w:val="0"/>
        <w:autoSpaceDN w:val="0"/>
        <w:adjustRightInd w:val="0"/>
        <w:ind w:hanging="435"/>
        <w:jc w:val="both"/>
        <w:rPr>
          <w:sz w:val="28"/>
          <w:szCs w:val="28"/>
        </w:rPr>
      </w:pPr>
      <w:proofErr w:type="spellStart"/>
      <w:r w:rsidRPr="003D60BA">
        <w:rPr>
          <w:sz w:val="28"/>
          <w:szCs w:val="28"/>
        </w:rPr>
        <w:t>с.Сосновка</w:t>
      </w:r>
      <w:proofErr w:type="spellEnd"/>
      <w:r w:rsidRPr="003D60BA">
        <w:rPr>
          <w:sz w:val="28"/>
          <w:szCs w:val="28"/>
        </w:rPr>
        <w:t xml:space="preserve"> </w:t>
      </w:r>
    </w:p>
    <w:p w14:paraId="684D6D20" w14:textId="77777777" w:rsidR="003D60BA" w:rsidRPr="003D60BA" w:rsidRDefault="003D60BA" w:rsidP="003A44EC">
      <w:pPr>
        <w:widowControl w:val="0"/>
        <w:numPr>
          <w:ilvl w:val="0"/>
          <w:numId w:val="14"/>
        </w:numPr>
        <w:tabs>
          <w:tab w:val="num" w:pos="1276"/>
        </w:tabs>
        <w:autoSpaceDE w:val="0"/>
        <w:autoSpaceDN w:val="0"/>
        <w:adjustRightInd w:val="0"/>
        <w:ind w:hanging="435"/>
        <w:jc w:val="both"/>
        <w:rPr>
          <w:sz w:val="28"/>
          <w:szCs w:val="28"/>
        </w:rPr>
      </w:pPr>
      <w:proofErr w:type="spellStart"/>
      <w:r w:rsidRPr="003D60BA">
        <w:rPr>
          <w:sz w:val="28"/>
          <w:szCs w:val="28"/>
        </w:rPr>
        <w:t>с.Новопестерево</w:t>
      </w:r>
      <w:proofErr w:type="spellEnd"/>
      <w:r w:rsidRPr="003D60BA">
        <w:rPr>
          <w:sz w:val="28"/>
          <w:szCs w:val="28"/>
        </w:rPr>
        <w:t xml:space="preserve"> </w:t>
      </w:r>
    </w:p>
    <w:p w14:paraId="7D6059F6" w14:textId="77777777" w:rsidR="003D60BA" w:rsidRPr="003D60BA" w:rsidRDefault="003D60BA" w:rsidP="003A44EC">
      <w:pPr>
        <w:widowControl w:val="0"/>
        <w:numPr>
          <w:ilvl w:val="0"/>
          <w:numId w:val="14"/>
        </w:numPr>
        <w:tabs>
          <w:tab w:val="num" w:pos="1276"/>
        </w:tabs>
        <w:autoSpaceDE w:val="0"/>
        <w:autoSpaceDN w:val="0"/>
        <w:adjustRightInd w:val="0"/>
        <w:ind w:hanging="435"/>
        <w:jc w:val="both"/>
        <w:rPr>
          <w:sz w:val="28"/>
          <w:szCs w:val="28"/>
        </w:rPr>
      </w:pPr>
      <w:proofErr w:type="spellStart"/>
      <w:r w:rsidRPr="003D60BA">
        <w:rPr>
          <w:sz w:val="28"/>
          <w:szCs w:val="28"/>
        </w:rPr>
        <w:t>с.Горскино</w:t>
      </w:r>
      <w:proofErr w:type="spellEnd"/>
      <w:r w:rsidRPr="003D60BA">
        <w:rPr>
          <w:sz w:val="28"/>
          <w:szCs w:val="28"/>
        </w:rPr>
        <w:t xml:space="preserve"> </w:t>
      </w:r>
    </w:p>
    <w:p w14:paraId="74681D70" w14:textId="77777777" w:rsidR="003D60BA" w:rsidRPr="003D60BA" w:rsidRDefault="003D60BA" w:rsidP="003D60BA">
      <w:pPr>
        <w:widowControl w:val="0"/>
        <w:autoSpaceDE w:val="0"/>
        <w:autoSpaceDN w:val="0"/>
        <w:adjustRightInd w:val="0"/>
        <w:ind w:firstLine="709"/>
        <w:jc w:val="both"/>
        <w:rPr>
          <w:sz w:val="28"/>
          <w:szCs w:val="28"/>
        </w:rPr>
      </w:pPr>
    </w:p>
    <w:p w14:paraId="593E414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На территории сельских поселений у предприятия на обслуживании находятся канализационные сети общей протяженностью </w:t>
      </w:r>
      <w:r w:rsidRPr="003D60BA">
        <w:rPr>
          <w:b/>
          <w:i/>
          <w:sz w:val="28"/>
          <w:szCs w:val="28"/>
        </w:rPr>
        <w:t>4,514 км.</w:t>
      </w:r>
      <w:r w:rsidRPr="003D60BA">
        <w:rPr>
          <w:sz w:val="28"/>
          <w:szCs w:val="28"/>
        </w:rPr>
        <w:t xml:space="preserve">, с канализационными колодцами в кол-ве 117 шт. и выгребными ямами в количестве 26 шт. </w:t>
      </w:r>
    </w:p>
    <w:p w14:paraId="445A464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г. Салаир транспортировка сточных вод осуществляется через систему канализации диаметром 222 мм, проложенную чугунными трубами, протяженностью 16,626 км, с канализационными колодцами в количестве 518 шт.</w:t>
      </w:r>
    </w:p>
    <w:p w14:paraId="5647390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Канализационные сети г. Салаира централизованные. Общая протяженность канализационной сети – </w:t>
      </w:r>
      <w:r w:rsidRPr="003D60BA">
        <w:rPr>
          <w:b/>
          <w:i/>
          <w:sz w:val="28"/>
          <w:szCs w:val="28"/>
        </w:rPr>
        <w:t>15,203</w:t>
      </w:r>
      <w:r w:rsidRPr="003D60BA">
        <w:rPr>
          <w:sz w:val="28"/>
          <w:szCs w:val="28"/>
        </w:rPr>
        <w:t xml:space="preserve"> км. </w:t>
      </w:r>
    </w:p>
    <w:p w14:paraId="0563D1E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Новые очистные сооружения г. Салаир включают в себя: здание станции биологической очистки хозяйственно-бытовых сточных вод (производительность 1500 м</w:t>
      </w:r>
      <w:r w:rsidRPr="003D60BA">
        <w:rPr>
          <w:sz w:val="28"/>
          <w:szCs w:val="28"/>
          <w:vertAlign w:val="superscript"/>
        </w:rPr>
        <w:t>3</w:t>
      </w:r>
      <w:r w:rsidRPr="003D60BA">
        <w:rPr>
          <w:sz w:val="28"/>
          <w:szCs w:val="28"/>
        </w:rPr>
        <w:t xml:space="preserve">/сутки), </w:t>
      </w:r>
      <w:proofErr w:type="spellStart"/>
      <w:r w:rsidRPr="003D60BA">
        <w:rPr>
          <w:sz w:val="28"/>
          <w:szCs w:val="28"/>
        </w:rPr>
        <w:t>денитрификатор</w:t>
      </w:r>
      <w:proofErr w:type="spellEnd"/>
      <w:r w:rsidRPr="003D60BA">
        <w:rPr>
          <w:sz w:val="28"/>
          <w:szCs w:val="28"/>
        </w:rPr>
        <w:t xml:space="preserve">-аэротенк (2 шт.), </w:t>
      </w:r>
      <w:r w:rsidRPr="003D60BA">
        <w:rPr>
          <w:sz w:val="28"/>
          <w:szCs w:val="28"/>
        </w:rPr>
        <w:lastRenderedPageBreak/>
        <w:t>вторичный отстойник (со стационарной нагрузкой), пожарный резервуар, очистные сооружения дождевых стоков.</w:t>
      </w:r>
    </w:p>
    <w:p w14:paraId="6179721F" w14:textId="77777777" w:rsidR="003D60BA" w:rsidRPr="003D60BA" w:rsidRDefault="003D60BA" w:rsidP="003D60BA">
      <w:pPr>
        <w:widowControl w:val="0"/>
        <w:autoSpaceDE w:val="0"/>
        <w:autoSpaceDN w:val="0"/>
        <w:adjustRightInd w:val="0"/>
        <w:ind w:firstLine="709"/>
        <w:jc w:val="both"/>
        <w:rPr>
          <w:sz w:val="28"/>
          <w:szCs w:val="28"/>
        </w:rPr>
      </w:pPr>
      <w:r w:rsidRPr="003D60BA">
        <w:rPr>
          <w:color w:val="000000"/>
          <w:sz w:val="28"/>
          <w:szCs w:val="28"/>
        </w:rPr>
        <w:t xml:space="preserve">МУП </w:t>
      </w:r>
      <w:r w:rsidRPr="003D60BA">
        <w:rPr>
          <w:sz w:val="28"/>
          <w:szCs w:val="28"/>
        </w:rPr>
        <w:t>Гурьевского муниципального района «УК ЖКХ» осуществляет регулируемую деятельность в сферах холодного водоснабжения питьевой водой, водоотведения на территории Гурьевского муниципального округа.</w:t>
      </w:r>
    </w:p>
    <w:p w14:paraId="0B1C073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Схемы холодного водоснабжения, водоотведения Гурьевского муниципального округа утверждены постановлениями администрации Гурьевского муниципального округа:</w:t>
      </w:r>
    </w:p>
    <w:p w14:paraId="4D4DE82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от 29.06.2020 № 654 «Об утверждении Схемы водоснабжения и водоотведения Гурьевского городского поселения Гурьевского муниципального округа (г. Гурьевск) на 2021 год, с перспективой развития до 2030 г.»;</w:t>
      </w:r>
    </w:p>
    <w:p w14:paraId="40CF0C5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от 29.06.2020 № 655 «Об утверждении Схемы водоснабжения и водоотведения </w:t>
      </w:r>
      <w:proofErr w:type="spellStart"/>
      <w:r w:rsidRPr="003D60BA">
        <w:rPr>
          <w:sz w:val="28"/>
          <w:szCs w:val="28"/>
        </w:rPr>
        <w:t>Салаирского</w:t>
      </w:r>
      <w:proofErr w:type="spellEnd"/>
      <w:r w:rsidRPr="003D60BA">
        <w:rPr>
          <w:sz w:val="28"/>
          <w:szCs w:val="28"/>
        </w:rPr>
        <w:t xml:space="preserve"> городского поселения Гурьевского муниципального округа (Салаир, п. </w:t>
      </w:r>
      <w:proofErr w:type="spellStart"/>
      <w:r w:rsidRPr="003D60BA">
        <w:rPr>
          <w:sz w:val="28"/>
          <w:szCs w:val="28"/>
        </w:rPr>
        <w:t>Салаирский</w:t>
      </w:r>
      <w:proofErr w:type="spellEnd"/>
      <w:r w:rsidRPr="003D60BA">
        <w:rPr>
          <w:sz w:val="28"/>
          <w:szCs w:val="28"/>
        </w:rPr>
        <w:t xml:space="preserve"> дом отдыха) на 2021 год, с перспективой развития до 2030 г.»;</w:t>
      </w:r>
    </w:p>
    <w:p w14:paraId="62190A9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от 29.06.2020 № 656 «Об утверждении Схемы водоснабжения и водоотведения Сельских поселений Гурьевского муниципального округа                      (д. </w:t>
      </w:r>
      <w:proofErr w:type="spellStart"/>
      <w:r w:rsidRPr="003D60BA">
        <w:rPr>
          <w:sz w:val="28"/>
          <w:szCs w:val="28"/>
        </w:rPr>
        <w:t>Апрелька</w:t>
      </w:r>
      <w:proofErr w:type="spellEnd"/>
      <w:r w:rsidRPr="003D60BA">
        <w:rPr>
          <w:sz w:val="28"/>
          <w:szCs w:val="28"/>
        </w:rPr>
        <w:t xml:space="preserve">, д. </w:t>
      </w:r>
      <w:proofErr w:type="spellStart"/>
      <w:r w:rsidRPr="003D60BA">
        <w:rPr>
          <w:sz w:val="28"/>
          <w:szCs w:val="28"/>
        </w:rPr>
        <w:t>Кочкуровка</w:t>
      </w:r>
      <w:proofErr w:type="spellEnd"/>
      <w:r w:rsidRPr="003D60BA">
        <w:rPr>
          <w:sz w:val="28"/>
          <w:szCs w:val="28"/>
        </w:rPr>
        <w:t xml:space="preserve">, д. </w:t>
      </w:r>
      <w:proofErr w:type="spellStart"/>
      <w:r w:rsidRPr="003D60BA">
        <w:rPr>
          <w:sz w:val="28"/>
          <w:szCs w:val="28"/>
        </w:rPr>
        <w:t>Кулебакино</w:t>
      </w:r>
      <w:proofErr w:type="spellEnd"/>
      <w:r w:rsidRPr="003D60BA">
        <w:rPr>
          <w:sz w:val="28"/>
          <w:szCs w:val="28"/>
        </w:rPr>
        <w:t xml:space="preserve">, д. </w:t>
      </w:r>
      <w:proofErr w:type="spellStart"/>
      <w:r w:rsidRPr="003D60BA">
        <w:rPr>
          <w:sz w:val="28"/>
          <w:szCs w:val="28"/>
        </w:rPr>
        <w:t>Маслиха</w:t>
      </w:r>
      <w:proofErr w:type="spellEnd"/>
      <w:r w:rsidRPr="003D60BA">
        <w:rPr>
          <w:sz w:val="28"/>
          <w:szCs w:val="28"/>
        </w:rPr>
        <w:t xml:space="preserve">, д. </w:t>
      </w:r>
      <w:proofErr w:type="spellStart"/>
      <w:r w:rsidRPr="003D60BA">
        <w:rPr>
          <w:sz w:val="28"/>
          <w:szCs w:val="28"/>
        </w:rPr>
        <w:t>Подкопенная</w:t>
      </w:r>
      <w:proofErr w:type="spellEnd"/>
      <w:r w:rsidRPr="003D60BA">
        <w:rPr>
          <w:sz w:val="28"/>
          <w:szCs w:val="28"/>
        </w:rPr>
        <w:t xml:space="preserve">, д. </w:t>
      </w:r>
      <w:proofErr w:type="spellStart"/>
      <w:r w:rsidRPr="003D60BA">
        <w:rPr>
          <w:sz w:val="28"/>
          <w:szCs w:val="28"/>
        </w:rPr>
        <w:t>Усть-Канда</w:t>
      </w:r>
      <w:proofErr w:type="spellEnd"/>
      <w:r w:rsidRPr="003D60BA">
        <w:rPr>
          <w:sz w:val="28"/>
          <w:szCs w:val="28"/>
        </w:rPr>
        <w:t xml:space="preserve">, д. Чуваш-Пай, д. </w:t>
      </w:r>
      <w:proofErr w:type="spellStart"/>
      <w:r w:rsidRPr="003D60BA">
        <w:rPr>
          <w:sz w:val="28"/>
          <w:szCs w:val="28"/>
        </w:rPr>
        <w:t>Шанда</w:t>
      </w:r>
      <w:proofErr w:type="spellEnd"/>
      <w:r w:rsidRPr="003D60BA">
        <w:rPr>
          <w:sz w:val="28"/>
          <w:szCs w:val="28"/>
        </w:rPr>
        <w:t xml:space="preserve">, п. Заречный, п. Лесной, п. Раздольный, п. </w:t>
      </w:r>
      <w:proofErr w:type="spellStart"/>
      <w:r w:rsidRPr="003D60BA">
        <w:rPr>
          <w:sz w:val="28"/>
          <w:szCs w:val="28"/>
        </w:rPr>
        <w:t>Тайгинский</w:t>
      </w:r>
      <w:proofErr w:type="spellEnd"/>
      <w:r w:rsidRPr="003D60BA">
        <w:rPr>
          <w:sz w:val="28"/>
          <w:szCs w:val="28"/>
        </w:rPr>
        <w:t xml:space="preserve"> леспромхоз, п. </w:t>
      </w:r>
      <w:proofErr w:type="spellStart"/>
      <w:r w:rsidRPr="003D60BA">
        <w:rPr>
          <w:sz w:val="28"/>
          <w:szCs w:val="28"/>
        </w:rPr>
        <w:t>урск</w:t>
      </w:r>
      <w:proofErr w:type="spellEnd"/>
      <w:r w:rsidRPr="003D60BA">
        <w:rPr>
          <w:sz w:val="28"/>
          <w:szCs w:val="28"/>
        </w:rPr>
        <w:t xml:space="preserve">, п. Сосновка, с </w:t>
      </w:r>
      <w:proofErr w:type="spellStart"/>
      <w:r w:rsidRPr="003D60BA">
        <w:rPr>
          <w:sz w:val="28"/>
          <w:szCs w:val="28"/>
        </w:rPr>
        <w:t>Горскино</w:t>
      </w:r>
      <w:proofErr w:type="spellEnd"/>
      <w:r w:rsidRPr="003D60BA">
        <w:rPr>
          <w:sz w:val="28"/>
          <w:szCs w:val="28"/>
        </w:rPr>
        <w:t xml:space="preserve">, с. Малая </w:t>
      </w:r>
      <w:proofErr w:type="spellStart"/>
      <w:r w:rsidRPr="003D60BA">
        <w:rPr>
          <w:sz w:val="28"/>
          <w:szCs w:val="28"/>
        </w:rPr>
        <w:t>Салаирка</w:t>
      </w:r>
      <w:proofErr w:type="spellEnd"/>
      <w:r w:rsidRPr="003D60BA">
        <w:rPr>
          <w:sz w:val="28"/>
          <w:szCs w:val="28"/>
        </w:rPr>
        <w:t xml:space="preserve">, с. </w:t>
      </w:r>
      <w:proofErr w:type="spellStart"/>
      <w:r w:rsidRPr="003D60BA">
        <w:rPr>
          <w:sz w:val="28"/>
          <w:szCs w:val="28"/>
        </w:rPr>
        <w:t>Новопестерево</w:t>
      </w:r>
      <w:proofErr w:type="spellEnd"/>
      <w:r w:rsidRPr="003D60BA">
        <w:rPr>
          <w:sz w:val="28"/>
          <w:szCs w:val="28"/>
        </w:rPr>
        <w:t>, с. Ур-</w:t>
      </w:r>
      <w:proofErr w:type="spellStart"/>
      <w:r w:rsidRPr="003D60BA">
        <w:rPr>
          <w:sz w:val="28"/>
          <w:szCs w:val="28"/>
        </w:rPr>
        <w:t>Бедари</w:t>
      </w:r>
      <w:proofErr w:type="spellEnd"/>
      <w:r w:rsidRPr="003D60BA">
        <w:rPr>
          <w:sz w:val="28"/>
          <w:szCs w:val="28"/>
        </w:rPr>
        <w:t>) на 2021 год, с перспективой развития до 2030 г.».</w:t>
      </w:r>
    </w:p>
    <w:p w14:paraId="75B9454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Программа в области энергосбережения и повышения энергетической эффективности на предприятии не утверждена.</w:t>
      </w:r>
    </w:p>
    <w:p w14:paraId="5FA2EA76" w14:textId="77777777" w:rsidR="003D60BA" w:rsidRPr="003D60BA" w:rsidRDefault="003D60BA" w:rsidP="003D60BA">
      <w:pPr>
        <w:widowControl w:val="0"/>
        <w:autoSpaceDE w:val="0"/>
        <w:autoSpaceDN w:val="0"/>
        <w:adjustRightInd w:val="0"/>
        <w:ind w:firstLine="709"/>
        <w:jc w:val="both"/>
        <w:rPr>
          <w:sz w:val="28"/>
          <w:szCs w:val="28"/>
        </w:rPr>
      </w:pPr>
    </w:p>
    <w:p w14:paraId="0809A9E1" w14:textId="77777777" w:rsidR="003D60BA" w:rsidRPr="003D60BA" w:rsidRDefault="003D60BA" w:rsidP="003D60BA">
      <w:pPr>
        <w:autoSpaceDN w:val="0"/>
        <w:jc w:val="center"/>
        <w:rPr>
          <w:b/>
          <w:spacing w:val="4"/>
          <w:sz w:val="32"/>
          <w:szCs w:val="32"/>
          <w:u w:val="single"/>
        </w:rPr>
      </w:pPr>
      <w:r w:rsidRPr="003D60BA">
        <w:rPr>
          <w:b/>
          <w:spacing w:val="4"/>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5C6DDA0" w14:textId="77777777" w:rsidR="003D60BA" w:rsidRPr="003D60BA" w:rsidRDefault="003D60BA" w:rsidP="003D60BA">
      <w:pPr>
        <w:autoSpaceDN w:val="0"/>
        <w:ind w:firstLine="709"/>
        <w:jc w:val="both"/>
        <w:rPr>
          <w:sz w:val="28"/>
          <w:szCs w:val="28"/>
        </w:rPr>
      </w:pPr>
      <w:r w:rsidRPr="003D60BA">
        <w:rPr>
          <w:sz w:val="28"/>
          <w:szCs w:val="28"/>
        </w:rPr>
        <w:t>Материалы организации по корректировке тарифов на 2023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69312880" w14:textId="77777777" w:rsidR="003D60BA" w:rsidRPr="003D60BA" w:rsidRDefault="003D60BA" w:rsidP="003D60BA">
      <w:pPr>
        <w:autoSpaceDN w:val="0"/>
        <w:jc w:val="center"/>
        <w:rPr>
          <w:b/>
          <w:sz w:val="32"/>
          <w:szCs w:val="32"/>
          <w:u w:val="single"/>
        </w:rPr>
      </w:pPr>
    </w:p>
    <w:p w14:paraId="1DEBAD90" w14:textId="77777777" w:rsidR="003D60BA" w:rsidRPr="003D60BA" w:rsidRDefault="003D60BA" w:rsidP="003D60BA">
      <w:pPr>
        <w:autoSpaceDN w:val="0"/>
        <w:jc w:val="center"/>
        <w:rPr>
          <w:b/>
          <w:spacing w:val="4"/>
          <w:sz w:val="32"/>
          <w:szCs w:val="32"/>
          <w:u w:val="single"/>
        </w:rPr>
      </w:pPr>
      <w:r w:rsidRPr="003D60BA">
        <w:rPr>
          <w:b/>
          <w:spacing w:val="4"/>
          <w:sz w:val="32"/>
          <w:szCs w:val="32"/>
          <w:u w:val="single"/>
        </w:rPr>
        <w:t>Оценка достоверности данных, приведенных в предложениях об установлении тарифов</w:t>
      </w:r>
    </w:p>
    <w:p w14:paraId="756E38D6" w14:textId="77777777" w:rsidR="003D60BA" w:rsidRPr="003D60BA" w:rsidRDefault="003D60BA" w:rsidP="003D60BA">
      <w:pPr>
        <w:autoSpaceDN w:val="0"/>
        <w:ind w:firstLine="709"/>
        <w:jc w:val="both"/>
        <w:rPr>
          <w:sz w:val="28"/>
          <w:szCs w:val="28"/>
        </w:rPr>
      </w:pPr>
      <w:r w:rsidRPr="003D60BA">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r w:rsidRPr="003D60BA">
        <w:rPr>
          <w:sz w:val="28"/>
          <w:szCs w:val="28"/>
        </w:rPr>
        <w:lastRenderedPageBreak/>
        <w:t>Ответственность за достоверность информации несет руководитель организации.</w:t>
      </w:r>
    </w:p>
    <w:p w14:paraId="20876D8B" w14:textId="77777777" w:rsidR="003D60BA" w:rsidRPr="003D60BA" w:rsidRDefault="003D60BA" w:rsidP="003D60BA">
      <w:pPr>
        <w:autoSpaceDN w:val="0"/>
        <w:ind w:firstLine="709"/>
        <w:jc w:val="both"/>
        <w:rPr>
          <w:sz w:val="28"/>
          <w:szCs w:val="28"/>
        </w:rPr>
      </w:pPr>
      <w:r w:rsidRPr="003D60BA">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2023 год.</w:t>
      </w:r>
    </w:p>
    <w:p w14:paraId="06823475" w14:textId="77777777" w:rsidR="003D60BA" w:rsidRPr="003D60BA" w:rsidRDefault="003D60BA" w:rsidP="003D60BA">
      <w:pPr>
        <w:autoSpaceDN w:val="0"/>
        <w:ind w:firstLine="709"/>
        <w:jc w:val="both"/>
        <w:rPr>
          <w:sz w:val="28"/>
          <w:szCs w:val="28"/>
        </w:rPr>
      </w:pPr>
      <w:r w:rsidRPr="003D60BA">
        <w:rPr>
          <w:sz w:val="28"/>
          <w:szCs w:val="28"/>
        </w:rPr>
        <w:t xml:space="preserve">Экспертная оценка экономической обоснованности расходов на холодное водоснабжение, водоотведение, принимаемых для корректировки тарифов на 2023 год, производилась на основе анализа общих смет расходов в экономических элементах. </w:t>
      </w:r>
    </w:p>
    <w:p w14:paraId="4C23208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Деятельность предприятия </w:t>
      </w:r>
      <w:r w:rsidRPr="003D60BA">
        <w:rPr>
          <w:sz w:val="28"/>
          <w:szCs w:val="28"/>
          <w:u w:val="single"/>
        </w:rPr>
        <w:t>в части организации и проведения закупочных процедур</w:t>
      </w:r>
      <w:r w:rsidRPr="003D60BA">
        <w:rPr>
          <w:sz w:val="28"/>
          <w:szCs w:val="28"/>
        </w:rPr>
        <w:t xml:space="preserve"> регламентируется Положением «О закупках товаров, работ, услуг для нужд МУП Гурьевского муниципального района «УК ЖКХ»,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7AA2D0F2" w14:textId="77777777" w:rsidR="003D60BA" w:rsidRPr="003D60BA" w:rsidRDefault="003D60BA" w:rsidP="003D60BA">
      <w:pPr>
        <w:widowControl w:val="0"/>
        <w:autoSpaceDE w:val="0"/>
        <w:autoSpaceDN w:val="0"/>
        <w:adjustRightInd w:val="0"/>
        <w:ind w:firstLine="709"/>
        <w:jc w:val="both"/>
        <w:rPr>
          <w:sz w:val="16"/>
          <w:szCs w:val="28"/>
          <w:highlight w:val="yellow"/>
        </w:rPr>
      </w:pPr>
    </w:p>
    <w:p w14:paraId="5336DD2F" w14:textId="77777777" w:rsidR="003D60BA" w:rsidRPr="003D60BA" w:rsidRDefault="003D60BA" w:rsidP="003D60BA">
      <w:pPr>
        <w:autoSpaceDN w:val="0"/>
        <w:jc w:val="center"/>
        <w:rPr>
          <w:b/>
          <w:spacing w:val="4"/>
          <w:sz w:val="32"/>
          <w:szCs w:val="32"/>
          <w:u w:val="single"/>
        </w:rPr>
      </w:pPr>
      <w:r w:rsidRPr="003D60BA">
        <w:rPr>
          <w:b/>
          <w:spacing w:val="4"/>
          <w:sz w:val="32"/>
          <w:szCs w:val="32"/>
          <w:u w:val="single"/>
        </w:rPr>
        <w:t>Оценка имущественного и финансового состояния организации</w:t>
      </w:r>
    </w:p>
    <w:p w14:paraId="7AD024EB"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Организация находится на упрощенной системе налогообложения.</w:t>
      </w:r>
    </w:p>
    <w:p w14:paraId="1E254B3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По данным бухгалтерской отчетности, общая сумма выручки за 2021 г. составила </w:t>
      </w:r>
      <w:r w:rsidRPr="003D60BA">
        <w:rPr>
          <w:b/>
          <w:i/>
          <w:sz w:val="28"/>
          <w:szCs w:val="28"/>
        </w:rPr>
        <w:t>47390,00</w:t>
      </w:r>
      <w:r w:rsidRPr="003D60BA">
        <w:rPr>
          <w:sz w:val="28"/>
          <w:szCs w:val="28"/>
        </w:rPr>
        <w:t xml:space="preserve"> тыс. руб., расходы составили </w:t>
      </w:r>
      <w:r w:rsidRPr="003D60BA">
        <w:rPr>
          <w:b/>
          <w:i/>
          <w:sz w:val="28"/>
          <w:szCs w:val="28"/>
        </w:rPr>
        <w:t>58626,00</w:t>
      </w:r>
      <w:r w:rsidRPr="003D60BA">
        <w:rPr>
          <w:sz w:val="28"/>
          <w:szCs w:val="28"/>
        </w:rPr>
        <w:t xml:space="preserve"> тыс. руб., прочие доходы </w:t>
      </w:r>
      <w:r w:rsidRPr="003D60BA">
        <w:rPr>
          <w:b/>
          <w:i/>
          <w:sz w:val="28"/>
          <w:szCs w:val="28"/>
        </w:rPr>
        <w:t>40920,00</w:t>
      </w:r>
      <w:r w:rsidRPr="003D60BA">
        <w:rPr>
          <w:sz w:val="28"/>
          <w:szCs w:val="28"/>
        </w:rPr>
        <w:t xml:space="preserve"> тыс. руб., прочие расходы </w:t>
      </w:r>
      <w:r w:rsidRPr="003D60BA">
        <w:rPr>
          <w:b/>
          <w:i/>
          <w:sz w:val="28"/>
          <w:szCs w:val="28"/>
        </w:rPr>
        <w:t>3374,00</w:t>
      </w:r>
      <w:r w:rsidRPr="003D60BA">
        <w:rPr>
          <w:sz w:val="28"/>
          <w:szCs w:val="28"/>
        </w:rPr>
        <w:t xml:space="preserve"> тыс. руб. Чистая прибыль (убыток) организации составила </w:t>
      </w:r>
      <w:r w:rsidRPr="003D60BA">
        <w:rPr>
          <w:b/>
          <w:i/>
          <w:sz w:val="28"/>
          <w:szCs w:val="28"/>
        </w:rPr>
        <w:t>18896,00</w:t>
      </w:r>
      <w:r w:rsidRPr="003D60BA">
        <w:rPr>
          <w:sz w:val="28"/>
          <w:szCs w:val="28"/>
        </w:rPr>
        <w:t xml:space="preserve"> тыс. руб. (в 2020 году убыток организации составил </w:t>
      </w:r>
      <w:r w:rsidRPr="003D60BA">
        <w:rPr>
          <w:b/>
          <w:i/>
          <w:sz w:val="28"/>
          <w:szCs w:val="28"/>
        </w:rPr>
        <w:t>10013,00</w:t>
      </w:r>
      <w:r w:rsidRPr="003D60BA">
        <w:rPr>
          <w:sz w:val="28"/>
          <w:szCs w:val="28"/>
        </w:rPr>
        <w:t xml:space="preserve"> тыс. руб.).</w:t>
      </w:r>
    </w:p>
    <w:p w14:paraId="17C2B8E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Сведения о фактических расходах организации на оказание услуг в сфере холодного водоснабжения, водоотведения за прошедший период, в том числе по статьям (группам) расходов, представлены в приложении в формате шаблона </w:t>
      </w:r>
      <w:r w:rsidRPr="003D60BA">
        <w:rPr>
          <w:sz w:val="28"/>
          <w:szCs w:val="28"/>
          <w:lang w:val="en-US"/>
        </w:rPr>
        <w:t>CALC</w:t>
      </w:r>
      <w:r w:rsidRPr="003D60BA">
        <w:rPr>
          <w:sz w:val="28"/>
          <w:szCs w:val="28"/>
        </w:rPr>
        <w:t>.</w:t>
      </w:r>
      <w:r w:rsidRPr="003D60BA">
        <w:rPr>
          <w:sz w:val="28"/>
          <w:szCs w:val="28"/>
          <w:lang w:val="en-US"/>
        </w:rPr>
        <w:t>TARIFF</w:t>
      </w:r>
      <w:r w:rsidRPr="003D60BA">
        <w:rPr>
          <w:sz w:val="28"/>
          <w:szCs w:val="28"/>
        </w:rPr>
        <w:t>.</w:t>
      </w:r>
      <w:r w:rsidRPr="003D60BA">
        <w:rPr>
          <w:sz w:val="28"/>
          <w:szCs w:val="28"/>
          <w:lang w:val="en-US"/>
        </w:rPr>
        <w:t>VODA</w:t>
      </w:r>
      <w:r w:rsidRPr="003D60BA">
        <w:rPr>
          <w:sz w:val="28"/>
          <w:szCs w:val="28"/>
        </w:rPr>
        <w:t xml:space="preserve">.6.42. </w:t>
      </w:r>
    </w:p>
    <w:p w14:paraId="243B189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Сумма выручки от реализации услуг водоснабжения на потребительском рынке за 2021 год (по данным, предоставленным в формате шаблона </w:t>
      </w:r>
      <w:r w:rsidRPr="003D60BA">
        <w:rPr>
          <w:sz w:val="28"/>
          <w:szCs w:val="28"/>
          <w:lang w:val="en-US"/>
        </w:rPr>
        <w:t>CALC</w:t>
      </w:r>
      <w:r w:rsidRPr="003D60BA">
        <w:rPr>
          <w:sz w:val="28"/>
          <w:szCs w:val="28"/>
        </w:rPr>
        <w:t>.</w:t>
      </w:r>
      <w:r w:rsidRPr="003D60BA">
        <w:rPr>
          <w:sz w:val="28"/>
          <w:szCs w:val="28"/>
          <w:lang w:val="en-US"/>
        </w:rPr>
        <w:t>TARIFF</w:t>
      </w:r>
      <w:r w:rsidRPr="003D60BA">
        <w:rPr>
          <w:sz w:val="28"/>
          <w:szCs w:val="28"/>
        </w:rPr>
        <w:t>.</w:t>
      </w:r>
      <w:r w:rsidRPr="003D60BA">
        <w:rPr>
          <w:sz w:val="28"/>
          <w:szCs w:val="28"/>
          <w:lang w:val="en-US"/>
        </w:rPr>
        <w:t>VODA</w:t>
      </w:r>
      <w:r w:rsidRPr="003D60BA">
        <w:rPr>
          <w:sz w:val="28"/>
          <w:szCs w:val="28"/>
        </w:rPr>
        <w:t xml:space="preserve">.6.42) составила </w:t>
      </w:r>
      <w:r w:rsidRPr="003D60BA">
        <w:rPr>
          <w:b/>
          <w:i/>
          <w:sz w:val="28"/>
          <w:szCs w:val="28"/>
        </w:rPr>
        <w:t>34894,62</w:t>
      </w:r>
      <w:r w:rsidRPr="003D60BA">
        <w:rPr>
          <w:sz w:val="28"/>
          <w:szCs w:val="28"/>
        </w:rPr>
        <w:t xml:space="preserve"> тыс. руб. (объем воды на потребительский рынок 538248,00 м</w:t>
      </w:r>
      <w:r w:rsidRPr="003D60BA">
        <w:rPr>
          <w:sz w:val="28"/>
          <w:szCs w:val="28"/>
          <w:vertAlign w:val="superscript"/>
        </w:rPr>
        <w:t>3</w:t>
      </w:r>
      <w:r w:rsidRPr="003D60BA">
        <w:rPr>
          <w:sz w:val="28"/>
          <w:szCs w:val="28"/>
        </w:rPr>
        <w:t>, средний тариф 64,83 руб./м</w:t>
      </w:r>
      <w:r w:rsidRPr="003D60BA">
        <w:rPr>
          <w:sz w:val="28"/>
          <w:szCs w:val="28"/>
          <w:vertAlign w:val="superscript"/>
        </w:rPr>
        <w:t>3</w:t>
      </w:r>
      <w:r w:rsidRPr="003D60BA">
        <w:rPr>
          <w:sz w:val="28"/>
          <w:szCs w:val="28"/>
        </w:rPr>
        <w:t xml:space="preserve">). Расходы составили (данные, подтверждены </w:t>
      </w:r>
      <w:proofErr w:type="spellStart"/>
      <w:r w:rsidRPr="003D60BA">
        <w:rPr>
          <w:sz w:val="28"/>
          <w:szCs w:val="28"/>
        </w:rPr>
        <w:t>оборотно</w:t>
      </w:r>
      <w:proofErr w:type="spellEnd"/>
      <w:r w:rsidRPr="003D60BA">
        <w:rPr>
          <w:sz w:val="28"/>
          <w:szCs w:val="28"/>
        </w:rPr>
        <w:t xml:space="preserve">-сальдовыми ведомостями и документами первичного бухгалтерского учета) </w:t>
      </w:r>
      <w:r w:rsidRPr="003D60BA">
        <w:rPr>
          <w:b/>
          <w:i/>
          <w:sz w:val="28"/>
          <w:szCs w:val="28"/>
        </w:rPr>
        <w:t>45484,62</w:t>
      </w:r>
      <w:r w:rsidRPr="003D60BA">
        <w:rPr>
          <w:sz w:val="28"/>
          <w:szCs w:val="28"/>
        </w:rPr>
        <w:t xml:space="preserve"> тыс. руб. Финансовый результат по водоснабжению составил– (</w:t>
      </w:r>
      <w:r w:rsidRPr="003D60BA">
        <w:rPr>
          <w:i/>
          <w:iCs/>
          <w:sz w:val="28"/>
          <w:szCs w:val="28"/>
        </w:rPr>
        <w:t>-</w:t>
      </w:r>
      <w:r w:rsidRPr="003D60BA">
        <w:rPr>
          <w:b/>
          <w:bCs/>
          <w:i/>
          <w:iCs/>
          <w:sz w:val="28"/>
          <w:szCs w:val="28"/>
        </w:rPr>
        <w:t>10590,00</w:t>
      </w:r>
      <w:r w:rsidRPr="003D60BA">
        <w:rPr>
          <w:sz w:val="28"/>
          <w:szCs w:val="28"/>
        </w:rPr>
        <w:t xml:space="preserve">) тыс. руб. </w:t>
      </w:r>
    </w:p>
    <w:p w14:paraId="0A2AD03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Сумма выручки от реализации услуг водоотведения на потребительском рынке за 2021 год (по данным, предоставленным в формате шаблона </w:t>
      </w:r>
      <w:r w:rsidRPr="003D60BA">
        <w:rPr>
          <w:sz w:val="28"/>
          <w:szCs w:val="28"/>
          <w:lang w:val="en-US"/>
        </w:rPr>
        <w:lastRenderedPageBreak/>
        <w:t>CALC</w:t>
      </w:r>
      <w:r w:rsidRPr="003D60BA">
        <w:rPr>
          <w:sz w:val="28"/>
          <w:szCs w:val="28"/>
        </w:rPr>
        <w:t>.</w:t>
      </w:r>
      <w:r w:rsidRPr="003D60BA">
        <w:rPr>
          <w:sz w:val="28"/>
          <w:szCs w:val="28"/>
          <w:lang w:val="en-US"/>
        </w:rPr>
        <w:t>TARIFF</w:t>
      </w:r>
      <w:r w:rsidRPr="003D60BA">
        <w:rPr>
          <w:sz w:val="28"/>
          <w:szCs w:val="28"/>
        </w:rPr>
        <w:t>.</w:t>
      </w:r>
      <w:r w:rsidRPr="003D60BA">
        <w:rPr>
          <w:sz w:val="28"/>
          <w:szCs w:val="28"/>
          <w:lang w:val="en-US"/>
        </w:rPr>
        <w:t>VODA</w:t>
      </w:r>
      <w:r w:rsidRPr="003D60BA">
        <w:rPr>
          <w:sz w:val="28"/>
          <w:szCs w:val="28"/>
        </w:rPr>
        <w:t xml:space="preserve">.6.42) составила </w:t>
      </w:r>
      <w:r w:rsidRPr="003D60BA">
        <w:rPr>
          <w:b/>
          <w:i/>
          <w:sz w:val="28"/>
          <w:szCs w:val="28"/>
        </w:rPr>
        <w:t>8018,47</w:t>
      </w:r>
      <w:r w:rsidRPr="003D60BA">
        <w:rPr>
          <w:sz w:val="28"/>
          <w:szCs w:val="28"/>
        </w:rPr>
        <w:t xml:space="preserve"> тыс. руб. (объем принятых сточных вод потребительский рынок 227216,56 м</w:t>
      </w:r>
      <w:r w:rsidRPr="003D60BA">
        <w:rPr>
          <w:sz w:val="28"/>
          <w:szCs w:val="28"/>
          <w:vertAlign w:val="superscript"/>
        </w:rPr>
        <w:t>3</w:t>
      </w:r>
      <w:r w:rsidRPr="003D60BA">
        <w:rPr>
          <w:sz w:val="28"/>
          <w:szCs w:val="28"/>
        </w:rPr>
        <w:t>, средний тариф 35,29 руб./м</w:t>
      </w:r>
      <w:r w:rsidRPr="003D60BA">
        <w:rPr>
          <w:sz w:val="28"/>
          <w:szCs w:val="28"/>
          <w:vertAlign w:val="superscript"/>
        </w:rPr>
        <w:t>3</w:t>
      </w:r>
      <w:r w:rsidRPr="003D60BA">
        <w:rPr>
          <w:sz w:val="28"/>
          <w:szCs w:val="28"/>
        </w:rPr>
        <w:t xml:space="preserve">). Расходы составили (данные, подтверждены </w:t>
      </w:r>
      <w:proofErr w:type="spellStart"/>
      <w:r w:rsidRPr="003D60BA">
        <w:rPr>
          <w:sz w:val="28"/>
          <w:szCs w:val="28"/>
        </w:rPr>
        <w:t>оборотно</w:t>
      </w:r>
      <w:proofErr w:type="spellEnd"/>
      <w:r w:rsidRPr="003D60BA">
        <w:rPr>
          <w:sz w:val="28"/>
          <w:szCs w:val="28"/>
        </w:rPr>
        <w:t xml:space="preserve">-сальдовыми ведомостями и документами первичного бухгалтерского учета) </w:t>
      </w:r>
      <w:r w:rsidRPr="003D60BA">
        <w:rPr>
          <w:b/>
          <w:i/>
          <w:sz w:val="28"/>
          <w:szCs w:val="28"/>
        </w:rPr>
        <w:t>20029,71</w:t>
      </w:r>
      <w:r w:rsidRPr="003D60BA">
        <w:rPr>
          <w:sz w:val="28"/>
          <w:szCs w:val="28"/>
        </w:rPr>
        <w:t xml:space="preserve"> тыс. руб. Финансовый результат по водоотведению составил– (</w:t>
      </w:r>
      <w:r w:rsidRPr="003D60BA">
        <w:rPr>
          <w:i/>
          <w:iCs/>
          <w:sz w:val="28"/>
          <w:szCs w:val="28"/>
        </w:rPr>
        <w:t>-</w:t>
      </w:r>
      <w:r w:rsidRPr="003D60BA">
        <w:rPr>
          <w:b/>
          <w:i/>
          <w:sz w:val="28"/>
          <w:szCs w:val="28"/>
        </w:rPr>
        <w:t>12011,24</w:t>
      </w:r>
      <w:r w:rsidRPr="003D60BA">
        <w:rPr>
          <w:sz w:val="28"/>
          <w:szCs w:val="28"/>
        </w:rPr>
        <w:t xml:space="preserve">) тыс. руб. </w:t>
      </w:r>
    </w:p>
    <w:p w14:paraId="27839246" w14:textId="77777777" w:rsidR="003D60BA" w:rsidRPr="003D60BA" w:rsidRDefault="003D60BA" w:rsidP="003D60BA">
      <w:pPr>
        <w:widowControl w:val="0"/>
        <w:autoSpaceDE w:val="0"/>
        <w:autoSpaceDN w:val="0"/>
        <w:adjustRightInd w:val="0"/>
        <w:ind w:firstLine="709"/>
        <w:jc w:val="both"/>
        <w:rPr>
          <w:sz w:val="4"/>
          <w:szCs w:val="28"/>
          <w:highlight w:val="yellow"/>
        </w:rPr>
      </w:pPr>
    </w:p>
    <w:p w14:paraId="7D8F404C" w14:textId="77777777" w:rsidR="003D60BA" w:rsidRPr="003D60BA" w:rsidRDefault="003D60BA" w:rsidP="003D60BA">
      <w:pPr>
        <w:autoSpaceDN w:val="0"/>
        <w:jc w:val="center"/>
        <w:rPr>
          <w:b/>
          <w:sz w:val="12"/>
          <w:szCs w:val="18"/>
          <w:u w:val="single"/>
        </w:rPr>
      </w:pPr>
    </w:p>
    <w:p w14:paraId="7BA29EA3" w14:textId="77777777" w:rsidR="003D60BA" w:rsidRPr="003D60BA" w:rsidRDefault="003D60BA" w:rsidP="003D60BA">
      <w:pPr>
        <w:autoSpaceDN w:val="0"/>
        <w:jc w:val="center"/>
        <w:rPr>
          <w:b/>
          <w:spacing w:val="24"/>
          <w:sz w:val="32"/>
          <w:szCs w:val="32"/>
          <w:u w:val="single"/>
        </w:rPr>
      </w:pPr>
      <w:r w:rsidRPr="003D60BA">
        <w:rPr>
          <w:b/>
          <w:spacing w:val="24"/>
          <w:sz w:val="32"/>
          <w:szCs w:val="32"/>
          <w:u w:val="single"/>
        </w:rPr>
        <w:t xml:space="preserve"> Корректировка необходимой валовой выручки</w:t>
      </w:r>
    </w:p>
    <w:p w14:paraId="28ACDD4F" w14:textId="77777777" w:rsidR="003D60BA" w:rsidRPr="003D60BA" w:rsidRDefault="003D60BA" w:rsidP="003D60BA">
      <w:pPr>
        <w:autoSpaceDN w:val="0"/>
        <w:jc w:val="center"/>
        <w:rPr>
          <w:b/>
          <w:spacing w:val="24"/>
          <w:sz w:val="32"/>
          <w:szCs w:val="32"/>
          <w:u w:val="single"/>
        </w:rPr>
      </w:pPr>
      <w:r w:rsidRPr="003D60BA">
        <w:rPr>
          <w:b/>
          <w:spacing w:val="24"/>
          <w:sz w:val="32"/>
          <w:szCs w:val="32"/>
          <w:u w:val="single"/>
        </w:rPr>
        <w:t>и установленных тарифов на 2023 год</w:t>
      </w:r>
    </w:p>
    <w:p w14:paraId="0AB2F08D" w14:textId="77777777" w:rsidR="003D60BA" w:rsidRPr="003D60BA" w:rsidRDefault="003D60BA" w:rsidP="003D60BA">
      <w:pPr>
        <w:widowControl w:val="0"/>
        <w:tabs>
          <w:tab w:val="left" w:pos="284"/>
        </w:tabs>
        <w:autoSpaceDE w:val="0"/>
        <w:autoSpaceDN w:val="0"/>
        <w:adjustRightInd w:val="0"/>
        <w:ind w:firstLine="709"/>
        <w:jc w:val="both"/>
        <w:rPr>
          <w:bCs/>
          <w:kern w:val="32"/>
          <w:sz w:val="28"/>
          <w:szCs w:val="28"/>
        </w:rPr>
      </w:pPr>
      <w:r w:rsidRPr="003D60BA">
        <w:rPr>
          <w:sz w:val="28"/>
          <w:szCs w:val="28"/>
        </w:rPr>
        <w:t xml:space="preserve">Постановлением Региональной энергетической комиссии Кузбасса от 17.12.2020 № 599 </w:t>
      </w:r>
      <w:bookmarkStart w:id="113" w:name="_Hlk84495003"/>
      <w:r w:rsidRPr="003D60BA">
        <w:rPr>
          <w:sz w:val="28"/>
          <w:szCs w:val="28"/>
        </w:rPr>
        <w:t>МУП Гурьевского муниципального района «УК ЖКХ» (Гурьевский муниципальный округ)</w:t>
      </w:r>
      <w:r w:rsidRPr="003D60BA">
        <w:rPr>
          <w:bCs/>
          <w:kern w:val="32"/>
          <w:sz w:val="28"/>
          <w:szCs w:val="28"/>
        </w:rPr>
        <w:t xml:space="preserve"> </w:t>
      </w:r>
      <w:bookmarkEnd w:id="113"/>
      <w:r w:rsidRPr="003D60BA">
        <w:rPr>
          <w:sz w:val="28"/>
          <w:szCs w:val="28"/>
        </w:rPr>
        <w:t>установлены</w:t>
      </w:r>
      <w:r w:rsidRPr="003D60BA">
        <w:rPr>
          <w:bCs/>
          <w:kern w:val="32"/>
          <w:sz w:val="28"/>
          <w:szCs w:val="28"/>
        </w:rPr>
        <w:t xml:space="preserve"> долгосрочные параметры регулирования тарифов</w:t>
      </w:r>
      <w:r w:rsidRPr="003D60BA">
        <w:rPr>
          <w:sz w:val="28"/>
          <w:szCs w:val="28"/>
        </w:rPr>
        <w:t xml:space="preserve"> </w:t>
      </w:r>
      <w:r w:rsidRPr="003D60BA">
        <w:rPr>
          <w:bCs/>
          <w:kern w:val="32"/>
          <w:sz w:val="28"/>
          <w:szCs w:val="28"/>
        </w:rPr>
        <w:t>на питьевую воду, водоотведение на период с 01.01.2021 по 31.12.2025.</w:t>
      </w:r>
    </w:p>
    <w:p w14:paraId="0DC30454" w14:textId="77777777" w:rsidR="003D60BA" w:rsidRPr="003D60BA" w:rsidRDefault="003D60BA" w:rsidP="003D60BA">
      <w:pPr>
        <w:widowControl w:val="0"/>
        <w:tabs>
          <w:tab w:val="left" w:pos="284"/>
        </w:tabs>
        <w:autoSpaceDE w:val="0"/>
        <w:autoSpaceDN w:val="0"/>
        <w:adjustRightInd w:val="0"/>
        <w:ind w:firstLine="709"/>
        <w:jc w:val="both"/>
        <w:rPr>
          <w:bCs/>
          <w:kern w:val="32"/>
          <w:sz w:val="28"/>
          <w:szCs w:val="28"/>
        </w:rPr>
      </w:pPr>
      <w:r w:rsidRPr="003D60BA">
        <w:rPr>
          <w:sz w:val="28"/>
          <w:szCs w:val="28"/>
        </w:rPr>
        <w:t>Постановлением Региональной энергетической комиссии Кузбасса от 17.12.2020 № 600 МУП Гурьевского муниципального района «УК ЖКХ» (Гурьевский муниципальный округ) (в редакции постановления Региональной энергетической комиссии Кузбасса от 26.10.2021 № 441):</w:t>
      </w:r>
    </w:p>
    <w:p w14:paraId="0D89B959" w14:textId="77777777" w:rsidR="003D60BA" w:rsidRPr="003D60BA" w:rsidRDefault="003D60BA" w:rsidP="003D60BA">
      <w:pPr>
        <w:widowControl w:val="0"/>
        <w:tabs>
          <w:tab w:val="left" w:pos="284"/>
        </w:tabs>
        <w:autoSpaceDE w:val="0"/>
        <w:autoSpaceDN w:val="0"/>
        <w:adjustRightInd w:val="0"/>
        <w:ind w:firstLine="709"/>
        <w:jc w:val="both"/>
        <w:rPr>
          <w:sz w:val="28"/>
          <w:szCs w:val="28"/>
        </w:rPr>
      </w:pPr>
      <w:r w:rsidRPr="003D60BA">
        <w:rPr>
          <w:sz w:val="28"/>
          <w:szCs w:val="28"/>
        </w:rPr>
        <w:t>утверждена производственная программа в сфере холодного водоснабжения питьевой водой, водоотведения;</w:t>
      </w:r>
    </w:p>
    <w:p w14:paraId="779852F6" w14:textId="77777777" w:rsidR="003D60BA" w:rsidRPr="003D60BA" w:rsidRDefault="003D60BA" w:rsidP="003D60BA">
      <w:pPr>
        <w:widowControl w:val="0"/>
        <w:tabs>
          <w:tab w:val="left" w:pos="284"/>
        </w:tabs>
        <w:autoSpaceDE w:val="0"/>
        <w:autoSpaceDN w:val="0"/>
        <w:adjustRightInd w:val="0"/>
        <w:ind w:firstLine="709"/>
        <w:jc w:val="both"/>
        <w:rPr>
          <w:sz w:val="28"/>
          <w:szCs w:val="28"/>
        </w:rPr>
      </w:pPr>
      <w:r w:rsidRPr="003D60BA">
        <w:rPr>
          <w:sz w:val="28"/>
          <w:szCs w:val="28"/>
        </w:rPr>
        <w:t xml:space="preserve">установлены </w:t>
      </w:r>
      <w:proofErr w:type="spellStart"/>
      <w:r w:rsidRPr="003D60BA">
        <w:rPr>
          <w:sz w:val="28"/>
          <w:szCs w:val="28"/>
        </w:rPr>
        <w:t>одноставочные</w:t>
      </w:r>
      <w:proofErr w:type="spellEnd"/>
      <w:r w:rsidRPr="003D60BA">
        <w:rPr>
          <w:sz w:val="28"/>
          <w:szCs w:val="28"/>
        </w:rPr>
        <w:t xml:space="preserve"> тарифы на питьевую воду, водоотведение, с применением метода индексации. </w:t>
      </w:r>
    </w:p>
    <w:p w14:paraId="29B39A16" w14:textId="77777777" w:rsidR="003D60BA" w:rsidRPr="003D60BA" w:rsidRDefault="003D60BA" w:rsidP="003D60BA">
      <w:pPr>
        <w:widowControl w:val="0"/>
        <w:tabs>
          <w:tab w:val="left" w:pos="284"/>
        </w:tabs>
        <w:autoSpaceDE w:val="0"/>
        <w:autoSpaceDN w:val="0"/>
        <w:adjustRightInd w:val="0"/>
        <w:ind w:firstLine="709"/>
        <w:jc w:val="both"/>
        <w:rPr>
          <w:sz w:val="16"/>
          <w:szCs w:val="28"/>
        </w:rPr>
      </w:pPr>
    </w:p>
    <w:p w14:paraId="6A2AF510" w14:textId="77777777" w:rsidR="003D60BA" w:rsidRPr="003D60BA" w:rsidRDefault="003D60BA" w:rsidP="003D60BA">
      <w:pPr>
        <w:widowControl w:val="0"/>
        <w:tabs>
          <w:tab w:val="left" w:pos="284"/>
        </w:tabs>
        <w:autoSpaceDE w:val="0"/>
        <w:autoSpaceDN w:val="0"/>
        <w:adjustRightInd w:val="0"/>
        <w:ind w:firstLine="709"/>
        <w:jc w:val="both"/>
        <w:rPr>
          <w:sz w:val="28"/>
          <w:szCs w:val="28"/>
        </w:rPr>
      </w:pPr>
      <w:r w:rsidRPr="003D60BA">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D60BA">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0D085410" w14:textId="77777777" w:rsidR="003D60BA" w:rsidRPr="003D60BA" w:rsidRDefault="003D60BA" w:rsidP="003D60BA">
      <w:pPr>
        <w:widowControl w:val="0"/>
        <w:tabs>
          <w:tab w:val="left" w:pos="284"/>
        </w:tabs>
        <w:autoSpaceDE w:val="0"/>
        <w:autoSpaceDN w:val="0"/>
        <w:adjustRightInd w:val="0"/>
        <w:ind w:firstLine="709"/>
        <w:jc w:val="both"/>
        <w:rPr>
          <w:sz w:val="28"/>
          <w:szCs w:val="28"/>
        </w:rPr>
      </w:pPr>
      <w:r w:rsidRPr="003D60BA">
        <w:rPr>
          <w:sz w:val="28"/>
          <w:szCs w:val="28"/>
        </w:rPr>
        <w:t xml:space="preserve">К долгосрочным параметрам регулирования тарифов (таблица 1),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138D96D9" w14:textId="77777777" w:rsidR="003D60BA" w:rsidRPr="003D60BA" w:rsidRDefault="003D60BA" w:rsidP="003D60BA">
      <w:pPr>
        <w:widowControl w:val="0"/>
        <w:tabs>
          <w:tab w:val="left" w:pos="284"/>
        </w:tabs>
        <w:autoSpaceDE w:val="0"/>
        <w:autoSpaceDN w:val="0"/>
        <w:adjustRightInd w:val="0"/>
        <w:ind w:firstLine="567"/>
        <w:jc w:val="right"/>
        <w:rPr>
          <w:sz w:val="28"/>
          <w:szCs w:val="28"/>
        </w:rPr>
      </w:pPr>
      <w:r w:rsidRPr="003D60BA">
        <w:rPr>
          <w:sz w:val="28"/>
          <w:szCs w:val="28"/>
        </w:rPr>
        <w:t>Таблица 1.</w:t>
      </w:r>
    </w:p>
    <w:p w14:paraId="39E0BCAD" w14:textId="77777777" w:rsidR="003D60BA" w:rsidRPr="003D60BA" w:rsidRDefault="003D60BA" w:rsidP="003D60BA">
      <w:pPr>
        <w:widowControl w:val="0"/>
        <w:autoSpaceDE w:val="0"/>
        <w:autoSpaceDN w:val="0"/>
        <w:adjustRightInd w:val="0"/>
        <w:jc w:val="center"/>
        <w:rPr>
          <w:b/>
          <w:sz w:val="28"/>
          <w:szCs w:val="28"/>
        </w:rPr>
      </w:pPr>
      <w:r w:rsidRPr="003D60BA">
        <w:rPr>
          <w:b/>
          <w:sz w:val="28"/>
          <w:szCs w:val="28"/>
        </w:rPr>
        <w:lastRenderedPageBreak/>
        <w:t>Долгосрочные параметры</w:t>
      </w:r>
    </w:p>
    <w:p w14:paraId="7DB31B60" w14:textId="77777777" w:rsidR="003D60BA" w:rsidRPr="003D60BA" w:rsidRDefault="003D60BA" w:rsidP="003D60BA">
      <w:pPr>
        <w:widowControl w:val="0"/>
        <w:autoSpaceDE w:val="0"/>
        <w:autoSpaceDN w:val="0"/>
        <w:adjustRightInd w:val="0"/>
        <w:jc w:val="center"/>
        <w:rPr>
          <w:b/>
          <w:sz w:val="28"/>
          <w:szCs w:val="28"/>
        </w:rPr>
      </w:pPr>
      <w:r w:rsidRPr="003D60BA">
        <w:rPr>
          <w:b/>
          <w:sz w:val="28"/>
          <w:szCs w:val="28"/>
        </w:rPr>
        <w:t xml:space="preserve"> регулирования тарифов на питьевую воду, водоотведение </w:t>
      </w:r>
    </w:p>
    <w:p w14:paraId="5B2E2C9B" w14:textId="77777777" w:rsidR="003D60BA" w:rsidRPr="003D60BA" w:rsidRDefault="003D60BA" w:rsidP="003D60BA">
      <w:pPr>
        <w:widowControl w:val="0"/>
        <w:autoSpaceDE w:val="0"/>
        <w:autoSpaceDN w:val="0"/>
        <w:adjustRightInd w:val="0"/>
        <w:jc w:val="center"/>
        <w:rPr>
          <w:b/>
          <w:sz w:val="28"/>
          <w:szCs w:val="28"/>
        </w:rPr>
      </w:pPr>
      <w:r w:rsidRPr="003D60BA">
        <w:rPr>
          <w:b/>
          <w:sz w:val="28"/>
          <w:szCs w:val="28"/>
        </w:rPr>
        <w:t xml:space="preserve">МУП Гурьевского муниципального района «УК ЖКХ» </w:t>
      </w:r>
      <w:r w:rsidRPr="003D60BA">
        <w:rPr>
          <w:b/>
          <w:kern w:val="32"/>
          <w:sz w:val="28"/>
          <w:szCs w:val="28"/>
        </w:rPr>
        <w:t xml:space="preserve">(Гурьевский муниципальный округ) </w:t>
      </w:r>
      <w:r w:rsidRPr="003D60BA">
        <w:rPr>
          <w:b/>
          <w:sz w:val="28"/>
          <w:szCs w:val="28"/>
        </w:rPr>
        <w:t>на период с 01.01.2021 по 31.12.2025</w:t>
      </w:r>
    </w:p>
    <w:p w14:paraId="15722488" w14:textId="77777777" w:rsidR="003D60BA" w:rsidRPr="003D60BA" w:rsidRDefault="003D60BA" w:rsidP="003D60BA">
      <w:pPr>
        <w:widowControl w:val="0"/>
        <w:autoSpaceDE w:val="0"/>
        <w:autoSpaceDN w:val="0"/>
        <w:adjustRightInd w:val="0"/>
        <w:jc w:val="center"/>
        <w:rPr>
          <w:b/>
          <w:sz w:val="28"/>
          <w:szCs w:val="28"/>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993"/>
        <w:gridCol w:w="1701"/>
        <w:gridCol w:w="1842"/>
        <w:gridCol w:w="1701"/>
        <w:gridCol w:w="1134"/>
        <w:gridCol w:w="1276"/>
      </w:tblGrid>
      <w:tr w:rsidR="003D60BA" w:rsidRPr="003D60BA" w14:paraId="459D7589" w14:textId="77777777" w:rsidTr="00AA3504">
        <w:trPr>
          <w:trHeight w:val="922"/>
          <w:jc w:val="center"/>
        </w:trPr>
        <w:tc>
          <w:tcPr>
            <w:tcW w:w="567" w:type="dxa"/>
            <w:vMerge w:val="restart"/>
            <w:shd w:val="clear" w:color="auto" w:fill="auto"/>
            <w:vAlign w:val="center"/>
          </w:tcPr>
          <w:p w14:paraId="56F0304C" w14:textId="77777777" w:rsidR="003D60BA" w:rsidRPr="003D60BA" w:rsidRDefault="003D60BA" w:rsidP="003D60BA">
            <w:pPr>
              <w:widowControl w:val="0"/>
              <w:tabs>
                <w:tab w:val="left" w:pos="0"/>
              </w:tabs>
              <w:autoSpaceDE w:val="0"/>
              <w:autoSpaceDN w:val="0"/>
              <w:adjustRightInd w:val="0"/>
              <w:jc w:val="center"/>
            </w:pPr>
            <w:r w:rsidRPr="003D60BA">
              <w:t>№ п/п</w:t>
            </w:r>
          </w:p>
        </w:tc>
        <w:tc>
          <w:tcPr>
            <w:tcW w:w="1843" w:type="dxa"/>
            <w:vMerge w:val="restart"/>
            <w:shd w:val="clear" w:color="auto" w:fill="auto"/>
            <w:vAlign w:val="center"/>
          </w:tcPr>
          <w:p w14:paraId="5779CAF8" w14:textId="77777777" w:rsidR="003D60BA" w:rsidRPr="003D60BA" w:rsidRDefault="003D60BA" w:rsidP="003D60BA">
            <w:pPr>
              <w:widowControl w:val="0"/>
              <w:tabs>
                <w:tab w:val="left" w:pos="0"/>
              </w:tabs>
              <w:autoSpaceDE w:val="0"/>
              <w:autoSpaceDN w:val="0"/>
              <w:adjustRightInd w:val="0"/>
              <w:jc w:val="center"/>
            </w:pPr>
            <w:r w:rsidRPr="003D60BA">
              <w:t>Наименование услуг</w:t>
            </w:r>
          </w:p>
        </w:tc>
        <w:tc>
          <w:tcPr>
            <w:tcW w:w="993" w:type="dxa"/>
            <w:vMerge w:val="restart"/>
            <w:shd w:val="clear" w:color="auto" w:fill="auto"/>
            <w:vAlign w:val="center"/>
          </w:tcPr>
          <w:p w14:paraId="766C737E" w14:textId="77777777" w:rsidR="003D60BA" w:rsidRPr="003D60BA" w:rsidRDefault="003D60BA" w:rsidP="003D60BA">
            <w:pPr>
              <w:widowControl w:val="0"/>
              <w:tabs>
                <w:tab w:val="left" w:pos="0"/>
              </w:tabs>
              <w:autoSpaceDE w:val="0"/>
              <w:autoSpaceDN w:val="0"/>
              <w:adjustRightInd w:val="0"/>
              <w:jc w:val="center"/>
            </w:pPr>
            <w:r w:rsidRPr="003D60BA">
              <w:t>Период</w:t>
            </w:r>
          </w:p>
        </w:tc>
        <w:tc>
          <w:tcPr>
            <w:tcW w:w="1701" w:type="dxa"/>
            <w:vMerge w:val="restart"/>
            <w:shd w:val="clear" w:color="auto" w:fill="auto"/>
            <w:vAlign w:val="center"/>
          </w:tcPr>
          <w:p w14:paraId="39979C17" w14:textId="77777777" w:rsidR="003D60BA" w:rsidRPr="003D60BA" w:rsidRDefault="003D60BA" w:rsidP="003D60BA">
            <w:pPr>
              <w:widowControl w:val="0"/>
              <w:tabs>
                <w:tab w:val="left" w:pos="0"/>
              </w:tabs>
              <w:autoSpaceDE w:val="0"/>
              <w:autoSpaceDN w:val="0"/>
              <w:adjustRightInd w:val="0"/>
              <w:jc w:val="center"/>
            </w:pPr>
            <w:r w:rsidRPr="003D60BA">
              <w:t xml:space="preserve">Базовый уровень </w:t>
            </w:r>
            <w:proofErr w:type="spellStart"/>
            <w:r w:rsidRPr="003D60BA">
              <w:t>операцион-ных</w:t>
            </w:r>
            <w:proofErr w:type="spellEnd"/>
            <w:r w:rsidRPr="003D60BA">
              <w:t xml:space="preserve"> </w:t>
            </w:r>
            <w:proofErr w:type="gramStart"/>
            <w:r w:rsidRPr="003D60BA">
              <w:t xml:space="preserve">расходов,   </w:t>
            </w:r>
            <w:proofErr w:type="gramEnd"/>
            <w:r w:rsidRPr="003D60BA">
              <w:t xml:space="preserve"> тыс. руб.</w:t>
            </w:r>
          </w:p>
        </w:tc>
        <w:tc>
          <w:tcPr>
            <w:tcW w:w="1842" w:type="dxa"/>
            <w:vMerge w:val="restart"/>
            <w:shd w:val="clear" w:color="auto" w:fill="auto"/>
            <w:vAlign w:val="center"/>
          </w:tcPr>
          <w:p w14:paraId="084BE6D1" w14:textId="77777777" w:rsidR="003D60BA" w:rsidRPr="003D60BA" w:rsidRDefault="003D60BA" w:rsidP="003D60BA">
            <w:pPr>
              <w:widowControl w:val="0"/>
              <w:tabs>
                <w:tab w:val="left" w:pos="0"/>
              </w:tabs>
              <w:autoSpaceDE w:val="0"/>
              <w:autoSpaceDN w:val="0"/>
              <w:adjustRightInd w:val="0"/>
              <w:jc w:val="center"/>
            </w:pPr>
            <w:r w:rsidRPr="003D60BA">
              <w:t>Индекс эффективности операционных расходов, %</w:t>
            </w:r>
          </w:p>
        </w:tc>
        <w:tc>
          <w:tcPr>
            <w:tcW w:w="1701" w:type="dxa"/>
            <w:vMerge w:val="restart"/>
            <w:shd w:val="clear" w:color="auto" w:fill="auto"/>
            <w:vAlign w:val="center"/>
          </w:tcPr>
          <w:p w14:paraId="62E285D6" w14:textId="77777777" w:rsidR="003D60BA" w:rsidRPr="003D60BA" w:rsidRDefault="003D60BA" w:rsidP="003D60BA">
            <w:pPr>
              <w:widowControl w:val="0"/>
              <w:tabs>
                <w:tab w:val="left" w:pos="0"/>
              </w:tabs>
              <w:autoSpaceDE w:val="0"/>
              <w:autoSpaceDN w:val="0"/>
              <w:adjustRightInd w:val="0"/>
              <w:jc w:val="center"/>
            </w:pPr>
            <w:r w:rsidRPr="003D60BA">
              <w:t>Нормативный уровень прибыли, %</w:t>
            </w:r>
          </w:p>
        </w:tc>
        <w:tc>
          <w:tcPr>
            <w:tcW w:w="2410" w:type="dxa"/>
            <w:gridSpan w:val="2"/>
            <w:shd w:val="clear" w:color="auto" w:fill="auto"/>
            <w:vAlign w:val="center"/>
          </w:tcPr>
          <w:p w14:paraId="27355F80" w14:textId="77777777" w:rsidR="003D60BA" w:rsidRPr="003D60BA" w:rsidRDefault="003D60BA" w:rsidP="003D60BA">
            <w:pPr>
              <w:widowControl w:val="0"/>
              <w:tabs>
                <w:tab w:val="left" w:pos="0"/>
              </w:tabs>
              <w:autoSpaceDE w:val="0"/>
              <w:autoSpaceDN w:val="0"/>
              <w:adjustRightInd w:val="0"/>
              <w:jc w:val="center"/>
            </w:pPr>
            <w:r w:rsidRPr="003D60BA">
              <w:t>Показатели энергосбережения и энергетической эффективности</w:t>
            </w:r>
          </w:p>
        </w:tc>
      </w:tr>
      <w:tr w:rsidR="003D60BA" w:rsidRPr="003D60BA" w14:paraId="545D102F" w14:textId="77777777" w:rsidTr="00AA3504">
        <w:trPr>
          <w:trHeight w:val="897"/>
          <w:jc w:val="center"/>
        </w:trPr>
        <w:tc>
          <w:tcPr>
            <w:tcW w:w="567" w:type="dxa"/>
            <w:vMerge/>
            <w:shd w:val="clear" w:color="auto" w:fill="auto"/>
          </w:tcPr>
          <w:p w14:paraId="44B2DFE9"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1D44D100" w14:textId="77777777" w:rsidR="003D60BA" w:rsidRPr="003D60BA" w:rsidRDefault="003D60BA" w:rsidP="003D60BA">
            <w:pPr>
              <w:widowControl w:val="0"/>
              <w:tabs>
                <w:tab w:val="left" w:pos="0"/>
              </w:tabs>
              <w:autoSpaceDE w:val="0"/>
              <w:autoSpaceDN w:val="0"/>
              <w:adjustRightInd w:val="0"/>
              <w:jc w:val="center"/>
            </w:pPr>
          </w:p>
        </w:tc>
        <w:tc>
          <w:tcPr>
            <w:tcW w:w="993" w:type="dxa"/>
            <w:vMerge/>
            <w:shd w:val="clear" w:color="auto" w:fill="auto"/>
          </w:tcPr>
          <w:p w14:paraId="7412C14B" w14:textId="77777777" w:rsidR="003D60BA" w:rsidRPr="003D60BA" w:rsidRDefault="003D60BA" w:rsidP="003D60BA">
            <w:pPr>
              <w:widowControl w:val="0"/>
              <w:tabs>
                <w:tab w:val="left" w:pos="0"/>
              </w:tabs>
              <w:autoSpaceDE w:val="0"/>
              <w:autoSpaceDN w:val="0"/>
              <w:adjustRightInd w:val="0"/>
              <w:jc w:val="center"/>
            </w:pPr>
          </w:p>
        </w:tc>
        <w:tc>
          <w:tcPr>
            <w:tcW w:w="1701" w:type="dxa"/>
            <w:vMerge/>
            <w:shd w:val="clear" w:color="auto" w:fill="auto"/>
          </w:tcPr>
          <w:p w14:paraId="0E8E415A" w14:textId="77777777" w:rsidR="003D60BA" w:rsidRPr="003D60BA" w:rsidRDefault="003D60BA" w:rsidP="003D60BA">
            <w:pPr>
              <w:widowControl w:val="0"/>
              <w:tabs>
                <w:tab w:val="left" w:pos="0"/>
              </w:tabs>
              <w:autoSpaceDE w:val="0"/>
              <w:autoSpaceDN w:val="0"/>
              <w:adjustRightInd w:val="0"/>
              <w:jc w:val="center"/>
            </w:pPr>
          </w:p>
        </w:tc>
        <w:tc>
          <w:tcPr>
            <w:tcW w:w="1842" w:type="dxa"/>
            <w:vMerge/>
            <w:shd w:val="clear" w:color="auto" w:fill="auto"/>
          </w:tcPr>
          <w:p w14:paraId="026DCAC7" w14:textId="77777777" w:rsidR="003D60BA" w:rsidRPr="003D60BA" w:rsidRDefault="003D60BA" w:rsidP="003D60BA">
            <w:pPr>
              <w:widowControl w:val="0"/>
              <w:tabs>
                <w:tab w:val="left" w:pos="0"/>
              </w:tabs>
              <w:autoSpaceDE w:val="0"/>
              <w:autoSpaceDN w:val="0"/>
              <w:adjustRightInd w:val="0"/>
              <w:jc w:val="center"/>
            </w:pPr>
          </w:p>
        </w:tc>
        <w:tc>
          <w:tcPr>
            <w:tcW w:w="1701" w:type="dxa"/>
            <w:vMerge/>
            <w:shd w:val="clear" w:color="auto" w:fill="auto"/>
            <w:vAlign w:val="center"/>
          </w:tcPr>
          <w:p w14:paraId="4908E6CB" w14:textId="77777777" w:rsidR="003D60BA" w:rsidRPr="003D60BA" w:rsidRDefault="003D60BA" w:rsidP="003D60BA">
            <w:pPr>
              <w:widowControl w:val="0"/>
              <w:tabs>
                <w:tab w:val="left" w:pos="0"/>
              </w:tabs>
              <w:autoSpaceDE w:val="0"/>
              <w:autoSpaceDN w:val="0"/>
              <w:adjustRightInd w:val="0"/>
              <w:jc w:val="center"/>
            </w:pPr>
          </w:p>
        </w:tc>
        <w:tc>
          <w:tcPr>
            <w:tcW w:w="1134" w:type="dxa"/>
            <w:shd w:val="clear" w:color="auto" w:fill="auto"/>
          </w:tcPr>
          <w:p w14:paraId="758AE3EB" w14:textId="77777777" w:rsidR="003D60BA" w:rsidRPr="003D60BA" w:rsidRDefault="003D60BA" w:rsidP="003D60BA">
            <w:pPr>
              <w:widowControl w:val="0"/>
              <w:tabs>
                <w:tab w:val="left" w:pos="0"/>
              </w:tabs>
              <w:autoSpaceDE w:val="0"/>
              <w:autoSpaceDN w:val="0"/>
              <w:adjustRightInd w:val="0"/>
              <w:jc w:val="center"/>
            </w:pPr>
            <w:r w:rsidRPr="003D60BA">
              <w:t>Уровень потерь воды, %</w:t>
            </w:r>
          </w:p>
        </w:tc>
        <w:tc>
          <w:tcPr>
            <w:tcW w:w="1276" w:type="dxa"/>
            <w:shd w:val="clear" w:color="auto" w:fill="auto"/>
          </w:tcPr>
          <w:p w14:paraId="6C56ADF9" w14:textId="77777777" w:rsidR="003D60BA" w:rsidRPr="003D60BA" w:rsidRDefault="003D60BA" w:rsidP="003D60BA">
            <w:pPr>
              <w:widowControl w:val="0"/>
              <w:tabs>
                <w:tab w:val="left" w:pos="0"/>
              </w:tabs>
              <w:autoSpaceDE w:val="0"/>
              <w:autoSpaceDN w:val="0"/>
              <w:adjustRightInd w:val="0"/>
              <w:jc w:val="center"/>
            </w:pPr>
            <w:r w:rsidRPr="003D60BA">
              <w:t xml:space="preserve">Удельный расход </w:t>
            </w:r>
            <w:proofErr w:type="spellStart"/>
            <w:proofErr w:type="gramStart"/>
            <w:r w:rsidRPr="003D60BA">
              <w:t>электри</w:t>
            </w:r>
            <w:proofErr w:type="spellEnd"/>
            <w:r w:rsidRPr="003D60BA">
              <w:t>-ческой</w:t>
            </w:r>
            <w:proofErr w:type="gramEnd"/>
            <w:r w:rsidRPr="003D60BA">
              <w:t xml:space="preserve"> энергии, кВт*ч/ м</w:t>
            </w:r>
            <w:r w:rsidRPr="003D60BA">
              <w:rPr>
                <w:vertAlign w:val="superscript"/>
              </w:rPr>
              <w:t>3</w:t>
            </w:r>
          </w:p>
        </w:tc>
      </w:tr>
      <w:tr w:rsidR="003D60BA" w:rsidRPr="003D60BA" w14:paraId="2F592C23" w14:textId="77777777" w:rsidTr="00AA3504">
        <w:trPr>
          <w:trHeight w:val="75"/>
          <w:jc w:val="center"/>
        </w:trPr>
        <w:tc>
          <w:tcPr>
            <w:tcW w:w="567" w:type="dxa"/>
            <w:shd w:val="clear" w:color="auto" w:fill="auto"/>
          </w:tcPr>
          <w:p w14:paraId="1142B61E" w14:textId="77777777" w:rsidR="003D60BA" w:rsidRPr="003D60BA" w:rsidRDefault="003D60BA" w:rsidP="003D60BA">
            <w:pPr>
              <w:widowControl w:val="0"/>
              <w:tabs>
                <w:tab w:val="left" w:pos="0"/>
              </w:tabs>
              <w:autoSpaceDE w:val="0"/>
              <w:autoSpaceDN w:val="0"/>
              <w:adjustRightInd w:val="0"/>
              <w:jc w:val="center"/>
            </w:pPr>
            <w:r w:rsidRPr="003D60BA">
              <w:t>1</w:t>
            </w:r>
          </w:p>
        </w:tc>
        <w:tc>
          <w:tcPr>
            <w:tcW w:w="1843" w:type="dxa"/>
            <w:shd w:val="clear" w:color="auto" w:fill="auto"/>
            <w:vAlign w:val="center"/>
          </w:tcPr>
          <w:p w14:paraId="4751449C" w14:textId="77777777" w:rsidR="003D60BA" w:rsidRPr="003D60BA" w:rsidRDefault="003D60BA" w:rsidP="003D60BA">
            <w:pPr>
              <w:widowControl w:val="0"/>
              <w:tabs>
                <w:tab w:val="left" w:pos="0"/>
              </w:tabs>
              <w:autoSpaceDE w:val="0"/>
              <w:autoSpaceDN w:val="0"/>
              <w:adjustRightInd w:val="0"/>
              <w:jc w:val="center"/>
            </w:pPr>
            <w:r w:rsidRPr="003D60BA">
              <w:t>2</w:t>
            </w:r>
          </w:p>
        </w:tc>
        <w:tc>
          <w:tcPr>
            <w:tcW w:w="993" w:type="dxa"/>
            <w:shd w:val="clear" w:color="auto" w:fill="auto"/>
          </w:tcPr>
          <w:p w14:paraId="13C1F8DB" w14:textId="77777777" w:rsidR="003D60BA" w:rsidRPr="003D60BA" w:rsidRDefault="003D60BA" w:rsidP="003D60BA">
            <w:pPr>
              <w:widowControl w:val="0"/>
              <w:tabs>
                <w:tab w:val="left" w:pos="0"/>
              </w:tabs>
              <w:autoSpaceDE w:val="0"/>
              <w:autoSpaceDN w:val="0"/>
              <w:adjustRightInd w:val="0"/>
              <w:jc w:val="center"/>
            </w:pPr>
            <w:r w:rsidRPr="003D60BA">
              <w:t>3</w:t>
            </w:r>
          </w:p>
        </w:tc>
        <w:tc>
          <w:tcPr>
            <w:tcW w:w="1701" w:type="dxa"/>
            <w:shd w:val="clear" w:color="auto" w:fill="auto"/>
          </w:tcPr>
          <w:p w14:paraId="1374976B" w14:textId="77777777" w:rsidR="003D60BA" w:rsidRPr="003D60BA" w:rsidRDefault="003D60BA" w:rsidP="003D60BA">
            <w:pPr>
              <w:widowControl w:val="0"/>
              <w:tabs>
                <w:tab w:val="left" w:pos="0"/>
              </w:tabs>
              <w:autoSpaceDE w:val="0"/>
              <w:autoSpaceDN w:val="0"/>
              <w:adjustRightInd w:val="0"/>
              <w:jc w:val="center"/>
            </w:pPr>
            <w:r w:rsidRPr="003D60BA">
              <w:t>4</w:t>
            </w:r>
          </w:p>
        </w:tc>
        <w:tc>
          <w:tcPr>
            <w:tcW w:w="1842" w:type="dxa"/>
            <w:shd w:val="clear" w:color="auto" w:fill="auto"/>
          </w:tcPr>
          <w:p w14:paraId="7AE19DA3" w14:textId="77777777" w:rsidR="003D60BA" w:rsidRPr="003D60BA" w:rsidRDefault="003D60BA" w:rsidP="003D60BA">
            <w:pPr>
              <w:widowControl w:val="0"/>
              <w:tabs>
                <w:tab w:val="left" w:pos="0"/>
              </w:tabs>
              <w:autoSpaceDE w:val="0"/>
              <w:autoSpaceDN w:val="0"/>
              <w:adjustRightInd w:val="0"/>
              <w:jc w:val="center"/>
            </w:pPr>
            <w:r w:rsidRPr="003D60BA">
              <w:t>5</w:t>
            </w:r>
          </w:p>
        </w:tc>
        <w:tc>
          <w:tcPr>
            <w:tcW w:w="1701" w:type="dxa"/>
            <w:shd w:val="clear" w:color="auto" w:fill="auto"/>
            <w:vAlign w:val="center"/>
          </w:tcPr>
          <w:p w14:paraId="3C697824" w14:textId="77777777" w:rsidR="003D60BA" w:rsidRPr="003D60BA" w:rsidRDefault="003D60BA" w:rsidP="003D60BA">
            <w:pPr>
              <w:widowControl w:val="0"/>
              <w:tabs>
                <w:tab w:val="left" w:pos="0"/>
              </w:tabs>
              <w:autoSpaceDE w:val="0"/>
              <w:autoSpaceDN w:val="0"/>
              <w:adjustRightInd w:val="0"/>
              <w:jc w:val="center"/>
            </w:pPr>
            <w:r w:rsidRPr="003D60BA">
              <w:t>6</w:t>
            </w:r>
          </w:p>
        </w:tc>
        <w:tc>
          <w:tcPr>
            <w:tcW w:w="1134" w:type="dxa"/>
            <w:shd w:val="clear" w:color="auto" w:fill="auto"/>
          </w:tcPr>
          <w:p w14:paraId="3532D5B8" w14:textId="77777777" w:rsidR="003D60BA" w:rsidRPr="003D60BA" w:rsidRDefault="003D60BA" w:rsidP="003D60BA">
            <w:pPr>
              <w:widowControl w:val="0"/>
              <w:tabs>
                <w:tab w:val="left" w:pos="0"/>
              </w:tabs>
              <w:autoSpaceDE w:val="0"/>
              <w:autoSpaceDN w:val="0"/>
              <w:adjustRightInd w:val="0"/>
              <w:jc w:val="center"/>
            </w:pPr>
            <w:r w:rsidRPr="003D60BA">
              <w:t>7</w:t>
            </w:r>
          </w:p>
        </w:tc>
        <w:tc>
          <w:tcPr>
            <w:tcW w:w="1276" w:type="dxa"/>
            <w:shd w:val="clear" w:color="auto" w:fill="auto"/>
          </w:tcPr>
          <w:p w14:paraId="7A3DC91C" w14:textId="77777777" w:rsidR="003D60BA" w:rsidRPr="003D60BA" w:rsidRDefault="003D60BA" w:rsidP="003D60BA">
            <w:pPr>
              <w:widowControl w:val="0"/>
              <w:tabs>
                <w:tab w:val="left" w:pos="0"/>
              </w:tabs>
              <w:autoSpaceDE w:val="0"/>
              <w:autoSpaceDN w:val="0"/>
              <w:adjustRightInd w:val="0"/>
              <w:jc w:val="center"/>
            </w:pPr>
            <w:r w:rsidRPr="003D60BA">
              <w:t>8</w:t>
            </w:r>
          </w:p>
        </w:tc>
      </w:tr>
      <w:tr w:rsidR="003D60BA" w:rsidRPr="003D60BA" w14:paraId="6CA8B7F1" w14:textId="77777777" w:rsidTr="00AA3504">
        <w:trPr>
          <w:jc w:val="center"/>
        </w:trPr>
        <w:tc>
          <w:tcPr>
            <w:tcW w:w="567" w:type="dxa"/>
            <w:shd w:val="clear" w:color="auto" w:fill="auto"/>
            <w:vAlign w:val="center"/>
          </w:tcPr>
          <w:p w14:paraId="0AFF0306" w14:textId="77777777" w:rsidR="003D60BA" w:rsidRPr="003D60BA" w:rsidRDefault="003D60BA" w:rsidP="003D60BA">
            <w:pPr>
              <w:widowControl w:val="0"/>
              <w:tabs>
                <w:tab w:val="left" w:pos="0"/>
              </w:tabs>
              <w:autoSpaceDE w:val="0"/>
              <w:autoSpaceDN w:val="0"/>
              <w:adjustRightInd w:val="0"/>
              <w:jc w:val="center"/>
            </w:pPr>
            <w:r w:rsidRPr="003D60BA">
              <w:t>1</w:t>
            </w:r>
          </w:p>
        </w:tc>
        <w:tc>
          <w:tcPr>
            <w:tcW w:w="1843" w:type="dxa"/>
            <w:shd w:val="clear" w:color="auto" w:fill="auto"/>
            <w:vAlign w:val="center"/>
          </w:tcPr>
          <w:p w14:paraId="7423BB84" w14:textId="77777777" w:rsidR="003D60BA" w:rsidRPr="003D60BA" w:rsidRDefault="003D60BA" w:rsidP="003D60BA">
            <w:pPr>
              <w:widowControl w:val="0"/>
              <w:tabs>
                <w:tab w:val="left" w:pos="0"/>
              </w:tabs>
              <w:autoSpaceDE w:val="0"/>
              <w:autoSpaceDN w:val="0"/>
              <w:adjustRightInd w:val="0"/>
              <w:jc w:val="center"/>
            </w:pPr>
            <w:r w:rsidRPr="003D60BA">
              <w:t>2</w:t>
            </w:r>
          </w:p>
        </w:tc>
        <w:tc>
          <w:tcPr>
            <w:tcW w:w="993" w:type="dxa"/>
            <w:shd w:val="clear" w:color="auto" w:fill="auto"/>
            <w:vAlign w:val="center"/>
          </w:tcPr>
          <w:p w14:paraId="19DDBBF4" w14:textId="77777777" w:rsidR="003D60BA" w:rsidRPr="003D60BA" w:rsidRDefault="003D60BA" w:rsidP="003D60BA">
            <w:pPr>
              <w:widowControl w:val="0"/>
              <w:tabs>
                <w:tab w:val="left" w:pos="0"/>
              </w:tabs>
              <w:autoSpaceDE w:val="0"/>
              <w:autoSpaceDN w:val="0"/>
              <w:adjustRightInd w:val="0"/>
              <w:jc w:val="center"/>
            </w:pPr>
            <w:r w:rsidRPr="003D60BA">
              <w:t>3</w:t>
            </w:r>
          </w:p>
        </w:tc>
        <w:tc>
          <w:tcPr>
            <w:tcW w:w="1701" w:type="dxa"/>
            <w:shd w:val="clear" w:color="auto" w:fill="auto"/>
            <w:vAlign w:val="center"/>
          </w:tcPr>
          <w:p w14:paraId="6A804300" w14:textId="77777777" w:rsidR="003D60BA" w:rsidRPr="003D60BA" w:rsidRDefault="003D60BA" w:rsidP="003D60BA">
            <w:pPr>
              <w:widowControl w:val="0"/>
              <w:tabs>
                <w:tab w:val="left" w:pos="0"/>
              </w:tabs>
              <w:autoSpaceDE w:val="0"/>
              <w:autoSpaceDN w:val="0"/>
              <w:adjustRightInd w:val="0"/>
              <w:jc w:val="center"/>
            </w:pPr>
            <w:r w:rsidRPr="003D60BA">
              <w:t>4</w:t>
            </w:r>
          </w:p>
        </w:tc>
        <w:tc>
          <w:tcPr>
            <w:tcW w:w="1842" w:type="dxa"/>
            <w:shd w:val="clear" w:color="auto" w:fill="auto"/>
            <w:vAlign w:val="center"/>
          </w:tcPr>
          <w:p w14:paraId="55973C27" w14:textId="77777777" w:rsidR="003D60BA" w:rsidRPr="003D60BA" w:rsidRDefault="003D60BA" w:rsidP="003D60BA">
            <w:pPr>
              <w:widowControl w:val="0"/>
              <w:tabs>
                <w:tab w:val="left" w:pos="0"/>
              </w:tabs>
              <w:autoSpaceDE w:val="0"/>
              <w:autoSpaceDN w:val="0"/>
              <w:adjustRightInd w:val="0"/>
              <w:jc w:val="center"/>
            </w:pPr>
            <w:r w:rsidRPr="003D60BA">
              <w:t>5</w:t>
            </w:r>
          </w:p>
        </w:tc>
        <w:tc>
          <w:tcPr>
            <w:tcW w:w="1701" w:type="dxa"/>
            <w:shd w:val="clear" w:color="auto" w:fill="auto"/>
            <w:vAlign w:val="center"/>
          </w:tcPr>
          <w:p w14:paraId="25EB8640" w14:textId="77777777" w:rsidR="003D60BA" w:rsidRPr="003D60BA" w:rsidRDefault="003D60BA" w:rsidP="003D60BA">
            <w:pPr>
              <w:widowControl w:val="0"/>
              <w:tabs>
                <w:tab w:val="left" w:pos="0"/>
              </w:tabs>
              <w:autoSpaceDE w:val="0"/>
              <w:autoSpaceDN w:val="0"/>
              <w:adjustRightInd w:val="0"/>
              <w:jc w:val="center"/>
            </w:pPr>
            <w:r w:rsidRPr="003D60BA">
              <w:t>6</w:t>
            </w:r>
          </w:p>
        </w:tc>
        <w:tc>
          <w:tcPr>
            <w:tcW w:w="1134" w:type="dxa"/>
            <w:shd w:val="clear" w:color="auto" w:fill="auto"/>
            <w:vAlign w:val="center"/>
          </w:tcPr>
          <w:p w14:paraId="578A162C" w14:textId="77777777" w:rsidR="003D60BA" w:rsidRPr="003D60BA" w:rsidRDefault="003D60BA" w:rsidP="003D60BA">
            <w:pPr>
              <w:widowControl w:val="0"/>
              <w:tabs>
                <w:tab w:val="left" w:pos="0"/>
              </w:tabs>
              <w:autoSpaceDE w:val="0"/>
              <w:autoSpaceDN w:val="0"/>
              <w:adjustRightInd w:val="0"/>
              <w:jc w:val="center"/>
            </w:pPr>
            <w:r w:rsidRPr="003D60BA">
              <w:t>7</w:t>
            </w:r>
          </w:p>
        </w:tc>
        <w:tc>
          <w:tcPr>
            <w:tcW w:w="1276" w:type="dxa"/>
            <w:shd w:val="clear" w:color="auto" w:fill="auto"/>
            <w:vAlign w:val="center"/>
          </w:tcPr>
          <w:p w14:paraId="6781766A" w14:textId="77777777" w:rsidR="003D60BA" w:rsidRPr="003D60BA" w:rsidRDefault="003D60BA" w:rsidP="003D60BA">
            <w:pPr>
              <w:widowControl w:val="0"/>
              <w:tabs>
                <w:tab w:val="left" w:pos="0"/>
              </w:tabs>
              <w:autoSpaceDE w:val="0"/>
              <w:autoSpaceDN w:val="0"/>
              <w:adjustRightInd w:val="0"/>
              <w:jc w:val="center"/>
            </w:pPr>
            <w:r w:rsidRPr="003D60BA">
              <w:t>8</w:t>
            </w:r>
          </w:p>
        </w:tc>
      </w:tr>
      <w:tr w:rsidR="003D60BA" w:rsidRPr="003D60BA" w14:paraId="2E95830F" w14:textId="77777777" w:rsidTr="00AA3504">
        <w:trPr>
          <w:jc w:val="center"/>
        </w:trPr>
        <w:tc>
          <w:tcPr>
            <w:tcW w:w="567" w:type="dxa"/>
            <w:vMerge w:val="restart"/>
            <w:shd w:val="clear" w:color="auto" w:fill="auto"/>
            <w:vAlign w:val="center"/>
          </w:tcPr>
          <w:p w14:paraId="1FA586EC" w14:textId="77777777" w:rsidR="003D60BA" w:rsidRPr="003D60BA" w:rsidRDefault="003D60BA" w:rsidP="003D60BA">
            <w:pPr>
              <w:widowControl w:val="0"/>
              <w:tabs>
                <w:tab w:val="left" w:pos="0"/>
              </w:tabs>
              <w:autoSpaceDE w:val="0"/>
              <w:autoSpaceDN w:val="0"/>
              <w:adjustRightInd w:val="0"/>
              <w:jc w:val="center"/>
            </w:pPr>
            <w:r w:rsidRPr="003D60BA">
              <w:t>1.</w:t>
            </w:r>
          </w:p>
        </w:tc>
        <w:tc>
          <w:tcPr>
            <w:tcW w:w="1843" w:type="dxa"/>
            <w:vMerge w:val="restart"/>
            <w:shd w:val="clear" w:color="auto" w:fill="auto"/>
            <w:vAlign w:val="center"/>
          </w:tcPr>
          <w:p w14:paraId="2C35D4A4" w14:textId="77777777" w:rsidR="003D60BA" w:rsidRPr="003D60BA" w:rsidRDefault="003D60BA" w:rsidP="003D60BA">
            <w:pPr>
              <w:widowControl w:val="0"/>
              <w:tabs>
                <w:tab w:val="left" w:pos="0"/>
              </w:tabs>
              <w:autoSpaceDE w:val="0"/>
              <w:autoSpaceDN w:val="0"/>
              <w:adjustRightInd w:val="0"/>
            </w:pPr>
            <w:r w:rsidRPr="003D60BA">
              <w:t>Питьевая вода</w:t>
            </w:r>
          </w:p>
        </w:tc>
        <w:tc>
          <w:tcPr>
            <w:tcW w:w="993" w:type="dxa"/>
            <w:shd w:val="clear" w:color="auto" w:fill="auto"/>
            <w:vAlign w:val="center"/>
          </w:tcPr>
          <w:p w14:paraId="282B674E" w14:textId="77777777" w:rsidR="003D60BA" w:rsidRPr="003D60BA" w:rsidRDefault="003D60BA" w:rsidP="003D60BA">
            <w:pPr>
              <w:widowControl w:val="0"/>
              <w:tabs>
                <w:tab w:val="left" w:pos="0"/>
              </w:tabs>
              <w:autoSpaceDE w:val="0"/>
              <w:autoSpaceDN w:val="0"/>
              <w:adjustRightInd w:val="0"/>
              <w:jc w:val="center"/>
            </w:pPr>
            <w:r w:rsidRPr="003D60BA">
              <w:t>2021</w:t>
            </w:r>
          </w:p>
        </w:tc>
        <w:tc>
          <w:tcPr>
            <w:tcW w:w="1701" w:type="dxa"/>
            <w:shd w:val="clear" w:color="auto" w:fill="auto"/>
            <w:vAlign w:val="center"/>
          </w:tcPr>
          <w:p w14:paraId="2426D901" w14:textId="77777777" w:rsidR="003D60BA" w:rsidRPr="003D60BA" w:rsidRDefault="003D60BA" w:rsidP="003D60BA">
            <w:pPr>
              <w:widowControl w:val="0"/>
              <w:tabs>
                <w:tab w:val="left" w:pos="0"/>
              </w:tabs>
              <w:autoSpaceDE w:val="0"/>
              <w:autoSpaceDN w:val="0"/>
              <w:adjustRightInd w:val="0"/>
              <w:jc w:val="center"/>
            </w:pPr>
            <w:r w:rsidRPr="003D60BA">
              <w:t>15600,15</w:t>
            </w:r>
          </w:p>
        </w:tc>
        <w:tc>
          <w:tcPr>
            <w:tcW w:w="1842" w:type="dxa"/>
            <w:shd w:val="clear" w:color="auto" w:fill="auto"/>
            <w:vAlign w:val="center"/>
          </w:tcPr>
          <w:p w14:paraId="015FC1A6"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701" w:type="dxa"/>
            <w:shd w:val="clear" w:color="auto" w:fill="auto"/>
            <w:vAlign w:val="center"/>
          </w:tcPr>
          <w:p w14:paraId="5194BF51"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527C613D" w14:textId="77777777" w:rsidR="003D60BA" w:rsidRPr="003D60BA" w:rsidRDefault="003D60BA" w:rsidP="003D60BA">
            <w:pPr>
              <w:widowControl w:val="0"/>
              <w:tabs>
                <w:tab w:val="left" w:pos="0"/>
              </w:tabs>
              <w:autoSpaceDE w:val="0"/>
              <w:autoSpaceDN w:val="0"/>
              <w:adjustRightInd w:val="0"/>
              <w:jc w:val="center"/>
            </w:pPr>
            <w:r w:rsidRPr="003D60BA">
              <w:t>58,01</w:t>
            </w:r>
          </w:p>
        </w:tc>
        <w:tc>
          <w:tcPr>
            <w:tcW w:w="1276" w:type="dxa"/>
            <w:shd w:val="clear" w:color="auto" w:fill="auto"/>
            <w:vAlign w:val="center"/>
          </w:tcPr>
          <w:p w14:paraId="08AB4C29" w14:textId="77777777" w:rsidR="003D60BA" w:rsidRPr="003D60BA" w:rsidRDefault="003D60BA" w:rsidP="003D60BA">
            <w:pPr>
              <w:widowControl w:val="0"/>
              <w:tabs>
                <w:tab w:val="left" w:pos="0"/>
              </w:tabs>
              <w:autoSpaceDE w:val="0"/>
              <w:autoSpaceDN w:val="0"/>
              <w:adjustRightInd w:val="0"/>
              <w:jc w:val="center"/>
            </w:pPr>
            <w:r w:rsidRPr="003D60BA">
              <w:t>2,69</w:t>
            </w:r>
          </w:p>
        </w:tc>
      </w:tr>
      <w:tr w:rsidR="003D60BA" w:rsidRPr="003D60BA" w14:paraId="74E36583" w14:textId="77777777" w:rsidTr="00AA3504">
        <w:trPr>
          <w:jc w:val="center"/>
        </w:trPr>
        <w:tc>
          <w:tcPr>
            <w:tcW w:w="567" w:type="dxa"/>
            <w:vMerge/>
            <w:shd w:val="clear" w:color="auto" w:fill="auto"/>
            <w:vAlign w:val="center"/>
          </w:tcPr>
          <w:p w14:paraId="38D198D6"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5BE12108"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66BD2132" w14:textId="77777777" w:rsidR="003D60BA" w:rsidRPr="003D60BA" w:rsidRDefault="003D60BA" w:rsidP="003D60BA">
            <w:pPr>
              <w:widowControl w:val="0"/>
              <w:tabs>
                <w:tab w:val="left" w:pos="0"/>
              </w:tabs>
              <w:autoSpaceDE w:val="0"/>
              <w:autoSpaceDN w:val="0"/>
              <w:adjustRightInd w:val="0"/>
              <w:jc w:val="center"/>
            </w:pPr>
            <w:r w:rsidRPr="003D60BA">
              <w:t>2022</w:t>
            </w:r>
          </w:p>
        </w:tc>
        <w:tc>
          <w:tcPr>
            <w:tcW w:w="1701" w:type="dxa"/>
            <w:shd w:val="clear" w:color="auto" w:fill="auto"/>
            <w:vAlign w:val="center"/>
          </w:tcPr>
          <w:p w14:paraId="00AF6D95"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650BAE9D"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0C36B3CD"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299C7A98" w14:textId="77777777" w:rsidR="003D60BA" w:rsidRPr="003D60BA" w:rsidRDefault="003D60BA" w:rsidP="003D60BA">
            <w:pPr>
              <w:widowControl w:val="0"/>
              <w:tabs>
                <w:tab w:val="left" w:pos="0"/>
              </w:tabs>
              <w:autoSpaceDE w:val="0"/>
              <w:autoSpaceDN w:val="0"/>
              <w:adjustRightInd w:val="0"/>
              <w:jc w:val="center"/>
            </w:pPr>
            <w:r w:rsidRPr="003D60BA">
              <w:t>58,01</w:t>
            </w:r>
          </w:p>
        </w:tc>
        <w:tc>
          <w:tcPr>
            <w:tcW w:w="1276" w:type="dxa"/>
            <w:shd w:val="clear" w:color="auto" w:fill="auto"/>
            <w:vAlign w:val="center"/>
          </w:tcPr>
          <w:p w14:paraId="7317D8C1" w14:textId="77777777" w:rsidR="003D60BA" w:rsidRPr="003D60BA" w:rsidRDefault="003D60BA" w:rsidP="003D60BA">
            <w:pPr>
              <w:widowControl w:val="0"/>
              <w:tabs>
                <w:tab w:val="left" w:pos="0"/>
              </w:tabs>
              <w:autoSpaceDE w:val="0"/>
              <w:autoSpaceDN w:val="0"/>
              <w:adjustRightInd w:val="0"/>
              <w:jc w:val="center"/>
            </w:pPr>
            <w:r w:rsidRPr="003D60BA">
              <w:t>2,69</w:t>
            </w:r>
          </w:p>
        </w:tc>
      </w:tr>
      <w:tr w:rsidR="003D60BA" w:rsidRPr="003D60BA" w14:paraId="7B1AD98E" w14:textId="77777777" w:rsidTr="00AA3504">
        <w:trPr>
          <w:jc w:val="center"/>
        </w:trPr>
        <w:tc>
          <w:tcPr>
            <w:tcW w:w="567" w:type="dxa"/>
            <w:vMerge/>
            <w:shd w:val="clear" w:color="auto" w:fill="auto"/>
            <w:vAlign w:val="center"/>
          </w:tcPr>
          <w:p w14:paraId="52BA471A"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4F469BAB"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62CEC630" w14:textId="77777777" w:rsidR="003D60BA" w:rsidRPr="003D60BA" w:rsidRDefault="003D60BA" w:rsidP="003D60BA">
            <w:pPr>
              <w:widowControl w:val="0"/>
              <w:tabs>
                <w:tab w:val="left" w:pos="0"/>
              </w:tabs>
              <w:autoSpaceDE w:val="0"/>
              <w:autoSpaceDN w:val="0"/>
              <w:adjustRightInd w:val="0"/>
              <w:jc w:val="center"/>
            </w:pPr>
            <w:r w:rsidRPr="003D60BA">
              <w:t>2023</w:t>
            </w:r>
          </w:p>
        </w:tc>
        <w:tc>
          <w:tcPr>
            <w:tcW w:w="1701" w:type="dxa"/>
            <w:shd w:val="clear" w:color="auto" w:fill="auto"/>
            <w:vAlign w:val="center"/>
          </w:tcPr>
          <w:p w14:paraId="3195FBD3"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61EAA611"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01F1C0E8"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328238E2" w14:textId="77777777" w:rsidR="003D60BA" w:rsidRPr="003D60BA" w:rsidRDefault="003D60BA" w:rsidP="003D60BA">
            <w:pPr>
              <w:widowControl w:val="0"/>
              <w:tabs>
                <w:tab w:val="left" w:pos="0"/>
              </w:tabs>
              <w:autoSpaceDE w:val="0"/>
              <w:autoSpaceDN w:val="0"/>
              <w:adjustRightInd w:val="0"/>
              <w:jc w:val="center"/>
            </w:pPr>
            <w:r w:rsidRPr="003D60BA">
              <w:t>58,01</w:t>
            </w:r>
          </w:p>
        </w:tc>
        <w:tc>
          <w:tcPr>
            <w:tcW w:w="1276" w:type="dxa"/>
            <w:shd w:val="clear" w:color="auto" w:fill="auto"/>
            <w:vAlign w:val="center"/>
          </w:tcPr>
          <w:p w14:paraId="48CCFD36" w14:textId="77777777" w:rsidR="003D60BA" w:rsidRPr="003D60BA" w:rsidRDefault="003D60BA" w:rsidP="003D60BA">
            <w:pPr>
              <w:widowControl w:val="0"/>
              <w:tabs>
                <w:tab w:val="left" w:pos="0"/>
              </w:tabs>
              <w:autoSpaceDE w:val="0"/>
              <w:autoSpaceDN w:val="0"/>
              <w:adjustRightInd w:val="0"/>
              <w:jc w:val="center"/>
            </w:pPr>
            <w:r w:rsidRPr="003D60BA">
              <w:t>2,69</w:t>
            </w:r>
          </w:p>
        </w:tc>
      </w:tr>
      <w:tr w:rsidR="003D60BA" w:rsidRPr="003D60BA" w14:paraId="02EE622B" w14:textId="77777777" w:rsidTr="00AA3504">
        <w:trPr>
          <w:jc w:val="center"/>
        </w:trPr>
        <w:tc>
          <w:tcPr>
            <w:tcW w:w="567" w:type="dxa"/>
            <w:vMerge/>
            <w:shd w:val="clear" w:color="auto" w:fill="auto"/>
            <w:vAlign w:val="center"/>
          </w:tcPr>
          <w:p w14:paraId="50190DBA"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6C307D32"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1B3FE532" w14:textId="77777777" w:rsidR="003D60BA" w:rsidRPr="003D60BA" w:rsidRDefault="003D60BA" w:rsidP="003D60BA">
            <w:pPr>
              <w:widowControl w:val="0"/>
              <w:tabs>
                <w:tab w:val="left" w:pos="0"/>
              </w:tabs>
              <w:autoSpaceDE w:val="0"/>
              <w:autoSpaceDN w:val="0"/>
              <w:adjustRightInd w:val="0"/>
              <w:jc w:val="center"/>
            </w:pPr>
            <w:r w:rsidRPr="003D60BA">
              <w:t>2024</w:t>
            </w:r>
          </w:p>
        </w:tc>
        <w:tc>
          <w:tcPr>
            <w:tcW w:w="1701" w:type="dxa"/>
            <w:shd w:val="clear" w:color="auto" w:fill="auto"/>
            <w:vAlign w:val="center"/>
          </w:tcPr>
          <w:p w14:paraId="7D4876B8"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5FFF5C97"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628FEE7C"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46BCFEE3" w14:textId="77777777" w:rsidR="003D60BA" w:rsidRPr="003D60BA" w:rsidRDefault="003D60BA" w:rsidP="003D60BA">
            <w:pPr>
              <w:widowControl w:val="0"/>
              <w:tabs>
                <w:tab w:val="left" w:pos="0"/>
              </w:tabs>
              <w:autoSpaceDE w:val="0"/>
              <w:autoSpaceDN w:val="0"/>
              <w:adjustRightInd w:val="0"/>
              <w:jc w:val="center"/>
            </w:pPr>
            <w:r w:rsidRPr="003D60BA">
              <w:t>58,01</w:t>
            </w:r>
          </w:p>
        </w:tc>
        <w:tc>
          <w:tcPr>
            <w:tcW w:w="1276" w:type="dxa"/>
            <w:shd w:val="clear" w:color="auto" w:fill="auto"/>
            <w:vAlign w:val="center"/>
          </w:tcPr>
          <w:p w14:paraId="5B8B1D42" w14:textId="77777777" w:rsidR="003D60BA" w:rsidRPr="003D60BA" w:rsidRDefault="003D60BA" w:rsidP="003D60BA">
            <w:pPr>
              <w:widowControl w:val="0"/>
              <w:tabs>
                <w:tab w:val="left" w:pos="0"/>
              </w:tabs>
              <w:autoSpaceDE w:val="0"/>
              <w:autoSpaceDN w:val="0"/>
              <w:adjustRightInd w:val="0"/>
              <w:jc w:val="center"/>
            </w:pPr>
            <w:r w:rsidRPr="003D60BA">
              <w:t>2,69</w:t>
            </w:r>
          </w:p>
        </w:tc>
      </w:tr>
      <w:tr w:rsidR="003D60BA" w:rsidRPr="003D60BA" w14:paraId="0182F9C0" w14:textId="77777777" w:rsidTr="00AA3504">
        <w:trPr>
          <w:jc w:val="center"/>
        </w:trPr>
        <w:tc>
          <w:tcPr>
            <w:tcW w:w="567" w:type="dxa"/>
            <w:vMerge/>
            <w:shd w:val="clear" w:color="auto" w:fill="auto"/>
            <w:vAlign w:val="center"/>
          </w:tcPr>
          <w:p w14:paraId="0E38C266"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32866E11"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6A3956B1" w14:textId="77777777" w:rsidR="003D60BA" w:rsidRPr="003D60BA" w:rsidRDefault="003D60BA" w:rsidP="003D60BA">
            <w:pPr>
              <w:widowControl w:val="0"/>
              <w:tabs>
                <w:tab w:val="left" w:pos="0"/>
              </w:tabs>
              <w:autoSpaceDE w:val="0"/>
              <w:autoSpaceDN w:val="0"/>
              <w:adjustRightInd w:val="0"/>
              <w:jc w:val="center"/>
            </w:pPr>
            <w:r w:rsidRPr="003D60BA">
              <w:t>2025</w:t>
            </w:r>
          </w:p>
        </w:tc>
        <w:tc>
          <w:tcPr>
            <w:tcW w:w="1701" w:type="dxa"/>
            <w:shd w:val="clear" w:color="auto" w:fill="auto"/>
            <w:vAlign w:val="center"/>
          </w:tcPr>
          <w:p w14:paraId="34BFC04F"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3B4161C7"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5650E948"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79124EC3" w14:textId="77777777" w:rsidR="003D60BA" w:rsidRPr="003D60BA" w:rsidRDefault="003D60BA" w:rsidP="003D60BA">
            <w:pPr>
              <w:widowControl w:val="0"/>
              <w:tabs>
                <w:tab w:val="left" w:pos="0"/>
              </w:tabs>
              <w:autoSpaceDE w:val="0"/>
              <w:autoSpaceDN w:val="0"/>
              <w:adjustRightInd w:val="0"/>
              <w:jc w:val="center"/>
            </w:pPr>
            <w:r w:rsidRPr="003D60BA">
              <w:t>58,01</w:t>
            </w:r>
          </w:p>
        </w:tc>
        <w:tc>
          <w:tcPr>
            <w:tcW w:w="1276" w:type="dxa"/>
            <w:shd w:val="clear" w:color="auto" w:fill="auto"/>
            <w:vAlign w:val="center"/>
          </w:tcPr>
          <w:p w14:paraId="4E64865A" w14:textId="77777777" w:rsidR="003D60BA" w:rsidRPr="003D60BA" w:rsidRDefault="003D60BA" w:rsidP="003D60BA">
            <w:pPr>
              <w:widowControl w:val="0"/>
              <w:tabs>
                <w:tab w:val="left" w:pos="0"/>
              </w:tabs>
              <w:autoSpaceDE w:val="0"/>
              <w:autoSpaceDN w:val="0"/>
              <w:adjustRightInd w:val="0"/>
              <w:jc w:val="center"/>
            </w:pPr>
            <w:r w:rsidRPr="003D60BA">
              <w:t>2,69</w:t>
            </w:r>
          </w:p>
        </w:tc>
      </w:tr>
      <w:tr w:rsidR="003D60BA" w:rsidRPr="003D60BA" w14:paraId="4C86F55E" w14:textId="77777777" w:rsidTr="00AA3504">
        <w:trPr>
          <w:jc w:val="center"/>
        </w:trPr>
        <w:tc>
          <w:tcPr>
            <w:tcW w:w="567" w:type="dxa"/>
            <w:vMerge w:val="restart"/>
            <w:shd w:val="clear" w:color="auto" w:fill="auto"/>
            <w:vAlign w:val="center"/>
          </w:tcPr>
          <w:p w14:paraId="18B3E011" w14:textId="77777777" w:rsidR="003D60BA" w:rsidRPr="003D60BA" w:rsidRDefault="003D60BA" w:rsidP="003D60BA">
            <w:pPr>
              <w:widowControl w:val="0"/>
              <w:tabs>
                <w:tab w:val="left" w:pos="0"/>
              </w:tabs>
              <w:autoSpaceDE w:val="0"/>
              <w:autoSpaceDN w:val="0"/>
              <w:adjustRightInd w:val="0"/>
              <w:jc w:val="center"/>
            </w:pPr>
            <w:r w:rsidRPr="003D60BA">
              <w:t>2.</w:t>
            </w:r>
          </w:p>
        </w:tc>
        <w:tc>
          <w:tcPr>
            <w:tcW w:w="1843" w:type="dxa"/>
            <w:vMerge w:val="restart"/>
            <w:shd w:val="clear" w:color="auto" w:fill="auto"/>
            <w:vAlign w:val="center"/>
          </w:tcPr>
          <w:p w14:paraId="47A7B130" w14:textId="77777777" w:rsidR="003D60BA" w:rsidRPr="003D60BA" w:rsidRDefault="003D60BA" w:rsidP="003D60BA">
            <w:pPr>
              <w:widowControl w:val="0"/>
              <w:tabs>
                <w:tab w:val="left" w:pos="0"/>
              </w:tabs>
              <w:autoSpaceDE w:val="0"/>
              <w:autoSpaceDN w:val="0"/>
              <w:adjustRightInd w:val="0"/>
            </w:pPr>
            <w:r w:rsidRPr="003D60BA">
              <w:t>Водоотведение</w:t>
            </w:r>
          </w:p>
        </w:tc>
        <w:tc>
          <w:tcPr>
            <w:tcW w:w="993" w:type="dxa"/>
            <w:shd w:val="clear" w:color="auto" w:fill="auto"/>
            <w:vAlign w:val="center"/>
          </w:tcPr>
          <w:p w14:paraId="07454895" w14:textId="77777777" w:rsidR="003D60BA" w:rsidRPr="003D60BA" w:rsidRDefault="003D60BA" w:rsidP="003D60BA">
            <w:pPr>
              <w:widowControl w:val="0"/>
              <w:tabs>
                <w:tab w:val="left" w:pos="0"/>
              </w:tabs>
              <w:autoSpaceDE w:val="0"/>
              <w:autoSpaceDN w:val="0"/>
              <w:adjustRightInd w:val="0"/>
              <w:jc w:val="center"/>
            </w:pPr>
            <w:r w:rsidRPr="003D60BA">
              <w:t>2021</w:t>
            </w:r>
          </w:p>
        </w:tc>
        <w:tc>
          <w:tcPr>
            <w:tcW w:w="1701" w:type="dxa"/>
            <w:shd w:val="clear" w:color="auto" w:fill="auto"/>
            <w:vAlign w:val="center"/>
          </w:tcPr>
          <w:p w14:paraId="07FE3886" w14:textId="77777777" w:rsidR="003D60BA" w:rsidRPr="003D60BA" w:rsidRDefault="003D60BA" w:rsidP="003D60BA">
            <w:pPr>
              <w:widowControl w:val="0"/>
              <w:tabs>
                <w:tab w:val="left" w:pos="0"/>
              </w:tabs>
              <w:autoSpaceDE w:val="0"/>
              <w:autoSpaceDN w:val="0"/>
              <w:adjustRightInd w:val="0"/>
              <w:jc w:val="center"/>
            </w:pPr>
            <w:r w:rsidRPr="003D60BA">
              <w:t>6793,66</w:t>
            </w:r>
          </w:p>
        </w:tc>
        <w:tc>
          <w:tcPr>
            <w:tcW w:w="1842" w:type="dxa"/>
            <w:shd w:val="clear" w:color="auto" w:fill="auto"/>
            <w:vAlign w:val="center"/>
          </w:tcPr>
          <w:p w14:paraId="3ECB2F97"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701" w:type="dxa"/>
            <w:shd w:val="clear" w:color="auto" w:fill="auto"/>
            <w:vAlign w:val="center"/>
          </w:tcPr>
          <w:p w14:paraId="13ED9591"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1C8F89C2"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276" w:type="dxa"/>
            <w:shd w:val="clear" w:color="auto" w:fill="auto"/>
            <w:vAlign w:val="center"/>
          </w:tcPr>
          <w:p w14:paraId="49A4A627" w14:textId="77777777" w:rsidR="003D60BA" w:rsidRPr="003D60BA" w:rsidRDefault="003D60BA" w:rsidP="003D60BA">
            <w:pPr>
              <w:widowControl w:val="0"/>
              <w:tabs>
                <w:tab w:val="left" w:pos="0"/>
              </w:tabs>
              <w:autoSpaceDE w:val="0"/>
              <w:autoSpaceDN w:val="0"/>
              <w:adjustRightInd w:val="0"/>
              <w:jc w:val="center"/>
            </w:pPr>
            <w:r w:rsidRPr="003D60BA">
              <w:t>2,01</w:t>
            </w:r>
          </w:p>
        </w:tc>
      </w:tr>
      <w:tr w:rsidR="003D60BA" w:rsidRPr="003D60BA" w14:paraId="0DC8BD9D" w14:textId="77777777" w:rsidTr="00AA3504">
        <w:trPr>
          <w:jc w:val="center"/>
        </w:trPr>
        <w:tc>
          <w:tcPr>
            <w:tcW w:w="567" w:type="dxa"/>
            <w:vMerge/>
            <w:shd w:val="clear" w:color="auto" w:fill="auto"/>
            <w:vAlign w:val="center"/>
          </w:tcPr>
          <w:p w14:paraId="707FF0C3"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77444BF8"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12234EED" w14:textId="77777777" w:rsidR="003D60BA" w:rsidRPr="003D60BA" w:rsidRDefault="003D60BA" w:rsidP="003D60BA">
            <w:pPr>
              <w:widowControl w:val="0"/>
              <w:tabs>
                <w:tab w:val="left" w:pos="0"/>
              </w:tabs>
              <w:autoSpaceDE w:val="0"/>
              <w:autoSpaceDN w:val="0"/>
              <w:adjustRightInd w:val="0"/>
              <w:jc w:val="center"/>
            </w:pPr>
            <w:r w:rsidRPr="003D60BA">
              <w:t>2022</w:t>
            </w:r>
          </w:p>
        </w:tc>
        <w:tc>
          <w:tcPr>
            <w:tcW w:w="1701" w:type="dxa"/>
            <w:shd w:val="clear" w:color="auto" w:fill="auto"/>
            <w:vAlign w:val="center"/>
          </w:tcPr>
          <w:p w14:paraId="6F9787E0"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23449BE8"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1A1DCCC1"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0444C7CE"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276" w:type="dxa"/>
            <w:shd w:val="clear" w:color="auto" w:fill="auto"/>
            <w:vAlign w:val="center"/>
          </w:tcPr>
          <w:p w14:paraId="5DB1EC72" w14:textId="77777777" w:rsidR="003D60BA" w:rsidRPr="003D60BA" w:rsidRDefault="003D60BA" w:rsidP="003D60BA">
            <w:pPr>
              <w:widowControl w:val="0"/>
              <w:tabs>
                <w:tab w:val="left" w:pos="0"/>
              </w:tabs>
              <w:autoSpaceDE w:val="0"/>
              <w:autoSpaceDN w:val="0"/>
              <w:adjustRightInd w:val="0"/>
              <w:jc w:val="center"/>
            </w:pPr>
            <w:r w:rsidRPr="003D60BA">
              <w:t>2,01</w:t>
            </w:r>
          </w:p>
        </w:tc>
      </w:tr>
      <w:tr w:rsidR="003D60BA" w:rsidRPr="003D60BA" w14:paraId="25AE3BE4" w14:textId="77777777" w:rsidTr="00AA3504">
        <w:trPr>
          <w:jc w:val="center"/>
        </w:trPr>
        <w:tc>
          <w:tcPr>
            <w:tcW w:w="567" w:type="dxa"/>
            <w:vMerge/>
            <w:shd w:val="clear" w:color="auto" w:fill="auto"/>
            <w:vAlign w:val="center"/>
          </w:tcPr>
          <w:p w14:paraId="691EEE99"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62B4571F"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3B7F1D8C" w14:textId="77777777" w:rsidR="003D60BA" w:rsidRPr="003D60BA" w:rsidRDefault="003D60BA" w:rsidP="003D60BA">
            <w:pPr>
              <w:widowControl w:val="0"/>
              <w:tabs>
                <w:tab w:val="left" w:pos="0"/>
              </w:tabs>
              <w:autoSpaceDE w:val="0"/>
              <w:autoSpaceDN w:val="0"/>
              <w:adjustRightInd w:val="0"/>
              <w:jc w:val="center"/>
            </w:pPr>
            <w:r w:rsidRPr="003D60BA">
              <w:t>2023</w:t>
            </w:r>
          </w:p>
        </w:tc>
        <w:tc>
          <w:tcPr>
            <w:tcW w:w="1701" w:type="dxa"/>
            <w:shd w:val="clear" w:color="auto" w:fill="auto"/>
            <w:vAlign w:val="center"/>
          </w:tcPr>
          <w:p w14:paraId="169D632C"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2EF24442"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1F317770"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47BFC6E6"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276" w:type="dxa"/>
            <w:shd w:val="clear" w:color="auto" w:fill="auto"/>
            <w:vAlign w:val="center"/>
          </w:tcPr>
          <w:p w14:paraId="233E3CC6" w14:textId="77777777" w:rsidR="003D60BA" w:rsidRPr="003D60BA" w:rsidRDefault="003D60BA" w:rsidP="003D60BA">
            <w:pPr>
              <w:widowControl w:val="0"/>
              <w:tabs>
                <w:tab w:val="left" w:pos="0"/>
              </w:tabs>
              <w:autoSpaceDE w:val="0"/>
              <w:autoSpaceDN w:val="0"/>
              <w:adjustRightInd w:val="0"/>
              <w:jc w:val="center"/>
            </w:pPr>
            <w:r w:rsidRPr="003D60BA">
              <w:t>2,01</w:t>
            </w:r>
          </w:p>
        </w:tc>
      </w:tr>
      <w:tr w:rsidR="003D60BA" w:rsidRPr="003D60BA" w14:paraId="624AFF0C" w14:textId="77777777" w:rsidTr="00AA3504">
        <w:trPr>
          <w:jc w:val="center"/>
        </w:trPr>
        <w:tc>
          <w:tcPr>
            <w:tcW w:w="567" w:type="dxa"/>
            <w:vMerge/>
            <w:shd w:val="clear" w:color="auto" w:fill="auto"/>
            <w:vAlign w:val="center"/>
          </w:tcPr>
          <w:p w14:paraId="283C6A01"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30BB697A"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20CA413E" w14:textId="77777777" w:rsidR="003D60BA" w:rsidRPr="003D60BA" w:rsidRDefault="003D60BA" w:rsidP="003D60BA">
            <w:pPr>
              <w:widowControl w:val="0"/>
              <w:tabs>
                <w:tab w:val="left" w:pos="0"/>
              </w:tabs>
              <w:autoSpaceDE w:val="0"/>
              <w:autoSpaceDN w:val="0"/>
              <w:adjustRightInd w:val="0"/>
              <w:jc w:val="center"/>
            </w:pPr>
            <w:r w:rsidRPr="003D60BA">
              <w:t>2024</w:t>
            </w:r>
          </w:p>
        </w:tc>
        <w:tc>
          <w:tcPr>
            <w:tcW w:w="1701" w:type="dxa"/>
            <w:shd w:val="clear" w:color="auto" w:fill="auto"/>
            <w:vAlign w:val="center"/>
          </w:tcPr>
          <w:p w14:paraId="0A35ABC9"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480C03B4"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0FF6E763"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0E177006"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276" w:type="dxa"/>
            <w:shd w:val="clear" w:color="auto" w:fill="auto"/>
            <w:vAlign w:val="center"/>
          </w:tcPr>
          <w:p w14:paraId="34314C5B" w14:textId="77777777" w:rsidR="003D60BA" w:rsidRPr="003D60BA" w:rsidRDefault="003D60BA" w:rsidP="003D60BA">
            <w:pPr>
              <w:widowControl w:val="0"/>
              <w:tabs>
                <w:tab w:val="left" w:pos="0"/>
              </w:tabs>
              <w:autoSpaceDE w:val="0"/>
              <w:autoSpaceDN w:val="0"/>
              <w:adjustRightInd w:val="0"/>
              <w:jc w:val="center"/>
            </w:pPr>
            <w:r w:rsidRPr="003D60BA">
              <w:t>2,01</w:t>
            </w:r>
          </w:p>
        </w:tc>
      </w:tr>
      <w:tr w:rsidR="003D60BA" w:rsidRPr="003D60BA" w14:paraId="64BD7CF6" w14:textId="77777777" w:rsidTr="00AA3504">
        <w:trPr>
          <w:jc w:val="center"/>
        </w:trPr>
        <w:tc>
          <w:tcPr>
            <w:tcW w:w="567" w:type="dxa"/>
            <w:vMerge/>
            <w:shd w:val="clear" w:color="auto" w:fill="auto"/>
            <w:vAlign w:val="center"/>
          </w:tcPr>
          <w:p w14:paraId="72274DD7" w14:textId="77777777" w:rsidR="003D60BA" w:rsidRPr="003D60BA" w:rsidRDefault="003D60BA" w:rsidP="003D60BA">
            <w:pPr>
              <w:widowControl w:val="0"/>
              <w:tabs>
                <w:tab w:val="left" w:pos="0"/>
              </w:tabs>
              <w:autoSpaceDE w:val="0"/>
              <w:autoSpaceDN w:val="0"/>
              <w:adjustRightInd w:val="0"/>
              <w:jc w:val="center"/>
            </w:pPr>
          </w:p>
        </w:tc>
        <w:tc>
          <w:tcPr>
            <w:tcW w:w="1843" w:type="dxa"/>
            <w:vMerge/>
            <w:shd w:val="clear" w:color="auto" w:fill="auto"/>
            <w:vAlign w:val="center"/>
          </w:tcPr>
          <w:p w14:paraId="68E2332E" w14:textId="77777777" w:rsidR="003D60BA" w:rsidRPr="003D60BA" w:rsidRDefault="003D60BA" w:rsidP="003D60BA">
            <w:pPr>
              <w:widowControl w:val="0"/>
              <w:tabs>
                <w:tab w:val="left" w:pos="0"/>
              </w:tabs>
              <w:autoSpaceDE w:val="0"/>
              <w:autoSpaceDN w:val="0"/>
              <w:adjustRightInd w:val="0"/>
              <w:jc w:val="center"/>
            </w:pPr>
          </w:p>
        </w:tc>
        <w:tc>
          <w:tcPr>
            <w:tcW w:w="993" w:type="dxa"/>
            <w:shd w:val="clear" w:color="auto" w:fill="auto"/>
            <w:vAlign w:val="center"/>
          </w:tcPr>
          <w:p w14:paraId="48D25223" w14:textId="77777777" w:rsidR="003D60BA" w:rsidRPr="003D60BA" w:rsidRDefault="003D60BA" w:rsidP="003D60BA">
            <w:pPr>
              <w:widowControl w:val="0"/>
              <w:tabs>
                <w:tab w:val="left" w:pos="0"/>
              </w:tabs>
              <w:autoSpaceDE w:val="0"/>
              <w:autoSpaceDN w:val="0"/>
              <w:adjustRightInd w:val="0"/>
              <w:jc w:val="center"/>
            </w:pPr>
            <w:r w:rsidRPr="003D60BA">
              <w:t>2025</w:t>
            </w:r>
          </w:p>
        </w:tc>
        <w:tc>
          <w:tcPr>
            <w:tcW w:w="1701" w:type="dxa"/>
            <w:shd w:val="clear" w:color="auto" w:fill="auto"/>
            <w:vAlign w:val="center"/>
          </w:tcPr>
          <w:p w14:paraId="47A5EE2B"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842" w:type="dxa"/>
            <w:shd w:val="clear" w:color="auto" w:fill="auto"/>
            <w:vAlign w:val="center"/>
          </w:tcPr>
          <w:p w14:paraId="43AEBF36" w14:textId="77777777" w:rsidR="003D60BA" w:rsidRPr="003D60BA" w:rsidRDefault="003D60BA" w:rsidP="003D60BA">
            <w:pPr>
              <w:widowControl w:val="0"/>
              <w:tabs>
                <w:tab w:val="left" w:pos="0"/>
              </w:tabs>
              <w:autoSpaceDE w:val="0"/>
              <w:autoSpaceDN w:val="0"/>
              <w:adjustRightInd w:val="0"/>
              <w:jc w:val="center"/>
            </w:pPr>
            <w:r w:rsidRPr="003D60BA">
              <w:t>1</w:t>
            </w:r>
          </w:p>
        </w:tc>
        <w:tc>
          <w:tcPr>
            <w:tcW w:w="1701" w:type="dxa"/>
            <w:shd w:val="clear" w:color="auto" w:fill="auto"/>
            <w:vAlign w:val="center"/>
          </w:tcPr>
          <w:p w14:paraId="21EA616C" w14:textId="77777777" w:rsidR="003D60BA" w:rsidRPr="003D60BA" w:rsidRDefault="003D60BA" w:rsidP="003D60BA">
            <w:pPr>
              <w:widowControl w:val="0"/>
              <w:tabs>
                <w:tab w:val="left" w:pos="0"/>
              </w:tabs>
              <w:autoSpaceDE w:val="0"/>
              <w:autoSpaceDN w:val="0"/>
              <w:adjustRightInd w:val="0"/>
              <w:jc w:val="center"/>
            </w:pPr>
            <w:r w:rsidRPr="003D60BA">
              <w:t>0</w:t>
            </w:r>
          </w:p>
        </w:tc>
        <w:tc>
          <w:tcPr>
            <w:tcW w:w="1134" w:type="dxa"/>
            <w:shd w:val="clear" w:color="auto" w:fill="auto"/>
            <w:vAlign w:val="center"/>
          </w:tcPr>
          <w:p w14:paraId="37A827CE" w14:textId="77777777" w:rsidR="003D60BA" w:rsidRPr="003D60BA" w:rsidRDefault="003D60BA" w:rsidP="003D60BA">
            <w:pPr>
              <w:widowControl w:val="0"/>
              <w:tabs>
                <w:tab w:val="left" w:pos="0"/>
              </w:tabs>
              <w:autoSpaceDE w:val="0"/>
              <w:autoSpaceDN w:val="0"/>
              <w:adjustRightInd w:val="0"/>
              <w:jc w:val="center"/>
            </w:pPr>
            <w:r w:rsidRPr="003D60BA">
              <w:t>х</w:t>
            </w:r>
          </w:p>
        </w:tc>
        <w:tc>
          <w:tcPr>
            <w:tcW w:w="1276" w:type="dxa"/>
            <w:shd w:val="clear" w:color="auto" w:fill="auto"/>
            <w:vAlign w:val="center"/>
          </w:tcPr>
          <w:p w14:paraId="490BCCD2" w14:textId="77777777" w:rsidR="003D60BA" w:rsidRPr="003D60BA" w:rsidRDefault="003D60BA" w:rsidP="003D60BA">
            <w:pPr>
              <w:widowControl w:val="0"/>
              <w:tabs>
                <w:tab w:val="left" w:pos="0"/>
              </w:tabs>
              <w:autoSpaceDE w:val="0"/>
              <w:autoSpaceDN w:val="0"/>
              <w:adjustRightInd w:val="0"/>
              <w:jc w:val="center"/>
            </w:pPr>
            <w:r w:rsidRPr="003D60BA">
              <w:t>2,01</w:t>
            </w:r>
          </w:p>
        </w:tc>
      </w:tr>
    </w:tbl>
    <w:p w14:paraId="546FE00D" w14:textId="77777777" w:rsidR="003D60BA" w:rsidRPr="003D60BA" w:rsidRDefault="003D60BA" w:rsidP="003D60BA">
      <w:pPr>
        <w:autoSpaceDE w:val="0"/>
        <w:autoSpaceDN w:val="0"/>
        <w:adjustRightInd w:val="0"/>
        <w:spacing w:before="29"/>
        <w:ind w:firstLine="557"/>
        <w:jc w:val="both"/>
        <w:rPr>
          <w:sz w:val="28"/>
          <w:szCs w:val="28"/>
        </w:rPr>
      </w:pPr>
    </w:p>
    <w:p w14:paraId="62F34822" w14:textId="77777777" w:rsidR="003D60BA" w:rsidRPr="003D60BA" w:rsidRDefault="003D60BA" w:rsidP="003D60BA">
      <w:pPr>
        <w:autoSpaceDE w:val="0"/>
        <w:autoSpaceDN w:val="0"/>
        <w:adjustRightInd w:val="0"/>
        <w:spacing w:before="29"/>
        <w:ind w:firstLine="709"/>
        <w:jc w:val="both"/>
        <w:rPr>
          <w:sz w:val="28"/>
          <w:szCs w:val="28"/>
        </w:rPr>
      </w:pPr>
      <w:r w:rsidRPr="003D60BA">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2A233265" w14:textId="77777777" w:rsidR="003D60BA" w:rsidRPr="003D60BA" w:rsidRDefault="003D60BA" w:rsidP="003D60BA">
      <w:pPr>
        <w:tabs>
          <w:tab w:val="left" w:pos="835"/>
        </w:tabs>
        <w:autoSpaceDE w:val="0"/>
        <w:autoSpaceDN w:val="0"/>
        <w:adjustRightInd w:val="0"/>
        <w:ind w:firstLine="709"/>
        <w:jc w:val="both"/>
        <w:rPr>
          <w:sz w:val="28"/>
          <w:szCs w:val="28"/>
        </w:rPr>
      </w:pPr>
      <w:r w:rsidRPr="003D60BA">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35111B4" w14:textId="77777777" w:rsidR="003D60BA" w:rsidRPr="003D60BA" w:rsidRDefault="003D60BA" w:rsidP="003D60BA">
      <w:pPr>
        <w:autoSpaceDE w:val="0"/>
        <w:autoSpaceDN w:val="0"/>
        <w:adjustRightInd w:val="0"/>
        <w:spacing w:before="29"/>
        <w:ind w:firstLine="709"/>
        <w:jc w:val="both"/>
        <w:rPr>
          <w:sz w:val="28"/>
          <w:szCs w:val="28"/>
        </w:rPr>
      </w:pPr>
      <w:r w:rsidRPr="003D60BA">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820E507" w14:textId="77777777" w:rsidR="003D60BA" w:rsidRPr="003D60BA" w:rsidRDefault="003D60BA" w:rsidP="003D60BA">
      <w:pPr>
        <w:autoSpaceDE w:val="0"/>
        <w:autoSpaceDN w:val="0"/>
        <w:adjustRightInd w:val="0"/>
        <w:spacing w:before="29"/>
        <w:ind w:firstLine="709"/>
        <w:jc w:val="both"/>
        <w:rPr>
          <w:sz w:val="28"/>
          <w:szCs w:val="28"/>
        </w:rPr>
      </w:pPr>
      <w:r w:rsidRPr="003D60BA">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0FF380E" w14:textId="77777777" w:rsidR="003D60BA" w:rsidRPr="003D60BA" w:rsidRDefault="003D60BA" w:rsidP="003D60BA">
      <w:pPr>
        <w:autoSpaceDE w:val="0"/>
        <w:autoSpaceDN w:val="0"/>
        <w:adjustRightInd w:val="0"/>
        <w:spacing w:before="29"/>
        <w:ind w:firstLine="709"/>
        <w:jc w:val="both"/>
        <w:rPr>
          <w:sz w:val="28"/>
          <w:szCs w:val="28"/>
        </w:rPr>
      </w:pPr>
      <w:r w:rsidRPr="003D60BA">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7A1623F6" w14:textId="77777777" w:rsidR="003D60BA" w:rsidRPr="003D60BA" w:rsidRDefault="003D60BA" w:rsidP="003D60BA">
      <w:pPr>
        <w:autoSpaceDE w:val="0"/>
        <w:autoSpaceDN w:val="0"/>
        <w:adjustRightInd w:val="0"/>
        <w:spacing w:before="29"/>
        <w:ind w:firstLine="709"/>
        <w:jc w:val="both"/>
        <w:rPr>
          <w:sz w:val="28"/>
          <w:szCs w:val="28"/>
        </w:rPr>
      </w:pPr>
      <w:r w:rsidRPr="003D60BA">
        <w:rPr>
          <w:sz w:val="28"/>
          <w:szCs w:val="28"/>
        </w:rPr>
        <w:t xml:space="preserve">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w:t>
      </w:r>
      <w:r w:rsidRPr="003D60BA">
        <w:rPr>
          <w:sz w:val="28"/>
          <w:szCs w:val="28"/>
        </w:rPr>
        <w:lastRenderedPageBreak/>
        <w:t>горячего водоснабжения, холодного водоснабжения и (или) водоотведения, отдельных объектов таких систем, находящихся в государственной или</w:t>
      </w:r>
      <w:r w:rsidRPr="003D60BA">
        <w:rPr>
          <w:sz w:val="28"/>
          <w:szCs w:val="28"/>
        </w:rPr>
        <w:br/>
        <w:t>муниципальной собственности, по реализации инвестиционной программы,</w:t>
      </w:r>
      <w:r w:rsidRPr="003D60BA">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E6E7B05" w14:textId="77777777" w:rsidR="003D60BA" w:rsidRPr="003D60BA" w:rsidRDefault="003D60BA" w:rsidP="003D60BA">
      <w:pPr>
        <w:autoSpaceDE w:val="0"/>
        <w:autoSpaceDN w:val="0"/>
        <w:adjustRightInd w:val="0"/>
        <w:spacing w:before="29"/>
        <w:ind w:firstLine="709"/>
        <w:jc w:val="both"/>
        <w:rPr>
          <w:sz w:val="28"/>
          <w:szCs w:val="28"/>
        </w:rPr>
      </w:pPr>
      <w:r w:rsidRPr="003D60BA">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F7242F6" w14:textId="77777777" w:rsidR="003D60BA" w:rsidRPr="003D60BA" w:rsidRDefault="003D60BA" w:rsidP="003D60BA">
      <w:pPr>
        <w:widowControl w:val="0"/>
        <w:tabs>
          <w:tab w:val="left" w:pos="284"/>
        </w:tabs>
        <w:autoSpaceDE w:val="0"/>
        <w:autoSpaceDN w:val="0"/>
        <w:adjustRightInd w:val="0"/>
        <w:jc w:val="center"/>
        <w:rPr>
          <w:b/>
          <w:sz w:val="28"/>
          <w:szCs w:val="28"/>
          <w:u w:val="single"/>
        </w:rPr>
      </w:pPr>
    </w:p>
    <w:p w14:paraId="4D7FB088" w14:textId="77777777" w:rsidR="003D60BA" w:rsidRPr="003D60BA" w:rsidRDefault="003D60BA" w:rsidP="003D60BA">
      <w:pPr>
        <w:widowControl w:val="0"/>
        <w:tabs>
          <w:tab w:val="left" w:pos="284"/>
        </w:tabs>
        <w:autoSpaceDE w:val="0"/>
        <w:autoSpaceDN w:val="0"/>
        <w:adjustRightInd w:val="0"/>
        <w:jc w:val="center"/>
        <w:rPr>
          <w:b/>
          <w:sz w:val="28"/>
          <w:szCs w:val="28"/>
          <w:u w:val="single"/>
        </w:rPr>
      </w:pPr>
    </w:p>
    <w:p w14:paraId="36A43117" w14:textId="77777777" w:rsidR="003D60BA" w:rsidRPr="003D60BA" w:rsidRDefault="003D60BA" w:rsidP="003D60BA">
      <w:pPr>
        <w:widowControl w:val="0"/>
        <w:tabs>
          <w:tab w:val="left" w:pos="284"/>
        </w:tabs>
        <w:autoSpaceDE w:val="0"/>
        <w:autoSpaceDN w:val="0"/>
        <w:adjustRightInd w:val="0"/>
        <w:jc w:val="center"/>
        <w:rPr>
          <w:b/>
          <w:spacing w:val="24"/>
          <w:sz w:val="36"/>
          <w:szCs w:val="28"/>
          <w:u w:val="single"/>
        </w:rPr>
      </w:pPr>
      <w:r w:rsidRPr="003D60BA">
        <w:rPr>
          <w:b/>
          <w:spacing w:val="24"/>
          <w:sz w:val="36"/>
          <w:szCs w:val="28"/>
          <w:u w:val="single"/>
        </w:rPr>
        <w:t>Холодное водоснабжение питьевой водой</w:t>
      </w:r>
    </w:p>
    <w:p w14:paraId="53FC1778" w14:textId="77777777" w:rsidR="003D60BA" w:rsidRPr="003D60BA" w:rsidRDefault="003D60BA" w:rsidP="003D60BA">
      <w:pPr>
        <w:widowControl w:val="0"/>
        <w:autoSpaceDE w:val="0"/>
        <w:autoSpaceDN w:val="0"/>
        <w:adjustRightInd w:val="0"/>
        <w:spacing w:line="240" w:lineRule="atLeast"/>
        <w:ind w:firstLine="557"/>
        <w:jc w:val="both"/>
        <w:rPr>
          <w:szCs w:val="28"/>
        </w:rPr>
      </w:pPr>
    </w:p>
    <w:p w14:paraId="091D47D0"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Корректировка необходимой валовой выручки осуществляется в соответствии с главой </w:t>
      </w:r>
      <w:r w:rsidRPr="003D60BA">
        <w:rPr>
          <w:rFonts w:eastAsia="Calibri"/>
          <w:sz w:val="28"/>
          <w:szCs w:val="28"/>
          <w:lang w:val="en-US" w:eastAsia="en-US"/>
        </w:rPr>
        <w:t>VII</w:t>
      </w:r>
      <w:r w:rsidRPr="003D60BA">
        <w:rPr>
          <w:rFonts w:eastAsia="Calibri"/>
          <w:sz w:val="28"/>
          <w:szCs w:val="28"/>
          <w:lang w:eastAsia="en-US"/>
        </w:rPr>
        <w:t xml:space="preserve"> Методических указаний.</w:t>
      </w:r>
    </w:p>
    <w:p w14:paraId="4358BBA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D60BA">
        <w:rPr>
          <w:b/>
          <w:sz w:val="28"/>
          <w:szCs w:val="28"/>
          <w:u w:val="single"/>
        </w:rPr>
        <w:t>ежегодно</w:t>
      </w:r>
      <w:r w:rsidRPr="003D60BA">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E2394EA"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p>
    <w:p w14:paraId="7614A50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Корректировка необходимой валовой выручки </w:t>
      </w:r>
      <w:r w:rsidRPr="003D60BA">
        <w:rPr>
          <w:sz w:val="28"/>
          <w:szCs w:val="28"/>
          <w:u w:val="single"/>
        </w:rPr>
        <w:t>при методе индексации</w:t>
      </w:r>
      <w:r w:rsidRPr="003D60BA">
        <w:rPr>
          <w:sz w:val="28"/>
          <w:szCs w:val="28"/>
        </w:rPr>
        <w:t xml:space="preserve"> рассчитывается по формуле (32) Методических указаний:</w:t>
      </w:r>
    </w:p>
    <w:p w14:paraId="110BFD73" w14:textId="77777777" w:rsidR="003D60BA" w:rsidRPr="003D60BA" w:rsidRDefault="003D60BA" w:rsidP="003D60BA">
      <w:pPr>
        <w:widowControl w:val="0"/>
        <w:autoSpaceDE w:val="0"/>
        <w:autoSpaceDN w:val="0"/>
        <w:adjustRightInd w:val="0"/>
        <w:ind w:firstLine="709"/>
        <w:jc w:val="both"/>
        <w:rPr>
          <w:sz w:val="14"/>
          <w:szCs w:val="28"/>
        </w:rPr>
      </w:pPr>
      <w:r w:rsidRPr="003D60BA">
        <w:rPr>
          <w:noProof/>
          <w:position w:val="-4"/>
        </w:rPr>
        <w:drawing>
          <wp:anchor distT="0" distB="0" distL="114300" distR="114300" simplePos="0" relativeHeight="251661312" behindDoc="0" locked="0" layoutInCell="1" allowOverlap="1" wp14:anchorId="6597CF61" wp14:editId="0BFB97A8">
            <wp:simplePos x="0" y="0"/>
            <wp:positionH relativeFrom="column">
              <wp:posOffset>71120</wp:posOffset>
            </wp:positionH>
            <wp:positionV relativeFrom="paragraph">
              <wp:posOffset>184555</wp:posOffset>
            </wp:positionV>
            <wp:extent cx="6081395" cy="242570"/>
            <wp:effectExtent l="0" t="0" r="0" b="5080"/>
            <wp:wrapSquare wrapText="bothSides"/>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81395" cy="24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6DAA7" w14:textId="77777777" w:rsidR="003D60BA" w:rsidRPr="003D60BA" w:rsidRDefault="003D60BA" w:rsidP="003D60BA">
      <w:pPr>
        <w:widowControl w:val="0"/>
        <w:autoSpaceDE w:val="0"/>
        <w:autoSpaceDN w:val="0"/>
        <w:adjustRightInd w:val="0"/>
        <w:ind w:firstLine="851"/>
        <w:rPr>
          <w:sz w:val="28"/>
          <w:szCs w:val="28"/>
        </w:rPr>
      </w:pPr>
    </w:p>
    <w:p w14:paraId="65FF0325" w14:textId="77777777" w:rsidR="003D60BA" w:rsidRPr="003D60BA" w:rsidRDefault="003D60BA" w:rsidP="003D60BA">
      <w:pPr>
        <w:widowControl w:val="0"/>
        <w:autoSpaceDE w:val="0"/>
        <w:autoSpaceDN w:val="0"/>
        <w:adjustRightInd w:val="0"/>
        <w:ind w:firstLine="851"/>
        <w:rPr>
          <w:sz w:val="28"/>
          <w:szCs w:val="28"/>
        </w:rPr>
      </w:pPr>
      <w:r w:rsidRPr="003D60BA">
        <w:rPr>
          <w:sz w:val="28"/>
          <w:szCs w:val="28"/>
        </w:rPr>
        <w:t>где:</w:t>
      </w:r>
    </w:p>
    <w:p w14:paraId="0328916A"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4DF5AC39" wp14:editId="64DCD647">
            <wp:extent cx="627380" cy="340360"/>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D60BA">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65F435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07155E41" wp14:editId="59CD8BC6">
            <wp:extent cx="478155" cy="340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4FA7EE93"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lastRenderedPageBreak/>
        <w:drawing>
          <wp:inline distT="0" distB="0" distL="0" distR="0" wp14:anchorId="3D78128E" wp14:editId="426CB371">
            <wp:extent cx="499745" cy="340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8785930"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5F2CD86E" wp14:editId="5677E0C1">
            <wp:extent cx="467995" cy="3403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D60BA">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3C0273D5"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4FF6426D" wp14:editId="355F222B">
            <wp:extent cx="478155" cy="3403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52293B6"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DAEABE8" wp14:editId="5105A66B">
            <wp:extent cx="351155" cy="3403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D60BA">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5A898515"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0CE271E" wp14:editId="5FBF9857">
            <wp:extent cx="627380" cy="340360"/>
            <wp:effectExtent l="0" t="0" r="127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D60BA">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68C359E8"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544437C4" wp14:editId="581C4533">
            <wp:extent cx="520700" cy="3187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3D60BA">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95D0CF9"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4F979E0D" wp14:editId="0697417A">
            <wp:extent cx="680720" cy="318770"/>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3D60B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71C77150"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73B7963F" wp14:editId="650BE02D">
            <wp:extent cx="850900" cy="340360"/>
            <wp:effectExtent l="0" t="0" r="635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3D60BA">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B53077F"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3A410C4" wp14:editId="1823F0B1">
            <wp:extent cx="818515" cy="34036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3D60BA">
        <w:rPr>
          <w:sz w:val="28"/>
          <w:szCs w:val="28"/>
        </w:rPr>
        <w:t xml:space="preserve"> - размер корректировки необходимой валовой выручки по </w:t>
      </w:r>
      <w:r w:rsidRPr="003D60BA">
        <w:rPr>
          <w:sz w:val="28"/>
          <w:szCs w:val="28"/>
        </w:rPr>
        <w:lastRenderedPageBreak/>
        <w:t>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0B534950" w14:textId="77777777" w:rsidR="003D60BA" w:rsidRPr="003D60BA" w:rsidRDefault="003D60BA" w:rsidP="003D60BA">
      <w:pPr>
        <w:widowControl w:val="0"/>
        <w:autoSpaceDE w:val="0"/>
        <w:autoSpaceDN w:val="0"/>
        <w:adjustRightInd w:val="0"/>
        <w:ind w:firstLine="540"/>
        <w:jc w:val="both"/>
        <w:rPr>
          <w:sz w:val="28"/>
          <w:szCs w:val="28"/>
        </w:rPr>
      </w:pPr>
    </w:p>
    <w:p w14:paraId="1530420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При расчете статей расходов специалистом использовались:</w:t>
      </w:r>
    </w:p>
    <w:p w14:paraId="7762CB3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u w:val="single"/>
        </w:rPr>
        <w:t>- индексы потребительских цен на 2021 год</w:t>
      </w:r>
      <w:r w:rsidRPr="003D60BA">
        <w:rPr>
          <w:sz w:val="28"/>
          <w:szCs w:val="28"/>
        </w:rPr>
        <w:t xml:space="preserve"> – 106,0%, на 2022 год – 104,3%, на 2023 год -104,0% (далее – ИПЦ Минэкономразвития России); </w:t>
      </w:r>
    </w:p>
    <w:p w14:paraId="241A8BF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u w:val="single"/>
        </w:rPr>
        <w:t>- индексы цен производителей электрической энергии</w:t>
      </w:r>
      <w:r w:rsidRPr="003D60BA">
        <w:rPr>
          <w:sz w:val="28"/>
          <w:szCs w:val="28"/>
        </w:rPr>
        <w:t xml:space="preserve"> на 2022 год - 103,5%, на 2023 год - 104,0% (далее – ИЦП Минэкономразвития России).</w:t>
      </w:r>
    </w:p>
    <w:p w14:paraId="2978692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Вышеуказанные индексы приняты согласно </w:t>
      </w:r>
      <w:r w:rsidRPr="003D60BA">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3D60BA">
        <w:rPr>
          <w:sz w:val="28"/>
          <w:szCs w:val="28"/>
        </w:rPr>
        <w:t>прогноз Минэкономразвития России).</w:t>
      </w:r>
    </w:p>
    <w:p w14:paraId="0B6708FD" w14:textId="77777777" w:rsidR="003D60BA" w:rsidRPr="003D60BA" w:rsidRDefault="003D60BA" w:rsidP="003D60BA">
      <w:pPr>
        <w:autoSpaceDE w:val="0"/>
        <w:autoSpaceDN w:val="0"/>
        <w:adjustRightInd w:val="0"/>
        <w:spacing w:before="38"/>
        <w:jc w:val="center"/>
        <w:rPr>
          <w:b/>
          <w:bCs/>
          <w:szCs w:val="18"/>
        </w:rPr>
      </w:pPr>
    </w:p>
    <w:p w14:paraId="0AD08324" w14:textId="77777777" w:rsidR="003D60BA" w:rsidRPr="003D60BA" w:rsidRDefault="003D60BA" w:rsidP="003D60BA">
      <w:pPr>
        <w:autoSpaceDE w:val="0"/>
        <w:autoSpaceDN w:val="0"/>
        <w:adjustRightInd w:val="0"/>
        <w:spacing w:before="38"/>
        <w:jc w:val="center"/>
        <w:rPr>
          <w:b/>
          <w:bCs/>
          <w:szCs w:val="18"/>
        </w:rPr>
      </w:pPr>
    </w:p>
    <w:p w14:paraId="7C43BC83" w14:textId="77777777" w:rsidR="003D60BA" w:rsidRPr="003D60BA" w:rsidRDefault="003D60BA" w:rsidP="003D60BA">
      <w:pPr>
        <w:autoSpaceDE w:val="0"/>
        <w:autoSpaceDN w:val="0"/>
        <w:adjustRightInd w:val="0"/>
        <w:spacing w:before="38"/>
        <w:jc w:val="center"/>
        <w:rPr>
          <w:b/>
          <w:bCs/>
          <w:szCs w:val="18"/>
        </w:rPr>
      </w:pPr>
    </w:p>
    <w:p w14:paraId="4DA3F5E2" w14:textId="77777777" w:rsidR="003D60BA" w:rsidRPr="003D60BA" w:rsidRDefault="003D60BA" w:rsidP="003D60BA">
      <w:pPr>
        <w:autoSpaceDE w:val="0"/>
        <w:autoSpaceDN w:val="0"/>
        <w:adjustRightInd w:val="0"/>
        <w:spacing w:before="38"/>
        <w:jc w:val="center"/>
        <w:rPr>
          <w:b/>
          <w:bCs/>
          <w:spacing w:val="24"/>
          <w:sz w:val="32"/>
          <w:szCs w:val="28"/>
        </w:rPr>
      </w:pPr>
      <w:r w:rsidRPr="003D60BA">
        <w:rPr>
          <w:b/>
          <w:bCs/>
          <w:spacing w:val="24"/>
          <w:sz w:val="32"/>
          <w:szCs w:val="28"/>
        </w:rPr>
        <w:t xml:space="preserve">Анализ экономической обоснованности расходов </w:t>
      </w:r>
    </w:p>
    <w:p w14:paraId="261CC887" w14:textId="77777777" w:rsidR="003D60BA" w:rsidRPr="003D60BA" w:rsidRDefault="003D60BA" w:rsidP="003D60BA">
      <w:pPr>
        <w:autoSpaceDE w:val="0"/>
        <w:autoSpaceDN w:val="0"/>
        <w:adjustRightInd w:val="0"/>
        <w:spacing w:before="38"/>
        <w:jc w:val="center"/>
        <w:rPr>
          <w:b/>
          <w:bCs/>
          <w:spacing w:val="24"/>
          <w:sz w:val="32"/>
          <w:szCs w:val="28"/>
        </w:rPr>
      </w:pPr>
      <w:r w:rsidRPr="003D60BA">
        <w:rPr>
          <w:b/>
          <w:bCs/>
          <w:spacing w:val="24"/>
          <w:sz w:val="32"/>
          <w:szCs w:val="28"/>
        </w:rPr>
        <w:t>на 2023 год</w:t>
      </w:r>
    </w:p>
    <w:p w14:paraId="3945AC53" w14:textId="77777777" w:rsidR="003D60BA" w:rsidRPr="003D60BA" w:rsidRDefault="003D60BA" w:rsidP="003D60BA">
      <w:pPr>
        <w:autoSpaceDE w:val="0"/>
        <w:autoSpaceDN w:val="0"/>
        <w:adjustRightInd w:val="0"/>
        <w:spacing w:before="38"/>
        <w:ind w:firstLine="1157"/>
        <w:rPr>
          <w:b/>
          <w:bCs/>
          <w:sz w:val="6"/>
          <w:szCs w:val="6"/>
        </w:rPr>
      </w:pPr>
    </w:p>
    <w:p w14:paraId="40F0B85B" w14:textId="77777777" w:rsidR="003D60BA" w:rsidRPr="003D60BA" w:rsidRDefault="003D60BA" w:rsidP="003D60BA">
      <w:pPr>
        <w:widowControl w:val="0"/>
        <w:autoSpaceDE w:val="0"/>
        <w:autoSpaceDN w:val="0"/>
        <w:adjustRightInd w:val="0"/>
        <w:spacing w:before="38"/>
        <w:ind w:firstLine="709"/>
        <w:jc w:val="both"/>
        <w:rPr>
          <w:b/>
          <w:bCs/>
          <w:spacing w:val="24"/>
          <w:sz w:val="32"/>
          <w:szCs w:val="28"/>
          <w:u w:val="single"/>
        </w:rPr>
      </w:pPr>
      <w:r w:rsidRPr="003D60BA">
        <w:rPr>
          <w:b/>
          <w:bCs/>
          <w:spacing w:val="24"/>
          <w:sz w:val="32"/>
          <w:szCs w:val="28"/>
          <w:u w:val="single"/>
        </w:rPr>
        <w:t>Операционные расходы</w:t>
      </w:r>
    </w:p>
    <w:p w14:paraId="6DDD4A7B" w14:textId="77777777" w:rsidR="003D60BA" w:rsidRPr="003D60BA" w:rsidRDefault="003D60BA" w:rsidP="003D60BA">
      <w:pPr>
        <w:widowControl w:val="0"/>
        <w:autoSpaceDE w:val="0"/>
        <w:autoSpaceDN w:val="0"/>
        <w:adjustRightInd w:val="0"/>
        <w:ind w:firstLine="709"/>
        <w:jc w:val="both"/>
        <w:rPr>
          <w:sz w:val="20"/>
          <w:szCs w:val="28"/>
        </w:rPr>
      </w:pPr>
    </w:p>
    <w:p w14:paraId="5D7F3F3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Согласно п. 95 Методических указаний операционные расходы определяются по формуле:</w:t>
      </w:r>
    </w:p>
    <w:p w14:paraId="75A884BB" w14:textId="77777777" w:rsidR="003D60BA" w:rsidRPr="003D60BA" w:rsidRDefault="003D60BA" w:rsidP="003D60BA">
      <w:pPr>
        <w:widowControl w:val="0"/>
        <w:autoSpaceDE w:val="0"/>
        <w:autoSpaceDN w:val="0"/>
        <w:adjustRightInd w:val="0"/>
        <w:ind w:firstLine="284"/>
        <w:jc w:val="center"/>
        <w:rPr>
          <w:sz w:val="28"/>
          <w:szCs w:val="28"/>
        </w:rPr>
      </w:pPr>
      <w:r w:rsidRPr="003D60BA">
        <w:rPr>
          <w:noProof/>
          <w:position w:val="-33"/>
        </w:rPr>
        <w:drawing>
          <wp:inline distT="0" distB="0" distL="0" distR="0" wp14:anchorId="35D586B3" wp14:editId="5B9D570B">
            <wp:extent cx="5939790" cy="594995"/>
            <wp:effectExtent l="0" t="0" r="381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5CF8E7C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53E0A23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i0 - первый год текущего долгосрочного периода регулирования;</w:t>
      </w:r>
    </w:p>
    <w:p w14:paraId="6BBC31E1"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3E212EEB" wp14:editId="1A11B2C2">
            <wp:extent cx="478155" cy="3403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DD28864" w14:textId="77777777" w:rsidR="003D60BA" w:rsidRPr="003D60BA" w:rsidRDefault="003D60BA" w:rsidP="003D60BA">
      <w:pPr>
        <w:widowControl w:val="0"/>
        <w:autoSpaceDE w:val="0"/>
        <w:autoSpaceDN w:val="0"/>
        <w:adjustRightInd w:val="0"/>
        <w:ind w:firstLine="709"/>
        <w:jc w:val="both"/>
        <w:rPr>
          <w:sz w:val="28"/>
          <w:szCs w:val="28"/>
        </w:rPr>
      </w:pPr>
      <w:r w:rsidRPr="003D60BA">
        <w:rPr>
          <w:sz w:val="32"/>
          <w:szCs w:val="28"/>
        </w:rPr>
        <w:t>ОР</w:t>
      </w:r>
      <w:r w:rsidRPr="003D60BA">
        <w:rPr>
          <w:sz w:val="28"/>
          <w:szCs w:val="28"/>
          <w:vertAlign w:val="subscript"/>
        </w:rPr>
        <w:t>i0</w:t>
      </w:r>
      <w:r w:rsidRPr="003D60B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0C71D5A" w14:textId="77777777" w:rsidR="003D60BA" w:rsidRPr="003D60BA" w:rsidRDefault="003D60BA" w:rsidP="003D60BA">
      <w:pPr>
        <w:widowControl w:val="0"/>
        <w:autoSpaceDE w:val="0"/>
        <w:autoSpaceDN w:val="0"/>
        <w:adjustRightInd w:val="0"/>
        <w:ind w:firstLine="709"/>
        <w:jc w:val="both"/>
        <w:rPr>
          <w:sz w:val="28"/>
          <w:szCs w:val="28"/>
        </w:rPr>
      </w:pPr>
      <w:r w:rsidRPr="003D60BA">
        <w:rPr>
          <w:sz w:val="32"/>
          <w:szCs w:val="28"/>
        </w:rPr>
        <w:t>ИЭР</w:t>
      </w:r>
      <w:r w:rsidRPr="003D60BA">
        <w:rPr>
          <w:sz w:val="28"/>
          <w:szCs w:val="28"/>
        </w:rPr>
        <w:t xml:space="preserve"> - индекс эффективности операционных расходов, установленный на j-й год и выраженный в процентах;</w:t>
      </w:r>
    </w:p>
    <w:p w14:paraId="71BDC1EF"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34037799" wp14:editId="040FE820">
            <wp:extent cx="680720" cy="35115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потребительских цен в j-м году;</w:t>
      </w:r>
    </w:p>
    <w:p w14:paraId="17C5EF87"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lastRenderedPageBreak/>
        <w:drawing>
          <wp:inline distT="0" distB="0" distL="0" distR="0" wp14:anchorId="7148C84C" wp14:editId="1039000D">
            <wp:extent cx="659130" cy="3511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F82DD3F" w14:textId="77777777" w:rsidR="003D60BA" w:rsidRPr="003D60BA" w:rsidRDefault="003D60BA" w:rsidP="003D60BA">
      <w:pPr>
        <w:widowControl w:val="0"/>
        <w:autoSpaceDE w:val="0"/>
        <w:autoSpaceDN w:val="0"/>
        <w:adjustRightInd w:val="0"/>
        <w:ind w:firstLine="539"/>
        <w:jc w:val="both"/>
        <w:rPr>
          <w:sz w:val="14"/>
          <w:szCs w:val="28"/>
        </w:rPr>
      </w:pPr>
    </w:p>
    <w:p w14:paraId="7A6E6D2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Индекс изменения количества активов рассчитывается по формуле:</w:t>
      </w:r>
    </w:p>
    <w:p w14:paraId="795DBAD8" w14:textId="77777777" w:rsidR="003D60BA" w:rsidRPr="003D60BA" w:rsidRDefault="003D60BA" w:rsidP="003D60BA">
      <w:pPr>
        <w:widowControl w:val="0"/>
        <w:autoSpaceDE w:val="0"/>
        <w:autoSpaceDN w:val="0"/>
        <w:adjustRightInd w:val="0"/>
        <w:jc w:val="center"/>
        <w:rPr>
          <w:sz w:val="28"/>
          <w:szCs w:val="28"/>
        </w:rPr>
      </w:pPr>
      <w:r w:rsidRPr="003D60BA">
        <w:rPr>
          <w:noProof/>
          <w:position w:val="-32"/>
          <w:sz w:val="28"/>
          <w:szCs w:val="28"/>
        </w:rPr>
        <w:drawing>
          <wp:inline distT="0" distB="0" distL="0" distR="0" wp14:anchorId="75C3B0AF" wp14:editId="6F5E3217">
            <wp:extent cx="5741670" cy="584835"/>
            <wp:effectExtent l="0" t="0" r="0" b="571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3D60BA">
        <w:rPr>
          <w:sz w:val="28"/>
          <w:szCs w:val="28"/>
        </w:rPr>
        <w:t>, (8.1)</w:t>
      </w:r>
    </w:p>
    <w:p w14:paraId="1BD5D64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где:</w:t>
      </w:r>
    </w:p>
    <w:p w14:paraId="758AF5C0"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0BB49AC3" wp14:editId="2AA1EECD">
            <wp:extent cx="584835" cy="318770"/>
            <wp:effectExtent l="0" t="0" r="571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3D60BA">
        <w:rPr>
          <w:sz w:val="28"/>
          <w:szCs w:val="28"/>
        </w:rPr>
        <w:t xml:space="preserve"> - индекс изменения количества активов в году i;</w:t>
      </w:r>
    </w:p>
    <w:p w14:paraId="6F02C647"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2152FEA6" wp14:editId="07FFE76C">
            <wp:extent cx="403860" cy="3187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D60B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87D71A0"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7F5DC7CA" wp14:editId="4BC67B01">
            <wp:extent cx="733425" cy="31877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3D60B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F7CED40"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1869C17D" wp14:editId="2C309002">
            <wp:extent cx="499745" cy="318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D60B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6A6A031" w14:textId="77777777" w:rsidR="003D60BA" w:rsidRPr="003D60BA" w:rsidRDefault="003D60BA" w:rsidP="003D60BA">
      <w:pPr>
        <w:autoSpaceDE w:val="0"/>
        <w:autoSpaceDN w:val="0"/>
        <w:adjustRightInd w:val="0"/>
        <w:spacing w:before="38"/>
        <w:ind w:firstLine="709"/>
        <w:jc w:val="both"/>
        <w:rPr>
          <w:sz w:val="28"/>
          <w:szCs w:val="28"/>
        </w:rPr>
      </w:pPr>
      <w:r w:rsidRPr="003D60BA">
        <w:rPr>
          <w:sz w:val="28"/>
          <w:szCs w:val="28"/>
        </w:rPr>
        <w:t>Операционные расходы</w:t>
      </w:r>
      <w:r w:rsidRPr="003D60BA">
        <w:rPr>
          <w:b/>
          <w:bCs/>
          <w:sz w:val="28"/>
          <w:szCs w:val="28"/>
        </w:rPr>
        <w:t xml:space="preserve"> </w:t>
      </w:r>
      <w:r w:rsidRPr="003D60BA">
        <w:rPr>
          <w:sz w:val="28"/>
          <w:szCs w:val="28"/>
        </w:rPr>
        <w:t xml:space="preserve">утверждены регулирующим органом на 2023 год в размере </w:t>
      </w:r>
      <w:r w:rsidRPr="003D60BA">
        <w:rPr>
          <w:b/>
          <w:bCs/>
          <w:i/>
          <w:iCs/>
          <w:sz w:val="28"/>
          <w:szCs w:val="28"/>
        </w:rPr>
        <w:t>16521,44</w:t>
      </w:r>
      <w:r w:rsidRPr="003D60BA">
        <w:rPr>
          <w:sz w:val="28"/>
          <w:szCs w:val="28"/>
        </w:rPr>
        <w:t xml:space="preserve"> тыс. руб.</w:t>
      </w:r>
    </w:p>
    <w:p w14:paraId="515C5FE0" w14:textId="77777777" w:rsidR="003D60BA" w:rsidRPr="003D60BA" w:rsidRDefault="003D60BA" w:rsidP="003D60BA">
      <w:pPr>
        <w:autoSpaceDE w:val="0"/>
        <w:autoSpaceDN w:val="0"/>
        <w:adjustRightInd w:val="0"/>
        <w:ind w:firstLine="709"/>
        <w:jc w:val="both"/>
        <w:rPr>
          <w:sz w:val="28"/>
          <w:szCs w:val="28"/>
        </w:rPr>
      </w:pPr>
      <w:r w:rsidRPr="003D60BA">
        <w:rPr>
          <w:sz w:val="28"/>
          <w:szCs w:val="28"/>
        </w:rPr>
        <w:t>При расчете Операционных расходов на 2023 год регулятором использовались следующие показатели:</w:t>
      </w:r>
    </w:p>
    <w:p w14:paraId="5FD6F9AD" w14:textId="77777777" w:rsidR="003D60BA" w:rsidRPr="003D60BA" w:rsidRDefault="003D60BA" w:rsidP="003A44EC">
      <w:pPr>
        <w:widowControl w:val="0"/>
        <w:numPr>
          <w:ilvl w:val="0"/>
          <w:numId w:val="11"/>
        </w:numPr>
        <w:tabs>
          <w:tab w:val="left" w:pos="710"/>
        </w:tabs>
        <w:autoSpaceDE w:val="0"/>
        <w:autoSpaceDN w:val="0"/>
        <w:adjustRightInd w:val="0"/>
        <w:jc w:val="both"/>
        <w:rPr>
          <w:sz w:val="28"/>
          <w:szCs w:val="28"/>
        </w:rPr>
      </w:pPr>
      <w:r w:rsidRPr="003D60BA">
        <w:rPr>
          <w:sz w:val="28"/>
          <w:szCs w:val="28"/>
        </w:rPr>
        <w:t xml:space="preserve">базовый уровень операционных расходов 2021 года – </w:t>
      </w:r>
      <w:r w:rsidRPr="003D60BA">
        <w:rPr>
          <w:b/>
          <w:bCs/>
          <w:i/>
          <w:iCs/>
          <w:sz w:val="28"/>
          <w:szCs w:val="28"/>
        </w:rPr>
        <w:t>15600,15</w:t>
      </w:r>
      <w:r w:rsidRPr="003D60BA">
        <w:rPr>
          <w:sz w:val="28"/>
          <w:szCs w:val="28"/>
        </w:rPr>
        <w:t xml:space="preserve"> тыс. руб.;</w:t>
      </w:r>
    </w:p>
    <w:p w14:paraId="553551DD" w14:textId="77777777" w:rsidR="003D60BA" w:rsidRPr="003D60BA" w:rsidRDefault="003D60BA" w:rsidP="003A44EC">
      <w:pPr>
        <w:widowControl w:val="0"/>
        <w:numPr>
          <w:ilvl w:val="0"/>
          <w:numId w:val="11"/>
        </w:numPr>
        <w:tabs>
          <w:tab w:val="left" w:pos="710"/>
        </w:tabs>
        <w:autoSpaceDE w:val="0"/>
        <w:autoSpaceDN w:val="0"/>
        <w:adjustRightInd w:val="0"/>
        <w:jc w:val="both"/>
        <w:rPr>
          <w:sz w:val="28"/>
          <w:szCs w:val="28"/>
        </w:rPr>
      </w:pPr>
      <w:r w:rsidRPr="003D60BA">
        <w:rPr>
          <w:sz w:val="28"/>
          <w:szCs w:val="28"/>
        </w:rPr>
        <w:t>индекс потребительских цен на 2022 год 103,9%, на 2023 год 104,0%;</w:t>
      </w:r>
    </w:p>
    <w:p w14:paraId="79927A53"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эффективности операционных расходов 1%;</w:t>
      </w:r>
    </w:p>
    <w:p w14:paraId="036BC9B4"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изменения количества активов 0%.</w:t>
      </w:r>
    </w:p>
    <w:p w14:paraId="5925A221" w14:textId="77777777" w:rsidR="003D60BA" w:rsidRPr="003D60BA" w:rsidRDefault="003D60BA" w:rsidP="003D60BA">
      <w:pPr>
        <w:tabs>
          <w:tab w:val="left" w:pos="715"/>
        </w:tabs>
        <w:autoSpaceDE w:val="0"/>
        <w:autoSpaceDN w:val="0"/>
        <w:adjustRightInd w:val="0"/>
        <w:ind w:firstLine="709"/>
        <w:jc w:val="both"/>
        <w:rPr>
          <w:sz w:val="22"/>
          <w:szCs w:val="28"/>
        </w:rPr>
      </w:pPr>
    </w:p>
    <w:p w14:paraId="13C9BE7B" w14:textId="77777777" w:rsidR="003D60BA" w:rsidRPr="003D60BA" w:rsidRDefault="003D60BA" w:rsidP="003D60BA">
      <w:pPr>
        <w:tabs>
          <w:tab w:val="left" w:pos="715"/>
        </w:tabs>
        <w:autoSpaceDE w:val="0"/>
        <w:autoSpaceDN w:val="0"/>
        <w:adjustRightInd w:val="0"/>
        <w:ind w:firstLine="709"/>
        <w:jc w:val="both"/>
        <w:rPr>
          <w:sz w:val="28"/>
          <w:szCs w:val="28"/>
        </w:rPr>
      </w:pPr>
      <w:r w:rsidRPr="003D60BA">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D9D3D24" w14:textId="77777777" w:rsidR="003D60BA" w:rsidRPr="003D60BA" w:rsidRDefault="003D60BA" w:rsidP="003D60BA">
      <w:pPr>
        <w:autoSpaceDE w:val="0"/>
        <w:autoSpaceDN w:val="0"/>
        <w:adjustRightInd w:val="0"/>
        <w:ind w:firstLine="540"/>
        <w:jc w:val="both"/>
        <w:rPr>
          <w:rFonts w:eastAsia="Calibri"/>
          <w:sz w:val="28"/>
          <w:szCs w:val="28"/>
          <w:lang w:eastAsia="en-US"/>
        </w:rPr>
      </w:pPr>
    </w:p>
    <w:p w14:paraId="543F5A5B" w14:textId="77777777" w:rsidR="003D60BA" w:rsidRPr="003D60BA" w:rsidRDefault="003D60BA" w:rsidP="003D60BA">
      <w:pPr>
        <w:autoSpaceDE w:val="0"/>
        <w:autoSpaceDN w:val="0"/>
        <w:adjustRightInd w:val="0"/>
        <w:spacing w:before="58"/>
        <w:ind w:firstLine="709"/>
        <w:jc w:val="both"/>
        <w:rPr>
          <w:sz w:val="28"/>
          <w:szCs w:val="28"/>
        </w:rPr>
      </w:pPr>
      <w:r w:rsidRPr="003D60BA">
        <w:rPr>
          <w:sz w:val="28"/>
          <w:szCs w:val="28"/>
        </w:rPr>
        <w:t xml:space="preserve">При </w:t>
      </w:r>
      <w:r w:rsidRPr="003D60BA">
        <w:rPr>
          <w:b/>
          <w:bCs/>
          <w:sz w:val="28"/>
          <w:szCs w:val="28"/>
          <w:u w:val="single"/>
        </w:rPr>
        <w:t>корректировке</w:t>
      </w:r>
      <w:r w:rsidRPr="003D60BA">
        <w:rPr>
          <w:sz w:val="28"/>
          <w:szCs w:val="28"/>
        </w:rPr>
        <w:t xml:space="preserve"> Операционных расходов на 2023 год регулятором использовались следующие показатели:</w:t>
      </w:r>
    </w:p>
    <w:p w14:paraId="1D7A2B74" w14:textId="77777777" w:rsidR="003D60BA" w:rsidRPr="003D60BA" w:rsidRDefault="003D60BA" w:rsidP="003A44EC">
      <w:pPr>
        <w:widowControl w:val="0"/>
        <w:numPr>
          <w:ilvl w:val="0"/>
          <w:numId w:val="11"/>
        </w:numPr>
        <w:tabs>
          <w:tab w:val="left" w:pos="710"/>
        </w:tabs>
        <w:autoSpaceDE w:val="0"/>
        <w:autoSpaceDN w:val="0"/>
        <w:adjustRightInd w:val="0"/>
        <w:jc w:val="both"/>
        <w:rPr>
          <w:sz w:val="28"/>
          <w:szCs w:val="28"/>
        </w:rPr>
      </w:pPr>
      <w:r w:rsidRPr="003D60BA">
        <w:rPr>
          <w:sz w:val="28"/>
          <w:szCs w:val="28"/>
        </w:rPr>
        <w:t xml:space="preserve">базовый уровень операционных расходов 2021 года – </w:t>
      </w:r>
      <w:r w:rsidRPr="003D60BA">
        <w:rPr>
          <w:b/>
          <w:bCs/>
          <w:i/>
          <w:iCs/>
          <w:sz w:val="28"/>
          <w:szCs w:val="28"/>
        </w:rPr>
        <w:t>15600,15</w:t>
      </w:r>
      <w:r w:rsidRPr="003D60BA">
        <w:rPr>
          <w:sz w:val="28"/>
          <w:szCs w:val="28"/>
        </w:rPr>
        <w:t xml:space="preserve"> тыс. руб.;</w:t>
      </w:r>
    </w:p>
    <w:p w14:paraId="72E1C52C" w14:textId="77777777" w:rsidR="003D60BA" w:rsidRPr="003D60BA" w:rsidRDefault="003D60BA" w:rsidP="003A44EC">
      <w:pPr>
        <w:widowControl w:val="0"/>
        <w:numPr>
          <w:ilvl w:val="0"/>
          <w:numId w:val="11"/>
        </w:numPr>
        <w:autoSpaceDE w:val="0"/>
        <w:autoSpaceDN w:val="0"/>
        <w:adjustRightInd w:val="0"/>
        <w:contextualSpacing/>
        <w:jc w:val="both"/>
        <w:rPr>
          <w:sz w:val="28"/>
          <w:szCs w:val="28"/>
          <w:lang w:eastAsia="en-US"/>
        </w:rPr>
      </w:pPr>
      <w:r w:rsidRPr="003D60BA">
        <w:rPr>
          <w:sz w:val="28"/>
          <w:szCs w:val="28"/>
          <w:lang w:eastAsia="en-US"/>
        </w:rPr>
        <w:t>индекс потребительских цен на 2022 год – 104,3%, на 2023 год – 104,0%, согласно прогнозу Минэкономразвития России;</w:t>
      </w:r>
    </w:p>
    <w:p w14:paraId="5A56267D"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эффективности операционных расходов 1%;</w:t>
      </w:r>
    </w:p>
    <w:p w14:paraId="360F6CD7"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lastRenderedPageBreak/>
        <w:t>индекс изменения количества активов 0,0%.</w:t>
      </w:r>
    </w:p>
    <w:p w14:paraId="08CF4F5F" w14:textId="77777777" w:rsidR="003D60BA" w:rsidRPr="003D60BA" w:rsidRDefault="003D60BA" w:rsidP="003D60BA">
      <w:pPr>
        <w:widowControl w:val="0"/>
        <w:autoSpaceDE w:val="0"/>
        <w:autoSpaceDN w:val="0"/>
        <w:adjustRightInd w:val="0"/>
        <w:ind w:firstLine="709"/>
        <w:rPr>
          <w:szCs w:val="28"/>
        </w:rPr>
      </w:pPr>
    </w:p>
    <w:p w14:paraId="1424AC22" w14:textId="77777777" w:rsidR="003D60BA" w:rsidRPr="003D60BA" w:rsidRDefault="003D60BA" w:rsidP="003D60BA">
      <w:pPr>
        <w:widowControl w:val="0"/>
        <w:autoSpaceDE w:val="0"/>
        <w:autoSpaceDN w:val="0"/>
        <w:adjustRightInd w:val="0"/>
        <w:ind w:firstLine="709"/>
        <w:rPr>
          <w:sz w:val="28"/>
          <w:szCs w:val="28"/>
        </w:rPr>
      </w:pPr>
      <w:r w:rsidRPr="003D60BA">
        <w:rPr>
          <w:sz w:val="28"/>
          <w:szCs w:val="28"/>
        </w:rPr>
        <w:t xml:space="preserve">Таким образом, в процессе экспертизы операционные расходы на 2023 год определены в сумме </w:t>
      </w:r>
      <w:r w:rsidRPr="003D60BA">
        <w:rPr>
          <w:b/>
          <w:bCs/>
          <w:i/>
          <w:iCs/>
          <w:sz w:val="28"/>
          <w:szCs w:val="28"/>
        </w:rPr>
        <w:t>16585,05</w:t>
      </w:r>
      <w:r w:rsidRPr="003D60BA">
        <w:rPr>
          <w:sz w:val="28"/>
          <w:szCs w:val="28"/>
        </w:rPr>
        <w:t xml:space="preserve"> тыс. руб.</w:t>
      </w:r>
    </w:p>
    <w:p w14:paraId="5DEC45CE" w14:textId="77777777" w:rsidR="003D60BA" w:rsidRPr="003D60BA" w:rsidRDefault="003D60BA" w:rsidP="003D60BA">
      <w:pPr>
        <w:autoSpaceDE w:val="0"/>
        <w:autoSpaceDN w:val="0"/>
        <w:adjustRightInd w:val="0"/>
        <w:ind w:firstLine="576"/>
        <w:jc w:val="both"/>
        <w:rPr>
          <w:sz w:val="22"/>
          <w:szCs w:val="28"/>
        </w:rPr>
      </w:pPr>
    </w:p>
    <w:p w14:paraId="4C3EC52E" w14:textId="77777777" w:rsidR="003D60BA" w:rsidRPr="003D60BA" w:rsidRDefault="003D60BA" w:rsidP="003D60BA">
      <w:pPr>
        <w:autoSpaceDE w:val="0"/>
        <w:autoSpaceDN w:val="0"/>
        <w:adjustRightInd w:val="0"/>
        <w:ind w:firstLine="709"/>
        <w:jc w:val="both"/>
        <w:rPr>
          <w:sz w:val="28"/>
          <w:szCs w:val="28"/>
        </w:rPr>
      </w:pPr>
      <w:r w:rsidRPr="003D60BA">
        <w:rPr>
          <w:sz w:val="28"/>
          <w:szCs w:val="28"/>
        </w:rPr>
        <w:t>ОР</w:t>
      </w:r>
      <w:r w:rsidRPr="003D60BA">
        <w:rPr>
          <w:sz w:val="20"/>
          <w:szCs w:val="20"/>
        </w:rPr>
        <w:t xml:space="preserve">2023 </w:t>
      </w:r>
      <w:r w:rsidRPr="003D60BA">
        <w:rPr>
          <w:sz w:val="28"/>
          <w:szCs w:val="28"/>
        </w:rPr>
        <w:t>= 15600,15 х [(1 - 1%/100%) х (1+0,043) х (1+0)] х [(1 -                                       - 1%/100%) х (1+0,040) х (1+0)] = 16585,05 тыс. руб.</w:t>
      </w:r>
    </w:p>
    <w:p w14:paraId="1F1F4B48" w14:textId="77777777" w:rsidR="003D60BA" w:rsidRPr="003D60BA" w:rsidRDefault="003D60BA" w:rsidP="003D60BA">
      <w:pPr>
        <w:autoSpaceDE w:val="0"/>
        <w:autoSpaceDN w:val="0"/>
        <w:adjustRightInd w:val="0"/>
        <w:ind w:firstLine="576"/>
        <w:jc w:val="both"/>
        <w:rPr>
          <w:sz w:val="28"/>
          <w:szCs w:val="28"/>
        </w:rPr>
      </w:pPr>
    </w:p>
    <w:p w14:paraId="0E97CD45" w14:textId="77777777" w:rsidR="003D60BA" w:rsidRPr="003D60BA" w:rsidRDefault="003D60BA" w:rsidP="003D60BA">
      <w:pPr>
        <w:autoSpaceDE w:val="0"/>
        <w:autoSpaceDN w:val="0"/>
        <w:adjustRightInd w:val="0"/>
        <w:ind w:firstLine="709"/>
        <w:rPr>
          <w:b/>
          <w:bCs/>
          <w:spacing w:val="24"/>
          <w:sz w:val="32"/>
          <w:szCs w:val="28"/>
          <w:u w:val="single"/>
        </w:rPr>
      </w:pPr>
      <w:r w:rsidRPr="003D60BA">
        <w:rPr>
          <w:b/>
          <w:bCs/>
          <w:spacing w:val="24"/>
          <w:sz w:val="32"/>
          <w:szCs w:val="28"/>
          <w:u w:val="single"/>
        </w:rPr>
        <w:t>Расходы на электрическую энергию</w:t>
      </w:r>
    </w:p>
    <w:p w14:paraId="70AA87CF"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p>
    <w:p w14:paraId="592915CC"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83607DB"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p>
    <w:p w14:paraId="6BD820BE" w14:textId="77777777" w:rsidR="003D60BA" w:rsidRPr="003D60BA" w:rsidRDefault="003D60BA" w:rsidP="003D60BA">
      <w:pPr>
        <w:widowControl w:val="0"/>
        <w:autoSpaceDE w:val="0"/>
        <w:autoSpaceDN w:val="0"/>
        <w:adjustRightInd w:val="0"/>
        <w:ind w:firstLine="709"/>
        <w:jc w:val="center"/>
        <w:rPr>
          <w:rFonts w:eastAsia="Calibri"/>
          <w:sz w:val="28"/>
          <w:szCs w:val="28"/>
          <w:lang w:eastAsia="en-US"/>
        </w:rPr>
      </w:pPr>
      <w:r w:rsidRPr="003D60BA">
        <w:rPr>
          <w:noProof/>
          <w:position w:val="-12"/>
        </w:rPr>
        <w:drawing>
          <wp:inline distT="0" distB="0" distL="0" distR="0" wp14:anchorId="5E116E06" wp14:editId="5DB6B917">
            <wp:extent cx="2306955" cy="34036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5D6CFE1A" w14:textId="77777777" w:rsidR="003D60BA" w:rsidRPr="003D60BA" w:rsidRDefault="003D60BA" w:rsidP="003D60BA">
      <w:pPr>
        <w:widowControl w:val="0"/>
        <w:autoSpaceDE w:val="0"/>
        <w:autoSpaceDN w:val="0"/>
        <w:adjustRightInd w:val="0"/>
        <w:ind w:firstLine="540"/>
        <w:jc w:val="center"/>
        <w:rPr>
          <w:position w:val="-12"/>
        </w:rPr>
      </w:pPr>
      <w:r w:rsidRPr="003D60BA">
        <w:rPr>
          <w:noProof/>
          <w:position w:val="-12"/>
        </w:rPr>
        <w:drawing>
          <wp:inline distT="0" distB="0" distL="0" distR="0" wp14:anchorId="45E78A30" wp14:editId="5EAD1D51">
            <wp:extent cx="3072765" cy="34036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395D06A2" w14:textId="77777777" w:rsidR="003D60BA" w:rsidRPr="003D60BA" w:rsidRDefault="003D60BA" w:rsidP="003D60BA">
      <w:pPr>
        <w:widowControl w:val="0"/>
        <w:autoSpaceDE w:val="0"/>
        <w:autoSpaceDN w:val="0"/>
        <w:adjustRightInd w:val="0"/>
        <w:ind w:firstLine="540"/>
        <w:jc w:val="both"/>
        <w:rPr>
          <w:rFonts w:eastAsia="Calibri"/>
          <w:sz w:val="28"/>
          <w:szCs w:val="28"/>
          <w:lang w:eastAsia="en-US"/>
        </w:rPr>
      </w:pPr>
      <w:r w:rsidRPr="003D60BA">
        <w:rPr>
          <w:rFonts w:eastAsia="Calibri"/>
          <w:sz w:val="28"/>
          <w:szCs w:val="28"/>
          <w:lang w:eastAsia="en-US"/>
        </w:rPr>
        <w:t>где:</w:t>
      </w:r>
    </w:p>
    <w:p w14:paraId="40D450DD"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324A8A03" wp14:editId="709D69E8">
            <wp:extent cx="531495" cy="34036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D60BA">
        <w:rPr>
          <w:sz w:val="28"/>
          <w:szCs w:val="28"/>
        </w:rPr>
        <w:t xml:space="preserve"> - удельное потребление электрической энергии в i-м году, установленное на соответствующий год, тыс. кВт*ч/куб. м;</w:t>
      </w:r>
    </w:p>
    <w:p w14:paraId="2C2F0A39"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61F4DACC" wp14:editId="097AA525">
            <wp:extent cx="351155" cy="34036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D60BA">
        <w:rPr>
          <w:sz w:val="28"/>
          <w:szCs w:val="28"/>
        </w:rPr>
        <w:t xml:space="preserve"> - скорректированный объем поданной воды (принятых сточных вод) в i-м году, тыс. куб. м;</w:t>
      </w:r>
    </w:p>
    <w:p w14:paraId="23A801AE"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411E3889" wp14:editId="3F6BAD2C">
            <wp:extent cx="499745" cy="3403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скорректированная цена на электрическую энергию, определяемая в i-м году, руб./кВт час.</w:t>
      </w:r>
    </w:p>
    <w:p w14:paraId="7F5522EF" w14:textId="77777777" w:rsidR="003D60BA" w:rsidRPr="003D60BA" w:rsidRDefault="003D60BA" w:rsidP="003D60BA">
      <w:pPr>
        <w:tabs>
          <w:tab w:val="left" w:pos="567"/>
        </w:tabs>
        <w:autoSpaceDE w:val="0"/>
        <w:autoSpaceDN w:val="0"/>
        <w:adjustRightInd w:val="0"/>
        <w:ind w:firstLine="709"/>
        <w:jc w:val="both"/>
        <w:rPr>
          <w:sz w:val="28"/>
          <w:szCs w:val="28"/>
        </w:rPr>
      </w:pPr>
      <w:r w:rsidRPr="003D60BA">
        <w:rPr>
          <w:sz w:val="28"/>
          <w:szCs w:val="28"/>
        </w:rPr>
        <w:t>Поставщиком электрической энергии является                                                               ОАО «</w:t>
      </w:r>
      <w:proofErr w:type="spellStart"/>
      <w:r w:rsidRPr="003D60BA">
        <w:rPr>
          <w:sz w:val="28"/>
          <w:szCs w:val="28"/>
        </w:rPr>
        <w:t>Кузбассэнергосбыт</w:t>
      </w:r>
      <w:proofErr w:type="spellEnd"/>
      <w:r w:rsidRPr="003D60BA">
        <w:rPr>
          <w:sz w:val="28"/>
          <w:szCs w:val="28"/>
        </w:rPr>
        <w:t xml:space="preserve">» на основании договора электроснабжения                         от 01.01.2018 № 630662, дополнительное соглашение от 26.06.2018 (объекты                    г. Салаир) (том 1, стр. 91-158). Оборудование МУП Гурьевского муниципального района «УК ЖКХ» потребляет электрическую энергию по уровню напряжения НН, СН2, СН1. </w:t>
      </w:r>
    </w:p>
    <w:p w14:paraId="002A29E8" w14:textId="77777777" w:rsidR="003D60BA" w:rsidRPr="003D60BA" w:rsidRDefault="003D60BA" w:rsidP="003D60BA">
      <w:pPr>
        <w:autoSpaceDE w:val="0"/>
        <w:autoSpaceDN w:val="0"/>
        <w:adjustRightInd w:val="0"/>
        <w:ind w:firstLine="576"/>
        <w:jc w:val="both"/>
        <w:rPr>
          <w:sz w:val="28"/>
          <w:szCs w:val="28"/>
        </w:rPr>
      </w:pPr>
      <w:r w:rsidRPr="003D60BA">
        <w:rPr>
          <w:sz w:val="28"/>
          <w:szCs w:val="28"/>
        </w:rPr>
        <w:t>Договор заключен в соответствии с п. 17 «Прямые закупки (закупки у единственного поставщика)» Положения о закупках без проведения процедуры торгов.</w:t>
      </w:r>
    </w:p>
    <w:p w14:paraId="6C965F27" w14:textId="77777777" w:rsidR="003D60BA" w:rsidRPr="003D60BA" w:rsidRDefault="003D60BA" w:rsidP="003D60BA">
      <w:pPr>
        <w:widowControl w:val="0"/>
        <w:tabs>
          <w:tab w:val="left" w:pos="1134"/>
        </w:tabs>
        <w:autoSpaceDE w:val="0"/>
        <w:autoSpaceDN w:val="0"/>
        <w:adjustRightInd w:val="0"/>
        <w:ind w:firstLine="567"/>
        <w:jc w:val="both"/>
        <w:rPr>
          <w:bCs/>
          <w:sz w:val="28"/>
          <w:szCs w:val="28"/>
        </w:rPr>
      </w:pPr>
      <w:r w:rsidRPr="003D60BA">
        <w:rPr>
          <w:bCs/>
          <w:sz w:val="28"/>
          <w:szCs w:val="28"/>
        </w:rPr>
        <w:t xml:space="preserve">Расходы по статье </w:t>
      </w:r>
      <w:r w:rsidRPr="003D60BA">
        <w:rPr>
          <w:sz w:val="28"/>
          <w:szCs w:val="28"/>
        </w:rPr>
        <w:t xml:space="preserve">утверждены регулирующим органом на 2023 год в размере </w:t>
      </w:r>
      <w:r w:rsidRPr="003D60BA">
        <w:rPr>
          <w:b/>
          <w:i/>
          <w:iCs/>
          <w:sz w:val="28"/>
          <w:szCs w:val="28"/>
        </w:rPr>
        <w:t>26260,42</w:t>
      </w:r>
      <w:r w:rsidRPr="003D60BA">
        <w:rPr>
          <w:b/>
          <w:sz w:val="28"/>
          <w:szCs w:val="28"/>
        </w:rPr>
        <w:t xml:space="preserve"> </w:t>
      </w:r>
      <w:r w:rsidRPr="003D60BA">
        <w:rPr>
          <w:bCs/>
          <w:sz w:val="28"/>
          <w:szCs w:val="28"/>
        </w:rPr>
        <w:t>тыс. руб., в том числе:</w:t>
      </w:r>
    </w:p>
    <w:p w14:paraId="5FCD4C03"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НН</w:t>
      </w:r>
      <w:r w:rsidRPr="003D60BA">
        <w:rPr>
          <w:sz w:val="28"/>
          <w:szCs w:val="28"/>
        </w:rPr>
        <w:t xml:space="preserve"> </w:t>
      </w:r>
      <w:r w:rsidRPr="003D60BA">
        <w:rPr>
          <w:b/>
          <w:i/>
          <w:sz w:val="28"/>
          <w:szCs w:val="28"/>
        </w:rPr>
        <w:t xml:space="preserve">5904,66 </w:t>
      </w:r>
      <w:r w:rsidRPr="003D60BA">
        <w:rPr>
          <w:sz w:val="28"/>
          <w:szCs w:val="28"/>
        </w:rPr>
        <w:t xml:space="preserve">тыс. руб.: объем энергии </w:t>
      </w:r>
      <w:r w:rsidRPr="003D60BA">
        <w:rPr>
          <w:b/>
          <w:i/>
          <w:sz w:val="28"/>
          <w:szCs w:val="28"/>
        </w:rPr>
        <w:t xml:space="preserve">710,40 </w:t>
      </w:r>
      <w:r w:rsidRPr="003D60BA">
        <w:rPr>
          <w:sz w:val="28"/>
          <w:szCs w:val="28"/>
        </w:rPr>
        <w:t xml:space="preserve">тыс. кВт*ч, тариф </w:t>
      </w:r>
      <w:r w:rsidRPr="003D60BA">
        <w:rPr>
          <w:b/>
          <w:i/>
          <w:sz w:val="28"/>
          <w:szCs w:val="28"/>
        </w:rPr>
        <w:t xml:space="preserve">8,31 </w:t>
      </w:r>
      <w:r w:rsidRPr="003D60BA">
        <w:rPr>
          <w:sz w:val="28"/>
          <w:szCs w:val="28"/>
        </w:rPr>
        <w:t xml:space="preserve">руб./кВт*ч; </w:t>
      </w:r>
    </w:p>
    <w:p w14:paraId="61E9E614"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СН2</w:t>
      </w:r>
      <w:r w:rsidRPr="003D60BA">
        <w:rPr>
          <w:sz w:val="28"/>
          <w:szCs w:val="28"/>
        </w:rPr>
        <w:t xml:space="preserve"> </w:t>
      </w:r>
      <w:r w:rsidRPr="003D60BA">
        <w:rPr>
          <w:b/>
          <w:i/>
          <w:sz w:val="28"/>
          <w:szCs w:val="28"/>
        </w:rPr>
        <w:t xml:space="preserve">20338,00 </w:t>
      </w:r>
      <w:r w:rsidRPr="003D60BA">
        <w:rPr>
          <w:sz w:val="28"/>
          <w:szCs w:val="28"/>
        </w:rPr>
        <w:t xml:space="preserve">тыс. руб.: объем энергии </w:t>
      </w:r>
      <w:r w:rsidRPr="003D60BA">
        <w:rPr>
          <w:b/>
          <w:i/>
          <w:sz w:val="28"/>
          <w:szCs w:val="28"/>
        </w:rPr>
        <w:t xml:space="preserve">3490,76 </w:t>
      </w:r>
      <w:r w:rsidRPr="003D60BA">
        <w:rPr>
          <w:sz w:val="28"/>
          <w:szCs w:val="28"/>
        </w:rPr>
        <w:t xml:space="preserve">тыс. кВт*ч, тариф </w:t>
      </w:r>
      <w:r w:rsidRPr="003D60BA">
        <w:rPr>
          <w:b/>
          <w:i/>
          <w:sz w:val="28"/>
          <w:szCs w:val="28"/>
        </w:rPr>
        <w:t xml:space="preserve">5,83 </w:t>
      </w:r>
      <w:r w:rsidRPr="003D60BA">
        <w:rPr>
          <w:sz w:val="28"/>
          <w:szCs w:val="28"/>
        </w:rPr>
        <w:t xml:space="preserve">руб./кВт*ч;  </w:t>
      </w:r>
    </w:p>
    <w:p w14:paraId="652C890C"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СН1</w:t>
      </w:r>
      <w:r w:rsidRPr="003D60BA">
        <w:rPr>
          <w:sz w:val="28"/>
          <w:szCs w:val="28"/>
        </w:rPr>
        <w:t xml:space="preserve"> </w:t>
      </w:r>
      <w:r w:rsidRPr="003D60BA">
        <w:rPr>
          <w:b/>
          <w:i/>
          <w:sz w:val="28"/>
          <w:szCs w:val="28"/>
        </w:rPr>
        <w:t xml:space="preserve">17,76 </w:t>
      </w:r>
      <w:r w:rsidRPr="003D60BA">
        <w:rPr>
          <w:sz w:val="28"/>
          <w:szCs w:val="28"/>
        </w:rPr>
        <w:t xml:space="preserve">тыс. руб.: объем энергии </w:t>
      </w:r>
      <w:r w:rsidRPr="003D60BA">
        <w:rPr>
          <w:b/>
          <w:i/>
          <w:sz w:val="28"/>
          <w:szCs w:val="28"/>
        </w:rPr>
        <w:t xml:space="preserve">3,15 </w:t>
      </w:r>
      <w:r w:rsidRPr="003D60BA">
        <w:rPr>
          <w:sz w:val="28"/>
          <w:szCs w:val="28"/>
        </w:rPr>
        <w:t xml:space="preserve">тыс. кВт*ч, тариф </w:t>
      </w:r>
      <w:r w:rsidRPr="003D60BA">
        <w:rPr>
          <w:b/>
          <w:i/>
          <w:sz w:val="28"/>
          <w:szCs w:val="28"/>
        </w:rPr>
        <w:t xml:space="preserve">5,63 </w:t>
      </w:r>
      <w:r w:rsidRPr="003D60BA">
        <w:rPr>
          <w:sz w:val="28"/>
          <w:szCs w:val="28"/>
        </w:rPr>
        <w:t>руб./кВт*ч.</w:t>
      </w:r>
    </w:p>
    <w:p w14:paraId="78926DE5"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Организацией в целях корректировки</w:t>
      </w:r>
      <w:r w:rsidRPr="003D60BA">
        <w:rPr>
          <w:sz w:val="28"/>
          <w:szCs w:val="28"/>
        </w:rPr>
        <w:t xml:space="preserve"> на 2023 год </w:t>
      </w:r>
      <w:r w:rsidRPr="003D60BA">
        <w:rPr>
          <w:bCs/>
          <w:sz w:val="28"/>
          <w:szCs w:val="28"/>
        </w:rPr>
        <w:t xml:space="preserve">расходы </w:t>
      </w:r>
      <w:r w:rsidRPr="003D60BA">
        <w:rPr>
          <w:sz w:val="28"/>
          <w:szCs w:val="28"/>
        </w:rPr>
        <w:t xml:space="preserve">заявлены в размере </w:t>
      </w:r>
      <w:r w:rsidRPr="003D60BA">
        <w:rPr>
          <w:b/>
          <w:i/>
          <w:iCs/>
          <w:sz w:val="28"/>
          <w:szCs w:val="28"/>
        </w:rPr>
        <w:t>26181,11</w:t>
      </w:r>
      <w:r w:rsidRPr="003D60BA">
        <w:rPr>
          <w:b/>
          <w:sz w:val="28"/>
          <w:szCs w:val="28"/>
        </w:rPr>
        <w:t xml:space="preserve"> </w:t>
      </w:r>
      <w:r w:rsidRPr="003D60BA">
        <w:rPr>
          <w:bCs/>
          <w:sz w:val="28"/>
          <w:szCs w:val="28"/>
        </w:rPr>
        <w:t>тыс. руб., в том числе:</w:t>
      </w:r>
    </w:p>
    <w:p w14:paraId="248ED08C"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lastRenderedPageBreak/>
        <w:t>по уровню напряжения НН</w:t>
      </w:r>
      <w:r w:rsidRPr="003D60BA">
        <w:rPr>
          <w:sz w:val="28"/>
          <w:szCs w:val="28"/>
        </w:rPr>
        <w:t xml:space="preserve"> </w:t>
      </w:r>
      <w:r w:rsidRPr="003D60BA">
        <w:rPr>
          <w:b/>
          <w:i/>
          <w:sz w:val="28"/>
          <w:szCs w:val="28"/>
        </w:rPr>
        <w:t xml:space="preserve">5165,45 </w:t>
      </w:r>
      <w:r w:rsidRPr="003D60BA">
        <w:rPr>
          <w:sz w:val="28"/>
          <w:szCs w:val="28"/>
        </w:rPr>
        <w:t xml:space="preserve">тыс. руб.: объем энергии </w:t>
      </w:r>
      <w:r w:rsidRPr="003D60BA">
        <w:rPr>
          <w:b/>
          <w:i/>
          <w:sz w:val="28"/>
          <w:szCs w:val="28"/>
        </w:rPr>
        <w:t xml:space="preserve">621,83 </w:t>
      </w:r>
      <w:r w:rsidRPr="003D60BA">
        <w:rPr>
          <w:sz w:val="28"/>
          <w:szCs w:val="28"/>
        </w:rPr>
        <w:t xml:space="preserve">тыс. кВт*ч, тариф </w:t>
      </w:r>
      <w:r w:rsidRPr="003D60BA">
        <w:rPr>
          <w:b/>
          <w:i/>
          <w:sz w:val="28"/>
          <w:szCs w:val="28"/>
        </w:rPr>
        <w:t xml:space="preserve">8,31 </w:t>
      </w:r>
      <w:r w:rsidRPr="003D60BA">
        <w:rPr>
          <w:sz w:val="28"/>
          <w:szCs w:val="28"/>
        </w:rPr>
        <w:t xml:space="preserve">руб./кВт*ч; </w:t>
      </w:r>
    </w:p>
    <w:p w14:paraId="15E34322"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СН2</w:t>
      </w:r>
      <w:r w:rsidRPr="003D60BA">
        <w:rPr>
          <w:sz w:val="28"/>
          <w:szCs w:val="28"/>
        </w:rPr>
        <w:t xml:space="preserve"> </w:t>
      </w:r>
      <w:r w:rsidRPr="003D60BA">
        <w:rPr>
          <w:b/>
          <w:i/>
          <w:sz w:val="28"/>
          <w:szCs w:val="28"/>
        </w:rPr>
        <w:t xml:space="preserve">20997,05 </w:t>
      </w:r>
      <w:r w:rsidRPr="003D60BA">
        <w:rPr>
          <w:sz w:val="28"/>
          <w:szCs w:val="28"/>
        </w:rPr>
        <w:t xml:space="preserve">тыс. руб.: объем энергии </w:t>
      </w:r>
      <w:r w:rsidRPr="003D60BA">
        <w:rPr>
          <w:b/>
          <w:i/>
          <w:sz w:val="28"/>
          <w:szCs w:val="28"/>
        </w:rPr>
        <w:t xml:space="preserve">3443,09 </w:t>
      </w:r>
      <w:r w:rsidRPr="003D60BA">
        <w:rPr>
          <w:sz w:val="28"/>
          <w:szCs w:val="28"/>
        </w:rPr>
        <w:t xml:space="preserve">тыс. кВт*ч, тариф </w:t>
      </w:r>
      <w:r w:rsidRPr="003D60BA">
        <w:rPr>
          <w:b/>
          <w:i/>
          <w:sz w:val="28"/>
          <w:szCs w:val="28"/>
        </w:rPr>
        <w:t xml:space="preserve">6,10 </w:t>
      </w:r>
      <w:r w:rsidRPr="003D60BA">
        <w:rPr>
          <w:sz w:val="28"/>
          <w:szCs w:val="28"/>
        </w:rPr>
        <w:t xml:space="preserve">руб./кВт*ч;  </w:t>
      </w:r>
    </w:p>
    <w:p w14:paraId="4A9332A3"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СН1</w:t>
      </w:r>
      <w:r w:rsidRPr="003D60BA">
        <w:rPr>
          <w:sz w:val="28"/>
          <w:szCs w:val="28"/>
        </w:rPr>
        <w:t xml:space="preserve"> </w:t>
      </w:r>
      <w:r w:rsidRPr="003D60BA">
        <w:rPr>
          <w:b/>
          <w:i/>
          <w:sz w:val="28"/>
          <w:szCs w:val="28"/>
        </w:rPr>
        <w:t xml:space="preserve">18,61 </w:t>
      </w:r>
      <w:r w:rsidRPr="003D60BA">
        <w:rPr>
          <w:sz w:val="28"/>
          <w:szCs w:val="28"/>
        </w:rPr>
        <w:t xml:space="preserve">тыс. руб.: объем энергии </w:t>
      </w:r>
      <w:r w:rsidRPr="003D60BA">
        <w:rPr>
          <w:b/>
          <w:i/>
          <w:sz w:val="28"/>
          <w:szCs w:val="28"/>
        </w:rPr>
        <w:t xml:space="preserve">3,15 </w:t>
      </w:r>
      <w:r w:rsidRPr="003D60BA">
        <w:rPr>
          <w:sz w:val="28"/>
          <w:szCs w:val="28"/>
        </w:rPr>
        <w:t xml:space="preserve">тыс. кВт*ч, тариф </w:t>
      </w:r>
      <w:r w:rsidRPr="003D60BA">
        <w:rPr>
          <w:b/>
          <w:i/>
          <w:sz w:val="28"/>
          <w:szCs w:val="28"/>
        </w:rPr>
        <w:t xml:space="preserve">5,91 </w:t>
      </w:r>
      <w:r w:rsidRPr="003D60BA">
        <w:rPr>
          <w:sz w:val="28"/>
          <w:szCs w:val="28"/>
        </w:rPr>
        <w:t>руб./кВт*ч.</w:t>
      </w:r>
    </w:p>
    <w:p w14:paraId="0C0A7567" w14:textId="77777777" w:rsidR="003D60BA" w:rsidRPr="003D60BA" w:rsidRDefault="003D60BA" w:rsidP="003D60BA">
      <w:pPr>
        <w:autoSpaceDE w:val="0"/>
        <w:autoSpaceDN w:val="0"/>
        <w:adjustRightInd w:val="0"/>
        <w:ind w:firstLine="709"/>
        <w:jc w:val="both"/>
        <w:rPr>
          <w:bCs/>
          <w:sz w:val="28"/>
          <w:szCs w:val="28"/>
        </w:rPr>
      </w:pPr>
      <w:r w:rsidRPr="003D60BA">
        <w:rPr>
          <w:sz w:val="28"/>
          <w:szCs w:val="28"/>
        </w:rPr>
        <w:t xml:space="preserve">В процессе экспертизы определены расходы в сумме </w:t>
      </w:r>
      <w:r w:rsidRPr="003D60BA">
        <w:rPr>
          <w:b/>
          <w:i/>
          <w:iCs/>
          <w:sz w:val="28"/>
          <w:szCs w:val="28"/>
        </w:rPr>
        <w:t xml:space="preserve">20573,84 </w:t>
      </w:r>
      <w:r w:rsidRPr="003D60BA">
        <w:rPr>
          <w:bCs/>
          <w:sz w:val="28"/>
          <w:szCs w:val="28"/>
        </w:rPr>
        <w:t>тыс. руб., в том числе:</w:t>
      </w:r>
    </w:p>
    <w:p w14:paraId="0846B043"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НН</w:t>
      </w:r>
      <w:r w:rsidRPr="003D60BA">
        <w:rPr>
          <w:sz w:val="28"/>
          <w:szCs w:val="28"/>
        </w:rPr>
        <w:t xml:space="preserve"> </w:t>
      </w:r>
      <w:r w:rsidRPr="003D60BA">
        <w:rPr>
          <w:b/>
          <w:i/>
          <w:sz w:val="28"/>
          <w:szCs w:val="28"/>
        </w:rPr>
        <w:t xml:space="preserve">4457,43 </w:t>
      </w:r>
      <w:r w:rsidRPr="003D60BA">
        <w:rPr>
          <w:sz w:val="28"/>
          <w:szCs w:val="28"/>
        </w:rPr>
        <w:t xml:space="preserve">тыс. руб.: объем энергии </w:t>
      </w:r>
      <w:r w:rsidRPr="003D60BA">
        <w:rPr>
          <w:b/>
          <w:i/>
          <w:sz w:val="28"/>
          <w:szCs w:val="28"/>
        </w:rPr>
        <w:t xml:space="preserve">539,97 </w:t>
      </w:r>
      <w:r w:rsidRPr="003D60BA">
        <w:rPr>
          <w:sz w:val="28"/>
          <w:szCs w:val="28"/>
        </w:rPr>
        <w:t>тыс. кВт*ч рассчитан по утвержденному удельному расходу на 2023 год - 2,69 кВт*ч/м</w:t>
      </w:r>
      <w:r w:rsidRPr="003D60BA">
        <w:rPr>
          <w:sz w:val="28"/>
          <w:szCs w:val="28"/>
          <w:vertAlign w:val="superscript"/>
        </w:rPr>
        <w:t>3</w:t>
      </w:r>
      <w:r w:rsidRPr="003D60BA">
        <w:rPr>
          <w:sz w:val="28"/>
          <w:szCs w:val="28"/>
        </w:rPr>
        <w:t xml:space="preserve">, тариф </w:t>
      </w:r>
      <w:r w:rsidRPr="003D60BA">
        <w:rPr>
          <w:b/>
          <w:i/>
          <w:sz w:val="28"/>
          <w:szCs w:val="28"/>
        </w:rPr>
        <w:t xml:space="preserve">8,25 </w:t>
      </w:r>
      <w:r w:rsidRPr="003D60BA">
        <w:rPr>
          <w:sz w:val="28"/>
          <w:szCs w:val="28"/>
        </w:rPr>
        <w:t xml:space="preserve">руб./кВт*ч рассчитан по средневзвешенному тарифу факта 2021 года с учетом ИЦП Минэкономразвития России в сфере электроэнергии на 2022 год 103,5%, на 2023 год 104,0%; </w:t>
      </w:r>
    </w:p>
    <w:p w14:paraId="1AE4A487"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СН2</w:t>
      </w:r>
      <w:r w:rsidRPr="003D60BA">
        <w:rPr>
          <w:sz w:val="28"/>
          <w:szCs w:val="28"/>
        </w:rPr>
        <w:t xml:space="preserve"> </w:t>
      </w:r>
      <w:r w:rsidRPr="003D60BA">
        <w:rPr>
          <w:b/>
          <w:i/>
          <w:sz w:val="28"/>
          <w:szCs w:val="28"/>
        </w:rPr>
        <w:t xml:space="preserve">16102,33 </w:t>
      </w:r>
      <w:r w:rsidRPr="003D60BA">
        <w:rPr>
          <w:sz w:val="28"/>
          <w:szCs w:val="28"/>
        </w:rPr>
        <w:t xml:space="preserve">тыс. руб.: объем энергии </w:t>
      </w:r>
      <w:r w:rsidRPr="003D60BA">
        <w:rPr>
          <w:b/>
          <w:i/>
          <w:sz w:val="28"/>
          <w:szCs w:val="28"/>
        </w:rPr>
        <w:t xml:space="preserve">2653,32 </w:t>
      </w:r>
      <w:r w:rsidRPr="003D60BA">
        <w:rPr>
          <w:sz w:val="28"/>
          <w:szCs w:val="28"/>
        </w:rPr>
        <w:t>тыс. кВт*ч рассчитан по утвержденному удельному расходу на 2023 год - 2,69 кВт*ч/м</w:t>
      </w:r>
      <w:r w:rsidRPr="003D60BA">
        <w:rPr>
          <w:sz w:val="28"/>
          <w:szCs w:val="28"/>
          <w:vertAlign w:val="superscript"/>
        </w:rPr>
        <w:t>3</w:t>
      </w:r>
      <w:r w:rsidRPr="003D60BA">
        <w:rPr>
          <w:sz w:val="28"/>
          <w:szCs w:val="28"/>
        </w:rPr>
        <w:t xml:space="preserve">, тариф </w:t>
      </w:r>
      <w:r w:rsidRPr="003D60BA">
        <w:rPr>
          <w:b/>
          <w:i/>
          <w:sz w:val="28"/>
          <w:szCs w:val="28"/>
        </w:rPr>
        <w:t xml:space="preserve">6,07 </w:t>
      </w:r>
      <w:r w:rsidRPr="003D60BA">
        <w:rPr>
          <w:sz w:val="28"/>
          <w:szCs w:val="28"/>
        </w:rPr>
        <w:t xml:space="preserve">руб./кВт*ч рассчитан по средневзвешенному тарифу факта 2021 года с учетом ИЦП Минэкономразвития России в сфере электроэнергии на 2022 год 103,5%, на 2023 год 104,0%;  </w:t>
      </w:r>
    </w:p>
    <w:p w14:paraId="50888CA2" w14:textId="77777777" w:rsidR="003D60BA" w:rsidRPr="003D60BA" w:rsidRDefault="003D60BA" w:rsidP="003D60BA">
      <w:pPr>
        <w:autoSpaceDE w:val="0"/>
        <w:autoSpaceDN w:val="0"/>
        <w:adjustRightInd w:val="0"/>
        <w:ind w:firstLine="709"/>
        <w:jc w:val="both"/>
        <w:rPr>
          <w:sz w:val="28"/>
          <w:szCs w:val="28"/>
        </w:rPr>
      </w:pPr>
      <w:r w:rsidRPr="003D60BA">
        <w:rPr>
          <w:sz w:val="28"/>
          <w:szCs w:val="28"/>
          <w:u w:val="single"/>
        </w:rPr>
        <w:t>по уровню напряжения СН1</w:t>
      </w:r>
      <w:r w:rsidRPr="003D60BA">
        <w:rPr>
          <w:sz w:val="28"/>
          <w:szCs w:val="28"/>
        </w:rPr>
        <w:t xml:space="preserve"> </w:t>
      </w:r>
      <w:r w:rsidRPr="003D60BA">
        <w:rPr>
          <w:b/>
          <w:i/>
          <w:sz w:val="28"/>
          <w:szCs w:val="28"/>
        </w:rPr>
        <w:t xml:space="preserve">14,08 </w:t>
      </w:r>
      <w:r w:rsidRPr="003D60BA">
        <w:rPr>
          <w:sz w:val="28"/>
          <w:szCs w:val="28"/>
        </w:rPr>
        <w:t xml:space="preserve">тыс. руб.: объем энергии </w:t>
      </w:r>
      <w:r w:rsidRPr="003D60BA">
        <w:rPr>
          <w:b/>
          <w:i/>
          <w:sz w:val="28"/>
          <w:szCs w:val="28"/>
        </w:rPr>
        <w:t xml:space="preserve">2,40 </w:t>
      </w:r>
      <w:r w:rsidRPr="003D60BA">
        <w:rPr>
          <w:sz w:val="28"/>
          <w:szCs w:val="28"/>
        </w:rPr>
        <w:t>тыс. кВт*ч. рассчитан по утвержденному удельному расходу на 2023 год - 2,69 кВт*ч/м</w:t>
      </w:r>
      <w:r w:rsidRPr="003D60BA">
        <w:rPr>
          <w:sz w:val="28"/>
          <w:szCs w:val="28"/>
          <w:vertAlign w:val="superscript"/>
        </w:rPr>
        <w:t>3</w:t>
      </w:r>
      <w:r w:rsidRPr="003D60BA">
        <w:rPr>
          <w:sz w:val="28"/>
          <w:szCs w:val="28"/>
        </w:rPr>
        <w:t xml:space="preserve">, тариф </w:t>
      </w:r>
      <w:r w:rsidRPr="003D60BA">
        <w:rPr>
          <w:b/>
          <w:i/>
          <w:sz w:val="28"/>
          <w:szCs w:val="28"/>
        </w:rPr>
        <w:t xml:space="preserve">5,87 </w:t>
      </w:r>
      <w:r w:rsidRPr="003D60BA">
        <w:rPr>
          <w:sz w:val="28"/>
          <w:szCs w:val="28"/>
        </w:rPr>
        <w:t>руб./кВт*ч рассчитан по средневзвешенному тарифу факта 2021 года с учетом ИЦП Минэкономразвития России в сфере электроэнергии на 2022 год 103,5%, на 2023 год 104,0%.</w:t>
      </w:r>
    </w:p>
    <w:p w14:paraId="21880888" w14:textId="77777777" w:rsidR="003D60BA" w:rsidRPr="003D60BA" w:rsidRDefault="003D60BA" w:rsidP="003D60BA">
      <w:pPr>
        <w:autoSpaceDE w:val="0"/>
        <w:autoSpaceDN w:val="0"/>
        <w:adjustRightInd w:val="0"/>
        <w:ind w:firstLine="709"/>
        <w:jc w:val="both"/>
        <w:rPr>
          <w:sz w:val="28"/>
          <w:szCs w:val="28"/>
        </w:rPr>
      </w:pPr>
      <w:r w:rsidRPr="003D60BA">
        <w:rPr>
          <w:sz w:val="28"/>
          <w:szCs w:val="28"/>
        </w:rPr>
        <w:t xml:space="preserve">Расчет среднего тарифа факта 2021 года представлен в таблице 2, расчет основан на представленных счетах-фактурах и расшифровках (том 1, стр. 167-178, расшифровки представлены в электронном виде). </w:t>
      </w:r>
    </w:p>
    <w:p w14:paraId="7ABC0F89" w14:textId="77777777" w:rsidR="003D60BA" w:rsidRPr="003D60BA" w:rsidRDefault="003D60BA" w:rsidP="003D60BA">
      <w:pPr>
        <w:autoSpaceDE w:val="0"/>
        <w:autoSpaceDN w:val="0"/>
        <w:adjustRightInd w:val="0"/>
        <w:ind w:firstLine="576"/>
        <w:jc w:val="right"/>
        <w:rPr>
          <w:sz w:val="28"/>
          <w:szCs w:val="28"/>
        </w:rPr>
      </w:pPr>
      <w:r w:rsidRPr="003D60BA">
        <w:rPr>
          <w:sz w:val="28"/>
          <w:szCs w:val="28"/>
        </w:rPr>
        <w:t>Таблица 2.</w:t>
      </w:r>
    </w:p>
    <w:p w14:paraId="1BACFB93" w14:textId="77777777" w:rsidR="003D60BA" w:rsidRPr="003D60BA" w:rsidRDefault="003D60BA" w:rsidP="003D60BA">
      <w:pPr>
        <w:tabs>
          <w:tab w:val="left" w:pos="874"/>
        </w:tabs>
        <w:autoSpaceDE w:val="0"/>
        <w:autoSpaceDN w:val="0"/>
        <w:adjustRightInd w:val="0"/>
        <w:jc w:val="center"/>
        <w:rPr>
          <w:b/>
          <w:bCs/>
          <w:sz w:val="28"/>
          <w:szCs w:val="28"/>
          <w:u w:val="single"/>
        </w:rPr>
      </w:pPr>
      <w:r w:rsidRPr="003D60BA">
        <w:rPr>
          <w:noProof/>
        </w:rPr>
        <w:drawing>
          <wp:inline distT="0" distB="0" distL="0" distR="0" wp14:anchorId="20DF3CD0" wp14:editId="2F2CCA82">
            <wp:extent cx="6209665" cy="2833370"/>
            <wp:effectExtent l="0" t="0" r="635" b="508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9665" cy="2833370"/>
                    </a:xfrm>
                    <a:prstGeom prst="rect">
                      <a:avLst/>
                    </a:prstGeom>
                    <a:noFill/>
                    <a:ln>
                      <a:noFill/>
                    </a:ln>
                  </pic:spPr>
                </pic:pic>
              </a:graphicData>
            </a:graphic>
          </wp:inline>
        </w:drawing>
      </w:r>
    </w:p>
    <w:p w14:paraId="563BF32B" w14:textId="77777777" w:rsidR="003D60BA" w:rsidRPr="003D60BA" w:rsidRDefault="003D60BA" w:rsidP="003D60BA">
      <w:pPr>
        <w:tabs>
          <w:tab w:val="left" w:pos="874"/>
        </w:tabs>
        <w:autoSpaceDE w:val="0"/>
        <w:autoSpaceDN w:val="0"/>
        <w:adjustRightInd w:val="0"/>
        <w:ind w:firstLine="709"/>
        <w:rPr>
          <w:b/>
          <w:bCs/>
          <w:spacing w:val="24"/>
          <w:sz w:val="32"/>
          <w:szCs w:val="28"/>
          <w:u w:val="single"/>
        </w:rPr>
      </w:pPr>
    </w:p>
    <w:p w14:paraId="54EC9E5F" w14:textId="77777777" w:rsidR="003D60BA" w:rsidRPr="003D60BA" w:rsidRDefault="003D60BA" w:rsidP="003D60BA">
      <w:pPr>
        <w:tabs>
          <w:tab w:val="left" w:pos="874"/>
        </w:tabs>
        <w:autoSpaceDE w:val="0"/>
        <w:autoSpaceDN w:val="0"/>
        <w:adjustRightInd w:val="0"/>
        <w:ind w:firstLine="709"/>
        <w:rPr>
          <w:b/>
          <w:bCs/>
          <w:spacing w:val="24"/>
          <w:sz w:val="32"/>
          <w:szCs w:val="28"/>
          <w:u w:val="single"/>
        </w:rPr>
      </w:pPr>
      <w:r w:rsidRPr="003D60BA">
        <w:rPr>
          <w:b/>
          <w:bCs/>
          <w:spacing w:val="24"/>
          <w:sz w:val="32"/>
          <w:szCs w:val="28"/>
          <w:u w:val="single"/>
        </w:rPr>
        <w:t>Амортизация</w:t>
      </w:r>
    </w:p>
    <w:p w14:paraId="148495FB" w14:textId="77777777" w:rsidR="003D60BA" w:rsidRPr="003D60BA" w:rsidRDefault="003D60BA" w:rsidP="003D60BA">
      <w:pPr>
        <w:widowControl w:val="0"/>
        <w:autoSpaceDE w:val="0"/>
        <w:autoSpaceDN w:val="0"/>
        <w:adjustRightInd w:val="0"/>
        <w:ind w:firstLine="567"/>
        <w:jc w:val="both"/>
        <w:rPr>
          <w:sz w:val="28"/>
          <w:szCs w:val="28"/>
        </w:rPr>
      </w:pPr>
    </w:p>
    <w:p w14:paraId="3D7A6E23"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lastRenderedPageBreak/>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1CE01826"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C0B1EB4"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31A5C25F"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(Собрание законодательства Российской Федерации, 2002, № 1, ст. 52; 2020, № 1, ст. 104).</w:t>
      </w:r>
    </w:p>
    <w:p w14:paraId="3F1E8E54"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Амортизация по объектам 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124701DD"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Расходы на амортизацию</w:t>
      </w:r>
      <w:r w:rsidRPr="003D60BA">
        <w:rPr>
          <w:b/>
          <w:bCs/>
          <w:sz w:val="28"/>
          <w:szCs w:val="28"/>
        </w:rPr>
        <w:t xml:space="preserve"> </w:t>
      </w:r>
      <w:r w:rsidRPr="003D60BA">
        <w:rPr>
          <w:bCs/>
          <w:sz w:val="28"/>
          <w:szCs w:val="28"/>
        </w:rPr>
        <w:t>регулирующим органом</w:t>
      </w:r>
      <w:r w:rsidRPr="003D60BA">
        <w:rPr>
          <w:sz w:val="28"/>
          <w:szCs w:val="28"/>
        </w:rPr>
        <w:t xml:space="preserve"> на 2023 год не утверждены. Предприятием в целях корректировки затраты не заявлены.</w:t>
      </w:r>
    </w:p>
    <w:p w14:paraId="491F2A7D" w14:textId="77777777" w:rsidR="003D60BA" w:rsidRPr="003D60BA" w:rsidRDefault="003D60BA" w:rsidP="003D60BA">
      <w:pPr>
        <w:autoSpaceDE w:val="0"/>
        <w:autoSpaceDN w:val="0"/>
        <w:adjustRightInd w:val="0"/>
        <w:ind w:firstLine="709"/>
        <w:jc w:val="both"/>
        <w:rPr>
          <w:b/>
          <w:bCs/>
          <w:sz w:val="28"/>
          <w:szCs w:val="28"/>
        </w:rPr>
      </w:pPr>
    </w:p>
    <w:p w14:paraId="4BADE7E2" w14:textId="77777777" w:rsidR="003D60BA" w:rsidRPr="003D60BA" w:rsidRDefault="003D60BA" w:rsidP="003D60BA">
      <w:pPr>
        <w:tabs>
          <w:tab w:val="left" w:pos="859"/>
        </w:tabs>
        <w:autoSpaceDE w:val="0"/>
        <w:autoSpaceDN w:val="0"/>
        <w:adjustRightInd w:val="0"/>
        <w:ind w:firstLine="709"/>
        <w:jc w:val="both"/>
        <w:rPr>
          <w:b/>
          <w:bCs/>
          <w:spacing w:val="24"/>
          <w:sz w:val="32"/>
          <w:szCs w:val="28"/>
          <w:u w:val="single"/>
        </w:rPr>
      </w:pPr>
      <w:r w:rsidRPr="003D60BA">
        <w:rPr>
          <w:b/>
          <w:bCs/>
          <w:spacing w:val="24"/>
          <w:sz w:val="32"/>
          <w:szCs w:val="28"/>
          <w:u w:val="single"/>
        </w:rPr>
        <w:t>Неподконтрольные расходы</w:t>
      </w:r>
    </w:p>
    <w:p w14:paraId="69A5A736" w14:textId="77777777" w:rsidR="003D60BA" w:rsidRPr="003D60BA" w:rsidRDefault="003D60BA" w:rsidP="003D60BA">
      <w:pPr>
        <w:widowControl w:val="0"/>
        <w:autoSpaceDE w:val="0"/>
        <w:autoSpaceDN w:val="0"/>
        <w:adjustRightInd w:val="0"/>
        <w:ind w:firstLine="709"/>
        <w:jc w:val="both"/>
        <w:rPr>
          <w:sz w:val="28"/>
          <w:szCs w:val="28"/>
        </w:rPr>
      </w:pPr>
    </w:p>
    <w:p w14:paraId="130CA1DB"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Неподконтрольные расходы в соответствии с Методическими указаниями включают в себя:</w:t>
      </w:r>
    </w:p>
    <w:p w14:paraId="66A9FCDD"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1) расходы на оплату товаров (услуг, работ), приобретаемых у других организаций, осуществляющих регулируемые виды деятельности;</w:t>
      </w:r>
    </w:p>
    <w:p w14:paraId="22568DDE"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D8D407B"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lastRenderedPageBreak/>
        <w:t>3) расходы на арендную плату и лизинговые платежи, размер которых определяется с учетом требований, предусмотренных пунктом 29 настоящих Методических указаний;</w:t>
      </w:r>
    </w:p>
    <w:p w14:paraId="5EEFAFC9"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C378AA9"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w:t>
      </w:r>
      <w:hyperlink r:id="rId88" w:history="1">
        <w:r w:rsidRPr="003D60BA">
          <w:rPr>
            <w:rFonts w:eastAsia="Calibri"/>
            <w:sz w:val="28"/>
            <w:szCs w:val="28"/>
            <w:lang w:eastAsia="en-US"/>
          </w:rPr>
          <w:t>60</w:t>
        </w:r>
      </w:hyperlink>
      <w:r w:rsidRPr="003D60BA">
        <w:rPr>
          <w:rFonts w:eastAsia="Calibri"/>
          <w:sz w:val="28"/>
          <w:szCs w:val="28"/>
          <w:lang w:eastAsia="en-US"/>
        </w:rPr>
        <w:t xml:space="preserve"> настоящих Методических указаний;</w:t>
      </w:r>
    </w:p>
    <w:p w14:paraId="69CF4AA9"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0702A5B"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A15D3A6"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8) расходы на концессионную плату;</w:t>
      </w:r>
    </w:p>
    <w:p w14:paraId="32658B68"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D60BA">
        <w:rPr>
          <w:rFonts w:eastAsia="Calibri"/>
          <w:sz w:val="28"/>
          <w:szCs w:val="28"/>
          <w:lang w:eastAsia="en-US"/>
        </w:rPr>
        <w:t>концедента</w:t>
      </w:r>
      <w:proofErr w:type="spellEnd"/>
      <w:r w:rsidRPr="003D60BA">
        <w:rPr>
          <w:rFonts w:eastAsia="Calibri"/>
          <w:sz w:val="28"/>
          <w:szCs w:val="28"/>
          <w:lang w:eastAsia="en-US"/>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D60BA">
        <w:rPr>
          <w:rFonts w:eastAsia="Calibri"/>
          <w:sz w:val="28"/>
          <w:szCs w:val="28"/>
          <w:lang w:eastAsia="en-US"/>
        </w:rPr>
        <w:t>концедентом</w:t>
      </w:r>
      <w:proofErr w:type="spellEnd"/>
      <w:r w:rsidRPr="003D60BA">
        <w:rPr>
          <w:rFonts w:eastAsia="Calibri"/>
          <w:sz w:val="28"/>
          <w:szCs w:val="28"/>
          <w:lang w:eastAsia="en-US"/>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3D60BA">
        <w:rPr>
          <w:rFonts w:eastAsia="Calibri"/>
          <w:sz w:val="28"/>
          <w:szCs w:val="28"/>
          <w:lang w:eastAsia="en-US"/>
        </w:rPr>
        <w:t>концеденту</w:t>
      </w:r>
      <w:proofErr w:type="spellEnd"/>
      <w:r w:rsidRPr="003D60BA">
        <w:rPr>
          <w:rFonts w:eastAsia="Calibri"/>
          <w:sz w:val="28"/>
          <w:szCs w:val="28"/>
          <w:lang w:eastAsia="en-US"/>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D60BA">
        <w:rPr>
          <w:rFonts w:eastAsia="Calibri"/>
          <w:sz w:val="28"/>
          <w:szCs w:val="28"/>
          <w:lang w:eastAsia="en-US"/>
        </w:rPr>
        <w:t>концедент</w:t>
      </w:r>
      <w:proofErr w:type="spellEnd"/>
      <w:r w:rsidRPr="003D60BA">
        <w:rPr>
          <w:rFonts w:eastAsia="Calibri"/>
          <w:sz w:val="28"/>
          <w:szCs w:val="28"/>
          <w:lang w:eastAsia="en-US"/>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CA1D13F"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10) расходы на реагенты.</w:t>
      </w:r>
    </w:p>
    <w:p w14:paraId="66E54E21" w14:textId="77777777" w:rsidR="003D60BA" w:rsidRPr="003D60BA" w:rsidRDefault="003D60BA" w:rsidP="003D60BA">
      <w:pPr>
        <w:tabs>
          <w:tab w:val="left" w:pos="859"/>
        </w:tabs>
        <w:autoSpaceDE w:val="0"/>
        <w:autoSpaceDN w:val="0"/>
        <w:adjustRightInd w:val="0"/>
        <w:ind w:firstLine="567"/>
        <w:jc w:val="both"/>
        <w:rPr>
          <w:b/>
          <w:bCs/>
          <w:sz w:val="28"/>
          <w:szCs w:val="28"/>
        </w:rPr>
      </w:pPr>
    </w:p>
    <w:p w14:paraId="05F325BA"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bCs/>
          <w:sz w:val="28"/>
          <w:szCs w:val="28"/>
        </w:rPr>
        <w:t xml:space="preserve">Неподконтрольные расходы </w:t>
      </w:r>
      <w:r w:rsidRPr="003D60BA">
        <w:rPr>
          <w:sz w:val="28"/>
          <w:szCs w:val="28"/>
        </w:rPr>
        <w:t xml:space="preserve">утверждены регулирующим органом на 2023 год в размере </w:t>
      </w:r>
      <w:r w:rsidRPr="003D60BA">
        <w:rPr>
          <w:b/>
          <w:bCs/>
          <w:i/>
          <w:iCs/>
          <w:sz w:val="28"/>
          <w:szCs w:val="28"/>
        </w:rPr>
        <w:t>3319,60</w:t>
      </w:r>
      <w:r w:rsidRPr="003D60BA">
        <w:rPr>
          <w:sz w:val="28"/>
          <w:szCs w:val="28"/>
        </w:rPr>
        <w:t xml:space="preserve"> тыс. руб., организацией неподконтрольные расходы в целях корректировки предложены в размере </w:t>
      </w:r>
      <w:r w:rsidRPr="003D60BA">
        <w:rPr>
          <w:b/>
          <w:bCs/>
          <w:i/>
          <w:iCs/>
          <w:sz w:val="28"/>
          <w:szCs w:val="28"/>
        </w:rPr>
        <w:t>14864,34</w:t>
      </w:r>
      <w:r w:rsidRPr="003D60BA">
        <w:rPr>
          <w:sz w:val="28"/>
          <w:szCs w:val="28"/>
        </w:rPr>
        <w:t xml:space="preserve"> тыс. руб.</w:t>
      </w:r>
    </w:p>
    <w:p w14:paraId="5BFB0CF6"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sz w:val="28"/>
          <w:szCs w:val="28"/>
        </w:rPr>
        <w:t xml:space="preserve"> В процессе экспертизы определены расходы в сумме </w:t>
      </w:r>
      <w:r w:rsidRPr="003D60BA">
        <w:rPr>
          <w:b/>
          <w:bCs/>
          <w:i/>
          <w:iCs/>
          <w:sz w:val="28"/>
          <w:szCs w:val="28"/>
        </w:rPr>
        <w:t>(-3497,87)</w:t>
      </w:r>
      <w:r w:rsidRPr="003D60BA">
        <w:rPr>
          <w:sz w:val="28"/>
          <w:szCs w:val="28"/>
        </w:rPr>
        <w:t xml:space="preserve"> тыс. руб., в том числе: </w:t>
      </w:r>
    </w:p>
    <w:p w14:paraId="492D22A4" w14:textId="77777777" w:rsidR="003D60BA" w:rsidRPr="003D60BA" w:rsidRDefault="003D60BA" w:rsidP="003D60BA">
      <w:pPr>
        <w:tabs>
          <w:tab w:val="left" w:pos="571"/>
          <w:tab w:val="left" w:pos="998"/>
        </w:tabs>
        <w:autoSpaceDE w:val="0"/>
        <w:autoSpaceDN w:val="0"/>
        <w:adjustRightInd w:val="0"/>
        <w:ind w:firstLine="709"/>
        <w:jc w:val="both"/>
        <w:rPr>
          <w:bCs/>
          <w:sz w:val="28"/>
          <w:szCs w:val="28"/>
        </w:rPr>
      </w:pPr>
      <w:r w:rsidRPr="003D60BA">
        <w:rPr>
          <w:sz w:val="28"/>
          <w:szCs w:val="28"/>
        </w:rPr>
        <w:lastRenderedPageBreak/>
        <w:t xml:space="preserve">- По статье </w:t>
      </w:r>
      <w:r w:rsidRPr="003D60BA">
        <w:rPr>
          <w:b/>
          <w:bCs/>
          <w:sz w:val="28"/>
          <w:szCs w:val="28"/>
        </w:rPr>
        <w:t xml:space="preserve">«Реагенты» </w:t>
      </w:r>
      <w:r w:rsidRPr="003D60BA">
        <w:rPr>
          <w:bCs/>
          <w:sz w:val="28"/>
          <w:szCs w:val="28"/>
        </w:rPr>
        <w:t>регулирующим органом</w:t>
      </w:r>
      <w:r w:rsidRPr="003D60BA">
        <w:rPr>
          <w:sz w:val="28"/>
          <w:szCs w:val="28"/>
        </w:rPr>
        <w:t xml:space="preserve"> на 2023 год утверждены расходы в размере </w:t>
      </w:r>
      <w:r w:rsidRPr="003D60BA">
        <w:rPr>
          <w:b/>
          <w:bCs/>
          <w:i/>
          <w:iCs/>
          <w:sz w:val="28"/>
          <w:szCs w:val="28"/>
        </w:rPr>
        <w:t>4,25</w:t>
      </w:r>
      <w:r w:rsidRPr="003D60BA">
        <w:rPr>
          <w:sz w:val="28"/>
          <w:szCs w:val="28"/>
        </w:rPr>
        <w:t xml:space="preserve"> тыс. руб. и включают в себя расходы на </w:t>
      </w:r>
      <w:r w:rsidRPr="003D60BA">
        <w:rPr>
          <w:b/>
          <w:bCs/>
          <w:i/>
          <w:iCs/>
          <w:sz w:val="28"/>
          <w:szCs w:val="28"/>
        </w:rPr>
        <w:t>г</w:t>
      </w:r>
      <w:r w:rsidRPr="003D60BA">
        <w:rPr>
          <w:b/>
          <w:i/>
          <w:sz w:val="28"/>
          <w:szCs w:val="28"/>
        </w:rPr>
        <w:t>ипохлорит натрия</w:t>
      </w:r>
      <w:r w:rsidRPr="003D60BA">
        <w:rPr>
          <w:bCs/>
          <w:i/>
          <w:sz w:val="28"/>
          <w:szCs w:val="28"/>
        </w:rPr>
        <w:t xml:space="preserve"> </w:t>
      </w:r>
      <w:r w:rsidRPr="003D60BA">
        <w:rPr>
          <w:bCs/>
          <w:iCs/>
          <w:sz w:val="28"/>
          <w:szCs w:val="28"/>
        </w:rPr>
        <w:t>(о</w:t>
      </w:r>
      <w:r w:rsidRPr="003D60BA">
        <w:rPr>
          <w:bCs/>
          <w:sz w:val="28"/>
          <w:szCs w:val="28"/>
        </w:rPr>
        <w:t xml:space="preserve">бъем реагентов </w:t>
      </w:r>
      <w:r w:rsidRPr="003D60BA">
        <w:rPr>
          <w:bCs/>
          <w:i/>
          <w:sz w:val="28"/>
          <w:szCs w:val="28"/>
        </w:rPr>
        <w:t>0,10</w:t>
      </w:r>
      <w:r w:rsidRPr="003D60BA">
        <w:rPr>
          <w:bCs/>
          <w:sz w:val="28"/>
          <w:szCs w:val="28"/>
        </w:rPr>
        <w:t xml:space="preserve"> т, цена </w:t>
      </w:r>
      <w:r w:rsidRPr="003D60BA">
        <w:rPr>
          <w:bCs/>
          <w:i/>
          <w:sz w:val="28"/>
          <w:szCs w:val="28"/>
        </w:rPr>
        <w:t>42522,33</w:t>
      </w:r>
      <w:r w:rsidRPr="003D60BA">
        <w:rPr>
          <w:bCs/>
          <w:sz w:val="28"/>
          <w:szCs w:val="28"/>
        </w:rPr>
        <w:t xml:space="preserve"> руб./т). </w:t>
      </w:r>
    </w:p>
    <w:p w14:paraId="6396CF48" w14:textId="77777777" w:rsidR="003D60BA" w:rsidRPr="003D60BA" w:rsidRDefault="003D60BA" w:rsidP="003D60BA">
      <w:pPr>
        <w:tabs>
          <w:tab w:val="left" w:pos="571"/>
          <w:tab w:val="left" w:pos="998"/>
        </w:tabs>
        <w:autoSpaceDE w:val="0"/>
        <w:autoSpaceDN w:val="0"/>
        <w:adjustRightInd w:val="0"/>
        <w:ind w:firstLine="709"/>
        <w:jc w:val="both"/>
        <w:rPr>
          <w:bCs/>
          <w:sz w:val="28"/>
          <w:szCs w:val="28"/>
        </w:rPr>
      </w:pPr>
      <w:r w:rsidRPr="003D60BA">
        <w:rPr>
          <w:sz w:val="28"/>
          <w:szCs w:val="28"/>
        </w:rPr>
        <w:t xml:space="preserve">Организацией в целях корректировки расходы заявлены в размере </w:t>
      </w:r>
      <w:r w:rsidRPr="003D60BA">
        <w:rPr>
          <w:b/>
          <w:bCs/>
          <w:i/>
          <w:iCs/>
          <w:sz w:val="28"/>
          <w:szCs w:val="28"/>
        </w:rPr>
        <w:t>79,34</w:t>
      </w:r>
      <w:r w:rsidRPr="003D60BA">
        <w:rPr>
          <w:sz w:val="28"/>
          <w:szCs w:val="28"/>
        </w:rPr>
        <w:t xml:space="preserve"> тыс. руб. (</w:t>
      </w:r>
      <w:r w:rsidRPr="003D60BA">
        <w:rPr>
          <w:b/>
          <w:i/>
          <w:sz w:val="28"/>
          <w:szCs w:val="28"/>
        </w:rPr>
        <w:t>гипохлорит натрия:</w:t>
      </w:r>
      <w:r w:rsidRPr="003D60BA">
        <w:rPr>
          <w:bCs/>
          <w:i/>
          <w:sz w:val="28"/>
          <w:szCs w:val="28"/>
        </w:rPr>
        <w:t xml:space="preserve"> </w:t>
      </w:r>
      <w:r w:rsidRPr="003D60BA">
        <w:rPr>
          <w:bCs/>
          <w:iCs/>
          <w:sz w:val="28"/>
          <w:szCs w:val="28"/>
        </w:rPr>
        <w:t>о</w:t>
      </w:r>
      <w:r w:rsidRPr="003D60BA">
        <w:rPr>
          <w:bCs/>
          <w:sz w:val="28"/>
          <w:szCs w:val="28"/>
        </w:rPr>
        <w:t xml:space="preserve">бъем реагентов </w:t>
      </w:r>
      <w:r w:rsidRPr="003D60BA">
        <w:rPr>
          <w:bCs/>
          <w:i/>
          <w:sz w:val="28"/>
          <w:szCs w:val="28"/>
        </w:rPr>
        <w:t>1,80</w:t>
      </w:r>
      <w:r w:rsidRPr="003D60BA">
        <w:rPr>
          <w:bCs/>
          <w:sz w:val="28"/>
          <w:szCs w:val="28"/>
        </w:rPr>
        <w:t xml:space="preserve"> т, цена </w:t>
      </w:r>
      <w:r w:rsidRPr="003D60BA">
        <w:rPr>
          <w:bCs/>
          <w:i/>
          <w:sz w:val="28"/>
          <w:szCs w:val="28"/>
        </w:rPr>
        <w:t>44080,44</w:t>
      </w:r>
      <w:r w:rsidRPr="003D60BA">
        <w:rPr>
          <w:bCs/>
          <w:sz w:val="28"/>
          <w:szCs w:val="28"/>
        </w:rPr>
        <w:t xml:space="preserve"> руб./т). </w:t>
      </w:r>
    </w:p>
    <w:p w14:paraId="2B9AF7F7"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73278D67"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sz w:val="28"/>
          <w:szCs w:val="28"/>
        </w:rPr>
        <w:t>В процессе экспертизы на 2023 год расходы не приняты в расчет необходимой валовой выручки в виду отсутствия фактического использования реагентов в 2021 году</w:t>
      </w:r>
      <w:r w:rsidRPr="003D60BA">
        <w:rPr>
          <w:bCs/>
          <w:sz w:val="28"/>
          <w:szCs w:val="28"/>
        </w:rPr>
        <w:t xml:space="preserve">. </w:t>
      </w:r>
    </w:p>
    <w:p w14:paraId="4F689DFB"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7B817FDF"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sz w:val="28"/>
          <w:szCs w:val="28"/>
        </w:rPr>
        <w:t xml:space="preserve">- По статье </w:t>
      </w:r>
      <w:r w:rsidRPr="003D60BA">
        <w:rPr>
          <w:b/>
          <w:bCs/>
          <w:sz w:val="28"/>
          <w:szCs w:val="28"/>
        </w:rPr>
        <w:t xml:space="preserve">«Затраты на покупную тепловую энергию» </w:t>
      </w:r>
      <w:r w:rsidRPr="003D60BA">
        <w:rPr>
          <w:bCs/>
          <w:sz w:val="28"/>
          <w:szCs w:val="28"/>
        </w:rPr>
        <w:t>регулирующим органом</w:t>
      </w:r>
      <w:r w:rsidRPr="003D60BA">
        <w:rPr>
          <w:b/>
          <w:bCs/>
          <w:sz w:val="28"/>
          <w:szCs w:val="28"/>
        </w:rPr>
        <w:t xml:space="preserve"> </w:t>
      </w:r>
      <w:r w:rsidRPr="003D60BA">
        <w:rPr>
          <w:sz w:val="28"/>
          <w:szCs w:val="28"/>
        </w:rPr>
        <w:t xml:space="preserve">на 2023 год утверждены расходы в размере </w:t>
      </w:r>
      <w:r w:rsidRPr="003D60BA">
        <w:rPr>
          <w:b/>
          <w:i/>
          <w:sz w:val="28"/>
          <w:szCs w:val="28"/>
        </w:rPr>
        <w:t>2093,06</w:t>
      </w:r>
      <w:r w:rsidRPr="003D60BA">
        <w:rPr>
          <w:sz w:val="28"/>
          <w:szCs w:val="28"/>
        </w:rPr>
        <w:t xml:space="preserve"> тыс. руб., организацией в целях корректировки расходы заявлены в размере </w:t>
      </w:r>
      <w:r w:rsidRPr="003D60BA">
        <w:rPr>
          <w:b/>
          <w:i/>
          <w:sz w:val="28"/>
          <w:szCs w:val="28"/>
        </w:rPr>
        <w:t>163,99</w:t>
      </w:r>
      <w:r w:rsidRPr="003D60BA">
        <w:rPr>
          <w:sz w:val="28"/>
          <w:szCs w:val="28"/>
        </w:rPr>
        <w:t xml:space="preserve"> тыс. руб.</w:t>
      </w:r>
    </w:p>
    <w:p w14:paraId="3213781D"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sz w:val="28"/>
          <w:szCs w:val="28"/>
        </w:rPr>
        <w:t xml:space="preserve">В процессе экспертизы определены расходы в сумме </w:t>
      </w:r>
      <w:r w:rsidRPr="003D60BA">
        <w:rPr>
          <w:b/>
          <w:i/>
          <w:sz w:val="28"/>
          <w:szCs w:val="28"/>
        </w:rPr>
        <w:t>2053,38</w:t>
      </w:r>
      <w:r w:rsidRPr="003D60BA">
        <w:rPr>
          <w:sz w:val="28"/>
          <w:szCs w:val="28"/>
        </w:rPr>
        <w:t xml:space="preserve"> тыс. руб., в том числе расходы в размере </w:t>
      </w:r>
      <w:r w:rsidRPr="003D60BA">
        <w:rPr>
          <w:b/>
          <w:i/>
          <w:sz w:val="28"/>
          <w:szCs w:val="28"/>
        </w:rPr>
        <w:t>1889,54</w:t>
      </w:r>
      <w:r w:rsidRPr="003D60BA">
        <w:rPr>
          <w:sz w:val="28"/>
          <w:szCs w:val="28"/>
        </w:rPr>
        <w:t xml:space="preserve"> тыс. руб. учтены из сметы на водоотведение для выравнивания роста тарифов между видами деятельности. </w:t>
      </w:r>
    </w:p>
    <w:p w14:paraId="2FF3ABCE"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Расходы по статье приняты на основании договора на отпуск и пользование тепловой энергией в горячей воде, заключенного с ООО «</w:t>
      </w:r>
      <w:proofErr w:type="spellStart"/>
      <w:r w:rsidRPr="003D60BA">
        <w:rPr>
          <w:sz w:val="28"/>
          <w:szCs w:val="28"/>
        </w:rPr>
        <w:t>Теплоресурс</w:t>
      </w:r>
      <w:proofErr w:type="spellEnd"/>
      <w:r w:rsidRPr="003D60BA">
        <w:rPr>
          <w:sz w:val="28"/>
          <w:szCs w:val="28"/>
        </w:rPr>
        <w:t>» от 01.01.2022 № 51-20-22 (том 2, стр. 188-188).</w:t>
      </w:r>
    </w:p>
    <w:p w14:paraId="3212CB5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расчет расходов приняты тарифы в соответствии с постановлениями РЭК Кузбасса:</w:t>
      </w:r>
    </w:p>
    <w:p w14:paraId="160E8ED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 10.03.2020 № 28 «Об установлении долгосрочных параметров регулирования и долгосрочных тарифов ООО «</w:t>
      </w:r>
      <w:proofErr w:type="spellStart"/>
      <w:r w:rsidRPr="003D60BA">
        <w:rPr>
          <w:sz w:val="28"/>
          <w:szCs w:val="28"/>
        </w:rPr>
        <w:t>Теплоресурс</w:t>
      </w:r>
      <w:proofErr w:type="spellEnd"/>
      <w:r w:rsidRPr="003D60BA">
        <w:rPr>
          <w:sz w:val="28"/>
          <w:szCs w:val="28"/>
        </w:rPr>
        <w:t>» на тепловую энергию, реализуемую на потребительском рынке Гурьевского муниципального округа, на 2020 - 2030 годы» (в редакции постановлений РЭК Кузбасса от 18.12.2020 № 709, от 02.03.2021 № 89, от 17.12.2021 № 765);</w:t>
      </w:r>
    </w:p>
    <w:p w14:paraId="478B5CB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 10.03.2020 № 29 «Об установлении ООО «</w:t>
      </w:r>
      <w:proofErr w:type="spellStart"/>
      <w:r w:rsidRPr="003D60BA">
        <w:rPr>
          <w:sz w:val="28"/>
          <w:szCs w:val="28"/>
        </w:rPr>
        <w:t>Теплоресурс</w:t>
      </w:r>
      <w:proofErr w:type="spellEnd"/>
      <w:r w:rsidRPr="003D60BA">
        <w:rPr>
          <w:sz w:val="28"/>
          <w:szCs w:val="28"/>
        </w:rPr>
        <w:t>» долгосрочных параметров регулирования и долгосрочных тарифов на теплоноситель, реализуемый на потребительском рынке Гурьевского муниципального округа, на 2020 - 2030 годы» (в редакции постановлений РЭК Кузбасса от 18.12.2020 № 710, от 17.12.2021 № 766);</w:t>
      </w:r>
    </w:p>
    <w:p w14:paraId="4871E88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 10.03.2020 № 30 «Об установлении ООО «</w:t>
      </w:r>
      <w:proofErr w:type="spellStart"/>
      <w:r w:rsidRPr="003D60BA">
        <w:rPr>
          <w:sz w:val="28"/>
          <w:szCs w:val="28"/>
        </w:rPr>
        <w:t>Теплоресурс</w:t>
      </w:r>
      <w:proofErr w:type="spellEnd"/>
      <w:r w:rsidRPr="003D60BA">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Гурьевского муниципального округа, на 2020-2030 годы» (в редакции постановлений РЭК Кузбасса от 18.12.2020 № 711, от 17.12.2021 № 767).</w:t>
      </w:r>
    </w:p>
    <w:p w14:paraId="54F22E0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Расчет расходов на 2023 год произведен по количеству тепловой энергии и горячей воды по представленному договору с учетом тарифов на 1 полугодие 2023 года на уровне тарифов 2 полугодия 2022 года по вышеуказанным постановлениям, тариф на 2 полугодие 2023 года принят по тарифу 1 полугодия 2023 года, с учетом ИПЦ Минэкономразвития России на 2023 год 104%. </w:t>
      </w:r>
    </w:p>
    <w:p w14:paraId="69DD8C9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Расчет расходов на 2023 год представлен в таблице 3.</w:t>
      </w:r>
    </w:p>
    <w:p w14:paraId="7367CEA7"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lastRenderedPageBreak/>
        <w:drawing>
          <wp:anchor distT="0" distB="0" distL="114300" distR="114300" simplePos="0" relativeHeight="251665408" behindDoc="0" locked="0" layoutInCell="1" allowOverlap="1" wp14:anchorId="6461B9FC" wp14:editId="1428F3CF">
            <wp:simplePos x="0" y="0"/>
            <wp:positionH relativeFrom="column">
              <wp:posOffset>10622</wp:posOffset>
            </wp:positionH>
            <wp:positionV relativeFrom="paragraph">
              <wp:posOffset>1891088</wp:posOffset>
            </wp:positionV>
            <wp:extent cx="6209665" cy="1883410"/>
            <wp:effectExtent l="0" t="0" r="635" b="254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966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noProof/>
        </w:rPr>
        <w:drawing>
          <wp:anchor distT="0" distB="0" distL="114300" distR="114300" simplePos="0" relativeHeight="251664384" behindDoc="0" locked="0" layoutInCell="1" allowOverlap="1" wp14:anchorId="021DF7F6" wp14:editId="52BE4ED7">
            <wp:simplePos x="0" y="0"/>
            <wp:positionH relativeFrom="column">
              <wp:posOffset>10160</wp:posOffset>
            </wp:positionH>
            <wp:positionV relativeFrom="paragraph">
              <wp:posOffset>208280</wp:posOffset>
            </wp:positionV>
            <wp:extent cx="6209665" cy="1682750"/>
            <wp:effectExtent l="0" t="0" r="635" b="0"/>
            <wp:wrapSquare wrapText="bothSides"/>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a:extLst>
                        <a:ext uri="{28A0092B-C50C-407E-A947-70E740481C1C}">
                          <a14:useLocalDpi xmlns:a14="http://schemas.microsoft.com/office/drawing/2010/main" val="0"/>
                        </a:ext>
                      </a:extLst>
                    </a:blip>
                    <a:srcRect b="8715"/>
                    <a:stretch/>
                  </pic:blipFill>
                  <pic:spPr bwMode="auto">
                    <a:xfrm>
                      <a:off x="0" y="0"/>
                      <a:ext cx="620966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0BA">
        <w:rPr>
          <w:sz w:val="28"/>
          <w:szCs w:val="28"/>
        </w:rPr>
        <w:t>Таблица 3.</w:t>
      </w:r>
    </w:p>
    <w:p w14:paraId="706FCD48" w14:textId="77777777" w:rsidR="003D60BA" w:rsidRPr="003D60BA" w:rsidRDefault="003D60BA" w:rsidP="003D60BA">
      <w:pPr>
        <w:widowControl w:val="0"/>
        <w:autoSpaceDE w:val="0"/>
        <w:autoSpaceDN w:val="0"/>
        <w:adjustRightInd w:val="0"/>
        <w:ind w:firstLine="709"/>
        <w:jc w:val="right"/>
        <w:rPr>
          <w:color w:val="FF0000"/>
          <w:sz w:val="28"/>
          <w:szCs w:val="28"/>
        </w:rPr>
      </w:pPr>
    </w:p>
    <w:p w14:paraId="0C2343A9"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В подтверждение фактических расходов организацией представлены следующие документы (том 2):</w:t>
      </w:r>
    </w:p>
    <w:p w14:paraId="3FE771A7"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сводная информация по затратам на покупную тепловую энергию и ГВС за 2021 год (стр. 139);</w:t>
      </w:r>
    </w:p>
    <w:p w14:paraId="2CFFE38B"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реестр документов по затратам на покупную тепловую энергию и ГВС по холодному водоснабжению и водоотведению за 2021 год (стр. 141);</w:t>
      </w:r>
    </w:p>
    <w:p w14:paraId="6FC91719"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договор от 15.09.2020 № 59-20-20 ООО «</w:t>
      </w:r>
      <w:proofErr w:type="spellStart"/>
      <w:r w:rsidRPr="003D60BA">
        <w:rPr>
          <w:sz w:val="28"/>
          <w:szCs w:val="28"/>
        </w:rPr>
        <w:t>Теплоресурс</w:t>
      </w:r>
      <w:proofErr w:type="spellEnd"/>
      <w:r w:rsidRPr="003D60BA">
        <w:rPr>
          <w:sz w:val="28"/>
          <w:szCs w:val="28"/>
        </w:rPr>
        <w:t>», дополнительное соглашение от 23.10.2020 № 1, со счетами-фактурами (январь 2021 - май 2021) (том 2, стр. 142-157);</w:t>
      </w:r>
    </w:p>
    <w:p w14:paraId="1087FE7D"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xml:space="preserve">- дополнительное соглашение от 01.10.2021 № 2 к договору от 15.09.2020      № 59-20-20, со счетами-фактурами (сентябрь 2021 - декабрь 2021) (том </w:t>
      </w:r>
      <w:proofErr w:type="gramStart"/>
      <w:r w:rsidRPr="003D60BA">
        <w:rPr>
          <w:sz w:val="28"/>
          <w:szCs w:val="28"/>
        </w:rPr>
        <w:t xml:space="preserve">2,   </w:t>
      </w:r>
      <w:proofErr w:type="gramEnd"/>
      <w:r w:rsidRPr="003D60BA">
        <w:rPr>
          <w:sz w:val="28"/>
          <w:szCs w:val="28"/>
        </w:rPr>
        <w:t xml:space="preserve">             стр. 158-166);</w:t>
      </w:r>
    </w:p>
    <w:p w14:paraId="4C3AC42C"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письма ООО «</w:t>
      </w:r>
      <w:proofErr w:type="spellStart"/>
      <w:r w:rsidRPr="003D60BA">
        <w:rPr>
          <w:sz w:val="28"/>
          <w:szCs w:val="28"/>
        </w:rPr>
        <w:t>Теплоресурс</w:t>
      </w:r>
      <w:proofErr w:type="spellEnd"/>
      <w:r w:rsidRPr="003D60BA">
        <w:rPr>
          <w:sz w:val="28"/>
          <w:szCs w:val="28"/>
        </w:rPr>
        <w:t>» от 25.09.2020, от 21.04.2021 со счетами-фактурами, до выставленными за январь-март 2020, сентябрь 2020 (стр.167-182);</w:t>
      </w:r>
    </w:p>
    <w:p w14:paraId="05849FC2"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договор от 01.01.2022 № 51-20-22 ООО «</w:t>
      </w:r>
      <w:proofErr w:type="spellStart"/>
      <w:r w:rsidRPr="003D60BA">
        <w:rPr>
          <w:sz w:val="28"/>
          <w:szCs w:val="28"/>
        </w:rPr>
        <w:t>Теплоресурс</w:t>
      </w:r>
      <w:proofErr w:type="spellEnd"/>
      <w:r w:rsidRPr="003D60BA">
        <w:rPr>
          <w:sz w:val="28"/>
          <w:szCs w:val="28"/>
        </w:rPr>
        <w:t>» (стр. 183-188);</w:t>
      </w:r>
    </w:p>
    <w:p w14:paraId="4BF18BCD"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xml:space="preserve">- </w:t>
      </w:r>
      <w:proofErr w:type="spellStart"/>
      <w:r w:rsidRPr="003D60BA">
        <w:rPr>
          <w:sz w:val="28"/>
          <w:szCs w:val="28"/>
        </w:rPr>
        <w:t>оборотно</w:t>
      </w:r>
      <w:proofErr w:type="spellEnd"/>
      <w:r w:rsidRPr="003D60BA">
        <w:rPr>
          <w:sz w:val="28"/>
          <w:szCs w:val="28"/>
        </w:rPr>
        <w:t>-сальдовая ведомость счета 20 за 2021 год (стр. 282-283).</w:t>
      </w:r>
    </w:p>
    <w:p w14:paraId="0C8D0567"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1914F04D" w14:textId="77777777" w:rsidR="003D60BA" w:rsidRPr="003D60BA" w:rsidRDefault="003D60BA" w:rsidP="003D60BA">
      <w:pPr>
        <w:tabs>
          <w:tab w:val="left" w:pos="998"/>
        </w:tabs>
        <w:autoSpaceDE w:val="0"/>
        <w:autoSpaceDN w:val="0"/>
        <w:adjustRightInd w:val="0"/>
        <w:ind w:firstLine="567"/>
        <w:jc w:val="both"/>
        <w:rPr>
          <w:b/>
          <w:bCs/>
          <w:sz w:val="28"/>
          <w:szCs w:val="28"/>
        </w:rPr>
      </w:pPr>
      <w:r w:rsidRPr="003D60BA">
        <w:rPr>
          <w:sz w:val="28"/>
          <w:szCs w:val="28"/>
        </w:rPr>
        <w:t xml:space="preserve">- По статье </w:t>
      </w:r>
      <w:r w:rsidRPr="003D60BA">
        <w:rPr>
          <w:b/>
          <w:bCs/>
          <w:sz w:val="28"/>
          <w:szCs w:val="28"/>
        </w:rPr>
        <w:t>«Расходы, связанные с оплатой налогов и сборов».</w:t>
      </w:r>
    </w:p>
    <w:p w14:paraId="53537012"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При определении размера расходов, связанных с уплатой налогов и сборов, учитываются:</w:t>
      </w:r>
    </w:p>
    <w:p w14:paraId="42FF41EC"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налог на прибыль;</w:t>
      </w:r>
    </w:p>
    <w:p w14:paraId="5590DD57"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налог на имущество организаций;</w:t>
      </w:r>
    </w:p>
    <w:p w14:paraId="31882DF2"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земельный налог;</w:t>
      </w:r>
    </w:p>
    <w:p w14:paraId="50576080"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водный налог и плата за пользование водным объектом;</w:t>
      </w:r>
    </w:p>
    <w:p w14:paraId="431DE232"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lastRenderedPageBreak/>
        <w:t>транспортный налог;</w:t>
      </w:r>
    </w:p>
    <w:p w14:paraId="6C7B6DE1"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6334926" w14:textId="77777777" w:rsidR="003D60BA" w:rsidRPr="003D60BA" w:rsidRDefault="003D60BA" w:rsidP="003D60BA">
      <w:pPr>
        <w:widowControl w:val="0"/>
        <w:autoSpaceDE w:val="0"/>
        <w:autoSpaceDN w:val="0"/>
        <w:adjustRightInd w:val="0"/>
        <w:ind w:firstLine="567"/>
        <w:jc w:val="both"/>
        <w:rPr>
          <w:sz w:val="28"/>
          <w:szCs w:val="28"/>
        </w:rPr>
      </w:pPr>
      <w:r w:rsidRPr="003D60BA">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88A0CC0" w14:textId="77777777" w:rsidR="003D60BA" w:rsidRPr="003D60BA" w:rsidRDefault="003D60BA" w:rsidP="003D60BA">
      <w:pPr>
        <w:tabs>
          <w:tab w:val="left" w:pos="730"/>
        </w:tabs>
        <w:autoSpaceDE w:val="0"/>
        <w:autoSpaceDN w:val="0"/>
        <w:adjustRightInd w:val="0"/>
        <w:ind w:firstLine="567"/>
        <w:jc w:val="both"/>
        <w:rPr>
          <w:sz w:val="28"/>
          <w:szCs w:val="28"/>
        </w:rPr>
      </w:pPr>
    </w:p>
    <w:p w14:paraId="3317E257" w14:textId="77777777" w:rsidR="003D60BA" w:rsidRPr="003D60BA" w:rsidRDefault="003D60BA" w:rsidP="003D60BA">
      <w:pPr>
        <w:tabs>
          <w:tab w:val="left" w:pos="730"/>
        </w:tabs>
        <w:autoSpaceDE w:val="0"/>
        <w:autoSpaceDN w:val="0"/>
        <w:adjustRightInd w:val="0"/>
        <w:ind w:firstLine="567"/>
        <w:jc w:val="both"/>
        <w:rPr>
          <w:sz w:val="28"/>
          <w:szCs w:val="28"/>
        </w:rPr>
      </w:pPr>
      <w:r w:rsidRPr="003D60BA">
        <w:rPr>
          <w:sz w:val="28"/>
          <w:szCs w:val="28"/>
        </w:rPr>
        <w:t xml:space="preserve">- По статье </w:t>
      </w:r>
      <w:r w:rsidRPr="003D60BA">
        <w:rPr>
          <w:b/>
          <w:bCs/>
          <w:sz w:val="28"/>
          <w:szCs w:val="28"/>
        </w:rPr>
        <w:t xml:space="preserve">«Водный налог» </w:t>
      </w:r>
      <w:r w:rsidRPr="003D60BA">
        <w:rPr>
          <w:sz w:val="28"/>
          <w:szCs w:val="28"/>
        </w:rPr>
        <w:t xml:space="preserve">регулирующим органом на 2023 год утверждены затраты в размере </w:t>
      </w:r>
      <w:r w:rsidRPr="003D60BA">
        <w:rPr>
          <w:b/>
          <w:i/>
          <w:sz w:val="28"/>
          <w:szCs w:val="28"/>
        </w:rPr>
        <w:t>761,80</w:t>
      </w:r>
      <w:r w:rsidRPr="003D60BA">
        <w:rPr>
          <w:sz w:val="28"/>
          <w:szCs w:val="28"/>
        </w:rPr>
        <w:t xml:space="preserve"> тыс. руб. Предприятием в целях корректировки предложены затраты в размере </w:t>
      </w:r>
      <w:r w:rsidRPr="003D60BA">
        <w:rPr>
          <w:b/>
          <w:i/>
          <w:sz w:val="28"/>
          <w:szCs w:val="28"/>
        </w:rPr>
        <w:t>687,75</w:t>
      </w:r>
      <w:r w:rsidRPr="003D60BA">
        <w:rPr>
          <w:sz w:val="28"/>
          <w:szCs w:val="28"/>
        </w:rPr>
        <w:t xml:space="preserve"> тыс. руб. В процессе экспертизы определены расходы в сумме </w:t>
      </w:r>
      <w:r w:rsidRPr="003D60BA">
        <w:rPr>
          <w:b/>
          <w:i/>
          <w:sz w:val="28"/>
          <w:szCs w:val="28"/>
        </w:rPr>
        <w:t>239,81</w:t>
      </w:r>
      <w:r w:rsidRPr="003D60BA">
        <w:rPr>
          <w:sz w:val="28"/>
          <w:szCs w:val="28"/>
        </w:rPr>
        <w:t xml:space="preserve"> тыс. руб. Расходы по статье рассчитаны регулятором, исходя из фактического объема поднятой воды 2021 года (с учетом распределения объемов по категориям потребителей) и ставок водного налога в соответствии со ст. 333.12 Налогового кодекса РФ от 05.08.2000 № 117-ФЗ. Декларация за 2021 год по водному налогу представлена в электронном виде 11.04.2022 г. Расчет представлен в таблице 4.</w:t>
      </w:r>
    </w:p>
    <w:p w14:paraId="3652ED1C" w14:textId="77777777" w:rsidR="003D60BA" w:rsidRPr="003D60BA" w:rsidRDefault="003D60BA" w:rsidP="003D60BA">
      <w:pPr>
        <w:tabs>
          <w:tab w:val="left" w:pos="730"/>
        </w:tabs>
        <w:autoSpaceDE w:val="0"/>
        <w:autoSpaceDN w:val="0"/>
        <w:adjustRightInd w:val="0"/>
        <w:ind w:firstLine="567"/>
        <w:jc w:val="both"/>
        <w:rPr>
          <w:sz w:val="28"/>
          <w:szCs w:val="28"/>
        </w:rPr>
      </w:pPr>
    </w:p>
    <w:p w14:paraId="265F2C48" w14:textId="77777777" w:rsidR="003D60BA" w:rsidRPr="003D60BA" w:rsidRDefault="003D60BA" w:rsidP="003D60BA">
      <w:pPr>
        <w:tabs>
          <w:tab w:val="left" w:pos="730"/>
        </w:tabs>
        <w:autoSpaceDE w:val="0"/>
        <w:autoSpaceDN w:val="0"/>
        <w:adjustRightInd w:val="0"/>
        <w:ind w:right="1132" w:firstLine="567"/>
        <w:jc w:val="right"/>
        <w:rPr>
          <w:sz w:val="28"/>
          <w:szCs w:val="28"/>
        </w:rPr>
      </w:pPr>
      <w:r w:rsidRPr="003D60BA">
        <w:rPr>
          <w:sz w:val="28"/>
          <w:szCs w:val="28"/>
        </w:rPr>
        <w:t>Таблица 4.</w:t>
      </w:r>
    </w:p>
    <w:p w14:paraId="2C328938" w14:textId="77777777" w:rsidR="003D60BA" w:rsidRPr="003D60BA" w:rsidRDefault="003D60BA" w:rsidP="003D60BA">
      <w:pPr>
        <w:tabs>
          <w:tab w:val="left" w:pos="730"/>
        </w:tabs>
        <w:autoSpaceDE w:val="0"/>
        <w:autoSpaceDN w:val="0"/>
        <w:adjustRightInd w:val="0"/>
        <w:ind w:firstLine="567"/>
        <w:jc w:val="center"/>
        <w:rPr>
          <w:sz w:val="28"/>
          <w:szCs w:val="28"/>
        </w:rPr>
      </w:pPr>
      <w:r w:rsidRPr="003D60BA">
        <w:rPr>
          <w:noProof/>
        </w:rPr>
        <w:drawing>
          <wp:inline distT="0" distB="0" distL="0" distR="0" wp14:anchorId="69E369F8" wp14:editId="54653419">
            <wp:extent cx="4405746" cy="18509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12082" cy="1853604"/>
                    </a:xfrm>
                    <a:prstGeom prst="rect">
                      <a:avLst/>
                    </a:prstGeom>
                    <a:noFill/>
                    <a:ln>
                      <a:noFill/>
                    </a:ln>
                  </pic:spPr>
                </pic:pic>
              </a:graphicData>
            </a:graphic>
          </wp:inline>
        </w:drawing>
      </w:r>
    </w:p>
    <w:p w14:paraId="29C6F2A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По статье </w:t>
      </w:r>
      <w:r w:rsidRPr="003D60BA">
        <w:rPr>
          <w:b/>
          <w:bCs/>
          <w:sz w:val="28"/>
          <w:szCs w:val="28"/>
        </w:rPr>
        <w:t xml:space="preserve">«Единый налог, уплачиваемый организацией, применяющей упрощенную систему налогообложения» </w:t>
      </w:r>
      <w:r w:rsidRPr="003D60BA">
        <w:rPr>
          <w:sz w:val="28"/>
          <w:szCs w:val="28"/>
        </w:rPr>
        <w:t xml:space="preserve">регулирующим органом на 2023 год утверждены затраты в размере </w:t>
      </w:r>
      <w:r w:rsidRPr="003D60BA">
        <w:rPr>
          <w:b/>
          <w:i/>
          <w:sz w:val="28"/>
          <w:szCs w:val="28"/>
        </w:rPr>
        <w:t>460,49</w:t>
      </w:r>
      <w:r w:rsidRPr="003D60BA">
        <w:rPr>
          <w:sz w:val="28"/>
          <w:szCs w:val="28"/>
        </w:rPr>
        <w:t xml:space="preserve"> тыс. руб. Предприятием в целях корректировки предложены затраты в размере </w:t>
      </w:r>
      <w:r w:rsidRPr="003D60BA">
        <w:rPr>
          <w:b/>
          <w:i/>
          <w:sz w:val="28"/>
          <w:szCs w:val="28"/>
        </w:rPr>
        <w:t>2541,03</w:t>
      </w:r>
      <w:r w:rsidRPr="003D60BA">
        <w:rPr>
          <w:sz w:val="28"/>
          <w:szCs w:val="28"/>
        </w:rPr>
        <w:t xml:space="preserve"> тыс. руб. В процессе экспертизы определены расходы в сумме </w:t>
      </w:r>
      <w:r w:rsidRPr="003D60BA">
        <w:rPr>
          <w:b/>
          <w:i/>
          <w:sz w:val="28"/>
          <w:szCs w:val="28"/>
        </w:rPr>
        <w:t>398,51</w:t>
      </w:r>
      <w:r w:rsidRPr="003D60BA">
        <w:rPr>
          <w:sz w:val="28"/>
          <w:szCs w:val="28"/>
        </w:rPr>
        <w:t xml:space="preserve"> тыс. руб. </w:t>
      </w:r>
    </w:p>
    <w:p w14:paraId="5056B054"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Расходы рассчитаны в размере 1% от необходимой валовой выручки, в соответствии с абзацем 2 п. 1 ст. 346.20 Налогового кодекса Российской Федерации (часть вторая) от 05.08.2000 № 117-ФЗ.</w:t>
      </w:r>
    </w:p>
    <w:p w14:paraId="28B755F1"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В подтверждение фактических расходов организацией представлены следующие документы:</w:t>
      </w:r>
    </w:p>
    <w:p w14:paraId="1C68C6B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распределение единого налога, уплачиваемого организацией, применяющей упрощенную систему налогообложения, по видам деятельности согласно выручке за 2021 год (том 2, стр. 247);</w:t>
      </w:r>
    </w:p>
    <w:p w14:paraId="7A9BE48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налоговая декларация по налогу, уплачиваемому в связи с применением упрощенной системы налогообложения (том 2, стр. 250-254).</w:t>
      </w:r>
    </w:p>
    <w:p w14:paraId="499AA931" w14:textId="77777777" w:rsidR="003D60BA" w:rsidRPr="003D60BA" w:rsidRDefault="003D60BA" w:rsidP="003D60BA">
      <w:pPr>
        <w:widowControl w:val="0"/>
        <w:autoSpaceDE w:val="0"/>
        <w:autoSpaceDN w:val="0"/>
        <w:adjustRightInd w:val="0"/>
        <w:ind w:firstLine="567"/>
        <w:jc w:val="both"/>
        <w:rPr>
          <w:color w:val="FF0000"/>
          <w:sz w:val="28"/>
          <w:szCs w:val="28"/>
        </w:rPr>
      </w:pPr>
    </w:p>
    <w:p w14:paraId="4D59A5C6" w14:textId="77777777" w:rsidR="003D60BA" w:rsidRPr="003D60BA" w:rsidRDefault="003D60BA" w:rsidP="003D60BA">
      <w:pPr>
        <w:tabs>
          <w:tab w:val="left" w:pos="730"/>
        </w:tabs>
        <w:autoSpaceDE w:val="0"/>
        <w:autoSpaceDN w:val="0"/>
        <w:adjustRightInd w:val="0"/>
        <w:ind w:firstLine="567"/>
        <w:jc w:val="both"/>
        <w:rPr>
          <w:sz w:val="28"/>
          <w:szCs w:val="28"/>
        </w:rPr>
      </w:pPr>
      <w:r w:rsidRPr="003D60BA">
        <w:rPr>
          <w:bCs/>
          <w:sz w:val="28"/>
          <w:szCs w:val="32"/>
        </w:rPr>
        <w:t>- По статье «</w:t>
      </w:r>
      <w:r w:rsidRPr="003D60BA">
        <w:rPr>
          <w:b/>
          <w:sz w:val="28"/>
          <w:szCs w:val="32"/>
        </w:rPr>
        <w:t>Отклонение фактически достигнутого объема поданной воды или принятых сточных вод»</w:t>
      </w:r>
      <w:r w:rsidRPr="003D60BA">
        <w:rPr>
          <w:sz w:val="28"/>
          <w:szCs w:val="28"/>
        </w:rPr>
        <w:t xml:space="preserve"> на 2023 год регулирующим органом расходы не утверждены. Предприятием в целях корректировки затраты заявлены в размере 7622,35 тыс. руб. </w:t>
      </w:r>
    </w:p>
    <w:p w14:paraId="03398921"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В данной статье предприятием учтены доходы организации, не полученные в связи со снижением фактических объемов реализации питьевой воды по сравнению с плановыми за 2021 год.</w:t>
      </w:r>
    </w:p>
    <w:p w14:paraId="514E758D" w14:textId="77777777" w:rsidR="003D60BA" w:rsidRPr="003D60BA" w:rsidRDefault="003D60BA" w:rsidP="003D60BA">
      <w:pPr>
        <w:widowControl w:val="0"/>
        <w:tabs>
          <w:tab w:val="left" w:pos="709"/>
        </w:tabs>
        <w:autoSpaceDE w:val="0"/>
        <w:autoSpaceDN w:val="0"/>
        <w:adjustRightInd w:val="0"/>
        <w:ind w:firstLine="709"/>
        <w:jc w:val="both"/>
        <w:rPr>
          <w:sz w:val="28"/>
          <w:szCs w:val="32"/>
        </w:rPr>
      </w:pPr>
      <w:r w:rsidRPr="003D60BA">
        <w:rPr>
          <w:sz w:val="28"/>
          <w:szCs w:val="28"/>
        </w:rPr>
        <w:t xml:space="preserve">Недополученные доходы за 2021 год учтены регулятором при расчете расходов по статье </w:t>
      </w:r>
      <w:r w:rsidRPr="003D60BA">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3D60BA">
        <w:rPr>
          <w:sz w:val="28"/>
          <w:szCs w:val="28"/>
        </w:rPr>
        <w:t xml:space="preserve">в соответствии с главой </w:t>
      </w:r>
      <w:r w:rsidRPr="003D60BA">
        <w:rPr>
          <w:rFonts w:eastAsia="Calibri"/>
          <w:sz w:val="28"/>
          <w:szCs w:val="28"/>
          <w:lang w:val="en-US" w:eastAsia="en-US"/>
        </w:rPr>
        <w:t>VII</w:t>
      </w:r>
      <w:r w:rsidRPr="003D60BA">
        <w:rPr>
          <w:rFonts w:eastAsia="Calibri"/>
          <w:sz w:val="28"/>
          <w:szCs w:val="28"/>
          <w:lang w:eastAsia="en-US"/>
        </w:rPr>
        <w:t xml:space="preserve"> Методических указаний</w:t>
      </w:r>
      <w:r w:rsidRPr="003D60BA">
        <w:rPr>
          <w:sz w:val="28"/>
          <w:szCs w:val="28"/>
        </w:rPr>
        <w:t>.</w:t>
      </w:r>
    </w:p>
    <w:p w14:paraId="4A0095C4" w14:textId="77777777" w:rsidR="003D60BA" w:rsidRPr="003D60BA" w:rsidRDefault="003D60BA" w:rsidP="003D60BA">
      <w:pPr>
        <w:tabs>
          <w:tab w:val="left" w:pos="730"/>
        </w:tabs>
        <w:autoSpaceDE w:val="0"/>
        <w:autoSpaceDN w:val="0"/>
        <w:adjustRightInd w:val="0"/>
        <w:ind w:firstLine="567"/>
        <w:jc w:val="both"/>
        <w:rPr>
          <w:sz w:val="28"/>
          <w:szCs w:val="28"/>
        </w:rPr>
      </w:pPr>
    </w:p>
    <w:p w14:paraId="137E4E22" w14:textId="77777777" w:rsidR="003D60BA" w:rsidRPr="003D60BA" w:rsidRDefault="003D60BA" w:rsidP="003D60BA">
      <w:pPr>
        <w:tabs>
          <w:tab w:val="left" w:pos="730"/>
        </w:tabs>
        <w:autoSpaceDE w:val="0"/>
        <w:autoSpaceDN w:val="0"/>
        <w:adjustRightInd w:val="0"/>
        <w:ind w:firstLine="567"/>
        <w:jc w:val="both"/>
        <w:rPr>
          <w:sz w:val="28"/>
          <w:szCs w:val="28"/>
        </w:rPr>
      </w:pPr>
      <w:r w:rsidRPr="003D60BA">
        <w:rPr>
          <w:sz w:val="28"/>
          <w:szCs w:val="28"/>
        </w:rPr>
        <w:t>- по статье «</w:t>
      </w:r>
      <w:r w:rsidRPr="003D60BA">
        <w:rPr>
          <w:b/>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3D60BA">
        <w:rPr>
          <w:sz w:val="28"/>
          <w:szCs w:val="28"/>
        </w:rPr>
        <w:t xml:space="preserve">» на 2023 год регулирующим органом расходы не утверждены. Предприятием в целях корректировки затраты заявлены в размере 2895,94 тыс. руб. </w:t>
      </w:r>
    </w:p>
    <w:p w14:paraId="6F881E3A"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В данной статье предприятием учтена разница по статьям расходов между фактически понесенными и утвержденными на 2021 год.</w:t>
      </w:r>
    </w:p>
    <w:p w14:paraId="53FC99E5" w14:textId="77777777" w:rsidR="003D60BA" w:rsidRPr="003D60BA" w:rsidRDefault="003D60BA" w:rsidP="003D60BA">
      <w:pPr>
        <w:widowControl w:val="0"/>
        <w:tabs>
          <w:tab w:val="left" w:pos="709"/>
        </w:tabs>
        <w:autoSpaceDE w:val="0"/>
        <w:autoSpaceDN w:val="0"/>
        <w:adjustRightInd w:val="0"/>
        <w:ind w:firstLine="709"/>
        <w:jc w:val="both"/>
        <w:rPr>
          <w:sz w:val="28"/>
          <w:szCs w:val="32"/>
        </w:rPr>
      </w:pPr>
      <w:r w:rsidRPr="003D60BA">
        <w:rPr>
          <w:sz w:val="28"/>
          <w:szCs w:val="28"/>
        </w:rPr>
        <w:t xml:space="preserve">Экономически обоснованные расходы, не учтенные при установлении регулируемых тарифов в предыдущие периоды регулирования за 2021 год учтены регулятором при расчете расходов по статье </w:t>
      </w:r>
      <w:r w:rsidRPr="003D60BA">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3D60BA">
        <w:rPr>
          <w:sz w:val="28"/>
          <w:szCs w:val="28"/>
        </w:rPr>
        <w:t xml:space="preserve">в соответствии с главой </w:t>
      </w:r>
      <w:r w:rsidRPr="003D60BA">
        <w:rPr>
          <w:rFonts w:eastAsia="Calibri"/>
          <w:sz w:val="28"/>
          <w:szCs w:val="28"/>
          <w:lang w:val="en-US" w:eastAsia="en-US"/>
        </w:rPr>
        <w:t>VII</w:t>
      </w:r>
      <w:r w:rsidRPr="003D60BA">
        <w:rPr>
          <w:rFonts w:eastAsia="Calibri"/>
          <w:sz w:val="28"/>
          <w:szCs w:val="28"/>
          <w:lang w:eastAsia="en-US"/>
        </w:rPr>
        <w:t xml:space="preserve"> Методических указаний</w:t>
      </w:r>
      <w:r w:rsidRPr="003D60BA">
        <w:rPr>
          <w:sz w:val="28"/>
          <w:szCs w:val="28"/>
        </w:rPr>
        <w:t>.</w:t>
      </w:r>
    </w:p>
    <w:p w14:paraId="1CA8C5BA"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по статье «</w:t>
      </w:r>
      <w:r w:rsidRPr="003D60BA">
        <w:rPr>
          <w:b/>
          <w:sz w:val="28"/>
          <w:szCs w:val="28"/>
          <w:u w:val="single"/>
        </w:rPr>
        <w:t>Экономически не обоснованные доходы прошлых периодов регулирования</w:t>
      </w:r>
      <w:r w:rsidRPr="003D60BA">
        <w:rPr>
          <w:sz w:val="28"/>
          <w:szCs w:val="28"/>
        </w:rPr>
        <w:t>» на 2023 год регулирующим органом расходы не утверждены. Предприятием в целях корректировки затраты не заявлены.</w:t>
      </w:r>
    </w:p>
    <w:p w14:paraId="11B63AC1"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В процессе экспертизы выявлено, что организации в 2021 году оказано финансирование Администрацией Гурьевского муниципального округа на сумму 40200,00 тыс. руб.</w:t>
      </w:r>
    </w:p>
    <w:p w14:paraId="16F8AAD9"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В материалах тарифного дела представлены документы, подтверждающие данный факт:</w:t>
      </w:r>
    </w:p>
    <w:p w14:paraId="5CBF0B2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налоговая декларация по налогу, уплачиваемому в связи с применением упрощенной системы налогообложения (том 2, стр. 250-254);</w:t>
      </w:r>
    </w:p>
    <w:p w14:paraId="281C3D4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отчет о финансовых результатах за январь-декабрь 2021 года (том 2, стр. 278-279);</w:t>
      </w:r>
    </w:p>
    <w:p w14:paraId="5E67794D"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xml:space="preserve">- </w:t>
      </w:r>
      <w:proofErr w:type="spellStart"/>
      <w:r w:rsidRPr="003D60BA">
        <w:rPr>
          <w:sz w:val="28"/>
          <w:szCs w:val="28"/>
        </w:rPr>
        <w:t>оборотно</w:t>
      </w:r>
      <w:proofErr w:type="spellEnd"/>
      <w:r w:rsidRPr="003D60BA">
        <w:rPr>
          <w:sz w:val="28"/>
          <w:szCs w:val="28"/>
        </w:rPr>
        <w:t>-сальдовая ведомость по счету 91.01 (том 2, стр. 281).</w:t>
      </w:r>
    </w:p>
    <w:p w14:paraId="42A554C4"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Также, регулятором сделан запрос в Администрацию Гурьевского муниципального округа (исх. от 11.07.2021 № М-10-63/2387-01) с просьбой пояснить на какие цели было представлено вышеуказанное финансирование.</w:t>
      </w:r>
    </w:p>
    <w:p w14:paraId="5BB1BC37"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lastRenderedPageBreak/>
        <w:t>02.08.2022 получен ответ (</w:t>
      </w:r>
      <w:proofErr w:type="spellStart"/>
      <w:r w:rsidRPr="003D60BA">
        <w:rPr>
          <w:sz w:val="28"/>
          <w:szCs w:val="28"/>
        </w:rPr>
        <w:t>вх</w:t>
      </w:r>
      <w:proofErr w:type="spellEnd"/>
      <w:r w:rsidRPr="003D60BA">
        <w:rPr>
          <w:sz w:val="28"/>
          <w:szCs w:val="28"/>
        </w:rPr>
        <w:t>. № 4742) с пояснением, что анализ финансово-хозяйственной деятельности предприятия отражал недостаток собственных средств для погашения кредиторской задолженности. В связи с чем, Администрацией Гурьевского муниципального округа принято решение об оказании финансовой поддержки предприятию для удовлетворения требований кредиторов, а также погашение задолженности по заработной плате, электрической энергии, налогов и сборов.</w:t>
      </w:r>
    </w:p>
    <w:p w14:paraId="4C8E8217"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Также в письме отмечено, что предприятие с 2021 года находится в стадии ликвидации.</w:t>
      </w:r>
    </w:p>
    <w:p w14:paraId="12218CB7"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Представлены постановления Администрации Гурьевского муниципального округа:</w:t>
      </w:r>
    </w:p>
    <w:p w14:paraId="2C201296"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о предоставлении финансовой поддержки муниципальному унитарному предприятию Гурьевского муниципального района «УК ЖКХ»;</w:t>
      </w:r>
    </w:p>
    <w:p w14:paraId="6575D09E"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о ликвидации муниципального унитарного предприятия Гурьевского муниципального района «Управляющей компании жилищно-коммунального хозяйства» (с изменениями).</w:t>
      </w:r>
    </w:p>
    <w:p w14:paraId="73D12C37"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В связи с тем, что выделить из суммы финансирования средства, отнесенные на  расходы на холодное водоснабжение  не представляется возможным и в целях недопущения двойного учета расходов, регулятором в данной статье учтена сумма экономически не обоснованных доходов прошлых периодов регулирования в размере 6189,57 тыс. руб., рассчитанная с учетом следующих данных:</w:t>
      </w:r>
    </w:p>
    <w:p w14:paraId="3A9A2C9F"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финансирование Администрации Гурьевского муниципального округа предоставлялось на покрытие убытков организации;</w:t>
      </w:r>
    </w:p>
    <w:p w14:paraId="47AEA64E"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в результате проведенного анализа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сумма корректировки НВВ по результатам деятельности прошлых периодов регулирования составила 5271,19 тыс. руб.;</w:t>
      </w:r>
    </w:p>
    <w:p w14:paraId="122ED050"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определенной величине сглаживания в размере 918,38 тыс. руб. в целях недопущения резких изменений уровня тарифов в течение регулируемого долгосрочного периода.</w:t>
      </w:r>
    </w:p>
    <w:p w14:paraId="28FA359A" w14:textId="77777777" w:rsidR="003D60BA" w:rsidRPr="003D60BA" w:rsidRDefault="003D60BA" w:rsidP="003D60BA">
      <w:pPr>
        <w:widowControl w:val="0"/>
        <w:tabs>
          <w:tab w:val="left" w:pos="874"/>
        </w:tabs>
        <w:autoSpaceDE w:val="0"/>
        <w:autoSpaceDN w:val="0"/>
        <w:adjustRightInd w:val="0"/>
        <w:spacing w:before="53"/>
        <w:ind w:firstLine="709"/>
        <w:jc w:val="both"/>
        <w:rPr>
          <w:b/>
          <w:spacing w:val="24"/>
          <w:sz w:val="32"/>
          <w:szCs w:val="28"/>
          <w:u w:val="single"/>
        </w:rPr>
      </w:pPr>
    </w:p>
    <w:p w14:paraId="21E712B0" w14:textId="77777777" w:rsidR="003D60BA" w:rsidRPr="003D60BA" w:rsidRDefault="003D60BA" w:rsidP="003D60BA">
      <w:pPr>
        <w:widowControl w:val="0"/>
        <w:tabs>
          <w:tab w:val="left" w:pos="874"/>
        </w:tabs>
        <w:autoSpaceDE w:val="0"/>
        <w:autoSpaceDN w:val="0"/>
        <w:adjustRightInd w:val="0"/>
        <w:spacing w:before="53"/>
        <w:ind w:firstLine="709"/>
        <w:jc w:val="both"/>
        <w:rPr>
          <w:b/>
          <w:spacing w:val="24"/>
          <w:sz w:val="32"/>
          <w:szCs w:val="28"/>
          <w:u w:val="single"/>
        </w:rPr>
      </w:pPr>
      <w:r w:rsidRPr="003D60BA">
        <w:rPr>
          <w:b/>
          <w:spacing w:val="24"/>
          <w:sz w:val="32"/>
          <w:szCs w:val="28"/>
          <w:u w:val="single"/>
        </w:rPr>
        <w:t xml:space="preserve">Нормативная прибыль </w:t>
      </w:r>
    </w:p>
    <w:p w14:paraId="38C4B730"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p>
    <w:p w14:paraId="6DB490B0"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31FB17D"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xml:space="preserve">В отношении объектов, находящихся в государственной или </w:t>
      </w:r>
      <w:r w:rsidRPr="003D60BA">
        <w:rPr>
          <w:bCs/>
          <w:sz w:val="28"/>
          <w:szCs w:val="28"/>
        </w:rPr>
        <w:lastRenderedPageBreak/>
        <w:t>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31E8E480" w14:textId="77777777" w:rsidR="003D60BA" w:rsidRPr="003D60BA" w:rsidRDefault="003D60BA" w:rsidP="003D60BA">
      <w:pPr>
        <w:widowControl w:val="0"/>
        <w:tabs>
          <w:tab w:val="left" w:pos="1134"/>
        </w:tabs>
        <w:autoSpaceDE w:val="0"/>
        <w:autoSpaceDN w:val="0"/>
        <w:adjustRightInd w:val="0"/>
        <w:jc w:val="center"/>
        <w:rPr>
          <w:position w:val="-11"/>
          <w:sz w:val="28"/>
        </w:rPr>
      </w:pPr>
      <w:r w:rsidRPr="003D60BA">
        <w:rPr>
          <w:noProof/>
          <w:position w:val="-11"/>
          <w:sz w:val="28"/>
        </w:rPr>
        <w:drawing>
          <wp:inline distT="0" distB="0" distL="0" distR="0" wp14:anchorId="498C773A" wp14:editId="2CC6C53D">
            <wp:extent cx="3133725" cy="3548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84897" cy="360656"/>
                    </a:xfrm>
                    <a:prstGeom prst="rect">
                      <a:avLst/>
                    </a:prstGeom>
                    <a:noFill/>
                    <a:ln>
                      <a:noFill/>
                    </a:ln>
                  </pic:spPr>
                </pic:pic>
              </a:graphicData>
            </a:graphic>
          </wp:inline>
        </w:drawing>
      </w:r>
    </w:p>
    <w:p w14:paraId="4E92BF0B" w14:textId="77777777" w:rsidR="003D60BA" w:rsidRPr="003D60BA" w:rsidRDefault="003D60BA" w:rsidP="003D60BA">
      <w:pPr>
        <w:widowControl w:val="0"/>
        <w:tabs>
          <w:tab w:val="left" w:pos="1134"/>
        </w:tabs>
        <w:autoSpaceDE w:val="0"/>
        <w:autoSpaceDN w:val="0"/>
        <w:adjustRightInd w:val="0"/>
        <w:jc w:val="center"/>
        <w:rPr>
          <w:bCs/>
          <w:sz w:val="28"/>
          <w:szCs w:val="28"/>
        </w:rPr>
      </w:pPr>
      <w:r w:rsidRPr="003D60BA">
        <w:rPr>
          <w:noProof/>
          <w:position w:val="-11"/>
        </w:rPr>
        <w:drawing>
          <wp:inline distT="0" distB="0" distL="0" distR="0" wp14:anchorId="60896E7B" wp14:editId="13603CCD">
            <wp:extent cx="2381250" cy="353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04944" cy="356603"/>
                    </a:xfrm>
                    <a:prstGeom prst="rect">
                      <a:avLst/>
                    </a:prstGeom>
                    <a:noFill/>
                    <a:ln>
                      <a:noFill/>
                    </a:ln>
                  </pic:spPr>
                </pic:pic>
              </a:graphicData>
            </a:graphic>
          </wp:inline>
        </w:drawing>
      </w:r>
    </w:p>
    <w:p w14:paraId="6EB7D9D7"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где:</w:t>
      </w:r>
    </w:p>
    <w:p w14:paraId="1E2D0CEF"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9"/>
        </w:rPr>
        <w:drawing>
          <wp:inline distT="0" distB="0" distL="0" distR="0" wp14:anchorId="6E094F53" wp14:editId="76350E99">
            <wp:extent cx="393700" cy="318770"/>
            <wp:effectExtent l="0" t="0" r="635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3D60BA">
        <w:rPr>
          <w:bCs/>
          <w:sz w:val="28"/>
          <w:szCs w:val="28"/>
        </w:rPr>
        <w:t xml:space="preserve"> - величина нормативной прибыли, тыс. руб.;</w:t>
      </w:r>
    </w:p>
    <w:p w14:paraId="4156022B"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11"/>
        </w:rPr>
        <w:drawing>
          <wp:inline distT="0" distB="0" distL="0" distR="0" wp14:anchorId="6C7DEFB4" wp14:editId="3661AA6D">
            <wp:extent cx="425450" cy="32956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3D60BA">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B9E0131"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rPr>
        <w:drawing>
          <wp:inline distT="0" distB="0" distL="0" distR="0" wp14:anchorId="5BD3EFF0" wp14:editId="6CA8A9F2">
            <wp:extent cx="233680" cy="23368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D60BA">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7A078EA"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11"/>
        </w:rPr>
        <w:drawing>
          <wp:inline distT="0" distB="0" distL="0" distR="0" wp14:anchorId="1D8C8800" wp14:editId="334A2ECF">
            <wp:extent cx="680720" cy="32956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3D60BA">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24B60C2"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proofErr w:type="spellStart"/>
      <w:r w:rsidRPr="003D60BA">
        <w:rPr>
          <w:sz w:val="32"/>
        </w:rPr>
        <w:t>КВ</w:t>
      </w:r>
      <w:r w:rsidRPr="003D60BA">
        <w:t>i</w:t>
      </w:r>
      <w:proofErr w:type="spellEnd"/>
      <w:r w:rsidRPr="003D60BA">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0CBAB59"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11"/>
        </w:rPr>
        <w:drawing>
          <wp:inline distT="0" distB="0" distL="0" distR="0" wp14:anchorId="3FF287A0" wp14:editId="5649E974">
            <wp:extent cx="542290" cy="34036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3D60BA">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w:t>
      </w:r>
      <w:r w:rsidRPr="003D60BA">
        <w:rPr>
          <w:bCs/>
          <w:sz w:val="28"/>
          <w:szCs w:val="28"/>
        </w:rPr>
        <w:lastRenderedPageBreak/>
        <w:t>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0794A01"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roofErr w:type="spellStart"/>
      <w:r w:rsidRPr="003D60BA">
        <w:rPr>
          <w:bCs/>
          <w:sz w:val="32"/>
          <w:szCs w:val="28"/>
        </w:rPr>
        <w:t>КД</w:t>
      </w:r>
      <w:r w:rsidRPr="003D60BA">
        <w:rPr>
          <w:bCs/>
          <w:sz w:val="28"/>
          <w:szCs w:val="28"/>
        </w:rPr>
        <w:t>i</w:t>
      </w:r>
      <w:proofErr w:type="spellEnd"/>
      <w:r w:rsidRPr="003D60BA">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0818DC96" w14:textId="77777777" w:rsidR="003D60BA" w:rsidRPr="003D60BA" w:rsidRDefault="003D60BA" w:rsidP="003D60BA">
      <w:pPr>
        <w:tabs>
          <w:tab w:val="left" w:pos="816"/>
        </w:tabs>
        <w:autoSpaceDE w:val="0"/>
        <w:autoSpaceDN w:val="0"/>
        <w:adjustRightInd w:val="0"/>
        <w:jc w:val="center"/>
        <w:rPr>
          <w:b/>
          <w:sz w:val="28"/>
          <w:szCs w:val="28"/>
          <w:u w:val="single"/>
        </w:rPr>
      </w:pPr>
    </w:p>
    <w:p w14:paraId="3CD32043"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A8985E8" w14:textId="77777777" w:rsidR="003D60BA" w:rsidRPr="003D60BA" w:rsidRDefault="003D60BA" w:rsidP="003D60BA">
      <w:pPr>
        <w:tabs>
          <w:tab w:val="left" w:pos="567"/>
        </w:tabs>
        <w:autoSpaceDE w:val="0"/>
        <w:autoSpaceDN w:val="0"/>
        <w:adjustRightInd w:val="0"/>
        <w:ind w:firstLine="709"/>
        <w:jc w:val="both"/>
        <w:rPr>
          <w:bCs/>
          <w:sz w:val="28"/>
          <w:szCs w:val="28"/>
        </w:rPr>
      </w:pPr>
      <w:r w:rsidRPr="003D60BA">
        <w:rPr>
          <w:bCs/>
          <w:sz w:val="28"/>
          <w:szCs w:val="28"/>
        </w:rPr>
        <w:t>При определении нормативного уровня прибыли учитываются расходы, предусмотренные пунктом 31 Методических указаний.</w:t>
      </w:r>
    </w:p>
    <w:p w14:paraId="58E2C768"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bCs/>
          <w:sz w:val="28"/>
          <w:szCs w:val="28"/>
        </w:rPr>
        <w:t xml:space="preserve">Долгосрочными параметрами регулирования тарифов на холодное водоснабжение нормативный уровень прибыли для организации </w:t>
      </w:r>
      <w:r w:rsidRPr="003D60BA">
        <w:rPr>
          <w:sz w:val="28"/>
          <w:szCs w:val="28"/>
        </w:rPr>
        <w:t>утвержден в размере 0,00%.</w:t>
      </w:r>
    </w:p>
    <w:p w14:paraId="0F08CE7B"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5FE5F529"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Инвестиционная программа в сфере холодного водоснабжения питьевой водой на 2021-2025 гг. для МУП Гурьевского муниципального района «УК ЖКХ» (Гурьевский муниципальный округ) не утверждена.</w:t>
      </w:r>
    </w:p>
    <w:p w14:paraId="13FB13BE" w14:textId="77777777" w:rsidR="003D60BA" w:rsidRPr="003D60BA" w:rsidRDefault="003D60BA" w:rsidP="003D60BA">
      <w:pPr>
        <w:tabs>
          <w:tab w:val="left" w:pos="567"/>
        </w:tabs>
        <w:autoSpaceDE w:val="0"/>
        <w:autoSpaceDN w:val="0"/>
        <w:adjustRightInd w:val="0"/>
        <w:ind w:firstLine="709"/>
        <w:jc w:val="both"/>
        <w:rPr>
          <w:bCs/>
          <w:sz w:val="22"/>
          <w:szCs w:val="28"/>
        </w:rPr>
      </w:pPr>
    </w:p>
    <w:p w14:paraId="22311E71" w14:textId="77777777" w:rsidR="003D60BA" w:rsidRPr="003D60BA" w:rsidRDefault="003D60BA" w:rsidP="003D60BA">
      <w:pPr>
        <w:tabs>
          <w:tab w:val="left" w:pos="874"/>
        </w:tabs>
        <w:autoSpaceDE w:val="0"/>
        <w:autoSpaceDN w:val="0"/>
        <w:adjustRightInd w:val="0"/>
        <w:ind w:firstLine="709"/>
        <w:rPr>
          <w:b/>
          <w:bCs/>
          <w:spacing w:val="24"/>
          <w:sz w:val="32"/>
          <w:szCs w:val="28"/>
          <w:u w:val="single"/>
        </w:rPr>
      </w:pPr>
      <w:bookmarkStart w:id="114" w:name="_Hlk5281286"/>
      <w:r w:rsidRPr="003D60BA">
        <w:rPr>
          <w:b/>
          <w:bCs/>
          <w:spacing w:val="24"/>
          <w:sz w:val="32"/>
          <w:szCs w:val="28"/>
          <w:u w:val="single"/>
        </w:rPr>
        <w:t>Прибыль на социальное развитие, поощрение</w:t>
      </w:r>
    </w:p>
    <w:p w14:paraId="5169944A"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5A6AC069"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Расходы по статье на 2023 год регулирующим органом не утверждены. Организацией расходы по данной статье для учета в необходимой валовой выручке </w:t>
      </w:r>
      <w:r w:rsidRPr="003D60BA">
        <w:rPr>
          <w:sz w:val="28"/>
          <w:szCs w:val="28"/>
          <w:u w:val="single"/>
        </w:rPr>
        <w:t>не заявлены</w:t>
      </w:r>
      <w:r w:rsidRPr="003D60BA">
        <w:rPr>
          <w:sz w:val="28"/>
          <w:szCs w:val="28"/>
        </w:rPr>
        <w:t xml:space="preserve">. </w:t>
      </w:r>
    </w:p>
    <w:p w14:paraId="4C645AB4" w14:textId="77777777" w:rsidR="003D60BA" w:rsidRPr="003D60BA" w:rsidRDefault="003D60BA" w:rsidP="003D60BA">
      <w:pPr>
        <w:tabs>
          <w:tab w:val="left" w:pos="874"/>
        </w:tabs>
        <w:autoSpaceDE w:val="0"/>
        <w:autoSpaceDN w:val="0"/>
        <w:adjustRightInd w:val="0"/>
        <w:ind w:firstLine="709"/>
        <w:jc w:val="both"/>
        <w:rPr>
          <w:sz w:val="22"/>
          <w:szCs w:val="28"/>
        </w:rPr>
      </w:pPr>
    </w:p>
    <w:p w14:paraId="40F88E12" w14:textId="77777777" w:rsidR="003D60BA" w:rsidRPr="003D60BA" w:rsidRDefault="003D60BA" w:rsidP="003D60BA">
      <w:pPr>
        <w:tabs>
          <w:tab w:val="left" w:pos="874"/>
        </w:tabs>
        <w:autoSpaceDE w:val="0"/>
        <w:autoSpaceDN w:val="0"/>
        <w:adjustRightInd w:val="0"/>
        <w:ind w:firstLine="709"/>
        <w:rPr>
          <w:b/>
          <w:bCs/>
          <w:spacing w:val="24"/>
          <w:sz w:val="32"/>
          <w:szCs w:val="28"/>
          <w:u w:val="single"/>
        </w:rPr>
      </w:pPr>
      <w:r w:rsidRPr="003D60BA">
        <w:rPr>
          <w:b/>
          <w:bCs/>
          <w:spacing w:val="24"/>
          <w:sz w:val="32"/>
          <w:szCs w:val="28"/>
          <w:u w:val="single"/>
        </w:rPr>
        <w:t>Расчетная предпринимательская прибыль</w:t>
      </w:r>
    </w:p>
    <w:p w14:paraId="1A6F2AD9"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p>
    <w:p w14:paraId="35CB864C"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3D60BA">
        <w:rPr>
          <w:bCs/>
          <w:sz w:val="28"/>
          <w:szCs w:val="28"/>
        </w:rPr>
        <w:t>п.п</w:t>
      </w:r>
      <w:proofErr w:type="spellEnd"/>
      <w:r w:rsidRPr="003D60BA">
        <w:rPr>
          <w:bCs/>
          <w:sz w:val="28"/>
          <w:szCs w:val="28"/>
        </w:rPr>
        <w:t>. 1 - 7 п. 15 Методических указаний, с учетом особенностей, предусмотренных п. 47(2) Основ ценообразования.</w:t>
      </w:r>
    </w:p>
    <w:p w14:paraId="5BEBE5AD"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03D71669"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являющейся государственным или муниципальным унитарным предприятием;</w:t>
      </w:r>
    </w:p>
    <w:p w14:paraId="6D837795"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lastRenderedPageBreak/>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78F8D3B"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xml:space="preserve">На основании вышеизложенного, в соответствии с п. 47(2) Основ ценообразования расходы по данной статье </w:t>
      </w:r>
      <w:r w:rsidRPr="003D60BA">
        <w:rPr>
          <w:bCs/>
          <w:sz w:val="28"/>
          <w:szCs w:val="28"/>
          <w:u w:val="single"/>
        </w:rPr>
        <w:t>не подлежат включению</w:t>
      </w:r>
      <w:r w:rsidRPr="003D60BA">
        <w:rPr>
          <w:bCs/>
          <w:sz w:val="28"/>
          <w:szCs w:val="28"/>
        </w:rPr>
        <w:t xml:space="preserve"> в необходимую валовую выручку рассматриваемого предприятия, в связи с тем, что оно является муниципальным.</w:t>
      </w:r>
    </w:p>
    <w:p w14:paraId="092A0540"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Расходы по статье на 2023 год не утверждены. Организацией расходы по данной статье для учета в необходимой валовой выручке </w:t>
      </w:r>
      <w:r w:rsidRPr="003D60BA">
        <w:rPr>
          <w:sz w:val="28"/>
          <w:szCs w:val="28"/>
          <w:u w:val="single"/>
        </w:rPr>
        <w:t>не заявлены</w:t>
      </w:r>
      <w:r w:rsidRPr="003D60BA">
        <w:rPr>
          <w:sz w:val="28"/>
          <w:szCs w:val="28"/>
        </w:rPr>
        <w:t xml:space="preserve">. </w:t>
      </w:r>
    </w:p>
    <w:p w14:paraId="2C18228C"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xml:space="preserve">В процессе экспертизы определены расходы в сумме 0,00 тыс. руб. </w:t>
      </w:r>
    </w:p>
    <w:p w14:paraId="34F21479" w14:textId="77777777" w:rsidR="003D60BA" w:rsidRPr="003D60BA" w:rsidRDefault="003D60BA" w:rsidP="003D60BA">
      <w:pPr>
        <w:tabs>
          <w:tab w:val="left" w:pos="730"/>
        </w:tabs>
        <w:autoSpaceDE w:val="0"/>
        <w:autoSpaceDN w:val="0"/>
        <w:adjustRightInd w:val="0"/>
        <w:ind w:firstLine="571"/>
        <w:jc w:val="both"/>
        <w:rPr>
          <w:sz w:val="28"/>
          <w:szCs w:val="52"/>
        </w:rPr>
      </w:pPr>
    </w:p>
    <w:bookmarkEnd w:id="114"/>
    <w:p w14:paraId="460847F7" w14:textId="77777777" w:rsidR="003D60BA" w:rsidRPr="003D60BA" w:rsidRDefault="003D60BA" w:rsidP="003D60BA">
      <w:pPr>
        <w:widowControl w:val="0"/>
        <w:tabs>
          <w:tab w:val="left" w:pos="998"/>
        </w:tabs>
        <w:autoSpaceDE w:val="0"/>
        <w:autoSpaceDN w:val="0"/>
        <w:adjustRightInd w:val="0"/>
        <w:ind w:firstLine="709"/>
        <w:rPr>
          <w:b/>
          <w:spacing w:val="26"/>
          <w:sz w:val="32"/>
          <w:szCs w:val="28"/>
          <w:u w:val="single"/>
        </w:rPr>
      </w:pPr>
      <w:r w:rsidRPr="003D60BA">
        <w:rPr>
          <w:b/>
          <w:spacing w:val="26"/>
          <w:sz w:val="32"/>
          <w:szCs w:val="28"/>
          <w:u w:val="single"/>
        </w:rPr>
        <w:t xml:space="preserve">Корректировка необходимой валовой выручки </w:t>
      </w:r>
    </w:p>
    <w:p w14:paraId="46BD98AF" w14:textId="77777777" w:rsidR="003D60BA" w:rsidRPr="003D60BA" w:rsidRDefault="003D60BA" w:rsidP="003D60BA">
      <w:pPr>
        <w:widowControl w:val="0"/>
        <w:tabs>
          <w:tab w:val="left" w:pos="998"/>
        </w:tabs>
        <w:autoSpaceDE w:val="0"/>
        <w:autoSpaceDN w:val="0"/>
        <w:adjustRightInd w:val="0"/>
        <w:ind w:firstLine="709"/>
        <w:jc w:val="center"/>
        <w:rPr>
          <w:b/>
          <w:sz w:val="22"/>
          <w:szCs w:val="28"/>
          <w:u w:val="single"/>
        </w:rPr>
      </w:pPr>
    </w:p>
    <w:p w14:paraId="72975620" w14:textId="77777777" w:rsidR="003D60BA" w:rsidRPr="003D60BA" w:rsidRDefault="003D60BA" w:rsidP="003D60BA">
      <w:pPr>
        <w:widowControl w:val="0"/>
        <w:tabs>
          <w:tab w:val="left" w:pos="998"/>
        </w:tabs>
        <w:autoSpaceDE w:val="0"/>
        <w:autoSpaceDN w:val="0"/>
        <w:adjustRightInd w:val="0"/>
        <w:ind w:firstLine="709"/>
        <w:jc w:val="both"/>
        <w:rPr>
          <w:b/>
          <w:sz w:val="28"/>
          <w:szCs w:val="28"/>
        </w:rPr>
      </w:pPr>
      <w:r w:rsidRPr="003D60BA">
        <w:rPr>
          <w:b/>
          <w:sz w:val="28"/>
          <w:szCs w:val="28"/>
        </w:rPr>
        <w:t>«Корректировка необходимой валовой выручки в целях сглаживания тарифов»</w:t>
      </w:r>
    </w:p>
    <w:p w14:paraId="32D000B0" w14:textId="77777777" w:rsidR="003D60BA" w:rsidRPr="003D60BA" w:rsidRDefault="003D60BA" w:rsidP="003D60BA">
      <w:pPr>
        <w:tabs>
          <w:tab w:val="left" w:pos="730"/>
        </w:tabs>
        <w:autoSpaceDE w:val="0"/>
        <w:autoSpaceDN w:val="0"/>
        <w:adjustRightInd w:val="0"/>
        <w:ind w:firstLine="567"/>
        <w:jc w:val="both"/>
        <w:rPr>
          <w:sz w:val="28"/>
          <w:szCs w:val="28"/>
        </w:rPr>
      </w:pPr>
      <w:r w:rsidRPr="003D60BA">
        <w:rPr>
          <w:sz w:val="28"/>
          <w:szCs w:val="32"/>
        </w:rPr>
        <w:t xml:space="preserve">Регулирующим органом расходы по статье на 2023 год утверждены в размере 50,78 тыс. руб. в сторону уменьшения. </w:t>
      </w:r>
      <w:r w:rsidRPr="003D60BA">
        <w:rPr>
          <w:sz w:val="28"/>
          <w:szCs w:val="28"/>
        </w:rPr>
        <w:t xml:space="preserve">Предприятием в целях корректировки затраты заявлены в размере 551,72 тыс. руб. в сторону увеличения. </w:t>
      </w:r>
    </w:p>
    <w:p w14:paraId="70B72B8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производиться корректировка общей суммы необходимой валовой выручки. Расчет величины сглаживания необходимой валовой выручки рассчитывается по следующей формуле в соответствии с п. 42 Методических указаний:</w:t>
      </w:r>
    </w:p>
    <w:p w14:paraId="3E0E318A" w14:textId="77777777" w:rsidR="003D60BA" w:rsidRPr="003D60BA" w:rsidRDefault="003D60BA" w:rsidP="003D60BA">
      <w:pPr>
        <w:widowControl w:val="0"/>
        <w:autoSpaceDE w:val="0"/>
        <w:autoSpaceDN w:val="0"/>
        <w:adjustRightInd w:val="0"/>
        <w:ind w:firstLine="709"/>
        <w:jc w:val="both"/>
        <w:rPr>
          <w:sz w:val="10"/>
          <w:szCs w:val="28"/>
        </w:rPr>
      </w:pPr>
    </w:p>
    <w:p w14:paraId="418F3DE5" w14:textId="77777777" w:rsidR="003D60BA" w:rsidRPr="003D60BA" w:rsidRDefault="003D60BA" w:rsidP="003D60BA">
      <w:pPr>
        <w:widowControl w:val="0"/>
        <w:autoSpaceDE w:val="0"/>
        <w:autoSpaceDN w:val="0"/>
        <w:adjustRightInd w:val="0"/>
        <w:ind w:firstLine="709"/>
        <w:jc w:val="center"/>
        <w:rPr>
          <w:position w:val="-16"/>
        </w:rPr>
      </w:pPr>
      <w:r w:rsidRPr="003D60BA">
        <w:rPr>
          <w:noProof/>
          <w:position w:val="-16"/>
        </w:rPr>
        <w:drawing>
          <wp:inline distT="0" distB="0" distL="0" distR="0" wp14:anchorId="6C8DE94B" wp14:editId="1B3BE081">
            <wp:extent cx="3413125" cy="39370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3D60BA">
        <w:rPr>
          <w:position w:val="-16"/>
        </w:rPr>
        <w:t>,</w:t>
      </w:r>
    </w:p>
    <w:p w14:paraId="2F464DF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3729B30E" w14:textId="77777777" w:rsidR="003D60BA" w:rsidRPr="003D60BA" w:rsidRDefault="003D60BA" w:rsidP="003D60BA">
      <w:pPr>
        <w:widowControl w:val="0"/>
        <w:autoSpaceDE w:val="0"/>
        <w:autoSpaceDN w:val="0"/>
        <w:adjustRightInd w:val="0"/>
        <w:ind w:firstLine="709"/>
        <w:jc w:val="both"/>
        <w:rPr>
          <w:sz w:val="16"/>
          <w:szCs w:val="28"/>
        </w:rPr>
      </w:pPr>
    </w:p>
    <w:p w14:paraId="55C6EE03"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3206AE2" wp14:editId="6DB15EE1">
            <wp:extent cx="669925" cy="35115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3D60BA">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BA5BF55"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4891C477" wp14:editId="1B2AE445">
            <wp:extent cx="701675" cy="3511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3D60BA">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0A9FC57"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5783F924" wp14:editId="7CF9BE41">
            <wp:extent cx="627380" cy="3511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D60BA">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44274FE" w14:textId="77777777" w:rsidR="003D60BA" w:rsidRPr="003D60BA" w:rsidRDefault="003D60BA" w:rsidP="003D60BA">
      <w:pPr>
        <w:widowControl w:val="0"/>
        <w:autoSpaceDE w:val="0"/>
        <w:autoSpaceDN w:val="0"/>
        <w:adjustRightInd w:val="0"/>
        <w:jc w:val="both"/>
        <w:rPr>
          <w:sz w:val="20"/>
          <w:szCs w:val="28"/>
        </w:rPr>
      </w:pPr>
    </w:p>
    <w:p w14:paraId="048EF085" w14:textId="77777777" w:rsidR="003D60BA" w:rsidRPr="003D60BA" w:rsidRDefault="003D60BA" w:rsidP="003D60BA">
      <w:pPr>
        <w:widowControl w:val="0"/>
        <w:tabs>
          <w:tab w:val="left" w:pos="816"/>
        </w:tabs>
        <w:autoSpaceDE w:val="0"/>
        <w:autoSpaceDN w:val="0"/>
        <w:adjustRightInd w:val="0"/>
        <w:ind w:firstLine="709"/>
        <w:jc w:val="both"/>
        <w:rPr>
          <w:sz w:val="28"/>
          <w:szCs w:val="28"/>
        </w:rPr>
      </w:pPr>
      <w:r w:rsidRPr="003D60BA">
        <w:rPr>
          <w:sz w:val="28"/>
          <w:szCs w:val="28"/>
        </w:rPr>
        <w:t xml:space="preserve">В соответствии с вышеуказанным пунктом Методических указаний, в </w:t>
      </w:r>
      <w:r w:rsidRPr="003D60BA">
        <w:rPr>
          <w:sz w:val="28"/>
          <w:szCs w:val="28"/>
        </w:rPr>
        <w:lastRenderedPageBreak/>
        <w:t>целях недопущения резких изменений уровня тарифов в течение регулируемого долгосрочного периода, специалистом регулирующего органа произведена корректировка общей суммы необходимой валовой выручки 2021 года в сторону уменьшения на сумму 416,43 тыс. руб., в 2022 году в сторону уменьшения 501,95 тыс. руб.</w:t>
      </w:r>
    </w:p>
    <w:p w14:paraId="7AADD34A"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При корректировке 2023 года в расходы учтена сумма корректировки в сторону увеличения в размере 918,38 тыс. руб.</w:t>
      </w:r>
    </w:p>
    <w:p w14:paraId="798FA7D4" w14:textId="77777777" w:rsidR="003D60BA" w:rsidRPr="003D60BA" w:rsidRDefault="003D60BA" w:rsidP="003D60BA">
      <w:pPr>
        <w:widowControl w:val="0"/>
        <w:tabs>
          <w:tab w:val="left" w:pos="1134"/>
        </w:tabs>
        <w:autoSpaceDE w:val="0"/>
        <w:autoSpaceDN w:val="0"/>
        <w:adjustRightInd w:val="0"/>
        <w:ind w:firstLine="709"/>
        <w:jc w:val="right"/>
        <w:rPr>
          <w:sz w:val="28"/>
          <w:szCs w:val="28"/>
        </w:rPr>
      </w:pPr>
      <w:r w:rsidRPr="003D60BA">
        <w:rPr>
          <w:sz w:val="28"/>
          <w:szCs w:val="28"/>
        </w:rPr>
        <w:t>Таблица 5.</w:t>
      </w:r>
    </w:p>
    <w:p w14:paraId="17266A3A" w14:textId="77777777" w:rsidR="003D60BA" w:rsidRPr="003D60BA" w:rsidRDefault="003D60BA" w:rsidP="003D60BA">
      <w:pPr>
        <w:widowControl w:val="0"/>
        <w:tabs>
          <w:tab w:val="left" w:pos="1134"/>
        </w:tabs>
        <w:autoSpaceDE w:val="0"/>
        <w:autoSpaceDN w:val="0"/>
        <w:adjustRightInd w:val="0"/>
        <w:ind w:firstLine="709"/>
        <w:jc w:val="both"/>
        <w:rPr>
          <w:sz w:val="12"/>
          <w:szCs w:val="28"/>
        </w:rPr>
      </w:pPr>
    </w:p>
    <w:tbl>
      <w:tblPr>
        <w:tblStyle w:val="af1"/>
        <w:tblW w:w="0" w:type="auto"/>
        <w:jc w:val="center"/>
        <w:tblLook w:val="04A0" w:firstRow="1" w:lastRow="0" w:firstColumn="1" w:lastColumn="0" w:noHBand="0" w:noVBand="1"/>
      </w:tblPr>
      <w:tblGrid>
        <w:gridCol w:w="2241"/>
        <w:gridCol w:w="1173"/>
        <w:gridCol w:w="1173"/>
        <w:gridCol w:w="1156"/>
        <w:gridCol w:w="1161"/>
        <w:gridCol w:w="1161"/>
        <w:gridCol w:w="1279"/>
      </w:tblGrid>
      <w:tr w:rsidR="003D60BA" w:rsidRPr="003D60BA" w14:paraId="656C347B" w14:textId="77777777" w:rsidTr="00AA3504">
        <w:trPr>
          <w:jc w:val="center"/>
        </w:trPr>
        <w:tc>
          <w:tcPr>
            <w:tcW w:w="2241" w:type="dxa"/>
            <w:vAlign w:val="center"/>
          </w:tcPr>
          <w:p w14:paraId="37C5F070" w14:textId="77777777" w:rsidR="003D60BA" w:rsidRPr="003D60BA" w:rsidRDefault="003D60BA" w:rsidP="003D60BA">
            <w:pPr>
              <w:widowControl w:val="0"/>
              <w:tabs>
                <w:tab w:val="left" w:pos="1134"/>
              </w:tabs>
              <w:autoSpaceDE w:val="0"/>
              <w:autoSpaceDN w:val="0"/>
              <w:adjustRightInd w:val="0"/>
              <w:jc w:val="both"/>
            </w:pPr>
            <w:r w:rsidRPr="003D60BA">
              <w:t>Показатель</w:t>
            </w:r>
          </w:p>
        </w:tc>
        <w:tc>
          <w:tcPr>
            <w:tcW w:w="1173" w:type="dxa"/>
            <w:vAlign w:val="center"/>
          </w:tcPr>
          <w:p w14:paraId="3FA5C976" w14:textId="77777777" w:rsidR="003D60BA" w:rsidRPr="003D60BA" w:rsidRDefault="003D60BA" w:rsidP="003D60BA">
            <w:pPr>
              <w:widowControl w:val="0"/>
              <w:tabs>
                <w:tab w:val="left" w:pos="1134"/>
              </w:tabs>
              <w:autoSpaceDE w:val="0"/>
              <w:autoSpaceDN w:val="0"/>
              <w:adjustRightInd w:val="0"/>
            </w:pPr>
            <w:r w:rsidRPr="003D60BA">
              <w:t>2021 год</w:t>
            </w:r>
          </w:p>
        </w:tc>
        <w:tc>
          <w:tcPr>
            <w:tcW w:w="1173" w:type="dxa"/>
            <w:vAlign w:val="center"/>
          </w:tcPr>
          <w:p w14:paraId="562E865D" w14:textId="77777777" w:rsidR="003D60BA" w:rsidRPr="003D60BA" w:rsidRDefault="003D60BA" w:rsidP="003D60BA">
            <w:pPr>
              <w:widowControl w:val="0"/>
              <w:tabs>
                <w:tab w:val="left" w:pos="1134"/>
              </w:tabs>
              <w:autoSpaceDE w:val="0"/>
              <w:autoSpaceDN w:val="0"/>
              <w:adjustRightInd w:val="0"/>
            </w:pPr>
            <w:r w:rsidRPr="003D60BA">
              <w:t>2022 год</w:t>
            </w:r>
          </w:p>
        </w:tc>
        <w:tc>
          <w:tcPr>
            <w:tcW w:w="1156" w:type="dxa"/>
            <w:vAlign w:val="center"/>
          </w:tcPr>
          <w:p w14:paraId="51E57719" w14:textId="77777777" w:rsidR="003D60BA" w:rsidRPr="003D60BA" w:rsidRDefault="003D60BA" w:rsidP="003D60BA">
            <w:pPr>
              <w:widowControl w:val="0"/>
              <w:tabs>
                <w:tab w:val="left" w:pos="1134"/>
              </w:tabs>
              <w:autoSpaceDE w:val="0"/>
              <w:autoSpaceDN w:val="0"/>
              <w:adjustRightInd w:val="0"/>
            </w:pPr>
            <w:r w:rsidRPr="003D60BA">
              <w:t>2023 год</w:t>
            </w:r>
          </w:p>
        </w:tc>
        <w:tc>
          <w:tcPr>
            <w:tcW w:w="1161" w:type="dxa"/>
            <w:vAlign w:val="center"/>
          </w:tcPr>
          <w:p w14:paraId="6B16E7B3" w14:textId="77777777" w:rsidR="003D60BA" w:rsidRPr="003D60BA" w:rsidRDefault="003D60BA" w:rsidP="003D60BA">
            <w:pPr>
              <w:widowControl w:val="0"/>
              <w:tabs>
                <w:tab w:val="left" w:pos="1134"/>
              </w:tabs>
              <w:autoSpaceDE w:val="0"/>
              <w:autoSpaceDN w:val="0"/>
              <w:adjustRightInd w:val="0"/>
            </w:pPr>
            <w:r w:rsidRPr="003D60BA">
              <w:t>2024 год</w:t>
            </w:r>
          </w:p>
        </w:tc>
        <w:tc>
          <w:tcPr>
            <w:tcW w:w="1161" w:type="dxa"/>
            <w:vAlign w:val="center"/>
          </w:tcPr>
          <w:p w14:paraId="68C3B443" w14:textId="77777777" w:rsidR="003D60BA" w:rsidRPr="003D60BA" w:rsidRDefault="003D60BA" w:rsidP="003D60BA">
            <w:pPr>
              <w:widowControl w:val="0"/>
              <w:tabs>
                <w:tab w:val="left" w:pos="1134"/>
              </w:tabs>
              <w:autoSpaceDE w:val="0"/>
              <w:autoSpaceDN w:val="0"/>
              <w:adjustRightInd w:val="0"/>
            </w:pPr>
            <w:r w:rsidRPr="003D60BA">
              <w:t>2025 год</w:t>
            </w:r>
          </w:p>
        </w:tc>
        <w:tc>
          <w:tcPr>
            <w:tcW w:w="1279" w:type="dxa"/>
            <w:vAlign w:val="center"/>
          </w:tcPr>
          <w:p w14:paraId="36E76075" w14:textId="77777777" w:rsidR="003D60BA" w:rsidRPr="003D60BA" w:rsidRDefault="003D60BA" w:rsidP="003D60BA">
            <w:pPr>
              <w:widowControl w:val="0"/>
              <w:tabs>
                <w:tab w:val="left" w:pos="1134"/>
              </w:tabs>
              <w:autoSpaceDE w:val="0"/>
              <w:autoSpaceDN w:val="0"/>
              <w:adjustRightInd w:val="0"/>
            </w:pPr>
            <w:r w:rsidRPr="003D60BA">
              <w:t>ИТОГО:</w:t>
            </w:r>
          </w:p>
        </w:tc>
      </w:tr>
      <w:tr w:rsidR="003D60BA" w:rsidRPr="003D60BA" w14:paraId="1F72F39B" w14:textId="77777777" w:rsidTr="00AA3504">
        <w:trPr>
          <w:jc w:val="center"/>
        </w:trPr>
        <w:tc>
          <w:tcPr>
            <w:tcW w:w="2241" w:type="dxa"/>
            <w:vAlign w:val="center"/>
          </w:tcPr>
          <w:p w14:paraId="03263392" w14:textId="77777777" w:rsidR="003D60BA" w:rsidRPr="003D60BA" w:rsidRDefault="003D60BA" w:rsidP="003D60BA">
            <w:pPr>
              <w:widowControl w:val="0"/>
              <w:tabs>
                <w:tab w:val="left" w:pos="1134"/>
              </w:tabs>
              <w:autoSpaceDE w:val="0"/>
              <w:autoSpaceDN w:val="0"/>
              <w:adjustRightInd w:val="0"/>
              <w:jc w:val="both"/>
            </w:pPr>
            <w:r w:rsidRPr="003D60BA">
              <w:t>Корректировка НВВ в целях сглаживания</w:t>
            </w:r>
          </w:p>
        </w:tc>
        <w:tc>
          <w:tcPr>
            <w:tcW w:w="1173" w:type="dxa"/>
            <w:vAlign w:val="center"/>
          </w:tcPr>
          <w:p w14:paraId="6B951631" w14:textId="77777777" w:rsidR="003D60BA" w:rsidRPr="003D60BA" w:rsidRDefault="003D60BA" w:rsidP="003D60BA">
            <w:pPr>
              <w:widowControl w:val="0"/>
              <w:tabs>
                <w:tab w:val="left" w:pos="1134"/>
              </w:tabs>
              <w:autoSpaceDE w:val="0"/>
              <w:autoSpaceDN w:val="0"/>
              <w:adjustRightInd w:val="0"/>
            </w:pPr>
            <w:r w:rsidRPr="003D60BA">
              <w:t>-416,43</w:t>
            </w:r>
          </w:p>
        </w:tc>
        <w:tc>
          <w:tcPr>
            <w:tcW w:w="1173" w:type="dxa"/>
            <w:vAlign w:val="center"/>
          </w:tcPr>
          <w:p w14:paraId="518151CF" w14:textId="77777777" w:rsidR="003D60BA" w:rsidRPr="003D60BA" w:rsidRDefault="003D60BA" w:rsidP="003D60BA">
            <w:pPr>
              <w:widowControl w:val="0"/>
              <w:tabs>
                <w:tab w:val="left" w:pos="1134"/>
              </w:tabs>
              <w:autoSpaceDE w:val="0"/>
              <w:autoSpaceDN w:val="0"/>
              <w:adjustRightInd w:val="0"/>
            </w:pPr>
            <w:r w:rsidRPr="003D60BA">
              <w:t>-501,95</w:t>
            </w:r>
          </w:p>
        </w:tc>
        <w:tc>
          <w:tcPr>
            <w:tcW w:w="1156" w:type="dxa"/>
            <w:vAlign w:val="center"/>
          </w:tcPr>
          <w:p w14:paraId="692C5447" w14:textId="77777777" w:rsidR="003D60BA" w:rsidRPr="003D60BA" w:rsidRDefault="003D60BA" w:rsidP="003D60BA">
            <w:pPr>
              <w:widowControl w:val="0"/>
              <w:tabs>
                <w:tab w:val="left" w:pos="1134"/>
              </w:tabs>
              <w:autoSpaceDE w:val="0"/>
              <w:autoSpaceDN w:val="0"/>
              <w:adjustRightInd w:val="0"/>
            </w:pPr>
            <w:r w:rsidRPr="003D60BA">
              <w:t>918,38</w:t>
            </w:r>
          </w:p>
        </w:tc>
        <w:tc>
          <w:tcPr>
            <w:tcW w:w="1161" w:type="dxa"/>
            <w:vAlign w:val="center"/>
          </w:tcPr>
          <w:p w14:paraId="64AA1F14" w14:textId="77777777" w:rsidR="003D60BA" w:rsidRPr="003D60BA" w:rsidRDefault="003D60BA" w:rsidP="003D60BA">
            <w:pPr>
              <w:widowControl w:val="0"/>
              <w:tabs>
                <w:tab w:val="left" w:pos="1134"/>
              </w:tabs>
              <w:autoSpaceDE w:val="0"/>
              <w:autoSpaceDN w:val="0"/>
              <w:adjustRightInd w:val="0"/>
            </w:pPr>
            <w:r w:rsidRPr="003D60BA">
              <w:t>0,00</w:t>
            </w:r>
          </w:p>
        </w:tc>
        <w:tc>
          <w:tcPr>
            <w:tcW w:w="1161" w:type="dxa"/>
            <w:vAlign w:val="center"/>
          </w:tcPr>
          <w:p w14:paraId="6D7722B2" w14:textId="77777777" w:rsidR="003D60BA" w:rsidRPr="003D60BA" w:rsidRDefault="003D60BA" w:rsidP="003D60BA">
            <w:pPr>
              <w:widowControl w:val="0"/>
              <w:tabs>
                <w:tab w:val="left" w:pos="1134"/>
              </w:tabs>
              <w:autoSpaceDE w:val="0"/>
              <w:autoSpaceDN w:val="0"/>
              <w:adjustRightInd w:val="0"/>
            </w:pPr>
            <w:r w:rsidRPr="003D60BA">
              <w:t>0,00</w:t>
            </w:r>
          </w:p>
        </w:tc>
        <w:tc>
          <w:tcPr>
            <w:tcW w:w="1279" w:type="dxa"/>
            <w:vAlign w:val="center"/>
          </w:tcPr>
          <w:p w14:paraId="0E7AFE1A" w14:textId="77777777" w:rsidR="003D60BA" w:rsidRPr="003D60BA" w:rsidRDefault="003D60BA" w:rsidP="003D60BA">
            <w:pPr>
              <w:widowControl w:val="0"/>
              <w:tabs>
                <w:tab w:val="left" w:pos="1134"/>
              </w:tabs>
              <w:autoSpaceDE w:val="0"/>
              <w:autoSpaceDN w:val="0"/>
              <w:adjustRightInd w:val="0"/>
            </w:pPr>
            <w:r w:rsidRPr="003D60BA">
              <w:t>0,00</w:t>
            </w:r>
          </w:p>
        </w:tc>
      </w:tr>
    </w:tbl>
    <w:p w14:paraId="17F831B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2797F9FF" w14:textId="77777777" w:rsidR="003D60BA" w:rsidRPr="003D60BA" w:rsidRDefault="003D60BA" w:rsidP="003D60BA">
      <w:pPr>
        <w:tabs>
          <w:tab w:val="left" w:pos="998"/>
        </w:tabs>
        <w:autoSpaceDE w:val="0"/>
        <w:autoSpaceDN w:val="0"/>
        <w:adjustRightInd w:val="0"/>
        <w:ind w:firstLine="576"/>
        <w:jc w:val="both"/>
        <w:rPr>
          <w:sz w:val="28"/>
          <w:szCs w:val="28"/>
        </w:rPr>
      </w:pPr>
    </w:p>
    <w:p w14:paraId="0C5E6E2D" w14:textId="77777777" w:rsidR="003D60BA" w:rsidRPr="003D60BA" w:rsidRDefault="003D60BA" w:rsidP="003D60BA">
      <w:pPr>
        <w:widowControl w:val="0"/>
        <w:autoSpaceDE w:val="0"/>
        <w:autoSpaceDN w:val="0"/>
        <w:adjustRightInd w:val="0"/>
        <w:ind w:firstLine="709"/>
        <w:jc w:val="both"/>
        <w:rPr>
          <w:b/>
          <w:sz w:val="28"/>
          <w:szCs w:val="28"/>
        </w:rPr>
      </w:pPr>
      <w:r w:rsidRPr="003D60BA">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1DB5733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не утверждены. </w:t>
      </w:r>
      <w:r w:rsidRPr="003D60BA">
        <w:rPr>
          <w:sz w:val="28"/>
          <w:szCs w:val="28"/>
        </w:rPr>
        <w:t>Организацией расходы по данной статье для учета в необходимой валовой выручке не заявлены.</w:t>
      </w:r>
    </w:p>
    <w:p w14:paraId="5511C7AA" w14:textId="77777777" w:rsidR="003D60BA" w:rsidRPr="003D60BA" w:rsidRDefault="003D60BA" w:rsidP="003D60BA">
      <w:pPr>
        <w:widowControl w:val="0"/>
        <w:autoSpaceDE w:val="0"/>
        <w:autoSpaceDN w:val="0"/>
        <w:adjustRightInd w:val="0"/>
        <w:ind w:firstLine="709"/>
        <w:jc w:val="both"/>
        <w:rPr>
          <w:bCs/>
          <w:sz w:val="12"/>
          <w:szCs w:val="28"/>
        </w:rPr>
      </w:pPr>
    </w:p>
    <w:p w14:paraId="2625B7ED"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100DB98C" w14:textId="77777777" w:rsidR="003D60BA" w:rsidRPr="003D60BA" w:rsidRDefault="003D60BA" w:rsidP="003D60BA">
      <w:pPr>
        <w:autoSpaceDE w:val="0"/>
        <w:autoSpaceDN w:val="0"/>
        <w:adjustRightInd w:val="0"/>
        <w:jc w:val="center"/>
        <w:rPr>
          <w:rFonts w:eastAsia="Calibri"/>
          <w:sz w:val="28"/>
          <w:szCs w:val="28"/>
          <w:lang w:eastAsia="en-US"/>
        </w:rPr>
      </w:pPr>
      <w:r w:rsidRPr="003D60BA">
        <w:rPr>
          <w:rFonts w:eastAsia="Calibri"/>
          <w:noProof/>
          <w:position w:val="-12"/>
          <w:sz w:val="28"/>
          <w:szCs w:val="28"/>
          <w:lang w:eastAsia="en-US"/>
        </w:rPr>
        <w:drawing>
          <wp:inline distT="0" distB="0" distL="0" distR="0" wp14:anchorId="1404BE33" wp14:editId="1501644D">
            <wp:extent cx="2790825" cy="3333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993D70B"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sz w:val="28"/>
          <w:szCs w:val="28"/>
        </w:rPr>
        <w:t>где:</w:t>
      </w:r>
    </w:p>
    <w:p w14:paraId="37ADC120"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noProof/>
          <w:position w:val="-12"/>
          <w:sz w:val="28"/>
          <w:szCs w:val="28"/>
        </w:rPr>
        <w:drawing>
          <wp:inline distT="0" distB="0" distL="0" distR="0" wp14:anchorId="7171932B" wp14:editId="2D27D77A">
            <wp:extent cx="690880" cy="34036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D60BA">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1FD6B37B"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noProof/>
          <w:position w:val="-12"/>
          <w:sz w:val="28"/>
          <w:szCs w:val="28"/>
        </w:rPr>
        <w:drawing>
          <wp:inline distT="0" distB="0" distL="0" distR="0" wp14:anchorId="6C822AB9" wp14:editId="58ADFF61">
            <wp:extent cx="520700" cy="34036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D60BA">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0AB03AC5" w14:textId="77777777" w:rsidR="003D60BA" w:rsidRPr="003D60BA" w:rsidRDefault="003D60BA" w:rsidP="003D60BA">
      <w:pPr>
        <w:widowControl w:val="0"/>
        <w:autoSpaceDE w:val="0"/>
        <w:autoSpaceDN w:val="0"/>
        <w:adjustRightInd w:val="0"/>
        <w:ind w:firstLine="709"/>
        <w:jc w:val="both"/>
        <w:rPr>
          <w:rFonts w:eastAsia="Calibri"/>
          <w:sz w:val="14"/>
          <w:szCs w:val="14"/>
          <w:lang w:eastAsia="en-US"/>
        </w:rPr>
      </w:pPr>
    </w:p>
    <w:p w14:paraId="25CB5D2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lastRenderedPageBreak/>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06" w:history="1">
        <w:r w:rsidRPr="003D60BA">
          <w:rPr>
            <w:sz w:val="28"/>
            <w:szCs w:val="28"/>
          </w:rPr>
          <w:t>23</w:t>
        </w:r>
      </w:hyperlink>
      <w:r w:rsidRPr="003D60BA">
        <w:rPr>
          <w:sz w:val="28"/>
          <w:szCs w:val="28"/>
        </w:rPr>
        <w:t xml:space="preserve"> Основ ценообразования по формуле (38):</w:t>
      </w:r>
    </w:p>
    <w:p w14:paraId="05C25760" w14:textId="77777777" w:rsidR="003D60BA" w:rsidRPr="003D60BA" w:rsidRDefault="003D60BA" w:rsidP="003D60BA">
      <w:pPr>
        <w:widowControl w:val="0"/>
        <w:autoSpaceDE w:val="0"/>
        <w:autoSpaceDN w:val="0"/>
        <w:adjustRightInd w:val="0"/>
        <w:ind w:firstLine="709"/>
        <w:jc w:val="both"/>
        <w:rPr>
          <w:sz w:val="12"/>
          <w:szCs w:val="22"/>
        </w:rPr>
      </w:pPr>
    </w:p>
    <w:p w14:paraId="0B9EB10E" w14:textId="77777777" w:rsidR="003D60BA" w:rsidRPr="003D60BA" w:rsidRDefault="003D60BA" w:rsidP="003D60BA">
      <w:pPr>
        <w:widowControl w:val="0"/>
        <w:autoSpaceDE w:val="0"/>
        <w:autoSpaceDN w:val="0"/>
        <w:adjustRightInd w:val="0"/>
        <w:ind w:left="-284" w:hanging="283"/>
        <w:jc w:val="right"/>
        <w:rPr>
          <w:sz w:val="28"/>
          <w:szCs w:val="28"/>
        </w:rPr>
      </w:pPr>
      <w:r w:rsidRPr="003D60BA">
        <w:rPr>
          <w:noProof/>
          <w:position w:val="-4"/>
        </w:rPr>
        <w:drawing>
          <wp:inline distT="0" distB="0" distL="0" distR="0" wp14:anchorId="262B15F7" wp14:editId="5DF66385">
            <wp:extent cx="5939790" cy="226695"/>
            <wp:effectExtent l="0" t="0" r="381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61FB1BE2" w14:textId="77777777" w:rsidR="003D60BA" w:rsidRPr="003D60BA" w:rsidRDefault="003D60BA" w:rsidP="003D60BA">
      <w:pPr>
        <w:widowControl w:val="0"/>
        <w:autoSpaceDE w:val="0"/>
        <w:autoSpaceDN w:val="0"/>
        <w:adjustRightInd w:val="0"/>
        <w:ind w:firstLine="709"/>
        <w:jc w:val="both"/>
        <w:rPr>
          <w:rFonts w:eastAsia="Calibri"/>
          <w:sz w:val="10"/>
          <w:szCs w:val="18"/>
          <w:lang w:eastAsia="en-US"/>
        </w:rPr>
      </w:pPr>
    </w:p>
    <w:p w14:paraId="796996F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62D1C18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5054C766" wp14:editId="5F7264FA">
            <wp:extent cx="520700" cy="3403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D60BA">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23FAF1B3"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4298AB41" wp14:editId="75EEADAF">
            <wp:extent cx="499745" cy="3403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10" w:history="1">
        <w:r w:rsidRPr="003D60BA">
          <w:rPr>
            <w:sz w:val="28"/>
            <w:szCs w:val="28"/>
          </w:rPr>
          <w:t>51</w:t>
        </w:r>
      </w:hyperlink>
      <w:r w:rsidRPr="003D60BA">
        <w:rPr>
          <w:sz w:val="28"/>
          <w:szCs w:val="28"/>
        </w:rPr>
        <w:t xml:space="preserve"> - 60 и 88 Методических указаний;</w:t>
      </w:r>
    </w:p>
    <w:p w14:paraId="6D1731B2"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08A00F1" wp14:editId="29530CD2">
            <wp:extent cx="467995" cy="340360"/>
            <wp:effectExtent l="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D60BA">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2DDA796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721FA403" wp14:editId="42E3EB1F">
            <wp:extent cx="372110" cy="340360"/>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D60BA">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3170CC2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3CBFCA9F" wp14:editId="24CCFEBE">
            <wp:extent cx="478155" cy="31877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3D60BA">
        <w:rPr>
          <w:sz w:val="28"/>
          <w:szCs w:val="28"/>
        </w:rPr>
        <w:t xml:space="preserve"> - величина нормативной прибыли в (i-2)-м году, определяемая в соответствии с пунктом 86 Методический указаний, тыс. руб.;</w:t>
      </w:r>
    </w:p>
    <w:p w14:paraId="4F5586B4"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75595B7" wp14:editId="595D6D63">
            <wp:extent cx="574040" cy="3403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D60BA">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1F1D959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703A5BFC" wp14:editId="09E7B767">
            <wp:extent cx="499745" cy="31877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D60BA">
        <w:rPr>
          <w:sz w:val="28"/>
          <w:szCs w:val="28"/>
        </w:rPr>
        <w:t>,</w:t>
      </w:r>
      <w:r w:rsidRPr="003D60BA">
        <w:rPr>
          <w:noProof/>
          <w:position w:val="-11"/>
          <w:sz w:val="28"/>
          <w:szCs w:val="28"/>
        </w:rPr>
        <w:drawing>
          <wp:inline distT="0" distB="0" distL="0" distR="0" wp14:anchorId="1973B0C7" wp14:editId="06518B47">
            <wp:extent cx="712470" cy="3187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3D60BA">
        <w:rPr>
          <w:sz w:val="28"/>
          <w:szCs w:val="28"/>
        </w:rPr>
        <w:t xml:space="preserve">, </w:t>
      </w:r>
      <w:r w:rsidRPr="003D60BA">
        <w:rPr>
          <w:noProof/>
          <w:position w:val="-12"/>
          <w:sz w:val="28"/>
          <w:szCs w:val="28"/>
        </w:rPr>
        <w:drawing>
          <wp:inline distT="0" distB="0" distL="0" distR="0" wp14:anchorId="0158D320" wp14:editId="47A82C2B">
            <wp:extent cx="765810" cy="3403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3D60BA">
        <w:rPr>
          <w:sz w:val="28"/>
          <w:szCs w:val="28"/>
        </w:rPr>
        <w:t xml:space="preserve">, </w:t>
      </w:r>
      <w:r w:rsidRPr="003D60BA">
        <w:rPr>
          <w:noProof/>
          <w:position w:val="-12"/>
          <w:sz w:val="28"/>
          <w:szCs w:val="28"/>
        </w:rPr>
        <w:drawing>
          <wp:inline distT="0" distB="0" distL="0" distR="0" wp14:anchorId="19B35AA5" wp14:editId="10A935E6">
            <wp:extent cx="775970" cy="3403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3D60BA">
        <w:rPr>
          <w:sz w:val="28"/>
          <w:szCs w:val="28"/>
        </w:rPr>
        <w:t xml:space="preserve"> - показатели, утвержденные и учтенные органом регулирования в i-2 году, тыс. руб.</w:t>
      </w:r>
    </w:p>
    <w:p w14:paraId="4D0162E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Операционные расходы и расходы на приобретение энергетических</w:t>
      </w:r>
    </w:p>
    <w:p w14:paraId="493D1575" w14:textId="77777777" w:rsidR="003D60BA" w:rsidRPr="003D60BA" w:rsidRDefault="003D60BA" w:rsidP="003D60BA">
      <w:pPr>
        <w:widowControl w:val="0"/>
        <w:autoSpaceDE w:val="0"/>
        <w:autoSpaceDN w:val="0"/>
        <w:adjustRightInd w:val="0"/>
        <w:ind w:firstLine="142"/>
        <w:jc w:val="center"/>
        <w:rPr>
          <w:sz w:val="28"/>
          <w:szCs w:val="28"/>
        </w:rPr>
      </w:pPr>
      <w:r w:rsidRPr="003D60BA">
        <w:rPr>
          <w:noProof/>
          <w:position w:val="-33"/>
          <w:sz w:val="28"/>
          <w:szCs w:val="28"/>
        </w:rPr>
        <w:drawing>
          <wp:inline distT="0" distB="0" distL="0" distR="0" wp14:anchorId="468576BF" wp14:editId="09294E17">
            <wp:extent cx="5939790" cy="594995"/>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476D10E8"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10A56D86" wp14:editId="356764C1">
            <wp:extent cx="2306955" cy="3403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3E2E613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455032E"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5A9106FF" wp14:editId="08C63809">
            <wp:extent cx="3072765" cy="3403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1C67C106"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5"/>
          <w:sz w:val="28"/>
          <w:szCs w:val="28"/>
        </w:rPr>
        <w:lastRenderedPageBreak/>
        <w:drawing>
          <wp:inline distT="0" distB="0" distL="0" distR="0" wp14:anchorId="37606B1D" wp14:editId="08FA1A12">
            <wp:extent cx="2637155" cy="37211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5364B75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59D9FB8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i0 - первый год текущего долгосрочного периода регулирования;</w:t>
      </w:r>
    </w:p>
    <w:p w14:paraId="1A93B7C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7DC6D28B" wp14:editId="4F880C91">
            <wp:extent cx="478155" cy="34036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FFEDEB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ОР</w:t>
      </w:r>
      <w:r w:rsidRPr="003D60BA">
        <w:rPr>
          <w:sz w:val="28"/>
          <w:szCs w:val="28"/>
          <w:vertAlign w:val="subscript"/>
        </w:rPr>
        <w:t>i0</w:t>
      </w:r>
      <w:r w:rsidRPr="003D60B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FB2982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ИЭР - индекс эффективности операционных расходов, установленный на j-й год и выраженный в процентах;</w:t>
      </w:r>
    </w:p>
    <w:p w14:paraId="6184C8B1"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3156EA12" wp14:editId="6E5E94BF">
            <wp:extent cx="680720" cy="35115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потребительских цен в j-м году;</w:t>
      </w:r>
    </w:p>
    <w:p w14:paraId="3E14200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3D7D45EB" wp14:editId="09F01CD2">
            <wp:extent cx="659130" cy="35115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51E157F"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5B8E4C99" wp14:editId="7D1D7F24">
            <wp:extent cx="531495" cy="3403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D60BA">
        <w:rPr>
          <w:sz w:val="28"/>
          <w:szCs w:val="28"/>
        </w:rPr>
        <w:t xml:space="preserve"> - удельное потребление электрической энергии в i-м году, установленное на соответствующий год, тыс. кВтч/куб. м;</w:t>
      </w:r>
    </w:p>
    <w:p w14:paraId="0E2B7844"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FA3880E" wp14:editId="6FA76437">
            <wp:extent cx="351155" cy="3403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D60BA">
        <w:rPr>
          <w:sz w:val="28"/>
          <w:szCs w:val="28"/>
        </w:rPr>
        <w:t xml:space="preserve"> - скорректированный объем поданной воды (принятых сточных вод) в i-м году, тыс. куб. м;</w:t>
      </w:r>
    </w:p>
    <w:p w14:paraId="34B174F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03BC77D0" wp14:editId="704D1457">
            <wp:extent cx="499745" cy="3403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скорректированная цена на электрическую энергию, определяемая в i-м году, руб./кВт час;</w:t>
      </w:r>
    </w:p>
    <w:p w14:paraId="16E1CEC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58124D22" wp14:editId="5125F12F">
            <wp:extent cx="340360" cy="35115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3D60BA">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6FC74D7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37A27E21" wp14:editId="6FCD7A99">
            <wp:extent cx="499745" cy="35115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3D60BA">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4BF48508" w14:textId="77777777" w:rsidR="003D60BA" w:rsidRPr="003D60BA" w:rsidRDefault="003D60BA" w:rsidP="003D60BA">
      <w:pPr>
        <w:widowControl w:val="0"/>
        <w:autoSpaceDE w:val="0"/>
        <w:autoSpaceDN w:val="0"/>
        <w:adjustRightInd w:val="0"/>
        <w:ind w:firstLine="142"/>
        <w:jc w:val="center"/>
        <w:rPr>
          <w:sz w:val="28"/>
          <w:szCs w:val="28"/>
        </w:rPr>
      </w:pPr>
      <w:r w:rsidRPr="003D60BA">
        <w:rPr>
          <w:noProof/>
          <w:position w:val="-33"/>
          <w:sz w:val="28"/>
          <w:szCs w:val="28"/>
        </w:rPr>
        <w:drawing>
          <wp:inline distT="0" distB="0" distL="0" distR="0" wp14:anchorId="38E52BC7" wp14:editId="4ACD5639">
            <wp:extent cx="5939790" cy="605155"/>
            <wp:effectExtent l="0" t="0" r="3810" b="444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7EA06ED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i-м году;</w:t>
      </w:r>
    </w:p>
    <w:p w14:paraId="6BC89C92"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427195E2" wp14:editId="1A8FDC64">
            <wp:extent cx="2487930" cy="3403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0A2B7A10" w14:textId="77777777" w:rsidR="003D60BA" w:rsidRPr="003D60BA" w:rsidRDefault="003D60BA" w:rsidP="003D60BA">
      <w:pPr>
        <w:widowControl w:val="0"/>
        <w:autoSpaceDE w:val="0"/>
        <w:autoSpaceDN w:val="0"/>
        <w:adjustRightInd w:val="0"/>
        <w:ind w:firstLine="709"/>
        <w:jc w:val="both"/>
        <w:rPr>
          <w:sz w:val="12"/>
          <w:szCs w:val="28"/>
        </w:rPr>
      </w:pPr>
    </w:p>
    <w:p w14:paraId="40F67661"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1C06A147" wp14:editId="4565D611">
            <wp:extent cx="3466465" cy="340360"/>
            <wp:effectExtent l="0" t="0" r="63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4A28346A"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5"/>
          <w:sz w:val="28"/>
          <w:szCs w:val="28"/>
        </w:rPr>
        <w:drawing>
          <wp:inline distT="0" distB="0" distL="0" distR="0" wp14:anchorId="6ED229A2" wp14:editId="0F94156E">
            <wp:extent cx="2913380" cy="372110"/>
            <wp:effectExtent l="0" t="0" r="127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036FA3CC"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4"/>
          <w:sz w:val="28"/>
          <w:szCs w:val="28"/>
        </w:rPr>
        <w:drawing>
          <wp:inline distT="0" distB="0" distL="0" distR="0" wp14:anchorId="3F06CDE4" wp14:editId="03156EC3">
            <wp:extent cx="5390515" cy="351155"/>
            <wp:effectExtent l="0" t="0" r="63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6CEB820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lastRenderedPageBreak/>
        <w:t>где:</w:t>
      </w:r>
    </w:p>
    <w:p w14:paraId="21E92EB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i0 - первый год текущего долгосрочного периода регулирования;</w:t>
      </w:r>
    </w:p>
    <w:p w14:paraId="09B24EBF"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846D487" wp14:editId="005426E6">
            <wp:extent cx="478155" cy="3403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8839935"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37650698" wp14:editId="39BAC22C">
            <wp:extent cx="446405" cy="31877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3D60B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B9932FD"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4CB7E8C0" wp14:editId="4668F4A0">
            <wp:extent cx="553085" cy="3403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D60BA">
        <w:rPr>
          <w:sz w:val="28"/>
          <w:szCs w:val="28"/>
        </w:rPr>
        <w:t xml:space="preserve"> - индекс эффективности операционных расходов, установленный на j-й год и выраженный в процентах;</w:t>
      </w:r>
    </w:p>
    <w:p w14:paraId="0F45D840"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437D8706" wp14:editId="41B1D668">
            <wp:extent cx="627380" cy="3511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D60BA">
        <w:rPr>
          <w:sz w:val="28"/>
          <w:szCs w:val="28"/>
        </w:rPr>
        <w:t xml:space="preserve"> - фактический индекс изменения потребительских цен в j-м году;</w:t>
      </w:r>
    </w:p>
    <w:p w14:paraId="0585B58B"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5E7B3CD4" wp14:editId="38D9842E">
            <wp:extent cx="605790" cy="35115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3D60BA">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75924200"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0BB0B986" wp14:editId="15C9F0DF">
            <wp:extent cx="520700" cy="3403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D60BA">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06FAF629"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7F2A4E69" wp14:editId="150F0337">
            <wp:extent cx="531495" cy="340360"/>
            <wp:effectExtent l="0" t="0" r="190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D60BA">
        <w:rPr>
          <w:sz w:val="28"/>
          <w:szCs w:val="28"/>
        </w:rPr>
        <w:t xml:space="preserve"> - удельное потребление электрической энергии в (i-2)-м году, установленное на соответствующий год, тыс. кВт*ч/куб. м;</w:t>
      </w:r>
    </w:p>
    <w:p w14:paraId="64C2359E"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7BFB0C33" wp14:editId="690FFBB5">
            <wp:extent cx="372110" cy="340360"/>
            <wp:effectExtent l="0" t="0" r="889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D60BA">
        <w:rPr>
          <w:sz w:val="28"/>
          <w:szCs w:val="28"/>
        </w:rPr>
        <w:t xml:space="preserve"> - фактический объем поданной воды (принятых сточных вод) в i-2 году, тыс. куб. м;</w:t>
      </w:r>
    </w:p>
    <w:p w14:paraId="098FED7B"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25384046" wp14:editId="7A067805">
            <wp:extent cx="744220" cy="3403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3D60BA">
        <w:rPr>
          <w:sz w:val="28"/>
          <w:szCs w:val="28"/>
        </w:rPr>
        <w:t xml:space="preserve"> - фактическая (расчетная) цена на электрическую энергию, определяемая в i-2 году, руб./кВт час;</w:t>
      </w:r>
    </w:p>
    <w:p w14:paraId="71963D8E"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653759AA" wp14:editId="1777C6B9">
            <wp:extent cx="499745" cy="34036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BC4616E"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690F5343" wp14:editId="0BFA2A0E">
            <wp:extent cx="446405" cy="35115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3D60BA">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27DA81B8"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172C001A" wp14:editId="0E0CB4F3">
            <wp:extent cx="627380" cy="351155"/>
            <wp:effectExtent l="0" t="0" r="127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D60BA">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4AF31A2"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1886770B" wp14:editId="79918D47">
            <wp:extent cx="499745" cy="34036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00FD9C2"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1"/>
          <w:sz w:val="28"/>
          <w:szCs w:val="28"/>
        </w:rPr>
        <w:lastRenderedPageBreak/>
        <w:drawing>
          <wp:inline distT="0" distB="0" distL="0" distR="0" wp14:anchorId="5FE5C40B" wp14:editId="0C9EBF87">
            <wp:extent cx="499745" cy="31877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D60BA">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0B21D360" w14:textId="77777777" w:rsidR="003D60BA" w:rsidRPr="003D60BA" w:rsidRDefault="003D60BA" w:rsidP="003D60BA">
      <w:pPr>
        <w:tabs>
          <w:tab w:val="left" w:pos="730"/>
        </w:tabs>
        <w:autoSpaceDE w:val="0"/>
        <w:autoSpaceDN w:val="0"/>
        <w:adjustRightInd w:val="0"/>
        <w:ind w:firstLine="571"/>
        <w:jc w:val="right"/>
        <w:rPr>
          <w:sz w:val="18"/>
          <w:szCs w:val="28"/>
        </w:rPr>
      </w:pPr>
    </w:p>
    <w:p w14:paraId="2BB6D2E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На основании вышеизложенного </w:t>
      </w:r>
      <w:r w:rsidRPr="003D60BA">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w:t>
      </w:r>
      <w:r w:rsidRPr="003D60BA">
        <w:rPr>
          <w:sz w:val="28"/>
          <w:szCs w:val="28"/>
        </w:rPr>
        <w:t>представлен в Таблице 6.</w:t>
      </w:r>
    </w:p>
    <w:p w14:paraId="1FC6D220"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lastRenderedPageBreak/>
        <w:drawing>
          <wp:anchor distT="0" distB="0" distL="114300" distR="114300" simplePos="0" relativeHeight="251666432" behindDoc="0" locked="0" layoutInCell="1" allowOverlap="1" wp14:anchorId="4126563D" wp14:editId="76C744D6">
            <wp:simplePos x="0" y="0"/>
            <wp:positionH relativeFrom="column">
              <wp:posOffset>-321945</wp:posOffset>
            </wp:positionH>
            <wp:positionV relativeFrom="paragraph">
              <wp:posOffset>206375</wp:posOffset>
            </wp:positionV>
            <wp:extent cx="6732905" cy="726059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32905" cy="726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6.</w:t>
      </w:r>
    </w:p>
    <w:p w14:paraId="2977CB0D" w14:textId="77777777" w:rsidR="003D60BA" w:rsidRPr="003D60BA" w:rsidRDefault="003D60BA" w:rsidP="003D60BA">
      <w:pPr>
        <w:widowControl w:val="0"/>
        <w:autoSpaceDE w:val="0"/>
        <w:autoSpaceDN w:val="0"/>
        <w:adjustRightInd w:val="0"/>
        <w:ind w:firstLine="709"/>
        <w:jc w:val="both"/>
        <w:rPr>
          <w:sz w:val="28"/>
          <w:szCs w:val="28"/>
        </w:rPr>
      </w:pPr>
    </w:p>
    <w:p w14:paraId="73B578C0" w14:textId="77777777" w:rsidR="003D60BA" w:rsidRPr="003D60BA" w:rsidRDefault="003D60BA" w:rsidP="003D60BA">
      <w:pPr>
        <w:widowControl w:val="0"/>
        <w:autoSpaceDE w:val="0"/>
        <w:autoSpaceDN w:val="0"/>
        <w:adjustRightInd w:val="0"/>
        <w:ind w:firstLine="709"/>
        <w:jc w:val="both"/>
        <w:rPr>
          <w:sz w:val="28"/>
          <w:szCs w:val="28"/>
        </w:rPr>
      </w:pPr>
    </w:p>
    <w:p w14:paraId="13E6657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рассчитанная по итогу 2021 года составила 5271,19 тыс. руб.</w:t>
      </w:r>
    </w:p>
    <w:p w14:paraId="08CE9E75" w14:textId="77777777" w:rsidR="003D60BA" w:rsidRPr="003D60BA" w:rsidRDefault="003D60BA" w:rsidP="003D60BA">
      <w:pPr>
        <w:tabs>
          <w:tab w:val="left" w:pos="730"/>
        </w:tabs>
        <w:autoSpaceDE w:val="0"/>
        <w:autoSpaceDN w:val="0"/>
        <w:adjustRightInd w:val="0"/>
        <w:ind w:firstLine="571"/>
        <w:jc w:val="right"/>
        <w:rPr>
          <w:sz w:val="28"/>
          <w:szCs w:val="28"/>
        </w:rPr>
      </w:pPr>
    </w:p>
    <w:p w14:paraId="79A1B263" w14:textId="77777777" w:rsidR="003D60BA" w:rsidRPr="003D60BA" w:rsidRDefault="003D60BA" w:rsidP="003D60BA">
      <w:pPr>
        <w:tabs>
          <w:tab w:val="left" w:pos="730"/>
        </w:tabs>
        <w:autoSpaceDE w:val="0"/>
        <w:autoSpaceDN w:val="0"/>
        <w:adjustRightInd w:val="0"/>
        <w:ind w:firstLine="571"/>
        <w:jc w:val="right"/>
        <w:rPr>
          <w:sz w:val="28"/>
          <w:szCs w:val="28"/>
        </w:rPr>
      </w:pPr>
    </w:p>
    <w:p w14:paraId="4B456F88" w14:textId="77777777" w:rsidR="003D60BA" w:rsidRPr="003D60BA" w:rsidRDefault="003D60BA" w:rsidP="003D60BA">
      <w:pPr>
        <w:widowControl w:val="0"/>
        <w:autoSpaceDE w:val="0"/>
        <w:autoSpaceDN w:val="0"/>
        <w:adjustRightInd w:val="0"/>
        <w:ind w:firstLine="709"/>
        <w:jc w:val="both"/>
        <w:rPr>
          <w:rFonts w:eastAsia="Calibri"/>
          <w:b/>
          <w:sz w:val="28"/>
          <w:szCs w:val="28"/>
          <w:lang w:eastAsia="en-US"/>
        </w:rPr>
      </w:pPr>
      <w:r w:rsidRPr="003D60BA">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41D4A01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не утверждены. </w:t>
      </w:r>
      <w:r w:rsidRPr="003D60BA">
        <w:rPr>
          <w:sz w:val="28"/>
          <w:szCs w:val="28"/>
        </w:rPr>
        <w:t>Организацией расходы по данной статье для учета в необходимой валовой выручке не заявлены.</w:t>
      </w:r>
    </w:p>
    <w:p w14:paraId="150DF9C8"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4343151" w14:textId="77777777" w:rsidR="003D60BA" w:rsidRPr="003D60BA" w:rsidRDefault="003D60BA" w:rsidP="003D60BA">
      <w:pPr>
        <w:widowControl w:val="0"/>
        <w:autoSpaceDE w:val="0"/>
        <w:autoSpaceDN w:val="0"/>
        <w:adjustRightInd w:val="0"/>
        <w:ind w:firstLine="709"/>
        <w:jc w:val="center"/>
        <w:rPr>
          <w:rFonts w:eastAsia="Calibri"/>
          <w:sz w:val="28"/>
          <w:szCs w:val="28"/>
          <w:lang w:eastAsia="en-US"/>
        </w:rPr>
      </w:pPr>
      <w:r w:rsidRPr="003D60BA">
        <w:rPr>
          <w:rFonts w:eastAsia="Calibri"/>
          <w:noProof/>
          <w:sz w:val="28"/>
          <w:szCs w:val="28"/>
          <w:lang w:eastAsia="en-US"/>
        </w:rPr>
        <w:drawing>
          <wp:inline distT="0" distB="0" distL="0" distR="0" wp14:anchorId="55A8CE69" wp14:editId="480377F9">
            <wp:extent cx="3041015" cy="638175"/>
            <wp:effectExtent l="0" t="0" r="698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7154CB16"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где:</w:t>
      </w:r>
    </w:p>
    <w:p w14:paraId="5D0002F3"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481E5F87" wp14:editId="5043903D">
            <wp:extent cx="553085" cy="3403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D60BA">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47E1D23"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4B0157F7" wp14:editId="0D98767A">
            <wp:extent cx="574040" cy="3403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D60BA">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5530A107"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2D05CE55" wp14:editId="52C96C91">
            <wp:extent cx="574040" cy="3403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D60BA">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59E772A" w14:textId="77777777" w:rsidR="003D60BA" w:rsidRPr="003D60BA" w:rsidRDefault="003D60BA" w:rsidP="003D60BA">
      <w:pPr>
        <w:widowControl w:val="0"/>
        <w:autoSpaceDE w:val="0"/>
        <w:autoSpaceDN w:val="0"/>
        <w:adjustRightInd w:val="0"/>
        <w:ind w:firstLine="709"/>
        <w:jc w:val="both"/>
        <w:rPr>
          <w:rFonts w:eastAsia="Calibri"/>
          <w:sz w:val="12"/>
          <w:szCs w:val="28"/>
          <w:lang w:eastAsia="en-US"/>
        </w:rPr>
      </w:pPr>
    </w:p>
    <w:p w14:paraId="6B4E5621"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При корректировке НВВ на 2023 год показатель </w:t>
      </w:r>
      <w:r w:rsidRPr="003D60BA">
        <w:rPr>
          <w:noProof/>
          <w:position w:val="-11"/>
          <w:sz w:val="28"/>
          <w:szCs w:val="28"/>
        </w:rPr>
        <w:drawing>
          <wp:inline distT="0" distB="0" distL="0" distR="0" wp14:anchorId="1456E0C7" wp14:editId="63F9ED8F">
            <wp:extent cx="478155" cy="2978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3D60BA">
        <w:rPr>
          <w:rFonts w:eastAsia="Calibri"/>
          <w:sz w:val="28"/>
          <w:szCs w:val="28"/>
          <w:lang w:eastAsia="en-US"/>
        </w:rPr>
        <w:t xml:space="preserve">  равен нулю.</w:t>
      </w:r>
    </w:p>
    <w:p w14:paraId="374B21F4" w14:textId="77777777" w:rsidR="003D60BA" w:rsidRPr="003D60BA" w:rsidRDefault="003D60BA" w:rsidP="003D60BA">
      <w:pPr>
        <w:widowControl w:val="0"/>
        <w:autoSpaceDE w:val="0"/>
        <w:autoSpaceDN w:val="0"/>
        <w:adjustRightInd w:val="0"/>
        <w:ind w:firstLine="709"/>
        <w:jc w:val="both"/>
        <w:rPr>
          <w:rFonts w:eastAsia="Calibri"/>
          <w:b/>
          <w:sz w:val="18"/>
          <w:szCs w:val="28"/>
          <w:lang w:eastAsia="en-US"/>
        </w:rPr>
      </w:pPr>
    </w:p>
    <w:p w14:paraId="5862721E" w14:textId="77777777" w:rsidR="003D60BA" w:rsidRPr="003D60BA" w:rsidRDefault="003D60BA" w:rsidP="003D60BA">
      <w:pPr>
        <w:widowControl w:val="0"/>
        <w:autoSpaceDE w:val="0"/>
        <w:autoSpaceDN w:val="0"/>
        <w:adjustRightInd w:val="0"/>
        <w:ind w:firstLine="709"/>
        <w:jc w:val="both"/>
        <w:rPr>
          <w:rFonts w:eastAsia="Calibri"/>
          <w:b/>
          <w:sz w:val="28"/>
          <w:szCs w:val="28"/>
          <w:lang w:eastAsia="en-US"/>
        </w:rPr>
      </w:pPr>
      <w:r w:rsidRPr="003D60BA">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3C0D8F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не утверждены. </w:t>
      </w:r>
      <w:r w:rsidRPr="003D60BA">
        <w:rPr>
          <w:sz w:val="28"/>
          <w:szCs w:val="28"/>
        </w:rPr>
        <w:lastRenderedPageBreak/>
        <w:t>Организацией расходы по данной статье для учета в необходимой валовой выручке не заявлены.</w:t>
      </w:r>
    </w:p>
    <w:p w14:paraId="285157ED"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3A6D5CB" w14:textId="77777777" w:rsidR="003D60BA" w:rsidRPr="003D60BA" w:rsidRDefault="003D60BA" w:rsidP="003D60BA">
      <w:pPr>
        <w:widowControl w:val="0"/>
        <w:autoSpaceDE w:val="0"/>
        <w:autoSpaceDN w:val="0"/>
        <w:adjustRightInd w:val="0"/>
        <w:ind w:firstLine="284"/>
        <w:jc w:val="center"/>
        <w:rPr>
          <w:rFonts w:eastAsia="Calibri"/>
          <w:sz w:val="28"/>
          <w:szCs w:val="28"/>
          <w:lang w:eastAsia="en-US"/>
        </w:rPr>
      </w:pPr>
      <w:r w:rsidRPr="003D60BA">
        <w:rPr>
          <w:rFonts w:eastAsia="Calibri"/>
          <w:noProof/>
          <w:sz w:val="28"/>
          <w:szCs w:val="28"/>
          <w:lang w:eastAsia="en-US"/>
        </w:rPr>
        <w:drawing>
          <wp:inline distT="0" distB="0" distL="0" distR="0" wp14:anchorId="061B7ACB" wp14:editId="67426A2D">
            <wp:extent cx="5263117" cy="584999"/>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3D60BA">
        <w:rPr>
          <w:rFonts w:eastAsia="Calibri"/>
          <w:sz w:val="28"/>
          <w:szCs w:val="28"/>
          <w:lang w:eastAsia="en-US"/>
        </w:rPr>
        <w:t>, (36)</w:t>
      </w:r>
    </w:p>
    <w:p w14:paraId="4264BD83"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где:</w:t>
      </w:r>
    </w:p>
    <w:p w14:paraId="2DC73297"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79F03588" wp14:editId="0F42A5E9">
            <wp:extent cx="372110" cy="318770"/>
            <wp:effectExtent l="0" t="0" r="889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3D60B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3D60BA">
        <w:rPr>
          <w:rFonts w:eastAsia="Calibri"/>
          <w:sz w:val="28"/>
          <w:szCs w:val="28"/>
          <w:lang w:eastAsia="en-US"/>
        </w:rPr>
        <w:t>пр</w:t>
      </w:r>
      <w:proofErr w:type="spellEnd"/>
      <w:r w:rsidRPr="003D60BA">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DECA931"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0AE386BB" wp14:editId="55B4786B">
            <wp:extent cx="584835" cy="329565"/>
            <wp:effectExtent l="0" t="0" r="571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3D60BA">
        <w:rPr>
          <w:rFonts w:eastAsia="Calibri"/>
          <w:sz w:val="28"/>
          <w:szCs w:val="28"/>
          <w:lang w:eastAsia="en-US"/>
        </w:rPr>
        <w:t xml:space="preserve"> - максимальный процент корректировки i-го года, определяемый следующим образом:</w:t>
      </w:r>
    </w:p>
    <w:p w14:paraId="0B238A94"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для 2015 года: </w:t>
      </w:r>
      <w:r w:rsidRPr="003D60BA">
        <w:rPr>
          <w:rFonts w:eastAsia="Calibri"/>
          <w:noProof/>
          <w:sz w:val="28"/>
          <w:szCs w:val="28"/>
          <w:lang w:eastAsia="en-US"/>
        </w:rPr>
        <w:drawing>
          <wp:inline distT="0" distB="0" distL="0" distR="0" wp14:anchorId="077C7B77" wp14:editId="4D99287F">
            <wp:extent cx="690880" cy="3295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D60BA">
        <w:rPr>
          <w:rFonts w:eastAsia="Calibri"/>
          <w:sz w:val="28"/>
          <w:szCs w:val="28"/>
          <w:lang w:eastAsia="en-US"/>
        </w:rPr>
        <w:t xml:space="preserve"> = 1%;</w:t>
      </w:r>
    </w:p>
    <w:p w14:paraId="6D881812"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для 2016 года: </w:t>
      </w:r>
      <w:r w:rsidRPr="003D60BA">
        <w:rPr>
          <w:rFonts w:eastAsia="Calibri"/>
          <w:noProof/>
          <w:sz w:val="28"/>
          <w:szCs w:val="28"/>
          <w:lang w:eastAsia="en-US"/>
        </w:rPr>
        <w:drawing>
          <wp:inline distT="0" distB="0" distL="0" distR="0" wp14:anchorId="07B366AF" wp14:editId="0876F330">
            <wp:extent cx="690880" cy="32956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D60BA">
        <w:rPr>
          <w:rFonts w:eastAsia="Calibri"/>
          <w:sz w:val="28"/>
          <w:szCs w:val="28"/>
          <w:lang w:eastAsia="en-US"/>
        </w:rPr>
        <w:t xml:space="preserve"> = 1%;</w:t>
      </w:r>
    </w:p>
    <w:p w14:paraId="19104F3F"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для 2017 года: </w:t>
      </w:r>
      <w:r w:rsidRPr="003D60BA">
        <w:rPr>
          <w:rFonts w:eastAsia="Calibri"/>
          <w:noProof/>
          <w:sz w:val="28"/>
          <w:szCs w:val="28"/>
          <w:lang w:eastAsia="en-US"/>
        </w:rPr>
        <w:drawing>
          <wp:inline distT="0" distB="0" distL="0" distR="0" wp14:anchorId="565C20F9" wp14:editId="2769D490">
            <wp:extent cx="690880" cy="32956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D60BA">
        <w:rPr>
          <w:rFonts w:eastAsia="Calibri"/>
          <w:sz w:val="28"/>
          <w:szCs w:val="28"/>
          <w:lang w:eastAsia="en-US"/>
        </w:rPr>
        <w:t xml:space="preserve"> = 2%;</w:t>
      </w:r>
    </w:p>
    <w:p w14:paraId="21BCDC29"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начиная с 2018 года: </w:t>
      </w:r>
      <w:r w:rsidRPr="003D60BA">
        <w:rPr>
          <w:rFonts w:eastAsia="Calibri"/>
          <w:noProof/>
          <w:sz w:val="28"/>
          <w:szCs w:val="28"/>
          <w:lang w:eastAsia="en-US"/>
        </w:rPr>
        <w:drawing>
          <wp:inline distT="0" distB="0" distL="0" distR="0" wp14:anchorId="220C6591" wp14:editId="50A12991">
            <wp:extent cx="659130" cy="32956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3D60BA">
        <w:rPr>
          <w:rFonts w:eastAsia="Calibri"/>
          <w:sz w:val="28"/>
          <w:szCs w:val="28"/>
          <w:lang w:eastAsia="en-US"/>
        </w:rPr>
        <w:t xml:space="preserve"> = 3%.</w:t>
      </w:r>
    </w:p>
    <w:p w14:paraId="6556D42E" w14:textId="77777777" w:rsidR="003D60BA" w:rsidRPr="003D60BA" w:rsidRDefault="003D60BA" w:rsidP="003D60BA">
      <w:pPr>
        <w:tabs>
          <w:tab w:val="left" w:pos="567"/>
        </w:tabs>
        <w:autoSpaceDE w:val="0"/>
        <w:autoSpaceDN w:val="0"/>
        <w:adjustRightInd w:val="0"/>
        <w:ind w:firstLine="709"/>
        <w:jc w:val="both"/>
        <w:rPr>
          <w:rFonts w:eastAsia="Calibri"/>
          <w:sz w:val="28"/>
          <w:szCs w:val="28"/>
          <w:lang w:eastAsia="en-US"/>
        </w:rPr>
      </w:pPr>
    </w:p>
    <w:p w14:paraId="4F16C6E5" w14:textId="77777777" w:rsidR="003D60BA" w:rsidRPr="003D60BA" w:rsidRDefault="003D60BA" w:rsidP="003D60BA">
      <w:pPr>
        <w:tabs>
          <w:tab w:val="left" w:pos="567"/>
        </w:tabs>
        <w:autoSpaceDE w:val="0"/>
        <w:autoSpaceDN w:val="0"/>
        <w:adjustRightInd w:val="0"/>
        <w:ind w:firstLine="709"/>
        <w:jc w:val="both"/>
        <w:rPr>
          <w:rFonts w:eastAsia="Calibri"/>
          <w:sz w:val="28"/>
          <w:szCs w:val="28"/>
          <w:lang w:eastAsia="en-US"/>
        </w:rPr>
      </w:pPr>
      <w:r w:rsidRPr="003D60BA">
        <w:rPr>
          <w:rFonts w:eastAsia="Calibri"/>
          <w:sz w:val="28"/>
          <w:szCs w:val="28"/>
          <w:lang w:eastAsia="en-US"/>
        </w:rPr>
        <w:lastRenderedPageBreak/>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питьевой водой) представлены в Таблице 7.</w:t>
      </w:r>
      <w:r w:rsidRPr="003D60BA">
        <w:rPr>
          <w:rFonts w:eastAsia="Calibri"/>
          <w:sz w:val="28"/>
          <w:szCs w:val="28"/>
          <w:highlight w:val="yellow"/>
          <w:lang w:eastAsia="en-US"/>
        </w:rPr>
        <w:t xml:space="preserve"> </w:t>
      </w:r>
    </w:p>
    <w:p w14:paraId="37D92565" w14:textId="77777777" w:rsidR="003D60BA" w:rsidRPr="003D60BA" w:rsidRDefault="003D60BA" w:rsidP="003D60BA">
      <w:pPr>
        <w:tabs>
          <w:tab w:val="left" w:pos="567"/>
        </w:tabs>
        <w:autoSpaceDE w:val="0"/>
        <w:autoSpaceDN w:val="0"/>
        <w:adjustRightInd w:val="0"/>
        <w:jc w:val="right"/>
        <w:rPr>
          <w:rFonts w:eastAsia="Calibri"/>
          <w:sz w:val="18"/>
          <w:szCs w:val="28"/>
          <w:lang w:eastAsia="en-US"/>
        </w:rPr>
      </w:pPr>
    </w:p>
    <w:p w14:paraId="207C643E" w14:textId="77777777" w:rsidR="003D60BA" w:rsidRPr="003D60BA" w:rsidRDefault="003D60BA" w:rsidP="003D60BA">
      <w:pPr>
        <w:tabs>
          <w:tab w:val="left" w:pos="567"/>
        </w:tabs>
        <w:autoSpaceDE w:val="0"/>
        <w:autoSpaceDN w:val="0"/>
        <w:adjustRightInd w:val="0"/>
        <w:jc w:val="right"/>
        <w:rPr>
          <w:rFonts w:eastAsia="Calibri"/>
          <w:sz w:val="28"/>
          <w:szCs w:val="28"/>
          <w:lang w:eastAsia="en-US"/>
        </w:rPr>
      </w:pPr>
      <w:r w:rsidRPr="003D60BA">
        <w:rPr>
          <w:rFonts w:eastAsia="Calibri"/>
          <w:sz w:val="28"/>
          <w:szCs w:val="28"/>
          <w:lang w:eastAsia="en-US"/>
        </w:rPr>
        <w:t>Таблица 7.</w:t>
      </w:r>
    </w:p>
    <w:p w14:paraId="5F1E5C1D" w14:textId="77777777" w:rsidR="003D60BA" w:rsidRPr="003D60BA" w:rsidRDefault="003D60BA" w:rsidP="003D60BA">
      <w:pPr>
        <w:widowControl w:val="0"/>
        <w:autoSpaceDE w:val="0"/>
        <w:autoSpaceDN w:val="0"/>
        <w:adjustRightInd w:val="0"/>
        <w:jc w:val="center"/>
        <w:rPr>
          <w:bCs/>
          <w:sz w:val="28"/>
          <w:szCs w:val="28"/>
        </w:rPr>
      </w:pPr>
      <w:r w:rsidRPr="003D60BA">
        <w:rPr>
          <w:bCs/>
          <w:sz w:val="28"/>
          <w:szCs w:val="28"/>
        </w:rPr>
        <w:t>Показатели надежности, качества, энергетической эффективности</w:t>
      </w:r>
    </w:p>
    <w:p w14:paraId="2AC0AA37" w14:textId="77777777" w:rsidR="003D60BA" w:rsidRPr="003D60BA" w:rsidRDefault="003D60BA" w:rsidP="003D60BA">
      <w:pPr>
        <w:widowControl w:val="0"/>
        <w:autoSpaceDE w:val="0"/>
        <w:autoSpaceDN w:val="0"/>
        <w:adjustRightInd w:val="0"/>
        <w:jc w:val="center"/>
        <w:rPr>
          <w:bCs/>
          <w:sz w:val="28"/>
          <w:szCs w:val="28"/>
        </w:rPr>
      </w:pPr>
      <w:r w:rsidRPr="003D60BA">
        <w:rPr>
          <w:bCs/>
          <w:sz w:val="28"/>
          <w:szCs w:val="28"/>
        </w:rPr>
        <w:t xml:space="preserve"> объектов централизованных систем холодного водоснабжения </w:t>
      </w:r>
    </w:p>
    <w:tbl>
      <w:tblPr>
        <w:tblStyle w:val="af1"/>
        <w:tblW w:w="10277" w:type="dxa"/>
        <w:jc w:val="center"/>
        <w:tblLayout w:type="fixed"/>
        <w:tblLook w:val="04A0" w:firstRow="1" w:lastRow="0" w:firstColumn="1" w:lastColumn="0" w:noHBand="0" w:noVBand="1"/>
      </w:tblPr>
      <w:tblGrid>
        <w:gridCol w:w="709"/>
        <w:gridCol w:w="7583"/>
        <w:gridCol w:w="993"/>
        <w:gridCol w:w="992"/>
      </w:tblGrid>
      <w:tr w:rsidR="003D60BA" w:rsidRPr="003D60BA" w14:paraId="1A5A5F1A" w14:textId="77777777" w:rsidTr="00AA3504">
        <w:trPr>
          <w:trHeight w:val="673"/>
          <w:jc w:val="center"/>
        </w:trPr>
        <w:tc>
          <w:tcPr>
            <w:tcW w:w="709" w:type="dxa"/>
            <w:vAlign w:val="center"/>
          </w:tcPr>
          <w:p w14:paraId="3C4EC61D" w14:textId="77777777" w:rsidR="003D60BA" w:rsidRPr="003D60BA" w:rsidRDefault="003D60BA" w:rsidP="003D60BA">
            <w:pPr>
              <w:widowControl w:val="0"/>
              <w:autoSpaceDE w:val="0"/>
              <w:autoSpaceDN w:val="0"/>
              <w:adjustRightInd w:val="0"/>
              <w:rPr>
                <w:bCs/>
                <w:sz w:val="28"/>
                <w:szCs w:val="28"/>
              </w:rPr>
            </w:pPr>
            <w:bookmarkStart w:id="115" w:name="_Hlk106980735"/>
            <w:r w:rsidRPr="003D60BA">
              <w:rPr>
                <w:bCs/>
                <w:sz w:val="28"/>
                <w:szCs w:val="28"/>
              </w:rPr>
              <w:t>№ п/п</w:t>
            </w:r>
          </w:p>
        </w:tc>
        <w:tc>
          <w:tcPr>
            <w:tcW w:w="7583" w:type="dxa"/>
            <w:vAlign w:val="center"/>
          </w:tcPr>
          <w:p w14:paraId="351320F9" w14:textId="77777777" w:rsidR="003D60BA" w:rsidRPr="003D60BA" w:rsidRDefault="003D60BA" w:rsidP="003D60BA">
            <w:pPr>
              <w:widowControl w:val="0"/>
              <w:autoSpaceDE w:val="0"/>
              <w:autoSpaceDN w:val="0"/>
              <w:adjustRightInd w:val="0"/>
              <w:rPr>
                <w:bCs/>
                <w:sz w:val="28"/>
                <w:szCs w:val="28"/>
              </w:rPr>
            </w:pPr>
            <w:r w:rsidRPr="003D60BA">
              <w:rPr>
                <w:bCs/>
                <w:sz w:val="28"/>
                <w:szCs w:val="28"/>
              </w:rPr>
              <w:t>Наименование показателя</w:t>
            </w:r>
          </w:p>
        </w:tc>
        <w:tc>
          <w:tcPr>
            <w:tcW w:w="993" w:type="dxa"/>
            <w:vAlign w:val="center"/>
          </w:tcPr>
          <w:p w14:paraId="39E4D383" w14:textId="77777777" w:rsidR="003D60BA" w:rsidRPr="003D60BA" w:rsidRDefault="003D60BA" w:rsidP="003D60BA">
            <w:pPr>
              <w:widowControl w:val="0"/>
              <w:autoSpaceDE w:val="0"/>
              <w:autoSpaceDN w:val="0"/>
              <w:adjustRightInd w:val="0"/>
              <w:rPr>
                <w:bCs/>
                <w:sz w:val="28"/>
                <w:szCs w:val="28"/>
              </w:rPr>
            </w:pPr>
            <w:r w:rsidRPr="003D60BA">
              <w:rPr>
                <w:bCs/>
                <w:sz w:val="28"/>
                <w:szCs w:val="28"/>
              </w:rPr>
              <w:t>План 2021 год</w:t>
            </w:r>
          </w:p>
        </w:tc>
        <w:tc>
          <w:tcPr>
            <w:tcW w:w="992" w:type="dxa"/>
            <w:vAlign w:val="center"/>
          </w:tcPr>
          <w:p w14:paraId="1A932760" w14:textId="77777777" w:rsidR="003D60BA" w:rsidRPr="003D60BA" w:rsidRDefault="003D60BA" w:rsidP="003D60BA">
            <w:pPr>
              <w:widowControl w:val="0"/>
              <w:autoSpaceDE w:val="0"/>
              <w:autoSpaceDN w:val="0"/>
              <w:adjustRightInd w:val="0"/>
              <w:rPr>
                <w:bCs/>
                <w:sz w:val="28"/>
                <w:szCs w:val="28"/>
              </w:rPr>
            </w:pPr>
            <w:r w:rsidRPr="003D60BA">
              <w:rPr>
                <w:bCs/>
                <w:sz w:val="28"/>
                <w:szCs w:val="28"/>
              </w:rPr>
              <w:t>Факт 2021 год</w:t>
            </w:r>
          </w:p>
        </w:tc>
      </w:tr>
      <w:tr w:rsidR="003D60BA" w:rsidRPr="003D60BA" w14:paraId="30498522" w14:textId="77777777" w:rsidTr="00AA3504">
        <w:trPr>
          <w:trHeight w:val="89"/>
          <w:jc w:val="center"/>
        </w:trPr>
        <w:tc>
          <w:tcPr>
            <w:tcW w:w="10277" w:type="dxa"/>
            <w:gridSpan w:val="4"/>
            <w:vAlign w:val="center"/>
          </w:tcPr>
          <w:p w14:paraId="17FF1807" w14:textId="77777777" w:rsidR="003D60BA" w:rsidRPr="003D60BA" w:rsidRDefault="003D60BA" w:rsidP="003A44EC">
            <w:pPr>
              <w:widowControl w:val="0"/>
              <w:numPr>
                <w:ilvl w:val="0"/>
                <w:numId w:val="12"/>
              </w:numPr>
              <w:autoSpaceDE w:val="0"/>
              <w:autoSpaceDN w:val="0"/>
              <w:adjustRightInd w:val="0"/>
              <w:contextualSpacing/>
              <w:rPr>
                <w:bCs/>
                <w:sz w:val="28"/>
                <w:szCs w:val="28"/>
                <w:lang w:eastAsia="en-US"/>
              </w:rPr>
            </w:pPr>
            <w:r w:rsidRPr="003D60BA">
              <w:rPr>
                <w:bCs/>
                <w:sz w:val="28"/>
                <w:szCs w:val="28"/>
                <w:lang w:eastAsia="en-US"/>
              </w:rPr>
              <w:t>Показатели качества воды</w:t>
            </w:r>
          </w:p>
        </w:tc>
      </w:tr>
      <w:tr w:rsidR="003D60BA" w:rsidRPr="003D60BA" w14:paraId="5BD17A42" w14:textId="77777777" w:rsidTr="00AA3504">
        <w:trPr>
          <w:trHeight w:val="837"/>
          <w:jc w:val="center"/>
        </w:trPr>
        <w:tc>
          <w:tcPr>
            <w:tcW w:w="709" w:type="dxa"/>
            <w:vAlign w:val="center"/>
          </w:tcPr>
          <w:p w14:paraId="0F8532DC" w14:textId="77777777" w:rsidR="003D60BA" w:rsidRPr="003D60BA" w:rsidRDefault="003D60BA" w:rsidP="003D60BA">
            <w:pPr>
              <w:widowControl w:val="0"/>
              <w:autoSpaceDE w:val="0"/>
              <w:autoSpaceDN w:val="0"/>
              <w:adjustRightInd w:val="0"/>
              <w:rPr>
                <w:bCs/>
                <w:sz w:val="28"/>
                <w:szCs w:val="28"/>
              </w:rPr>
            </w:pPr>
            <w:r w:rsidRPr="003D60BA">
              <w:rPr>
                <w:bCs/>
                <w:sz w:val="28"/>
                <w:szCs w:val="28"/>
              </w:rPr>
              <w:t>1.1.</w:t>
            </w:r>
          </w:p>
        </w:tc>
        <w:tc>
          <w:tcPr>
            <w:tcW w:w="7583" w:type="dxa"/>
            <w:vAlign w:val="center"/>
          </w:tcPr>
          <w:p w14:paraId="03FCDCAB" w14:textId="77777777" w:rsidR="003D60BA" w:rsidRPr="003D60BA" w:rsidRDefault="003D60BA" w:rsidP="003D60BA">
            <w:pPr>
              <w:widowControl w:val="0"/>
              <w:autoSpaceDE w:val="0"/>
              <w:autoSpaceDN w:val="0"/>
              <w:adjustRightInd w:val="0"/>
              <w:rPr>
                <w:sz w:val="20"/>
                <w:szCs w:val="22"/>
              </w:rPr>
            </w:pPr>
            <w:r w:rsidRPr="003D60BA">
              <w:rPr>
                <w:sz w:val="20"/>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6AA4F2F"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92" w:type="dxa"/>
            <w:vAlign w:val="center"/>
          </w:tcPr>
          <w:p w14:paraId="1EAC875B"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09C41BF7" w14:textId="77777777" w:rsidTr="00AA3504">
        <w:trPr>
          <w:trHeight w:val="386"/>
          <w:jc w:val="center"/>
        </w:trPr>
        <w:tc>
          <w:tcPr>
            <w:tcW w:w="709" w:type="dxa"/>
            <w:vAlign w:val="center"/>
          </w:tcPr>
          <w:p w14:paraId="0E4C2BC4" w14:textId="77777777" w:rsidR="003D60BA" w:rsidRPr="003D60BA" w:rsidRDefault="003D60BA" w:rsidP="003D60BA">
            <w:pPr>
              <w:widowControl w:val="0"/>
              <w:autoSpaceDE w:val="0"/>
              <w:autoSpaceDN w:val="0"/>
              <w:adjustRightInd w:val="0"/>
              <w:rPr>
                <w:bCs/>
                <w:sz w:val="28"/>
                <w:szCs w:val="28"/>
              </w:rPr>
            </w:pPr>
            <w:r w:rsidRPr="003D60BA">
              <w:rPr>
                <w:bCs/>
                <w:sz w:val="28"/>
                <w:szCs w:val="28"/>
              </w:rPr>
              <w:t>1.2.</w:t>
            </w:r>
          </w:p>
        </w:tc>
        <w:tc>
          <w:tcPr>
            <w:tcW w:w="7583" w:type="dxa"/>
          </w:tcPr>
          <w:p w14:paraId="1B37C65D" w14:textId="77777777" w:rsidR="003D60BA" w:rsidRPr="003D60BA" w:rsidRDefault="003D60BA" w:rsidP="003D60BA">
            <w:pPr>
              <w:widowControl w:val="0"/>
              <w:autoSpaceDE w:val="0"/>
              <w:autoSpaceDN w:val="0"/>
              <w:adjustRightInd w:val="0"/>
              <w:rPr>
                <w:bCs/>
                <w:sz w:val="20"/>
                <w:szCs w:val="28"/>
              </w:rPr>
            </w:pPr>
            <w:r w:rsidRPr="003D60BA">
              <w:rPr>
                <w:sz w:val="20"/>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5C18E30"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92" w:type="dxa"/>
            <w:vAlign w:val="center"/>
          </w:tcPr>
          <w:p w14:paraId="2D78AE51"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76EB5D44" w14:textId="77777777" w:rsidTr="00AA3504">
        <w:trPr>
          <w:trHeight w:val="122"/>
          <w:jc w:val="center"/>
        </w:trPr>
        <w:tc>
          <w:tcPr>
            <w:tcW w:w="10277" w:type="dxa"/>
            <w:gridSpan w:val="4"/>
            <w:vAlign w:val="center"/>
          </w:tcPr>
          <w:p w14:paraId="43719198" w14:textId="77777777" w:rsidR="003D60BA" w:rsidRPr="003D60BA" w:rsidRDefault="003D60BA" w:rsidP="003A44EC">
            <w:pPr>
              <w:widowControl w:val="0"/>
              <w:numPr>
                <w:ilvl w:val="0"/>
                <w:numId w:val="12"/>
              </w:numPr>
              <w:autoSpaceDE w:val="0"/>
              <w:autoSpaceDN w:val="0"/>
              <w:adjustRightInd w:val="0"/>
              <w:contextualSpacing/>
              <w:rPr>
                <w:bCs/>
                <w:sz w:val="28"/>
                <w:szCs w:val="28"/>
                <w:lang w:eastAsia="en-US"/>
              </w:rPr>
            </w:pPr>
            <w:r w:rsidRPr="003D60BA">
              <w:rPr>
                <w:bCs/>
                <w:sz w:val="28"/>
                <w:szCs w:val="28"/>
                <w:lang w:eastAsia="en-US"/>
              </w:rPr>
              <w:t>Показатели надежности и бесперебойности водоснабжения</w:t>
            </w:r>
          </w:p>
        </w:tc>
      </w:tr>
      <w:tr w:rsidR="003D60BA" w:rsidRPr="003D60BA" w14:paraId="0C1B9B1B" w14:textId="77777777" w:rsidTr="00AA3504">
        <w:trPr>
          <w:trHeight w:val="1053"/>
          <w:jc w:val="center"/>
        </w:trPr>
        <w:tc>
          <w:tcPr>
            <w:tcW w:w="709" w:type="dxa"/>
            <w:vAlign w:val="center"/>
          </w:tcPr>
          <w:p w14:paraId="3E65ECDE" w14:textId="77777777" w:rsidR="003D60BA" w:rsidRPr="003D60BA" w:rsidRDefault="003D60BA" w:rsidP="003D60BA">
            <w:pPr>
              <w:widowControl w:val="0"/>
              <w:autoSpaceDE w:val="0"/>
              <w:autoSpaceDN w:val="0"/>
              <w:adjustRightInd w:val="0"/>
              <w:rPr>
                <w:bCs/>
                <w:sz w:val="28"/>
                <w:szCs w:val="28"/>
              </w:rPr>
            </w:pPr>
            <w:r w:rsidRPr="003D60BA">
              <w:rPr>
                <w:bCs/>
                <w:sz w:val="28"/>
                <w:szCs w:val="28"/>
              </w:rPr>
              <w:t>2.1.</w:t>
            </w:r>
          </w:p>
        </w:tc>
        <w:tc>
          <w:tcPr>
            <w:tcW w:w="7583" w:type="dxa"/>
          </w:tcPr>
          <w:p w14:paraId="673CE187" w14:textId="77777777" w:rsidR="003D60BA" w:rsidRPr="003D60BA" w:rsidRDefault="003D60BA" w:rsidP="003D60BA">
            <w:pPr>
              <w:widowControl w:val="0"/>
              <w:autoSpaceDE w:val="0"/>
              <w:autoSpaceDN w:val="0"/>
              <w:adjustRightInd w:val="0"/>
              <w:rPr>
                <w:bCs/>
                <w:sz w:val="20"/>
                <w:szCs w:val="28"/>
              </w:rPr>
            </w:pPr>
            <w:r w:rsidRPr="003D60BA">
              <w:rPr>
                <w:sz w:val="20"/>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5A4F2ED" w14:textId="77777777" w:rsidR="003D60BA" w:rsidRPr="003D60BA" w:rsidRDefault="003D60BA" w:rsidP="003D60BA">
            <w:pPr>
              <w:widowControl w:val="0"/>
              <w:autoSpaceDE w:val="0"/>
              <w:autoSpaceDN w:val="0"/>
              <w:adjustRightInd w:val="0"/>
              <w:rPr>
                <w:bCs/>
                <w:sz w:val="28"/>
                <w:szCs w:val="28"/>
              </w:rPr>
            </w:pPr>
            <w:r w:rsidRPr="003D60BA">
              <w:rPr>
                <w:bCs/>
                <w:sz w:val="28"/>
                <w:szCs w:val="28"/>
              </w:rPr>
              <w:t>0,19</w:t>
            </w:r>
          </w:p>
        </w:tc>
        <w:tc>
          <w:tcPr>
            <w:tcW w:w="992" w:type="dxa"/>
            <w:vAlign w:val="center"/>
          </w:tcPr>
          <w:p w14:paraId="440843BE" w14:textId="77777777" w:rsidR="003D60BA" w:rsidRPr="003D60BA" w:rsidRDefault="003D60BA" w:rsidP="003D60BA">
            <w:pPr>
              <w:widowControl w:val="0"/>
              <w:autoSpaceDE w:val="0"/>
              <w:autoSpaceDN w:val="0"/>
              <w:adjustRightInd w:val="0"/>
              <w:rPr>
                <w:bCs/>
                <w:sz w:val="28"/>
                <w:szCs w:val="28"/>
              </w:rPr>
            </w:pPr>
            <w:r w:rsidRPr="003D60BA">
              <w:rPr>
                <w:bCs/>
                <w:sz w:val="28"/>
                <w:szCs w:val="28"/>
              </w:rPr>
              <w:t>0,19</w:t>
            </w:r>
          </w:p>
        </w:tc>
      </w:tr>
      <w:tr w:rsidR="003D60BA" w:rsidRPr="003D60BA" w14:paraId="74A897EE" w14:textId="77777777" w:rsidTr="00AA3504">
        <w:trPr>
          <w:trHeight w:val="554"/>
          <w:jc w:val="center"/>
        </w:trPr>
        <w:tc>
          <w:tcPr>
            <w:tcW w:w="10277" w:type="dxa"/>
            <w:gridSpan w:val="4"/>
            <w:vAlign w:val="center"/>
          </w:tcPr>
          <w:p w14:paraId="1A1A0E70" w14:textId="77777777" w:rsidR="003D60BA" w:rsidRPr="003D60BA" w:rsidRDefault="003D60BA" w:rsidP="003A44EC">
            <w:pPr>
              <w:widowControl w:val="0"/>
              <w:numPr>
                <w:ilvl w:val="0"/>
                <w:numId w:val="12"/>
              </w:numPr>
              <w:autoSpaceDE w:val="0"/>
              <w:autoSpaceDN w:val="0"/>
              <w:adjustRightInd w:val="0"/>
              <w:contextualSpacing/>
              <w:rPr>
                <w:bCs/>
                <w:sz w:val="28"/>
                <w:szCs w:val="28"/>
                <w:lang w:eastAsia="en-US"/>
              </w:rPr>
            </w:pPr>
            <w:r w:rsidRPr="003D60BA">
              <w:rPr>
                <w:bCs/>
                <w:sz w:val="28"/>
                <w:szCs w:val="28"/>
                <w:lang w:eastAsia="en-US"/>
              </w:rPr>
              <w:t>Показатели энергетической эффективности использования ресурсов, в том числе уровень потерь воды</w:t>
            </w:r>
          </w:p>
        </w:tc>
      </w:tr>
      <w:tr w:rsidR="003D60BA" w:rsidRPr="003D60BA" w14:paraId="78D1E60D" w14:textId="77777777" w:rsidTr="00AA3504">
        <w:trPr>
          <w:trHeight w:val="415"/>
          <w:jc w:val="center"/>
        </w:trPr>
        <w:tc>
          <w:tcPr>
            <w:tcW w:w="709" w:type="dxa"/>
            <w:vAlign w:val="center"/>
          </w:tcPr>
          <w:p w14:paraId="02D97CFA" w14:textId="77777777" w:rsidR="003D60BA" w:rsidRPr="003D60BA" w:rsidRDefault="003D60BA" w:rsidP="003D60BA">
            <w:pPr>
              <w:widowControl w:val="0"/>
              <w:autoSpaceDE w:val="0"/>
              <w:autoSpaceDN w:val="0"/>
              <w:adjustRightInd w:val="0"/>
              <w:rPr>
                <w:bCs/>
                <w:sz w:val="28"/>
                <w:szCs w:val="28"/>
              </w:rPr>
            </w:pPr>
            <w:r w:rsidRPr="003D60BA">
              <w:rPr>
                <w:bCs/>
                <w:sz w:val="28"/>
                <w:szCs w:val="28"/>
              </w:rPr>
              <w:t>3.1.</w:t>
            </w:r>
          </w:p>
        </w:tc>
        <w:tc>
          <w:tcPr>
            <w:tcW w:w="7583" w:type="dxa"/>
            <w:vAlign w:val="center"/>
          </w:tcPr>
          <w:p w14:paraId="6C9C2B81" w14:textId="77777777" w:rsidR="003D60BA" w:rsidRPr="003D60BA" w:rsidRDefault="003D60BA" w:rsidP="003D60BA">
            <w:pPr>
              <w:widowControl w:val="0"/>
              <w:autoSpaceDE w:val="0"/>
              <w:autoSpaceDN w:val="0"/>
              <w:adjustRightInd w:val="0"/>
              <w:rPr>
                <w:bCs/>
                <w:sz w:val="20"/>
                <w:szCs w:val="28"/>
              </w:rPr>
            </w:pPr>
            <w:r w:rsidRPr="003D60BA">
              <w:rPr>
                <w:sz w:val="20"/>
                <w:szCs w:val="22"/>
              </w:rPr>
              <w:t xml:space="preserve">Доля потерь воды в централизованных системах водоснабжения при </w:t>
            </w:r>
            <w:proofErr w:type="spellStart"/>
            <w:r w:rsidRPr="003D60BA">
              <w:rPr>
                <w:sz w:val="20"/>
                <w:szCs w:val="22"/>
              </w:rPr>
              <w:t>транспор-тировке</w:t>
            </w:r>
            <w:proofErr w:type="spellEnd"/>
            <w:r w:rsidRPr="003D60BA">
              <w:rPr>
                <w:sz w:val="20"/>
                <w:szCs w:val="22"/>
              </w:rPr>
              <w:t xml:space="preserve"> в общем объеме воды, поданной в водопроводную сеть (в процентах)</w:t>
            </w:r>
          </w:p>
        </w:tc>
        <w:tc>
          <w:tcPr>
            <w:tcW w:w="993" w:type="dxa"/>
            <w:vAlign w:val="center"/>
          </w:tcPr>
          <w:p w14:paraId="3E3DE5E8" w14:textId="77777777" w:rsidR="003D60BA" w:rsidRPr="003D60BA" w:rsidRDefault="003D60BA" w:rsidP="003D60BA">
            <w:pPr>
              <w:widowControl w:val="0"/>
              <w:autoSpaceDE w:val="0"/>
              <w:autoSpaceDN w:val="0"/>
              <w:adjustRightInd w:val="0"/>
              <w:rPr>
                <w:bCs/>
                <w:sz w:val="28"/>
                <w:szCs w:val="28"/>
              </w:rPr>
            </w:pPr>
            <w:r w:rsidRPr="003D60BA">
              <w:rPr>
                <w:bCs/>
                <w:sz w:val="28"/>
                <w:szCs w:val="28"/>
              </w:rPr>
              <w:t>58,01</w:t>
            </w:r>
          </w:p>
        </w:tc>
        <w:tc>
          <w:tcPr>
            <w:tcW w:w="992" w:type="dxa"/>
            <w:vAlign w:val="center"/>
          </w:tcPr>
          <w:p w14:paraId="67A9D15E" w14:textId="77777777" w:rsidR="003D60BA" w:rsidRPr="003D60BA" w:rsidRDefault="003D60BA" w:rsidP="003D60BA">
            <w:pPr>
              <w:widowControl w:val="0"/>
              <w:autoSpaceDE w:val="0"/>
              <w:autoSpaceDN w:val="0"/>
              <w:adjustRightInd w:val="0"/>
              <w:rPr>
                <w:bCs/>
                <w:sz w:val="28"/>
                <w:szCs w:val="28"/>
              </w:rPr>
            </w:pPr>
            <w:r w:rsidRPr="003D60BA">
              <w:rPr>
                <w:bCs/>
                <w:sz w:val="28"/>
                <w:szCs w:val="28"/>
              </w:rPr>
              <w:t>58,01</w:t>
            </w:r>
          </w:p>
        </w:tc>
      </w:tr>
      <w:tr w:rsidR="003D60BA" w:rsidRPr="003D60BA" w14:paraId="0287471D" w14:textId="77777777" w:rsidTr="00AA3504">
        <w:trPr>
          <w:trHeight w:val="393"/>
          <w:jc w:val="center"/>
        </w:trPr>
        <w:tc>
          <w:tcPr>
            <w:tcW w:w="709" w:type="dxa"/>
            <w:vAlign w:val="center"/>
          </w:tcPr>
          <w:p w14:paraId="277377EF" w14:textId="77777777" w:rsidR="003D60BA" w:rsidRPr="003D60BA" w:rsidRDefault="003D60BA" w:rsidP="003D60BA">
            <w:pPr>
              <w:widowControl w:val="0"/>
              <w:autoSpaceDE w:val="0"/>
              <w:autoSpaceDN w:val="0"/>
              <w:adjustRightInd w:val="0"/>
              <w:rPr>
                <w:bCs/>
                <w:sz w:val="28"/>
                <w:szCs w:val="28"/>
              </w:rPr>
            </w:pPr>
            <w:r w:rsidRPr="003D60BA">
              <w:rPr>
                <w:bCs/>
                <w:sz w:val="28"/>
                <w:szCs w:val="28"/>
              </w:rPr>
              <w:t>3.2.</w:t>
            </w:r>
          </w:p>
        </w:tc>
        <w:tc>
          <w:tcPr>
            <w:tcW w:w="7583" w:type="dxa"/>
            <w:vAlign w:val="center"/>
          </w:tcPr>
          <w:p w14:paraId="13CCE55E" w14:textId="77777777" w:rsidR="003D60BA" w:rsidRPr="003D60BA" w:rsidRDefault="003D60BA" w:rsidP="003D60BA">
            <w:pPr>
              <w:widowControl w:val="0"/>
              <w:autoSpaceDE w:val="0"/>
              <w:autoSpaceDN w:val="0"/>
              <w:adjustRightInd w:val="0"/>
              <w:rPr>
                <w:bCs/>
                <w:sz w:val="20"/>
                <w:szCs w:val="28"/>
              </w:rPr>
            </w:pPr>
            <w:r w:rsidRPr="003D60BA">
              <w:rPr>
                <w:sz w:val="20"/>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D60BA">
              <w:rPr>
                <w:sz w:val="20"/>
                <w:szCs w:val="22"/>
                <w:vertAlign w:val="superscript"/>
              </w:rPr>
              <w:t>3</w:t>
            </w:r>
            <w:r w:rsidRPr="003D60BA">
              <w:rPr>
                <w:sz w:val="20"/>
                <w:szCs w:val="22"/>
              </w:rPr>
              <w:t xml:space="preserve">) – </w:t>
            </w:r>
            <w:r w:rsidRPr="003D60BA">
              <w:rPr>
                <w:sz w:val="20"/>
                <w:szCs w:val="22"/>
                <w:u w:val="single"/>
              </w:rPr>
              <w:t>для организаций, оказывающих услуги по водоподготовке</w:t>
            </w:r>
          </w:p>
        </w:tc>
        <w:tc>
          <w:tcPr>
            <w:tcW w:w="993" w:type="dxa"/>
            <w:vAlign w:val="center"/>
          </w:tcPr>
          <w:p w14:paraId="3687FCF3"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92" w:type="dxa"/>
            <w:vAlign w:val="center"/>
          </w:tcPr>
          <w:p w14:paraId="19FFB9CA"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0EC609A9" w14:textId="77777777" w:rsidTr="00AA3504">
        <w:trPr>
          <w:jc w:val="center"/>
        </w:trPr>
        <w:tc>
          <w:tcPr>
            <w:tcW w:w="709" w:type="dxa"/>
            <w:vAlign w:val="center"/>
          </w:tcPr>
          <w:p w14:paraId="1ABFD703" w14:textId="77777777" w:rsidR="003D60BA" w:rsidRPr="003D60BA" w:rsidRDefault="003D60BA" w:rsidP="003D60BA">
            <w:pPr>
              <w:widowControl w:val="0"/>
              <w:autoSpaceDE w:val="0"/>
              <w:autoSpaceDN w:val="0"/>
              <w:adjustRightInd w:val="0"/>
              <w:rPr>
                <w:bCs/>
                <w:sz w:val="28"/>
                <w:szCs w:val="28"/>
              </w:rPr>
            </w:pPr>
            <w:r w:rsidRPr="003D60BA">
              <w:rPr>
                <w:bCs/>
                <w:sz w:val="28"/>
                <w:szCs w:val="28"/>
              </w:rPr>
              <w:t>3.3.</w:t>
            </w:r>
          </w:p>
        </w:tc>
        <w:tc>
          <w:tcPr>
            <w:tcW w:w="7583" w:type="dxa"/>
            <w:vAlign w:val="center"/>
          </w:tcPr>
          <w:p w14:paraId="4CA85FC3" w14:textId="77777777" w:rsidR="003D60BA" w:rsidRPr="003D60BA" w:rsidRDefault="003D60BA" w:rsidP="003D60BA">
            <w:pPr>
              <w:widowControl w:val="0"/>
              <w:autoSpaceDE w:val="0"/>
              <w:autoSpaceDN w:val="0"/>
              <w:adjustRightInd w:val="0"/>
              <w:rPr>
                <w:sz w:val="20"/>
                <w:szCs w:val="22"/>
              </w:rPr>
            </w:pPr>
            <w:r w:rsidRPr="003D60BA">
              <w:rPr>
                <w:sz w:val="20"/>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D60BA">
              <w:rPr>
                <w:sz w:val="20"/>
                <w:szCs w:val="22"/>
                <w:vertAlign w:val="superscript"/>
              </w:rPr>
              <w:t>3</w:t>
            </w:r>
            <w:r w:rsidRPr="003D60BA">
              <w:rPr>
                <w:sz w:val="20"/>
                <w:szCs w:val="22"/>
              </w:rPr>
              <w:t xml:space="preserve">) – </w:t>
            </w:r>
            <w:r w:rsidRPr="003D60BA">
              <w:rPr>
                <w:sz w:val="20"/>
                <w:szCs w:val="22"/>
                <w:u w:val="single"/>
              </w:rPr>
              <w:t>для организаций, оказывающих услуги по транспортировке</w:t>
            </w:r>
          </w:p>
        </w:tc>
        <w:tc>
          <w:tcPr>
            <w:tcW w:w="993" w:type="dxa"/>
            <w:vAlign w:val="center"/>
          </w:tcPr>
          <w:p w14:paraId="726EAC3B"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92" w:type="dxa"/>
            <w:vAlign w:val="center"/>
          </w:tcPr>
          <w:p w14:paraId="1AD23EF5"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1C07BB71" w14:textId="77777777" w:rsidTr="00AA3504">
        <w:trPr>
          <w:trHeight w:val="825"/>
          <w:jc w:val="center"/>
        </w:trPr>
        <w:tc>
          <w:tcPr>
            <w:tcW w:w="709" w:type="dxa"/>
            <w:vAlign w:val="center"/>
          </w:tcPr>
          <w:p w14:paraId="5E6D44E7" w14:textId="77777777" w:rsidR="003D60BA" w:rsidRPr="003D60BA" w:rsidRDefault="003D60BA" w:rsidP="003D60BA">
            <w:pPr>
              <w:widowControl w:val="0"/>
              <w:autoSpaceDE w:val="0"/>
              <w:autoSpaceDN w:val="0"/>
              <w:adjustRightInd w:val="0"/>
              <w:rPr>
                <w:bCs/>
                <w:sz w:val="28"/>
                <w:szCs w:val="28"/>
              </w:rPr>
            </w:pPr>
            <w:r w:rsidRPr="003D60BA">
              <w:rPr>
                <w:bCs/>
                <w:sz w:val="28"/>
                <w:szCs w:val="28"/>
              </w:rPr>
              <w:t>3.4.</w:t>
            </w:r>
          </w:p>
        </w:tc>
        <w:tc>
          <w:tcPr>
            <w:tcW w:w="7583" w:type="dxa"/>
          </w:tcPr>
          <w:p w14:paraId="20F927B7" w14:textId="77777777" w:rsidR="003D60BA" w:rsidRPr="003D60BA" w:rsidRDefault="003D60BA" w:rsidP="003D60BA">
            <w:pPr>
              <w:widowControl w:val="0"/>
              <w:autoSpaceDE w:val="0"/>
              <w:autoSpaceDN w:val="0"/>
              <w:adjustRightInd w:val="0"/>
              <w:rPr>
                <w:bCs/>
                <w:sz w:val="20"/>
                <w:szCs w:val="28"/>
              </w:rPr>
            </w:pPr>
            <w:r w:rsidRPr="003D60BA">
              <w:rPr>
                <w:sz w:val="20"/>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D60BA">
              <w:rPr>
                <w:sz w:val="20"/>
                <w:szCs w:val="22"/>
                <w:vertAlign w:val="superscript"/>
              </w:rPr>
              <w:t>3</w:t>
            </w:r>
            <w:r w:rsidRPr="003D60BA">
              <w:rPr>
                <w:sz w:val="20"/>
                <w:szCs w:val="22"/>
              </w:rPr>
              <w:t xml:space="preserve">) – </w:t>
            </w:r>
            <w:r w:rsidRPr="003D60BA">
              <w:rPr>
                <w:sz w:val="20"/>
                <w:szCs w:val="22"/>
                <w:u w:val="single"/>
              </w:rPr>
              <w:t>для организаций, оказывающих услуги водоснабжения (полный цикл)</w:t>
            </w:r>
          </w:p>
        </w:tc>
        <w:tc>
          <w:tcPr>
            <w:tcW w:w="993" w:type="dxa"/>
            <w:vAlign w:val="center"/>
          </w:tcPr>
          <w:p w14:paraId="11754A23" w14:textId="77777777" w:rsidR="003D60BA" w:rsidRPr="003D60BA" w:rsidRDefault="003D60BA" w:rsidP="003D60BA">
            <w:pPr>
              <w:widowControl w:val="0"/>
              <w:autoSpaceDE w:val="0"/>
              <w:autoSpaceDN w:val="0"/>
              <w:adjustRightInd w:val="0"/>
              <w:rPr>
                <w:bCs/>
                <w:sz w:val="28"/>
                <w:szCs w:val="28"/>
              </w:rPr>
            </w:pPr>
            <w:r w:rsidRPr="003D60BA">
              <w:rPr>
                <w:bCs/>
                <w:sz w:val="28"/>
                <w:szCs w:val="28"/>
              </w:rPr>
              <w:t>2,69</w:t>
            </w:r>
          </w:p>
        </w:tc>
        <w:tc>
          <w:tcPr>
            <w:tcW w:w="992" w:type="dxa"/>
            <w:vAlign w:val="center"/>
          </w:tcPr>
          <w:p w14:paraId="5BA9CC19" w14:textId="77777777" w:rsidR="003D60BA" w:rsidRPr="003D60BA" w:rsidRDefault="003D60BA" w:rsidP="003D60BA">
            <w:pPr>
              <w:widowControl w:val="0"/>
              <w:autoSpaceDE w:val="0"/>
              <w:autoSpaceDN w:val="0"/>
              <w:adjustRightInd w:val="0"/>
              <w:rPr>
                <w:sz w:val="28"/>
              </w:rPr>
            </w:pPr>
            <w:r w:rsidRPr="003D60BA">
              <w:rPr>
                <w:sz w:val="28"/>
              </w:rPr>
              <w:t>3,17</w:t>
            </w:r>
          </w:p>
        </w:tc>
      </w:tr>
      <w:bookmarkEnd w:id="115"/>
    </w:tbl>
    <w:p w14:paraId="6FAEA827" w14:textId="77777777" w:rsidR="003D60BA" w:rsidRPr="003D60BA" w:rsidRDefault="003D60BA" w:rsidP="003D60BA">
      <w:pPr>
        <w:autoSpaceDE w:val="0"/>
        <w:autoSpaceDN w:val="0"/>
        <w:adjustRightInd w:val="0"/>
        <w:ind w:firstLine="540"/>
        <w:jc w:val="both"/>
        <w:rPr>
          <w:rFonts w:eastAsia="Calibri"/>
          <w:lang w:eastAsia="en-US"/>
        </w:rPr>
      </w:pPr>
    </w:p>
    <w:p w14:paraId="1A75D2A9"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При корректировке НВВ на 2023 год показатель </w:t>
      </w:r>
      <w:r w:rsidRPr="003D60BA">
        <w:rPr>
          <w:rFonts w:eastAsia="Calibri"/>
          <w:noProof/>
          <w:position w:val="-11"/>
          <w:sz w:val="28"/>
          <w:szCs w:val="28"/>
        </w:rPr>
        <w:drawing>
          <wp:inline distT="0" distB="0" distL="0" distR="0" wp14:anchorId="51C47ADD" wp14:editId="79AA4C4B">
            <wp:extent cx="574040" cy="266065"/>
            <wp:effectExtent l="0" t="0" r="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3D60BA">
        <w:rPr>
          <w:rFonts w:eastAsia="Calibri"/>
          <w:sz w:val="28"/>
          <w:szCs w:val="28"/>
          <w:lang w:eastAsia="en-US"/>
        </w:rPr>
        <w:t xml:space="preserve">  равен нулю.</w:t>
      </w:r>
    </w:p>
    <w:p w14:paraId="351F65DA" w14:textId="77777777" w:rsidR="003D60BA" w:rsidRPr="003D60BA" w:rsidRDefault="003D60BA" w:rsidP="003D60BA">
      <w:pPr>
        <w:tabs>
          <w:tab w:val="left" w:pos="567"/>
        </w:tabs>
        <w:autoSpaceDE w:val="0"/>
        <w:autoSpaceDN w:val="0"/>
        <w:adjustRightInd w:val="0"/>
        <w:jc w:val="both"/>
        <w:rPr>
          <w:bCs/>
          <w:sz w:val="28"/>
          <w:szCs w:val="28"/>
        </w:rPr>
      </w:pPr>
    </w:p>
    <w:p w14:paraId="1093287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Исходя из анализа экономической обоснованности расходов </w:t>
      </w:r>
      <w:r w:rsidRPr="003D60BA">
        <w:rPr>
          <w:b/>
          <w:sz w:val="28"/>
          <w:szCs w:val="28"/>
          <w:u w:val="single"/>
        </w:rPr>
        <w:t>скорректированная величина необходимой валовой выручки</w:t>
      </w:r>
      <w:r w:rsidRPr="003D60BA">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МУП Гурьевского муниципального района «УК ЖКХ» (Гурьевский муниципальный округ) </w:t>
      </w:r>
      <w:r w:rsidRPr="003D60BA">
        <w:rPr>
          <w:b/>
          <w:sz w:val="28"/>
          <w:szCs w:val="28"/>
          <w:u w:val="single"/>
        </w:rPr>
        <w:t>на 2023 год</w:t>
      </w:r>
      <w:r w:rsidRPr="003D60BA">
        <w:rPr>
          <w:sz w:val="28"/>
          <w:szCs w:val="28"/>
        </w:rPr>
        <w:t xml:space="preserve"> составляет:</w:t>
      </w:r>
    </w:p>
    <w:p w14:paraId="78848059" w14:textId="77777777" w:rsidR="003D60BA" w:rsidRPr="003D60BA" w:rsidRDefault="003D60BA" w:rsidP="003D60BA">
      <w:pPr>
        <w:tabs>
          <w:tab w:val="left" w:pos="567"/>
        </w:tabs>
        <w:autoSpaceDE w:val="0"/>
        <w:autoSpaceDN w:val="0"/>
        <w:adjustRightInd w:val="0"/>
        <w:ind w:firstLine="709"/>
        <w:jc w:val="both"/>
        <w:rPr>
          <w:b/>
          <w:bCs/>
          <w:sz w:val="20"/>
          <w:szCs w:val="28"/>
        </w:rPr>
      </w:pPr>
    </w:p>
    <w:p w14:paraId="0E3CC0BC" w14:textId="77777777" w:rsidR="003D60BA" w:rsidRPr="003D60BA" w:rsidRDefault="003D60BA" w:rsidP="003D60BA">
      <w:pPr>
        <w:tabs>
          <w:tab w:val="left" w:pos="567"/>
        </w:tabs>
        <w:autoSpaceDE w:val="0"/>
        <w:autoSpaceDN w:val="0"/>
        <w:adjustRightInd w:val="0"/>
        <w:ind w:firstLine="284"/>
        <w:jc w:val="both"/>
        <w:rPr>
          <w:bCs/>
          <w:sz w:val="28"/>
          <w:szCs w:val="28"/>
        </w:rPr>
      </w:pPr>
      <w:proofErr w:type="spellStart"/>
      <w:r w:rsidRPr="003D60BA">
        <w:rPr>
          <w:b/>
          <w:bCs/>
          <w:sz w:val="28"/>
          <w:szCs w:val="28"/>
        </w:rPr>
        <w:t>НВВ</w:t>
      </w:r>
      <w:r w:rsidRPr="003D60BA">
        <w:rPr>
          <w:b/>
          <w:bCs/>
          <w:sz w:val="28"/>
          <w:szCs w:val="28"/>
          <w:vertAlign w:val="superscript"/>
        </w:rPr>
        <w:t>ск</w:t>
      </w:r>
      <w:proofErr w:type="spellEnd"/>
      <w:r w:rsidRPr="003D60BA">
        <w:rPr>
          <w:b/>
          <w:bCs/>
          <w:sz w:val="28"/>
          <w:szCs w:val="28"/>
        </w:rPr>
        <w:t xml:space="preserve"> </w:t>
      </w:r>
      <w:r w:rsidRPr="003D60BA">
        <w:rPr>
          <w:b/>
          <w:bCs/>
          <w:sz w:val="28"/>
          <w:szCs w:val="28"/>
          <w:vertAlign w:val="subscript"/>
        </w:rPr>
        <w:t>2023</w:t>
      </w:r>
      <w:r w:rsidRPr="003D60BA">
        <w:rPr>
          <w:b/>
          <w:bCs/>
          <w:sz w:val="28"/>
          <w:szCs w:val="28"/>
        </w:rPr>
        <w:t xml:space="preserve"> = 16585,05 + (-3497,87) + 20573,84 + 0 + 0 + 0 + 0 – 0 + 918,38 +                          + 5271,19 = 39850,59 тыс. руб.</w:t>
      </w:r>
      <w:r w:rsidRPr="003D60BA">
        <w:rPr>
          <w:bCs/>
          <w:sz w:val="28"/>
          <w:szCs w:val="28"/>
        </w:rPr>
        <w:t>,</w:t>
      </w:r>
    </w:p>
    <w:p w14:paraId="4BBA9D13" w14:textId="77777777" w:rsidR="003D60BA" w:rsidRPr="003D60BA" w:rsidRDefault="003D60BA" w:rsidP="003D60BA">
      <w:pPr>
        <w:tabs>
          <w:tab w:val="left" w:pos="567"/>
        </w:tabs>
        <w:autoSpaceDE w:val="0"/>
        <w:autoSpaceDN w:val="0"/>
        <w:adjustRightInd w:val="0"/>
        <w:ind w:firstLine="709"/>
        <w:jc w:val="both"/>
        <w:rPr>
          <w:bCs/>
          <w:sz w:val="20"/>
          <w:szCs w:val="28"/>
        </w:rPr>
      </w:pPr>
    </w:p>
    <w:p w14:paraId="5128C542" w14:textId="77777777" w:rsidR="003D60BA" w:rsidRPr="003D60BA" w:rsidRDefault="003D60BA" w:rsidP="003D60BA">
      <w:pPr>
        <w:tabs>
          <w:tab w:val="left" w:pos="567"/>
        </w:tabs>
        <w:autoSpaceDE w:val="0"/>
        <w:autoSpaceDN w:val="0"/>
        <w:adjustRightInd w:val="0"/>
        <w:ind w:firstLine="709"/>
        <w:jc w:val="both"/>
        <w:rPr>
          <w:bCs/>
          <w:sz w:val="28"/>
          <w:szCs w:val="28"/>
        </w:rPr>
      </w:pPr>
      <w:r w:rsidRPr="003D60BA">
        <w:rPr>
          <w:bCs/>
          <w:sz w:val="28"/>
          <w:szCs w:val="28"/>
        </w:rPr>
        <w:t>в том числе с календарной разбивкой по периодам:</w:t>
      </w:r>
    </w:p>
    <w:p w14:paraId="24244946" w14:textId="77777777" w:rsidR="003D60BA" w:rsidRPr="003D60BA" w:rsidRDefault="003D60BA" w:rsidP="003D60BA">
      <w:pPr>
        <w:widowControl w:val="0"/>
        <w:tabs>
          <w:tab w:val="left" w:pos="284"/>
        </w:tabs>
        <w:autoSpaceDE w:val="0"/>
        <w:autoSpaceDN w:val="0"/>
        <w:adjustRightInd w:val="0"/>
        <w:jc w:val="both"/>
        <w:rPr>
          <w:sz w:val="28"/>
          <w:szCs w:val="28"/>
        </w:rPr>
      </w:pPr>
      <w:r w:rsidRPr="003D60BA">
        <w:rPr>
          <w:sz w:val="28"/>
          <w:szCs w:val="28"/>
        </w:rPr>
        <w:t xml:space="preserve">          с 01.01.2023 по 30.06.2023 – 18917,13 тыс. руб.;</w:t>
      </w:r>
    </w:p>
    <w:p w14:paraId="1F1BC32C" w14:textId="77777777" w:rsidR="003D60BA" w:rsidRPr="003D60BA" w:rsidRDefault="003D60BA" w:rsidP="003D60BA">
      <w:pPr>
        <w:widowControl w:val="0"/>
        <w:tabs>
          <w:tab w:val="left" w:pos="284"/>
        </w:tabs>
        <w:autoSpaceDE w:val="0"/>
        <w:autoSpaceDN w:val="0"/>
        <w:adjustRightInd w:val="0"/>
        <w:jc w:val="both"/>
        <w:rPr>
          <w:sz w:val="28"/>
          <w:szCs w:val="28"/>
        </w:rPr>
      </w:pPr>
      <w:r w:rsidRPr="003D60BA">
        <w:rPr>
          <w:sz w:val="28"/>
          <w:szCs w:val="28"/>
        </w:rPr>
        <w:t xml:space="preserve">          с 01.07.2023 по 31.12.2023 – 20933,46 тыс. руб.</w:t>
      </w:r>
    </w:p>
    <w:p w14:paraId="071B2011" w14:textId="77777777" w:rsidR="003D60BA" w:rsidRPr="003D60BA" w:rsidRDefault="003D60BA" w:rsidP="003D60BA">
      <w:pPr>
        <w:autoSpaceDE w:val="0"/>
        <w:autoSpaceDN w:val="0"/>
        <w:adjustRightInd w:val="0"/>
        <w:ind w:firstLine="709"/>
        <w:jc w:val="both"/>
        <w:rPr>
          <w:sz w:val="28"/>
          <w:szCs w:val="28"/>
        </w:rPr>
      </w:pPr>
    </w:p>
    <w:p w14:paraId="36A9DEAE" w14:textId="77777777" w:rsidR="003D60BA" w:rsidRPr="003D60BA" w:rsidRDefault="003D60BA" w:rsidP="003D60BA">
      <w:pPr>
        <w:tabs>
          <w:tab w:val="left" w:pos="567"/>
        </w:tabs>
        <w:autoSpaceDE w:val="0"/>
        <w:autoSpaceDN w:val="0"/>
        <w:adjustRightInd w:val="0"/>
        <w:ind w:firstLine="709"/>
        <w:jc w:val="both"/>
        <w:rPr>
          <w:bCs/>
          <w:sz w:val="28"/>
          <w:szCs w:val="28"/>
        </w:rPr>
      </w:pPr>
      <w:r w:rsidRPr="003D60BA">
        <w:rPr>
          <w:bCs/>
          <w:sz w:val="28"/>
          <w:szCs w:val="28"/>
        </w:rPr>
        <w:t>Распределение НВВ по периодам произведено исходя из не превышения уровня тарифа в 1 полугодии 2023 года над тарифом декабря 2022 года (75,77 руб./м</w:t>
      </w:r>
      <w:r w:rsidRPr="003D60BA">
        <w:rPr>
          <w:bCs/>
          <w:sz w:val="28"/>
          <w:szCs w:val="28"/>
          <w:vertAlign w:val="superscript"/>
        </w:rPr>
        <w:t>3</w:t>
      </w:r>
      <w:r w:rsidRPr="003D60BA">
        <w:rPr>
          <w:bCs/>
          <w:sz w:val="28"/>
          <w:szCs w:val="28"/>
        </w:rPr>
        <w:t>) на основании положений п. 9 Основ ценообразования.</w:t>
      </w:r>
    </w:p>
    <w:p w14:paraId="2DD07D06" w14:textId="77777777" w:rsidR="003D60BA" w:rsidRPr="003D60BA" w:rsidRDefault="003D60BA" w:rsidP="003D60BA">
      <w:pPr>
        <w:widowControl w:val="0"/>
        <w:tabs>
          <w:tab w:val="left" w:pos="284"/>
        </w:tabs>
        <w:autoSpaceDE w:val="0"/>
        <w:autoSpaceDN w:val="0"/>
        <w:adjustRightInd w:val="0"/>
        <w:jc w:val="center"/>
        <w:rPr>
          <w:b/>
          <w:sz w:val="28"/>
          <w:szCs w:val="18"/>
        </w:rPr>
      </w:pPr>
    </w:p>
    <w:p w14:paraId="3259116B" w14:textId="77777777" w:rsidR="003D60BA" w:rsidRPr="003D60BA" w:rsidRDefault="003D60BA" w:rsidP="003D60BA">
      <w:pPr>
        <w:widowControl w:val="0"/>
        <w:tabs>
          <w:tab w:val="left" w:pos="284"/>
        </w:tabs>
        <w:autoSpaceDE w:val="0"/>
        <w:autoSpaceDN w:val="0"/>
        <w:adjustRightInd w:val="0"/>
        <w:jc w:val="center"/>
        <w:rPr>
          <w:b/>
          <w:spacing w:val="24"/>
          <w:sz w:val="32"/>
          <w:szCs w:val="28"/>
          <w:u w:val="single"/>
        </w:rPr>
      </w:pPr>
    </w:p>
    <w:p w14:paraId="1DFDFF3A" w14:textId="77777777" w:rsidR="003D60BA" w:rsidRPr="003D60BA" w:rsidRDefault="003D60BA" w:rsidP="003D60BA">
      <w:pPr>
        <w:widowControl w:val="0"/>
        <w:tabs>
          <w:tab w:val="left" w:pos="284"/>
        </w:tabs>
        <w:autoSpaceDE w:val="0"/>
        <w:autoSpaceDN w:val="0"/>
        <w:adjustRightInd w:val="0"/>
        <w:jc w:val="center"/>
        <w:rPr>
          <w:b/>
          <w:spacing w:val="24"/>
          <w:sz w:val="32"/>
          <w:szCs w:val="28"/>
          <w:u w:val="single"/>
        </w:rPr>
      </w:pPr>
      <w:r w:rsidRPr="003D60BA">
        <w:rPr>
          <w:b/>
          <w:spacing w:val="24"/>
          <w:sz w:val="32"/>
          <w:szCs w:val="28"/>
          <w:u w:val="single"/>
        </w:rPr>
        <w:t>Натуральные показатели по холодному водоснабжению питьевой водой</w:t>
      </w:r>
    </w:p>
    <w:p w14:paraId="3435273E" w14:textId="77777777" w:rsidR="003D60BA" w:rsidRPr="003D60BA" w:rsidRDefault="003D60BA" w:rsidP="003D60BA">
      <w:pPr>
        <w:widowControl w:val="0"/>
        <w:autoSpaceDE w:val="0"/>
        <w:autoSpaceDN w:val="0"/>
        <w:adjustRightInd w:val="0"/>
        <w:ind w:firstLine="709"/>
        <w:jc w:val="both"/>
        <w:rPr>
          <w:sz w:val="28"/>
          <w:szCs w:val="28"/>
        </w:rPr>
      </w:pPr>
    </w:p>
    <w:p w14:paraId="762F40D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DD6CD8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соответствии с п. 5 Методических указаний объем отпускаемой воды определяется по формулам:</w:t>
      </w:r>
    </w:p>
    <w:p w14:paraId="0498471C" w14:textId="77777777" w:rsidR="003D60BA" w:rsidRPr="003D60BA" w:rsidRDefault="003D60BA" w:rsidP="003D60BA">
      <w:pPr>
        <w:widowControl w:val="0"/>
        <w:autoSpaceDE w:val="0"/>
        <w:autoSpaceDN w:val="0"/>
        <w:adjustRightInd w:val="0"/>
        <w:ind w:firstLine="709"/>
        <w:jc w:val="both"/>
        <w:rPr>
          <w:sz w:val="16"/>
          <w:szCs w:val="28"/>
        </w:rPr>
      </w:pPr>
    </w:p>
    <w:p w14:paraId="60ECA914" w14:textId="77777777" w:rsidR="003D60BA" w:rsidRPr="003D60BA" w:rsidRDefault="003D60BA" w:rsidP="003D60BA">
      <w:pPr>
        <w:widowControl w:val="0"/>
        <w:autoSpaceDE w:val="0"/>
        <w:autoSpaceDN w:val="0"/>
        <w:adjustRightInd w:val="0"/>
        <w:ind w:firstLine="709"/>
        <w:rPr>
          <w:position w:val="-12"/>
        </w:rPr>
      </w:pPr>
      <w:r w:rsidRPr="003D60BA">
        <w:rPr>
          <w:noProof/>
          <w:position w:val="-12"/>
        </w:rPr>
        <w:drawing>
          <wp:inline distT="0" distB="0" distL="0" distR="0" wp14:anchorId="153DDB8D" wp14:editId="011C5EE8">
            <wp:extent cx="2867025" cy="352425"/>
            <wp:effectExtent l="0" t="0" r="952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721F4F09" w14:textId="77777777" w:rsidR="003D60BA" w:rsidRPr="003D60BA" w:rsidRDefault="003D60BA" w:rsidP="003D60BA">
      <w:pPr>
        <w:widowControl w:val="0"/>
        <w:autoSpaceDE w:val="0"/>
        <w:autoSpaceDN w:val="0"/>
        <w:adjustRightInd w:val="0"/>
        <w:ind w:firstLine="709"/>
        <w:rPr>
          <w:sz w:val="28"/>
          <w:szCs w:val="28"/>
        </w:rPr>
      </w:pPr>
      <w:r w:rsidRPr="003D60BA">
        <w:rPr>
          <w:noProof/>
          <w:position w:val="-36"/>
        </w:rPr>
        <w:drawing>
          <wp:inline distT="0" distB="0" distL="0" distR="0" wp14:anchorId="3871A3FA" wp14:editId="7AAC826A">
            <wp:extent cx="3181350" cy="6477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36280641" w14:textId="77777777" w:rsidR="003D60BA" w:rsidRPr="003D60BA" w:rsidRDefault="003D60BA" w:rsidP="003D60BA">
      <w:pPr>
        <w:widowControl w:val="0"/>
        <w:autoSpaceDE w:val="0"/>
        <w:autoSpaceDN w:val="0"/>
        <w:adjustRightInd w:val="0"/>
        <w:ind w:firstLine="709"/>
        <w:jc w:val="both"/>
        <w:rPr>
          <w:sz w:val="14"/>
          <w:szCs w:val="28"/>
        </w:rPr>
      </w:pPr>
    </w:p>
    <w:p w14:paraId="3884BA5D" w14:textId="77777777" w:rsidR="003D60BA" w:rsidRPr="003D60BA" w:rsidRDefault="003D60BA" w:rsidP="003D60BA">
      <w:pPr>
        <w:widowControl w:val="0"/>
        <w:autoSpaceDE w:val="0"/>
        <w:autoSpaceDN w:val="0"/>
        <w:adjustRightInd w:val="0"/>
        <w:ind w:firstLine="540"/>
        <w:jc w:val="both"/>
        <w:rPr>
          <w:sz w:val="28"/>
          <w:szCs w:val="28"/>
        </w:rPr>
      </w:pPr>
      <w:r w:rsidRPr="003D60BA">
        <w:rPr>
          <w:sz w:val="28"/>
          <w:szCs w:val="28"/>
        </w:rPr>
        <w:t>где:</w:t>
      </w:r>
    </w:p>
    <w:p w14:paraId="56EE57F4"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1"/>
          <w:sz w:val="28"/>
          <w:szCs w:val="28"/>
        </w:rPr>
        <w:drawing>
          <wp:inline distT="0" distB="0" distL="0" distR="0" wp14:anchorId="47140495" wp14:editId="6600AD81">
            <wp:extent cx="26670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D60BA">
        <w:rPr>
          <w:sz w:val="28"/>
          <w:szCs w:val="28"/>
        </w:rPr>
        <w:t xml:space="preserve"> - объем воды, отпускаемой абонентам (планируемой к отпуску) в году i, тыс. куб. м;</w:t>
      </w:r>
    </w:p>
    <w:p w14:paraId="10B10123"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430D24D9" wp14:editId="6A4B83C1">
            <wp:extent cx="3619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D60BA">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18558DB"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6E0A64AB" wp14:editId="1FC4E0FF">
            <wp:extent cx="428625" cy="3333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3D60BA">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w:t>
      </w:r>
      <w:r w:rsidRPr="003D60BA">
        <w:rPr>
          <w:sz w:val="28"/>
          <w:szCs w:val="28"/>
        </w:rPr>
        <w:lastRenderedPageBreak/>
        <w:t>отрицательные значения;</w:t>
      </w:r>
    </w:p>
    <w:p w14:paraId="23AEABCB"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1"/>
          <w:sz w:val="28"/>
          <w:szCs w:val="28"/>
        </w:rPr>
        <w:drawing>
          <wp:inline distT="0" distB="0" distL="0" distR="0" wp14:anchorId="5EF84743" wp14:editId="75D2D11E">
            <wp:extent cx="200025" cy="323850"/>
            <wp:effectExtent l="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3D60BA">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F014350" w14:textId="77777777" w:rsidR="003D60BA" w:rsidRPr="003D60BA" w:rsidRDefault="003D60BA" w:rsidP="003D60BA">
      <w:pPr>
        <w:widowControl w:val="0"/>
        <w:autoSpaceDE w:val="0"/>
        <w:autoSpaceDN w:val="0"/>
        <w:adjustRightInd w:val="0"/>
        <w:ind w:firstLine="709"/>
        <w:jc w:val="both"/>
        <w:rPr>
          <w:color w:val="000000"/>
          <w:sz w:val="28"/>
          <w:szCs w:val="28"/>
        </w:rPr>
      </w:pPr>
      <w:r w:rsidRPr="003D60BA">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bookmarkStart w:id="116" w:name="_Hlk23259968"/>
      <w:r w:rsidRPr="003D60BA">
        <w:rPr>
          <w:color w:val="000000"/>
          <w:sz w:val="28"/>
          <w:szCs w:val="28"/>
        </w:rPr>
        <w:t xml:space="preserve">отпущенной воды на потребительский рынок </w:t>
      </w:r>
      <w:bookmarkEnd w:id="116"/>
      <w:r w:rsidRPr="003D60BA">
        <w:rPr>
          <w:color w:val="000000"/>
          <w:sz w:val="28"/>
          <w:szCs w:val="28"/>
        </w:rPr>
        <w:t>на уровне расчетных значений в соответствии с Методическими указаниями.</w:t>
      </w:r>
    </w:p>
    <w:p w14:paraId="6E80599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Для расчета отпущенной воды на потребительский рынок специалистом использовались сведения о фактических объемах отпущенной воды за 2021 год, в соответствии с представленной в материалах тарифного дела информацией, а также данные о фактических объемах отпущенной воды за 2019-2020гг., представленные в предыдущих тарифных делах. В связи с тем, что в представленных МУП Гурьевского муниципального района «УК ЖКХ»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4CF99D5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связи с тем, что в июне 2018 года организации дополнительно передано имущество города Салаир проведен анализ динамики отпуска воды за период 2019-2021 года.</w:t>
      </w:r>
    </w:p>
    <w:p w14:paraId="1F16085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При определении темпа изменения отпущенной воды за 2019-2020гг. в соответствии с п. 5 Методических указаний регулятором принимались во внимание следующие моменты:</w:t>
      </w:r>
    </w:p>
    <w:p w14:paraId="2B49F2F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1. 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4EFB3BB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2. Темп изменения (снижения) потребления воды (пропуска сточных вод) не должен превышать 5 процентов в год. В связи с тем, что фактическое изменение объемов отпущенной воды в предыдущие годы составило более 5%, специалистом при расчете принималось значение 5% в соответствии с Методическими указаниями.</w:t>
      </w:r>
    </w:p>
    <w:p w14:paraId="172E7542" w14:textId="77777777" w:rsidR="003D60BA" w:rsidRPr="003D60BA" w:rsidRDefault="003D60BA" w:rsidP="003D60BA">
      <w:pPr>
        <w:widowControl w:val="0"/>
        <w:autoSpaceDE w:val="0"/>
        <w:autoSpaceDN w:val="0"/>
        <w:adjustRightInd w:val="0"/>
        <w:ind w:firstLine="709"/>
        <w:jc w:val="both"/>
        <w:rPr>
          <w:sz w:val="18"/>
          <w:szCs w:val="28"/>
        </w:rPr>
      </w:pPr>
    </w:p>
    <w:p w14:paraId="6C552B0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отпущенной воды категории потребителей «Население» в соответствии с вышеуказанными формулами Методических указаний составил 377533,95 м</w:t>
      </w:r>
      <w:r w:rsidRPr="003D60BA">
        <w:rPr>
          <w:sz w:val="28"/>
          <w:szCs w:val="28"/>
          <w:vertAlign w:val="superscript"/>
        </w:rPr>
        <w:t>3</w:t>
      </w:r>
      <w:r w:rsidRPr="003D60BA">
        <w:rPr>
          <w:sz w:val="28"/>
          <w:szCs w:val="28"/>
        </w:rPr>
        <w:t>, расчет в таблице 8.</w:t>
      </w:r>
    </w:p>
    <w:p w14:paraId="1A60CBBE"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lastRenderedPageBreak/>
        <w:drawing>
          <wp:anchor distT="0" distB="0" distL="114300" distR="114300" simplePos="0" relativeHeight="251667456" behindDoc="0" locked="0" layoutInCell="1" allowOverlap="1" wp14:anchorId="33AD6ECD" wp14:editId="1F806E8A">
            <wp:simplePos x="0" y="0"/>
            <wp:positionH relativeFrom="column">
              <wp:posOffset>52070</wp:posOffset>
            </wp:positionH>
            <wp:positionV relativeFrom="paragraph">
              <wp:posOffset>269240</wp:posOffset>
            </wp:positionV>
            <wp:extent cx="6184265" cy="1724660"/>
            <wp:effectExtent l="0" t="0" r="6985" b="889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8426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8.</w:t>
      </w:r>
    </w:p>
    <w:p w14:paraId="0E74F8FD" w14:textId="77777777" w:rsidR="003D60BA" w:rsidRPr="003D60BA" w:rsidRDefault="003D60BA" w:rsidP="003D60BA">
      <w:pPr>
        <w:widowControl w:val="0"/>
        <w:autoSpaceDE w:val="0"/>
        <w:autoSpaceDN w:val="0"/>
        <w:adjustRightInd w:val="0"/>
        <w:ind w:firstLine="709"/>
        <w:jc w:val="both"/>
        <w:rPr>
          <w:sz w:val="28"/>
          <w:szCs w:val="28"/>
        </w:rPr>
      </w:pPr>
    </w:p>
    <w:p w14:paraId="3880C7E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отпущенной воды категории потребителей «Бюджетные потребители» в соответствии с вышеуказанными формулами Методических указаний составил 20477,97 м</w:t>
      </w:r>
      <w:r w:rsidRPr="003D60BA">
        <w:rPr>
          <w:sz w:val="28"/>
          <w:szCs w:val="28"/>
          <w:vertAlign w:val="superscript"/>
        </w:rPr>
        <w:t>3</w:t>
      </w:r>
      <w:r w:rsidRPr="003D60BA">
        <w:rPr>
          <w:sz w:val="28"/>
          <w:szCs w:val="28"/>
        </w:rPr>
        <w:t>, расчет в таблице 9.</w:t>
      </w:r>
    </w:p>
    <w:p w14:paraId="3F8168B2"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drawing>
          <wp:anchor distT="0" distB="0" distL="114300" distR="114300" simplePos="0" relativeHeight="251668480" behindDoc="0" locked="0" layoutInCell="1" allowOverlap="1" wp14:anchorId="1D1D633A" wp14:editId="0B74594D">
            <wp:simplePos x="0" y="0"/>
            <wp:positionH relativeFrom="column">
              <wp:posOffset>26670</wp:posOffset>
            </wp:positionH>
            <wp:positionV relativeFrom="paragraph">
              <wp:posOffset>253192</wp:posOffset>
            </wp:positionV>
            <wp:extent cx="6209665" cy="1732280"/>
            <wp:effectExtent l="0" t="0" r="635" b="127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0966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9.</w:t>
      </w:r>
    </w:p>
    <w:p w14:paraId="629A3999" w14:textId="77777777" w:rsidR="003D60BA" w:rsidRPr="003D60BA" w:rsidRDefault="003D60BA" w:rsidP="003D60BA">
      <w:pPr>
        <w:widowControl w:val="0"/>
        <w:autoSpaceDE w:val="0"/>
        <w:autoSpaceDN w:val="0"/>
        <w:adjustRightInd w:val="0"/>
        <w:ind w:firstLine="709"/>
        <w:jc w:val="both"/>
        <w:rPr>
          <w:sz w:val="28"/>
          <w:szCs w:val="28"/>
        </w:rPr>
      </w:pPr>
    </w:p>
    <w:p w14:paraId="51A0809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отпущенной воды категории потребителей «Прочие потребители» в соответствии с вышеуказанными формулами Методических указаний составил 100212,56 м</w:t>
      </w:r>
      <w:r w:rsidRPr="003D60BA">
        <w:rPr>
          <w:sz w:val="28"/>
          <w:szCs w:val="28"/>
          <w:vertAlign w:val="superscript"/>
        </w:rPr>
        <w:t>3</w:t>
      </w:r>
      <w:r w:rsidRPr="003D60BA">
        <w:rPr>
          <w:sz w:val="28"/>
          <w:szCs w:val="28"/>
        </w:rPr>
        <w:t>, расчет в таблице 10.</w:t>
      </w:r>
    </w:p>
    <w:p w14:paraId="157305AB"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drawing>
          <wp:anchor distT="0" distB="0" distL="114300" distR="114300" simplePos="0" relativeHeight="251669504" behindDoc="0" locked="0" layoutInCell="1" allowOverlap="1" wp14:anchorId="09929F6A" wp14:editId="58FA6113">
            <wp:simplePos x="0" y="0"/>
            <wp:positionH relativeFrom="column">
              <wp:posOffset>26785</wp:posOffset>
            </wp:positionH>
            <wp:positionV relativeFrom="paragraph">
              <wp:posOffset>297353</wp:posOffset>
            </wp:positionV>
            <wp:extent cx="6209665" cy="1732280"/>
            <wp:effectExtent l="0" t="0" r="635" b="127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0966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10.</w:t>
      </w:r>
    </w:p>
    <w:p w14:paraId="78AD238B" w14:textId="77777777" w:rsidR="003D60BA" w:rsidRPr="003D60BA" w:rsidRDefault="003D60BA" w:rsidP="003D60BA">
      <w:pPr>
        <w:widowControl w:val="0"/>
        <w:autoSpaceDE w:val="0"/>
        <w:autoSpaceDN w:val="0"/>
        <w:adjustRightInd w:val="0"/>
        <w:ind w:firstLine="709"/>
        <w:jc w:val="right"/>
        <w:rPr>
          <w:sz w:val="28"/>
          <w:szCs w:val="28"/>
        </w:rPr>
      </w:pPr>
    </w:p>
    <w:p w14:paraId="2539951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на 2023 год:</w:t>
      </w:r>
    </w:p>
    <w:p w14:paraId="2D18738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по категориям потребителей в соответствии с Методическими указаниями (498224,48 м</w:t>
      </w:r>
      <w:r w:rsidRPr="003D60BA">
        <w:rPr>
          <w:sz w:val="28"/>
          <w:szCs w:val="28"/>
          <w:vertAlign w:val="superscript"/>
        </w:rPr>
        <w:t>3</w:t>
      </w:r>
      <w:r w:rsidRPr="003D60BA">
        <w:rPr>
          <w:sz w:val="28"/>
          <w:szCs w:val="28"/>
        </w:rPr>
        <w:t>);</w:t>
      </w:r>
    </w:p>
    <w:p w14:paraId="1E1517C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на собственные нужды производства принят расход воды очистных </w:t>
      </w:r>
      <w:r w:rsidRPr="003D60BA">
        <w:rPr>
          <w:sz w:val="28"/>
          <w:szCs w:val="28"/>
        </w:rPr>
        <w:lastRenderedPageBreak/>
        <w:t>сооружений г. Салаир (1105,95 м</w:t>
      </w:r>
      <w:r w:rsidRPr="003D60BA">
        <w:rPr>
          <w:sz w:val="28"/>
          <w:szCs w:val="28"/>
          <w:vertAlign w:val="superscript"/>
        </w:rPr>
        <w:t>3</w:t>
      </w:r>
      <w:r w:rsidRPr="003D60BA">
        <w:rPr>
          <w:sz w:val="28"/>
          <w:szCs w:val="28"/>
        </w:rPr>
        <w:t>) и рассчитан по проектной документации;</w:t>
      </w:r>
    </w:p>
    <w:p w14:paraId="2A3CF77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расход воды на коммунально-бытовые нужды на уровне значений, по предложению организации (351,76 м</w:t>
      </w:r>
      <w:r w:rsidRPr="003D60BA">
        <w:rPr>
          <w:sz w:val="28"/>
          <w:szCs w:val="28"/>
          <w:vertAlign w:val="superscript"/>
        </w:rPr>
        <w:t>3</w:t>
      </w:r>
      <w:r w:rsidRPr="003D60BA">
        <w:rPr>
          <w:sz w:val="28"/>
          <w:szCs w:val="28"/>
        </w:rPr>
        <w:t>) и соответствует плановой смете 2021 года;</w:t>
      </w:r>
    </w:p>
    <w:p w14:paraId="7FED89F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расход воды на нужды предприятия (на промывку сетей) по плановым значениям 2021 года (16556,00 м</w:t>
      </w:r>
      <w:r w:rsidRPr="003D60BA">
        <w:rPr>
          <w:sz w:val="28"/>
          <w:szCs w:val="28"/>
          <w:vertAlign w:val="superscript"/>
        </w:rPr>
        <w:t>3</w:t>
      </w:r>
      <w:r w:rsidRPr="003D60BA">
        <w:rPr>
          <w:sz w:val="28"/>
          <w:szCs w:val="28"/>
        </w:rPr>
        <w:t>).</w:t>
      </w:r>
    </w:p>
    <w:p w14:paraId="56D2690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воды, поданной в сеть 1189165,11 м</w:t>
      </w:r>
      <w:r w:rsidRPr="003D60BA">
        <w:rPr>
          <w:sz w:val="28"/>
          <w:szCs w:val="28"/>
          <w:vertAlign w:val="superscript"/>
        </w:rPr>
        <w:t>3</w:t>
      </w:r>
      <w:r w:rsidRPr="003D60BA">
        <w:rPr>
          <w:sz w:val="28"/>
          <w:szCs w:val="28"/>
        </w:rPr>
        <w:t>, рассчитан с учетом утвержденного уровня потерь воды 58,01% (689834,68 м</w:t>
      </w:r>
      <w:r w:rsidRPr="003D60BA">
        <w:rPr>
          <w:sz w:val="28"/>
          <w:szCs w:val="28"/>
          <w:vertAlign w:val="superscript"/>
        </w:rPr>
        <w:t>3</w:t>
      </w:r>
      <w:r w:rsidRPr="003D60BA">
        <w:rPr>
          <w:sz w:val="28"/>
          <w:szCs w:val="28"/>
        </w:rPr>
        <w:t>).</w:t>
      </w:r>
    </w:p>
    <w:p w14:paraId="6113F01B" w14:textId="77777777" w:rsidR="003D60BA" w:rsidRPr="003D60BA" w:rsidRDefault="003D60BA" w:rsidP="003D60BA">
      <w:pPr>
        <w:widowControl w:val="0"/>
        <w:autoSpaceDE w:val="0"/>
        <w:autoSpaceDN w:val="0"/>
        <w:adjustRightInd w:val="0"/>
        <w:ind w:firstLine="709"/>
        <w:jc w:val="both"/>
        <w:rPr>
          <w:sz w:val="16"/>
          <w:szCs w:val="28"/>
        </w:rPr>
      </w:pPr>
    </w:p>
    <w:p w14:paraId="54EF2F59" w14:textId="77777777" w:rsidR="003D60BA" w:rsidRPr="003D60BA" w:rsidRDefault="003D60BA" w:rsidP="003D60BA">
      <w:pPr>
        <w:widowControl w:val="0"/>
        <w:autoSpaceDE w:val="0"/>
        <w:autoSpaceDN w:val="0"/>
        <w:adjustRightInd w:val="0"/>
        <w:ind w:firstLine="709"/>
        <w:jc w:val="both"/>
        <w:rPr>
          <w:sz w:val="28"/>
          <w:szCs w:val="28"/>
        </w:rPr>
      </w:pPr>
      <w:bookmarkStart w:id="117" w:name="_Hlk46492048"/>
      <w:r w:rsidRPr="003D60BA">
        <w:rPr>
          <w:sz w:val="28"/>
          <w:szCs w:val="28"/>
        </w:rPr>
        <w:t>Планируемый   объем   отпущенной   воды (таблица 11) по категориям потребителей составил по периодам календарной разбивки:</w:t>
      </w:r>
    </w:p>
    <w:p w14:paraId="76F8469D" w14:textId="77777777" w:rsidR="003D60BA" w:rsidRPr="003D60BA" w:rsidRDefault="003D60BA" w:rsidP="003D60BA">
      <w:pPr>
        <w:widowControl w:val="0"/>
        <w:autoSpaceDE w:val="0"/>
        <w:autoSpaceDN w:val="0"/>
        <w:adjustRightInd w:val="0"/>
        <w:ind w:firstLine="709"/>
        <w:jc w:val="both"/>
        <w:rPr>
          <w:sz w:val="28"/>
          <w:szCs w:val="28"/>
        </w:rPr>
      </w:pPr>
    </w:p>
    <w:bookmarkEnd w:id="117"/>
    <w:p w14:paraId="2DB9FAB5" w14:textId="77777777" w:rsidR="003D60BA" w:rsidRPr="003D60BA" w:rsidRDefault="003D60BA" w:rsidP="003D60BA">
      <w:pPr>
        <w:widowControl w:val="0"/>
        <w:tabs>
          <w:tab w:val="left" w:pos="284"/>
        </w:tabs>
        <w:autoSpaceDE w:val="0"/>
        <w:autoSpaceDN w:val="0"/>
        <w:adjustRightInd w:val="0"/>
        <w:ind w:firstLine="709"/>
        <w:jc w:val="both"/>
        <w:rPr>
          <w:sz w:val="28"/>
          <w:szCs w:val="28"/>
        </w:rPr>
      </w:pPr>
      <w:r w:rsidRPr="003D60BA">
        <w:rPr>
          <w:sz w:val="28"/>
          <w:szCs w:val="28"/>
        </w:rPr>
        <w:t>- с 01.01.2023 по 30.06.2023 – 249665,22 м</w:t>
      </w:r>
      <w:r w:rsidRPr="003D60BA">
        <w:rPr>
          <w:sz w:val="28"/>
          <w:szCs w:val="28"/>
          <w:vertAlign w:val="superscript"/>
        </w:rPr>
        <w:t>3</w:t>
      </w:r>
      <w:r w:rsidRPr="003D60BA">
        <w:rPr>
          <w:sz w:val="28"/>
          <w:szCs w:val="28"/>
        </w:rPr>
        <w:t>;</w:t>
      </w:r>
    </w:p>
    <w:p w14:paraId="52D3CD64" w14:textId="77777777" w:rsidR="003D60BA" w:rsidRPr="003D60BA" w:rsidRDefault="003D60BA" w:rsidP="003D60BA">
      <w:pPr>
        <w:widowControl w:val="0"/>
        <w:tabs>
          <w:tab w:val="left" w:pos="284"/>
        </w:tabs>
        <w:autoSpaceDE w:val="0"/>
        <w:autoSpaceDN w:val="0"/>
        <w:adjustRightInd w:val="0"/>
        <w:ind w:firstLine="709"/>
        <w:jc w:val="both"/>
        <w:rPr>
          <w:sz w:val="28"/>
          <w:szCs w:val="28"/>
        </w:rPr>
      </w:pPr>
      <w:r w:rsidRPr="003D60BA">
        <w:rPr>
          <w:sz w:val="28"/>
          <w:szCs w:val="28"/>
        </w:rPr>
        <w:t>- с 01.07.2023 по 31.12.2023 – 249665,22 м</w:t>
      </w:r>
      <w:r w:rsidRPr="003D60BA">
        <w:rPr>
          <w:sz w:val="28"/>
          <w:szCs w:val="28"/>
          <w:vertAlign w:val="superscript"/>
        </w:rPr>
        <w:t>3</w:t>
      </w:r>
      <w:r w:rsidRPr="003D60BA">
        <w:rPr>
          <w:sz w:val="28"/>
          <w:szCs w:val="28"/>
        </w:rPr>
        <w:t>.</w:t>
      </w:r>
    </w:p>
    <w:p w14:paraId="227B54CA" w14:textId="77777777" w:rsidR="003D60BA" w:rsidRPr="003D60BA" w:rsidRDefault="003D60BA" w:rsidP="003D60BA">
      <w:pPr>
        <w:widowControl w:val="0"/>
        <w:tabs>
          <w:tab w:val="left" w:pos="284"/>
        </w:tabs>
        <w:autoSpaceDE w:val="0"/>
        <w:autoSpaceDN w:val="0"/>
        <w:adjustRightInd w:val="0"/>
        <w:ind w:firstLine="709"/>
        <w:jc w:val="both"/>
        <w:rPr>
          <w:sz w:val="28"/>
          <w:szCs w:val="28"/>
        </w:rPr>
      </w:pPr>
    </w:p>
    <w:p w14:paraId="70708C97" w14:textId="77777777" w:rsidR="003D60BA" w:rsidRPr="003D60BA" w:rsidRDefault="003D60BA" w:rsidP="003D60BA">
      <w:pPr>
        <w:widowControl w:val="0"/>
        <w:tabs>
          <w:tab w:val="left" w:pos="284"/>
        </w:tabs>
        <w:autoSpaceDE w:val="0"/>
        <w:autoSpaceDN w:val="0"/>
        <w:adjustRightInd w:val="0"/>
        <w:ind w:firstLine="709"/>
        <w:jc w:val="right"/>
        <w:rPr>
          <w:sz w:val="28"/>
          <w:szCs w:val="28"/>
        </w:rPr>
      </w:pPr>
      <w:r w:rsidRPr="003D60BA">
        <w:rPr>
          <w:sz w:val="28"/>
          <w:szCs w:val="28"/>
        </w:rPr>
        <w:t>Таблица 11.</w:t>
      </w:r>
    </w:p>
    <w:tbl>
      <w:tblPr>
        <w:tblStyle w:val="af1"/>
        <w:tblW w:w="9852" w:type="dxa"/>
        <w:jc w:val="center"/>
        <w:tblLook w:val="04A0" w:firstRow="1" w:lastRow="0" w:firstColumn="1" w:lastColumn="0" w:noHBand="0" w:noVBand="1"/>
      </w:tblPr>
      <w:tblGrid>
        <w:gridCol w:w="2402"/>
        <w:gridCol w:w="1356"/>
        <w:gridCol w:w="1595"/>
        <w:gridCol w:w="1508"/>
        <w:gridCol w:w="1635"/>
        <w:gridCol w:w="1356"/>
      </w:tblGrid>
      <w:tr w:rsidR="003D60BA" w:rsidRPr="003D60BA" w14:paraId="57D9567A" w14:textId="77777777" w:rsidTr="00AA3504">
        <w:trPr>
          <w:jc w:val="center"/>
        </w:trPr>
        <w:tc>
          <w:tcPr>
            <w:tcW w:w="2402" w:type="dxa"/>
            <w:vAlign w:val="center"/>
          </w:tcPr>
          <w:p w14:paraId="28CE7A70" w14:textId="77777777" w:rsidR="003D60BA" w:rsidRPr="003D60BA" w:rsidRDefault="003D60BA" w:rsidP="003D60BA">
            <w:pPr>
              <w:tabs>
                <w:tab w:val="left" w:pos="10206"/>
              </w:tabs>
            </w:pPr>
          </w:p>
        </w:tc>
        <w:tc>
          <w:tcPr>
            <w:tcW w:w="7450" w:type="dxa"/>
            <w:gridSpan w:val="5"/>
            <w:vAlign w:val="center"/>
          </w:tcPr>
          <w:p w14:paraId="143BDEA7" w14:textId="77777777" w:rsidR="003D60BA" w:rsidRPr="003D60BA" w:rsidRDefault="003D60BA" w:rsidP="003D60BA">
            <w:pPr>
              <w:tabs>
                <w:tab w:val="left" w:pos="10206"/>
              </w:tabs>
              <w:rPr>
                <w:vertAlign w:val="superscript"/>
              </w:rPr>
            </w:pPr>
            <w:r w:rsidRPr="003D60BA">
              <w:t>Отпущено воды по категориям потребителей, м</w:t>
            </w:r>
            <w:r w:rsidRPr="003D60BA">
              <w:rPr>
                <w:vertAlign w:val="superscript"/>
              </w:rPr>
              <w:t>3</w:t>
            </w:r>
          </w:p>
        </w:tc>
      </w:tr>
      <w:tr w:rsidR="003D60BA" w:rsidRPr="003D60BA" w14:paraId="500A585C" w14:textId="77777777" w:rsidTr="00AA3504">
        <w:trPr>
          <w:trHeight w:val="827"/>
          <w:jc w:val="center"/>
        </w:trPr>
        <w:tc>
          <w:tcPr>
            <w:tcW w:w="2402" w:type="dxa"/>
            <w:vAlign w:val="center"/>
          </w:tcPr>
          <w:p w14:paraId="47D76DCC" w14:textId="77777777" w:rsidR="003D60BA" w:rsidRPr="003D60BA" w:rsidRDefault="003D60BA" w:rsidP="003D60BA">
            <w:pPr>
              <w:tabs>
                <w:tab w:val="left" w:pos="10206"/>
              </w:tabs>
            </w:pPr>
          </w:p>
        </w:tc>
        <w:tc>
          <w:tcPr>
            <w:tcW w:w="1356" w:type="dxa"/>
            <w:vAlign w:val="center"/>
          </w:tcPr>
          <w:p w14:paraId="2E9BFF08" w14:textId="77777777" w:rsidR="003D60BA" w:rsidRPr="003D60BA" w:rsidRDefault="003D60BA" w:rsidP="003D60BA">
            <w:pPr>
              <w:tabs>
                <w:tab w:val="left" w:pos="10206"/>
              </w:tabs>
            </w:pPr>
            <w:r w:rsidRPr="003D60BA">
              <w:t>Население</w:t>
            </w:r>
          </w:p>
        </w:tc>
        <w:tc>
          <w:tcPr>
            <w:tcW w:w="1595" w:type="dxa"/>
            <w:vAlign w:val="center"/>
          </w:tcPr>
          <w:p w14:paraId="31939A2B" w14:textId="77777777" w:rsidR="003D60BA" w:rsidRPr="003D60BA" w:rsidRDefault="003D60BA" w:rsidP="003D60BA">
            <w:pPr>
              <w:tabs>
                <w:tab w:val="left" w:pos="10206"/>
              </w:tabs>
            </w:pPr>
            <w:r w:rsidRPr="003D60BA">
              <w:t>Бюджетные потребители</w:t>
            </w:r>
          </w:p>
        </w:tc>
        <w:tc>
          <w:tcPr>
            <w:tcW w:w="1508" w:type="dxa"/>
            <w:vAlign w:val="center"/>
          </w:tcPr>
          <w:p w14:paraId="068E294F" w14:textId="77777777" w:rsidR="003D60BA" w:rsidRPr="003D60BA" w:rsidRDefault="003D60BA" w:rsidP="003D60BA">
            <w:pPr>
              <w:tabs>
                <w:tab w:val="left" w:pos="10206"/>
              </w:tabs>
            </w:pPr>
            <w:r w:rsidRPr="003D60BA">
              <w:t>Прочие потребители</w:t>
            </w:r>
          </w:p>
        </w:tc>
        <w:tc>
          <w:tcPr>
            <w:tcW w:w="1635" w:type="dxa"/>
            <w:vAlign w:val="center"/>
          </w:tcPr>
          <w:p w14:paraId="16D36C55" w14:textId="77777777" w:rsidR="003D60BA" w:rsidRPr="003D60BA" w:rsidRDefault="003D60BA" w:rsidP="003D60BA">
            <w:pPr>
              <w:widowControl w:val="0"/>
              <w:autoSpaceDE w:val="0"/>
              <w:autoSpaceDN w:val="0"/>
              <w:adjustRightInd w:val="0"/>
            </w:pPr>
            <w:r w:rsidRPr="003D60BA">
              <w:t>Собственные нужды производства</w:t>
            </w:r>
          </w:p>
        </w:tc>
        <w:tc>
          <w:tcPr>
            <w:tcW w:w="1356" w:type="dxa"/>
            <w:vAlign w:val="center"/>
          </w:tcPr>
          <w:p w14:paraId="47EFA7EF" w14:textId="77777777" w:rsidR="003D60BA" w:rsidRPr="003D60BA" w:rsidRDefault="003D60BA" w:rsidP="003D60BA">
            <w:pPr>
              <w:tabs>
                <w:tab w:val="left" w:pos="10206"/>
              </w:tabs>
            </w:pPr>
            <w:r w:rsidRPr="003D60BA">
              <w:t>Всего:</w:t>
            </w:r>
          </w:p>
        </w:tc>
      </w:tr>
      <w:tr w:rsidR="003D60BA" w:rsidRPr="003D60BA" w14:paraId="0CED356B" w14:textId="77777777" w:rsidTr="00AA3504">
        <w:trPr>
          <w:trHeight w:val="300"/>
          <w:jc w:val="center"/>
        </w:trPr>
        <w:tc>
          <w:tcPr>
            <w:tcW w:w="9852" w:type="dxa"/>
            <w:gridSpan w:val="6"/>
            <w:vAlign w:val="center"/>
          </w:tcPr>
          <w:p w14:paraId="37ECA7C6" w14:textId="77777777" w:rsidR="003D60BA" w:rsidRPr="003D60BA" w:rsidRDefault="003D60BA" w:rsidP="003D60BA">
            <w:pPr>
              <w:tabs>
                <w:tab w:val="left" w:pos="10206"/>
              </w:tabs>
            </w:pPr>
            <w:r w:rsidRPr="003D60BA">
              <w:t>2023 год</w:t>
            </w:r>
          </w:p>
        </w:tc>
      </w:tr>
      <w:tr w:rsidR="003D60BA" w:rsidRPr="003D60BA" w14:paraId="48D27541" w14:textId="77777777" w:rsidTr="00AA3504">
        <w:trPr>
          <w:jc w:val="center"/>
        </w:trPr>
        <w:tc>
          <w:tcPr>
            <w:tcW w:w="2402" w:type="dxa"/>
            <w:vAlign w:val="center"/>
          </w:tcPr>
          <w:p w14:paraId="0326FF39" w14:textId="77777777" w:rsidR="003D60BA" w:rsidRPr="003D60BA" w:rsidRDefault="003D60BA" w:rsidP="003D60BA">
            <w:pPr>
              <w:tabs>
                <w:tab w:val="left" w:pos="10206"/>
              </w:tabs>
            </w:pPr>
            <w:r w:rsidRPr="003D60BA">
              <w:t xml:space="preserve">Утверждено </w:t>
            </w:r>
          </w:p>
          <w:p w14:paraId="0A19EDC6" w14:textId="77777777" w:rsidR="003D60BA" w:rsidRPr="003D60BA" w:rsidRDefault="003D60BA" w:rsidP="003D60BA">
            <w:pPr>
              <w:tabs>
                <w:tab w:val="left" w:pos="10206"/>
              </w:tabs>
            </w:pPr>
            <w:r w:rsidRPr="003D60BA">
              <w:t>РЭК Кузбасса</w:t>
            </w:r>
          </w:p>
        </w:tc>
        <w:tc>
          <w:tcPr>
            <w:tcW w:w="1356" w:type="dxa"/>
            <w:vAlign w:val="center"/>
          </w:tcPr>
          <w:p w14:paraId="1FC38406" w14:textId="77777777" w:rsidR="003D60BA" w:rsidRPr="003D60BA" w:rsidRDefault="003D60BA" w:rsidP="003D60BA">
            <w:pPr>
              <w:widowControl w:val="0"/>
              <w:autoSpaceDE w:val="0"/>
              <w:autoSpaceDN w:val="0"/>
              <w:adjustRightInd w:val="0"/>
            </w:pPr>
            <w:r w:rsidRPr="003D60BA">
              <w:t>497670,63</w:t>
            </w:r>
          </w:p>
        </w:tc>
        <w:tc>
          <w:tcPr>
            <w:tcW w:w="1595" w:type="dxa"/>
            <w:vAlign w:val="center"/>
          </w:tcPr>
          <w:p w14:paraId="2AACA267" w14:textId="77777777" w:rsidR="003D60BA" w:rsidRPr="003D60BA" w:rsidRDefault="003D60BA" w:rsidP="003D60BA">
            <w:pPr>
              <w:widowControl w:val="0"/>
              <w:autoSpaceDE w:val="0"/>
              <w:autoSpaceDN w:val="0"/>
              <w:adjustRightInd w:val="0"/>
            </w:pPr>
            <w:r w:rsidRPr="003D60BA">
              <w:t>22371,27</w:t>
            </w:r>
          </w:p>
        </w:tc>
        <w:tc>
          <w:tcPr>
            <w:tcW w:w="1508" w:type="dxa"/>
            <w:vAlign w:val="center"/>
          </w:tcPr>
          <w:p w14:paraId="3BDF17E8" w14:textId="77777777" w:rsidR="003D60BA" w:rsidRPr="003D60BA" w:rsidRDefault="003D60BA" w:rsidP="003D60BA">
            <w:pPr>
              <w:tabs>
                <w:tab w:val="left" w:pos="10206"/>
              </w:tabs>
            </w:pPr>
            <w:r w:rsidRPr="003D60BA">
              <w:t>135780,55</w:t>
            </w:r>
          </w:p>
        </w:tc>
        <w:tc>
          <w:tcPr>
            <w:tcW w:w="1635" w:type="dxa"/>
            <w:vAlign w:val="center"/>
          </w:tcPr>
          <w:p w14:paraId="78A4F03D" w14:textId="77777777" w:rsidR="003D60BA" w:rsidRPr="003D60BA" w:rsidRDefault="003D60BA" w:rsidP="003D60BA">
            <w:pPr>
              <w:tabs>
                <w:tab w:val="left" w:pos="10206"/>
              </w:tabs>
            </w:pPr>
            <w:r w:rsidRPr="003D60BA">
              <w:t>1105,95</w:t>
            </w:r>
          </w:p>
        </w:tc>
        <w:tc>
          <w:tcPr>
            <w:tcW w:w="1356" w:type="dxa"/>
            <w:vAlign w:val="center"/>
          </w:tcPr>
          <w:p w14:paraId="6AA14B4B" w14:textId="77777777" w:rsidR="003D60BA" w:rsidRPr="003D60BA" w:rsidRDefault="003D60BA" w:rsidP="003D60BA">
            <w:pPr>
              <w:tabs>
                <w:tab w:val="left" w:pos="10206"/>
              </w:tabs>
            </w:pPr>
            <w:r w:rsidRPr="003D60BA">
              <w:t>656928,40</w:t>
            </w:r>
          </w:p>
        </w:tc>
      </w:tr>
      <w:tr w:rsidR="003D60BA" w:rsidRPr="003D60BA" w14:paraId="64E2F42D" w14:textId="77777777" w:rsidTr="00AA3504">
        <w:trPr>
          <w:jc w:val="center"/>
        </w:trPr>
        <w:tc>
          <w:tcPr>
            <w:tcW w:w="2402" w:type="dxa"/>
            <w:vAlign w:val="center"/>
          </w:tcPr>
          <w:p w14:paraId="4CE925DD" w14:textId="77777777" w:rsidR="003D60BA" w:rsidRPr="003D60BA" w:rsidRDefault="003D60BA" w:rsidP="003D60BA">
            <w:pPr>
              <w:tabs>
                <w:tab w:val="left" w:pos="10206"/>
              </w:tabs>
            </w:pPr>
            <w:r w:rsidRPr="003D60BA">
              <w:t xml:space="preserve">Предложение организации </w:t>
            </w:r>
          </w:p>
          <w:p w14:paraId="275E74AA" w14:textId="77777777" w:rsidR="003D60BA" w:rsidRPr="003D60BA" w:rsidRDefault="003D60BA" w:rsidP="003D60BA">
            <w:pPr>
              <w:tabs>
                <w:tab w:val="left" w:pos="10206"/>
              </w:tabs>
            </w:pPr>
            <w:r w:rsidRPr="003D60BA">
              <w:t>в целях корректировки</w:t>
            </w:r>
          </w:p>
        </w:tc>
        <w:tc>
          <w:tcPr>
            <w:tcW w:w="1356" w:type="dxa"/>
            <w:vAlign w:val="center"/>
          </w:tcPr>
          <w:p w14:paraId="6DAE6E61" w14:textId="77777777" w:rsidR="003D60BA" w:rsidRPr="003D60BA" w:rsidRDefault="003D60BA" w:rsidP="003D60BA">
            <w:pPr>
              <w:widowControl w:val="0"/>
              <w:autoSpaceDE w:val="0"/>
              <w:autoSpaceDN w:val="0"/>
              <w:adjustRightInd w:val="0"/>
            </w:pPr>
            <w:r w:rsidRPr="003D60BA">
              <w:t>418320,17</w:t>
            </w:r>
          </w:p>
        </w:tc>
        <w:tc>
          <w:tcPr>
            <w:tcW w:w="1595" w:type="dxa"/>
            <w:vAlign w:val="center"/>
          </w:tcPr>
          <w:p w14:paraId="57CD6A29" w14:textId="77777777" w:rsidR="003D60BA" w:rsidRPr="003D60BA" w:rsidRDefault="003D60BA" w:rsidP="003D60BA">
            <w:pPr>
              <w:widowControl w:val="0"/>
              <w:autoSpaceDE w:val="0"/>
              <w:autoSpaceDN w:val="0"/>
              <w:adjustRightInd w:val="0"/>
            </w:pPr>
            <w:r w:rsidRPr="003D60BA">
              <w:t>19715,27</w:t>
            </w:r>
          </w:p>
        </w:tc>
        <w:tc>
          <w:tcPr>
            <w:tcW w:w="1508" w:type="dxa"/>
            <w:vAlign w:val="center"/>
          </w:tcPr>
          <w:p w14:paraId="7E6E8886" w14:textId="77777777" w:rsidR="003D60BA" w:rsidRPr="003D60BA" w:rsidRDefault="003D60BA" w:rsidP="003D60BA">
            <w:pPr>
              <w:tabs>
                <w:tab w:val="left" w:pos="10206"/>
              </w:tabs>
            </w:pPr>
            <w:r w:rsidRPr="003D60BA">
              <w:t>100212,56</w:t>
            </w:r>
          </w:p>
        </w:tc>
        <w:tc>
          <w:tcPr>
            <w:tcW w:w="1635" w:type="dxa"/>
            <w:vAlign w:val="center"/>
          </w:tcPr>
          <w:p w14:paraId="71787084" w14:textId="77777777" w:rsidR="003D60BA" w:rsidRPr="003D60BA" w:rsidRDefault="003D60BA" w:rsidP="003D60BA">
            <w:pPr>
              <w:tabs>
                <w:tab w:val="left" w:pos="10206"/>
              </w:tabs>
            </w:pPr>
            <w:r w:rsidRPr="003D60BA">
              <w:t>1105,95</w:t>
            </w:r>
          </w:p>
        </w:tc>
        <w:tc>
          <w:tcPr>
            <w:tcW w:w="1356" w:type="dxa"/>
            <w:vAlign w:val="center"/>
          </w:tcPr>
          <w:p w14:paraId="34817143" w14:textId="77777777" w:rsidR="003D60BA" w:rsidRPr="003D60BA" w:rsidRDefault="003D60BA" w:rsidP="003D60BA">
            <w:pPr>
              <w:tabs>
                <w:tab w:val="left" w:pos="10206"/>
              </w:tabs>
            </w:pPr>
            <w:r w:rsidRPr="003D60BA">
              <w:t>539353,95</w:t>
            </w:r>
          </w:p>
        </w:tc>
      </w:tr>
      <w:tr w:rsidR="003D60BA" w:rsidRPr="003D60BA" w14:paraId="5E2B6D2C" w14:textId="77777777" w:rsidTr="00AA3504">
        <w:trPr>
          <w:jc w:val="center"/>
        </w:trPr>
        <w:tc>
          <w:tcPr>
            <w:tcW w:w="2402" w:type="dxa"/>
            <w:vAlign w:val="center"/>
          </w:tcPr>
          <w:p w14:paraId="71BE3E35" w14:textId="77777777" w:rsidR="003D60BA" w:rsidRPr="003D60BA" w:rsidRDefault="003D60BA" w:rsidP="003D60BA">
            <w:pPr>
              <w:tabs>
                <w:tab w:val="left" w:pos="10206"/>
              </w:tabs>
            </w:pPr>
            <w:r w:rsidRPr="003D60BA">
              <w:t xml:space="preserve">Предложение </w:t>
            </w:r>
          </w:p>
          <w:p w14:paraId="2A656B9F" w14:textId="77777777" w:rsidR="003D60BA" w:rsidRPr="003D60BA" w:rsidRDefault="003D60BA" w:rsidP="003D60BA">
            <w:pPr>
              <w:tabs>
                <w:tab w:val="left" w:pos="10206"/>
              </w:tabs>
            </w:pPr>
            <w:r w:rsidRPr="003D60BA">
              <w:t xml:space="preserve">РЭК Кузбасса в целях корректировки </w:t>
            </w:r>
          </w:p>
        </w:tc>
        <w:tc>
          <w:tcPr>
            <w:tcW w:w="1356" w:type="dxa"/>
            <w:vAlign w:val="center"/>
          </w:tcPr>
          <w:p w14:paraId="0FDE69B0" w14:textId="77777777" w:rsidR="003D60BA" w:rsidRPr="003D60BA" w:rsidRDefault="003D60BA" w:rsidP="003D60BA">
            <w:pPr>
              <w:widowControl w:val="0"/>
              <w:autoSpaceDE w:val="0"/>
              <w:autoSpaceDN w:val="0"/>
              <w:adjustRightInd w:val="0"/>
            </w:pPr>
            <w:r w:rsidRPr="003D60BA">
              <w:t>377533,95</w:t>
            </w:r>
          </w:p>
        </w:tc>
        <w:tc>
          <w:tcPr>
            <w:tcW w:w="1595" w:type="dxa"/>
            <w:vAlign w:val="center"/>
          </w:tcPr>
          <w:p w14:paraId="62893DE2" w14:textId="77777777" w:rsidR="003D60BA" w:rsidRPr="003D60BA" w:rsidRDefault="003D60BA" w:rsidP="003D60BA">
            <w:pPr>
              <w:widowControl w:val="0"/>
              <w:autoSpaceDE w:val="0"/>
              <w:autoSpaceDN w:val="0"/>
              <w:adjustRightInd w:val="0"/>
            </w:pPr>
            <w:r w:rsidRPr="003D60BA">
              <w:t>20477,97</w:t>
            </w:r>
          </w:p>
        </w:tc>
        <w:tc>
          <w:tcPr>
            <w:tcW w:w="1508" w:type="dxa"/>
            <w:vAlign w:val="center"/>
          </w:tcPr>
          <w:p w14:paraId="4617E2BD" w14:textId="77777777" w:rsidR="003D60BA" w:rsidRPr="003D60BA" w:rsidRDefault="003D60BA" w:rsidP="003D60BA">
            <w:pPr>
              <w:tabs>
                <w:tab w:val="left" w:pos="10206"/>
              </w:tabs>
            </w:pPr>
            <w:r w:rsidRPr="003D60BA">
              <w:t>100212,56</w:t>
            </w:r>
          </w:p>
        </w:tc>
        <w:tc>
          <w:tcPr>
            <w:tcW w:w="1635" w:type="dxa"/>
            <w:vAlign w:val="center"/>
          </w:tcPr>
          <w:p w14:paraId="1D624C1F" w14:textId="77777777" w:rsidR="003D60BA" w:rsidRPr="003D60BA" w:rsidRDefault="003D60BA" w:rsidP="003D60BA">
            <w:pPr>
              <w:tabs>
                <w:tab w:val="left" w:pos="10206"/>
              </w:tabs>
            </w:pPr>
            <w:r w:rsidRPr="003D60BA">
              <w:t>1105,95</w:t>
            </w:r>
          </w:p>
        </w:tc>
        <w:tc>
          <w:tcPr>
            <w:tcW w:w="1356" w:type="dxa"/>
            <w:vAlign w:val="center"/>
          </w:tcPr>
          <w:p w14:paraId="5F0F0479" w14:textId="77777777" w:rsidR="003D60BA" w:rsidRPr="003D60BA" w:rsidRDefault="003D60BA" w:rsidP="003D60BA">
            <w:pPr>
              <w:tabs>
                <w:tab w:val="left" w:pos="10206"/>
              </w:tabs>
            </w:pPr>
            <w:r w:rsidRPr="003D60BA">
              <w:t>499330,43</w:t>
            </w:r>
          </w:p>
        </w:tc>
      </w:tr>
    </w:tbl>
    <w:p w14:paraId="43081B4F" w14:textId="77777777" w:rsidR="003D60BA" w:rsidRPr="003D60BA" w:rsidRDefault="003D60BA" w:rsidP="003D60BA">
      <w:pPr>
        <w:autoSpaceDE w:val="0"/>
        <w:autoSpaceDN w:val="0"/>
        <w:adjustRightInd w:val="0"/>
        <w:spacing w:before="48"/>
        <w:jc w:val="center"/>
        <w:rPr>
          <w:rFonts w:eastAsia="Calibri"/>
          <w:b/>
          <w:sz w:val="28"/>
          <w:u w:val="single"/>
          <w:lang w:eastAsia="en-US"/>
        </w:rPr>
      </w:pPr>
    </w:p>
    <w:p w14:paraId="290C75E0" w14:textId="77777777" w:rsidR="003D60BA" w:rsidRPr="003D60BA" w:rsidRDefault="003D60BA" w:rsidP="003D60BA">
      <w:pPr>
        <w:autoSpaceDE w:val="0"/>
        <w:autoSpaceDN w:val="0"/>
        <w:adjustRightInd w:val="0"/>
        <w:spacing w:before="48"/>
        <w:jc w:val="center"/>
        <w:rPr>
          <w:rFonts w:eastAsia="Calibri"/>
          <w:b/>
          <w:sz w:val="28"/>
          <w:u w:val="single"/>
          <w:lang w:eastAsia="en-US"/>
        </w:rPr>
      </w:pPr>
    </w:p>
    <w:p w14:paraId="5E12D37C" w14:textId="77777777" w:rsidR="003D60BA" w:rsidRPr="003D60BA" w:rsidRDefault="003D60BA" w:rsidP="003D60BA">
      <w:pPr>
        <w:widowControl w:val="0"/>
        <w:tabs>
          <w:tab w:val="left" w:pos="284"/>
        </w:tabs>
        <w:autoSpaceDE w:val="0"/>
        <w:autoSpaceDN w:val="0"/>
        <w:adjustRightInd w:val="0"/>
        <w:jc w:val="center"/>
        <w:rPr>
          <w:b/>
          <w:spacing w:val="24"/>
          <w:sz w:val="36"/>
          <w:szCs w:val="28"/>
          <w:u w:val="single"/>
        </w:rPr>
      </w:pPr>
      <w:r w:rsidRPr="003D60BA">
        <w:rPr>
          <w:b/>
          <w:spacing w:val="24"/>
          <w:sz w:val="36"/>
          <w:szCs w:val="28"/>
          <w:u w:val="single"/>
        </w:rPr>
        <w:t>Водоотведение</w:t>
      </w:r>
    </w:p>
    <w:p w14:paraId="13483655" w14:textId="77777777" w:rsidR="003D60BA" w:rsidRPr="003D60BA" w:rsidRDefault="003D60BA" w:rsidP="003D60BA">
      <w:pPr>
        <w:widowControl w:val="0"/>
        <w:autoSpaceDE w:val="0"/>
        <w:autoSpaceDN w:val="0"/>
        <w:adjustRightInd w:val="0"/>
        <w:spacing w:line="240" w:lineRule="atLeast"/>
        <w:ind w:firstLine="557"/>
        <w:jc w:val="both"/>
        <w:rPr>
          <w:sz w:val="20"/>
          <w:szCs w:val="20"/>
        </w:rPr>
      </w:pPr>
    </w:p>
    <w:p w14:paraId="54591F23"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Корректировка необходимой валовой выручки осуществляется в соответствии с главой </w:t>
      </w:r>
      <w:r w:rsidRPr="003D60BA">
        <w:rPr>
          <w:rFonts w:eastAsia="Calibri"/>
          <w:sz w:val="28"/>
          <w:szCs w:val="28"/>
          <w:lang w:val="en-US" w:eastAsia="en-US"/>
        </w:rPr>
        <w:t>VII</w:t>
      </w:r>
      <w:r w:rsidRPr="003D60BA">
        <w:rPr>
          <w:rFonts w:eastAsia="Calibri"/>
          <w:sz w:val="28"/>
          <w:szCs w:val="28"/>
          <w:lang w:eastAsia="en-US"/>
        </w:rPr>
        <w:t xml:space="preserve"> Методических указаний.</w:t>
      </w:r>
    </w:p>
    <w:p w14:paraId="7A0C6DC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D60BA">
        <w:rPr>
          <w:b/>
          <w:sz w:val="28"/>
          <w:szCs w:val="28"/>
          <w:u w:val="single"/>
        </w:rPr>
        <w:t>ежегодно</w:t>
      </w:r>
      <w:r w:rsidRPr="003D60BA">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9DBA8D5" w14:textId="77777777" w:rsidR="003D60BA" w:rsidRPr="003D60BA" w:rsidRDefault="003D60BA" w:rsidP="003D60BA">
      <w:pPr>
        <w:widowControl w:val="0"/>
        <w:autoSpaceDE w:val="0"/>
        <w:autoSpaceDN w:val="0"/>
        <w:adjustRightInd w:val="0"/>
        <w:ind w:firstLine="709"/>
        <w:jc w:val="both"/>
        <w:rPr>
          <w:rFonts w:eastAsia="Calibri"/>
          <w:sz w:val="18"/>
          <w:szCs w:val="28"/>
          <w:lang w:eastAsia="en-US"/>
        </w:rPr>
      </w:pPr>
    </w:p>
    <w:p w14:paraId="0AE8C8E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Корректировка необходимой валовой выручки </w:t>
      </w:r>
      <w:r w:rsidRPr="003D60BA">
        <w:rPr>
          <w:sz w:val="28"/>
          <w:szCs w:val="28"/>
          <w:u w:val="single"/>
        </w:rPr>
        <w:t>при методе индексации</w:t>
      </w:r>
      <w:r w:rsidRPr="003D60BA">
        <w:rPr>
          <w:sz w:val="28"/>
          <w:szCs w:val="28"/>
        </w:rPr>
        <w:t xml:space="preserve"> рассчитывается по формуле (32) Методических указаний:</w:t>
      </w:r>
    </w:p>
    <w:p w14:paraId="1F6EF685" w14:textId="77777777" w:rsidR="003D60BA" w:rsidRPr="003D60BA" w:rsidRDefault="003D60BA" w:rsidP="003D60BA">
      <w:pPr>
        <w:widowControl w:val="0"/>
        <w:autoSpaceDE w:val="0"/>
        <w:autoSpaceDN w:val="0"/>
        <w:adjustRightInd w:val="0"/>
        <w:ind w:firstLine="709"/>
        <w:jc w:val="both"/>
        <w:rPr>
          <w:sz w:val="16"/>
          <w:szCs w:val="28"/>
        </w:rPr>
      </w:pPr>
    </w:p>
    <w:p w14:paraId="7EF4082E" w14:textId="77777777" w:rsidR="003D60BA" w:rsidRPr="003D60BA" w:rsidRDefault="003D60BA" w:rsidP="003D60BA">
      <w:pPr>
        <w:widowControl w:val="0"/>
        <w:autoSpaceDE w:val="0"/>
        <w:autoSpaceDN w:val="0"/>
        <w:adjustRightInd w:val="0"/>
        <w:jc w:val="center"/>
        <w:rPr>
          <w:sz w:val="28"/>
          <w:szCs w:val="28"/>
        </w:rPr>
      </w:pPr>
      <w:r w:rsidRPr="003D60BA">
        <w:rPr>
          <w:noProof/>
          <w:position w:val="-4"/>
        </w:rPr>
        <w:drawing>
          <wp:inline distT="0" distB="0" distL="0" distR="0" wp14:anchorId="186AFF41" wp14:editId="5BCF22EC">
            <wp:extent cx="5939790" cy="237490"/>
            <wp:effectExtent l="0" t="0" r="381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34241" cy="249263"/>
                    </a:xfrm>
                    <a:prstGeom prst="rect">
                      <a:avLst/>
                    </a:prstGeom>
                    <a:noFill/>
                    <a:ln>
                      <a:noFill/>
                    </a:ln>
                  </pic:spPr>
                </pic:pic>
              </a:graphicData>
            </a:graphic>
          </wp:inline>
        </w:drawing>
      </w:r>
    </w:p>
    <w:p w14:paraId="72EAD1E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3584962A"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347BAE6C" wp14:editId="07DF344A">
            <wp:extent cx="627380" cy="34036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D60BA">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3A81A917"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8E5A033" wp14:editId="3C3F8989">
            <wp:extent cx="478155" cy="3403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B40BD69"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C8C31C5" wp14:editId="595E4D13">
            <wp:extent cx="499745" cy="3403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DAF27C2"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1BFAB25" wp14:editId="01156ABC">
            <wp:extent cx="467995" cy="3403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D60BA">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395034F"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2DAC5BEE" wp14:editId="484F84B1">
            <wp:extent cx="478155" cy="3403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6ACD2A0"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2DA2475E" wp14:editId="4598A0D6">
            <wp:extent cx="351155" cy="3403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D60BA">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F1937A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0B5F1AB8" wp14:editId="5A90CAAD">
            <wp:extent cx="627380" cy="340360"/>
            <wp:effectExtent l="0" t="0" r="127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D60BA">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579520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7FBC33C6" wp14:editId="721B2677">
            <wp:extent cx="520700" cy="31877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3D60BA">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A4D4F4E"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169FA708" wp14:editId="05D7A4DE">
            <wp:extent cx="680720" cy="318770"/>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3D60B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w:t>
      </w:r>
      <w:r w:rsidRPr="003D60BA">
        <w:rPr>
          <w:sz w:val="28"/>
          <w:szCs w:val="28"/>
        </w:rPr>
        <w:lastRenderedPageBreak/>
        <w:t>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72E83EF8"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3CDC8CA6" wp14:editId="740C9864">
            <wp:extent cx="850900" cy="34036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3D60BA">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52C4B5EA"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223F173C" wp14:editId="696B29A4">
            <wp:extent cx="818515" cy="340360"/>
            <wp:effectExtent l="0" t="0" r="63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3D60BA">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5F83BBBB" w14:textId="77777777" w:rsidR="003D60BA" w:rsidRPr="003D60BA" w:rsidRDefault="003D60BA" w:rsidP="003D60BA">
      <w:pPr>
        <w:widowControl w:val="0"/>
        <w:autoSpaceDE w:val="0"/>
        <w:autoSpaceDN w:val="0"/>
        <w:adjustRightInd w:val="0"/>
        <w:ind w:firstLine="540"/>
        <w:jc w:val="both"/>
        <w:rPr>
          <w:sz w:val="14"/>
          <w:szCs w:val="28"/>
        </w:rPr>
      </w:pPr>
    </w:p>
    <w:p w14:paraId="5BC5DA1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При расчете статей расходов специалистом использовались:</w:t>
      </w:r>
    </w:p>
    <w:p w14:paraId="504C601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u w:val="single"/>
        </w:rPr>
        <w:t>- индексы потребительских цен</w:t>
      </w:r>
      <w:r w:rsidRPr="003D60BA">
        <w:rPr>
          <w:sz w:val="28"/>
          <w:szCs w:val="28"/>
        </w:rPr>
        <w:t xml:space="preserve"> на 2021 год – 106,0%, на 2022 год – 104,3%, на 2023 год – 104,0% (далее – ИПЦ Минэкономразвития России); </w:t>
      </w:r>
    </w:p>
    <w:p w14:paraId="1D0E89D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u w:val="single"/>
        </w:rPr>
        <w:t>- индексы цен производителей электрической энергии</w:t>
      </w:r>
      <w:r w:rsidRPr="003D60BA">
        <w:rPr>
          <w:sz w:val="28"/>
          <w:szCs w:val="28"/>
        </w:rPr>
        <w:t xml:space="preserve"> на 2022 год - 103,5%, на 2023 год - 104,0% (далее – ИЦП Минэкономразвития России).</w:t>
      </w:r>
    </w:p>
    <w:p w14:paraId="51CA441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Вышеуказанные индексы приняты согласно </w:t>
      </w:r>
      <w:r w:rsidRPr="003D60BA">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3D60BA">
        <w:rPr>
          <w:sz w:val="28"/>
          <w:szCs w:val="28"/>
        </w:rPr>
        <w:t>прогноз Минэкономразвития России).</w:t>
      </w:r>
    </w:p>
    <w:p w14:paraId="57A2D110" w14:textId="77777777" w:rsidR="003D60BA" w:rsidRPr="003D60BA" w:rsidRDefault="003D60BA" w:rsidP="003D60BA">
      <w:pPr>
        <w:autoSpaceDE w:val="0"/>
        <w:autoSpaceDN w:val="0"/>
        <w:adjustRightInd w:val="0"/>
        <w:spacing w:before="38"/>
        <w:jc w:val="center"/>
        <w:rPr>
          <w:b/>
          <w:bCs/>
          <w:sz w:val="12"/>
          <w:szCs w:val="28"/>
        </w:rPr>
      </w:pPr>
    </w:p>
    <w:p w14:paraId="1C3B412F" w14:textId="77777777" w:rsidR="003D60BA" w:rsidRPr="003D60BA" w:rsidRDefault="003D60BA" w:rsidP="003D60BA">
      <w:pPr>
        <w:autoSpaceDE w:val="0"/>
        <w:autoSpaceDN w:val="0"/>
        <w:adjustRightInd w:val="0"/>
        <w:spacing w:before="38"/>
        <w:jc w:val="center"/>
        <w:rPr>
          <w:b/>
          <w:bCs/>
          <w:sz w:val="32"/>
          <w:szCs w:val="28"/>
        </w:rPr>
      </w:pPr>
    </w:p>
    <w:p w14:paraId="284070E8" w14:textId="77777777" w:rsidR="003D60BA" w:rsidRPr="003D60BA" w:rsidRDefault="003D60BA" w:rsidP="003D60BA">
      <w:pPr>
        <w:autoSpaceDE w:val="0"/>
        <w:autoSpaceDN w:val="0"/>
        <w:adjustRightInd w:val="0"/>
        <w:spacing w:before="38"/>
        <w:jc w:val="center"/>
        <w:rPr>
          <w:b/>
          <w:bCs/>
          <w:sz w:val="32"/>
          <w:szCs w:val="28"/>
        </w:rPr>
      </w:pPr>
      <w:r w:rsidRPr="003D60BA">
        <w:rPr>
          <w:b/>
          <w:bCs/>
          <w:sz w:val="32"/>
          <w:szCs w:val="28"/>
        </w:rPr>
        <w:t>Анализ экономической обоснованности расходов на 2023 год</w:t>
      </w:r>
    </w:p>
    <w:p w14:paraId="4B383D09" w14:textId="77777777" w:rsidR="003D60BA" w:rsidRPr="003D60BA" w:rsidRDefault="003D60BA" w:rsidP="003D60BA">
      <w:pPr>
        <w:autoSpaceDE w:val="0"/>
        <w:autoSpaceDN w:val="0"/>
        <w:adjustRightInd w:val="0"/>
        <w:spacing w:before="38"/>
        <w:ind w:firstLine="1157"/>
        <w:rPr>
          <w:b/>
          <w:bCs/>
          <w:spacing w:val="24"/>
          <w:sz w:val="10"/>
          <w:szCs w:val="18"/>
        </w:rPr>
      </w:pPr>
    </w:p>
    <w:p w14:paraId="478A6A6B" w14:textId="77777777" w:rsidR="003D60BA" w:rsidRPr="003D60BA" w:rsidRDefault="003D60BA" w:rsidP="003D60BA">
      <w:pPr>
        <w:widowControl w:val="0"/>
        <w:autoSpaceDE w:val="0"/>
        <w:autoSpaceDN w:val="0"/>
        <w:adjustRightInd w:val="0"/>
        <w:spacing w:before="38"/>
        <w:ind w:firstLine="709"/>
        <w:jc w:val="both"/>
        <w:rPr>
          <w:b/>
          <w:bCs/>
          <w:spacing w:val="24"/>
          <w:sz w:val="32"/>
          <w:szCs w:val="28"/>
          <w:u w:val="single"/>
        </w:rPr>
      </w:pPr>
      <w:r w:rsidRPr="003D60BA">
        <w:rPr>
          <w:b/>
          <w:bCs/>
          <w:spacing w:val="24"/>
          <w:sz w:val="32"/>
          <w:szCs w:val="28"/>
          <w:u w:val="single"/>
        </w:rPr>
        <w:t>Операционные расходы</w:t>
      </w:r>
    </w:p>
    <w:p w14:paraId="24217725" w14:textId="77777777" w:rsidR="003D60BA" w:rsidRPr="003D60BA" w:rsidRDefault="003D60BA" w:rsidP="003D60BA">
      <w:pPr>
        <w:widowControl w:val="0"/>
        <w:autoSpaceDE w:val="0"/>
        <w:autoSpaceDN w:val="0"/>
        <w:adjustRightInd w:val="0"/>
        <w:ind w:firstLine="709"/>
        <w:jc w:val="both"/>
        <w:rPr>
          <w:sz w:val="28"/>
          <w:szCs w:val="28"/>
        </w:rPr>
      </w:pPr>
    </w:p>
    <w:p w14:paraId="32E48BF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Согласно п. 95 Методических указаний операционные расходы определяются по формуле:</w:t>
      </w:r>
    </w:p>
    <w:p w14:paraId="04DABEE1" w14:textId="77777777" w:rsidR="003D60BA" w:rsidRPr="003D60BA" w:rsidRDefault="003D60BA" w:rsidP="003D60BA">
      <w:pPr>
        <w:widowControl w:val="0"/>
        <w:autoSpaceDE w:val="0"/>
        <w:autoSpaceDN w:val="0"/>
        <w:adjustRightInd w:val="0"/>
        <w:ind w:firstLine="284"/>
        <w:jc w:val="center"/>
        <w:rPr>
          <w:sz w:val="28"/>
          <w:szCs w:val="28"/>
        </w:rPr>
      </w:pPr>
      <w:r w:rsidRPr="003D60BA">
        <w:rPr>
          <w:noProof/>
          <w:position w:val="-33"/>
        </w:rPr>
        <w:lastRenderedPageBreak/>
        <w:drawing>
          <wp:inline distT="0" distB="0" distL="0" distR="0" wp14:anchorId="4F297868" wp14:editId="04FD02FB">
            <wp:extent cx="5939790" cy="594995"/>
            <wp:effectExtent l="0" t="0" r="381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56D9750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6F6BB60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i0 – первый год текущего долгосрочного периода регулирования;</w:t>
      </w:r>
    </w:p>
    <w:p w14:paraId="1234247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7967F873" wp14:editId="24B3467F">
            <wp:extent cx="478155" cy="3403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5686403" w14:textId="77777777" w:rsidR="003D60BA" w:rsidRPr="003D60BA" w:rsidRDefault="003D60BA" w:rsidP="003D60BA">
      <w:pPr>
        <w:widowControl w:val="0"/>
        <w:autoSpaceDE w:val="0"/>
        <w:autoSpaceDN w:val="0"/>
        <w:adjustRightInd w:val="0"/>
        <w:ind w:firstLine="709"/>
        <w:jc w:val="both"/>
        <w:rPr>
          <w:sz w:val="28"/>
          <w:szCs w:val="28"/>
        </w:rPr>
      </w:pPr>
      <w:r w:rsidRPr="003D60BA">
        <w:rPr>
          <w:sz w:val="32"/>
          <w:szCs w:val="28"/>
        </w:rPr>
        <w:t>ОР</w:t>
      </w:r>
      <w:r w:rsidRPr="003D60BA">
        <w:rPr>
          <w:sz w:val="28"/>
          <w:szCs w:val="28"/>
          <w:vertAlign w:val="subscript"/>
        </w:rPr>
        <w:t>i0</w:t>
      </w:r>
      <w:r w:rsidRPr="003D60B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0D1C56B" w14:textId="77777777" w:rsidR="003D60BA" w:rsidRPr="003D60BA" w:rsidRDefault="003D60BA" w:rsidP="003D60BA">
      <w:pPr>
        <w:widowControl w:val="0"/>
        <w:autoSpaceDE w:val="0"/>
        <w:autoSpaceDN w:val="0"/>
        <w:adjustRightInd w:val="0"/>
        <w:ind w:firstLine="709"/>
        <w:jc w:val="both"/>
        <w:rPr>
          <w:sz w:val="28"/>
          <w:szCs w:val="28"/>
        </w:rPr>
      </w:pPr>
      <w:r w:rsidRPr="003D60BA">
        <w:rPr>
          <w:sz w:val="32"/>
          <w:szCs w:val="28"/>
        </w:rPr>
        <w:t>ИЭР</w:t>
      </w:r>
      <w:r w:rsidRPr="003D60BA">
        <w:rPr>
          <w:sz w:val="28"/>
          <w:szCs w:val="28"/>
        </w:rPr>
        <w:t xml:space="preserve"> – индекс эффективности операционных расходов, установленный на j-й год и выраженный в процентах;</w:t>
      </w:r>
    </w:p>
    <w:p w14:paraId="4A8F7D4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0CA42D36" wp14:editId="11673781">
            <wp:extent cx="680720" cy="3511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потребительских цен в j-м году;</w:t>
      </w:r>
    </w:p>
    <w:p w14:paraId="7DC6CE3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3FC8FCE5" wp14:editId="1C9ABD67">
            <wp:extent cx="659130" cy="3511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EE2B6C7" w14:textId="77777777" w:rsidR="003D60BA" w:rsidRPr="003D60BA" w:rsidRDefault="003D60BA" w:rsidP="003D60BA">
      <w:pPr>
        <w:widowControl w:val="0"/>
        <w:autoSpaceDE w:val="0"/>
        <w:autoSpaceDN w:val="0"/>
        <w:adjustRightInd w:val="0"/>
        <w:ind w:firstLine="539"/>
        <w:jc w:val="both"/>
        <w:rPr>
          <w:sz w:val="28"/>
          <w:szCs w:val="28"/>
        </w:rPr>
      </w:pPr>
    </w:p>
    <w:p w14:paraId="6A8AC82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Индекс изменения количества активов рассчитывается по формуле:</w:t>
      </w:r>
    </w:p>
    <w:p w14:paraId="692E8F62" w14:textId="77777777" w:rsidR="003D60BA" w:rsidRPr="003D60BA" w:rsidRDefault="003D60BA" w:rsidP="003D60BA">
      <w:pPr>
        <w:widowControl w:val="0"/>
        <w:autoSpaceDE w:val="0"/>
        <w:autoSpaceDN w:val="0"/>
        <w:adjustRightInd w:val="0"/>
        <w:ind w:left="-284"/>
        <w:jc w:val="center"/>
        <w:rPr>
          <w:sz w:val="28"/>
          <w:szCs w:val="28"/>
        </w:rPr>
      </w:pPr>
      <w:r w:rsidRPr="003D60BA">
        <w:rPr>
          <w:noProof/>
          <w:position w:val="-32"/>
          <w:sz w:val="28"/>
          <w:szCs w:val="28"/>
        </w:rPr>
        <w:drawing>
          <wp:inline distT="0" distB="0" distL="0" distR="0" wp14:anchorId="7760D495" wp14:editId="58C852DC">
            <wp:extent cx="5741670" cy="584835"/>
            <wp:effectExtent l="0" t="0" r="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3D60BA">
        <w:rPr>
          <w:sz w:val="28"/>
          <w:szCs w:val="28"/>
        </w:rPr>
        <w:t>, (8.1)</w:t>
      </w:r>
    </w:p>
    <w:p w14:paraId="3A3F9A6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где:</w:t>
      </w:r>
    </w:p>
    <w:p w14:paraId="351398FE"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181FB025" wp14:editId="12B53657">
            <wp:extent cx="584835" cy="318770"/>
            <wp:effectExtent l="0" t="0" r="571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3D60BA">
        <w:rPr>
          <w:sz w:val="28"/>
          <w:szCs w:val="28"/>
        </w:rPr>
        <w:t xml:space="preserve"> - индекс изменения количества активов в году i;</w:t>
      </w:r>
    </w:p>
    <w:p w14:paraId="4BE122D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4CF2523D" wp14:editId="0749D591">
            <wp:extent cx="403860" cy="31877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D60B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70342E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3692C244" wp14:editId="37337316">
            <wp:extent cx="733425" cy="31877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3D60B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32AE18C"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4BD2D84D" wp14:editId="72C0DC7C">
            <wp:extent cx="499745" cy="31877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D60B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F1BB032" w14:textId="77777777" w:rsidR="003D60BA" w:rsidRPr="003D60BA" w:rsidRDefault="003D60BA" w:rsidP="003D60BA">
      <w:pPr>
        <w:autoSpaceDE w:val="0"/>
        <w:autoSpaceDN w:val="0"/>
        <w:adjustRightInd w:val="0"/>
        <w:spacing w:before="58"/>
        <w:ind w:firstLine="576"/>
        <w:jc w:val="both"/>
        <w:rPr>
          <w:sz w:val="16"/>
          <w:szCs w:val="28"/>
        </w:rPr>
      </w:pPr>
    </w:p>
    <w:p w14:paraId="74433D36" w14:textId="77777777" w:rsidR="003D60BA" w:rsidRPr="003D60BA" w:rsidRDefault="003D60BA" w:rsidP="003D60BA">
      <w:pPr>
        <w:autoSpaceDE w:val="0"/>
        <w:autoSpaceDN w:val="0"/>
        <w:adjustRightInd w:val="0"/>
        <w:spacing w:before="38"/>
        <w:ind w:firstLine="709"/>
        <w:jc w:val="both"/>
        <w:rPr>
          <w:sz w:val="28"/>
          <w:szCs w:val="28"/>
        </w:rPr>
      </w:pPr>
      <w:r w:rsidRPr="003D60BA">
        <w:rPr>
          <w:sz w:val="28"/>
          <w:szCs w:val="28"/>
        </w:rPr>
        <w:t>Операционные расходы</w:t>
      </w:r>
      <w:r w:rsidRPr="003D60BA">
        <w:rPr>
          <w:b/>
          <w:bCs/>
          <w:sz w:val="28"/>
          <w:szCs w:val="28"/>
        </w:rPr>
        <w:t xml:space="preserve"> </w:t>
      </w:r>
      <w:r w:rsidRPr="003D60BA">
        <w:rPr>
          <w:sz w:val="28"/>
          <w:szCs w:val="28"/>
        </w:rPr>
        <w:t xml:space="preserve">утверждены регулирующим органом на 2023 год в размере </w:t>
      </w:r>
      <w:r w:rsidRPr="003D60BA">
        <w:rPr>
          <w:b/>
          <w:bCs/>
          <w:i/>
          <w:iCs/>
          <w:sz w:val="28"/>
          <w:szCs w:val="28"/>
        </w:rPr>
        <w:t>7194,87</w:t>
      </w:r>
      <w:r w:rsidRPr="003D60BA">
        <w:rPr>
          <w:sz w:val="28"/>
          <w:szCs w:val="28"/>
        </w:rPr>
        <w:t xml:space="preserve"> тыс. руб.</w:t>
      </w:r>
    </w:p>
    <w:p w14:paraId="529032A8" w14:textId="77777777" w:rsidR="003D60BA" w:rsidRPr="003D60BA" w:rsidRDefault="003D60BA" w:rsidP="003D60BA">
      <w:pPr>
        <w:autoSpaceDE w:val="0"/>
        <w:autoSpaceDN w:val="0"/>
        <w:adjustRightInd w:val="0"/>
        <w:ind w:firstLine="709"/>
        <w:jc w:val="both"/>
        <w:rPr>
          <w:sz w:val="28"/>
          <w:szCs w:val="28"/>
        </w:rPr>
      </w:pPr>
      <w:r w:rsidRPr="003D60BA">
        <w:rPr>
          <w:sz w:val="28"/>
          <w:szCs w:val="28"/>
        </w:rPr>
        <w:lastRenderedPageBreak/>
        <w:t>При расчете Операционных расходов на 2023 год регулятором использовались следующие показатели:</w:t>
      </w:r>
    </w:p>
    <w:p w14:paraId="00F4428F" w14:textId="77777777" w:rsidR="003D60BA" w:rsidRPr="003D60BA" w:rsidRDefault="003D60BA" w:rsidP="003A44EC">
      <w:pPr>
        <w:widowControl w:val="0"/>
        <w:numPr>
          <w:ilvl w:val="0"/>
          <w:numId w:val="11"/>
        </w:numPr>
        <w:tabs>
          <w:tab w:val="left" w:pos="710"/>
        </w:tabs>
        <w:autoSpaceDE w:val="0"/>
        <w:autoSpaceDN w:val="0"/>
        <w:adjustRightInd w:val="0"/>
        <w:jc w:val="both"/>
        <w:rPr>
          <w:sz w:val="28"/>
          <w:szCs w:val="28"/>
        </w:rPr>
      </w:pPr>
      <w:r w:rsidRPr="003D60BA">
        <w:rPr>
          <w:sz w:val="28"/>
          <w:szCs w:val="28"/>
        </w:rPr>
        <w:t xml:space="preserve">базовый уровень операционных расходов 2021 года – </w:t>
      </w:r>
      <w:r w:rsidRPr="003D60BA">
        <w:rPr>
          <w:b/>
          <w:bCs/>
          <w:i/>
          <w:iCs/>
          <w:sz w:val="28"/>
          <w:szCs w:val="28"/>
        </w:rPr>
        <w:t>6793,66</w:t>
      </w:r>
      <w:r w:rsidRPr="003D60BA">
        <w:rPr>
          <w:sz w:val="28"/>
          <w:szCs w:val="28"/>
        </w:rPr>
        <w:t xml:space="preserve"> тыс. руб.;</w:t>
      </w:r>
    </w:p>
    <w:p w14:paraId="35AA0E2A" w14:textId="77777777" w:rsidR="003D60BA" w:rsidRPr="003D60BA" w:rsidRDefault="003D60BA" w:rsidP="003A44EC">
      <w:pPr>
        <w:widowControl w:val="0"/>
        <w:numPr>
          <w:ilvl w:val="0"/>
          <w:numId w:val="11"/>
        </w:numPr>
        <w:tabs>
          <w:tab w:val="left" w:pos="710"/>
        </w:tabs>
        <w:autoSpaceDE w:val="0"/>
        <w:autoSpaceDN w:val="0"/>
        <w:adjustRightInd w:val="0"/>
        <w:jc w:val="both"/>
        <w:rPr>
          <w:sz w:val="28"/>
          <w:szCs w:val="28"/>
        </w:rPr>
      </w:pPr>
      <w:r w:rsidRPr="003D60BA">
        <w:rPr>
          <w:sz w:val="28"/>
          <w:szCs w:val="28"/>
        </w:rPr>
        <w:t>индекс потребительских цен на 2022 год 103,9%, на 2023 год 104,0%;</w:t>
      </w:r>
    </w:p>
    <w:p w14:paraId="57EE2D29"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эффективности операционных расходов 1%;</w:t>
      </w:r>
    </w:p>
    <w:p w14:paraId="67476345"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изменения количества активов 0%.</w:t>
      </w:r>
    </w:p>
    <w:p w14:paraId="38B8450E" w14:textId="77777777" w:rsidR="003D60BA" w:rsidRPr="003D60BA" w:rsidRDefault="003D60BA" w:rsidP="003D60BA">
      <w:pPr>
        <w:tabs>
          <w:tab w:val="left" w:pos="715"/>
        </w:tabs>
        <w:autoSpaceDE w:val="0"/>
        <w:autoSpaceDN w:val="0"/>
        <w:adjustRightInd w:val="0"/>
        <w:ind w:firstLine="709"/>
        <w:jc w:val="both"/>
        <w:rPr>
          <w:sz w:val="28"/>
          <w:szCs w:val="28"/>
        </w:rPr>
      </w:pPr>
    </w:p>
    <w:p w14:paraId="103DEEA6" w14:textId="77777777" w:rsidR="003D60BA" w:rsidRPr="003D60BA" w:rsidRDefault="003D60BA" w:rsidP="003D60BA">
      <w:pPr>
        <w:tabs>
          <w:tab w:val="left" w:pos="715"/>
        </w:tabs>
        <w:autoSpaceDE w:val="0"/>
        <w:autoSpaceDN w:val="0"/>
        <w:adjustRightInd w:val="0"/>
        <w:ind w:firstLine="709"/>
        <w:jc w:val="both"/>
        <w:rPr>
          <w:sz w:val="28"/>
          <w:szCs w:val="28"/>
        </w:rPr>
      </w:pPr>
      <w:r w:rsidRPr="003D60BA">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2F91180" w14:textId="77777777" w:rsidR="003D60BA" w:rsidRPr="003D60BA" w:rsidRDefault="003D60BA" w:rsidP="003D60BA">
      <w:pPr>
        <w:autoSpaceDE w:val="0"/>
        <w:autoSpaceDN w:val="0"/>
        <w:adjustRightInd w:val="0"/>
        <w:ind w:firstLine="540"/>
        <w:jc w:val="both"/>
        <w:rPr>
          <w:rFonts w:eastAsia="Calibri"/>
          <w:sz w:val="16"/>
          <w:szCs w:val="28"/>
          <w:lang w:eastAsia="en-US"/>
        </w:rPr>
      </w:pPr>
    </w:p>
    <w:p w14:paraId="18212203" w14:textId="77777777" w:rsidR="003D60BA" w:rsidRPr="003D60BA" w:rsidRDefault="003D60BA" w:rsidP="003D60BA">
      <w:pPr>
        <w:autoSpaceDE w:val="0"/>
        <w:autoSpaceDN w:val="0"/>
        <w:adjustRightInd w:val="0"/>
        <w:spacing w:before="58"/>
        <w:ind w:firstLine="709"/>
        <w:jc w:val="both"/>
        <w:rPr>
          <w:sz w:val="28"/>
          <w:szCs w:val="28"/>
        </w:rPr>
      </w:pPr>
      <w:r w:rsidRPr="003D60BA">
        <w:rPr>
          <w:sz w:val="28"/>
          <w:szCs w:val="28"/>
        </w:rPr>
        <w:t xml:space="preserve">При </w:t>
      </w:r>
      <w:r w:rsidRPr="003D60BA">
        <w:rPr>
          <w:b/>
          <w:bCs/>
          <w:sz w:val="28"/>
          <w:szCs w:val="28"/>
          <w:u w:val="single"/>
        </w:rPr>
        <w:t>корректировке</w:t>
      </w:r>
      <w:r w:rsidRPr="003D60BA">
        <w:rPr>
          <w:sz w:val="28"/>
          <w:szCs w:val="28"/>
        </w:rPr>
        <w:t xml:space="preserve"> Операционных расходов на 2023 год регулятором использовались следующие показатели:</w:t>
      </w:r>
    </w:p>
    <w:p w14:paraId="4A227DA5" w14:textId="77777777" w:rsidR="003D60BA" w:rsidRPr="003D60BA" w:rsidRDefault="003D60BA" w:rsidP="003A44EC">
      <w:pPr>
        <w:widowControl w:val="0"/>
        <w:numPr>
          <w:ilvl w:val="0"/>
          <w:numId w:val="11"/>
        </w:numPr>
        <w:tabs>
          <w:tab w:val="left" w:pos="710"/>
        </w:tabs>
        <w:autoSpaceDE w:val="0"/>
        <w:autoSpaceDN w:val="0"/>
        <w:adjustRightInd w:val="0"/>
        <w:jc w:val="both"/>
        <w:rPr>
          <w:sz w:val="28"/>
          <w:szCs w:val="28"/>
        </w:rPr>
      </w:pPr>
      <w:r w:rsidRPr="003D60BA">
        <w:rPr>
          <w:sz w:val="28"/>
          <w:szCs w:val="28"/>
        </w:rPr>
        <w:t xml:space="preserve">базовый уровень операционных расходов 2021 года – </w:t>
      </w:r>
      <w:r w:rsidRPr="003D60BA">
        <w:rPr>
          <w:b/>
          <w:bCs/>
          <w:i/>
          <w:iCs/>
          <w:sz w:val="28"/>
          <w:szCs w:val="28"/>
        </w:rPr>
        <w:t>6793,66</w:t>
      </w:r>
      <w:r w:rsidRPr="003D60BA">
        <w:rPr>
          <w:sz w:val="28"/>
          <w:szCs w:val="28"/>
        </w:rPr>
        <w:t xml:space="preserve"> тыс. руб.;</w:t>
      </w:r>
    </w:p>
    <w:p w14:paraId="283AF165" w14:textId="77777777" w:rsidR="003D60BA" w:rsidRPr="003D60BA" w:rsidRDefault="003D60BA" w:rsidP="003A44EC">
      <w:pPr>
        <w:widowControl w:val="0"/>
        <w:numPr>
          <w:ilvl w:val="0"/>
          <w:numId w:val="11"/>
        </w:numPr>
        <w:autoSpaceDE w:val="0"/>
        <w:autoSpaceDN w:val="0"/>
        <w:adjustRightInd w:val="0"/>
        <w:contextualSpacing/>
        <w:jc w:val="both"/>
        <w:rPr>
          <w:sz w:val="28"/>
          <w:szCs w:val="28"/>
          <w:lang w:eastAsia="en-US"/>
        </w:rPr>
      </w:pPr>
      <w:r w:rsidRPr="003D60BA">
        <w:rPr>
          <w:sz w:val="28"/>
          <w:szCs w:val="28"/>
          <w:lang w:eastAsia="en-US"/>
        </w:rPr>
        <w:t>индекс потребительских цен на 2022 год – 104,3%, на 2023 год – 104,0%, согласно прогнозу Минэкономразвития России;</w:t>
      </w:r>
    </w:p>
    <w:p w14:paraId="784B69FC"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эффективности операционных расходов 1%;</w:t>
      </w:r>
    </w:p>
    <w:p w14:paraId="002DCE87" w14:textId="77777777" w:rsidR="003D60BA" w:rsidRPr="003D60BA" w:rsidRDefault="003D60BA" w:rsidP="003A44EC">
      <w:pPr>
        <w:widowControl w:val="0"/>
        <w:numPr>
          <w:ilvl w:val="0"/>
          <w:numId w:val="11"/>
        </w:numPr>
        <w:tabs>
          <w:tab w:val="left" w:pos="715"/>
        </w:tabs>
        <w:autoSpaceDE w:val="0"/>
        <w:autoSpaceDN w:val="0"/>
        <w:adjustRightInd w:val="0"/>
        <w:jc w:val="both"/>
        <w:rPr>
          <w:sz w:val="28"/>
          <w:szCs w:val="28"/>
        </w:rPr>
      </w:pPr>
      <w:r w:rsidRPr="003D60BA">
        <w:rPr>
          <w:sz w:val="28"/>
          <w:szCs w:val="28"/>
        </w:rPr>
        <w:t>индекс изменения количества активов 0,0%.</w:t>
      </w:r>
    </w:p>
    <w:p w14:paraId="7858CCC2" w14:textId="77777777" w:rsidR="003D60BA" w:rsidRPr="003D60BA" w:rsidRDefault="003D60BA" w:rsidP="003D60BA">
      <w:pPr>
        <w:widowControl w:val="0"/>
        <w:autoSpaceDE w:val="0"/>
        <w:autoSpaceDN w:val="0"/>
        <w:adjustRightInd w:val="0"/>
        <w:ind w:firstLine="709"/>
        <w:rPr>
          <w:sz w:val="28"/>
          <w:szCs w:val="28"/>
        </w:rPr>
      </w:pPr>
    </w:p>
    <w:p w14:paraId="01B425C5" w14:textId="77777777" w:rsidR="003D60BA" w:rsidRPr="003D60BA" w:rsidRDefault="003D60BA" w:rsidP="003D60BA">
      <w:pPr>
        <w:widowControl w:val="0"/>
        <w:autoSpaceDE w:val="0"/>
        <w:autoSpaceDN w:val="0"/>
        <w:adjustRightInd w:val="0"/>
        <w:ind w:firstLine="709"/>
        <w:rPr>
          <w:sz w:val="28"/>
          <w:szCs w:val="28"/>
        </w:rPr>
      </w:pPr>
      <w:r w:rsidRPr="003D60BA">
        <w:rPr>
          <w:sz w:val="28"/>
          <w:szCs w:val="28"/>
        </w:rPr>
        <w:t xml:space="preserve">Таким образом, в процессе экспертизы операционные расходы на 2023 год определены в сумме </w:t>
      </w:r>
      <w:r w:rsidRPr="003D60BA">
        <w:rPr>
          <w:b/>
          <w:bCs/>
          <w:i/>
          <w:iCs/>
          <w:sz w:val="28"/>
          <w:szCs w:val="28"/>
        </w:rPr>
        <w:t xml:space="preserve">7222,57 </w:t>
      </w:r>
      <w:r w:rsidRPr="003D60BA">
        <w:rPr>
          <w:sz w:val="28"/>
          <w:szCs w:val="28"/>
        </w:rPr>
        <w:t>тыс. руб.</w:t>
      </w:r>
    </w:p>
    <w:p w14:paraId="771998A8" w14:textId="77777777" w:rsidR="003D60BA" w:rsidRPr="003D60BA" w:rsidRDefault="003D60BA" w:rsidP="003D60BA">
      <w:pPr>
        <w:autoSpaceDE w:val="0"/>
        <w:autoSpaceDN w:val="0"/>
        <w:adjustRightInd w:val="0"/>
        <w:ind w:firstLine="576"/>
        <w:jc w:val="both"/>
        <w:rPr>
          <w:sz w:val="28"/>
          <w:szCs w:val="28"/>
        </w:rPr>
      </w:pPr>
    </w:p>
    <w:p w14:paraId="2C0257AD" w14:textId="77777777" w:rsidR="003D60BA" w:rsidRPr="003D60BA" w:rsidRDefault="003D60BA" w:rsidP="003D60BA">
      <w:pPr>
        <w:autoSpaceDE w:val="0"/>
        <w:autoSpaceDN w:val="0"/>
        <w:adjustRightInd w:val="0"/>
        <w:ind w:firstLine="567"/>
        <w:jc w:val="both"/>
        <w:rPr>
          <w:sz w:val="28"/>
          <w:szCs w:val="28"/>
        </w:rPr>
      </w:pPr>
      <w:r w:rsidRPr="003D60BA">
        <w:rPr>
          <w:sz w:val="28"/>
          <w:szCs w:val="28"/>
        </w:rPr>
        <w:t>ОР</w:t>
      </w:r>
      <w:r w:rsidRPr="003D60BA">
        <w:rPr>
          <w:sz w:val="20"/>
          <w:szCs w:val="20"/>
        </w:rPr>
        <w:t>2023</w:t>
      </w:r>
      <w:r w:rsidRPr="003D60BA">
        <w:rPr>
          <w:sz w:val="28"/>
          <w:szCs w:val="28"/>
        </w:rPr>
        <w:t xml:space="preserve"> = 6793,66 х [(1- 1%/100%) х (1+0,043) х (1+0)] х [(1- 1%/100%) х                         </w:t>
      </w:r>
      <w:proofErr w:type="spellStart"/>
      <w:r w:rsidRPr="003D60BA">
        <w:rPr>
          <w:sz w:val="28"/>
          <w:szCs w:val="28"/>
        </w:rPr>
        <w:t>х</w:t>
      </w:r>
      <w:proofErr w:type="spellEnd"/>
      <w:r w:rsidRPr="003D60BA">
        <w:rPr>
          <w:sz w:val="28"/>
          <w:szCs w:val="28"/>
        </w:rPr>
        <w:t xml:space="preserve"> (1+0,040) х (1+0)] = 7222,57 тыс. руб.</w:t>
      </w:r>
    </w:p>
    <w:p w14:paraId="70EA4EF4" w14:textId="77777777" w:rsidR="003D60BA" w:rsidRPr="003D60BA" w:rsidRDefault="003D60BA" w:rsidP="003D60BA">
      <w:pPr>
        <w:autoSpaceDE w:val="0"/>
        <w:autoSpaceDN w:val="0"/>
        <w:adjustRightInd w:val="0"/>
        <w:ind w:firstLine="576"/>
        <w:jc w:val="both"/>
        <w:rPr>
          <w:sz w:val="22"/>
          <w:szCs w:val="22"/>
        </w:rPr>
      </w:pPr>
    </w:p>
    <w:p w14:paraId="67E3CEF0" w14:textId="77777777" w:rsidR="003D60BA" w:rsidRPr="003D60BA" w:rsidRDefault="003D60BA" w:rsidP="003D60BA">
      <w:pPr>
        <w:autoSpaceDE w:val="0"/>
        <w:autoSpaceDN w:val="0"/>
        <w:adjustRightInd w:val="0"/>
        <w:ind w:firstLine="709"/>
        <w:rPr>
          <w:b/>
          <w:bCs/>
          <w:spacing w:val="26"/>
          <w:sz w:val="32"/>
          <w:szCs w:val="28"/>
          <w:u w:val="single"/>
        </w:rPr>
      </w:pPr>
      <w:r w:rsidRPr="003D60BA">
        <w:rPr>
          <w:b/>
          <w:bCs/>
          <w:spacing w:val="26"/>
          <w:sz w:val="32"/>
          <w:szCs w:val="28"/>
          <w:u w:val="single"/>
        </w:rPr>
        <w:t>Расходы на электрическую энергию</w:t>
      </w:r>
    </w:p>
    <w:p w14:paraId="2986C766"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p>
    <w:p w14:paraId="329C5159"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1E98D23" w14:textId="77777777" w:rsidR="003D60BA" w:rsidRPr="003D60BA" w:rsidRDefault="003D60BA" w:rsidP="003D60BA">
      <w:pPr>
        <w:widowControl w:val="0"/>
        <w:autoSpaceDE w:val="0"/>
        <w:autoSpaceDN w:val="0"/>
        <w:adjustRightInd w:val="0"/>
        <w:ind w:firstLine="709"/>
        <w:jc w:val="both"/>
        <w:rPr>
          <w:rFonts w:eastAsia="Calibri"/>
          <w:sz w:val="12"/>
          <w:szCs w:val="12"/>
          <w:lang w:eastAsia="en-US"/>
        </w:rPr>
      </w:pPr>
    </w:p>
    <w:p w14:paraId="67D84E54" w14:textId="77777777" w:rsidR="003D60BA" w:rsidRPr="003D60BA" w:rsidRDefault="003D60BA" w:rsidP="003D60BA">
      <w:pPr>
        <w:widowControl w:val="0"/>
        <w:autoSpaceDE w:val="0"/>
        <w:autoSpaceDN w:val="0"/>
        <w:adjustRightInd w:val="0"/>
        <w:ind w:firstLine="709"/>
        <w:jc w:val="center"/>
        <w:rPr>
          <w:rFonts w:eastAsia="Calibri"/>
          <w:sz w:val="28"/>
          <w:szCs w:val="28"/>
          <w:lang w:eastAsia="en-US"/>
        </w:rPr>
      </w:pPr>
      <w:r w:rsidRPr="003D60BA">
        <w:rPr>
          <w:noProof/>
          <w:position w:val="-12"/>
        </w:rPr>
        <w:drawing>
          <wp:inline distT="0" distB="0" distL="0" distR="0" wp14:anchorId="6BD76B11" wp14:editId="42336C47">
            <wp:extent cx="2306955" cy="3403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7041EBD1" w14:textId="77777777" w:rsidR="003D60BA" w:rsidRPr="003D60BA" w:rsidRDefault="003D60BA" w:rsidP="003D60BA">
      <w:pPr>
        <w:widowControl w:val="0"/>
        <w:autoSpaceDE w:val="0"/>
        <w:autoSpaceDN w:val="0"/>
        <w:adjustRightInd w:val="0"/>
        <w:jc w:val="both"/>
        <w:rPr>
          <w:rFonts w:eastAsia="Calibri"/>
          <w:b/>
          <w:bCs/>
          <w:sz w:val="12"/>
          <w:szCs w:val="12"/>
          <w:lang w:eastAsia="en-US"/>
        </w:rPr>
      </w:pPr>
    </w:p>
    <w:p w14:paraId="2C00A212" w14:textId="77777777" w:rsidR="003D60BA" w:rsidRPr="003D60BA" w:rsidRDefault="003D60BA" w:rsidP="003D60BA">
      <w:pPr>
        <w:widowControl w:val="0"/>
        <w:autoSpaceDE w:val="0"/>
        <w:autoSpaceDN w:val="0"/>
        <w:adjustRightInd w:val="0"/>
        <w:ind w:firstLine="540"/>
        <w:jc w:val="center"/>
        <w:rPr>
          <w:position w:val="-12"/>
        </w:rPr>
      </w:pPr>
      <w:r w:rsidRPr="003D60BA">
        <w:rPr>
          <w:noProof/>
          <w:position w:val="-12"/>
        </w:rPr>
        <w:drawing>
          <wp:inline distT="0" distB="0" distL="0" distR="0" wp14:anchorId="49CDB86F" wp14:editId="74294F97">
            <wp:extent cx="3072765" cy="3403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2F564ACE" w14:textId="77777777" w:rsidR="003D60BA" w:rsidRPr="003D60BA" w:rsidRDefault="003D60BA" w:rsidP="003D60BA">
      <w:pPr>
        <w:widowControl w:val="0"/>
        <w:autoSpaceDE w:val="0"/>
        <w:autoSpaceDN w:val="0"/>
        <w:adjustRightInd w:val="0"/>
        <w:ind w:firstLine="540"/>
        <w:jc w:val="both"/>
        <w:rPr>
          <w:rFonts w:eastAsia="Calibri"/>
          <w:sz w:val="28"/>
          <w:szCs w:val="28"/>
          <w:lang w:eastAsia="en-US"/>
        </w:rPr>
      </w:pPr>
      <w:r w:rsidRPr="003D60BA">
        <w:rPr>
          <w:rFonts w:eastAsia="Calibri"/>
          <w:sz w:val="28"/>
          <w:szCs w:val="28"/>
          <w:lang w:eastAsia="en-US"/>
        </w:rPr>
        <w:t>где:</w:t>
      </w:r>
    </w:p>
    <w:p w14:paraId="1C809881"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6FDF48D1" wp14:editId="63F96898">
            <wp:extent cx="531495" cy="3403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D60BA">
        <w:rPr>
          <w:sz w:val="28"/>
          <w:szCs w:val="28"/>
        </w:rPr>
        <w:t xml:space="preserve"> - удельное потребление электрической энергии в i-м году, установленное на соответствующий год, тыс. кВтч/куб. м;</w:t>
      </w:r>
    </w:p>
    <w:p w14:paraId="0C675446"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722E73FF" wp14:editId="7B24E33C">
            <wp:extent cx="351155" cy="3403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D60BA">
        <w:rPr>
          <w:sz w:val="28"/>
          <w:szCs w:val="28"/>
        </w:rPr>
        <w:t xml:space="preserve"> - скорректированный объем поданной воды (принятых сточных вод) в i-м году, тыс. куб. м;</w:t>
      </w:r>
    </w:p>
    <w:p w14:paraId="7318B8E0"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512E80B0" wp14:editId="000BBE93">
            <wp:extent cx="499745" cy="3403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скорректированная цена на электрическую энергию, определяемая в i-м году, руб./кВт час.</w:t>
      </w:r>
    </w:p>
    <w:p w14:paraId="1679531A" w14:textId="77777777" w:rsidR="003D60BA" w:rsidRPr="003D60BA" w:rsidRDefault="003D60BA" w:rsidP="003D60BA">
      <w:pPr>
        <w:tabs>
          <w:tab w:val="left" w:pos="567"/>
        </w:tabs>
        <w:autoSpaceDE w:val="0"/>
        <w:autoSpaceDN w:val="0"/>
        <w:adjustRightInd w:val="0"/>
        <w:ind w:firstLine="709"/>
        <w:jc w:val="both"/>
        <w:rPr>
          <w:sz w:val="28"/>
          <w:szCs w:val="28"/>
        </w:rPr>
      </w:pPr>
      <w:r w:rsidRPr="003D60BA">
        <w:rPr>
          <w:sz w:val="28"/>
          <w:szCs w:val="28"/>
        </w:rPr>
        <w:lastRenderedPageBreak/>
        <w:t>Поставщиком электрической энергии является                                                               ОАО «</w:t>
      </w:r>
      <w:proofErr w:type="spellStart"/>
      <w:r w:rsidRPr="003D60BA">
        <w:rPr>
          <w:sz w:val="28"/>
          <w:szCs w:val="28"/>
        </w:rPr>
        <w:t>Кузбассэнергосбыт</w:t>
      </w:r>
      <w:proofErr w:type="spellEnd"/>
      <w:r w:rsidRPr="003D60BA">
        <w:rPr>
          <w:sz w:val="28"/>
          <w:szCs w:val="28"/>
        </w:rPr>
        <w:t xml:space="preserve">» на основании договора электроснабжения                         от 01.01.2018 № 630662, дополнительное соглашение от 26.06.2018 (объекты г. Салаир), дополнительное соглашение от 14.01.2020 (новые очистные сооружения г. Салаир) (том 1, стр. 91-166). Оборудование МУП Гурьевского муниципального района «УК ЖКХ» потребляет электрическую энергию по уровню напряжения НН, СН2. </w:t>
      </w:r>
    </w:p>
    <w:p w14:paraId="4775CB4F" w14:textId="77777777" w:rsidR="003D60BA" w:rsidRPr="003D60BA" w:rsidRDefault="003D60BA" w:rsidP="003D60BA">
      <w:pPr>
        <w:autoSpaceDE w:val="0"/>
        <w:autoSpaceDN w:val="0"/>
        <w:adjustRightInd w:val="0"/>
        <w:ind w:firstLine="709"/>
        <w:jc w:val="both"/>
        <w:rPr>
          <w:sz w:val="28"/>
          <w:szCs w:val="28"/>
        </w:rPr>
      </w:pPr>
      <w:r w:rsidRPr="003D60BA">
        <w:rPr>
          <w:sz w:val="28"/>
          <w:szCs w:val="28"/>
        </w:rPr>
        <w:t>Договор заключен в соответствии с п. 17 «Прямые закупки (закупки у единственного поставщика)» Положения о закупках без проведения процедуры торгов.</w:t>
      </w:r>
    </w:p>
    <w:p w14:paraId="0D057EC1"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xml:space="preserve">Расходы по статье </w:t>
      </w:r>
      <w:r w:rsidRPr="003D60BA">
        <w:rPr>
          <w:sz w:val="28"/>
          <w:szCs w:val="28"/>
        </w:rPr>
        <w:t xml:space="preserve">утверждены регулирующим органом на 2023 год в размере </w:t>
      </w:r>
      <w:r w:rsidRPr="003D60BA">
        <w:rPr>
          <w:b/>
          <w:i/>
          <w:iCs/>
          <w:sz w:val="28"/>
          <w:szCs w:val="28"/>
        </w:rPr>
        <w:t xml:space="preserve">2957,49 </w:t>
      </w:r>
      <w:r w:rsidRPr="003D60BA">
        <w:rPr>
          <w:bCs/>
          <w:sz w:val="28"/>
          <w:szCs w:val="28"/>
        </w:rPr>
        <w:t>тыс. руб., в том числе:</w:t>
      </w:r>
    </w:p>
    <w:p w14:paraId="26DC588E"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НН</w:t>
      </w:r>
      <w:r w:rsidRPr="003D60BA">
        <w:rPr>
          <w:sz w:val="28"/>
          <w:szCs w:val="28"/>
        </w:rPr>
        <w:t xml:space="preserve"> </w:t>
      </w:r>
      <w:r w:rsidRPr="003D60BA">
        <w:rPr>
          <w:b/>
          <w:i/>
          <w:sz w:val="28"/>
          <w:szCs w:val="28"/>
        </w:rPr>
        <w:t xml:space="preserve">244,37 </w:t>
      </w:r>
      <w:r w:rsidRPr="003D60BA">
        <w:rPr>
          <w:sz w:val="28"/>
          <w:szCs w:val="28"/>
        </w:rPr>
        <w:t xml:space="preserve">тыс. руб.: объем энергии </w:t>
      </w:r>
      <w:r w:rsidRPr="003D60BA">
        <w:rPr>
          <w:b/>
          <w:i/>
          <w:sz w:val="28"/>
          <w:szCs w:val="28"/>
        </w:rPr>
        <w:t xml:space="preserve">29,17 </w:t>
      </w:r>
      <w:r w:rsidRPr="003D60BA">
        <w:rPr>
          <w:sz w:val="28"/>
          <w:szCs w:val="28"/>
        </w:rPr>
        <w:t xml:space="preserve">тыс. кВт*ч, тариф </w:t>
      </w:r>
      <w:r w:rsidRPr="003D60BA">
        <w:rPr>
          <w:b/>
          <w:i/>
          <w:sz w:val="28"/>
          <w:szCs w:val="28"/>
        </w:rPr>
        <w:t xml:space="preserve">8,38 </w:t>
      </w:r>
      <w:r w:rsidRPr="003D60BA">
        <w:rPr>
          <w:sz w:val="28"/>
          <w:szCs w:val="28"/>
        </w:rPr>
        <w:t xml:space="preserve">руб./кВт*ч; </w:t>
      </w:r>
    </w:p>
    <w:p w14:paraId="6E3DFA07"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СН2</w:t>
      </w:r>
      <w:r w:rsidRPr="003D60BA">
        <w:rPr>
          <w:sz w:val="28"/>
          <w:szCs w:val="28"/>
        </w:rPr>
        <w:t xml:space="preserve"> </w:t>
      </w:r>
      <w:r w:rsidRPr="003D60BA">
        <w:rPr>
          <w:b/>
          <w:i/>
          <w:sz w:val="28"/>
          <w:szCs w:val="28"/>
        </w:rPr>
        <w:t xml:space="preserve">2713,12 </w:t>
      </w:r>
      <w:r w:rsidRPr="003D60BA">
        <w:rPr>
          <w:sz w:val="28"/>
          <w:szCs w:val="28"/>
        </w:rPr>
        <w:t xml:space="preserve">тыс. руб.: объем энергии </w:t>
      </w:r>
      <w:r w:rsidRPr="003D60BA">
        <w:rPr>
          <w:b/>
          <w:i/>
          <w:sz w:val="28"/>
          <w:szCs w:val="28"/>
        </w:rPr>
        <w:t xml:space="preserve">466,50 </w:t>
      </w:r>
      <w:r w:rsidRPr="003D60BA">
        <w:rPr>
          <w:sz w:val="28"/>
          <w:szCs w:val="28"/>
        </w:rPr>
        <w:t xml:space="preserve">тыс. кВт*ч, тариф </w:t>
      </w:r>
      <w:r w:rsidRPr="003D60BA">
        <w:rPr>
          <w:b/>
          <w:i/>
          <w:sz w:val="28"/>
          <w:szCs w:val="28"/>
        </w:rPr>
        <w:t xml:space="preserve">5,82 </w:t>
      </w:r>
      <w:r w:rsidRPr="003D60BA">
        <w:rPr>
          <w:sz w:val="28"/>
          <w:szCs w:val="28"/>
        </w:rPr>
        <w:t>руб./кВт*ч.</w:t>
      </w:r>
    </w:p>
    <w:p w14:paraId="5AADD275"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Организацией в целях корректировки</w:t>
      </w:r>
      <w:r w:rsidRPr="003D60BA">
        <w:rPr>
          <w:sz w:val="28"/>
          <w:szCs w:val="28"/>
        </w:rPr>
        <w:t xml:space="preserve"> на 2023 год расходы заявлены в размере </w:t>
      </w:r>
      <w:r w:rsidRPr="003D60BA">
        <w:rPr>
          <w:b/>
          <w:i/>
          <w:iCs/>
          <w:sz w:val="28"/>
          <w:szCs w:val="28"/>
        </w:rPr>
        <w:t>2902,62</w:t>
      </w:r>
      <w:r w:rsidRPr="003D60BA">
        <w:rPr>
          <w:b/>
          <w:sz w:val="28"/>
          <w:szCs w:val="28"/>
        </w:rPr>
        <w:t xml:space="preserve"> </w:t>
      </w:r>
      <w:r w:rsidRPr="003D60BA">
        <w:rPr>
          <w:bCs/>
          <w:sz w:val="28"/>
          <w:szCs w:val="28"/>
        </w:rPr>
        <w:t>тыс. руб., в том числе:</w:t>
      </w:r>
    </w:p>
    <w:p w14:paraId="596FAC57"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НН</w:t>
      </w:r>
      <w:r w:rsidRPr="003D60BA">
        <w:rPr>
          <w:sz w:val="28"/>
          <w:szCs w:val="28"/>
        </w:rPr>
        <w:t xml:space="preserve"> </w:t>
      </w:r>
      <w:r w:rsidRPr="003D60BA">
        <w:rPr>
          <w:b/>
          <w:i/>
          <w:sz w:val="28"/>
          <w:szCs w:val="28"/>
        </w:rPr>
        <w:t xml:space="preserve">178,17 </w:t>
      </w:r>
      <w:r w:rsidRPr="003D60BA">
        <w:rPr>
          <w:sz w:val="28"/>
          <w:szCs w:val="28"/>
        </w:rPr>
        <w:t xml:space="preserve">тыс. руб.: объем энергии </w:t>
      </w:r>
      <w:r w:rsidRPr="003D60BA">
        <w:rPr>
          <w:b/>
          <w:i/>
          <w:sz w:val="28"/>
          <w:szCs w:val="28"/>
        </w:rPr>
        <w:t xml:space="preserve">21,36 </w:t>
      </w:r>
      <w:r w:rsidRPr="003D60BA">
        <w:rPr>
          <w:sz w:val="28"/>
          <w:szCs w:val="28"/>
        </w:rPr>
        <w:t xml:space="preserve">тыс. кВт*ч, тариф </w:t>
      </w:r>
      <w:r w:rsidRPr="003D60BA">
        <w:rPr>
          <w:b/>
          <w:i/>
          <w:sz w:val="28"/>
          <w:szCs w:val="28"/>
        </w:rPr>
        <w:t xml:space="preserve">8,34 </w:t>
      </w:r>
      <w:r w:rsidRPr="003D60BA">
        <w:rPr>
          <w:sz w:val="28"/>
          <w:szCs w:val="28"/>
        </w:rPr>
        <w:t xml:space="preserve">руб./кВт*ч; </w:t>
      </w:r>
    </w:p>
    <w:p w14:paraId="2C337DA4"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СН2</w:t>
      </w:r>
      <w:r w:rsidRPr="003D60BA">
        <w:rPr>
          <w:sz w:val="28"/>
          <w:szCs w:val="28"/>
        </w:rPr>
        <w:t xml:space="preserve"> </w:t>
      </w:r>
      <w:r w:rsidRPr="003D60BA">
        <w:rPr>
          <w:b/>
          <w:i/>
          <w:sz w:val="28"/>
          <w:szCs w:val="28"/>
        </w:rPr>
        <w:t xml:space="preserve">2724,45 </w:t>
      </w:r>
      <w:r w:rsidRPr="003D60BA">
        <w:rPr>
          <w:sz w:val="28"/>
          <w:szCs w:val="28"/>
        </w:rPr>
        <w:t xml:space="preserve">тыс. руб.: объем энергии </w:t>
      </w:r>
      <w:r w:rsidRPr="003D60BA">
        <w:rPr>
          <w:b/>
          <w:i/>
          <w:sz w:val="28"/>
          <w:szCs w:val="28"/>
        </w:rPr>
        <w:t xml:space="preserve">448,08 </w:t>
      </w:r>
      <w:r w:rsidRPr="003D60BA">
        <w:rPr>
          <w:sz w:val="28"/>
          <w:szCs w:val="28"/>
        </w:rPr>
        <w:t xml:space="preserve">тыс. кВт*ч, тариф </w:t>
      </w:r>
      <w:r w:rsidRPr="003D60BA">
        <w:rPr>
          <w:b/>
          <w:i/>
          <w:sz w:val="28"/>
          <w:szCs w:val="28"/>
        </w:rPr>
        <w:t xml:space="preserve">6,08 </w:t>
      </w:r>
      <w:r w:rsidRPr="003D60BA">
        <w:rPr>
          <w:sz w:val="28"/>
          <w:szCs w:val="28"/>
        </w:rPr>
        <w:t>руб./кВт*ч.</w:t>
      </w:r>
    </w:p>
    <w:p w14:paraId="4E67D5F8" w14:textId="77777777" w:rsidR="003D60BA" w:rsidRPr="003D60BA" w:rsidRDefault="003D60BA" w:rsidP="003D60BA">
      <w:pPr>
        <w:autoSpaceDE w:val="0"/>
        <w:autoSpaceDN w:val="0"/>
        <w:adjustRightInd w:val="0"/>
        <w:ind w:firstLine="709"/>
        <w:jc w:val="both"/>
        <w:rPr>
          <w:bCs/>
          <w:sz w:val="28"/>
          <w:szCs w:val="28"/>
        </w:rPr>
      </w:pPr>
      <w:r w:rsidRPr="003D60BA">
        <w:rPr>
          <w:sz w:val="28"/>
          <w:szCs w:val="28"/>
        </w:rPr>
        <w:t xml:space="preserve">В процессе экспертизы определены расходы в сумме </w:t>
      </w:r>
      <w:r w:rsidRPr="003D60BA">
        <w:rPr>
          <w:b/>
          <w:i/>
          <w:iCs/>
          <w:sz w:val="28"/>
          <w:szCs w:val="28"/>
        </w:rPr>
        <w:t xml:space="preserve">2772,83 </w:t>
      </w:r>
      <w:r w:rsidRPr="003D60BA">
        <w:rPr>
          <w:bCs/>
          <w:sz w:val="28"/>
          <w:szCs w:val="28"/>
        </w:rPr>
        <w:t>тыс. руб., в том числе:</w:t>
      </w:r>
    </w:p>
    <w:p w14:paraId="00885953"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НН</w:t>
      </w:r>
      <w:r w:rsidRPr="003D60BA">
        <w:rPr>
          <w:sz w:val="28"/>
          <w:szCs w:val="28"/>
        </w:rPr>
        <w:t xml:space="preserve"> </w:t>
      </w:r>
      <w:r w:rsidRPr="003D60BA">
        <w:rPr>
          <w:b/>
          <w:i/>
          <w:sz w:val="28"/>
          <w:szCs w:val="28"/>
        </w:rPr>
        <w:t xml:space="preserve">219,06 </w:t>
      </w:r>
      <w:r w:rsidRPr="003D60BA">
        <w:rPr>
          <w:sz w:val="28"/>
          <w:szCs w:val="28"/>
        </w:rPr>
        <w:t xml:space="preserve">тыс. руб.: объем энергии </w:t>
      </w:r>
      <w:r w:rsidRPr="003D60BA">
        <w:rPr>
          <w:b/>
          <w:i/>
          <w:sz w:val="28"/>
          <w:szCs w:val="28"/>
        </w:rPr>
        <w:t xml:space="preserve">26,39 </w:t>
      </w:r>
      <w:r w:rsidRPr="003D60BA">
        <w:rPr>
          <w:sz w:val="28"/>
          <w:szCs w:val="28"/>
        </w:rPr>
        <w:t>тыс. кВт*ч рассчитан по утвержденному удельному расходу на 2023 год – 2,01 кВт*ч/м</w:t>
      </w:r>
      <w:r w:rsidRPr="003D60BA">
        <w:rPr>
          <w:sz w:val="28"/>
          <w:szCs w:val="28"/>
          <w:vertAlign w:val="superscript"/>
        </w:rPr>
        <w:t>3</w:t>
      </w:r>
      <w:r w:rsidRPr="003D60BA">
        <w:rPr>
          <w:sz w:val="28"/>
          <w:szCs w:val="28"/>
        </w:rPr>
        <w:t xml:space="preserve">, тариф </w:t>
      </w:r>
      <w:r w:rsidRPr="003D60BA">
        <w:rPr>
          <w:b/>
          <w:i/>
          <w:sz w:val="28"/>
          <w:szCs w:val="28"/>
        </w:rPr>
        <w:t xml:space="preserve">8,30 </w:t>
      </w:r>
      <w:r w:rsidRPr="003D60BA">
        <w:rPr>
          <w:sz w:val="28"/>
          <w:szCs w:val="28"/>
        </w:rPr>
        <w:t xml:space="preserve">руб./кВт*ч рассчитан по средневзвешенному тарифу факта 2021 года, с учетом ИЦП Минэкономразвития России в сфере электроэнергии на 2022 год 103,5%, на 2023 год 104,0%; </w:t>
      </w:r>
    </w:p>
    <w:p w14:paraId="09D76A8C"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u w:val="single"/>
        </w:rPr>
        <w:t>по уровню напряжения СН2</w:t>
      </w:r>
      <w:r w:rsidRPr="003D60BA">
        <w:rPr>
          <w:sz w:val="28"/>
          <w:szCs w:val="28"/>
        </w:rPr>
        <w:t xml:space="preserve"> </w:t>
      </w:r>
      <w:r w:rsidRPr="003D60BA">
        <w:rPr>
          <w:b/>
          <w:i/>
          <w:sz w:val="28"/>
          <w:szCs w:val="28"/>
        </w:rPr>
        <w:t xml:space="preserve">2553,77 </w:t>
      </w:r>
      <w:r w:rsidRPr="003D60BA">
        <w:rPr>
          <w:sz w:val="28"/>
          <w:szCs w:val="28"/>
        </w:rPr>
        <w:t xml:space="preserve">тыс. руб.: объем энергии </w:t>
      </w:r>
      <w:r w:rsidRPr="003D60BA">
        <w:rPr>
          <w:b/>
          <w:i/>
          <w:sz w:val="28"/>
          <w:szCs w:val="28"/>
        </w:rPr>
        <w:t xml:space="preserve">422,00 </w:t>
      </w:r>
      <w:r w:rsidRPr="003D60BA">
        <w:rPr>
          <w:sz w:val="28"/>
          <w:szCs w:val="28"/>
        </w:rPr>
        <w:t>тыс. кВт*ч. рассчитан по утвержденному удельному расходу на 2023 год – 2,01 кВт*ч/м</w:t>
      </w:r>
      <w:r w:rsidRPr="003D60BA">
        <w:rPr>
          <w:sz w:val="28"/>
          <w:szCs w:val="28"/>
          <w:vertAlign w:val="superscript"/>
        </w:rPr>
        <w:t>3</w:t>
      </w:r>
      <w:r w:rsidRPr="003D60BA">
        <w:rPr>
          <w:sz w:val="28"/>
          <w:szCs w:val="28"/>
        </w:rPr>
        <w:t xml:space="preserve">, тариф </w:t>
      </w:r>
      <w:r w:rsidRPr="003D60BA">
        <w:rPr>
          <w:b/>
          <w:i/>
          <w:sz w:val="28"/>
          <w:szCs w:val="28"/>
        </w:rPr>
        <w:t xml:space="preserve">6,05 </w:t>
      </w:r>
      <w:r w:rsidRPr="003D60BA">
        <w:rPr>
          <w:sz w:val="28"/>
          <w:szCs w:val="28"/>
        </w:rPr>
        <w:t>руб./кВт*ч рассчитан по средневзвешенному тарифу факта 2021 года, с учетом ИЦП Минэкономразвития России в сфере электроэнергии на 2022 год 103,5%, на 2022 год 104,0%.</w:t>
      </w:r>
    </w:p>
    <w:p w14:paraId="281F227A" w14:textId="77777777" w:rsidR="003D60BA" w:rsidRPr="003D60BA" w:rsidRDefault="003D60BA" w:rsidP="003D60BA">
      <w:pPr>
        <w:autoSpaceDE w:val="0"/>
        <w:autoSpaceDN w:val="0"/>
        <w:adjustRightInd w:val="0"/>
        <w:ind w:firstLine="709"/>
        <w:jc w:val="both"/>
        <w:rPr>
          <w:noProof/>
          <w:sz w:val="14"/>
        </w:rPr>
      </w:pPr>
      <w:r w:rsidRPr="003D60BA">
        <w:rPr>
          <w:sz w:val="28"/>
          <w:szCs w:val="28"/>
        </w:rPr>
        <w:t>Расчет среднего тарифа факта 2021 года представлен в таблице 12, расчет основан на представленных счетах-фактурах и расшифровках (том 1, стр. 167-178, расшифровки представлены в электронном виде).</w:t>
      </w:r>
    </w:p>
    <w:p w14:paraId="4D7A6857" w14:textId="77777777" w:rsidR="003D60BA" w:rsidRPr="003D60BA" w:rsidRDefault="003D60BA" w:rsidP="003D60BA">
      <w:pPr>
        <w:autoSpaceDE w:val="0"/>
        <w:autoSpaceDN w:val="0"/>
        <w:adjustRightInd w:val="0"/>
        <w:ind w:firstLine="567"/>
        <w:jc w:val="right"/>
        <w:rPr>
          <w:sz w:val="28"/>
          <w:szCs w:val="28"/>
        </w:rPr>
      </w:pPr>
      <w:r w:rsidRPr="003D60BA">
        <w:rPr>
          <w:noProof/>
        </w:rPr>
        <w:lastRenderedPageBreak/>
        <w:drawing>
          <wp:anchor distT="0" distB="0" distL="114300" distR="114300" simplePos="0" relativeHeight="251662336" behindDoc="0" locked="0" layoutInCell="1" allowOverlap="1" wp14:anchorId="5D9AD0B0" wp14:editId="1744CE20">
            <wp:simplePos x="0" y="0"/>
            <wp:positionH relativeFrom="column">
              <wp:posOffset>242348</wp:posOffset>
            </wp:positionH>
            <wp:positionV relativeFrom="paragraph">
              <wp:posOffset>204470</wp:posOffset>
            </wp:positionV>
            <wp:extent cx="5688330" cy="3891280"/>
            <wp:effectExtent l="0" t="0" r="762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88330"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12.</w:t>
      </w:r>
    </w:p>
    <w:p w14:paraId="6C01B4C5" w14:textId="77777777" w:rsidR="003D60BA" w:rsidRPr="003D60BA" w:rsidRDefault="003D60BA" w:rsidP="003D60BA">
      <w:pPr>
        <w:autoSpaceDE w:val="0"/>
        <w:autoSpaceDN w:val="0"/>
        <w:adjustRightInd w:val="0"/>
        <w:ind w:firstLine="567"/>
        <w:jc w:val="right"/>
        <w:rPr>
          <w:sz w:val="28"/>
          <w:szCs w:val="28"/>
        </w:rPr>
      </w:pPr>
    </w:p>
    <w:p w14:paraId="1880E5F3" w14:textId="77777777" w:rsidR="003D60BA" w:rsidRPr="003D60BA" w:rsidRDefault="003D60BA" w:rsidP="003D60BA">
      <w:pPr>
        <w:tabs>
          <w:tab w:val="left" w:pos="874"/>
        </w:tabs>
        <w:autoSpaceDE w:val="0"/>
        <w:autoSpaceDN w:val="0"/>
        <w:adjustRightInd w:val="0"/>
        <w:ind w:firstLine="709"/>
        <w:rPr>
          <w:b/>
          <w:bCs/>
          <w:spacing w:val="26"/>
          <w:sz w:val="32"/>
          <w:szCs w:val="28"/>
          <w:u w:val="single"/>
        </w:rPr>
      </w:pPr>
      <w:r w:rsidRPr="003D60BA">
        <w:rPr>
          <w:b/>
          <w:bCs/>
          <w:spacing w:val="26"/>
          <w:sz w:val="32"/>
          <w:szCs w:val="28"/>
          <w:u w:val="single"/>
        </w:rPr>
        <w:t>Амортизация</w:t>
      </w:r>
    </w:p>
    <w:p w14:paraId="240262D6" w14:textId="77777777" w:rsidR="003D60BA" w:rsidRPr="003D60BA" w:rsidRDefault="003D60BA" w:rsidP="003D60BA">
      <w:pPr>
        <w:widowControl w:val="0"/>
        <w:autoSpaceDE w:val="0"/>
        <w:autoSpaceDN w:val="0"/>
        <w:adjustRightInd w:val="0"/>
        <w:ind w:firstLine="709"/>
        <w:jc w:val="both"/>
        <w:rPr>
          <w:sz w:val="28"/>
          <w:szCs w:val="28"/>
        </w:rPr>
      </w:pPr>
    </w:p>
    <w:p w14:paraId="0A967121"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В соответствии с п. 28 Методических указаний расходы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487EBA1B"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0B683B6"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34E7B828"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w:t>
      </w:r>
      <w:r w:rsidRPr="003D60BA">
        <w:rPr>
          <w:sz w:val="28"/>
          <w:szCs w:val="28"/>
        </w:rPr>
        <w:lastRenderedPageBreak/>
        <w:t>1 (Собрание законодательства Российской Федерации, 2002, № 1, ст. 52; 2020, № 1, ст. 104).</w:t>
      </w:r>
    </w:p>
    <w:p w14:paraId="3890A49B"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sz w:val="28"/>
          <w:szCs w:val="28"/>
        </w:rPr>
        <w:t>Амортизация по объектам основных средств и нематериальных активов,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2007B27D" w14:textId="77777777" w:rsidR="003D60BA" w:rsidRPr="003D60BA" w:rsidRDefault="003D60BA" w:rsidP="003D60BA">
      <w:pPr>
        <w:tabs>
          <w:tab w:val="left" w:pos="874"/>
        </w:tabs>
        <w:autoSpaceDE w:val="0"/>
        <w:autoSpaceDN w:val="0"/>
        <w:adjustRightInd w:val="0"/>
        <w:ind w:firstLine="567"/>
        <w:jc w:val="both"/>
        <w:rPr>
          <w:sz w:val="28"/>
          <w:szCs w:val="28"/>
        </w:rPr>
      </w:pPr>
      <w:r w:rsidRPr="003D60BA">
        <w:rPr>
          <w:sz w:val="28"/>
          <w:szCs w:val="28"/>
        </w:rPr>
        <w:t>Расходы на амортизацию</w:t>
      </w:r>
      <w:r w:rsidRPr="003D60BA">
        <w:rPr>
          <w:b/>
          <w:bCs/>
          <w:sz w:val="28"/>
          <w:szCs w:val="28"/>
        </w:rPr>
        <w:t xml:space="preserve"> </w:t>
      </w:r>
      <w:r w:rsidRPr="003D60BA">
        <w:rPr>
          <w:bCs/>
          <w:sz w:val="28"/>
          <w:szCs w:val="28"/>
        </w:rPr>
        <w:t>регулирующим органом</w:t>
      </w:r>
      <w:r w:rsidRPr="003D60BA">
        <w:rPr>
          <w:sz w:val="28"/>
          <w:szCs w:val="28"/>
        </w:rPr>
        <w:t xml:space="preserve"> на 2023 год не утверждены. Предприятием в целях корректировки затраты не заявлены.</w:t>
      </w:r>
    </w:p>
    <w:p w14:paraId="625739A1" w14:textId="77777777" w:rsidR="003D60BA" w:rsidRPr="003D60BA" w:rsidRDefault="003D60BA" w:rsidP="003D60BA">
      <w:pPr>
        <w:autoSpaceDE w:val="0"/>
        <w:autoSpaceDN w:val="0"/>
        <w:adjustRightInd w:val="0"/>
        <w:ind w:firstLine="567"/>
        <w:jc w:val="both"/>
        <w:rPr>
          <w:b/>
          <w:bCs/>
          <w:sz w:val="28"/>
          <w:szCs w:val="28"/>
        </w:rPr>
      </w:pPr>
    </w:p>
    <w:p w14:paraId="474AB59F" w14:textId="77777777" w:rsidR="003D60BA" w:rsidRPr="003D60BA" w:rsidRDefault="003D60BA" w:rsidP="003D60BA">
      <w:pPr>
        <w:tabs>
          <w:tab w:val="left" w:pos="859"/>
        </w:tabs>
        <w:autoSpaceDE w:val="0"/>
        <w:autoSpaceDN w:val="0"/>
        <w:adjustRightInd w:val="0"/>
        <w:ind w:firstLine="709"/>
        <w:jc w:val="both"/>
        <w:rPr>
          <w:b/>
          <w:bCs/>
          <w:spacing w:val="26"/>
          <w:sz w:val="32"/>
          <w:szCs w:val="28"/>
          <w:u w:val="single"/>
        </w:rPr>
      </w:pPr>
      <w:r w:rsidRPr="003D60BA">
        <w:rPr>
          <w:b/>
          <w:bCs/>
          <w:spacing w:val="26"/>
          <w:sz w:val="32"/>
          <w:szCs w:val="28"/>
          <w:u w:val="single"/>
        </w:rPr>
        <w:t>Неподконтрольные расходы</w:t>
      </w:r>
    </w:p>
    <w:p w14:paraId="18267054" w14:textId="77777777" w:rsidR="003D60BA" w:rsidRPr="003D60BA" w:rsidRDefault="003D60BA" w:rsidP="003D60BA">
      <w:pPr>
        <w:widowControl w:val="0"/>
        <w:autoSpaceDE w:val="0"/>
        <w:autoSpaceDN w:val="0"/>
        <w:adjustRightInd w:val="0"/>
        <w:ind w:firstLine="709"/>
        <w:jc w:val="both"/>
        <w:rPr>
          <w:sz w:val="28"/>
          <w:szCs w:val="28"/>
        </w:rPr>
      </w:pPr>
    </w:p>
    <w:p w14:paraId="15AFF8A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Неподконтрольные расходы в соответствии с Методическими указаниями включают в себя:</w:t>
      </w:r>
    </w:p>
    <w:p w14:paraId="1AE29947"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1) расходы на оплату товаров (услуг, работ), приобретаемых у других организаций, осуществляющих регулируемые виды деятельности;</w:t>
      </w:r>
    </w:p>
    <w:p w14:paraId="021EE947"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6E7E9E9"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3) расходы на арендную плату и лизинговые платежи, размер которых определяется с учетом требований, предусмотренных пунктом 29 настоящих Методических указаний;</w:t>
      </w:r>
    </w:p>
    <w:p w14:paraId="3A05746D"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E504FD6"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w:t>
      </w:r>
      <w:hyperlink r:id="rId164" w:history="1">
        <w:r w:rsidRPr="003D60BA">
          <w:rPr>
            <w:rFonts w:eastAsia="Calibri"/>
            <w:sz w:val="28"/>
            <w:szCs w:val="28"/>
            <w:lang w:eastAsia="en-US"/>
          </w:rPr>
          <w:t>60</w:t>
        </w:r>
      </w:hyperlink>
      <w:r w:rsidRPr="003D60BA">
        <w:rPr>
          <w:rFonts w:eastAsia="Calibri"/>
          <w:sz w:val="28"/>
          <w:szCs w:val="28"/>
          <w:lang w:eastAsia="en-US"/>
        </w:rPr>
        <w:t xml:space="preserve"> настоящих Методических указаний;</w:t>
      </w:r>
    </w:p>
    <w:p w14:paraId="6A13C791"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3DBE536"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5F512CB"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8) расходы на концессионную плату;</w:t>
      </w:r>
    </w:p>
    <w:p w14:paraId="55DEEF34"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D60BA">
        <w:rPr>
          <w:rFonts w:eastAsia="Calibri"/>
          <w:sz w:val="28"/>
          <w:szCs w:val="28"/>
          <w:lang w:eastAsia="en-US"/>
        </w:rPr>
        <w:lastRenderedPageBreak/>
        <w:t>концедента</w:t>
      </w:r>
      <w:proofErr w:type="spellEnd"/>
      <w:r w:rsidRPr="003D60BA">
        <w:rPr>
          <w:rFonts w:eastAsia="Calibri"/>
          <w:sz w:val="28"/>
          <w:szCs w:val="28"/>
          <w:lang w:eastAsia="en-US"/>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D60BA">
        <w:rPr>
          <w:rFonts w:eastAsia="Calibri"/>
          <w:sz w:val="28"/>
          <w:szCs w:val="28"/>
          <w:lang w:eastAsia="en-US"/>
        </w:rPr>
        <w:t>концедентом</w:t>
      </w:r>
      <w:proofErr w:type="spellEnd"/>
      <w:r w:rsidRPr="003D60BA">
        <w:rPr>
          <w:rFonts w:eastAsia="Calibri"/>
          <w:sz w:val="28"/>
          <w:szCs w:val="28"/>
          <w:lang w:eastAsia="en-US"/>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3D60BA">
        <w:rPr>
          <w:rFonts w:eastAsia="Calibri"/>
          <w:sz w:val="28"/>
          <w:szCs w:val="28"/>
          <w:lang w:eastAsia="en-US"/>
        </w:rPr>
        <w:t>концеденту</w:t>
      </w:r>
      <w:proofErr w:type="spellEnd"/>
      <w:r w:rsidRPr="003D60BA">
        <w:rPr>
          <w:rFonts w:eastAsia="Calibri"/>
          <w:sz w:val="28"/>
          <w:szCs w:val="28"/>
          <w:lang w:eastAsia="en-US"/>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D60BA">
        <w:rPr>
          <w:rFonts w:eastAsia="Calibri"/>
          <w:sz w:val="28"/>
          <w:szCs w:val="28"/>
          <w:lang w:eastAsia="en-US"/>
        </w:rPr>
        <w:t>концедент</w:t>
      </w:r>
      <w:proofErr w:type="spellEnd"/>
      <w:r w:rsidRPr="003D60BA">
        <w:rPr>
          <w:rFonts w:eastAsia="Calibri"/>
          <w:sz w:val="28"/>
          <w:szCs w:val="28"/>
          <w:lang w:eastAsia="en-US"/>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48B88A9" w14:textId="77777777" w:rsidR="003D60BA" w:rsidRPr="003D60BA" w:rsidRDefault="003D60BA" w:rsidP="003D60BA">
      <w:pPr>
        <w:autoSpaceDE w:val="0"/>
        <w:autoSpaceDN w:val="0"/>
        <w:adjustRightInd w:val="0"/>
        <w:ind w:firstLine="709"/>
        <w:jc w:val="both"/>
        <w:rPr>
          <w:rFonts w:eastAsia="Calibri"/>
          <w:sz w:val="28"/>
          <w:szCs w:val="28"/>
          <w:lang w:eastAsia="en-US"/>
        </w:rPr>
      </w:pPr>
      <w:r w:rsidRPr="003D60BA">
        <w:rPr>
          <w:rFonts w:eastAsia="Calibri"/>
          <w:sz w:val="28"/>
          <w:szCs w:val="28"/>
          <w:lang w:eastAsia="en-US"/>
        </w:rPr>
        <w:t>10) расходы на реагенты.</w:t>
      </w:r>
    </w:p>
    <w:p w14:paraId="5806B560" w14:textId="77777777" w:rsidR="003D60BA" w:rsidRPr="003D60BA" w:rsidRDefault="003D60BA" w:rsidP="003D60BA">
      <w:pPr>
        <w:tabs>
          <w:tab w:val="left" w:pos="859"/>
        </w:tabs>
        <w:autoSpaceDE w:val="0"/>
        <w:autoSpaceDN w:val="0"/>
        <w:adjustRightInd w:val="0"/>
        <w:ind w:firstLine="567"/>
        <w:jc w:val="both"/>
        <w:rPr>
          <w:b/>
          <w:bCs/>
          <w:sz w:val="28"/>
          <w:szCs w:val="28"/>
        </w:rPr>
      </w:pPr>
    </w:p>
    <w:p w14:paraId="146918FE"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bCs/>
          <w:sz w:val="28"/>
          <w:szCs w:val="28"/>
        </w:rPr>
        <w:t xml:space="preserve">Неподконтрольные расходы </w:t>
      </w:r>
      <w:r w:rsidRPr="003D60BA">
        <w:rPr>
          <w:sz w:val="28"/>
          <w:szCs w:val="28"/>
        </w:rPr>
        <w:t xml:space="preserve">утверждены регулирующим органом на 2023 год в размере </w:t>
      </w:r>
      <w:r w:rsidRPr="003D60BA">
        <w:rPr>
          <w:b/>
          <w:bCs/>
          <w:i/>
          <w:iCs/>
          <w:sz w:val="28"/>
          <w:szCs w:val="28"/>
        </w:rPr>
        <w:t xml:space="preserve">105,65 </w:t>
      </w:r>
      <w:r w:rsidRPr="003D60BA">
        <w:rPr>
          <w:sz w:val="28"/>
          <w:szCs w:val="28"/>
        </w:rPr>
        <w:t xml:space="preserve">тыс. руб., организацией неподконтрольные расходы в целях корректировки предложены в размере </w:t>
      </w:r>
      <w:r w:rsidRPr="003D60BA">
        <w:rPr>
          <w:b/>
          <w:bCs/>
          <w:i/>
          <w:iCs/>
          <w:sz w:val="28"/>
          <w:szCs w:val="28"/>
        </w:rPr>
        <w:t>18979,17</w:t>
      </w:r>
      <w:r w:rsidRPr="003D60BA">
        <w:rPr>
          <w:sz w:val="28"/>
          <w:szCs w:val="28"/>
        </w:rPr>
        <w:t xml:space="preserve"> тыс. руб.</w:t>
      </w:r>
    </w:p>
    <w:p w14:paraId="1EF07814"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sz w:val="28"/>
          <w:szCs w:val="28"/>
        </w:rPr>
        <w:t xml:space="preserve"> В процессе экспертизы определены расходы в сумме </w:t>
      </w:r>
      <w:r w:rsidRPr="003D60BA">
        <w:rPr>
          <w:b/>
          <w:bCs/>
          <w:i/>
          <w:iCs/>
          <w:sz w:val="28"/>
          <w:szCs w:val="28"/>
        </w:rPr>
        <w:t>(-2334,73)</w:t>
      </w:r>
      <w:r w:rsidRPr="003D60BA">
        <w:rPr>
          <w:sz w:val="28"/>
          <w:szCs w:val="28"/>
        </w:rPr>
        <w:t xml:space="preserve"> тыс. руб., в том числе: </w:t>
      </w:r>
    </w:p>
    <w:p w14:paraId="0A3B6CC3" w14:textId="77777777" w:rsidR="003D60BA" w:rsidRPr="003D60BA" w:rsidRDefault="003D60BA" w:rsidP="003D60BA">
      <w:pPr>
        <w:tabs>
          <w:tab w:val="left" w:pos="571"/>
          <w:tab w:val="left" w:pos="998"/>
        </w:tabs>
        <w:autoSpaceDE w:val="0"/>
        <w:autoSpaceDN w:val="0"/>
        <w:adjustRightInd w:val="0"/>
        <w:ind w:firstLine="709"/>
        <w:jc w:val="both"/>
        <w:rPr>
          <w:bCs/>
          <w:sz w:val="28"/>
          <w:szCs w:val="28"/>
        </w:rPr>
      </w:pPr>
      <w:r w:rsidRPr="003D60BA">
        <w:rPr>
          <w:sz w:val="28"/>
          <w:szCs w:val="28"/>
        </w:rPr>
        <w:t xml:space="preserve">- По статье </w:t>
      </w:r>
      <w:r w:rsidRPr="003D60BA">
        <w:rPr>
          <w:b/>
          <w:bCs/>
          <w:sz w:val="28"/>
          <w:szCs w:val="28"/>
        </w:rPr>
        <w:t xml:space="preserve">«Реагенты» </w:t>
      </w:r>
      <w:r w:rsidRPr="003D60BA">
        <w:rPr>
          <w:bCs/>
          <w:sz w:val="28"/>
          <w:szCs w:val="28"/>
        </w:rPr>
        <w:t>регулирующим органом</w:t>
      </w:r>
      <w:r w:rsidRPr="003D60BA">
        <w:rPr>
          <w:sz w:val="28"/>
          <w:szCs w:val="28"/>
        </w:rPr>
        <w:t xml:space="preserve"> на 2023 год расходы не утверждены</w:t>
      </w:r>
      <w:r w:rsidRPr="003D60BA">
        <w:rPr>
          <w:bCs/>
          <w:sz w:val="28"/>
          <w:szCs w:val="28"/>
        </w:rPr>
        <w:t xml:space="preserve">. </w:t>
      </w:r>
    </w:p>
    <w:p w14:paraId="24C831FC"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xml:space="preserve">Организацией в целях корректировки расходы заявлены в размере </w:t>
      </w:r>
      <w:r w:rsidRPr="003D60BA">
        <w:rPr>
          <w:b/>
          <w:bCs/>
          <w:i/>
          <w:iCs/>
          <w:sz w:val="28"/>
          <w:szCs w:val="28"/>
        </w:rPr>
        <w:t>4158,97</w:t>
      </w:r>
      <w:r w:rsidRPr="003D60BA">
        <w:rPr>
          <w:sz w:val="28"/>
          <w:szCs w:val="28"/>
        </w:rPr>
        <w:t xml:space="preserve"> тыс. руб., в том числе:</w:t>
      </w:r>
    </w:p>
    <w:p w14:paraId="2F324C6A"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 </w:t>
      </w:r>
      <w:proofErr w:type="spellStart"/>
      <w:r w:rsidRPr="003D60BA">
        <w:rPr>
          <w:sz w:val="28"/>
          <w:szCs w:val="28"/>
        </w:rPr>
        <w:t>гидроксохлорид</w:t>
      </w:r>
      <w:proofErr w:type="spellEnd"/>
      <w:r w:rsidRPr="003D60BA">
        <w:rPr>
          <w:sz w:val="28"/>
          <w:szCs w:val="28"/>
        </w:rPr>
        <w:t xml:space="preserve"> алюминия марки Б в размере </w:t>
      </w:r>
      <w:r w:rsidRPr="003D60BA">
        <w:rPr>
          <w:b/>
          <w:i/>
          <w:sz w:val="28"/>
          <w:szCs w:val="28"/>
        </w:rPr>
        <w:t xml:space="preserve">3923,89 </w:t>
      </w:r>
      <w:r w:rsidRPr="003D60BA">
        <w:rPr>
          <w:sz w:val="28"/>
          <w:szCs w:val="28"/>
        </w:rPr>
        <w:t xml:space="preserve">тыс. руб. в количестве </w:t>
      </w:r>
      <w:r w:rsidRPr="003D60BA">
        <w:rPr>
          <w:b/>
          <w:i/>
          <w:sz w:val="28"/>
          <w:szCs w:val="28"/>
        </w:rPr>
        <w:t>23,78</w:t>
      </w:r>
      <w:r w:rsidRPr="003D60BA">
        <w:rPr>
          <w:sz w:val="28"/>
          <w:szCs w:val="28"/>
        </w:rPr>
        <w:t xml:space="preserve"> т по цене </w:t>
      </w:r>
      <w:r w:rsidRPr="003D60BA">
        <w:rPr>
          <w:b/>
          <w:i/>
          <w:sz w:val="28"/>
          <w:szCs w:val="28"/>
        </w:rPr>
        <w:t>165001,05</w:t>
      </w:r>
      <w:r w:rsidRPr="003D60BA">
        <w:rPr>
          <w:sz w:val="28"/>
          <w:szCs w:val="28"/>
        </w:rPr>
        <w:t xml:space="preserve"> руб./т;</w:t>
      </w:r>
    </w:p>
    <w:p w14:paraId="37AA5D5E"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флокулянт «</w:t>
      </w:r>
      <w:proofErr w:type="spellStart"/>
      <w:r w:rsidRPr="003D60BA">
        <w:rPr>
          <w:sz w:val="28"/>
          <w:szCs w:val="28"/>
        </w:rPr>
        <w:t>Праестол</w:t>
      </w:r>
      <w:proofErr w:type="spellEnd"/>
      <w:r w:rsidRPr="003D60BA">
        <w:rPr>
          <w:sz w:val="28"/>
          <w:szCs w:val="28"/>
        </w:rPr>
        <w:t xml:space="preserve"> 650TR» в размере </w:t>
      </w:r>
      <w:r w:rsidRPr="003D60BA">
        <w:rPr>
          <w:b/>
          <w:i/>
          <w:sz w:val="28"/>
          <w:szCs w:val="28"/>
        </w:rPr>
        <w:t>2,57</w:t>
      </w:r>
      <w:r w:rsidRPr="003D60BA">
        <w:rPr>
          <w:sz w:val="28"/>
          <w:szCs w:val="28"/>
        </w:rPr>
        <w:t xml:space="preserve"> тыс. руб. в количестве                        </w:t>
      </w:r>
      <w:r w:rsidRPr="003D60BA">
        <w:rPr>
          <w:b/>
          <w:i/>
          <w:sz w:val="28"/>
          <w:szCs w:val="28"/>
        </w:rPr>
        <w:t>0,006</w:t>
      </w:r>
      <w:r w:rsidRPr="003D60BA">
        <w:rPr>
          <w:sz w:val="28"/>
          <w:szCs w:val="28"/>
        </w:rPr>
        <w:t xml:space="preserve"> т по цене </w:t>
      </w:r>
      <w:r w:rsidRPr="003D60BA">
        <w:rPr>
          <w:b/>
          <w:i/>
          <w:sz w:val="28"/>
          <w:szCs w:val="28"/>
        </w:rPr>
        <w:t>428333,33</w:t>
      </w:r>
      <w:r w:rsidRPr="003D60BA">
        <w:rPr>
          <w:sz w:val="28"/>
          <w:szCs w:val="28"/>
        </w:rPr>
        <w:t xml:space="preserve"> руб./т;</w:t>
      </w:r>
    </w:p>
    <w:p w14:paraId="1DCCB757"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 меласса свекловичная в размере </w:t>
      </w:r>
      <w:r w:rsidRPr="003D60BA">
        <w:rPr>
          <w:b/>
          <w:i/>
          <w:sz w:val="28"/>
          <w:szCs w:val="28"/>
        </w:rPr>
        <w:t>85,81</w:t>
      </w:r>
      <w:r w:rsidRPr="003D60BA">
        <w:rPr>
          <w:sz w:val="28"/>
          <w:szCs w:val="28"/>
        </w:rPr>
        <w:t xml:space="preserve"> тыс. руб. в количестве </w:t>
      </w:r>
      <w:r w:rsidRPr="003D60BA">
        <w:rPr>
          <w:b/>
          <w:i/>
          <w:sz w:val="28"/>
          <w:szCs w:val="28"/>
        </w:rPr>
        <w:t>3575,42</w:t>
      </w:r>
      <w:r w:rsidRPr="003D60BA">
        <w:rPr>
          <w:sz w:val="28"/>
          <w:szCs w:val="28"/>
        </w:rPr>
        <w:t xml:space="preserve"> кг по цене </w:t>
      </w:r>
      <w:r w:rsidRPr="003D60BA">
        <w:rPr>
          <w:b/>
          <w:i/>
          <w:sz w:val="28"/>
          <w:szCs w:val="28"/>
        </w:rPr>
        <w:t>24,00</w:t>
      </w:r>
      <w:r w:rsidRPr="003D60BA">
        <w:rPr>
          <w:sz w:val="28"/>
          <w:szCs w:val="28"/>
        </w:rPr>
        <w:t xml:space="preserve"> руб./кг;</w:t>
      </w:r>
    </w:p>
    <w:p w14:paraId="51A2566D"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 </w:t>
      </w:r>
      <w:proofErr w:type="spellStart"/>
      <w:r w:rsidRPr="003D60BA">
        <w:rPr>
          <w:sz w:val="28"/>
          <w:szCs w:val="28"/>
        </w:rPr>
        <w:t>овицидный</w:t>
      </w:r>
      <w:proofErr w:type="spellEnd"/>
      <w:r w:rsidRPr="003D60BA">
        <w:rPr>
          <w:sz w:val="28"/>
          <w:szCs w:val="28"/>
        </w:rPr>
        <w:t xml:space="preserve"> препарат «</w:t>
      </w:r>
      <w:proofErr w:type="spellStart"/>
      <w:r w:rsidRPr="003D60BA">
        <w:rPr>
          <w:sz w:val="28"/>
          <w:szCs w:val="28"/>
        </w:rPr>
        <w:t>Бингсти</w:t>
      </w:r>
      <w:proofErr w:type="spellEnd"/>
      <w:r w:rsidRPr="003D60BA">
        <w:rPr>
          <w:sz w:val="28"/>
          <w:szCs w:val="28"/>
        </w:rPr>
        <w:t xml:space="preserve">» 10% в размере </w:t>
      </w:r>
      <w:r w:rsidRPr="003D60BA">
        <w:rPr>
          <w:b/>
          <w:i/>
          <w:sz w:val="28"/>
          <w:szCs w:val="28"/>
        </w:rPr>
        <w:t>146,16</w:t>
      </w:r>
      <w:r w:rsidRPr="003D60BA">
        <w:rPr>
          <w:sz w:val="28"/>
          <w:szCs w:val="28"/>
        </w:rPr>
        <w:t xml:space="preserve"> тыс. руб. в количестве </w:t>
      </w:r>
      <w:r w:rsidRPr="003D60BA">
        <w:rPr>
          <w:b/>
          <w:i/>
          <w:sz w:val="28"/>
          <w:szCs w:val="28"/>
        </w:rPr>
        <w:t>132,87</w:t>
      </w:r>
      <w:r w:rsidRPr="003D60BA">
        <w:rPr>
          <w:sz w:val="28"/>
          <w:szCs w:val="28"/>
        </w:rPr>
        <w:t xml:space="preserve"> л по цене </w:t>
      </w:r>
      <w:r w:rsidRPr="003D60BA">
        <w:rPr>
          <w:b/>
          <w:i/>
          <w:sz w:val="28"/>
          <w:szCs w:val="28"/>
        </w:rPr>
        <w:t>1100,00</w:t>
      </w:r>
      <w:r w:rsidRPr="003D60BA">
        <w:rPr>
          <w:sz w:val="28"/>
          <w:szCs w:val="28"/>
        </w:rPr>
        <w:t xml:space="preserve"> руб./л;</w:t>
      </w:r>
    </w:p>
    <w:p w14:paraId="5BDA7AEC"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 лимонная кислота в размере </w:t>
      </w:r>
      <w:r w:rsidRPr="003D60BA">
        <w:rPr>
          <w:b/>
          <w:i/>
          <w:sz w:val="28"/>
          <w:szCs w:val="28"/>
        </w:rPr>
        <w:t>0,54</w:t>
      </w:r>
      <w:r w:rsidRPr="003D60BA">
        <w:rPr>
          <w:sz w:val="28"/>
          <w:szCs w:val="28"/>
        </w:rPr>
        <w:t xml:space="preserve"> тыс. руб. в количестве </w:t>
      </w:r>
      <w:r w:rsidRPr="003D60BA">
        <w:rPr>
          <w:b/>
          <w:i/>
          <w:sz w:val="28"/>
          <w:szCs w:val="28"/>
        </w:rPr>
        <w:t>7,7</w:t>
      </w:r>
      <w:r w:rsidRPr="003D60BA">
        <w:rPr>
          <w:sz w:val="28"/>
          <w:szCs w:val="28"/>
        </w:rPr>
        <w:t xml:space="preserve"> кг по цене </w:t>
      </w:r>
      <w:r w:rsidRPr="003D60BA">
        <w:rPr>
          <w:b/>
          <w:i/>
          <w:sz w:val="28"/>
          <w:szCs w:val="28"/>
        </w:rPr>
        <w:t>70,00</w:t>
      </w:r>
      <w:r w:rsidRPr="003D60BA">
        <w:rPr>
          <w:sz w:val="28"/>
          <w:szCs w:val="28"/>
        </w:rPr>
        <w:t xml:space="preserve"> руб./кг.</w:t>
      </w:r>
    </w:p>
    <w:p w14:paraId="67AA9C14"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17329E22"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sz w:val="28"/>
          <w:szCs w:val="28"/>
        </w:rPr>
        <w:t>В процессе экспертизы на 2023 год расходы не приняты в расчет необходимой валовой выручки в виду отсутствия фактического использования реагентов в 2021 году</w:t>
      </w:r>
      <w:r w:rsidRPr="003D60BA">
        <w:rPr>
          <w:bCs/>
          <w:sz w:val="28"/>
          <w:szCs w:val="28"/>
        </w:rPr>
        <w:t xml:space="preserve">. </w:t>
      </w:r>
    </w:p>
    <w:p w14:paraId="0BE9434A"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p>
    <w:p w14:paraId="0EC7258F" w14:textId="77777777" w:rsidR="003D60BA" w:rsidRPr="003D60BA" w:rsidRDefault="003D60BA" w:rsidP="003D60BA">
      <w:pPr>
        <w:tabs>
          <w:tab w:val="left" w:pos="859"/>
        </w:tabs>
        <w:autoSpaceDE w:val="0"/>
        <w:autoSpaceDN w:val="0"/>
        <w:adjustRightInd w:val="0"/>
        <w:ind w:firstLine="709"/>
        <w:jc w:val="both"/>
        <w:rPr>
          <w:sz w:val="28"/>
          <w:szCs w:val="28"/>
        </w:rPr>
      </w:pPr>
      <w:r w:rsidRPr="003D60BA">
        <w:rPr>
          <w:sz w:val="28"/>
          <w:szCs w:val="28"/>
        </w:rPr>
        <w:t xml:space="preserve">- По статье </w:t>
      </w:r>
      <w:r w:rsidRPr="003D60BA">
        <w:rPr>
          <w:b/>
          <w:bCs/>
          <w:sz w:val="28"/>
          <w:szCs w:val="28"/>
        </w:rPr>
        <w:t xml:space="preserve">«Затраты на покупную тепловую энергию» </w:t>
      </w:r>
      <w:r w:rsidRPr="003D60BA">
        <w:rPr>
          <w:bCs/>
          <w:sz w:val="28"/>
          <w:szCs w:val="28"/>
        </w:rPr>
        <w:t>регулирующим органом</w:t>
      </w:r>
      <w:r w:rsidRPr="003D60BA">
        <w:rPr>
          <w:b/>
          <w:bCs/>
          <w:sz w:val="28"/>
          <w:szCs w:val="28"/>
        </w:rPr>
        <w:t xml:space="preserve"> </w:t>
      </w:r>
      <w:r w:rsidRPr="003D60BA">
        <w:rPr>
          <w:sz w:val="28"/>
          <w:szCs w:val="28"/>
        </w:rPr>
        <w:t xml:space="preserve">на 2023 год расходы не утверждены, организацией в целях корректировки расходы заявлены в размере </w:t>
      </w:r>
      <w:r w:rsidRPr="003D60BA">
        <w:rPr>
          <w:b/>
          <w:i/>
          <w:sz w:val="28"/>
          <w:szCs w:val="28"/>
        </w:rPr>
        <w:t>1889,87</w:t>
      </w:r>
      <w:r w:rsidRPr="003D60BA">
        <w:rPr>
          <w:sz w:val="28"/>
          <w:szCs w:val="28"/>
        </w:rPr>
        <w:t xml:space="preserve"> тыс. руб. В процессе </w:t>
      </w:r>
      <w:r w:rsidRPr="003D60BA">
        <w:rPr>
          <w:sz w:val="28"/>
          <w:szCs w:val="28"/>
        </w:rPr>
        <w:lastRenderedPageBreak/>
        <w:t xml:space="preserve">экспертизы определены расходы в сумме </w:t>
      </w:r>
      <w:r w:rsidRPr="003D60BA">
        <w:rPr>
          <w:b/>
          <w:i/>
          <w:sz w:val="28"/>
          <w:szCs w:val="28"/>
        </w:rPr>
        <w:t>1889,54</w:t>
      </w:r>
      <w:r w:rsidRPr="003D60BA">
        <w:rPr>
          <w:sz w:val="28"/>
          <w:szCs w:val="28"/>
        </w:rPr>
        <w:t xml:space="preserve"> тыс. руб. и включены в смете на водоснабжение для выравнивания роста тарифов между видами деятельности. </w:t>
      </w:r>
    </w:p>
    <w:p w14:paraId="08F890DB"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Расходы по статье приняты на основании договора на отпуск и пользование тепловой энергией в горячей воде, заключенного с ООО «</w:t>
      </w:r>
      <w:proofErr w:type="spellStart"/>
      <w:r w:rsidRPr="003D60BA">
        <w:rPr>
          <w:sz w:val="28"/>
          <w:szCs w:val="28"/>
        </w:rPr>
        <w:t>Теплоресурс</w:t>
      </w:r>
      <w:proofErr w:type="spellEnd"/>
      <w:r w:rsidRPr="003D60BA">
        <w:rPr>
          <w:sz w:val="28"/>
          <w:szCs w:val="28"/>
        </w:rPr>
        <w:t>» от 01.01.2022 № 51-20-22 (том 2, стр. 183-188).</w:t>
      </w:r>
    </w:p>
    <w:p w14:paraId="42D9D3F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расчет расходы приняты тарифы в соответствии с постановлениями РЭК Кузбасса:</w:t>
      </w:r>
    </w:p>
    <w:p w14:paraId="39A64DC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 10.03.2020 № 28 «Об установлении долгосрочных параметров регулирования и долгосрочных тарифов ООО «</w:t>
      </w:r>
      <w:proofErr w:type="spellStart"/>
      <w:r w:rsidRPr="003D60BA">
        <w:rPr>
          <w:sz w:val="28"/>
          <w:szCs w:val="28"/>
        </w:rPr>
        <w:t>Теплоресурс</w:t>
      </w:r>
      <w:proofErr w:type="spellEnd"/>
      <w:r w:rsidRPr="003D60BA">
        <w:rPr>
          <w:sz w:val="28"/>
          <w:szCs w:val="28"/>
        </w:rPr>
        <w:t>» на тепловую энергию, реализуемую на потребительском рынке Гурьевского муниципального округа, на 2020 - 2030 годы» (в редакции постановлений РЭК Кузбасса от 18.12.2020 № 709, от 02.03.2021 № 89, от 17.12.2021 № 765);</w:t>
      </w:r>
    </w:p>
    <w:p w14:paraId="3C01AB7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 10.03.2020 № 29 «Об установлении ООО «</w:t>
      </w:r>
      <w:proofErr w:type="spellStart"/>
      <w:r w:rsidRPr="003D60BA">
        <w:rPr>
          <w:sz w:val="28"/>
          <w:szCs w:val="28"/>
        </w:rPr>
        <w:t>Теплоресурс</w:t>
      </w:r>
      <w:proofErr w:type="spellEnd"/>
      <w:r w:rsidRPr="003D60BA">
        <w:rPr>
          <w:sz w:val="28"/>
          <w:szCs w:val="28"/>
        </w:rPr>
        <w:t>» долгосрочных параметров регулирования и долгосрочных тарифов на теплоноситель, реализуемый на потребительском рынке Гурьевского муниципального округа, на 2020 - 2030 годы» (в редакции постановлений РЭК Кузбасса от 18.12.2020 № 710, от 17.12.2021 № 766);</w:t>
      </w:r>
    </w:p>
    <w:p w14:paraId="271C09F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 10.03.2020 № 30 «Об установлении ООО «</w:t>
      </w:r>
      <w:proofErr w:type="spellStart"/>
      <w:r w:rsidRPr="003D60BA">
        <w:rPr>
          <w:sz w:val="28"/>
          <w:szCs w:val="28"/>
        </w:rPr>
        <w:t>Теплоресурс</w:t>
      </w:r>
      <w:proofErr w:type="spellEnd"/>
      <w:r w:rsidRPr="003D60BA">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Гурьевского муниципального округа, на 2020-2030 годы» (в редакции постановлений РЭК Кузбасса от 18.12.2020 № 711, от 17.12.2021 № 767).</w:t>
      </w:r>
    </w:p>
    <w:p w14:paraId="79B612E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Расчет расходов на 2023 год произведен по количеству тепловой энергии и горячей воды по представленному договору с учетом тарифов на 1 полугодие 2023 года на уровне тарифов 2 полугодия 2022 года по вышеуказанным постановлениям, тариф на 2 полугодие 2023 года принят по тарифу 1 полугодия 2023 года, с учетом ИПЦ Минэкономразвития России на 2023 год 104%. </w:t>
      </w:r>
    </w:p>
    <w:p w14:paraId="58FF21A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Расчет расходов на 2023 год представлен в таблице 13.</w:t>
      </w:r>
    </w:p>
    <w:p w14:paraId="4EBAA3F6" w14:textId="77777777" w:rsidR="003D60BA" w:rsidRPr="003D60BA" w:rsidRDefault="003D60BA" w:rsidP="003D60BA">
      <w:pPr>
        <w:widowControl w:val="0"/>
        <w:autoSpaceDE w:val="0"/>
        <w:autoSpaceDN w:val="0"/>
        <w:adjustRightInd w:val="0"/>
        <w:ind w:firstLine="709"/>
        <w:jc w:val="right"/>
        <w:rPr>
          <w:sz w:val="28"/>
          <w:szCs w:val="28"/>
        </w:rPr>
      </w:pPr>
    </w:p>
    <w:p w14:paraId="6930F938" w14:textId="77777777" w:rsidR="003D60BA" w:rsidRPr="003D60BA" w:rsidRDefault="003D60BA" w:rsidP="003D60BA">
      <w:pPr>
        <w:widowControl w:val="0"/>
        <w:autoSpaceDE w:val="0"/>
        <w:autoSpaceDN w:val="0"/>
        <w:adjustRightInd w:val="0"/>
        <w:ind w:firstLine="709"/>
        <w:jc w:val="right"/>
        <w:rPr>
          <w:sz w:val="28"/>
          <w:szCs w:val="28"/>
        </w:rPr>
      </w:pPr>
    </w:p>
    <w:p w14:paraId="16D5C5EB" w14:textId="77777777" w:rsidR="003D60BA" w:rsidRPr="003D60BA" w:rsidRDefault="003D60BA" w:rsidP="003D60BA">
      <w:pPr>
        <w:widowControl w:val="0"/>
        <w:autoSpaceDE w:val="0"/>
        <w:autoSpaceDN w:val="0"/>
        <w:adjustRightInd w:val="0"/>
        <w:ind w:firstLine="709"/>
        <w:jc w:val="right"/>
        <w:rPr>
          <w:sz w:val="28"/>
          <w:szCs w:val="28"/>
        </w:rPr>
      </w:pPr>
    </w:p>
    <w:p w14:paraId="2216836B" w14:textId="77777777" w:rsidR="003D60BA" w:rsidRPr="003D60BA" w:rsidRDefault="003D60BA" w:rsidP="003D60BA">
      <w:pPr>
        <w:widowControl w:val="0"/>
        <w:autoSpaceDE w:val="0"/>
        <w:autoSpaceDN w:val="0"/>
        <w:adjustRightInd w:val="0"/>
        <w:ind w:firstLine="709"/>
        <w:jc w:val="right"/>
        <w:rPr>
          <w:sz w:val="28"/>
          <w:szCs w:val="28"/>
        </w:rPr>
      </w:pPr>
    </w:p>
    <w:p w14:paraId="54BC5871" w14:textId="77777777" w:rsidR="003D60BA" w:rsidRPr="003D60BA" w:rsidRDefault="003D60BA" w:rsidP="003D60BA">
      <w:pPr>
        <w:widowControl w:val="0"/>
        <w:autoSpaceDE w:val="0"/>
        <w:autoSpaceDN w:val="0"/>
        <w:adjustRightInd w:val="0"/>
        <w:ind w:firstLine="709"/>
        <w:jc w:val="right"/>
        <w:rPr>
          <w:sz w:val="28"/>
          <w:szCs w:val="28"/>
        </w:rPr>
      </w:pPr>
      <w:r w:rsidRPr="003D60BA">
        <w:rPr>
          <w:sz w:val="28"/>
          <w:szCs w:val="28"/>
        </w:rPr>
        <w:t>Таблица 13.</w:t>
      </w:r>
    </w:p>
    <w:p w14:paraId="5899C635" w14:textId="77777777" w:rsidR="003D60BA" w:rsidRPr="003D60BA" w:rsidRDefault="003D60BA" w:rsidP="003D60BA">
      <w:pPr>
        <w:widowControl w:val="0"/>
        <w:autoSpaceDE w:val="0"/>
        <w:autoSpaceDN w:val="0"/>
        <w:adjustRightInd w:val="0"/>
        <w:ind w:firstLine="709"/>
        <w:jc w:val="both"/>
        <w:rPr>
          <w:color w:val="FF0000"/>
          <w:sz w:val="28"/>
          <w:szCs w:val="28"/>
        </w:rPr>
      </w:pPr>
      <w:r w:rsidRPr="003D60BA">
        <w:rPr>
          <w:noProof/>
        </w:rPr>
        <w:lastRenderedPageBreak/>
        <w:drawing>
          <wp:anchor distT="0" distB="0" distL="114300" distR="114300" simplePos="0" relativeHeight="251663360" behindDoc="0" locked="0" layoutInCell="1" allowOverlap="1" wp14:anchorId="45A46F1A" wp14:editId="50470B3E">
            <wp:simplePos x="0" y="0"/>
            <wp:positionH relativeFrom="column">
              <wp:posOffset>50623</wp:posOffset>
            </wp:positionH>
            <wp:positionV relativeFrom="paragraph">
              <wp:posOffset>2540</wp:posOffset>
            </wp:positionV>
            <wp:extent cx="6209665" cy="2063750"/>
            <wp:effectExtent l="0" t="0" r="63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0966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5D352"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В подтверждение фактических расходов организацией представлены следующие документы (том 2):</w:t>
      </w:r>
    </w:p>
    <w:p w14:paraId="5D98B220"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сводная информация по затратам на покупную тепловую энергию и ГВС за 2021 год (стр. 139);</w:t>
      </w:r>
    </w:p>
    <w:p w14:paraId="45F65E73"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реестр документов по затратам на покупную тепловую энергию и ГВС по холодному водоснабжению и водоотведению за 2021 год (стр. 141);</w:t>
      </w:r>
    </w:p>
    <w:p w14:paraId="1792400A"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договор от 15.09.2020 № 59-20-20 ООО «</w:t>
      </w:r>
      <w:proofErr w:type="spellStart"/>
      <w:r w:rsidRPr="003D60BA">
        <w:rPr>
          <w:sz w:val="28"/>
          <w:szCs w:val="28"/>
        </w:rPr>
        <w:t>Теплоресурс</w:t>
      </w:r>
      <w:proofErr w:type="spellEnd"/>
      <w:r w:rsidRPr="003D60BA">
        <w:rPr>
          <w:sz w:val="28"/>
          <w:szCs w:val="28"/>
        </w:rPr>
        <w:t>», дополнительное соглашение от 23.10.2020 № 1, со счетами-фактурами (январь 2021 - май 2021) (том 2, стр. 142-157);</w:t>
      </w:r>
    </w:p>
    <w:p w14:paraId="60AF8670"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xml:space="preserve">- дополнительное соглашение от 01.10.2021 № 2 к договору от 15.09.2020      № 59-20-20, со счетами-фактурами (сентябрь 2021 - декабрь 2021) (том </w:t>
      </w:r>
      <w:proofErr w:type="gramStart"/>
      <w:r w:rsidRPr="003D60BA">
        <w:rPr>
          <w:sz w:val="28"/>
          <w:szCs w:val="28"/>
        </w:rPr>
        <w:t xml:space="preserve">2,   </w:t>
      </w:r>
      <w:proofErr w:type="gramEnd"/>
      <w:r w:rsidRPr="003D60BA">
        <w:rPr>
          <w:sz w:val="28"/>
          <w:szCs w:val="28"/>
        </w:rPr>
        <w:t xml:space="preserve">             стр. 158-166);</w:t>
      </w:r>
    </w:p>
    <w:p w14:paraId="48C5697A"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письма ООО «</w:t>
      </w:r>
      <w:proofErr w:type="spellStart"/>
      <w:r w:rsidRPr="003D60BA">
        <w:rPr>
          <w:sz w:val="28"/>
          <w:szCs w:val="28"/>
        </w:rPr>
        <w:t>Теплоресурс</w:t>
      </w:r>
      <w:proofErr w:type="spellEnd"/>
      <w:r w:rsidRPr="003D60BA">
        <w:rPr>
          <w:sz w:val="28"/>
          <w:szCs w:val="28"/>
        </w:rPr>
        <w:t>» от 25.09.2020, от 21.04.2021 со счетами-фактурами, до выставленными за январь-март 2020, сентябрь 2020 (стр.167-182);</w:t>
      </w:r>
    </w:p>
    <w:p w14:paraId="586C51A6"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договор от 01.01.2022 № 51-20-22 ООО «</w:t>
      </w:r>
      <w:proofErr w:type="spellStart"/>
      <w:r w:rsidRPr="003D60BA">
        <w:rPr>
          <w:sz w:val="28"/>
          <w:szCs w:val="28"/>
        </w:rPr>
        <w:t>Теплоресурс</w:t>
      </w:r>
      <w:proofErr w:type="spellEnd"/>
      <w:r w:rsidRPr="003D60BA">
        <w:rPr>
          <w:sz w:val="28"/>
          <w:szCs w:val="28"/>
        </w:rPr>
        <w:t>» (стр. 183-188);</w:t>
      </w:r>
    </w:p>
    <w:p w14:paraId="4E852F76"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 xml:space="preserve">- </w:t>
      </w:r>
      <w:proofErr w:type="spellStart"/>
      <w:r w:rsidRPr="003D60BA">
        <w:rPr>
          <w:sz w:val="28"/>
          <w:szCs w:val="28"/>
        </w:rPr>
        <w:t>оборотно</w:t>
      </w:r>
      <w:proofErr w:type="spellEnd"/>
      <w:r w:rsidRPr="003D60BA">
        <w:rPr>
          <w:sz w:val="28"/>
          <w:szCs w:val="28"/>
        </w:rPr>
        <w:t>-сальдовая ведомость счета 20 за 2021 год (стр. 282-283).</w:t>
      </w:r>
    </w:p>
    <w:p w14:paraId="667A99C2"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
    <w:p w14:paraId="086983CB" w14:textId="77777777" w:rsidR="003D60BA" w:rsidRPr="003D60BA" w:rsidRDefault="003D60BA" w:rsidP="003D60BA">
      <w:pPr>
        <w:tabs>
          <w:tab w:val="left" w:pos="998"/>
        </w:tabs>
        <w:autoSpaceDE w:val="0"/>
        <w:autoSpaceDN w:val="0"/>
        <w:adjustRightInd w:val="0"/>
        <w:ind w:firstLine="709"/>
        <w:jc w:val="both"/>
        <w:rPr>
          <w:b/>
          <w:bCs/>
          <w:sz w:val="28"/>
          <w:szCs w:val="28"/>
        </w:rPr>
      </w:pPr>
      <w:r w:rsidRPr="003D60BA">
        <w:rPr>
          <w:sz w:val="28"/>
          <w:szCs w:val="28"/>
        </w:rPr>
        <w:t xml:space="preserve">- По статье </w:t>
      </w:r>
      <w:r w:rsidRPr="003D60BA">
        <w:rPr>
          <w:b/>
          <w:bCs/>
          <w:sz w:val="28"/>
          <w:szCs w:val="28"/>
        </w:rPr>
        <w:t>«Расходы, связанные с оплатой налогов и сборов».</w:t>
      </w:r>
    </w:p>
    <w:p w14:paraId="52F1ADD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При определении размера расходов, связанных с уплатой налогов и сборов, учитываются:</w:t>
      </w:r>
    </w:p>
    <w:p w14:paraId="1CA688D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налог на прибыль;</w:t>
      </w:r>
    </w:p>
    <w:p w14:paraId="3BDD60E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налог на имущество организаций;</w:t>
      </w:r>
    </w:p>
    <w:p w14:paraId="36DA3C0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земельный налог;</w:t>
      </w:r>
    </w:p>
    <w:p w14:paraId="6D3CC8E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водный налог и плата за пользование водным объектом;</w:t>
      </w:r>
    </w:p>
    <w:p w14:paraId="4FF43E4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транспортный налог;</w:t>
      </w:r>
    </w:p>
    <w:p w14:paraId="680512A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5A9CF7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E87C0B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lastRenderedPageBreak/>
        <w:t xml:space="preserve">- По статье </w:t>
      </w:r>
      <w:r w:rsidRPr="003D60BA">
        <w:rPr>
          <w:b/>
          <w:bCs/>
          <w:sz w:val="28"/>
          <w:szCs w:val="28"/>
        </w:rPr>
        <w:t xml:space="preserve">«Плата за негативное воздействие на окружающую среду» </w:t>
      </w:r>
      <w:r w:rsidRPr="003D60BA">
        <w:rPr>
          <w:sz w:val="28"/>
          <w:szCs w:val="28"/>
        </w:rPr>
        <w:t xml:space="preserve">регулирующим органом на 2023 год затраты не утверждены, организацией в целях корректировки затраты заявлены в размере </w:t>
      </w:r>
      <w:r w:rsidRPr="003D60BA">
        <w:rPr>
          <w:b/>
          <w:i/>
          <w:sz w:val="28"/>
          <w:szCs w:val="28"/>
        </w:rPr>
        <w:t>75,90</w:t>
      </w:r>
      <w:r w:rsidRPr="003D60BA">
        <w:rPr>
          <w:sz w:val="28"/>
          <w:szCs w:val="28"/>
        </w:rPr>
        <w:t xml:space="preserve"> тыс. руб. В процессе экспертизы определены расходы в сумме </w:t>
      </w:r>
      <w:r w:rsidRPr="003D60BA">
        <w:rPr>
          <w:b/>
          <w:i/>
          <w:sz w:val="28"/>
          <w:szCs w:val="28"/>
        </w:rPr>
        <w:t>5,82</w:t>
      </w:r>
      <w:r w:rsidRPr="003D60BA">
        <w:rPr>
          <w:sz w:val="28"/>
          <w:szCs w:val="28"/>
        </w:rPr>
        <w:t xml:space="preserve"> тыс. руб. </w:t>
      </w:r>
    </w:p>
    <w:p w14:paraId="38F851AB"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Расходы по статье рассчитаны на основании представленной декларации за 2021 год (том 2, стр. 229-246):</w:t>
      </w:r>
    </w:p>
    <w:p w14:paraId="2961E14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плата за сбросы загрязняющих веществ в водные объекты рассчитана исходя из фактического сброса загрязняющих веществ в водные объекты 2021 года, ставок платы в пределах НДС, ТН в однократном размере с учетом дополнительного коэффициента (</w:t>
      </w:r>
      <w:proofErr w:type="spellStart"/>
      <w:r w:rsidRPr="003D60BA">
        <w:rPr>
          <w:sz w:val="28"/>
          <w:szCs w:val="28"/>
        </w:rPr>
        <w:t>Ккинд</w:t>
      </w:r>
      <w:proofErr w:type="spellEnd"/>
      <w:r w:rsidRPr="003D60BA">
        <w:rPr>
          <w:sz w:val="28"/>
          <w:szCs w:val="28"/>
        </w:rPr>
        <w:t>) 1,08, без учета коэффициента к ставке платы за сброс в пределах ВРС (</w:t>
      </w:r>
      <w:proofErr w:type="spellStart"/>
      <w:r w:rsidRPr="003D60BA">
        <w:rPr>
          <w:sz w:val="28"/>
          <w:szCs w:val="28"/>
        </w:rPr>
        <w:t>Квр</w:t>
      </w:r>
      <w:proofErr w:type="spellEnd"/>
      <w:r w:rsidRPr="003D60BA">
        <w:rPr>
          <w:sz w:val="28"/>
          <w:szCs w:val="28"/>
        </w:rPr>
        <w:t>) 25 (</w:t>
      </w:r>
      <w:r w:rsidRPr="003D60BA">
        <w:rPr>
          <w:b/>
          <w:i/>
          <w:sz w:val="28"/>
          <w:szCs w:val="28"/>
        </w:rPr>
        <w:t>2,56</w:t>
      </w:r>
      <w:r w:rsidRPr="003D60BA">
        <w:rPr>
          <w:sz w:val="28"/>
          <w:szCs w:val="28"/>
        </w:rPr>
        <w:t xml:space="preserve"> тыс. руб.), с учетом ИПЦ Минэкономразвития России на 2022 год 104,3%, на 2023 год 104,0%;</w:t>
      </w:r>
    </w:p>
    <w:p w14:paraId="2B0BC6D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плата за размещение отходов производства, за исключением платы за размещение твердых коммунальных отходов по факту 2021 года (</w:t>
      </w:r>
      <w:r w:rsidRPr="003D60BA">
        <w:rPr>
          <w:b/>
          <w:i/>
          <w:sz w:val="28"/>
          <w:szCs w:val="28"/>
        </w:rPr>
        <w:t>2,81</w:t>
      </w:r>
      <w:r w:rsidRPr="003D60BA">
        <w:rPr>
          <w:sz w:val="28"/>
          <w:szCs w:val="28"/>
        </w:rPr>
        <w:t xml:space="preserve"> тыс. руб.) рассчитаны в соответствии с п. 30 Методических указаний в пределах установленных лимитов, с учетом ИПЦ Минэкономразвития России на 2022 год 104,3%, на 2023 год 104,0%.</w:t>
      </w:r>
    </w:p>
    <w:p w14:paraId="7DD91254" w14:textId="77777777" w:rsidR="003D60BA" w:rsidRPr="003D60BA" w:rsidRDefault="003D60BA" w:rsidP="003D60BA">
      <w:pPr>
        <w:tabs>
          <w:tab w:val="left" w:pos="571"/>
          <w:tab w:val="left" w:pos="998"/>
        </w:tabs>
        <w:autoSpaceDE w:val="0"/>
        <w:autoSpaceDN w:val="0"/>
        <w:adjustRightInd w:val="0"/>
        <w:ind w:firstLine="709"/>
        <w:jc w:val="right"/>
        <w:rPr>
          <w:sz w:val="28"/>
          <w:szCs w:val="28"/>
        </w:rPr>
      </w:pPr>
    </w:p>
    <w:p w14:paraId="0BA11F00" w14:textId="77777777" w:rsidR="003D60BA" w:rsidRPr="003D60BA" w:rsidRDefault="003D60BA" w:rsidP="003D60BA">
      <w:pPr>
        <w:tabs>
          <w:tab w:val="left" w:pos="571"/>
          <w:tab w:val="left" w:pos="998"/>
        </w:tabs>
        <w:autoSpaceDE w:val="0"/>
        <w:autoSpaceDN w:val="0"/>
        <w:adjustRightInd w:val="0"/>
        <w:ind w:firstLine="709"/>
        <w:jc w:val="right"/>
        <w:rPr>
          <w:sz w:val="28"/>
          <w:szCs w:val="28"/>
        </w:rPr>
      </w:pPr>
    </w:p>
    <w:p w14:paraId="3F2EE77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 По статье </w:t>
      </w:r>
      <w:r w:rsidRPr="003D60BA">
        <w:rPr>
          <w:b/>
          <w:bCs/>
          <w:sz w:val="28"/>
          <w:szCs w:val="28"/>
        </w:rPr>
        <w:t xml:space="preserve">«Единый налог, уплачиваемый организацией, применяющей упрощенную систему налогообложения» </w:t>
      </w:r>
      <w:r w:rsidRPr="003D60BA">
        <w:rPr>
          <w:sz w:val="28"/>
          <w:szCs w:val="28"/>
        </w:rPr>
        <w:t xml:space="preserve">регулирующим органом на 2023 год утверждены затраты в размере </w:t>
      </w:r>
      <w:r w:rsidRPr="003D60BA">
        <w:rPr>
          <w:b/>
          <w:i/>
          <w:sz w:val="28"/>
          <w:szCs w:val="28"/>
        </w:rPr>
        <w:t>105,65</w:t>
      </w:r>
      <w:r w:rsidRPr="003D60BA">
        <w:rPr>
          <w:sz w:val="28"/>
          <w:szCs w:val="28"/>
        </w:rPr>
        <w:t xml:space="preserve"> тыс. руб. Предприятием в целях корректировки предложены затраты в размере </w:t>
      </w:r>
      <w:r w:rsidRPr="003D60BA">
        <w:rPr>
          <w:b/>
          <w:i/>
          <w:sz w:val="28"/>
          <w:szCs w:val="28"/>
        </w:rPr>
        <w:t>882,22</w:t>
      </w:r>
      <w:r w:rsidRPr="003D60BA">
        <w:rPr>
          <w:sz w:val="28"/>
          <w:szCs w:val="28"/>
        </w:rPr>
        <w:t xml:space="preserve"> тыс. руб. В процессе экспертизы определены расходы в сумме </w:t>
      </w:r>
      <w:r w:rsidRPr="003D60BA">
        <w:rPr>
          <w:b/>
          <w:i/>
          <w:sz w:val="28"/>
          <w:szCs w:val="28"/>
        </w:rPr>
        <w:t>101,02</w:t>
      </w:r>
      <w:r w:rsidRPr="003D60BA">
        <w:rPr>
          <w:sz w:val="28"/>
          <w:szCs w:val="28"/>
        </w:rPr>
        <w:t xml:space="preserve"> тыс. руб. </w:t>
      </w:r>
    </w:p>
    <w:p w14:paraId="057391DC"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Расходы рассчитаны в размере 1% от необходимой валовой выручки, в соответствии с абзацем 2 п. 1 ст. 346.20 Налогового кодекса Российской Федерации (часть вторая) от 05.08.2000 № 117-ФЗ.</w:t>
      </w:r>
    </w:p>
    <w:p w14:paraId="3DAF6A88"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r w:rsidRPr="003D60BA">
        <w:rPr>
          <w:sz w:val="28"/>
          <w:szCs w:val="28"/>
        </w:rPr>
        <w:t>В подтверждение фактических расходов организацией представлены следующие документы:</w:t>
      </w:r>
    </w:p>
    <w:p w14:paraId="0D96B36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распределение единого налога, уплачиваемого организацией, применяющей упрощенную систему налогообложения, по видам деятельности согласно выручке за 2021 год (том 2, стр. 247);</w:t>
      </w:r>
    </w:p>
    <w:p w14:paraId="696E5C7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налоговая декларация по налогу, уплачиваемому в связи с применением упрощенной системы налогообложения (том 2, стр. 250-254).</w:t>
      </w:r>
    </w:p>
    <w:p w14:paraId="49DF76A9" w14:textId="77777777" w:rsidR="003D60BA" w:rsidRPr="003D60BA" w:rsidRDefault="003D60BA" w:rsidP="003D60BA">
      <w:pPr>
        <w:tabs>
          <w:tab w:val="left" w:pos="571"/>
          <w:tab w:val="left" w:pos="998"/>
        </w:tabs>
        <w:autoSpaceDE w:val="0"/>
        <w:autoSpaceDN w:val="0"/>
        <w:adjustRightInd w:val="0"/>
        <w:ind w:firstLine="709"/>
        <w:jc w:val="both"/>
        <w:rPr>
          <w:sz w:val="28"/>
          <w:szCs w:val="28"/>
        </w:rPr>
      </w:pPr>
    </w:p>
    <w:p w14:paraId="1CD81B45"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bCs/>
          <w:sz w:val="28"/>
          <w:szCs w:val="32"/>
        </w:rPr>
        <w:t>- По статье «</w:t>
      </w:r>
      <w:r w:rsidRPr="003D60BA">
        <w:rPr>
          <w:b/>
          <w:sz w:val="28"/>
          <w:szCs w:val="32"/>
        </w:rPr>
        <w:t>Отклонение фактически достигнутого объема поданной воды или принятых сточных вод»</w:t>
      </w:r>
      <w:r w:rsidRPr="003D60BA">
        <w:rPr>
          <w:sz w:val="28"/>
          <w:szCs w:val="28"/>
        </w:rPr>
        <w:t xml:space="preserve"> на 2023 год регулирующим органом расходы не утверждены. Предприятием в целях корректировки затраты заявлены в размере 628,66 тыс. руб. </w:t>
      </w:r>
    </w:p>
    <w:p w14:paraId="299AF2CB"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В данной статье предприятием учтены доходы организации, не полученные в связи со снижением фактических объемов реализации сточных вод по сравнению с плановыми за 2021 год.</w:t>
      </w:r>
    </w:p>
    <w:p w14:paraId="38612F96" w14:textId="77777777" w:rsidR="003D60BA" w:rsidRPr="003D60BA" w:rsidRDefault="003D60BA" w:rsidP="003D60BA">
      <w:pPr>
        <w:widowControl w:val="0"/>
        <w:tabs>
          <w:tab w:val="left" w:pos="709"/>
        </w:tabs>
        <w:autoSpaceDE w:val="0"/>
        <w:autoSpaceDN w:val="0"/>
        <w:adjustRightInd w:val="0"/>
        <w:ind w:firstLine="709"/>
        <w:jc w:val="both"/>
        <w:rPr>
          <w:sz w:val="28"/>
          <w:szCs w:val="32"/>
        </w:rPr>
      </w:pPr>
      <w:r w:rsidRPr="003D60BA">
        <w:rPr>
          <w:sz w:val="28"/>
          <w:szCs w:val="28"/>
        </w:rPr>
        <w:t xml:space="preserve">Недополученные доходы за 2021 год учтены регулятором при расчете расходов по статье </w:t>
      </w:r>
      <w:r w:rsidRPr="003D60BA">
        <w:rPr>
          <w:b/>
          <w:sz w:val="28"/>
          <w:szCs w:val="28"/>
        </w:rPr>
        <w:t xml:space="preserve">«Размер корректировки НВВ по результатам деятельности прошлых периодов регулирования, а также </w:t>
      </w:r>
      <w:r w:rsidRPr="003D60BA">
        <w:rPr>
          <w:b/>
          <w:sz w:val="28"/>
          <w:szCs w:val="28"/>
        </w:rPr>
        <w:lastRenderedPageBreak/>
        <w:t xml:space="preserve">осуществляемой с целью учета отклонения фактических значений параметров расчета тарифов от значений, учтенных при установлении тарифов» </w:t>
      </w:r>
      <w:r w:rsidRPr="003D60BA">
        <w:rPr>
          <w:sz w:val="28"/>
          <w:szCs w:val="28"/>
        </w:rPr>
        <w:t xml:space="preserve">в соответствии с главой </w:t>
      </w:r>
      <w:r w:rsidRPr="003D60BA">
        <w:rPr>
          <w:rFonts w:eastAsia="Calibri"/>
          <w:sz w:val="28"/>
          <w:szCs w:val="28"/>
          <w:lang w:val="en-US" w:eastAsia="en-US"/>
        </w:rPr>
        <w:t>VII</w:t>
      </w:r>
      <w:r w:rsidRPr="003D60BA">
        <w:rPr>
          <w:rFonts w:eastAsia="Calibri"/>
          <w:sz w:val="28"/>
          <w:szCs w:val="28"/>
          <w:lang w:eastAsia="en-US"/>
        </w:rPr>
        <w:t xml:space="preserve"> Методических указаний</w:t>
      </w:r>
      <w:r w:rsidRPr="003D60BA">
        <w:rPr>
          <w:sz w:val="28"/>
          <w:szCs w:val="28"/>
        </w:rPr>
        <w:t>.</w:t>
      </w:r>
    </w:p>
    <w:p w14:paraId="036B5F2B" w14:textId="77777777" w:rsidR="003D60BA" w:rsidRPr="003D60BA" w:rsidRDefault="003D60BA" w:rsidP="003D60BA">
      <w:pPr>
        <w:tabs>
          <w:tab w:val="left" w:pos="730"/>
        </w:tabs>
        <w:autoSpaceDE w:val="0"/>
        <w:autoSpaceDN w:val="0"/>
        <w:adjustRightInd w:val="0"/>
        <w:ind w:firstLine="709"/>
        <w:jc w:val="both"/>
        <w:rPr>
          <w:sz w:val="28"/>
          <w:szCs w:val="28"/>
        </w:rPr>
      </w:pPr>
    </w:p>
    <w:p w14:paraId="492EA7A6"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по статье «</w:t>
      </w:r>
      <w:r w:rsidRPr="003D60BA">
        <w:rPr>
          <w:b/>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3D60BA">
        <w:rPr>
          <w:sz w:val="28"/>
          <w:szCs w:val="28"/>
        </w:rPr>
        <w:t xml:space="preserve">» на 2023 год регулирующим органом расходы не утверждены. Предприятием в целях корректировки затраты заявлены в размере 11343,55 тыс. руб. </w:t>
      </w:r>
    </w:p>
    <w:p w14:paraId="1DE25988"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В данной статье предприятием учтена разница по статьям расходов между фактически понесенными и утвержденными на 2021 год.</w:t>
      </w:r>
    </w:p>
    <w:p w14:paraId="0F918229" w14:textId="77777777" w:rsidR="003D60BA" w:rsidRPr="003D60BA" w:rsidRDefault="003D60BA" w:rsidP="003D60BA">
      <w:pPr>
        <w:widowControl w:val="0"/>
        <w:tabs>
          <w:tab w:val="left" w:pos="709"/>
        </w:tabs>
        <w:autoSpaceDE w:val="0"/>
        <w:autoSpaceDN w:val="0"/>
        <w:adjustRightInd w:val="0"/>
        <w:ind w:firstLine="709"/>
        <w:jc w:val="both"/>
        <w:rPr>
          <w:sz w:val="28"/>
          <w:szCs w:val="32"/>
        </w:rPr>
      </w:pPr>
      <w:r w:rsidRPr="003D60BA">
        <w:rPr>
          <w:sz w:val="28"/>
          <w:szCs w:val="28"/>
        </w:rPr>
        <w:t xml:space="preserve">Экономически обоснованные расходы, не учтенные при установлении регулируемых тарифов в предыдущие периоды регулирования за 2021 год учтены регулятором при расчете расходов по статье </w:t>
      </w:r>
      <w:r w:rsidRPr="003D60BA">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3D60BA">
        <w:rPr>
          <w:sz w:val="28"/>
          <w:szCs w:val="28"/>
        </w:rPr>
        <w:t xml:space="preserve">в соответствии с главой </w:t>
      </w:r>
      <w:r w:rsidRPr="003D60BA">
        <w:rPr>
          <w:rFonts w:eastAsia="Calibri"/>
          <w:sz w:val="28"/>
          <w:szCs w:val="28"/>
          <w:lang w:val="en-US" w:eastAsia="en-US"/>
        </w:rPr>
        <w:t>VII</w:t>
      </w:r>
      <w:r w:rsidRPr="003D60BA">
        <w:rPr>
          <w:rFonts w:eastAsia="Calibri"/>
          <w:sz w:val="28"/>
          <w:szCs w:val="28"/>
          <w:lang w:eastAsia="en-US"/>
        </w:rPr>
        <w:t xml:space="preserve"> Методических указаний</w:t>
      </w:r>
      <w:r w:rsidRPr="003D60BA">
        <w:rPr>
          <w:sz w:val="28"/>
          <w:szCs w:val="28"/>
        </w:rPr>
        <w:t>.</w:t>
      </w:r>
    </w:p>
    <w:p w14:paraId="5C3B2ADF" w14:textId="77777777" w:rsidR="003D60BA" w:rsidRPr="003D60BA" w:rsidRDefault="003D60BA" w:rsidP="003D60BA">
      <w:pPr>
        <w:tabs>
          <w:tab w:val="left" w:pos="730"/>
        </w:tabs>
        <w:autoSpaceDE w:val="0"/>
        <w:autoSpaceDN w:val="0"/>
        <w:adjustRightInd w:val="0"/>
        <w:ind w:firstLine="709"/>
        <w:jc w:val="both"/>
        <w:rPr>
          <w:sz w:val="28"/>
          <w:szCs w:val="28"/>
        </w:rPr>
      </w:pPr>
    </w:p>
    <w:p w14:paraId="64E88DE4"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по статье «</w:t>
      </w:r>
      <w:r w:rsidRPr="003D60BA">
        <w:rPr>
          <w:b/>
          <w:sz w:val="28"/>
          <w:szCs w:val="28"/>
          <w:u w:val="single"/>
        </w:rPr>
        <w:t>Экономически не обоснованные доходы прошлых периодов регулирования</w:t>
      </w:r>
      <w:r w:rsidRPr="003D60BA">
        <w:rPr>
          <w:sz w:val="28"/>
          <w:szCs w:val="28"/>
        </w:rPr>
        <w:t>» на 2023 год регулирующим органом расходы не утверждены. Предприятием в целях корректировки затраты не заявлены.</w:t>
      </w:r>
    </w:p>
    <w:p w14:paraId="48985EB6"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В процессе экспертизы выявлено, что организации в 2021 году оказано финансирование Администрацией Гурьевского муниципального округа на сумму 40200,00 тыс. руб.</w:t>
      </w:r>
    </w:p>
    <w:p w14:paraId="187641C3"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В материалах тарифного дела представлены документы, подтверждающие данный факт:</w:t>
      </w:r>
    </w:p>
    <w:p w14:paraId="0BC5A0E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налоговая декларация по налогу, уплачиваемому в связи с применением упрощенной системы налогообложения (том 2, стр. 250-254);</w:t>
      </w:r>
    </w:p>
    <w:p w14:paraId="37BB315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отчет о финансовых результатах за январь-декабрь 2021 года (том 2, стр. 278-279);</w:t>
      </w:r>
    </w:p>
    <w:p w14:paraId="23617608"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xml:space="preserve">- </w:t>
      </w:r>
      <w:proofErr w:type="spellStart"/>
      <w:r w:rsidRPr="003D60BA">
        <w:rPr>
          <w:sz w:val="28"/>
          <w:szCs w:val="28"/>
        </w:rPr>
        <w:t>оборотно</w:t>
      </w:r>
      <w:proofErr w:type="spellEnd"/>
      <w:r w:rsidRPr="003D60BA">
        <w:rPr>
          <w:sz w:val="28"/>
          <w:szCs w:val="28"/>
        </w:rPr>
        <w:t>-сальдовая ведомость по счету 91.01 (том 2, стр. 281).</w:t>
      </w:r>
    </w:p>
    <w:p w14:paraId="6CF9E20D"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Также, регулятором сделан запрос в Администрацию Гурьевского муниципального округа (исх. от 11.07.2021 № М-10-63/2387-01) с просьбой пояснить на какие цели было представлено вышеуказанное финансирование.</w:t>
      </w:r>
    </w:p>
    <w:p w14:paraId="4962020F"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02.08.2022 получен ответ (</w:t>
      </w:r>
      <w:proofErr w:type="spellStart"/>
      <w:r w:rsidRPr="003D60BA">
        <w:rPr>
          <w:sz w:val="28"/>
          <w:szCs w:val="28"/>
        </w:rPr>
        <w:t>вх</w:t>
      </w:r>
      <w:proofErr w:type="spellEnd"/>
      <w:r w:rsidRPr="003D60BA">
        <w:rPr>
          <w:sz w:val="28"/>
          <w:szCs w:val="28"/>
        </w:rPr>
        <w:t>. № 4742) с пояснением, что анализ финансово-хозяйственной деятельности предприятия отражал недостаток собственных средств для погашения кредиторской задолженности. В связи с чем Администрацией Гурьевского муниципального округа принято решение об оказании финансовой поддержке предприятию для удовлетворения требований кредиторов, а также погашение задолженности по заработной плате.</w:t>
      </w:r>
    </w:p>
    <w:p w14:paraId="4FF5E4AC"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Также в письме отмечено, что предприятие с 2021 года находится в стадии ликвидации.</w:t>
      </w:r>
    </w:p>
    <w:p w14:paraId="2752718E"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lastRenderedPageBreak/>
        <w:t>Представлены постановления Администрации Гурьевского муниципального округа:</w:t>
      </w:r>
    </w:p>
    <w:p w14:paraId="20DB0A9D"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о предоставлении финансовой поддержки муниципальному унитарному предприятию Гурьевского муниципального района «УК ЖКХ»;</w:t>
      </w:r>
    </w:p>
    <w:p w14:paraId="0E32DB17"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о ликвидации муниципального унитарного предприятия Гурьевского муниципального района «Управляющей компании жилищно-коммунального хозяйства» (с изменениями).</w:t>
      </w:r>
    </w:p>
    <w:p w14:paraId="500BC1B8"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В связи с тем, что выделить из суммы финансирования средства, отнесенные на  расходы на водоотведение за 2021 год  не представляется возможным и в целях недопущения двойного учета расходов, регулятором в данной статье учтена сумма экономически не обоснованных доходов прошлых периодов регулирования в размере 2441,57 тыс. руб., рассчитанная с учетом следующих данных:</w:t>
      </w:r>
    </w:p>
    <w:p w14:paraId="6E138ACE"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финансирование Администрации Гурьевского муниципального округа предоставлялось на покрытие убытков организации;</w:t>
      </w:r>
    </w:p>
    <w:p w14:paraId="7EC0EE4D"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в результате проведенного анализа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сумма корректировки НВВ по результатам деятельности прошлых периодов регулирования составила 540,65 тыс. руб.;</w:t>
      </w:r>
    </w:p>
    <w:p w14:paraId="4A830EB6"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определенной величине сглаживания в размере 1900,92 тыс. руб. в целях недопущения резких изменений уровня тарифов в течение регулируемого долгосрочного периода.</w:t>
      </w:r>
    </w:p>
    <w:p w14:paraId="20D83702" w14:textId="77777777" w:rsidR="003D60BA" w:rsidRPr="003D60BA" w:rsidRDefault="003D60BA" w:rsidP="003D60BA">
      <w:pPr>
        <w:tabs>
          <w:tab w:val="left" w:pos="730"/>
        </w:tabs>
        <w:autoSpaceDE w:val="0"/>
        <w:autoSpaceDN w:val="0"/>
        <w:adjustRightInd w:val="0"/>
        <w:ind w:firstLine="567"/>
        <w:jc w:val="both"/>
        <w:rPr>
          <w:szCs w:val="28"/>
        </w:rPr>
      </w:pPr>
    </w:p>
    <w:p w14:paraId="21C307DE" w14:textId="77777777" w:rsidR="003D60BA" w:rsidRPr="003D60BA" w:rsidRDefault="003D60BA" w:rsidP="003D60BA">
      <w:pPr>
        <w:widowControl w:val="0"/>
        <w:tabs>
          <w:tab w:val="left" w:pos="874"/>
        </w:tabs>
        <w:autoSpaceDE w:val="0"/>
        <w:autoSpaceDN w:val="0"/>
        <w:adjustRightInd w:val="0"/>
        <w:spacing w:before="53"/>
        <w:ind w:firstLine="709"/>
        <w:jc w:val="both"/>
        <w:rPr>
          <w:b/>
          <w:spacing w:val="24"/>
          <w:sz w:val="32"/>
          <w:szCs w:val="28"/>
          <w:u w:val="single"/>
        </w:rPr>
      </w:pPr>
      <w:r w:rsidRPr="003D60BA">
        <w:rPr>
          <w:b/>
          <w:spacing w:val="24"/>
          <w:sz w:val="32"/>
          <w:szCs w:val="28"/>
          <w:u w:val="single"/>
        </w:rPr>
        <w:t xml:space="preserve">Нормативная прибыль </w:t>
      </w:r>
    </w:p>
    <w:p w14:paraId="521195B5" w14:textId="77777777" w:rsidR="003D60BA" w:rsidRPr="003D60BA" w:rsidRDefault="003D60BA" w:rsidP="003D60BA">
      <w:pPr>
        <w:widowControl w:val="0"/>
        <w:tabs>
          <w:tab w:val="left" w:pos="1134"/>
        </w:tabs>
        <w:autoSpaceDE w:val="0"/>
        <w:autoSpaceDN w:val="0"/>
        <w:adjustRightInd w:val="0"/>
        <w:ind w:firstLine="709"/>
        <w:jc w:val="both"/>
        <w:rPr>
          <w:bCs/>
          <w:szCs w:val="28"/>
        </w:rPr>
      </w:pPr>
    </w:p>
    <w:p w14:paraId="07A9143A"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C79B5E1"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4437D82" w14:textId="77777777" w:rsidR="003D60BA" w:rsidRPr="003D60BA" w:rsidRDefault="003D60BA" w:rsidP="003D60BA">
      <w:pPr>
        <w:widowControl w:val="0"/>
        <w:tabs>
          <w:tab w:val="left" w:pos="1134"/>
        </w:tabs>
        <w:autoSpaceDE w:val="0"/>
        <w:autoSpaceDN w:val="0"/>
        <w:adjustRightInd w:val="0"/>
        <w:ind w:firstLine="709"/>
        <w:jc w:val="both"/>
        <w:rPr>
          <w:bCs/>
          <w:sz w:val="12"/>
          <w:szCs w:val="28"/>
        </w:rPr>
      </w:pPr>
    </w:p>
    <w:p w14:paraId="0C32DF56" w14:textId="77777777" w:rsidR="003D60BA" w:rsidRPr="003D60BA" w:rsidRDefault="003D60BA" w:rsidP="003D60BA">
      <w:pPr>
        <w:widowControl w:val="0"/>
        <w:tabs>
          <w:tab w:val="left" w:pos="1134"/>
        </w:tabs>
        <w:autoSpaceDE w:val="0"/>
        <w:autoSpaceDN w:val="0"/>
        <w:adjustRightInd w:val="0"/>
        <w:jc w:val="center"/>
        <w:rPr>
          <w:position w:val="-11"/>
          <w:sz w:val="28"/>
        </w:rPr>
      </w:pPr>
      <w:r w:rsidRPr="003D60BA">
        <w:rPr>
          <w:noProof/>
          <w:position w:val="-11"/>
          <w:sz w:val="28"/>
        </w:rPr>
        <w:drawing>
          <wp:inline distT="0" distB="0" distL="0" distR="0" wp14:anchorId="50871859" wp14:editId="69BDEB77">
            <wp:extent cx="3381375" cy="38290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16AEAA6E" w14:textId="77777777" w:rsidR="003D60BA" w:rsidRPr="003D60BA" w:rsidRDefault="003D60BA" w:rsidP="003D60BA">
      <w:pPr>
        <w:widowControl w:val="0"/>
        <w:tabs>
          <w:tab w:val="left" w:pos="1134"/>
        </w:tabs>
        <w:autoSpaceDE w:val="0"/>
        <w:autoSpaceDN w:val="0"/>
        <w:adjustRightInd w:val="0"/>
        <w:jc w:val="center"/>
        <w:rPr>
          <w:position w:val="-11"/>
          <w:sz w:val="10"/>
        </w:rPr>
      </w:pPr>
    </w:p>
    <w:p w14:paraId="45CCFCAD" w14:textId="77777777" w:rsidR="003D60BA" w:rsidRPr="003D60BA" w:rsidRDefault="003D60BA" w:rsidP="003D60BA">
      <w:pPr>
        <w:widowControl w:val="0"/>
        <w:tabs>
          <w:tab w:val="left" w:pos="1134"/>
        </w:tabs>
        <w:autoSpaceDE w:val="0"/>
        <w:autoSpaceDN w:val="0"/>
        <w:adjustRightInd w:val="0"/>
        <w:jc w:val="center"/>
        <w:rPr>
          <w:bCs/>
          <w:sz w:val="28"/>
          <w:szCs w:val="28"/>
        </w:rPr>
      </w:pPr>
      <w:r w:rsidRPr="003D60BA">
        <w:rPr>
          <w:noProof/>
          <w:position w:val="-11"/>
        </w:rPr>
        <w:drawing>
          <wp:inline distT="0" distB="0" distL="0" distR="0" wp14:anchorId="35FF2BF8" wp14:editId="1946869D">
            <wp:extent cx="2509520" cy="37211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640653F5"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lastRenderedPageBreak/>
        <w:t>где:</w:t>
      </w:r>
    </w:p>
    <w:p w14:paraId="61CFD969"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9"/>
        </w:rPr>
        <w:drawing>
          <wp:inline distT="0" distB="0" distL="0" distR="0" wp14:anchorId="41A6ED62" wp14:editId="3BED92DB">
            <wp:extent cx="393700" cy="31877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3D60BA">
        <w:rPr>
          <w:bCs/>
          <w:sz w:val="28"/>
          <w:szCs w:val="28"/>
        </w:rPr>
        <w:t xml:space="preserve"> - величина нормативной прибыли, тыс. руб.;</w:t>
      </w:r>
    </w:p>
    <w:p w14:paraId="7DD47133"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11"/>
        </w:rPr>
        <w:drawing>
          <wp:inline distT="0" distB="0" distL="0" distR="0" wp14:anchorId="2427B5A0" wp14:editId="226F7B57">
            <wp:extent cx="425450" cy="3295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3D60BA">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A07AC7C"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rPr>
        <w:drawing>
          <wp:inline distT="0" distB="0" distL="0" distR="0" wp14:anchorId="29DB85A2" wp14:editId="65A26733">
            <wp:extent cx="233680"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D60BA">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370EDBB"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11"/>
        </w:rPr>
        <w:drawing>
          <wp:inline distT="0" distB="0" distL="0" distR="0" wp14:anchorId="225DF715" wp14:editId="09DC9528">
            <wp:extent cx="680720" cy="3295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3D60BA">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E5D1339"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proofErr w:type="spellStart"/>
      <w:r w:rsidRPr="003D60BA">
        <w:rPr>
          <w:sz w:val="32"/>
        </w:rPr>
        <w:t>КВ</w:t>
      </w:r>
      <w:r w:rsidRPr="003D60BA">
        <w:t>i</w:t>
      </w:r>
      <w:proofErr w:type="spellEnd"/>
      <w:r w:rsidRPr="003D60BA">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3B747F3"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noProof/>
          <w:position w:val="-11"/>
        </w:rPr>
        <w:drawing>
          <wp:inline distT="0" distB="0" distL="0" distR="0" wp14:anchorId="6E52DFAB" wp14:editId="7C5B8F8A">
            <wp:extent cx="542290" cy="3403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3D60BA">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095011BE"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proofErr w:type="spellStart"/>
      <w:r w:rsidRPr="003D60BA">
        <w:rPr>
          <w:bCs/>
          <w:sz w:val="32"/>
          <w:szCs w:val="28"/>
        </w:rPr>
        <w:t>КД</w:t>
      </w:r>
      <w:r w:rsidRPr="003D60BA">
        <w:rPr>
          <w:bCs/>
          <w:sz w:val="28"/>
          <w:szCs w:val="28"/>
        </w:rPr>
        <w:t>i</w:t>
      </w:r>
      <w:proofErr w:type="spellEnd"/>
      <w:r w:rsidRPr="003D60BA">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FC55F0B" w14:textId="77777777" w:rsidR="003D60BA" w:rsidRPr="003D60BA" w:rsidRDefault="003D60BA" w:rsidP="003D60BA">
      <w:pPr>
        <w:tabs>
          <w:tab w:val="left" w:pos="816"/>
        </w:tabs>
        <w:autoSpaceDE w:val="0"/>
        <w:autoSpaceDN w:val="0"/>
        <w:adjustRightInd w:val="0"/>
        <w:jc w:val="center"/>
        <w:rPr>
          <w:b/>
          <w:szCs w:val="28"/>
          <w:u w:val="single"/>
        </w:rPr>
      </w:pPr>
    </w:p>
    <w:p w14:paraId="31DC0B9A"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1B5EE48" w14:textId="77777777" w:rsidR="003D60BA" w:rsidRPr="003D60BA" w:rsidRDefault="003D60BA" w:rsidP="003D60BA">
      <w:pPr>
        <w:tabs>
          <w:tab w:val="left" w:pos="567"/>
        </w:tabs>
        <w:autoSpaceDE w:val="0"/>
        <w:autoSpaceDN w:val="0"/>
        <w:adjustRightInd w:val="0"/>
        <w:ind w:firstLine="709"/>
        <w:jc w:val="both"/>
        <w:rPr>
          <w:bCs/>
          <w:sz w:val="28"/>
          <w:szCs w:val="28"/>
        </w:rPr>
      </w:pPr>
      <w:r w:rsidRPr="003D60BA">
        <w:rPr>
          <w:bCs/>
          <w:sz w:val="28"/>
          <w:szCs w:val="28"/>
        </w:rPr>
        <w:t>При определении нормативного уровня прибыли учитываются расходы, предусмотренные пунктом 31 Методических указаний.</w:t>
      </w:r>
    </w:p>
    <w:p w14:paraId="1B832A1B" w14:textId="77777777" w:rsidR="003D60BA" w:rsidRPr="003D60BA" w:rsidRDefault="003D60BA" w:rsidP="003D60BA">
      <w:pPr>
        <w:tabs>
          <w:tab w:val="left" w:pos="874"/>
        </w:tabs>
        <w:autoSpaceDE w:val="0"/>
        <w:autoSpaceDN w:val="0"/>
        <w:adjustRightInd w:val="0"/>
        <w:ind w:firstLine="709"/>
        <w:jc w:val="both"/>
        <w:rPr>
          <w:sz w:val="28"/>
          <w:szCs w:val="28"/>
        </w:rPr>
      </w:pPr>
      <w:r w:rsidRPr="003D60BA">
        <w:rPr>
          <w:bCs/>
          <w:sz w:val="28"/>
          <w:szCs w:val="28"/>
        </w:rPr>
        <w:t xml:space="preserve">Долгосрочными параметрами регулирования тарифов на водоотведение нормативный уровень прибыли для организации </w:t>
      </w:r>
      <w:r w:rsidRPr="003D60BA">
        <w:rPr>
          <w:sz w:val="28"/>
          <w:szCs w:val="28"/>
        </w:rPr>
        <w:t>утвержден в размере 0,00%.</w:t>
      </w:r>
    </w:p>
    <w:p w14:paraId="11F32182" w14:textId="77777777" w:rsidR="003D60BA" w:rsidRPr="003D60BA" w:rsidRDefault="003D60BA" w:rsidP="003D60BA">
      <w:pPr>
        <w:widowControl w:val="0"/>
        <w:tabs>
          <w:tab w:val="left" w:pos="1134"/>
        </w:tabs>
        <w:autoSpaceDE w:val="0"/>
        <w:autoSpaceDN w:val="0"/>
        <w:adjustRightInd w:val="0"/>
        <w:ind w:firstLine="709"/>
        <w:jc w:val="both"/>
        <w:rPr>
          <w:szCs w:val="28"/>
        </w:rPr>
      </w:pPr>
    </w:p>
    <w:p w14:paraId="37592795"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Инвестиционная программа в сфере водоотведения на 2021-2025 гг. для МУП Гурьевского муниципального района «УК ЖКХ» (Гурьевский муниципальный округ) не утверждена.</w:t>
      </w:r>
    </w:p>
    <w:p w14:paraId="7250512C" w14:textId="77777777" w:rsidR="003D60BA" w:rsidRPr="003D60BA" w:rsidRDefault="003D60BA" w:rsidP="003D60BA">
      <w:pPr>
        <w:tabs>
          <w:tab w:val="left" w:pos="874"/>
        </w:tabs>
        <w:autoSpaceDE w:val="0"/>
        <w:autoSpaceDN w:val="0"/>
        <w:adjustRightInd w:val="0"/>
        <w:ind w:firstLine="709"/>
        <w:rPr>
          <w:b/>
          <w:bCs/>
          <w:szCs w:val="28"/>
          <w:u w:val="single"/>
        </w:rPr>
      </w:pPr>
    </w:p>
    <w:p w14:paraId="0E470138" w14:textId="77777777" w:rsidR="003D60BA" w:rsidRPr="003D60BA" w:rsidRDefault="003D60BA" w:rsidP="003D60BA">
      <w:pPr>
        <w:tabs>
          <w:tab w:val="left" w:pos="874"/>
        </w:tabs>
        <w:autoSpaceDE w:val="0"/>
        <w:autoSpaceDN w:val="0"/>
        <w:adjustRightInd w:val="0"/>
        <w:ind w:firstLine="709"/>
        <w:rPr>
          <w:b/>
          <w:bCs/>
          <w:spacing w:val="24"/>
          <w:sz w:val="32"/>
          <w:szCs w:val="28"/>
          <w:u w:val="single"/>
        </w:rPr>
      </w:pPr>
      <w:r w:rsidRPr="003D60BA">
        <w:rPr>
          <w:b/>
          <w:bCs/>
          <w:spacing w:val="24"/>
          <w:sz w:val="32"/>
          <w:szCs w:val="28"/>
          <w:u w:val="single"/>
        </w:rPr>
        <w:t>Прибыль на социальное развитие, поощрение</w:t>
      </w:r>
    </w:p>
    <w:p w14:paraId="55067B1D" w14:textId="77777777" w:rsidR="003D60BA" w:rsidRPr="003D60BA" w:rsidRDefault="003D60BA" w:rsidP="003D60BA">
      <w:pPr>
        <w:widowControl w:val="0"/>
        <w:tabs>
          <w:tab w:val="left" w:pos="1134"/>
        </w:tabs>
        <w:autoSpaceDE w:val="0"/>
        <w:autoSpaceDN w:val="0"/>
        <w:adjustRightInd w:val="0"/>
        <w:ind w:firstLine="709"/>
        <w:jc w:val="both"/>
        <w:rPr>
          <w:szCs w:val="28"/>
        </w:rPr>
      </w:pPr>
    </w:p>
    <w:p w14:paraId="74ADE318"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Расходы по статье на 2023 год регулирующим органом не утверждены. Организацией расходы по данной статье для учета в необходимой валовой выручке </w:t>
      </w:r>
      <w:r w:rsidRPr="003D60BA">
        <w:rPr>
          <w:sz w:val="28"/>
          <w:szCs w:val="28"/>
          <w:u w:val="single"/>
        </w:rPr>
        <w:t>не заявлены</w:t>
      </w:r>
      <w:r w:rsidRPr="003D60BA">
        <w:rPr>
          <w:sz w:val="28"/>
          <w:szCs w:val="28"/>
        </w:rPr>
        <w:t xml:space="preserve">. </w:t>
      </w:r>
    </w:p>
    <w:p w14:paraId="4DEE0E92" w14:textId="77777777" w:rsidR="003D60BA" w:rsidRPr="003D60BA" w:rsidRDefault="003D60BA" w:rsidP="003D60BA">
      <w:pPr>
        <w:tabs>
          <w:tab w:val="left" w:pos="874"/>
        </w:tabs>
        <w:autoSpaceDE w:val="0"/>
        <w:autoSpaceDN w:val="0"/>
        <w:adjustRightInd w:val="0"/>
        <w:ind w:firstLine="567"/>
        <w:jc w:val="both"/>
        <w:rPr>
          <w:szCs w:val="20"/>
        </w:rPr>
      </w:pPr>
    </w:p>
    <w:p w14:paraId="40B1E4CF" w14:textId="77777777" w:rsidR="003D60BA" w:rsidRPr="003D60BA" w:rsidRDefault="003D60BA" w:rsidP="003D60BA">
      <w:pPr>
        <w:tabs>
          <w:tab w:val="left" w:pos="874"/>
        </w:tabs>
        <w:autoSpaceDE w:val="0"/>
        <w:autoSpaceDN w:val="0"/>
        <w:adjustRightInd w:val="0"/>
        <w:ind w:firstLine="709"/>
        <w:rPr>
          <w:b/>
          <w:bCs/>
          <w:spacing w:val="24"/>
          <w:sz w:val="32"/>
          <w:szCs w:val="28"/>
          <w:u w:val="single"/>
        </w:rPr>
      </w:pPr>
      <w:r w:rsidRPr="003D60BA">
        <w:rPr>
          <w:b/>
          <w:bCs/>
          <w:spacing w:val="24"/>
          <w:sz w:val="32"/>
          <w:szCs w:val="28"/>
          <w:u w:val="single"/>
        </w:rPr>
        <w:t>Расчетная предпринимательская прибыль</w:t>
      </w:r>
    </w:p>
    <w:p w14:paraId="03A3B703"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3D60BA">
        <w:rPr>
          <w:bCs/>
          <w:sz w:val="28"/>
          <w:szCs w:val="28"/>
        </w:rPr>
        <w:t>п.п</w:t>
      </w:r>
      <w:proofErr w:type="spellEnd"/>
      <w:r w:rsidRPr="003D60BA">
        <w:rPr>
          <w:bCs/>
          <w:sz w:val="28"/>
          <w:szCs w:val="28"/>
        </w:rPr>
        <w:t>. 1 - 7 п. 15 Методических указаний, с учетом особенностей, предусмотренных п. 47(2) Основ ценообразования.</w:t>
      </w:r>
    </w:p>
    <w:p w14:paraId="3AB0B173"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27946DEF"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являющейся государственным или муниципальным унитарным предприятием;</w:t>
      </w:r>
    </w:p>
    <w:p w14:paraId="044A258C"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2B8F166C" w14:textId="77777777" w:rsidR="003D60BA" w:rsidRPr="003D60BA" w:rsidRDefault="003D60BA" w:rsidP="003D60BA">
      <w:pPr>
        <w:widowControl w:val="0"/>
        <w:tabs>
          <w:tab w:val="left" w:pos="1134"/>
        </w:tabs>
        <w:autoSpaceDE w:val="0"/>
        <w:autoSpaceDN w:val="0"/>
        <w:adjustRightInd w:val="0"/>
        <w:ind w:firstLine="709"/>
        <w:jc w:val="both"/>
        <w:rPr>
          <w:bCs/>
          <w:sz w:val="28"/>
          <w:szCs w:val="28"/>
        </w:rPr>
      </w:pPr>
      <w:r w:rsidRPr="003D60BA">
        <w:rPr>
          <w:bCs/>
          <w:sz w:val="28"/>
          <w:szCs w:val="28"/>
        </w:rPr>
        <w:t xml:space="preserve">На основании вышеизложенного, в соответствии с п. 47(2) Основ ценообразования расходы по данной статье </w:t>
      </w:r>
      <w:r w:rsidRPr="003D60BA">
        <w:rPr>
          <w:bCs/>
          <w:sz w:val="28"/>
          <w:szCs w:val="28"/>
          <w:u w:val="single"/>
        </w:rPr>
        <w:t>не подлежат включению</w:t>
      </w:r>
      <w:r w:rsidRPr="003D60BA">
        <w:rPr>
          <w:bCs/>
          <w:sz w:val="28"/>
          <w:szCs w:val="28"/>
        </w:rPr>
        <w:t xml:space="preserve"> в необходимую валовую выручку рассматриваемого предприятия, в связи с тем, что оно является муниципальным.</w:t>
      </w:r>
    </w:p>
    <w:p w14:paraId="2B5BE74E"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 xml:space="preserve">Расходы по статье на 2023 год не утверждены. Организацией расходы по данной статье для учета в необходимой валовой выручке </w:t>
      </w:r>
      <w:r w:rsidRPr="003D60BA">
        <w:rPr>
          <w:sz w:val="28"/>
          <w:szCs w:val="28"/>
          <w:u w:val="single"/>
        </w:rPr>
        <w:t>не заявлены</w:t>
      </w:r>
      <w:r w:rsidRPr="003D60BA">
        <w:rPr>
          <w:sz w:val="28"/>
          <w:szCs w:val="28"/>
        </w:rPr>
        <w:t xml:space="preserve">. </w:t>
      </w:r>
    </w:p>
    <w:p w14:paraId="7FC56C68" w14:textId="77777777" w:rsidR="003D60BA" w:rsidRPr="003D60BA" w:rsidRDefault="003D60BA" w:rsidP="003D60BA">
      <w:pPr>
        <w:tabs>
          <w:tab w:val="left" w:pos="730"/>
        </w:tabs>
        <w:autoSpaceDE w:val="0"/>
        <w:autoSpaceDN w:val="0"/>
        <w:adjustRightInd w:val="0"/>
        <w:ind w:firstLine="709"/>
        <w:jc w:val="both"/>
        <w:rPr>
          <w:sz w:val="28"/>
          <w:szCs w:val="28"/>
        </w:rPr>
      </w:pPr>
      <w:r w:rsidRPr="003D60BA">
        <w:rPr>
          <w:sz w:val="28"/>
          <w:szCs w:val="28"/>
        </w:rPr>
        <w:t xml:space="preserve">В процессе экспертизы определены расходы в сумме 0,00 тыс. руб. </w:t>
      </w:r>
    </w:p>
    <w:p w14:paraId="53DCC026" w14:textId="77777777" w:rsidR="003D60BA" w:rsidRPr="003D60BA" w:rsidRDefault="003D60BA" w:rsidP="003D60BA">
      <w:pPr>
        <w:tabs>
          <w:tab w:val="left" w:pos="730"/>
        </w:tabs>
        <w:autoSpaceDE w:val="0"/>
        <w:autoSpaceDN w:val="0"/>
        <w:adjustRightInd w:val="0"/>
        <w:ind w:firstLine="571"/>
        <w:jc w:val="both"/>
        <w:rPr>
          <w:sz w:val="20"/>
          <w:szCs w:val="52"/>
        </w:rPr>
      </w:pPr>
    </w:p>
    <w:p w14:paraId="56C46112" w14:textId="77777777" w:rsidR="003D60BA" w:rsidRPr="003D60BA" w:rsidRDefault="003D60BA" w:rsidP="003D60BA">
      <w:pPr>
        <w:widowControl w:val="0"/>
        <w:tabs>
          <w:tab w:val="left" w:pos="998"/>
        </w:tabs>
        <w:autoSpaceDE w:val="0"/>
        <w:autoSpaceDN w:val="0"/>
        <w:adjustRightInd w:val="0"/>
        <w:ind w:firstLine="709"/>
        <w:rPr>
          <w:b/>
          <w:spacing w:val="26"/>
          <w:sz w:val="32"/>
          <w:szCs w:val="28"/>
          <w:u w:val="single"/>
        </w:rPr>
      </w:pPr>
      <w:r w:rsidRPr="003D60BA">
        <w:rPr>
          <w:b/>
          <w:spacing w:val="26"/>
          <w:sz w:val="32"/>
          <w:szCs w:val="28"/>
          <w:u w:val="single"/>
        </w:rPr>
        <w:lastRenderedPageBreak/>
        <w:t xml:space="preserve">Корректировка необходимой валовой выручки </w:t>
      </w:r>
    </w:p>
    <w:p w14:paraId="46CCE5A0" w14:textId="77777777" w:rsidR="003D60BA" w:rsidRPr="003D60BA" w:rsidRDefault="003D60BA" w:rsidP="003D60BA">
      <w:pPr>
        <w:widowControl w:val="0"/>
        <w:tabs>
          <w:tab w:val="left" w:pos="998"/>
        </w:tabs>
        <w:autoSpaceDE w:val="0"/>
        <w:autoSpaceDN w:val="0"/>
        <w:adjustRightInd w:val="0"/>
        <w:ind w:firstLine="709"/>
        <w:jc w:val="both"/>
        <w:rPr>
          <w:b/>
          <w:sz w:val="28"/>
          <w:szCs w:val="28"/>
        </w:rPr>
      </w:pPr>
    </w:p>
    <w:p w14:paraId="3D920F28" w14:textId="77777777" w:rsidR="003D60BA" w:rsidRPr="003D60BA" w:rsidRDefault="003D60BA" w:rsidP="003D60BA">
      <w:pPr>
        <w:widowControl w:val="0"/>
        <w:tabs>
          <w:tab w:val="left" w:pos="998"/>
        </w:tabs>
        <w:autoSpaceDE w:val="0"/>
        <w:autoSpaceDN w:val="0"/>
        <w:adjustRightInd w:val="0"/>
        <w:ind w:firstLine="709"/>
        <w:jc w:val="both"/>
        <w:rPr>
          <w:b/>
          <w:sz w:val="28"/>
          <w:szCs w:val="28"/>
        </w:rPr>
      </w:pPr>
      <w:r w:rsidRPr="003D60BA">
        <w:rPr>
          <w:b/>
          <w:sz w:val="28"/>
          <w:szCs w:val="28"/>
        </w:rPr>
        <w:t>«Корректировка необходимой валовой выручки в целях сглаживания тарифов»</w:t>
      </w:r>
    </w:p>
    <w:p w14:paraId="275C37D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утверждены </w:t>
      </w:r>
      <w:r w:rsidRPr="003D60BA">
        <w:rPr>
          <w:sz w:val="28"/>
          <w:szCs w:val="28"/>
        </w:rPr>
        <w:t>в размере 307,41 тыс. руб.</w:t>
      </w:r>
      <w:r w:rsidRPr="003D60BA">
        <w:rPr>
          <w:sz w:val="28"/>
          <w:szCs w:val="32"/>
        </w:rPr>
        <w:t xml:space="preserve"> </w:t>
      </w:r>
      <w:r w:rsidRPr="003D60BA">
        <w:rPr>
          <w:sz w:val="28"/>
          <w:szCs w:val="28"/>
        </w:rPr>
        <w:t>Организацией расходы по данной статье для учета в необходимой валовой выручке заявлены в размере 1025,14 тыс. руб.</w:t>
      </w:r>
    </w:p>
    <w:p w14:paraId="17D60EF1"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производиться корректировка общей суммы необходимой валовой выручки. Расчет величины сглаживания необходимой валовой выручки рассчитывается по следующей формуле в соответствии с п. 42 Методических указаний:</w:t>
      </w:r>
    </w:p>
    <w:p w14:paraId="0A07E801" w14:textId="77777777" w:rsidR="003D60BA" w:rsidRPr="003D60BA" w:rsidRDefault="003D60BA" w:rsidP="003D60BA">
      <w:pPr>
        <w:widowControl w:val="0"/>
        <w:autoSpaceDE w:val="0"/>
        <w:autoSpaceDN w:val="0"/>
        <w:adjustRightInd w:val="0"/>
        <w:ind w:firstLine="709"/>
        <w:jc w:val="both"/>
        <w:rPr>
          <w:sz w:val="10"/>
          <w:szCs w:val="28"/>
        </w:rPr>
      </w:pPr>
    </w:p>
    <w:p w14:paraId="6C5C2788" w14:textId="77777777" w:rsidR="003D60BA" w:rsidRPr="003D60BA" w:rsidRDefault="003D60BA" w:rsidP="003D60BA">
      <w:pPr>
        <w:widowControl w:val="0"/>
        <w:autoSpaceDE w:val="0"/>
        <w:autoSpaceDN w:val="0"/>
        <w:adjustRightInd w:val="0"/>
        <w:ind w:firstLine="709"/>
        <w:jc w:val="center"/>
        <w:rPr>
          <w:position w:val="-16"/>
        </w:rPr>
      </w:pPr>
      <w:r w:rsidRPr="003D60BA">
        <w:rPr>
          <w:noProof/>
          <w:position w:val="-16"/>
        </w:rPr>
        <w:drawing>
          <wp:inline distT="0" distB="0" distL="0" distR="0" wp14:anchorId="5F9E9B0A" wp14:editId="62AEBCDA">
            <wp:extent cx="3413125" cy="393700"/>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3D60BA">
        <w:rPr>
          <w:position w:val="-16"/>
        </w:rPr>
        <w:t>,</w:t>
      </w:r>
    </w:p>
    <w:p w14:paraId="26657CF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1E774986"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648FD873" wp14:editId="7D6FAB22">
            <wp:extent cx="669925" cy="3511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3D60BA">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14C6BF3" w14:textId="77777777" w:rsidR="003D60BA" w:rsidRPr="003D60BA" w:rsidRDefault="003D60BA" w:rsidP="003D60BA">
      <w:pPr>
        <w:widowControl w:val="0"/>
        <w:autoSpaceDE w:val="0"/>
        <w:autoSpaceDN w:val="0"/>
        <w:adjustRightInd w:val="0"/>
        <w:ind w:firstLine="540"/>
        <w:jc w:val="both"/>
        <w:rPr>
          <w:sz w:val="18"/>
          <w:szCs w:val="28"/>
        </w:rPr>
      </w:pPr>
    </w:p>
    <w:p w14:paraId="4BD6340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4005451E" wp14:editId="25395CDA">
            <wp:extent cx="701675" cy="35115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3D60BA">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397AA57"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24ABDF94" wp14:editId="70ACF612">
            <wp:extent cx="627380" cy="35115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D60BA">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C6EC0B9" w14:textId="77777777" w:rsidR="003D60BA" w:rsidRPr="003D60BA" w:rsidRDefault="003D60BA" w:rsidP="003D60BA">
      <w:pPr>
        <w:widowControl w:val="0"/>
        <w:autoSpaceDE w:val="0"/>
        <w:autoSpaceDN w:val="0"/>
        <w:adjustRightInd w:val="0"/>
        <w:jc w:val="both"/>
        <w:rPr>
          <w:sz w:val="20"/>
          <w:szCs w:val="28"/>
        </w:rPr>
      </w:pPr>
    </w:p>
    <w:p w14:paraId="5FE42916" w14:textId="77777777" w:rsidR="003D60BA" w:rsidRPr="003D60BA" w:rsidRDefault="003D60BA" w:rsidP="003D60BA">
      <w:pPr>
        <w:widowControl w:val="0"/>
        <w:tabs>
          <w:tab w:val="left" w:pos="816"/>
        </w:tabs>
        <w:autoSpaceDE w:val="0"/>
        <w:autoSpaceDN w:val="0"/>
        <w:adjustRightInd w:val="0"/>
        <w:ind w:firstLine="576"/>
        <w:jc w:val="both"/>
        <w:rPr>
          <w:sz w:val="28"/>
          <w:szCs w:val="28"/>
        </w:rPr>
      </w:pPr>
      <w:r w:rsidRPr="003D60BA">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произведена корректировка общей суммы необходимой валовой выручки 2021 года в сторону уменьшения на сумму 1176,85 тыс. руб., в 2022 году в сторону уменьшения 724,07 тыс. руб.</w:t>
      </w:r>
    </w:p>
    <w:p w14:paraId="4F090D74" w14:textId="77777777" w:rsidR="003D60BA" w:rsidRPr="003D60BA" w:rsidRDefault="003D60BA" w:rsidP="003D60BA">
      <w:pPr>
        <w:widowControl w:val="0"/>
        <w:tabs>
          <w:tab w:val="left" w:pos="1134"/>
        </w:tabs>
        <w:autoSpaceDE w:val="0"/>
        <w:autoSpaceDN w:val="0"/>
        <w:adjustRightInd w:val="0"/>
        <w:ind w:firstLine="709"/>
        <w:jc w:val="both"/>
        <w:rPr>
          <w:sz w:val="28"/>
          <w:szCs w:val="28"/>
        </w:rPr>
      </w:pPr>
      <w:r w:rsidRPr="003D60BA">
        <w:rPr>
          <w:sz w:val="28"/>
          <w:szCs w:val="28"/>
        </w:rPr>
        <w:t>При корректировке 2023 года в расходы учтена сумма корректировки в сторону увеличения в размере 1900,92 тыс. руб.</w:t>
      </w:r>
    </w:p>
    <w:p w14:paraId="2955FA87" w14:textId="77777777" w:rsidR="003D60BA" w:rsidRPr="003D60BA" w:rsidRDefault="003D60BA" w:rsidP="003D60BA">
      <w:pPr>
        <w:widowControl w:val="0"/>
        <w:tabs>
          <w:tab w:val="left" w:pos="1134"/>
        </w:tabs>
        <w:autoSpaceDE w:val="0"/>
        <w:autoSpaceDN w:val="0"/>
        <w:adjustRightInd w:val="0"/>
        <w:ind w:firstLine="709"/>
        <w:jc w:val="right"/>
        <w:rPr>
          <w:sz w:val="28"/>
          <w:szCs w:val="28"/>
        </w:rPr>
      </w:pPr>
      <w:r w:rsidRPr="003D60BA">
        <w:rPr>
          <w:sz w:val="28"/>
          <w:szCs w:val="28"/>
        </w:rPr>
        <w:t>Таблица 14.</w:t>
      </w:r>
    </w:p>
    <w:p w14:paraId="6278C949" w14:textId="77777777" w:rsidR="003D60BA" w:rsidRPr="003D60BA" w:rsidRDefault="003D60BA" w:rsidP="003D60BA">
      <w:pPr>
        <w:widowControl w:val="0"/>
        <w:tabs>
          <w:tab w:val="left" w:pos="1134"/>
        </w:tabs>
        <w:autoSpaceDE w:val="0"/>
        <w:autoSpaceDN w:val="0"/>
        <w:adjustRightInd w:val="0"/>
        <w:ind w:firstLine="709"/>
        <w:jc w:val="both"/>
        <w:rPr>
          <w:sz w:val="12"/>
          <w:szCs w:val="28"/>
        </w:rPr>
      </w:pPr>
    </w:p>
    <w:tbl>
      <w:tblPr>
        <w:tblStyle w:val="af1"/>
        <w:tblW w:w="0" w:type="auto"/>
        <w:jc w:val="center"/>
        <w:tblLook w:val="04A0" w:firstRow="1" w:lastRow="0" w:firstColumn="1" w:lastColumn="0" w:noHBand="0" w:noVBand="1"/>
      </w:tblPr>
      <w:tblGrid>
        <w:gridCol w:w="2241"/>
        <w:gridCol w:w="1173"/>
        <w:gridCol w:w="1173"/>
        <w:gridCol w:w="1156"/>
        <w:gridCol w:w="1161"/>
        <w:gridCol w:w="1161"/>
        <w:gridCol w:w="1279"/>
      </w:tblGrid>
      <w:tr w:rsidR="003D60BA" w:rsidRPr="003D60BA" w14:paraId="70BEEDC8" w14:textId="77777777" w:rsidTr="00AA3504">
        <w:trPr>
          <w:jc w:val="center"/>
        </w:trPr>
        <w:tc>
          <w:tcPr>
            <w:tcW w:w="2241" w:type="dxa"/>
            <w:vAlign w:val="center"/>
          </w:tcPr>
          <w:p w14:paraId="4ECED0DB" w14:textId="77777777" w:rsidR="003D60BA" w:rsidRPr="003D60BA" w:rsidRDefault="003D60BA" w:rsidP="003D60BA">
            <w:pPr>
              <w:widowControl w:val="0"/>
              <w:tabs>
                <w:tab w:val="left" w:pos="1134"/>
              </w:tabs>
              <w:autoSpaceDE w:val="0"/>
              <w:autoSpaceDN w:val="0"/>
              <w:adjustRightInd w:val="0"/>
              <w:jc w:val="both"/>
            </w:pPr>
            <w:r w:rsidRPr="003D60BA">
              <w:t>Показатель</w:t>
            </w:r>
          </w:p>
        </w:tc>
        <w:tc>
          <w:tcPr>
            <w:tcW w:w="1173" w:type="dxa"/>
            <w:vAlign w:val="center"/>
          </w:tcPr>
          <w:p w14:paraId="6F2F4B81" w14:textId="77777777" w:rsidR="003D60BA" w:rsidRPr="003D60BA" w:rsidRDefault="003D60BA" w:rsidP="003D60BA">
            <w:pPr>
              <w:widowControl w:val="0"/>
              <w:tabs>
                <w:tab w:val="left" w:pos="1134"/>
              </w:tabs>
              <w:autoSpaceDE w:val="0"/>
              <w:autoSpaceDN w:val="0"/>
              <w:adjustRightInd w:val="0"/>
            </w:pPr>
            <w:r w:rsidRPr="003D60BA">
              <w:t>2021 год</w:t>
            </w:r>
          </w:p>
        </w:tc>
        <w:tc>
          <w:tcPr>
            <w:tcW w:w="1173" w:type="dxa"/>
            <w:vAlign w:val="center"/>
          </w:tcPr>
          <w:p w14:paraId="04708DED" w14:textId="77777777" w:rsidR="003D60BA" w:rsidRPr="003D60BA" w:rsidRDefault="003D60BA" w:rsidP="003D60BA">
            <w:pPr>
              <w:widowControl w:val="0"/>
              <w:tabs>
                <w:tab w:val="left" w:pos="1134"/>
              </w:tabs>
              <w:autoSpaceDE w:val="0"/>
              <w:autoSpaceDN w:val="0"/>
              <w:adjustRightInd w:val="0"/>
            </w:pPr>
            <w:r w:rsidRPr="003D60BA">
              <w:t>2022 год</w:t>
            </w:r>
          </w:p>
        </w:tc>
        <w:tc>
          <w:tcPr>
            <w:tcW w:w="1156" w:type="dxa"/>
            <w:vAlign w:val="center"/>
          </w:tcPr>
          <w:p w14:paraId="6D016C86" w14:textId="77777777" w:rsidR="003D60BA" w:rsidRPr="003D60BA" w:rsidRDefault="003D60BA" w:rsidP="003D60BA">
            <w:pPr>
              <w:widowControl w:val="0"/>
              <w:tabs>
                <w:tab w:val="left" w:pos="1134"/>
              </w:tabs>
              <w:autoSpaceDE w:val="0"/>
              <w:autoSpaceDN w:val="0"/>
              <w:adjustRightInd w:val="0"/>
            </w:pPr>
            <w:r w:rsidRPr="003D60BA">
              <w:t>2023 год</w:t>
            </w:r>
          </w:p>
        </w:tc>
        <w:tc>
          <w:tcPr>
            <w:tcW w:w="1161" w:type="dxa"/>
            <w:vAlign w:val="center"/>
          </w:tcPr>
          <w:p w14:paraId="6AAD500E" w14:textId="77777777" w:rsidR="003D60BA" w:rsidRPr="003D60BA" w:rsidRDefault="003D60BA" w:rsidP="003D60BA">
            <w:pPr>
              <w:widowControl w:val="0"/>
              <w:tabs>
                <w:tab w:val="left" w:pos="1134"/>
              </w:tabs>
              <w:autoSpaceDE w:val="0"/>
              <w:autoSpaceDN w:val="0"/>
              <w:adjustRightInd w:val="0"/>
            </w:pPr>
            <w:r w:rsidRPr="003D60BA">
              <w:t>2024 год</w:t>
            </w:r>
          </w:p>
        </w:tc>
        <w:tc>
          <w:tcPr>
            <w:tcW w:w="1161" w:type="dxa"/>
            <w:vAlign w:val="center"/>
          </w:tcPr>
          <w:p w14:paraId="15E52133" w14:textId="77777777" w:rsidR="003D60BA" w:rsidRPr="003D60BA" w:rsidRDefault="003D60BA" w:rsidP="003D60BA">
            <w:pPr>
              <w:widowControl w:val="0"/>
              <w:tabs>
                <w:tab w:val="left" w:pos="1134"/>
              </w:tabs>
              <w:autoSpaceDE w:val="0"/>
              <w:autoSpaceDN w:val="0"/>
              <w:adjustRightInd w:val="0"/>
            </w:pPr>
            <w:r w:rsidRPr="003D60BA">
              <w:t>2025 год</w:t>
            </w:r>
          </w:p>
        </w:tc>
        <w:tc>
          <w:tcPr>
            <w:tcW w:w="1279" w:type="dxa"/>
            <w:vAlign w:val="center"/>
          </w:tcPr>
          <w:p w14:paraId="12375B86" w14:textId="77777777" w:rsidR="003D60BA" w:rsidRPr="003D60BA" w:rsidRDefault="003D60BA" w:rsidP="003D60BA">
            <w:pPr>
              <w:widowControl w:val="0"/>
              <w:tabs>
                <w:tab w:val="left" w:pos="1134"/>
              </w:tabs>
              <w:autoSpaceDE w:val="0"/>
              <w:autoSpaceDN w:val="0"/>
              <w:adjustRightInd w:val="0"/>
            </w:pPr>
            <w:r w:rsidRPr="003D60BA">
              <w:t>ИТОГО:</w:t>
            </w:r>
          </w:p>
        </w:tc>
      </w:tr>
      <w:tr w:rsidR="003D60BA" w:rsidRPr="003D60BA" w14:paraId="3E18EB86" w14:textId="77777777" w:rsidTr="00AA3504">
        <w:trPr>
          <w:jc w:val="center"/>
        </w:trPr>
        <w:tc>
          <w:tcPr>
            <w:tcW w:w="2241" w:type="dxa"/>
            <w:vAlign w:val="center"/>
          </w:tcPr>
          <w:p w14:paraId="67B50425" w14:textId="77777777" w:rsidR="003D60BA" w:rsidRPr="003D60BA" w:rsidRDefault="003D60BA" w:rsidP="003D60BA">
            <w:pPr>
              <w:widowControl w:val="0"/>
              <w:tabs>
                <w:tab w:val="left" w:pos="1134"/>
              </w:tabs>
              <w:autoSpaceDE w:val="0"/>
              <w:autoSpaceDN w:val="0"/>
              <w:adjustRightInd w:val="0"/>
            </w:pPr>
            <w:r w:rsidRPr="003D60BA">
              <w:t>Корректировка НВВ в целях сглаживания</w:t>
            </w:r>
          </w:p>
        </w:tc>
        <w:tc>
          <w:tcPr>
            <w:tcW w:w="1173" w:type="dxa"/>
            <w:vAlign w:val="center"/>
          </w:tcPr>
          <w:p w14:paraId="266CEE43" w14:textId="77777777" w:rsidR="003D60BA" w:rsidRPr="003D60BA" w:rsidRDefault="003D60BA" w:rsidP="003D60BA">
            <w:pPr>
              <w:widowControl w:val="0"/>
              <w:tabs>
                <w:tab w:val="left" w:pos="1134"/>
              </w:tabs>
              <w:autoSpaceDE w:val="0"/>
              <w:autoSpaceDN w:val="0"/>
              <w:adjustRightInd w:val="0"/>
            </w:pPr>
            <w:r w:rsidRPr="003D60BA">
              <w:t>-1176,85</w:t>
            </w:r>
          </w:p>
        </w:tc>
        <w:tc>
          <w:tcPr>
            <w:tcW w:w="1173" w:type="dxa"/>
            <w:vAlign w:val="center"/>
          </w:tcPr>
          <w:p w14:paraId="3BFD4C9E" w14:textId="77777777" w:rsidR="003D60BA" w:rsidRPr="003D60BA" w:rsidRDefault="003D60BA" w:rsidP="003D60BA">
            <w:pPr>
              <w:widowControl w:val="0"/>
              <w:tabs>
                <w:tab w:val="left" w:pos="1134"/>
              </w:tabs>
              <w:autoSpaceDE w:val="0"/>
              <w:autoSpaceDN w:val="0"/>
              <w:adjustRightInd w:val="0"/>
            </w:pPr>
            <w:r w:rsidRPr="003D60BA">
              <w:t>-724,07</w:t>
            </w:r>
          </w:p>
        </w:tc>
        <w:tc>
          <w:tcPr>
            <w:tcW w:w="1156" w:type="dxa"/>
            <w:vAlign w:val="center"/>
          </w:tcPr>
          <w:p w14:paraId="7F711FCA" w14:textId="77777777" w:rsidR="003D60BA" w:rsidRPr="003D60BA" w:rsidRDefault="003D60BA" w:rsidP="003D60BA">
            <w:pPr>
              <w:widowControl w:val="0"/>
              <w:tabs>
                <w:tab w:val="left" w:pos="1134"/>
              </w:tabs>
              <w:autoSpaceDE w:val="0"/>
              <w:autoSpaceDN w:val="0"/>
              <w:adjustRightInd w:val="0"/>
            </w:pPr>
            <w:r w:rsidRPr="003D60BA">
              <w:t>1900,92</w:t>
            </w:r>
          </w:p>
        </w:tc>
        <w:tc>
          <w:tcPr>
            <w:tcW w:w="1161" w:type="dxa"/>
            <w:vAlign w:val="center"/>
          </w:tcPr>
          <w:p w14:paraId="31DD72C8" w14:textId="77777777" w:rsidR="003D60BA" w:rsidRPr="003D60BA" w:rsidRDefault="003D60BA" w:rsidP="003D60BA">
            <w:pPr>
              <w:widowControl w:val="0"/>
              <w:tabs>
                <w:tab w:val="left" w:pos="1134"/>
              </w:tabs>
              <w:autoSpaceDE w:val="0"/>
              <w:autoSpaceDN w:val="0"/>
              <w:adjustRightInd w:val="0"/>
            </w:pPr>
            <w:r w:rsidRPr="003D60BA">
              <w:t>0,00</w:t>
            </w:r>
          </w:p>
        </w:tc>
        <w:tc>
          <w:tcPr>
            <w:tcW w:w="1161" w:type="dxa"/>
            <w:vAlign w:val="center"/>
          </w:tcPr>
          <w:p w14:paraId="178939CD" w14:textId="77777777" w:rsidR="003D60BA" w:rsidRPr="003D60BA" w:rsidRDefault="003D60BA" w:rsidP="003D60BA">
            <w:pPr>
              <w:widowControl w:val="0"/>
              <w:tabs>
                <w:tab w:val="left" w:pos="1134"/>
              </w:tabs>
              <w:autoSpaceDE w:val="0"/>
              <w:autoSpaceDN w:val="0"/>
              <w:adjustRightInd w:val="0"/>
            </w:pPr>
            <w:r w:rsidRPr="003D60BA">
              <w:t>0,00</w:t>
            </w:r>
          </w:p>
        </w:tc>
        <w:tc>
          <w:tcPr>
            <w:tcW w:w="1279" w:type="dxa"/>
            <w:vAlign w:val="center"/>
          </w:tcPr>
          <w:p w14:paraId="067B2A78" w14:textId="77777777" w:rsidR="003D60BA" w:rsidRPr="003D60BA" w:rsidRDefault="003D60BA" w:rsidP="003D60BA">
            <w:pPr>
              <w:widowControl w:val="0"/>
              <w:tabs>
                <w:tab w:val="left" w:pos="1134"/>
              </w:tabs>
              <w:autoSpaceDE w:val="0"/>
              <w:autoSpaceDN w:val="0"/>
              <w:adjustRightInd w:val="0"/>
            </w:pPr>
            <w:r w:rsidRPr="003D60BA">
              <w:t>0,00</w:t>
            </w:r>
          </w:p>
        </w:tc>
      </w:tr>
    </w:tbl>
    <w:p w14:paraId="5D105AC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lastRenderedPageBreak/>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57778219" w14:textId="77777777" w:rsidR="003D60BA" w:rsidRPr="003D60BA" w:rsidRDefault="003D60BA" w:rsidP="003D60BA">
      <w:pPr>
        <w:tabs>
          <w:tab w:val="left" w:pos="998"/>
        </w:tabs>
        <w:autoSpaceDE w:val="0"/>
        <w:autoSpaceDN w:val="0"/>
        <w:adjustRightInd w:val="0"/>
        <w:ind w:firstLine="576"/>
        <w:jc w:val="both"/>
        <w:rPr>
          <w:sz w:val="28"/>
          <w:szCs w:val="28"/>
        </w:rPr>
      </w:pPr>
    </w:p>
    <w:p w14:paraId="1EC6D1F3" w14:textId="77777777" w:rsidR="003D60BA" w:rsidRPr="003D60BA" w:rsidRDefault="003D60BA" w:rsidP="003D60BA">
      <w:pPr>
        <w:widowControl w:val="0"/>
        <w:autoSpaceDE w:val="0"/>
        <w:autoSpaceDN w:val="0"/>
        <w:adjustRightInd w:val="0"/>
        <w:ind w:firstLine="709"/>
        <w:jc w:val="both"/>
        <w:rPr>
          <w:b/>
          <w:sz w:val="28"/>
          <w:szCs w:val="28"/>
        </w:rPr>
      </w:pPr>
      <w:r w:rsidRPr="003D60BA">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4C711B1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не утверждены. </w:t>
      </w:r>
      <w:r w:rsidRPr="003D60BA">
        <w:rPr>
          <w:sz w:val="28"/>
          <w:szCs w:val="28"/>
        </w:rPr>
        <w:t>Организацией расходы по данной статье для учета в необходимой валовой выручке не заявлены.</w:t>
      </w:r>
    </w:p>
    <w:p w14:paraId="2A290398" w14:textId="77777777" w:rsidR="003D60BA" w:rsidRPr="003D60BA" w:rsidRDefault="003D60BA" w:rsidP="003D60BA">
      <w:pPr>
        <w:widowControl w:val="0"/>
        <w:autoSpaceDE w:val="0"/>
        <w:autoSpaceDN w:val="0"/>
        <w:adjustRightInd w:val="0"/>
        <w:ind w:firstLine="709"/>
        <w:jc w:val="both"/>
        <w:rPr>
          <w:bCs/>
          <w:sz w:val="28"/>
          <w:szCs w:val="28"/>
        </w:rPr>
      </w:pPr>
    </w:p>
    <w:p w14:paraId="027BA794"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CD88592" w14:textId="77777777" w:rsidR="003D60BA" w:rsidRPr="003D60BA" w:rsidRDefault="003D60BA" w:rsidP="003D60BA">
      <w:pPr>
        <w:autoSpaceDE w:val="0"/>
        <w:autoSpaceDN w:val="0"/>
        <w:adjustRightInd w:val="0"/>
        <w:jc w:val="center"/>
        <w:rPr>
          <w:rFonts w:eastAsia="Calibri"/>
          <w:sz w:val="28"/>
          <w:szCs w:val="28"/>
          <w:lang w:eastAsia="en-US"/>
        </w:rPr>
      </w:pPr>
      <w:r w:rsidRPr="003D60BA">
        <w:rPr>
          <w:rFonts w:eastAsia="Calibri"/>
          <w:noProof/>
          <w:position w:val="-12"/>
          <w:sz w:val="28"/>
          <w:szCs w:val="28"/>
          <w:lang w:eastAsia="en-US"/>
        </w:rPr>
        <w:drawing>
          <wp:inline distT="0" distB="0" distL="0" distR="0" wp14:anchorId="3669116B" wp14:editId="77CDF987">
            <wp:extent cx="2790825" cy="3333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98923B4"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sz w:val="28"/>
          <w:szCs w:val="28"/>
        </w:rPr>
        <w:t>где:</w:t>
      </w:r>
    </w:p>
    <w:p w14:paraId="1D2BB64A"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noProof/>
          <w:position w:val="-12"/>
          <w:sz w:val="28"/>
          <w:szCs w:val="28"/>
        </w:rPr>
        <w:drawing>
          <wp:inline distT="0" distB="0" distL="0" distR="0" wp14:anchorId="33EAB112" wp14:editId="4D97D149">
            <wp:extent cx="690880" cy="3403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D60BA">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0FCFF23" w14:textId="77777777" w:rsidR="003D60BA" w:rsidRPr="003D60BA" w:rsidRDefault="003D60BA" w:rsidP="003D60BA">
      <w:pPr>
        <w:widowControl w:val="0"/>
        <w:autoSpaceDE w:val="0"/>
        <w:autoSpaceDN w:val="0"/>
        <w:adjustRightInd w:val="0"/>
        <w:ind w:firstLine="709"/>
        <w:jc w:val="both"/>
        <w:rPr>
          <w:bCs/>
          <w:sz w:val="28"/>
          <w:szCs w:val="28"/>
        </w:rPr>
      </w:pPr>
      <w:r w:rsidRPr="003D60BA">
        <w:rPr>
          <w:bCs/>
          <w:noProof/>
          <w:position w:val="-12"/>
          <w:sz w:val="28"/>
          <w:szCs w:val="28"/>
        </w:rPr>
        <w:drawing>
          <wp:inline distT="0" distB="0" distL="0" distR="0" wp14:anchorId="5444BDE0" wp14:editId="6C352AD7">
            <wp:extent cx="520700" cy="3403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D60BA">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74D4BBC7" w14:textId="77777777" w:rsidR="003D60BA" w:rsidRPr="003D60BA" w:rsidRDefault="003D60BA" w:rsidP="003D60BA">
      <w:pPr>
        <w:widowControl w:val="0"/>
        <w:autoSpaceDE w:val="0"/>
        <w:autoSpaceDN w:val="0"/>
        <w:adjustRightInd w:val="0"/>
        <w:ind w:firstLine="709"/>
        <w:jc w:val="both"/>
        <w:rPr>
          <w:rFonts w:eastAsia="Calibri"/>
          <w:sz w:val="14"/>
          <w:szCs w:val="14"/>
          <w:lang w:eastAsia="en-US"/>
        </w:rPr>
      </w:pPr>
    </w:p>
    <w:p w14:paraId="2034A7D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66" w:history="1">
        <w:r w:rsidRPr="003D60BA">
          <w:rPr>
            <w:sz w:val="28"/>
            <w:szCs w:val="28"/>
          </w:rPr>
          <w:t>23</w:t>
        </w:r>
      </w:hyperlink>
      <w:r w:rsidRPr="003D60BA">
        <w:rPr>
          <w:sz w:val="28"/>
          <w:szCs w:val="28"/>
        </w:rPr>
        <w:t xml:space="preserve"> Основ ценообразования по формуле (38):</w:t>
      </w:r>
    </w:p>
    <w:p w14:paraId="1F18E31E" w14:textId="77777777" w:rsidR="003D60BA" w:rsidRPr="003D60BA" w:rsidRDefault="003D60BA" w:rsidP="003D60BA">
      <w:pPr>
        <w:widowControl w:val="0"/>
        <w:autoSpaceDE w:val="0"/>
        <w:autoSpaceDN w:val="0"/>
        <w:adjustRightInd w:val="0"/>
        <w:ind w:firstLine="709"/>
        <w:jc w:val="both"/>
        <w:rPr>
          <w:sz w:val="12"/>
          <w:szCs w:val="22"/>
        </w:rPr>
      </w:pPr>
    </w:p>
    <w:p w14:paraId="18CDA5DB" w14:textId="77777777" w:rsidR="003D60BA" w:rsidRPr="003D60BA" w:rsidRDefault="003D60BA" w:rsidP="003D60BA">
      <w:pPr>
        <w:widowControl w:val="0"/>
        <w:autoSpaceDE w:val="0"/>
        <w:autoSpaceDN w:val="0"/>
        <w:adjustRightInd w:val="0"/>
        <w:jc w:val="center"/>
        <w:rPr>
          <w:sz w:val="28"/>
          <w:szCs w:val="28"/>
        </w:rPr>
      </w:pPr>
      <w:r w:rsidRPr="003D60BA">
        <w:rPr>
          <w:noProof/>
          <w:position w:val="-4"/>
        </w:rPr>
        <w:drawing>
          <wp:inline distT="0" distB="0" distL="0" distR="0" wp14:anchorId="4EB96C98" wp14:editId="3A87F20A">
            <wp:extent cx="5939790" cy="226695"/>
            <wp:effectExtent l="0" t="0" r="381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24607FA1" w14:textId="77777777" w:rsidR="003D60BA" w:rsidRPr="003D60BA" w:rsidRDefault="003D60BA" w:rsidP="003D60BA">
      <w:pPr>
        <w:widowControl w:val="0"/>
        <w:autoSpaceDE w:val="0"/>
        <w:autoSpaceDN w:val="0"/>
        <w:adjustRightInd w:val="0"/>
        <w:ind w:firstLine="709"/>
        <w:jc w:val="both"/>
        <w:rPr>
          <w:rFonts w:eastAsia="Calibri"/>
          <w:sz w:val="10"/>
          <w:szCs w:val="18"/>
          <w:lang w:eastAsia="en-US"/>
        </w:rPr>
      </w:pPr>
    </w:p>
    <w:p w14:paraId="250CF864"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7DA1D0F1"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0C5D35EA" wp14:editId="6EEA0209">
            <wp:extent cx="520700" cy="3403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D60BA">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43D9ABB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lastRenderedPageBreak/>
        <w:drawing>
          <wp:inline distT="0" distB="0" distL="0" distR="0" wp14:anchorId="225CFDAB" wp14:editId="647C6043">
            <wp:extent cx="499745" cy="3403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67" w:history="1">
        <w:r w:rsidRPr="003D60BA">
          <w:rPr>
            <w:sz w:val="28"/>
            <w:szCs w:val="28"/>
          </w:rPr>
          <w:t>51</w:t>
        </w:r>
      </w:hyperlink>
      <w:r w:rsidRPr="003D60BA">
        <w:rPr>
          <w:sz w:val="28"/>
          <w:szCs w:val="28"/>
        </w:rPr>
        <w:t xml:space="preserve"> - 60 и 88 Методических указаний;</w:t>
      </w:r>
    </w:p>
    <w:p w14:paraId="109DFA48"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285CDB3" wp14:editId="3230F9F6">
            <wp:extent cx="467995" cy="340360"/>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D60BA">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17974B5D"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BF2131C" wp14:editId="30D3CA40">
            <wp:extent cx="372110" cy="34036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D60BA">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2232F2E6"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4802D21D" wp14:editId="2F438CB6">
            <wp:extent cx="478155" cy="31877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3D60BA">
        <w:rPr>
          <w:sz w:val="28"/>
          <w:szCs w:val="28"/>
        </w:rPr>
        <w:t xml:space="preserve"> - величина нормативной прибыли в (i-2)-м году, определяемая в соответствии с пунктом 86 Методический указаний, тыс. руб.;</w:t>
      </w:r>
    </w:p>
    <w:p w14:paraId="179D194E"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4D79E45A" wp14:editId="583A406A">
            <wp:extent cx="574040" cy="3403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D60BA">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0E07E36"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4DC5F5AD" wp14:editId="3E6EDF84">
            <wp:extent cx="499745" cy="3187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D60BA">
        <w:rPr>
          <w:sz w:val="28"/>
          <w:szCs w:val="28"/>
        </w:rPr>
        <w:t>,</w:t>
      </w:r>
      <w:r w:rsidRPr="003D60BA">
        <w:rPr>
          <w:noProof/>
          <w:position w:val="-11"/>
          <w:sz w:val="28"/>
          <w:szCs w:val="28"/>
        </w:rPr>
        <w:drawing>
          <wp:inline distT="0" distB="0" distL="0" distR="0" wp14:anchorId="3E81937C" wp14:editId="0C03CF4C">
            <wp:extent cx="712470" cy="31877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3D60BA">
        <w:rPr>
          <w:sz w:val="28"/>
          <w:szCs w:val="28"/>
        </w:rPr>
        <w:t xml:space="preserve">, </w:t>
      </w:r>
      <w:r w:rsidRPr="003D60BA">
        <w:rPr>
          <w:noProof/>
          <w:position w:val="-12"/>
          <w:sz w:val="28"/>
          <w:szCs w:val="28"/>
        </w:rPr>
        <w:drawing>
          <wp:inline distT="0" distB="0" distL="0" distR="0" wp14:anchorId="09344285" wp14:editId="34E8ACBA">
            <wp:extent cx="765810" cy="340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3D60BA">
        <w:rPr>
          <w:sz w:val="28"/>
          <w:szCs w:val="28"/>
        </w:rPr>
        <w:t xml:space="preserve">, </w:t>
      </w:r>
      <w:r w:rsidRPr="003D60BA">
        <w:rPr>
          <w:noProof/>
          <w:position w:val="-12"/>
          <w:sz w:val="28"/>
          <w:szCs w:val="28"/>
        </w:rPr>
        <w:drawing>
          <wp:inline distT="0" distB="0" distL="0" distR="0" wp14:anchorId="5D372F30" wp14:editId="291A398D">
            <wp:extent cx="775970" cy="3403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3D60BA">
        <w:rPr>
          <w:sz w:val="28"/>
          <w:szCs w:val="28"/>
        </w:rPr>
        <w:t xml:space="preserve"> - показатели, утвержденные и учтенные органом регулирования в i-2 году, тыс. руб.</w:t>
      </w:r>
    </w:p>
    <w:p w14:paraId="3F568BE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Операционные расходы и расходы на приобретение энергетических</w:t>
      </w:r>
    </w:p>
    <w:p w14:paraId="7642C050" w14:textId="77777777" w:rsidR="003D60BA" w:rsidRPr="003D60BA" w:rsidRDefault="003D60BA" w:rsidP="003D60BA">
      <w:pPr>
        <w:widowControl w:val="0"/>
        <w:autoSpaceDE w:val="0"/>
        <w:autoSpaceDN w:val="0"/>
        <w:adjustRightInd w:val="0"/>
        <w:ind w:firstLine="709"/>
        <w:jc w:val="both"/>
        <w:outlineLvl w:val="0"/>
        <w:rPr>
          <w:sz w:val="14"/>
          <w:szCs w:val="28"/>
        </w:rPr>
      </w:pPr>
    </w:p>
    <w:p w14:paraId="79D8B1B9" w14:textId="77777777" w:rsidR="003D60BA" w:rsidRPr="003D60BA" w:rsidRDefault="003D60BA" w:rsidP="003D60BA">
      <w:pPr>
        <w:widowControl w:val="0"/>
        <w:autoSpaceDE w:val="0"/>
        <w:autoSpaceDN w:val="0"/>
        <w:adjustRightInd w:val="0"/>
        <w:ind w:firstLine="142"/>
        <w:jc w:val="center"/>
        <w:rPr>
          <w:sz w:val="28"/>
          <w:szCs w:val="28"/>
        </w:rPr>
      </w:pPr>
      <w:r w:rsidRPr="003D60BA">
        <w:rPr>
          <w:noProof/>
          <w:position w:val="-33"/>
          <w:sz w:val="28"/>
          <w:szCs w:val="28"/>
        </w:rPr>
        <w:drawing>
          <wp:inline distT="0" distB="0" distL="0" distR="0" wp14:anchorId="6E1EAC63" wp14:editId="29C84DD3">
            <wp:extent cx="5939790" cy="594995"/>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0926FF5F" w14:textId="77777777" w:rsidR="003D60BA" w:rsidRPr="003D60BA" w:rsidRDefault="003D60BA" w:rsidP="003D60BA">
      <w:pPr>
        <w:widowControl w:val="0"/>
        <w:autoSpaceDE w:val="0"/>
        <w:autoSpaceDN w:val="0"/>
        <w:adjustRightInd w:val="0"/>
        <w:ind w:firstLine="709"/>
        <w:jc w:val="center"/>
        <w:rPr>
          <w:position w:val="-12"/>
          <w:sz w:val="12"/>
          <w:szCs w:val="20"/>
        </w:rPr>
      </w:pPr>
    </w:p>
    <w:p w14:paraId="381F880C"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045E54DF" wp14:editId="31EAB1D9">
            <wp:extent cx="2306955" cy="3403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2CB3187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6DBE5A7B" w14:textId="77777777" w:rsidR="003D60BA" w:rsidRPr="003D60BA" w:rsidRDefault="003D60BA" w:rsidP="003D60BA">
      <w:pPr>
        <w:widowControl w:val="0"/>
        <w:autoSpaceDE w:val="0"/>
        <w:autoSpaceDN w:val="0"/>
        <w:adjustRightInd w:val="0"/>
        <w:ind w:firstLine="709"/>
        <w:jc w:val="center"/>
        <w:rPr>
          <w:position w:val="-12"/>
          <w:sz w:val="8"/>
          <w:szCs w:val="28"/>
        </w:rPr>
      </w:pPr>
    </w:p>
    <w:p w14:paraId="3AA204F0"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13B5AC93" wp14:editId="3BAA359B">
            <wp:extent cx="3072765" cy="3403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4A44686" w14:textId="77777777" w:rsidR="003D60BA" w:rsidRPr="003D60BA" w:rsidRDefault="003D60BA" w:rsidP="003D60BA">
      <w:pPr>
        <w:widowControl w:val="0"/>
        <w:autoSpaceDE w:val="0"/>
        <w:autoSpaceDN w:val="0"/>
        <w:adjustRightInd w:val="0"/>
        <w:ind w:firstLine="709"/>
        <w:jc w:val="both"/>
        <w:rPr>
          <w:sz w:val="8"/>
          <w:szCs w:val="28"/>
        </w:rPr>
      </w:pPr>
    </w:p>
    <w:p w14:paraId="5D326CA0"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5"/>
          <w:sz w:val="28"/>
          <w:szCs w:val="28"/>
        </w:rPr>
        <w:drawing>
          <wp:inline distT="0" distB="0" distL="0" distR="0" wp14:anchorId="0BD7499D" wp14:editId="5D2FB864">
            <wp:extent cx="2637155" cy="3721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727E305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6E11108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i0 - первый год текущего долгосрочного периода регулирования;</w:t>
      </w:r>
    </w:p>
    <w:p w14:paraId="1FB421BA"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0AC1C28D" wp14:editId="4651561E">
            <wp:extent cx="478155" cy="3403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C7E9AD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ОР</w:t>
      </w:r>
      <w:r w:rsidRPr="003D60BA">
        <w:rPr>
          <w:sz w:val="28"/>
          <w:szCs w:val="28"/>
          <w:vertAlign w:val="subscript"/>
        </w:rPr>
        <w:t>i0</w:t>
      </w:r>
      <w:r w:rsidRPr="003D60B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006DB6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lastRenderedPageBreak/>
        <w:t>ИЭР - индекс эффективности операционных расходов, установленный на j-й год и выраженный в процентах;</w:t>
      </w:r>
    </w:p>
    <w:p w14:paraId="221C128E"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39618DE6" wp14:editId="6E8D7197">
            <wp:extent cx="680720" cy="35115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потребительских цен в j-м году;</w:t>
      </w:r>
    </w:p>
    <w:p w14:paraId="2A008909"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434BA12C" wp14:editId="4772DD71">
            <wp:extent cx="659130" cy="35115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D60B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195EF44"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1CA60455" wp14:editId="2800E0E9">
            <wp:extent cx="531495" cy="3403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D60BA">
        <w:rPr>
          <w:sz w:val="28"/>
          <w:szCs w:val="28"/>
        </w:rPr>
        <w:t xml:space="preserve"> - удельное потребление электрической энергии в i-м году, установленное на соответствующий год, тыс. кВт*ч/куб. м;</w:t>
      </w:r>
    </w:p>
    <w:p w14:paraId="2008EB1B"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44C10EAE" wp14:editId="3D5D005A">
            <wp:extent cx="351155" cy="3403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D60BA">
        <w:rPr>
          <w:sz w:val="28"/>
          <w:szCs w:val="28"/>
        </w:rPr>
        <w:t xml:space="preserve"> - скорректированный объем поданной воды (принятых сточных вод) в i-м году, тыс. куб. м;</w:t>
      </w:r>
    </w:p>
    <w:p w14:paraId="113037C3"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33E3600D" wp14:editId="34E8A705">
            <wp:extent cx="499745" cy="3403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скорректированная цена на электрическую энергию, определяемая в i-м году, руб./кВт час;</w:t>
      </w:r>
    </w:p>
    <w:p w14:paraId="01D7FC3A"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5C5C2B8E" wp14:editId="56FFBE07">
            <wp:extent cx="340360" cy="35115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3D60BA">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5F3DC04"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4"/>
          <w:sz w:val="28"/>
          <w:szCs w:val="28"/>
        </w:rPr>
        <w:drawing>
          <wp:inline distT="0" distB="0" distL="0" distR="0" wp14:anchorId="2C29EB69" wp14:editId="5F38DEF4">
            <wp:extent cx="499745" cy="35115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3D60BA">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74C5FF9" w14:textId="77777777" w:rsidR="003D60BA" w:rsidRPr="003D60BA" w:rsidRDefault="003D60BA" w:rsidP="003D60BA">
      <w:pPr>
        <w:widowControl w:val="0"/>
        <w:autoSpaceDE w:val="0"/>
        <w:autoSpaceDN w:val="0"/>
        <w:adjustRightInd w:val="0"/>
        <w:ind w:firstLine="142"/>
        <w:jc w:val="center"/>
        <w:rPr>
          <w:sz w:val="28"/>
          <w:szCs w:val="28"/>
        </w:rPr>
      </w:pPr>
      <w:r w:rsidRPr="003D60BA">
        <w:rPr>
          <w:noProof/>
          <w:position w:val="-33"/>
          <w:sz w:val="28"/>
          <w:szCs w:val="28"/>
        </w:rPr>
        <w:drawing>
          <wp:inline distT="0" distB="0" distL="0" distR="0" wp14:anchorId="23CE1F3E" wp14:editId="359156E1">
            <wp:extent cx="5939790" cy="605155"/>
            <wp:effectExtent l="0" t="0" r="3810"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180A87C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i-м году;</w:t>
      </w:r>
    </w:p>
    <w:p w14:paraId="6706EF12"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23BEC8E9" wp14:editId="692E5DF2">
            <wp:extent cx="2487930" cy="3403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100E7E54" w14:textId="77777777" w:rsidR="003D60BA" w:rsidRPr="003D60BA" w:rsidRDefault="003D60BA" w:rsidP="003D60BA">
      <w:pPr>
        <w:widowControl w:val="0"/>
        <w:autoSpaceDE w:val="0"/>
        <w:autoSpaceDN w:val="0"/>
        <w:adjustRightInd w:val="0"/>
        <w:ind w:firstLine="709"/>
        <w:jc w:val="both"/>
        <w:rPr>
          <w:sz w:val="12"/>
          <w:szCs w:val="28"/>
        </w:rPr>
      </w:pPr>
    </w:p>
    <w:p w14:paraId="17110880"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2"/>
          <w:sz w:val="28"/>
          <w:szCs w:val="28"/>
        </w:rPr>
        <w:drawing>
          <wp:inline distT="0" distB="0" distL="0" distR="0" wp14:anchorId="32D6FBCF" wp14:editId="7C870771">
            <wp:extent cx="3466465" cy="340360"/>
            <wp:effectExtent l="0" t="0" r="63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037FE1E2" w14:textId="77777777" w:rsidR="003D60BA" w:rsidRPr="003D60BA" w:rsidRDefault="003D60BA" w:rsidP="003D60BA">
      <w:pPr>
        <w:widowControl w:val="0"/>
        <w:autoSpaceDE w:val="0"/>
        <w:autoSpaceDN w:val="0"/>
        <w:adjustRightInd w:val="0"/>
        <w:ind w:firstLine="709"/>
        <w:jc w:val="center"/>
        <w:rPr>
          <w:position w:val="-15"/>
          <w:sz w:val="18"/>
          <w:szCs w:val="28"/>
        </w:rPr>
      </w:pPr>
    </w:p>
    <w:p w14:paraId="5C09443C"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5"/>
          <w:sz w:val="28"/>
          <w:szCs w:val="28"/>
        </w:rPr>
        <w:drawing>
          <wp:inline distT="0" distB="0" distL="0" distR="0" wp14:anchorId="633572AF" wp14:editId="147D8E80">
            <wp:extent cx="2913380" cy="372110"/>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6A8BA748" w14:textId="77777777" w:rsidR="003D60BA" w:rsidRPr="003D60BA" w:rsidRDefault="003D60BA" w:rsidP="003D60BA">
      <w:pPr>
        <w:widowControl w:val="0"/>
        <w:autoSpaceDE w:val="0"/>
        <w:autoSpaceDN w:val="0"/>
        <w:adjustRightInd w:val="0"/>
        <w:ind w:firstLine="709"/>
        <w:jc w:val="both"/>
        <w:rPr>
          <w:sz w:val="18"/>
          <w:szCs w:val="18"/>
        </w:rPr>
      </w:pPr>
    </w:p>
    <w:p w14:paraId="0A9D6E2B" w14:textId="77777777" w:rsidR="003D60BA" w:rsidRPr="003D60BA" w:rsidRDefault="003D60BA" w:rsidP="003D60BA">
      <w:pPr>
        <w:widowControl w:val="0"/>
        <w:autoSpaceDE w:val="0"/>
        <w:autoSpaceDN w:val="0"/>
        <w:adjustRightInd w:val="0"/>
        <w:ind w:firstLine="709"/>
        <w:jc w:val="center"/>
        <w:rPr>
          <w:sz w:val="28"/>
          <w:szCs w:val="28"/>
        </w:rPr>
      </w:pPr>
      <w:r w:rsidRPr="003D60BA">
        <w:rPr>
          <w:noProof/>
          <w:position w:val="-14"/>
          <w:sz w:val="28"/>
          <w:szCs w:val="28"/>
        </w:rPr>
        <w:drawing>
          <wp:inline distT="0" distB="0" distL="0" distR="0" wp14:anchorId="2FD07FB2" wp14:editId="6CBF962B">
            <wp:extent cx="5390515" cy="351155"/>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54982882"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где:</w:t>
      </w:r>
    </w:p>
    <w:p w14:paraId="6C56E89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i0 - первый год текущего долгосрочного периода регулирования;</w:t>
      </w:r>
    </w:p>
    <w:p w14:paraId="5D2652EE"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2"/>
          <w:sz w:val="28"/>
          <w:szCs w:val="28"/>
        </w:rPr>
        <w:drawing>
          <wp:inline distT="0" distB="0" distL="0" distR="0" wp14:anchorId="0CF0ECE8" wp14:editId="11BD285F">
            <wp:extent cx="478155" cy="3403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D60BA">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22485F63" w14:textId="77777777" w:rsidR="003D60BA" w:rsidRPr="003D60BA" w:rsidRDefault="003D60BA" w:rsidP="003D60BA">
      <w:pPr>
        <w:widowControl w:val="0"/>
        <w:autoSpaceDE w:val="0"/>
        <w:autoSpaceDN w:val="0"/>
        <w:adjustRightInd w:val="0"/>
        <w:ind w:firstLine="709"/>
        <w:jc w:val="both"/>
        <w:rPr>
          <w:sz w:val="28"/>
          <w:szCs w:val="28"/>
        </w:rPr>
      </w:pPr>
      <w:r w:rsidRPr="003D60BA">
        <w:rPr>
          <w:noProof/>
          <w:position w:val="-11"/>
          <w:sz w:val="28"/>
          <w:szCs w:val="28"/>
        </w:rPr>
        <w:drawing>
          <wp:inline distT="0" distB="0" distL="0" distR="0" wp14:anchorId="20C27ECF" wp14:editId="60878AD0">
            <wp:extent cx="446405" cy="31877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3D60B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D801428"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lastRenderedPageBreak/>
        <w:drawing>
          <wp:inline distT="0" distB="0" distL="0" distR="0" wp14:anchorId="4AE52F92" wp14:editId="555EBDFE">
            <wp:extent cx="553085" cy="3403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D60BA">
        <w:rPr>
          <w:sz w:val="28"/>
          <w:szCs w:val="28"/>
        </w:rPr>
        <w:t xml:space="preserve"> - индекс эффективности операционных расходов, установленный на j-й год и выраженный в процентах;</w:t>
      </w:r>
    </w:p>
    <w:p w14:paraId="45922F67"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2EAB9DD4" wp14:editId="08D29EB8">
            <wp:extent cx="627380" cy="3511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D60BA">
        <w:rPr>
          <w:sz w:val="28"/>
          <w:szCs w:val="28"/>
        </w:rPr>
        <w:t xml:space="preserve"> - фактический индекс изменения потребительских цен в j-м году;</w:t>
      </w:r>
    </w:p>
    <w:p w14:paraId="14315956"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131F9E03" wp14:editId="3EFD902A">
            <wp:extent cx="605790" cy="35115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3D60BA">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443D06B1"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20906224" wp14:editId="5E11D279">
            <wp:extent cx="520700" cy="3403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D60BA">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743694F5"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6CC44C2A" wp14:editId="41AAC9CA">
            <wp:extent cx="531495" cy="340360"/>
            <wp:effectExtent l="0" t="0" r="190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D60BA">
        <w:rPr>
          <w:sz w:val="28"/>
          <w:szCs w:val="28"/>
        </w:rPr>
        <w:t xml:space="preserve"> - удельное потребление электрической энергии в (i-2)-м году, установленное на соответствующий год, тыс. кВт*ч/куб. м;</w:t>
      </w:r>
    </w:p>
    <w:p w14:paraId="6CFD60FB"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500C1ED4" wp14:editId="7C0779B0">
            <wp:extent cx="372110" cy="340360"/>
            <wp:effectExtent l="0" t="0" r="889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D60BA">
        <w:rPr>
          <w:sz w:val="28"/>
          <w:szCs w:val="28"/>
        </w:rPr>
        <w:t xml:space="preserve"> - фактический объем поданной воды (принятых сточных вод) в i-2 году, тыс. куб. м;</w:t>
      </w:r>
    </w:p>
    <w:p w14:paraId="4F7E5F44"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45D44A80" wp14:editId="7C3AEA30">
            <wp:extent cx="744220" cy="3403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3D60BA">
        <w:rPr>
          <w:sz w:val="28"/>
          <w:szCs w:val="28"/>
        </w:rPr>
        <w:t xml:space="preserve"> - фактическая (расчетная) цена на электрическую энергию, определяемая в i-2 году, руб./кВт час;</w:t>
      </w:r>
    </w:p>
    <w:p w14:paraId="3E1984B3"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7B371D88" wp14:editId="0C74F268">
            <wp:extent cx="499745" cy="3403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404AE6D"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7D8426F7" wp14:editId="51D7D1DB">
            <wp:extent cx="446405" cy="35115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3D60BA">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2A47EE9"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4"/>
          <w:sz w:val="28"/>
          <w:szCs w:val="28"/>
        </w:rPr>
        <w:drawing>
          <wp:inline distT="0" distB="0" distL="0" distR="0" wp14:anchorId="5F9AAFC6" wp14:editId="4C562A60">
            <wp:extent cx="627380" cy="351155"/>
            <wp:effectExtent l="0" t="0" r="127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D60BA">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BA59F77"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2"/>
          <w:sz w:val="28"/>
          <w:szCs w:val="28"/>
        </w:rPr>
        <w:drawing>
          <wp:inline distT="0" distB="0" distL="0" distR="0" wp14:anchorId="20A490D9" wp14:editId="6455A4DB">
            <wp:extent cx="499745" cy="3403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D60BA">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BE36496" w14:textId="77777777" w:rsidR="003D60BA" w:rsidRPr="003D60BA" w:rsidRDefault="003D60BA" w:rsidP="003D60BA">
      <w:pPr>
        <w:widowControl w:val="0"/>
        <w:autoSpaceDE w:val="0"/>
        <w:autoSpaceDN w:val="0"/>
        <w:adjustRightInd w:val="0"/>
        <w:ind w:firstLine="567"/>
        <w:jc w:val="both"/>
        <w:rPr>
          <w:sz w:val="28"/>
          <w:szCs w:val="28"/>
        </w:rPr>
      </w:pPr>
      <w:r w:rsidRPr="003D60BA">
        <w:rPr>
          <w:noProof/>
          <w:position w:val="-11"/>
          <w:sz w:val="28"/>
          <w:szCs w:val="28"/>
        </w:rPr>
        <w:drawing>
          <wp:inline distT="0" distB="0" distL="0" distR="0" wp14:anchorId="44A23F19" wp14:editId="1F5B7E3F">
            <wp:extent cx="499745" cy="31877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D60BA">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2D96857E"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На основании вышеизложенного </w:t>
      </w:r>
      <w:r w:rsidRPr="003D60BA">
        <w:rPr>
          <w:b/>
          <w:sz w:val="28"/>
          <w:szCs w:val="28"/>
        </w:rPr>
        <w:t xml:space="preserve">расчет корректировки НВВ по результатам деятельности прошлых периодов регулирования, а также </w:t>
      </w:r>
      <w:r w:rsidRPr="003D60BA">
        <w:rPr>
          <w:b/>
          <w:sz w:val="28"/>
          <w:szCs w:val="28"/>
        </w:rPr>
        <w:lastRenderedPageBreak/>
        <w:t xml:space="preserve">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водоотведение </w:t>
      </w:r>
      <w:r w:rsidRPr="003D60BA">
        <w:rPr>
          <w:sz w:val="28"/>
          <w:szCs w:val="28"/>
        </w:rPr>
        <w:t>представлен в Таблице 15.</w:t>
      </w:r>
    </w:p>
    <w:p w14:paraId="028BF2B1" w14:textId="77777777" w:rsidR="003D60BA" w:rsidRPr="003D60BA" w:rsidRDefault="003D60BA" w:rsidP="003D60BA">
      <w:pPr>
        <w:widowControl w:val="0"/>
        <w:autoSpaceDE w:val="0"/>
        <w:autoSpaceDN w:val="0"/>
        <w:adjustRightInd w:val="0"/>
        <w:ind w:firstLine="709"/>
        <w:jc w:val="both"/>
        <w:rPr>
          <w:sz w:val="28"/>
          <w:szCs w:val="28"/>
        </w:rPr>
      </w:pPr>
    </w:p>
    <w:p w14:paraId="4DEA2174" w14:textId="77777777" w:rsidR="003D60BA" w:rsidRPr="003D60BA" w:rsidRDefault="003D60BA" w:rsidP="003D60BA">
      <w:pPr>
        <w:widowControl w:val="0"/>
        <w:autoSpaceDE w:val="0"/>
        <w:autoSpaceDN w:val="0"/>
        <w:adjustRightInd w:val="0"/>
        <w:ind w:firstLine="709"/>
        <w:jc w:val="right"/>
        <w:rPr>
          <w:sz w:val="28"/>
          <w:szCs w:val="28"/>
        </w:rPr>
      </w:pPr>
    </w:p>
    <w:p w14:paraId="2A123EFA" w14:textId="77777777" w:rsidR="003D60BA" w:rsidRPr="003D60BA" w:rsidRDefault="003D60BA" w:rsidP="003D60BA">
      <w:pPr>
        <w:widowControl w:val="0"/>
        <w:autoSpaceDE w:val="0"/>
        <w:autoSpaceDN w:val="0"/>
        <w:adjustRightInd w:val="0"/>
        <w:ind w:firstLine="709"/>
        <w:jc w:val="right"/>
        <w:rPr>
          <w:sz w:val="28"/>
          <w:szCs w:val="28"/>
        </w:rPr>
      </w:pPr>
    </w:p>
    <w:p w14:paraId="1906D384" w14:textId="77777777" w:rsidR="003D60BA" w:rsidRPr="003D60BA" w:rsidRDefault="003D60BA" w:rsidP="003D60BA">
      <w:pPr>
        <w:widowControl w:val="0"/>
        <w:autoSpaceDE w:val="0"/>
        <w:autoSpaceDN w:val="0"/>
        <w:adjustRightInd w:val="0"/>
        <w:ind w:firstLine="709"/>
        <w:jc w:val="right"/>
        <w:rPr>
          <w:sz w:val="28"/>
          <w:szCs w:val="28"/>
        </w:rPr>
      </w:pPr>
    </w:p>
    <w:p w14:paraId="35ED2880" w14:textId="77777777" w:rsidR="003D60BA" w:rsidRPr="003D60BA" w:rsidRDefault="003D60BA" w:rsidP="003D60BA">
      <w:pPr>
        <w:widowControl w:val="0"/>
        <w:autoSpaceDE w:val="0"/>
        <w:autoSpaceDN w:val="0"/>
        <w:adjustRightInd w:val="0"/>
        <w:ind w:firstLine="709"/>
        <w:jc w:val="right"/>
        <w:rPr>
          <w:sz w:val="28"/>
          <w:szCs w:val="28"/>
        </w:rPr>
      </w:pPr>
    </w:p>
    <w:p w14:paraId="66377D28"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drawing>
          <wp:anchor distT="0" distB="0" distL="114300" distR="114300" simplePos="0" relativeHeight="251670528" behindDoc="0" locked="0" layoutInCell="1" allowOverlap="1" wp14:anchorId="1406FA66" wp14:editId="6AC0E7C7">
            <wp:simplePos x="0" y="0"/>
            <wp:positionH relativeFrom="column">
              <wp:posOffset>31404</wp:posOffset>
            </wp:positionH>
            <wp:positionV relativeFrom="paragraph">
              <wp:posOffset>207010</wp:posOffset>
            </wp:positionV>
            <wp:extent cx="6209665" cy="6132195"/>
            <wp:effectExtent l="0" t="0" r="635" b="1905"/>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09665" cy="613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15.</w:t>
      </w:r>
    </w:p>
    <w:p w14:paraId="79C94C62" w14:textId="77777777" w:rsidR="003D60BA" w:rsidRPr="003D60BA" w:rsidRDefault="003D60BA" w:rsidP="003D60BA">
      <w:pPr>
        <w:widowControl w:val="0"/>
        <w:autoSpaceDE w:val="0"/>
        <w:autoSpaceDN w:val="0"/>
        <w:adjustRightInd w:val="0"/>
        <w:ind w:firstLine="709"/>
        <w:jc w:val="right"/>
        <w:rPr>
          <w:sz w:val="28"/>
          <w:szCs w:val="28"/>
        </w:rPr>
      </w:pPr>
    </w:p>
    <w:p w14:paraId="3A84382C" w14:textId="77777777" w:rsidR="003D60BA" w:rsidRPr="003D60BA" w:rsidRDefault="003D60BA" w:rsidP="003D60BA">
      <w:pPr>
        <w:tabs>
          <w:tab w:val="left" w:pos="730"/>
        </w:tabs>
        <w:autoSpaceDE w:val="0"/>
        <w:autoSpaceDN w:val="0"/>
        <w:adjustRightInd w:val="0"/>
        <w:ind w:firstLine="571"/>
        <w:jc w:val="right"/>
        <w:rPr>
          <w:sz w:val="16"/>
          <w:szCs w:val="28"/>
        </w:rPr>
      </w:pPr>
    </w:p>
    <w:p w14:paraId="7D6BD17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водоотведение, рассчитанная по итогу 2021 </w:t>
      </w:r>
      <w:r w:rsidRPr="003D60BA">
        <w:rPr>
          <w:sz w:val="28"/>
          <w:szCs w:val="28"/>
        </w:rPr>
        <w:lastRenderedPageBreak/>
        <w:t>года составила 540,65 тыс. руб.</w:t>
      </w:r>
    </w:p>
    <w:p w14:paraId="2C4FA822" w14:textId="77777777" w:rsidR="003D60BA" w:rsidRPr="003D60BA" w:rsidRDefault="003D60BA" w:rsidP="003D60BA">
      <w:pPr>
        <w:widowControl w:val="0"/>
        <w:autoSpaceDE w:val="0"/>
        <w:autoSpaceDN w:val="0"/>
        <w:adjustRightInd w:val="0"/>
        <w:ind w:firstLine="709"/>
        <w:jc w:val="both"/>
        <w:rPr>
          <w:sz w:val="28"/>
          <w:szCs w:val="28"/>
        </w:rPr>
      </w:pPr>
    </w:p>
    <w:p w14:paraId="06F1FB65" w14:textId="77777777" w:rsidR="003D60BA" w:rsidRPr="003D60BA" w:rsidRDefault="003D60BA" w:rsidP="003D60BA">
      <w:pPr>
        <w:widowControl w:val="0"/>
        <w:autoSpaceDE w:val="0"/>
        <w:autoSpaceDN w:val="0"/>
        <w:adjustRightInd w:val="0"/>
        <w:ind w:firstLine="709"/>
        <w:jc w:val="both"/>
        <w:rPr>
          <w:rFonts w:eastAsia="Calibri"/>
          <w:b/>
          <w:sz w:val="28"/>
          <w:szCs w:val="28"/>
          <w:lang w:eastAsia="en-US"/>
        </w:rPr>
      </w:pPr>
      <w:r w:rsidRPr="003D60BA">
        <w:rPr>
          <w:rFonts w:eastAsia="Calibri"/>
          <w:b/>
          <w:sz w:val="28"/>
          <w:szCs w:val="28"/>
          <w:lang w:eastAsia="en-US"/>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0C45F968"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не утверждены. </w:t>
      </w:r>
      <w:r w:rsidRPr="003D60BA">
        <w:rPr>
          <w:sz w:val="28"/>
          <w:szCs w:val="28"/>
        </w:rPr>
        <w:t>Организацией расходы по данной статье для учета в необходимой валовой выручке не заявлены.</w:t>
      </w:r>
    </w:p>
    <w:p w14:paraId="737DC898"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p>
    <w:p w14:paraId="3B8569CD"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0838BD9C" w14:textId="77777777" w:rsidR="003D60BA" w:rsidRPr="003D60BA" w:rsidRDefault="003D60BA" w:rsidP="003D60BA">
      <w:pPr>
        <w:widowControl w:val="0"/>
        <w:autoSpaceDE w:val="0"/>
        <w:autoSpaceDN w:val="0"/>
        <w:adjustRightInd w:val="0"/>
        <w:ind w:firstLine="709"/>
        <w:jc w:val="center"/>
        <w:rPr>
          <w:rFonts w:eastAsia="Calibri"/>
          <w:sz w:val="28"/>
          <w:szCs w:val="28"/>
          <w:lang w:eastAsia="en-US"/>
        </w:rPr>
      </w:pPr>
      <w:r w:rsidRPr="003D60BA">
        <w:rPr>
          <w:rFonts w:eastAsia="Calibri"/>
          <w:noProof/>
          <w:sz w:val="28"/>
          <w:szCs w:val="28"/>
          <w:lang w:eastAsia="en-US"/>
        </w:rPr>
        <w:drawing>
          <wp:inline distT="0" distB="0" distL="0" distR="0" wp14:anchorId="0588BD80" wp14:editId="69DA82CE">
            <wp:extent cx="3041015" cy="638175"/>
            <wp:effectExtent l="0" t="0" r="698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03CEBEE0"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где:</w:t>
      </w:r>
    </w:p>
    <w:p w14:paraId="2D7D4981"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7ED91896" wp14:editId="69912714">
            <wp:extent cx="553085" cy="340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D60BA">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A79A132"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00951C63" wp14:editId="736EA793">
            <wp:extent cx="574040"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D60BA">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729D201"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771FB9A5" wp14:editId="1721F571">
            <wp:extent cx="574040" cy="340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D60BA">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A6A5E35" w14:textId="77777777" w:rsidR="003D60BA" w:rsidRPr="003D60BA" w:rsidRDefault="003D60BA" w:rsidP="003D60BA">
      <w:pPr>
        <w:widowControl w:val="0"/>
        <w:autoSpaceDE w:val="0"/>
        <w:autoSpaceDN w:val="0"/>
        <w:adjustRightInd w:val="0"/>
        <w:ind w:firstLine="709"/>
        <w:jc w:val="both"/>
        <w:rPr>
          <w:rFonts w:eastAsia="Calibri"/>
          <w:sz w:val="12"/>
          <w:szCs w:val="28"/>
          <w:lang w:eastAsia="en-US"/>
        </w:rPr>
      </w:pPr>
    </w:p>
    <w:p w14:paraId="6DACFC08"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При корректировке НВВ на 2023 год показатель </w:t>
      </w:r>
      <w:r w:rsidRPr="003D60BA">
        <w:rPr>
          <w:noProof/>
          <w:position w:val="-11"/>
          <w:sz w:val="28"/>
          <w:szCs w:val="28"/>
        </w:rPr>
        <w:drawing>
          <wp:inline distT="0" distB="0" distL="0" distR="0" wp14:anchorId="0CD1A554" wp14:editId="61C0409C">
            <wp:extent cx="478155" cy="2978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3D60BA">
        <w:rPr>
          <w:rFonts w:eastAsia="Calibri"/>
          <w:sz w:val="28"/>
          <w:szCs w:val="28"/>
          <w:lang w:eastAsia="en-US"/>
        </w:rPr>
        <w:t xml:space="preserve">  равен нулю.</w:t>
      </w:r>
    </w:p>
    <w:p w14:paraId="204DA483" w14:textId="77777777" w:rsidR="003D60BA" w:rsidRPr="003D60BA" w:rsidRDefault="003D60BA" w:rsidP="003D60BA">
      <w:pPr>
        <w:widowControl w:val="0"/>
        <w:autoSpaceDE w:val="0"/>
        <w:autoSpaceDN w:val="0"/>
        <w:adjustRightInd w:val="0"/>
        <w:ind w:firstLine="709"/>
        <w:jc w:val="both"/>
        <w:rPr>
          <w:rFonts w:eastAsia="Calibri"/>
          <w:b/>
          <w:sz w:val="28"/>
          <w:szCs w:val="28"/>
          <w:lang w:eastAsia="en-US"/>
        </w:rPr>
      </w:pPr>
    </w:p>
    <w:p w14:paraId="5DACF4C1" w14:textId="77777777" w:rsidR="003D60BA" w:rsidRPr="003D60BA" w:rsidRDefault="003D60BA" w:rsidP="003D60BA">
      <w:pPr>
        <w:widowControl w:val="0"/>
        <w:autoSpaceDE w:val="0"/>
        <w:autoSpaceDN w:val="0"/>
        <w:adjustRightInd w:val="0"/>
        <w:ind w:firstLine="709"/>
        <w:jc w:val="both"/>
        <w:rPr>
          <w:rFonts w:eastAsia="Calibri"/>
          <w:b/>
          <w:sz w:val="28"/>
          <w:szCs w:val="28"/>
          <w:lang w:eastAsia="en-US"/>
        </w:rPr>
      </w:pPr>
      <w:r w:rsidRPr="003D60BA">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w:t>
      </w:r>
      <w:r w:rsidRPr="003D60BA">
        <w:rPr>
          <w:rFonts w:eastAsia="Calibri"/>
          <w:b/>
          <w:sz w:val="28"/>
          <w:szCs w:val="28"/>
          <w:lang w:eastAsia="en-US"/>
        </w:rPr>
        <w:lastRenderedPageBreak/>
        <w:t>централизованных систем водоснабжения и (или) водоотведения»</w:t>
      </w:r>
    </w:p>
    <w:p w14:paraId="4F366EA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32"/>
        </w:rPr>
        <w:t xml:space="preserve">Регулирующим органом расходы по статье на 2023 год не утверждены. </w:t>
      </w:r>
      <w:r w:rsidRPr="003D60BA">
        <w:rPr>
          <w:sz w:val="28"/>
          <w:szCs w:val="28"/>
        </w:rPr>
        <w:t>Организацией расходы по данной статье для учета в необходимой валовой выручке не заявлены.</w:t>
      </w:r>
    </w:p>
    <w:p w14:paraId="76409F29"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826F091" w14:textId="77777777" w:rsidR="003D60BA" w:rsidRPr="003D60BA" w:rsidRDefault="003D60BA" w:rsidP="003D60BA">
      <w:pPr>
        <w:widowControl w:val="0"/>
        <w:autoSpaceDE w:val="0"/>
        <w:autoSpaceDN w:val="0"/>
        <w:adjustRightInd w:val="0"/>
        <w:ind w:firstLine="709"/>
        <w:jc w:val="center"/>
        <w:rPr>
          <w:rFonts w:eastAsia="Calibri"/>
          <w:sz w:val="28"/>
          <w:szCs w:val="28"/>
          <w:lang w:eastAsia="en-US"/>
        </w:rPr>
      </w:pPr>
      <w:r w:rsidRPr="003D60BA">
        <w:rPr>
          <w:rFonts w:eastAsia="Calibri"/>
          <w:noProof/>
          <w:sz w:val="28"/>
          <w:szCs w:val="28"/>
          <w:lang w:eastAsia="en-US"/>
        </w:rPr>
        <w:drawing>
          <wp:inline distT="0" distB="0" distL="0" distR="0" wp14:anchorId="277B8A3F" wp14:editId="49736A1A">
            <wp:extent cx="5263117" cy="58499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63117" cy="584999"/>
                    </a:xfrm>
                    <a:prstGeom prst="rect">
                      <a:avLst/>
                    </a:prstGeom>
                    <a:noFill/>
                    <a:ln>
                      <a:noFill/>
                    </a:ln>
                  </pic:spPr>
                </pic:pic>
              </a:graphicData>
            </a:graphic>
          </wp:inline>
        </w:drawing>
      </w:r>
      <w:r w:rsidRPr="003D60BA">
        <w:rPr>
          <w:rFonts w:eastAsia="Calibri"/>
          <w:sz w:val="28"/>
          <w:szCs w:val="28"/>
          <w:lang w:eastAsia="en-US"/>
        </w:rPr>
        <w:t>, (36)</w:t>
      </w:r>
    </w:p>
    <w:p w14:paraId="78E7AA23"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где:</w:t>
      </w:r>
    </w:p>
    <w:p w14:paraId="6A76FB25"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6BBA51C4" wp14:editId="65DFC2BD">
            <wp:extent cx="372110" cy="318770"/>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3D60B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3D60BA">
        <w:rPr>
          <w:rFonts w:eastAsia="Calibri"/>
          <w:sz w:val="28"/>
          <w:szCs w:val="28"/>
          <w:lang w:eastAsia="en-US"/>
        </w:rPr>
        <w:t>пр</w:t>
      </w:r>
      <w:proofErr w:type="spellEnd"/>
      <w:r w:rsidRPr="003D60BA">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18DB326"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noProof/>
          <w:sz w:val="28"/>
          <w:szCs w:val="28"/>
          <w:lang w:eastAsia="en-US"/>
        </w:rPr>
        <w:drawing>
          <wp:inline distT="0" distB="0" distL="0" distR="0" wp14:anchorId="543EB449" wp14:editId="04973661">
            <wp:extent cx="584835" cy="329565"/>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3D60BA">
        <w:rPr>
          <w:rFonts w:eastAsia="Calibri"/>
          <w:sz w:val="28"/>
          <w:szCs w:val="28"/>
          <w:lang w:eastAsia="en-US"/>
        </w:rPr>
        <w:t xml:space="preserve"> - максимальный процент корректировки i-го года, определяемый следующим образом:</w:t>
      </w:r>
    </w:p>
    <w:p w14:paraId="641EAA8B"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для 2015 года: </w:t>
      </w:r>
      <w:r w:rsidRPr="003D60BA">
        <w:rPr>
          <w:rFonts w:eastAsia="Calibri"/>
          <w:noProof/>
          <w:sz w:val="28"/>
          <w:szCs w:val="28"/>
          <w:lang w:eastAsia="en-US"/>
        </w:rPr>
        <w:drawing>
          <wp:inline distT="0" distB="0" distL="0" distR="0" wp14:anchorId="380DE342" wp14:editId="07D4216A">
            <wp:extent cx="690880" cy="3295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D60BA">
        <w:rPr>
          <w:rFonts w:eastAsia="Calibri"/>
          <w:sz w:val="28"/>
          <w:szCs w:val="28"/>
          <w:lang w:eastAsia="en-US"/>
        </w:rPr>
        <w:t xml:space="preserve"> = 1%;</w:t>
      </w:r>
    </w:p>
    <w:p w14:paraId="07818C83"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для 2016 года: </w:t>
      </w:r>
      <w:r w:rsidRPr="003D60BA">
        <w:rPr>
          <w:rFonts w:eastAsia="Calibri"/>
          <w:noProof/>
          <w:sz w:val="28"/>
          <w:szCs w:val="28"/>
          <w:lang w:eastAsia="en-US"/>
        </w:rPr>
        <w:drawing>
          <wp:inline distT="0" distB="0" distL="0" distR="0" wp14:anchorId="70128917" wp14:editId="1222304B">
            <wp:extent cx="690880" cy="3295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D60BA">
        <w:rPr>
          <w:rFonts w:eastAsia="Calibri"/>
          <w:sz w:val="28"/>
          <w:szCs w:val="28"/>
          <w:lang w:eastAsia="en-US"/>
        </w:rPr>
        <w:t xml:space="preserve"> = 1%;</w:t>
      </w:r>
    </w:p>
    <w:p w14:paraId="0FF8344A"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для 2017 года: </w:t>
      </w:r>
      <w:r w:rsidRPr="003D60BA">
        <w:rPr>
          <w:rFonts w:eastAsia="Calibri"/>
          <w:noProof/>
          <w:sz w:val="28"/>
          <w:szCs w:val="28"/>
          <w:lang w:eastAsia="en-US"/>
        </w:rPr>
        <w:drawing>
          <wp:inline distT="0" distB="0" distL="0" distR="0" wp14:anchorId="44A36751" wp14:editId="4BBF5F7F">
            <wp:extent cx="690880" cy="3295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D60BA">
        <w:rPr>
          <w:rFonts w:eastAsia="Calibri"/>
          <w:sz w:val="28"/>
          <w:szCs w:val="28"/>
          <w:lang w:eastAsia="en-US"/>
        </w:rPr>
        <w:t xml:space="preserve"> = 2%;</w:t>
      </w:r>
    </w:p>
    <w:p w14:paraId="3FFAC549"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lastRenderedPageBreak/>
        <w:t xml:space="preserve">начиная с 2018 года: </w:t>
      </w:r>
      <w:r w:rsidRPr="003D60BA">
        <w:rPr>
          <w:rFonts w:eastAsia="Calibri"/>
          <w:noProof/>
          <w:sz w:val="28"/>
          <w:szCs w:val="28"/>
          <w:lang w:eastAsia="en-US"/>
        </w:rPr>
        <w:drawing>
          <wp:inline distT="0" distB="0" distL="0" distR="0" wp14:anchorId="07BF7983" wp14:editId="57A5390E">
            <wp:extent cx="659130" cy="3295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3D60BA">
        <w:rPr>
          <w:rFonts w:eastAsia="Calibri"/>
          <w:sz w:val="28"/>
          <w:szCs w:val="28"/>
          <w:lang w:eastAsia="en-US"/>
        </w:rPr>
        <w:t xml:space="preserve"> = 3%.</w:t>
      </w:r>
    </w:p>
    <w:p w14:paraId="126F6986" w14:textId="77777777" w:rsidR="003D60BA" w:rsidRPr="003D60BA" w:rsidRDefault="003D60BA" w:rsidP="003D60BA">
      <w:pPr>
        <w:autoSpaceDE w:val="0"/>
        <w:autoSpaceDN w:val="0"/>
        <w:adjustRightInd w:val="0"/>
        <w:ind w:firstLine="540"/>
        <w:jc w:val="both"/>
        <w:rPr>
          <w:rFonts w:eastAsia="Calibri"/>
          <w:sz w:val="28"/>
          <w:lang w:eastAsia="en-US"/>
        </w:rPr>
      </w:pPr>
    </w:p>
    <w:p w14:paraId="572FF1A6" w14:textId="77777777" w:rsidR="003D60BA" w:rsidRPr="003D60BA" w:rsidRDefault="003D60BA" w:rsidP="003D60BA">
      <w:pPr>
        <w:tabs>
          <w:tab w:val="left" w:pos="567"/>
        </w:tabs>
        <w:autoSpaceDE w:val="0"/>
        <w:autoSpaceDN w:val="0"/>
        <w:adjustRightInd w:val="0"/>
        <w:ind w:firstLine="709"/>
        <w:jc w:val="both"/>
        <w:rPr>
          <w:rFonts w:eastAsia="Calibri"/>
          <w:sz w:val="28"/>
          <w:szCs w:val="28"/>
          <w:lang w:eastAsia="en-US"/>
        </w:rPr>
      </w:pPr>
      <w:r w:rsidRPr="003D60BA">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(по услуге водоотведения) представлены в Таблице 16.</w:t>
      </w:r>
      <w:r w:rsidRPr="003D60BA">
        <w:rPr>
          <w:rFonts w:eastAsia="Calibri"/>
          <w:sz w:val="28"/>
          <w:szCs w:val="28"/>
          <w:highlight w:val="yellow"/>
          <w:lang w:eastAsia="en-US"/>
        </w:rPr>
        <w:t xml:space="preserve"> </w:t>
      </w:r>
    </w:p>
    <w:p w14:paraId="65566171" w14:textId="77777777" w:rsidR="003D60BA" w:rsidRPr="003D60BA" w:rsidRDefault="003D60BA" w:rsidP="003D60BA">
      <w:pPr>
        <w:tabs>
          <w:tab w:val="left" w:pos="567"/>
        </w:tabs>
        <w:autoSpaceDE w:val="0"/>
        <w:autoSpaceDN w:val="0"/>
        <w:adjustRightInd w:val="0"/>
        <w:jc w:val="right"/>
        <w:rPr>
          <w:rFonts w:eastAsia="Calibri"/>
          <w:sz w:val="28"/>
          <w:szCs w:val="28"/>
          <w:lang w:eastAsia="en-US"/>
        </w:rPr>
      </w:pPr>
      <w:r w:rsidRPr="003D60BA">
        <w:rPr>
          <w:rFonts w:eastAsia="Calibri"/>
          <w:sz w:val="28"/>
          <w:szCs w:val="28"/>
          <w:lang w:eastAsia="en-US"/>
        </w:rPr>
        <w:t>Таблица 16.</w:t>
      </w:r>
    </w:p>
    <w:p w14:paraId="3DE51AB8" w14:textId="77777777" w:rsidR="003D60BA" w:rsidRPr="003D60BA" w:rsidRDefault="003D60BA" w:rsidP="003D60BA">
      <w:pPr>
        <w:widowControl w:val="0"/>
        <w:autoSpaceDE w:val="0"/>
        <w:autoSpaceDN w:val="0"/>
        <w:adjustRightInd w:val="0"/>
        <w:ind w:left="-567"/>
        <w:jc w:val="center"/>
        <w:rPr>
          <w:bCs/>
          <w:sz w:val="16"/>
          <w:szCs w:val="28"/>
        </w:rPr>
      </w:pPr>
    </w:p>
    <w:p w14:paraId="193EE98D" w14:textId="77777777" w:rsidR="003D60BA" w:rsidRPr="003D60BA" w:rsidRDefault="003D60BA" w:rsidP="003D60BA">
      <w:pPr>
        <w:widowControl w:val="0"/>
        <w:autoSpaceDE w:val="0"/>
        <w:autoSpaceDN w:val="0"/>
        <w:adjustRightInd w:val="0"/>
        <w:jc w:val="center"/>
        <w:rPr>
          <w:bCs/>
          <w:sz w:val="28"/>
          <w:szCs w:val="28"/>
        </w:rPr>
      </w:pPr>
      <w:r w:rsidRPr="003D60BA">
        <w:rPr>
          <w:bCs/>
          <w:sz w:val="28"/>
          <w:szCs w:val="28"/>
        </w:rPr>
        <w:t>Показатели надежности, качества, энергетической эффективности</w:t>
      </w:r>
    </w:p>
    <w:p w14:paraId="1D927E7F" w14:textId="77777777" w:rsidR="003D60BA" w:rsidRPr="003D60BA" w:rsidRDefault="003D60BA" w:rsidP="003D60BA">
      <w:pPr>
        <w:widowControl w:val="0"/>
        <w:autoSpaceDE w:val="0"/>
        <w:autoSpaceDN w:val="0"/>
        <w:adjustRightInd w:val="0"/>
        <w:jc w:val="center"/>
        <w:rPr>
          <w:bCs/>
          <w:sz w:val="28"/>
          <w:szCs w:val="28"/>
        </w:rPr>
      </w:pPr>
      <w:r w:rsidRPr="003D60BA">
        <w:rPr>
          <w:bCs/>
          <w:sz w:val="28"/>
          <w:szCs w:val="28"/>
        </w:rPr>
        <w:t xml:space="preserve"> объектов централизованных систем водоотведения</w:t>
      </w:r>
    </w:p>
    <w:p w14:paraId="180B916D" w14:textId="77777777" w:rsidR="003D60BA" w:rsidRPr="003D60BA" w:rsidRDefault="003D60BA" w:rsidP="003D60BA">
      <w:pPr>
        <w:widowControl w:val="0"/>
        <w:autoSpaceDE w:val="0"/>
        <w:autoSpaceDN w:val="0"/>
        <w:adjustRightInd w:val="0"/>
        <w:ind w:left="-567"/>
        <w:jc w:val="center"/>
        <w:rPr>
          <w:bCs/>
          <w:sz w:val="12"/>
          <w:szCs w:val="12"/>
        </w:rPr>
      </w:pPr>
    </w:p>
    <w:tbl>
      <w:tblPr>
        <w:tblStyle w:val="af1"/>
        <w:tblW w:w="10135" w:type="dxa"/>
        <w:jc w:val="center"/>
        <w:tblLayout w:type="fixed"/>
        <w:tblLook w:val="04A0" w:firstRow="1" w:lastRow="0" w:firstColumn="1" w:lastColumn="0" w:noHBand="0" w:noVBand="1"/>
      </w:tblPr>
      <w:tblGrid>
        <w:gridCol w:w="709"/>
        <w:gridCol w:w="7650"/>
        <w:gridCol w:w="850"/>
        <w:gridCol w:w="926"/>
      </w:tblGrid>
      <w:tr w:rsidR="003D60BA" w:rsidRPr="003D60BA" w14:paraId="3531649D" w14:textId="77777777" w:rsidTr="00AA3504">
        <w:trPr>
          <w:trHeight w:val="541"/>
          <w:jc w:val="center"/>
        </w:trPr>
        <w:tc>
          <w:tcPr>
            <w:tcW w:w="709" w:type="dxa"/>
            <w:vAlign w:val="center"/>
          </w:tcPr>
          <w:p w14:paraId="0ED6BA6C" w14:textId="77777777" w:rsidR="003D60BA" w:rsidRPr="003D60BA" w:rsidRDefault="003D60BA" w:rsidP="003D60BA">
            <w:pPr>
              <w:widowControl w:val="0"/>
              <w:autoSpaceDE w:val="0"/>
              <w:autoSpaceDN w:val="0"/>
              <w:adjustRightInd w:val="0"/>
              <w:rPr>
                <w:bCs/>
                <w:sz w:val="28"/>
                <w:szCs w:val="28"/>
              </w:rPr>
            </w:pPr>
            <w:bookmarkStart w:id="118" w:name="_Hlk106981327"/>
            <w:r w:rsidRPr="003D60BA">
              <w:rPr>
                <w:bCs/>
                <w:sz w:val="28"/>
                <w:szCs w:val="28"/>
              </w:rPr>
              <w:t>№ п/п</w:t>
            </w:r>
          </w:p>
        </w:tc>
        <w:tc>
          <w:tcPr>
            <w:tcW w:w="7650" w:type="dxa"/>
            <w:vAlign w:val="center"/>
          </w:tcPr>
          <w:p w14:paraId="5EBA8112" w14:textId="77777777" w:rsidR="003D60BA" w:rsidRPr="003D60BA" w:rsidRDefault="003D60BA" w:rsidP="003D60BA">
            <w:pPr>
              <w:widowControl w:val="0"/>
              <w:autoSpaceDE w:val="0"/>
              <w:autoSpaceDN w:val="0"/>
              <w:adjustRightInd w:val="0"/>
              <w:rPr>
                <w:bCs/>
                <w:sz w:val="28"/>
                <w:szCs w:val="28"/>
              </w:rPr>
            </w:pPr>
            <w:r w:rsidRPr="003D60BA">
              <w:rPr>
                <w:bCs/>
                <w:sz w:val="28"/>
                <w:szCs w:val="28"/>
              </w:rPr>
              <w:t>Наименование показателя</w:t>
            </w:r>
          </w:p>
        </w:tc>
        <w:tc>
          <w:tcPr>
            <w:tcW w:w="850" w:type="dxa"/>
            <w:vAlign w:val="center"/>
          </w:tcPr>
          <w:p w14:paraId="33F68674" w14:textId="77777777" w:rsidR="003D60BA" w:rsidRPr="003D60BA" w:rsidRDefault="003D60BA" w:rsidP="003D60BA">
            <w:pPr>
              <w:widowControl w:val="0"/>
              <w:autoSpaceDE w:val="0"/>
              <w:autoSpaceDN w:val="0"/>
              <w:adjustRightInd w:val="0"/>
              <w:rPr>
                <w:bCs/>
                <w:szCs w:val="28"/>
              </w:rPr>
            </w:pPr>
            <w:r w:rsidRPr="003D60BA">
              <w:rPr>
                <w:bCs/>
                <w:szCs w:val="28"/>
              </w:rPr>
              <w:t>План 2021 год</w:t>
            </w:r>
          </w:p>
        </w:tc>
        <w:tc>
          <w:tcPr>
            <w:tcW w:w="926" w:type="dxa"/>
            <w:vAlign w:val="center"/>
          </w:tcPr>
          <w:p w14:paraId="1390CDBC" w14:textId="77777777" w:rsidR="003D60BA" w:rsidRPr="003D60BA" w:rsidRDefault="003D60BA" w:rsidP="003D60BA">
            <w:pPr>
              <w:widowControl w:val="0"/>
              <w:autoSpaceDE w:val="0"/>
              <w:autoSpaceDN w:val="0"/>
              <w:adjustRightInd w:val="0"/>
              <w:rPr>
                <w:bCs/>
                <w:szCs w:val="28"/>
              </w:rPr>
            </w:pPr>
            <w:r w:rsidRPr="003D60BA">
              <w:rPr>
                <w:bCs/>
                <w:szCs w:val="28"/>
              </w:rPr>
              <w:t>Факт 2021 год</w:t>
            </w:r>
          </w:p>
        </w:tc>
      </w:tr>
      <w:tr w:rsidR="003D60BA" w:rsidRPr="003D60BA" w14:paraId="24EDD787" w14:textId="77777777" w:rsidTr="00AA3504">
        <w:trPr>
          <w:trHeight w:val="75"/>
          <w:jc w:val="center"/>
        </w:trPr>
        <w:tc>
          <w:tcPr>
            <w:tcW w:w="709" w:type="dxa"/>
            <w:vAlign w:val="center"/>
          </w:tcPr>
          <w:p w14:paraId="42EDA12B" w14:textId="77777777" w:rsidR="003D60BA" w:rsidRPr="003D60BA" w:rsidRDefault="003D60BA" w:rsidP="003D60BA">
            <w:pPr>
              <w:widowControl w:val="0"/>
              <w:autoSpaceDE w:val="0"/>
              <w:autoSpaceDN w:val="0"/>
              <w:adjustRightInd w:val="0"/>
              <w:rPr>
                <w:bCs/>
                <w:sz w:val="28"/>
                <w:szCs w:val="28"/>
              </w:rPr>
            </w:pPr>
            <w:r w:rsidRPr="003D60BA">
              <w:rPr>
                <w:bCs/>
                <w:sz w:val="28"/>
                <w:szCs w:val="28"/>
              </w:rPr>
              <w:t>1</w:t>
            </w:r>
          </w:p>
        </w:tc>
        <w:tc>
          <w:tcPr>
            <w:tcW w:w="7650" w:type="dxa"/>
            <w:vAlign w:val="center"/>
          </w:tcPr>
          <w:p w14:paraId="314CC910" w14:textId="77777777" w:rsidR="003D60BA" w:rsidRPr="003D60BA" w:rsidRDefault="003D60BA" w:rsidP="003D60BA">
            <w:pPr>
              <w:widowControl w:val="0"/>
              <w:autoSpaceDE w:val="0"/>
              <w:autoSpaceDN w:val="0"/>
              <w:adjustRightInd w:val="0"/>
              <w:rPr>
                <w:bCs/>
                <w:sz w:val="28"/>
                <w:szCs w:val="28"/>
              </w:rPr>
            </w:pPr>
            <w:r w:rsidRPr="003D60BA">
              <w:rPr>
                <w:bCs/>
                <w:sz w:val="28"/>
                <w:szCs w:val="28"/>
              </w:rPr>
              <w:t>2</w:t>
            </w:r>
          </w:p>
        </w:tc>
        <w:tc>
          <w:tcPr>
            <w:tcW w:w="850" w:type="dxa"/>
            <w:vAlign w:val="center"/>
          </w:tcPr>
          <w:p w14:paraId="69CA2781" w14:textId="77777777" w:rsidR="003D60BA" w:rsidRPr="003D60BA" w:rsidRDefault="003D60BA" w:rsidP="003D60BA">
            <w:pPr>
              <w:widowControl w:val="0"/>
              <w:autoSpaceDE w:val="0"/>
              <w:autoSpaceDN w:val="0"/>
              <w:adjustRightInd w:val="0"/>
              <w:rPr>
                <w:bCs/>
                <w:szCs w:val="28"/>
              </w:rPr>
            </w:pPr>
            <w:r w:rsidRPr="003D60BA">
              <w:rPr>
                <w:bCs/>
                <w:szCs w:val="28"/>
              </w:rPr>
              <w:t>3</w:t>
            </w:r>
          </w:p>
        </w:tc>
        <w:tc>
          <w:tcPr>
            <w:tcW w:w="926" w:type="dxa"/>
            <w:vAlign w:val="center"/>
          </w:tcPr>
          <w:p w14:paraId="0B5A5EA7" w14:textId="77777777" w:rsidR="003D60BA" w:rsidRPr="003D60BA" w:rsidRDefault="003D60BA" w:rsidP="003D60BA">
            <w:pPr>
              <w:widowControl w:val="0"/>
              <w:autoSpaceDE w:val="0"/>
              <w:autoSpaceDN w:val="0"/>
              <w:adjustRightInd w:val="0"/>
              <w:rPr>
                <w:bCs/>
                <w:szCs w:val="28"/>
              </w:rPr>
            </w:pPr>
            <w:r w:rsidRPr="003D60BA">
              <w:rPr>
                <w:bCs/>
                <w:szCs w:val="28"/>
              </w:rPr>
              <w:t>4</w:t>
            </w:r>
          </w:p>
        </w:tc>
      </w:tr>
      <w:tr w:rsidR="003D60BA" w:rsidRPr="003D60BA" w14:paraId="76659504" w14:textId="77777777" w:rsidTr="00AA3504">
        <w:trPr>
          <w:trHeight w:val="75"/>
          <w:jc w:val="center"/>
        </w:trPr>
        <w:tc>
          <w:tcPr>
            <w:tcW w:w="709" w:type="dxa"/>
            <w:vAlign w:val="center"/>
          </w:tcPr>
          <w:p w14:paraId="53722BFC" w14:textId="77777777" w:rsidR="003D60BA" w:rsidRPr="003D60BA" w:rsidRDefault="003D60BA" w:rsidP="003D60BA">
            <w:pPr>
              <w:widowControl w:val="0"/>
              <w:autoSpaceDE w:val="0"/>
              <w:autoSpaceDN w:val="0"/>
              <w:adjustRightInd w:val="0"/>
              <w:rPr>
                <w:bCs/>
                <w:sz w:val="28"/>
                <w:szCs w:val="28"/>
              </w:rPr>
            </w:pPr>
            <w:r w:rsidRPr="003D60BA">
              <w:rPr>
                <w:bCs/>
                <w:sz w:val="28"/>
                <w:szCs w:val="28"/>
              </w:rPr>
              <w:t>1</w:t>
            </w:r>
          </w:p>
        </w:tc>
        <w:tc>
          <w:tcPr>
            <w:tcW w:w="7650" w:type="dxa"/>
            <w:vAlign w:val="center"/>
          </w:tcPr>
          <w:p w14:paraId="5E0E497F" w14:textId="77777777" w:rsidR="003D60BA" w:rsidRPr="003D60BA" w:rsidRDefault="003D60BA" w:rsidP="003D60BA">
            <w:pPr>
              <w:widowControl w:val="0"/>
              <w:autoSpaceDE w:val="0"/>
              <w:autoSpaceDN w:val="0"/>
              <w:adjustRightInd w:val="0"/>
              <w:rPr>
                <w:bCs/>
                <w:sz w:val="28"/>
                <w:szCs w:val="28"/>
              </w:rPr>
            </w:pPr>
            <w:r w:rsidRPr="003D60BA">
              <w:rPr>
                <w:bCs/>
                <w:sz w:val="28"/>
                <w:szCs w:val="28"/>
              </w:rPr>
              <w:t>2</w:t>
            </w:r>
          </w:p>
        </w:tc>
        <w:tc>
          <w:tcPr>
            <w:tcW w:w="850" w:type="dxa"/>
            <w:vAlign w:val="center"/>
          </w:tcPr>
          <w:p w14:paraId="65267D01" w14:textId="77777777" w:rsidR="003D60BA" w:rsidRPr="003D60BA" w:rsidRDefault="003D60BA" w:rsidP="003D60BA">
            <w:pPr>
              <w:widowControl w:val="0"/>
              <w:autoSpaceDE w:val="0"/>
              <w:autoSpaceDN w:val="0"/>
              <w:adjustRightInd w:val="0"/>
              <w:rPr>
                <w:bCs/>
                <w:szCs w:val="28"/>
              </w:rPr>
            </w:pPr>
            <w:r w:rsidRPr="003D60BA">
              <w:rPr>
                <w:bCs/>
                <w:szCs w:val="28"/>
              </w:rPr>
              <w:t>3</w:t>
            </w:r>
          </w:p>
        </w:tc>
        <w:tc>
          <w:tcPr>
            <w:tcW w:w="926" w:type="dxa"/>
            <w:vAlign w:val="center"/>
          </w:tcPr>
          <w:p w14:paraId="10967079" w14:textId="77777777" w:rsidR="003D60BA" w:rsidRPr="003D60BA" w:rsidRDefault="003D60BA" w:rsidP="003D60BA">
            <w:pPr>
              <w:widowControl w:val="0"/>
              <w:autoSpaceDE w:val="0"/>
              <w:autoSpaceDN w:val="0"/>
              <w:adjustRightInd w:val="0"/>
              <w:rPr>
                <w:bCs/>
                <w:szCs w:val="28"/>
              </w:rPr>
            </w:pPr>
            <w:r w:rsidRPr="003D60BA">
              <w:rPr>
                <w:bCs/>
                <w:szCs w:val="28"/>
              </w:rPr>
              <w:t>4</w:t>
            </w:r>
          </w:p>
        </w:tc>
      </w:tr>
      <w:tr w:rsidR="003D60BA" w:rsidRPr="003D60BA" w14:paraId="11144D70" w14:textId="77777777" w:rsidTr="00AA3504">
        <w:trPr>
          <w:trHeight w:val="282"/>
          <w:jc w:val="center"/>
        </w:trPr>
        <w:tc>
          <w:tcPr>
            <w:tcW w:w="10135" w:type="dxa"/>
            <w:gridSpan w:val="4"/>
            <w:vAlign w:val="center"/>
          </w:tcPr>
          <w:p w14:paraId="3212AA19" w14:textId="77777777" w:rsidR="003D60BA" w:rsidRPr="003D60BA" w:rsidRDefault="003D60BA" w:rsidP="003A44EC">
            <w:pPr>
              <w:widowControl w:val="0"/>
              <w:numPr>
                <w:ilvl w:val="0"/>
                <w:numId w:val="15"/>
              </w:numPr>
              <w:autoSpaceDE w:val="0"/>
              <w:autoSpaceDN w:val="0"/>
              <w:adjustRightInd w:val="0"/>
              <w:contextualSpacing/>
              <w:rPr>
                <w:bCs/>
                <w:sz w:val="28"/>
                <w:szCs w:val="28"/>
                <w:lang w:eastAsia="en-US"/>
              </w:rPr>
            </w:pPr>
            <w:r w:rsidRPr="003D60BA">
              <w:rPr>
                <w:bCs/>
                <w:sz w:val="28"/>
                <w:szCs w:val="28"/>
                <w:lang w:eastAsia="en-US"/>
              </w:rPr>
              <w:t>Показатели надежности и бесперебойности водоотведения</w:t>
            </w:r>
          </w:p>
        </w:tc>
      </w:tr>
      <w:tr w:rsidR="003D60BA" w:rsidRPr="003D60BA" w14:paraId="707A6654" w14:textId="77777777" w:rsidTr="00AA3504">
        <w:trPr>
          <w:trHeight w:val="371"/>
          <w:jc w:val="center"/>
        </w:trPr>
        <w:tc>
          <w:tcPr>
            <w:tcW w:w="709" w:type="dxa"/>
            <w:vAlign w:val="center"/>
          </w:tcPr>
          <w:p w14:paraId="52EB78AF" w14:textId="77777777" w:rsidR="003D60BA" w:rsidRPr="003D60BA" w:rsidRDefault="003D60BA" w:rsidP="003D60BA">
            <w:pPr>
              <w:widowControl w:val="0"/>
              <w:autoSpaceDE w:val="0"/>
              <w:autoSpaceDN w:val="0"/>
              <w:adjustRightInd w:val="0"/>
              <w:rPr>
                <w:bCs/>
                <w:sz w:val="28"/>
                <w:szCs w:val="28"/>
              </w:rPr>
            </w:pPr>
            <w:r w:rsidRPr="003D60BA">
              <w:rPr>
                <w:bCs/>
                <w:sz w:val="28"/>
                <w:szCs w:val="28"/>
              </w:rPr>
              <w:t>1.1.</w:t>
            </w:r>
          </w:p>
        </w:tc>
        <w:tc>
          <w:tcPr>
            <w:tcW w:w="7650" w:type="dxa"/>
          </w:tcPr>
          <w:p w14:paraId="2E81B7DA" w14:textId="77777777" w:rsidR="003D60BA" w:rsidRPr="003D60BA" w:rsidRDefault="003D60BA" w:rsidP="003D60BA">
            <w:pPr>
              <w:widowControl w:val="0"/>
              <w:autoSpaceDE w:val="0"/>
              <w:autoSpaceDN w:val="0"/>
              <w:adjustRightInd w:val="0"/>
              <w:rPr>
                <w:bCs/>
                <w:sz w:val="28"/>
                <w:szCs w:val="28"/>
              </w:rPr>
            </w:pPr>
            <w:r w:rsidRPr="003D60BA">
              <w:rPr>
                <w:sz w:val="20"/>
                <w:szCs w:val="22"/>
              </w:rPr>
              <w:t>Удельное количество аварий и засоров в расчете на протяженность канализационной сети в год (ед./км)</w:t>
            </w:r>
          </w:p>
        </w:tc>
        <w:tc>
          <w:tcPr>
            <w:tcW w:w="850" w:type="dxa"/>
            <w:vAlign w:val="center"/>
          </w:tcPr>
          <w:p w14:paraId="4176FDB6" w14:textId="77777777" w:rsidR="003D60BA" w:rsidRPr="003D60BA" w:rsidRDefault="003D60BA" w:rsidP="003D60BA">
            <w:pPr>
              <w:widowControl w:val="0"/>
              <w:autoSpaceDE w:val="0"/>
              <w:autoSpaceDN w:val="0"/>
              <w:adjustRightInd w:val="0"/>
              <w:rPr>
                <w:bCs/>
                <w:sz w:val="28"/>
                <w:szCs w:val="28"/>
              </w:rPr>
            </w:pPr>
            <w:r w:rsidRPr="003D60BA">
              <w:rPr>
                <w:bCs/>
                <w:sz w:val="28"/>
                <w:szCs w:val="28"/>
              </w:rPr>
              <w:t>0,81</w:t>
            </w:r>
          </w:p>
        </w:tc>
        <w:tc>
          <w:tcPr>
            <w:tcW w:w="926" w:type="dxa"/>
            <w:vAlign w:val="center"/>
          </w:tcPr>
          <w:p w14:paraId="0CF00EF4" w14:textId="77777777" w:rsidR="003D60BA" w:rsidRPr="003D60BA" w:rsidRDefault="003D60BA" w:rsidP="003D60BA">
            <w:pPr>
              <w:widowControl w:val="0"/>
              <w:autoSpaceDE w:val="0"/>
              <w:autoSpaceDN w:val="0"/>
              <w:adjustRightInd w:val="0"/>
              <w:rPr>
                <w:bCs/>
                <w:sz w:val="28"/>
                <w:szCs w:val="28"/>
              </w:rPr>
            </w:pPr>
            <w:r w:rsidRPr="003D60BA">
              <w:rPr>
                <w:bCs/>
                <w:sz w:val="28"/>
                <w:szCs w:val="28"/>
              </w:rPr>
              <w:t>0,81</w:t>
            </w:r>
          </w:p>
        </w:tc>
      </w:tr>
      <w:tr w:rsidR="003D60BA" w:rsidRPr="003D60BA" w14:paraId="03A4E0AF" w14:textId="77777777" w:rsidTr="00AA3504">
        <w:trPr>
          <w:trHeight w:val="198"/>
          <w:jc w:val="center"/>
        </w:trPr>
        <w:tc>
          <w:tcPr>
            <w:tcW w:w="10135" w:type="dxa"/>
            <w:gridSpan w:val="4"/>
            <w:vAlign w:val="center"/>
          </w:tcPr>
          <w:p w14:paraId="22B48D7E" w14:textId="77777777" w:rsidR="003D60BA" w:rsidRPr="003D60BA" w:rsidRDefault="003D60BA" w:rsidP="003A44EC">
            <w:pPr>
              <w:widowControl w:val="0"/>
              <w:numPr>
                <w:ilvl w:val="0"/>
                <w:numId w:val="15"/>
              </w:numPr>
              <w:autoSpaceDE w:val="0"/>
              <w:autoSpaceDN w:val="0"/>
              <w:adjustRightInd w:val="0"/>
              <w:contextualSpacing/>
              <w:rPr>
                <w:bCs/>
                <w:sz w:val="28"/>
                <w:szCs w:val="28"/>
                <w:lang w:eastAsia="en-US"/>
              </w:rPr>
            </w:pPr>
            <w:r w:rsidRPr="003D60BA">
              <w:rPr>
                <w:bCs/>
                <w:sz w:val="28"/>
                <w:szCs w:val="28"/>
                <w:lang w:eastAsia="en-US"/>
              </w:rPr>
              <w:t>Показатели качества очистки сточных вод</w:t>
            </w:r>
          </w:p>
        </w:tc>
      </w:tr>
      <w:tr w:rsidR="003D60BA" w:rsidRPr="003D60BA" w14:paraId="462FF0FB" w14:textId="77777777" w:rsidTr="00AA3504">
        <w:trPr>
          <w:trHeight w:val="653"/>
          <w:jc w:val="center"/>
        </w:trPr>
        <w:tc>
          <w:tcPr>
            <w:tcW w:w="709" w:type="dxa"/>
            <w:vAlign w:val="center"/>
          </w:tcPr>
          <w:p w14:paraId="674C5F1B" w14:textId="77777777" w:rsidR="003D60BA" w:rsidRPr="003D60BA" w:rsidRDefault="003D60BA" w:rsidP="003D60BA">
            <w:pPr>
              <w:widowControl w:val="0"/>
              <w:autoSpaceDE w:val="0"/>
              <w:autoSpaceDN w:val="0"/>
              <w:adjustRightInd w:val="0"/>
              <w:rPr>
                <w:bCs/>
                <w:sz w:val="28"/>
                <w:szCs w:val="28"/>
              </w:rPr>
            </w:pPr>
            <w:r w:rsidRPr="003D60BA">
              <w:rPr>
                <w:bCs/>
                <w:sz w:val="28"/>
                <w:szCs w:val="28"/>
              </w:rPr>
              <w:t>2.1.</w:t>
            </w:r>
          </w:p>
        </w:tc>
        <w:tc>
          <w:tcPr>
            <w:tcW w:w="7650" w:type="dxa"/>
            <w:vAlign w:val="center"/>
          </w:tcPr>
          <w:p w14:paraId="77E97E39" w14:textId="77777777" w:rsidR="003D60BA" w:rsidRPr="003D60BA" w:rsidRDefault="003D60BA" w:rsidP="003D60BA">
            <w:pPr>
              <w:widowControl w:val="0"/>
              <w:autoSpaceDE w:val="0"/>
              <w:autoSpaceDN w:val="0"/>
              <w:adjustRightInd w:val="0"/>
              <w:rPr>
                <w:sz w:val="20"/>
                <w:szCs w:val="22"/>
              </w:rPr>
            </w:pPr>
            <w:r w:rsidRPr="003D60BA">
              <w:rPr>
                <w:sz w:val="20"/>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539C54BB"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26" w:type="dxa"/>
            <w:vAlign w:val="center"/>
          </w:tcPr>
          <w:p w14:paraId="2F6B65DF"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2283AAE9" w14:textId="77777777" w:rsidTr="00AA3504">
        <w:trPr>
          <w:trHeight w:val="640"/>
          <w:jc w:val="center"/>
        </w:trPr>
        <w:tc>
          <w:tcPr>
            <w:tcW w:w="709" w:type="dxa"/>
            <w:vAlign w:val="center"/>
          </w:tcPr>
          <w:p w14:paraId="383CA646" w14:textId="77777777" w:rsidR="003D60BA" w:rsidRPr="003D60BA" w:rsidRDefault="003D60BA" w:rsidP="003D60BA">
            <w:pPr>
              <w:widowControl w:val="0"/>
              <w:autoSpaceDE w:val="0"/>
              <w:autoSpaceDN w:val="0"/>
              <w:adjustRightInd w:val="0"/>
              <w:rPr>
                <w:bCs/>
                <w:sz w:val="28"/>
                <w:szCs w:val="28"/>
              </w:rPr>
            </w:pPr>
            <w:r w:rsidRPr="003D60BA">
              <w:rPr>
                <w:bCs/>
                <w:sz w:val="28"/>
                <w:szCs w:val="28"/>
              </w:rPr>
              <w:t>2.2.</w:t>
            </w:r>
          </w:p>
        </w:tc>
        <w:tc>
          <w:tcPr>
            <w:tcW w:w="7650" w:type="dxa"/>
            <w:vAlign w:val="center"/>
          </w:tcPr>
          <w:p w14:paraId="09C3A426" w14:textId="77777777" w:rsidR="003D60BA" w:rsidRPr="003D60BA" w:rsidRDefault="003D60BA" w:rsidP="003D60BA">
            <w:pPr>
              <w:widowControl w:val="0"/>
              <w:autoSpaceDE w:val="0"/>
              <w:autoSpaceDN w:val="0"/>
              <w:adjustRightInd w:val="0"/>
              <w:rPr>
                <w:bCs/>
                <w:sz w:val="20"/>
                <w:szCs w:val="28"/>
              </w:rPr>
            </w:pPr>
            <w:r w:rsidRPr="003D60BA">
              <w:rPr>
                <w:sz w:val="20"/>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317CFBAE"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26" w:type="dxa"/>
            <w:vAlign w:val="center"/>
          </w:tcPr>
          <w:p w14:paraId="22D00CB1"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081375DB" w14:textId="77777777" w:rsidTr="00AA3504">
        <w:trPr>
          <w:trHeight w:val="1088"/>
          <w:jc w:val="center"/>
        </w:trPr>
        <w:tc>
          <w:tcPr>
            <w:tcW w:w="709" w:type="dxa"/>
            <w:vAlign w:val="center"/>
          </w:tcPr>
          <w:p w14:paraId="3040607F" w14:textId="77777777" w:rsidR="003D60BA" w:rsidRPr="003D60BA" w:rsidRDefault="003D60BA" w:rsidP="003D60BA">
            <w:pPr>
              <w:widowControl w:val="0"/>
              <w:autoSpaceDE w:val="0"/>
              <w:autoSpaceDN w:val="0"/>
              <w:adjustRightInd w:val="0"/>
              <w:rPr>
                <w:bCs/>
                <w:sz w:val="28"/>
                <w:szCs w:val="28"/>
              </w:rPr>
            </w:pPr>
            <w:r w:rsidRPr="003D60BA">
              <w:rPr>
                <w:bCs/>
                <w:sz w:val="28"/>
                <w:szCs w:val="28"/>
              </w:rPr>
              <w:t>2.3.</w:t>
            </w:r>
          </w:p>
        </w:tc>
        <w:tc>
          <w:tcPr>
            <w:tcW w:w="7650" w:type="dxa"/>
            <w:vAlign w:val="center"/>
          </w:tcPr>
          <w:p w14:paraId="30C2B64A" w14:textId="77777777" w:rsidR="003D60BA" w:rsidRPr="003D60BA" w:rsidRDefault="003D60BA" w:rsidP="003D60BA">
            <w:pPr>
              <w:widowControl w:val="0"/>
              <w:autoSpaceDE w:val="0"/>
              <w:autoSpaceDN w:val="0"/>
              <w:adjustRightInd w:val="0"/>
              <w:rPr>
                <w:sz w:val="20"/>
                <w:szCs w:val="22"/>
              </w:rPr>
            </w:pPr>
            <w:r w:rsidRPr="003D60BA">
              <w:rPr>
                <w:sz w:val="20"/>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38D7F9AB"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26" w:type="dxa"/>
            <w:vAlign w:val="center"/>
          </w:tcPr>
          <w:p w14:paraId="5091E538" w14:textId="77777777" w:rsidR="003D60BA" w:rsidRPr="003D60BA" w:rsidRDefault="003D60BA" w:rsidP="003D60BA">
            <w:pPr>
              <w:widowControl w:val="0"/>
              <w:autoSpaceDE w:val="0"/>
              <w:autoSpaceDN w:val="0"/>
              <w:adjustRightInd w:val="0"/>
            </w:pPr>
            <w:r w:rsidRPr="003D60BA">
              <w:t>-</w:t>
            </w:r>
          </w:p>
        </w:tc>
      </w:tr>
      <w:tr w:rsidR="003D60BA" w:rsidRPr="003D60BA" w14:paraId="3BB85C0C" w14:textId="77777777" w:rsidTr="00AA3504">
        <w:trPr>
          <w:trHeight w:val="282"/>
          <w:jc w:val="center"/>
        </w:trPr>
        <w:tc>
          <w:tcPr>
            <w:tcW w:w="10135" w:type="dxa"/>
            <w:gridSpan w:val="4"/>
            <w:vAlign w:val="center"/>
          </w:tcPr>
          <w:p w14:paraId="6D9D043C" w14:textId="77777777" w:rsidR="003D60BA" w:rsidRPr="003D60BA" w:rsidRDefault="003D60BA" w:rsidP="003A44EC">
            <w:pPr>
              <w:widowControl w:val="0"/>
              <w:numPr>
                <w:ilvl w:val="0"/>
                <w:numId w:val="15"/>
              </w:numPr>
              <w:autoSpaceDE w:val="0"/>
              <w:autoSpaceDN w:val="0"/>
              <w:adjustRightInd w:val="0"/>
              <w:contextualSpacing/>
              <w:rPr>
                <w:bCs/>
                <w:sz w:val="28"/>
                <w:szCs w:val="28"/>
                <w:lang w:eastAsia="en-US"/>
              </w:rPr>
            </w:pPr>
            <w:r w:rsidRPr="003D60BA">
              <w:rPr>
                <w:bCs/>
                <w:sz w:val="28"/>
                <w:szCs w:val="28"/>
                <w:lang w:eastAsia="en-US"/>
              </w:rPr>
              <w:t>Показатели энергетической эффективности использования ресурсов</w:t>
            </w:r>
          </w:p>
        </w:tc>
      </w:tr>
      <w:tr w:rsidR="003D60BA" w:rsidRPr="003D60BA" w14:paraId="470C9A28" w14:textId="77777777" w:rsidTr="00AA3504">
        <w:trPr>
          <w:trHeight w:val="657"/>
          <w:jc w:val="center"/>
        </w:trPr>
        <w:tc>
          <w:tcPr>
            <w:tcW w:w="709" w:type="dxa"/>
            <w:vAlign w:val="center"/>
          </w:tcPr>
          <w:p w14:paraId="2AB001B7" w14:textId="77777777" w:rsidR="003D60BA" w:rsidRPr="003D60BA" w:rsidRDefault="003D60BA" w:rsidP="003D60BA">
            <w:pPr>
              <w:widowControl w:val="0"/>
              <w:autoSpaceDE w:val="0"/>
              <w:autoSpaceDN w:val="0"/>
              <w:adjustRightInd w:val="0"/>
              <w:rPr>
                <w:bCs/>
                <w:sz w:val="28"/>
                <w:szCs w:val="28"/>
              </w:rPr>
            </w:pPr>
            <w:r w:rsidRPr="003D60BA">
              <w:rPr>
                <w:bCs/>
                <w:sz w:val="28"/>
                <w:szCs w:val="28"/>
              </w:rPr>
              <w:t>3.1.</w:t>
            </w:r>
          </w:p>
        </w:tc>
        <w:tc>
          <w:tcPr>
            <w:tcW w:w="7650" w:type="dxa"/>
          </w:tcPr>
          <w:p w14:paraId="3D3E9CA7" w14:textId="77777777" w:rsidR="003D60BA" w:rsidRPr="003D60BA" w:rsidRDefault="003D60BA" w:rsidP="003D60BA">
            <w:pPr>
              <w:widowControl w:val="0"/>
              <w:autoSpaceDE w:val="0"/>
              <w:autoSpaceDN w:val="0"/>
              <w:adjustRightInd w:val="0"/>
              <w:rPr>
                <w:bCs/>
                <w:sz w:val="20"/>
                <w:szCs w:val="28"/>
              </w:rPr>
            </w:pPr>
            <w:r w:rsidRPr="003D60BA">
              <w:rPr>
                <w:sz w:val="20"/>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D60BA">
              <w:rPr>
                <w:sz w:val="20"/>
                <w:szCs w:val="22"/>
                <w:vertAlign w:val="superscript"/>
              </w:rPr>
              <w:t>3</w:t>
            </w:r>
            <w:r w:rsidRPr="003D60BA">
              <w:rPr>
                <w:sz w:val="20"/>
                <w:szCs w:val="22"/>
              </w:rPr>
              <w:t xml:space="preserve">) – </w:t>
            </w:r>
            <w:r w:rsidRPr="003D60BA">
              <w:rPr>
                <w:sz w:val="20"/>
                <w:szCs w:val="22"/>
                <w:u w:val="single"/>
              </w:rPr>
              <w:t>для организаций, оказывающих услуги по очистке сточных вод</w:t>
            </w:r>
          </w:p>
        </w:tc>
        <w:tc>
          <w:tcPr>
            <w:tcW w:w="850" w:type="dxa"/>
            <w:vAlign w:val="center"/>
          </w:tcPr>
          <w:p w14:paraId="260C7DF9"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26" w:type="dxa"/>
            <w:vAlign w:val="center"/>
          </w:tcPr>
          <w:p w14:paraId="484981FD"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0972C711" w14:textId="77777777" w:rsidTr="00AA3504">
        <w:trPr>
          <w:trHeight w:val="576"/>
          <w:jc w:val="center"/>
        </w:trPr>
        <w:tc>
          <w:tcPr>
            <w:tcW w:w="709" w:type="dxa"/>
            <w:vAlign w:val="center"/>
          </w:tcPr>
          <w:p w14:paraId="4982C2CD" w14:textId="77777777" w:rsidR="003D60BA" w:rsidRPr="003D60BA" w:rsidRDefault="003D60BA" w:rsidP="003D60BA">
            <w:pPr>
              <w:widowControl w:val="0"/>
              <w:autoSpaceDE w:val="0"/>
              <w:autoSpaceDN w:val="0"/>
              <w:adjustRightInd w:val="0"/>
              <w:rPr>
                <w:bCs/>
                <w:sz w:val="28"/>
                <w:szCs w:val="28"/>
              </w:rPr>
            </w:pPr>
            <w:r w:rsidRPr="003D60BA">
              <w:rPr>
                <w:bCs/>
                <w:sz w:val="28"/>
                <w:szCs w:val="28"/>
              </w:rPr>
              <w:t>3.2.</w:t>
            </w:r>
          </w:p>
        </w:tc>
        <w:tc>
          <w:tcPr>
            <w:tcW w:w="7650" w:type="dxa"/>
            <w:vAlign w:val="center"/>
          </w:tcPr>
          <w:p w14:paraId="38781D3F" w14:textId="77777777" w:rsidR="003D60BA" w:rsidRPr="003D60BA" w:rsidRDefault="003D60BA" w:rsidP="003D60BA">
            <w:pPr>
              <w:widowControl w:val="0"/>
              <w:autoSpaceDE w:val="0"/>
              <w:autoSpaceDN w:val="0"/>
              <w:adjustRightInd w:val="0"/>
              <w:rPr>
                <w:sz w:val="20"/>
                <w:szCs w:val="22"/>
              </w:rPr>
            </w:pPr>
            <w:r w:rsidRPr="003D60BA">
              <w:rPr>
                <w:sz w:val="20"/>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D60BA">
              <w:rPr>
                <w:sz w:val="20"/>
                <w:szCs w:val="22"/>
                <w:vertAlign w:val="superscript"/>
              </w:rPr>
              <w:t>3</w:t>
            </w:r>
            <w:r w:rsidRPr="003D60BA">
              <w:rPr>
                <w:sz w:val="20"/>
                <w:szCs w:val="22"/>
              </w:rPr>
              <w:t xml:space="preserve">) – </w:t>
            </w:r>
            <w:r w:rsidRPr="003D60BA">
              <w:rPr>
                <w:sz w:val="20"/>
                <w:szCs w:val="22"/>
                <w:u w:val="single"/>
              </w:rPr>
              <w:t>для организаций, оказывающих услуги по транспортировке сточных вод</w:t>
            </w:r>
          </w:p>
        </w:tc>
        <w:tc>
          <w:tcPr>
            <w:tcW w:w="850" w:type="dxa"/>
            <w:vAlign w:val="center"/>
          </w:tcPr>
          <w:p w14:paraId="7306CD81"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c>
          <w:tcPr>
            <w:tcW w:w="926" w:type="dxa"/>
            <w:vAlign w:val="center"/>
          </w:tcPr>
          <w:p w14:paraId="6706C2F9" w14:textId="77777777" w:rsidR="003D60BA" w:rsidRPr="003D60BA" w:rsidRDefault="003D60BA" w:rsidP="003D60BA">
            <w:pPr>
              <w:widowControl w:val="0"/>
              <w:autoSpaceDE w:val="0"/>
              <w:autoSpaceDN w:val="0"/>
              <w:adjustRightInd w:val="0"/>
              <w:rPr>
                <w:bCs/>
                <w:sz w:val="28"/>
                <w:szCs w:val="28"/>
              </w:rPr>
            </w:pPr>
            <w:r w:rsidRPr="003D60BA">
              <w:rPr>
                <w:bCs/>
                <w:sz w:val="28"/>
                <w:szCs w:val="28"/>
              </w:rPr>
              <w:t>-</w:t>
            </w:r>
          </w:p>
        </w:tc>
      </w:tr>
      <w:tr w:rsidR="003D60BA" w:rsidRPr="003D60BA" w14:paraId="7E2723F3" w14:textId="77777777" w:rsidTr="00AA3504">
        <w:trPr>
          <w:trHeight w:val="800"/>
          <w:jc w:val="center"/>
        </w:trPr>
        <w:tc>
          <w:tcPr>
            <w:tcW w:w="709" w:type="dxa"/>
            <w:vAlign w:val="center"/>
          </w:tcPr>
          <w:p w14:paraId="134B8D47" w14:textId="77777777" w:rsidR="003D60BA" w:rsidRPr="003D60BA" w:rsidRDefault="003D60BA" w:rsidP="003D60BA">
            <w:pPr>
              <w:widowControl w:val="0"/>
              <w:autoSpaceDE w:val="0"/>
              <w:autoSpaceDN w:val="0"/>
              <w:adjustRightInd w:val="0"/>
              <w:rPr>
                <w:bCs/>
                <w:sz w:val="28"/>
                <w:szCs w:val="28"/>
              </w:rPr>
            </w:pPr>
            <w:r w:rsidRPr="003D60BA">
              <w:rPr>
                <w:bCs/>
                <w:sz w:val="28"/>
                <w:szCs w:val="28"/>
              </w:rPr>
              <w:t>3.3.</w:t>
            </w:r>
          </w:p>
        </w:tc>
        <w:tc>
          <w:tcPr>
            <w:tcW w:w="7650" w:type="dxa"/>
            <w:vAlign w:val="center"/>
          </w:tcPr>
          <w:p w14:paraId="547795D0" w14:textId="77777777" w:rsidR="003D60BA" w:rsidRPr="003D60BA" w:rsidRDefault="003D60BA" w:rsidP="003D60BA">
            <w:pPr>
              <w:widowControl w:val="0"/>
              <w:autoSpaceDE w:val="0"/>
              <w:autoSpaceDN w:val="0"/>
              <w:adjustRightInd w:val="0"/>
              <w:rPr>
                <w:sz w:val="20"/>
                <w:szCs w:val="22"/>
              </w:rPr>
            </w:pPr>
            <w:r w:rsidRPr="003D60BA">
              <w:rPr>
                <w:sz w:val="20"/>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D60BA">
              <w:rPr>
                <w:sz w:val="20"/>
                <w:szCs w:val="22"/>
                <w:vertAlign w:val="superscript"/>
              </w:rPr>
              <w:t>3</w:t>
            </w:r>
            <w:r w:rsidRPr="003D60BA">
              <w:rPr>
                <w:sz w:val="20"/>
                <w:szCs w:val="22"/>
              </w:rPr>
              <w:t xml:space="preserve">) – </w:t>
            </w:r>
            <w:r w:rsidRPr="003D60BA">
              <w:rPr>
                <w:sz w:val="20"/>
                <w:szCs w:val="22"/>
                <w:u w:val="single"/>
              </w:rPr>
              <w:t>для организаций, оказывающих услуги по водоотведению</w:t>
            </w:r>
          </w:p>
        </w:tc>
        <w:tc>
          <w:tcPr>
            <w:tcW w:w="850" w:type="dxa"/>
            <w:vAlign w:val="center"/>
          </w:tcPr>
          <w:p w14:paraId="0ABB2F2C" w14:textId="77777777" w:rsidR="003D60BA" w:rsidRPr="003D60BA" w:rsidRDefault="003D60BA" w:rsidP="003D60BA">
            <w:pPr>
              <w:widowControl w:val="0"/>
              <w:autoSpaceDE w:val="0"/>
              <w:autoSpaceDN w:val="0"/>
              <w:adjustRightInd w:val="0"/>
              <w:rPr>
                <w:bCs/>
                <w:sz w:val="28"/>
                <w:szCs w:val="28"/>
              </w:rPr>
            </w:pPr>
            <w:r w:rsidRPr="003D60BA">
              <w:rPr>
                <w:bCs/>
                <w:sz w:val="28"/>
                <w:szCs w:val="28"/>
              </w:rPr>
              <w:t>2,01</w:t>
            </w:r>
          </w:p>
        </w:tc>
        <w:tc>
          <w:tcPr>
            <w:tcW w:w="926" w:type="dxa"/>
            <w:vAlign w:val="center"/>
          </w:tcPr>
          <w:p w14:paraId="4A0D5FF5" w14:textId="77777777" w:rsidR="003D60BA" w:rsidRPr="003D60BA" w:rsidRDefault="003D60BA" w:rsidP="003D60BA">
            <w:pPr>
              <w:widowControl w:val="0"/>
              <w:autoSpaceDE w:val="0"/>
              <w:autoSpaceDN w:val="0"/>
              <w:adjustRightInd w:val="0"/>
            </w:pPr>
            <w:r w:rsidRPr="003D60BA">
              <w:rPr>
                <w:sz w:val="28"/>
              </w:rPr>
              <w:t>2,05</w:t>
            </w:r>
          </w:p>
        </w:tc>
      </w:tr>
      <w:bookmarkEnd w:id="118"/>
    </w:tbl>
    <w:p w14:paraId="3E9B1B56" w14:textId="77777777" w:rsidR="003D60BA" w:rsidRPr="003D60BA" w:rsidRDefault="003D60BA" w:rsidP="003D60BA">
      <w:pPr>
        <w:widowControl w:val="0"/>
        <w:autoSpaceDE w:val="0"/>
        <w:autoSpaceDN w:val="0"/>
        <w:adjustRightInd w:val="0"/>
        <w:ind w:left="-567"/>
        <w:jc w:val="center"/>
        <w:rPr>
          <w:bCs/>
          <w:sz w:val="12"/>
          <w:szCs w:val="12"/>
        </w:rPr>
      </w:pPr>
    </w:p>
    <w:p w14:paraId="5F748809" w14:textId="77777777" w:rsidR="003D60BA" w:rsidRPr="003D60BA" w:rsidRDefault="003D60BA" w:rsidP="003D60BA">
      <w:pPr>
        <w:widowControl w:val="0"/>
        <w:autoSpaceDE w:val="0"/>
        <w:autoSpaceDN w:val="0"/>
        <w:adjustRightInd w:val="0"/>
        <w:ind w:firstLine="709"/>
        <w:jc w:val="both"/>
        <w:rPr>
          <w:rFonts w:eastAsia="Calibri"/>
          <w:sz w:val="28"/>
          <w:szCs w:val="28"/>
          <w:lang w:eastAsia="en-US"/>
        </w:rPr>
      </w:pPr>
      <w:r w:rsidRPr="003D60BA">
        <w:rPr>
          <w:rFonts w:eastAsia="Calibri"/>
          <w:sz w:val="28"/>
          <w:szCs w:val="28"/>
          <w:lang w:eastAsia="en-US"/>
        </w:rPr>
        <w:t xml:space="preserve">При корректировке НВВ на 2023 год показатель </w:t>
      </w:r>
      <w:r w:rsidRPr="003D60BA">
        <w:rPr>
          <w:rFonts w:eastAsia="Calibri"/>
          <w:noProof/>
          <w:position w:val="-11"/>
          <w:sz w:val="28"/>
          <w:szCs w:val="28"/>
        </w:rPr>
        <w:drawing>
          <wp:inline distT="0" distB="0" distL="0" distR="0" wp14:anchorId="788ABD34" wp14:editId="7D895C0A">
            <wp:extent cx="574040" cy="266065"/>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3D60BA">
        <w:rPr>
          <w:rFonts w:eastAsia="Calibri"/>
          <w:sz w:val="28"/>
          <w:szCs w:val="28"/>
          <w:lang w:eastAsia="en-US"/>
        </w:rPr>
        <w:t xml:space="preserve">  равен нулю.</w:t>
      </w:r>
    </w:p>
    <w:p w14:paraId="14939A4A" w14:textId="77777777" w:rsidR="003D60BA" w:rsidRPr="003D60BA" w:rsidRDefault="003D60BA" w:rsidP="003D60BA">
      <w:pPr>
        <w:tabs>
          <w:tab w:val="left" w:pos="567"/>
        </w:tabs>
        <w:autoSpaceDE w:val="0"/>
        <w:autoSpaceDN w:val="0"/>
        <w:adjustRightInd w:val="0"/>
        <w:jc w:val="both"/>
        <w:rPr>
          <w:bCs/>
          <w:sz w:val="28"/>
          <w:szCs w:val="28"/>
        </w:rPr>
      </w:pPr>
    </w:p>
    <w:p w14:paraId="7D92B44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Исходя из анализа экономической обоснованности расходов </w:t>
      </w:r>
      <w:r w:rsidRPr="003D60BA">
        <w:rPr>
          <w:b/>
          <w:sz w:val="28"/>
          <w:szCs w:val="28"/>
          <w:u w:val="single"/>
        </w:rPr>
        <w:t>скорректированная величина необходимой валовой выручки</w:t>
      </w:r>
      <w:r w:rsidRPr="003D60BA">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водоотведения МУП Гурьевского муниципального района «УК ЖКХ» (Гурьевский муниципальный округ) </w:t>
      </w:r>
      <w:r w:rsidRPr="003D60BA">
        <w:rPr>
          <w:b/>
          <w:sz w:val="28"/>
          <w:szCs w:val="28"/>
          <w:u w:val="single"/>
        </w:rPr>
        <w:t>на 2023 год</w:t>
      </w:r>
      <w:r w:rsidRPr="003D60BA">
        <w:rPr>
          <w:sz w:val="28"/>
          <w:szCs w:val="28"/>
        </w:rPr>
        <w:t xml:space="preserve"> составляет:</w:t>
      </w:r>
    </w:p>
    <w:p w14:paraId="001A7511" w14:textId="77777777" w:rsidR="003D60BA" w:rsidRPr="003D60BA" w:rsidRDefault="003D60BA" w:rsidP="003D60BA">
      <w:pPr>
        <w:tabs>
          <w:tab w:val="left" w:pos="567"/>
        </w:tabs>
        <w:autoSpaceDE w:val="0"/>
        <w:autoSpaceDN w:val="0"/>
        <w:adjustRightInd w:val="0"/>
        <w:ind w:firstLine="709"/>
        <w:jc w:val="both"/>
        <w:rPr>
          <w:b/>
          <w:bCs/>
          <w:sz w:val="28"/>
          <w:szCs w:val="28"/>
        </w:rPr>
      </w:pPr>
    </w:p>
    <w:p w14:paraId="1209B112" w14:textId="77777777" w:rsidR="003D60BA" w:rsidRPr="003D60BA" w:rsidRDefault="003D60BA" w:rsidP="003D60BA">
      <w:pPr>
        <w:tabs>
          <w:tab w:val="left" w:pos="567"/>
        </w:tabs>
        <w:autoSpaceDE w:val="0"/>
        <w:autoSpaceDN w:val="0"/>
        <w:adjustRightInd w:val="0"/>
        <w:jc w:val="both"/>
        <w:rPr>
          <w:bCs/>
          <w:sz w:val="28"/>
          <w:szCs w:val="28"/>
        </w:rPr>
      </w:pPr>
      <w:proofErr w:type="spellStart"/>
      <w:r w:rsidRPr="003D60BA">
        <w:rPr>
          <w:b/>
          <w:bCs/>
          <w:sz w:val="28"/>
          <w:szCs w:val="28"/>
        </w:rPr>
        <w:t>НВВ</w:t>
      </w:r>
      <w:r w:rsidRPr="003D60BA">
        <w:rPr>
          <w:b/>
          <w:bCs/>
          <w:sz w:val="28"/>
          <w:szCs w:val="28"/>
          <w:vertAlign w:val="superscript"/>
        </w:rPr>
        <w:t>ск</w:t>
      </w:r>
      <w:proofErr w:type="spellEnd"/>
      <w:r w:rsidRPr="003D60BA">
        <w:rPr>
          <w:b/>
          <w:bCs/>
          <w:sz w:val="28"/>
          <w:szCs w:val="28"/>
        </w:rPr>
        <w:t xml:space="preserve"> </w:t>
      </w:r>
      <w:r w:rsidRPr="003D60BA">
        <w:rPr>
          <w:b/>
          <w:bCs/>
          <w:sz w:val="28"/>
          <w:szCs w:val="28"/>
          <w:vertAlign w:val="subscript"/>
        </w:rPr>
        <w:t>2023</w:t>
      </w:r>
      <w:r w:rsidRPr="003D60BA">
        <w:rPr>
          <w:b/>
          <w:bCs/>
          <w:sz w:val="28"/>
          <w:szCs w:val="28"/>
        </w:rPr>
        <w:t xml:space="preserve"> = 7222,57 + (-2334,73) + 2772,83 + 0 + 0 + 0 + 0 – 0 + 1900,92 + 540,65 =            = 10102,24 тыс. руб.</w:t>
      </w:r>
      <w:r w:rsidRPr="003D60BA">
        <w:rPr>
          <w:bCs/>
          <w:sz w:val="28"/>
          <w:szCs w:val="28"/>
        </w:rPr>
        <w:t>,</w:t>
      </w:r>
    </w:p>
    <w:p w14:paraId="18DAB33E" w14:textId="77777777" w:rsidR="003D60BA" w:rsidRPr="003D60BA" w:rsidRDefault="003D60BA" w:rsidP="003D60BA">
      <w:pPr>
        <w:tabs>
          <w:tab w:val="left" w:pos="567"/>
        </w:tabs>
        <w:autoSpaceDE w:val="0"/>
        <w:autoSpaceDN w:val="0"/>
        <w:adjustRightInd w:val="0"/>
        <w:ind w:firstLine="709"/>
        <w:jc w:val="both"/>
        <w:rPr>
          <w:bCs/>
          <w:sz w:val="28"/>
          <w:szCs w:val="28"/>
        </w:rPr>
      </w:pPr>
    </w:p>
    <w:p w14:paraId="191B201B" w14:textId="77777777" w:rsidR="003D60BA" w:rsidRPr="003D60BA" w:rsidRDefault="003D60BA" w:rsidP="003D60BA">
      <w:pPr>
        <w:tabs>
          <w:tab w:val="left" w:pos="567"/>
        </w:tabs>
        <w:autoSpaceDE w:val="0"/>
        <w:autoSpaceDN w:val="0"/>
        <w:adjustRightInd w:val="0"/>
        <w:ind w:firstLine="709"/>
        <w:jc w:val="both"/>
        <w:rPr>
          <w:bCs/>
          <w:sz w:val="28"/>
          <w:szCs w:val="28"/>
        </w:rPr>
      </w:pPr>
      <w:r w:rsidRPr="003D60BA">
        <w:rPr>
          <w:bCs/>
          <w:sz w:val="28"/>
          <w:szCs w:val="28"/>
        </w:rPr>
        <w:t>в том числе с календарной разбивкой по периодам:</w:t>
      </w:r>
    </w:p>
    <w:p w14:paraId="40AB7BE3" w14:textId="77777777" w:rsidR="003D60BA" w:rsidRPr="003D60BA" w:rsidRDefault="003D60BA" w:rsidP="003D60BA">
      <w:pPr>
        <w:widowControl w:val="0"/>
        <w:tabs>
          <w:tab w:val="left" w:pos="284"/>
        </w:tabs>
        <w:autoSpaceDE w:val="0"/>
        <w:autoSpaceDN w:val="0"/>
        <w:adjustRightInd w:val="0"/>
        <w:jc w:val="both"/>
        <w:rPr>
          <w:sz w:val="28"/>
          <w:szCs w:val="28"/>
        </w:rPr>
      </w:pPr>
      <w:r w:rsidRPr="003D60BA">
        <w:rPr>
          <w:sz w:val="28"/>
          <w:szCs w:val="28"/>
        </w:rPr>
        <w:t xml:space="preserve">          с 01.01.2023 по 30.06.2023 – 4924,44 тыс. руб.;</w:t>
      </w:r>
    </w:p>
    <w:p w14:paraId="0DBC9BD3" w14:textId="77777777" w:rsidR="003D60BA" w:rsidRPr="003D60BA" w:rsidRDefault="003D60BA" w:rsidP="003D60BA">
      <w:pPr>
        <w:widowControl w:val="0"/>
        <w:tabs>
          <w:tab w:val="left" w:pos="284"/>
        </w:tabs>
        <w:autoSpaceDE w:val="0"/>
        <w:autoSpaceDN w:val="0"/>
        <w:adjustRightInd w:val="0"/>
        <w:jc w:val="both"/>
        <w:rPr>
          <w:sz w:val="28"/>
          <w:szCs w:val="28"/>
        </w:rPr>
      </w:pPr>
      <w:r w:rsidRPr="003D60BA">
        <w:rPr>
          <w:sz w:val="28"/>
          <w:szCs w:val="28"/>
        </w:rPr>
        <w:t xml:space="preserve">          с 01.07.2023 по 31.12.2023 – 5177,80 тыс. руб.</w:t>
      </w:r>
    </w:p>
    <w:p w14:paraId="17B2A9F9" w14:textId="77777777" w:rsidR="003D60BA" w:rsidRPr="003D60BA" w:rsidRDefault="003D60BA" w:rsidP="003D60BA">
      <w:pPr>
        <w:autoSpaceDE w:val="0"/>
        <w:autoSpaceDN w:val="0"/>
        <w:adjustRightInd w:val="0"/>
        <w:ind w:firstLine="709"/>
        <w:jc w:val="both"/>
        <w:rPr>
          <w:sz w:val="28"/>
          <w:szCs w:val="28"/>
        </w:rPr>
      </w:pPr>
    </w:p>
    <w:p w14:paraId="3C2F7166" w14:textId="77777777" w:rsidR="003D60BA" w:rsidRPr="003D60BA" w:rsidRDefault="003D60BA" w:rsidP="003D60BA">
      <w:pPr>
        <w:tabs>
          <w:tab w:val="left" w:pos="567"/>
        </w:tabs>
        <w:autoSpaceDE w:val="0"/>
        <w:autoSpaceDN w:val="0"/>
        <w:adjustRightInd w:val="0"/>
        <w:ind w:firstLine="709"/>
        <w:jc w:val="both"/>
        <w:rPr>
          <w:bCs/>
          <w:sz w:val="28"/>
          <w:szCs w:val="28"/>
        </w:rPr>
      </w:pPr>
      <w:r w:rsidRPr="003D60BA">
        <w:rPr>
          <w:bCs/>
          <w:sz w:val="28"/>
          <w:szCs w:val="28"/>
        </w:rPr>
        <w:t>Распределение НВВ по периодам произведено исходя из не превышения уровня тарифа в 1 полугодии 2023 года над тарифом декабря 2022 года (44,24 руб./м</w:t>
      </w:r>
      <w:r w:rsidRPr="003D60BA">
        <w:rPr>
          <w:bCs/>
          <w:sz w:val="28"/>
          <w:szCs w:val="28"/>
          <w:vertAlign w:val="superscript"/>
        </w:rPr>
        <w:t>3</w:t>
      </w:r>
      <w:r w:rsidRPr="003D60BA">
        <w:rPr>
          <w:bCs/>
          <w:sz w:val="28"/>
          <w:szCs w:val="28"/>
        </w:rPr>
        <w:t>) на основании положений п. 9 Основ ценообразования.</w:t>
      </w:r>
    </w:p>
    <w:p w14:paraId="031E3BE3" w14:textId="77777777" w:rsidR="003D60BA" w:rsidRPr="003D60BA" w:rsidRDefault="003D60BA" w:rsidP="003D60BA">
      <w:pPr>
        <w:widowControl w:val="0"/>
        <w:tabs>
          <w:tab w:val="left" w:pos="284"/>
        </w:tabs>
        <w:autoSpaceDE w:val="0"/>
        <w:autoSpaceDN w:val="0"/>
        <w:adjustRightInd w:val="0"/>
        <w:jc w:val="center"/>
        <w:rPr>
          <w:b/>
          <w:sz w:val="14"/>
          <w:szCs w:val="14"/>
        </w:rPr>
      </w:pPr>
    </w:p>
    <w:p w14:paraId="39EC212C" w14:textId="77777777" w:rsidR="003D60BA" w:rsidRPr="003D60BA" w:rsidRDefault="003D60BA" w:rsidP="003D60BA">
      <w:pPr>
        <w:widowControl w:val="0"/>
        <w:tabs>
          <w:tab w:val="left" w:pos="284"/>
        </w:tabs>
        <w:autoSpaceDE w:val="0"/>
        <w:autoSpaceDN w:val="0"/>
        <w:adjustRightInd w:val="0"/>
        <w:jc w:val="center"/>
        <w:rPr>
          <w:b/>
          <w:sz w:val="14"/>
          <w:szCs w:val="14"/>
        </w:rPr>
      </w:pPr>
    </w:p>
    <w:p w14:paraId="32C1672F" w14:textId="77777777" w:rsidR="003D60BA" w:rsidRPr="003D60BA" w:rsidRDefault="003D60BA" w:rsidP="003D60BA">
      <w:pPr>
        <w:widowControl w:val="0"/>
        <w:tabs>
          <w:tab w:val="left" w:pos="284"/>
        </w:tabs>
        <w:autoSpaceDE w:val="0"/>
        <w:autoSpaceDN w:val="0"/>
        <w:adjustRightInd w:val="0"/>
        <w:jc w:val="center"/>
        <w:rPr>
          <w:b/>
          <w:spacing w:val="24"/>
          <w:sz w:val="32"/>
          <w:szCs w:val="28"/>
          <w:u w:val="single"/>
        </w:rPr>
      </w:pPr>
      <w:r w:rsidRPr="003D60BA">
        <w:rPr>
          <w:b/>
          <w:spacing w:val="24"/>
          <w:sz w:val="32"/>
          <w:szCs w:val="28"/>
          <w:u w:val="single"/>
        </w:rPr>
        <w:t>Натуральные показатели по водоотведению</w:t>
      </w:r>
    </w:p>
    <w:p w14:paraId="40A04A85" w14:textId="77777777" w:rsidR="003D60BA" w:rsidRPr="003D60BA" w:rsidRDefault="003D60BA" w:rsidP="003D60BA">
      <w:pPr>
        <w:widowControl w:val="0"/>
        <w:autoSpaceDE w:val="0"/>
        <w:autoSpaceDN w:val="0"/>
        <w:adjustRightInd w:val="0"/>
        <w:ind w:firstLine="709"/>
        <w:jc w:val="both"/>
        <w:rPr>
          <w:sz w:val="12"/>
          <w:szCs w:val="28"/>
        </w:rPr>
      </w:pPr>
    </w:p>
    <w:p w14:paraId="60579EFD"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C7B457A"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соответствии с п. 5 Методических указаний объем отпускаемой воды определяется по формулам:</w:t>
      </w:r>
    </w:p>
    <w:p w14:paraId="40250C92" w14:textId="77777777" w:rsidR="003D60BA" w:rsidRPr="003D60BA" w:rsidRDefault="003D60BA" w:rsidP="003D60BA">
      <w:pPr>
        <w:widowControl w:val="0"/>
        <w:autoSpaceDE w:val="0"/>
        <w:autoSpaceDN w:val="0"/>
        <w:adjustRightInd w:val="0"/>
        <w:ind w:firstLine="709"/>
        <w:jc w:val="both"/>
        <w:rPr>
          <w:sz w:val="14"/>
        </w:rPr>
      </w:pPr>
    </w:p>
    <w:p w14:paraId="6860202B" w14:textId="77777777" w:rsidR="003D60BA" w:rsidRPr="003D60BA" w:rsidRDefault="003D60BA" w:rsidP="003D60BA">
      <w:pPr>
        <w:widowControl w:val="0"/>
        <w:autoSpaceDE w:val="0"/>
        <w:autoSpaceDN w:val="0"/>
        <w:adjustRightInd w:val="0"/>
        <w:ind w:firstLine="709"/>
        <w:rPr>
          <w:position w:val="-12"/>
        </w:rPr>
      </w:pPr>
      <w:r w:rsidRPr="003D60BA">
        <w:rPr>
          <w:noProof/>
          <w:position w:val="-12"/>
        </w:rPr>
        <w:drawing>
          <wp:inline distT="0" distB="0" distL="0" distR="0" wp14:anchorId="199CD80F" wp14:editId="311964A2">
            <wp:extent cx="2867025" cy="35242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ABEF760" w14:textId="77777777" w:rsidR="003D60BA" w:rsidRPr="003D60BA" w:rsidRDefault="003D60BA" w:rsidP="003D60BA">
      <w:pPr>
        <w:widowControl w:val="0"/>
        <w:autoSpaceDE w:val="0"/>
        <w:autoSpaceDN w:val="0"/>
        <w:adjustRightInd w:val="0"/>
        <w:ind w:firstLine="709"/>
        <w:rPr>
          <w:position w:val="-36"/>
        </w:rPr>
      </w:pPr>
    </w:p>
    <w:p w14:paraId="1B24EAFB" w14:textId="77777777" w:rsidR="003D60BA" w:rsidRPr="003D60BA" w:rsidRDefault="003D60BA" w:rsidP="003D60BA">
      <w:pPr>
        <w:widowControl w:val="0"/>
        <w:autoSpaceDE w:val="0"/>
        <w:autoSpaceDN w:val="0"/>
        <w:adjustRightInd w:val="0"/>
        <w:ind w:firstLine="709"/>
        <w:rPr>
          <w:sz w:val="28"/>
          <w:szCs w:val="28"/>
        </w:rPr>
      </w:pPr>
      <w:r w:rsidRPr="003D60BA">
        <w:rPr>
          <w:noProof/>
          <w:position w:val="-36"/>
        </w:rPr>
        <w:drawing>
          <wp:inline distT="0" distB="0" distL="0" distR="0" wp14:anchorId="363662A2" wp14:editId="5F72BB23">
            <wp:extent cx="3181350" cy="647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72574F23" w14:textId="77777777" w:rsidR="003D60BA" w:rsidRPr="003D60BA" w:rsidRDefault="003D60BA" w:rsidP="003D60BA">
      <w:pPr>
        <w:widowControl w:val="0"/>
        <w:autoSpaceDE w:val="0"/>
        <w:autoSpaceDN w:val="0"/>
        <w:adjustRightInd w:val="0"/>
        <w:ind w:firstLine="709"/>
        <w:jc w:val="both"/>
        <w:rPr>
          <w:sz w:val="14"/>
          <w:szCs w:val="28"/>
        </w:rPr>
      </w:pPr>
    </w:p>
    <w:p w14:paraId="1A83D526" w14:textId="77777777" w:rsidR="003D60BA" w:rsidRPr="003D60BA" w:rsidRDefault="003D60BA" w:rsidP="003D60BA">
      <w:pPr>
        <w:widowControl w:val="0"/>
        <w:autoSpaceDE w:val="0"/>
        <w:autoSpaceDN w:val="0"/>
        <w:adjustRightInd w:val="0"/>
        <w:ind w:firstLine="540"/>
        <w:jc w:val="both"/>
        <w:rPr>
          <w:sz w:val="28"/>
          <w:szCs w:val="28"/>
        </w:rPr>
      </w:pPr>
      <w:r w:rsidRPr="003D60BA">
        <w:rPr>
          <w:sz w:val="28"/>
          <w:szCs w:val="28"/>
        </w:rPr>
        <w:t>где:</w:t>
      </w:r>
    </w:p>
    <w:p w14:paraId="4E94C7C7"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1"/>
          <w:sz w:val="28"/>
          <w:szCs w:val="28"/>
        </w:rPr>
        <w:drawing>
          <wp:inline distT="0" distB="0" distL="0" distR="0" wp14:anchorId="4F822932" wp14:editId="4F734A31">
            <wp:extent cx="266700" cy="323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D60BA">
        <w:rPr>
          <w:sz w:val="28"/>
          <w:szCs w:val="28"/>
        </w:rPr>
        <w:t xml:space="preserve"> - объем воды, отпускаемой абонентам (планируемой к отпуску) в году i, тыс. куб. м;</w:t>
      </w:r>
    </w:p>
    <w:p w14:paraId="3CC1073E" w14:textId="77777777" w:rsidR="003D60BA" w:rsidRPr="003D60BA" w:rsidRDefault="003D60BA" w:rsidP="003D60BA">
      <w:pPr>
        <w:widowControl w:val="0"/>
        <w:autoSpaceDE w:val="0"/>
        <w:autoSpaceDN w:val="0"/>
        <w:adjustRightInd w:val="0"/>
        <w:ind w:firstLine="540"/>
        <w:jc w:val="both"/>
        <w:rPr>
          <w:sz w:val="10"/>
          <w:szCs w:val="28"/>
        </w:rPr>
      </w:pPr>
    </w:p>
    <w:p w14:paraId="543FA938"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14F20A47" wp14:editId="2480FC6B">
            <wp:extent cx="36195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D60BA">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94B9F10" w14:textId="77777777" w:rsidR="003D60BA" w:rsidRPr="003D60BA" w:rsidRDefault="003D60BA" w:rsidP="003D60BA">
      <w:pPr>
        <w:widowControl w:val="0"/>
        <w:autoSpaceDE w:val="0"/>
        <w:autoSpaceDN w:val="0"/>
        <w:adjustRightInd w:val="0"/>
        <w:ind w:firstLine="540"/>
        <w:jc w:val="both"/>
        <w:rPr>
          <w:sz w:val="10"/>
          <w:szCs w:val="28"/>
        </w:rPr>
      </w:pPr>
    </w:p>
    <w:p w14:paraId="5521FADC"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2"/>
          <w:sz w:val="28"/>
          <w:szCs w:val="28"/>
        </w:rPr>
        <w:drawing>
          <wp:inline distT="0" distB="0" distL="0" distR="0" wp14:anchorId="03605850" wp14:editId="22289476">
            <wp:extent cx="428625"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3D60BA">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w:t>
      </w:r>
      <w:r w:rsidRPr="003D60BA">
        <w:rPr>
          <w:sz w:val="28"/>
          <w:szCs w:val="28"/>
        </w:rPr>
        <w:lastRenderedPageBreak/>
        <w:t>отрицательные значения;</w:t>
      </w:r>
    </w:p>
    <w:p w14:paraId="13A19FCB" w14:textId="77777777" w:rsidR="003D60BA" w:rsidRPr="003D60BA" w:rsidRDefault="003D60BA" w:rsidP="003D60BA">
      <w:pPr>
        <w:widowControl w:val="0"/>
        <w:autoSpaceDE w:val="0"/>
        <w:autoSpaceDN w:val="0"/>
        <w:adjustRightInd w:val="0"/>
        <w:ind w:firstLine="540"/>
        <w:jc w:val="both"/>
        <w:rPr>
          <w:sz w:val="28"/>
          <w:szCs w:val="28"/>
        </w:rPr>
      </w:pPr>
      <w:r w:rsidRPr="003D60BA">
        <w:rPr>
          <w:noProof/>
          <w:position w:val="-11"/>
          <w:sz w:val="28"/>
          <w:szCs w:val="28"/>
        </w:rPr>
        <w:drawing>
          <wp:inline distT="0" distB="0" distL="0" distR="0" wp14:anchorId="09D42A78" wp14:editId="2B6DE887">
            <wp:extent cx="2000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3D60BA">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A7BE85E" w14:textId="77777777" w:rsidR="003D60BA" w:rsidRPr="003D60BA" w:rsidRDefault="003D60BA" w:rsidP="003D60BA">
      <w:pPr>
        <w:widowControl w:val="0"/>
        <w:autoSpaceDE w:val="0"/>
        <w:autoSpaceDN w:val="0"/>
        <w:adjustRightInd w:val="0"/>
        <w:ind w:firstLine="709"/>
        <w:jc w:val="both"/>
        <w:rPr>
          <w:sz w:val="18"/>
          <w:szCs w:val="18"/>
        </w:rPr>
      </w:pPr>
    </w:p>
    <w:p w14:paraId="3E8E2BC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Для расчета принятых сточных вод от потребительского рынка специалистом использовались сведения о фактических объемах принятых сточных вод за 2021 год, в соответствии с представленной в материалах тарифного дела информацией, а также данные о фактических объемах принятых сточных вод за 2019-2020гг., представленные в предыдущих тарифных делах. В связи с тем, что в представленных МУП Гурьевского муниципального района «УК ЖКХ»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6F322BA9"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В связи с тем, что в июне 2018 года организации дополнительно передано имущество города Салаир проведен анализ динамики принятых сточных вод за период 2019-2021 года.</w:t>
      </w:r>
    </w:p>
    <w:p w14:paraId="72C1DF56"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При определении темпа изменения отпущенной воды за 2019-2020гг. в соответствии с п. 5 Методических указаний регулятором принимались во внимание следующие моменты:</w:t>
      </w:r>
    </w:p>
    <w:p w14:paraId="12A1EAA5"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xml:space="preserve">1. 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68B36DEB"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2. Темп изменения (снижения) потребления воды (пропуска сточных вод) не должен превышать 5 процентов в год. В связи с тем, что фактическое изменение объемов отпущенной воды в предыдущие годы составило более 5%, специалистом при расчете принималось значение 5% в соответствии с Методическими указаниями.</w:t>
      </w:r>
    </w:p>
    <w:p w14:paraId="468CB021" w14:textId="77777777" w:rsidR="003D60BA" w:rsidRPr="003D60BA" w:rsidRDefault="003D60BA" w:rsidP="003D60BA">
      <w:pPr>
        <w:widowControl w:val="0"/>
        <w:autoSpaceDE w:val="0"/>
        <w:autoSpaceDN w:val="0"/>
        <w:adjustRightInd w:val="0"/>
        <w:ind w:firstLine="709"/>
        <w:jc w:val="both"/>
        <w:rPr>
          <w:sz w:val="18"/>
          <w:szCs w:val="28"/>
        </w:rPr>
      </w:pPr>
    </w:p>
    <w:p w14:paraId="1E4DC113"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принятых сточных вод по категории потребителей «Население» в соответствии с вышеуказанными формулами Методических указаний составил 186708,57 м</w:t>
      </w:r>
      <w:r w:rsidRPr="003D60BA">
        <w:rPr>
          <w:sz w:val="28"/>
          <w:szCs w:val="28"/>
          <w:vertAlign w:val="superscript"/>
        </w:rPr>
        <w:t>3</w:t>
      </w:r>
      <w:r w:rsidRPr="003D60BA">
        <w:rPr>
          <w:sz w:val="28"/>
          <w:szCs w:val="28"/>
        </w:rPr>
        <w:t>, расчет в таблице 17.</w:t>
      </w:r>
    </w:p>
    <w:p w14:paraId="27F4BCA3"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lastRenderedPageBreak/>
        <w:drawing>
          <wp:anchor distT="0" distB="0" distL="114300" distR="114300" simplePos="0" relativeHeight="251671552" behindDoc="0" locked="0" layoutInCell="1" allowOverlap="1" wp14:anchorId="327E5FF5" wp14:editId="3533F679">
            <wp:simplePos x="0" y="0"/>
            <wp:positionH relativeFrom="column">
              <wp:posOffset>-15538</wp:posOffset>
            </wp:positionH>
            <wp:positionV relativeFrom="paragraph">
              <wp:posOffset>284298</wp:posOffset>
            </wp:positionV>
            <wp:extent cx="6209665" cy="1757680"/>
            <wp:effectExtent l="0" t="0" r="635"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0966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17.</w:t>
      </w:r>
    </w:p>
    <w:p w14:paraId="72F57EAC" w14:textId="77777777" w:rsidR="003D60BA" w:rsidRPr="003D60BA" w:rsidRDefault="003D60BA" w:rsidP="003D60BA">
      <w:pPr>
        <w:widowControl w:val="0"/>
        <w:autoSpaceDE w:val="0"/>
        <w:autoSpaceDN w:val="0"/>
        <w:adjustRightInd w:val="0"/>
        <w:ind w:firstLine="709"/>
        <w:jc w:val="right"/>
        <w:rPr>
          <w:sz w:val="28"/>
          <w:szCs w:val="28"/>
        </w:rPr>
      </w:pPr>
    </w:p>
    <w:p w14:paraId="4F0974EF"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принятых сточных вод по категории потребителей «Бюджетные потребители» в соответствии с вышеуказанными формулами Методических указаний составил 8355,56 м</w:t>
      </w:r>
      <w:r w:rsidRPr="003D60BA">
        <w:rPr>
          <w:sz w:val="28"/>
          <w:szCs w:val="28"/>
          <w:vertAlign w:val="superscript"/>
        </w:rPr>
        <w:t>3</w:t>
      </w:r>
      <w:r w:rsidRPr="003D60BA">
        <w:rPr>
          <w:sz w:val="28"/>
          <w:szCs w:val="28"/>
        </w:rPr>
        <w:t>, расчет в таблице 18.</w:t>
      </w:r>
    </w:p>
    <w:p w14:paraId="38D7D6C2"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drawing>
          <wp:anchor distT="0" distB="0" distL="114300" distR="114300" simplePos="0" relativeHeight="251672576" behindDoc="0" locked="0" layoutInCell="1" allowOverlap="1" wp14:anchorId="258349D7" wp14:editId="38B47454">
            <wp:simplePos x="0" y="0"/>
            <wp:positionH relativeFrom="column">
              <wp:posOffset>-20551</wp:posOffset>
            </wp:positionH>
            <wp:positionV relativeFrom="paragraph">
              <wp:posOffset>286327</wp:posOffset>
            </wp:positionV>
            <wp:extent cx="6209665" cy="1757680"/>
            <wp:effectExtent l="0" t="0" r="635" b="0"/>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0966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18.</w:t>
      </w:r>
    </w:p>
    <w:p w14:paraId="4B569376" w14:textId="77777777" w:rsidR="003D60BA" w:rsidRPr="003D60BA" w:rsidRDefault="003D60BA" w:rsidP="003D60BA">
      <w:pPr>
        <w:widowControl w:val="0"/>
        <w:autoSpaceDE w:val="0"/>
        <w:autoSpaceDN w:val="0"/>
        <w:adjustRightInd w:val="0"/>
        <w:ind w:firstLine="709"/>
        <w:jc w:val="right"/>
        <w:rPr>
          <w:sz w:val="28"/>
          <w:szCs w:val="28"/>
        </w:rPr>
      </w:pPr>
    </w:p>
    <w:p w14:paraId="5363FE8B"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Объем принятых сточных вод по категории потребителей «Прочие потребители» в соответствии с вышеуказанными формулами Методических указаний составил 26453,91 м</w:t>
      </w:r>
      <w:r w:rsidRPr="003D60BA">
        <w:rPr>
          <w:sz w:val="28"/>
          <w:szCs w:val="28"/>
          <w:vertAlign w:val="superscript"/>
        </w:rPr>
        <w:t>3</w:t>
      </w:r>
      <w:r w:rsidRPr="003D60BA">
        <w:rPr>
          <w:sz w:val="28"/>
          <w:szCs w:val="28"/>
        </w:rPr>
        <w:t>, расчет в таблице 19.</w:t>
      </w:r>
    </w:p>
    <w:p w14:paraId="3E28EAD2" w14:textId="77777777" w:rsidR="003D60BA" w:rsidRPr="003D60BA" w:rsidRDefault="003D60BA" w:rsidP="003D60BA">
      <w:pPr>
        <w:widowControl w:val="0"/>
        <w:autoSpaceDE w:val="0"/>
        <w:autoSpaceDN w:val="0"/>
        <w:adjustRightInd w:val="0"/>
        <w:ind w:firstLine="709"/>
        <w:jc w:val="right"/>
        <w:rPr>
          <w:sz w:val="28"/>
          <w:szCs w:val="28"/>
        </w:rPr>
      </w:pPr>
      <w:r w:rsidRPr="003D60BA">
        <w:rPr>
          <w:noProof/>
        </w:rPr>
        <w:drawing>
          <wp:anchor distT="0" distB="0" distL="114300" distR="114300" simplePos="0" relativeHeight="251673600" behindDoc="0" locked="0" layoutInCell="1" allowOverlap="1" wp14:anchorId="7DDF8F55" wp14:editId="048AA166">
            <wp:simplePos x="0" y="0"/>
            <wp:positionH relativeFrom="column">
              <wp:posOffset>-30942</wp:posOffset>
            </wp:positionH>
            <wp:positionV relativeFrom="paragraph">
              <wp:posOffset>294178</wp:posOffset>
            </wp:positionV>
            <wp:extent cx="6209665" cy="1757680"/>
            <wp:effectExtent l="0" t="0" r="635"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0966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0BA">
        <w:rPr>
          <w:sz w:val="28"/>
          <w:szCs w:val="28"/>
        </w:rPr>
        <w:t>Таблица 19.</w:t>
      </w:r>
    </w:p>
    <w:p w14:paraId="42C54957" w14:textId="77777777" w:rsidR="003D60BA" w:rsidRPr="003D60BA" w:rsidRDefault="003D60BA" w:rsidP="003D60BA">
      <w:pPr>
        <w:widowControl w:val="0"/>
        <w:autoSpaceDE w:val="0"/>
        <w:autoSpaceDN w:val="0"/>
        <w:adjustRightInd w:val="0"/>
        <w:ind w:firstLine="709"/>
        <w:jc w:val="right"/>
        <w:rPr>
          <w:sz w:val="28"/>
          <w:szCs w:val="28"/>
        </w:rPr>
      </w:pPr>
    </w:p>
    <w:p w14:paraId="259B5A49" w14:textId="77777777" w:rsidR="003D60BA" w:rsidRPr="003D60BA" w:rsidRDefault="003D60BA" w:rsidP="003D60BA">
      <w:pPr>
        <w:widowControl w:val="0"/>
        <w:autoSpaceDE w:val="0"/>
        <w:autoSpaceDN w:val="0"/>
        <w:adjustRightInd w:val="0"/>
        <w:ind w:firstLine="709"/>
        <w:jc w:val="both"/>
        <w:rPr>
          <w:sz w:val="28"/>
          <w:szCs w:val="28"/>
        </w:rPr>
      </w:pPr>
    </w:p>
    <w:p w14:paraId="53E3678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на период 2023 года:</w:t>
      </w:r>
    </w:p>
    <w:p w14:paraId="56078B0C"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на потребительский рынок в соответствии с Методическими указаниями (221518,04 м</w:t>
      </w:r>
      <w:r w:rsidRPr="003D60BA">
        <w:rPr>
          <w:sz w:val="28"/>
          <w:szCs w:val="28"/>
          <w:vertAlign w:val="superscript"/>
        </w:rPr>
        <w:t>3</w:t>
      </w:r>
      <w:r w:rsidRPr="003D60BA">
        <w:rPr>
          <w:sz w:val="28"/>
          <w:szCs w:val="28"/>
        </w:rPr>
        <w:t>);</w:t>
      </w:r>
    </w:p>
    <w:p w14:paraId="7A6E1F8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lastRenderedPageBreak/>
        <w:t>- объемы сточных вод от собственных нужд производства (1105,95 м</w:t>
      </w:r>
      <w:r w:rsidRPr="003D60BA">
        <w:rPr>
          <w:sz w:val="28"/>
          <w:szCs w:val="28"/>
          <w:vertAlign w:val="superscript"/>
        </w:rPr>
        <w:t>3</w:t>
      </w:r>
      <w:r w:rsidRPr="003D60BA">
        <w:rPr>
          <w:sz w:val="28"/>
          <w:szCs w:val="28"/>
        </w:rPr>
        <w:t>) приняты по предложению организации, что также соответствует проектной документации очистных сооружений г. Салаир;</w:t>
      </w:r>
    </w:p>
    <w:p w14:paraId="6DBB7107"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 на хозяйственные нужды предприятия по предложению организации, что также соответствует плановым значениям 2021 года (371,48 м</w:t>
      </w:r>
      <w:r w:rsidRPr="003D60BA">
        <w:rPr>
          <w:sz w:val="28"/>
          <w:szCs w:val="28"/>
          <w:vertAlign w:val="superscript"/>
        </w:rPr>
        <w:t>3</w:t>
      </w:r>
      <w:r w:rsidRPr="003D60BA">
        <w:rPr>
          <w:sz w:val="28"/>
          <w:szCs w:val="28"/>
        </w:rPr>
        <w:t>).</w:t>
      </w:r>
    </w:p>
    <w:p w14:paraId="4AEBF960" w14:textId="77777777" w:rsidR="003D60BA" w:rsidRPr="003D60BA" w:rsidRDefault="003D60BA" w:rsidP="003D60BA">
      <w:pPr>
        <w:widowControl w:val="0"/>
        <w:autoSpaceDE w:val="0"/>
        <w:autoSpaceDN w:val="0"/>
        <w:adjustRightInd w:val="0"/>
        <w:ind w:firstLine="709"/>
        <w:jc w:val="both"/>
        <w:rPr>
          <w:color w:val="7030A0"/>
          <w:sz w:val="20"/>
          <w:szCs w:val="20"/>
        </w:rPr>
      </w:pPr>
    </w:p>
    <w:p w14:paraId="59CABE00" w14:textId="77777777" w:rsidR="003D60BA" w:rsidRPr="003D60BA" w:rsidRDefault="003D60BA" w:rsidP="003D60BA">
      <w:pPr>
        <w:widowControl w:val="0"/>
        <w:autoSpaceDE w:val="0"/>
        <w:autoSpaceDN w:val="0"/>
        <w:adjustRightInd w:val="0"/>
        <w:ind w:firstLine="709"/>
        <w:jc w:val="both"/>
        <w:rPr>
          <w:sz w:val="28"/>
          <w:szCs w:val="28"/>
        </w:rPr>
      </w:pPr>
      <w:r w:rsidRPr="003D60BA">
        <w:rPr>
          <w:sz w:val="28"/>
          <w:szCs w:val="28"/>
        </w:rPr>
        <w:t>Планируемый объем принятых сточных вод (таблица 20) по категориям потребителей составил по периодам календарной разбивки:</w:t>
      </w:r>
    </w:p>
    <w:p w14:paraId="51E7F5F1" w14:textId="77777777" w:rsidR="003D60BA" w:rsidRPr="003D60BA" w:rsidRDefault="003D60BA" w:rsidP="003D60BA">
      <w:pPr>
        <w:widowControl w:val="0"/>
        <w:autoSpaceDE w:val="0"/>
        <w:autoSpaceDN w:val="0"/>
        <w:adjustRightInd w:val="0"/>
        <w:ind w:firstLine="709"/>
        <w:jc w:val="both"/>
        <w:rPr>
          <w:sz w:val="14"/>
          <w:szCs w:val="14"/>
        </w:rPr>
      </w:pPr>
    </w:p>
    <w:p w14:paraId="4AD306A0" w14:textId="77777777" w:rsidR="003D60BA" w:rsidRPr="003D60BA" w:rsidRDefault="003D60BA" w:rsidP="003D60BA">
      <w:pPr>
        <w:widowControl w:val="0"/>
        <w:tabs>
          <w:tab w:val="left" w:pos="284"/>
        </w:tabs>
        <w:autoSpaceDE w:val="0"/>
        <w:autoSpaceDN w:val="0"/>
        <w:adjustRightInd w:val="0"/>
        <w:jc w:val="both"/>
        <w:rPr>
          <w:sz w:val="28"/>
          <w:szCs w:val="28"/>
        </w:rPr>
      </w:pPr>
      <w:r w:rsidRPr="003D60BA">
        <w:rPr>
          <w:sz w:val="28"/>
          <w:szCs w:val="28"/>
        </w:rPr>
        <w:t xml:space="preserve">             с 01.01.2023 по 30.06.2023 – 111312,00 м</w:t>
      </w:r>
      <w:r w:rsidRPr="003D60BA">
        <w:rPr>
          <w:sz w:val="28"/>
          <w:szCs w:val="28"/>
          <w:vertAlign w:val="superscript"/>
        </w:rPr>
        <w:t>3</w:t>
      </w:r>
      <w:r w:rsidRPr="003D60BA">
        <w:rPr>
          <w:sz w:val="28"/>
          <w:szCs w:val="28"/>
        </w:rPr>
        <w:t>;</w:t>
      </w:r>
    </w:p>
    <w:p w14:paraId="1CB20D6E" w14:textId="77777777" w:rsidR="003D60BA" w:rsidRPr="003D60BA" w:rsidRDefault="003D60BA" w:rsidP="003D60BA">
      <w:pPr>
        <w:widowControl w:val="0"/>
        <w:tabs>
          <w:tab w:val="left" w:pos="284"/>
        </w:tabs>
        <w:autoSpaceDE w:val="0"/>
        <w:autoSpaceDN w:val="0"/>
        <w:adjustRightInd w:val="0"/>
        <w:jc w:val="both"/>
        <w:rPr>
          <w:sz w:val="28"/>
          <w:szCs w:val="28"/>
        </w:rPr>
      </w:pPr>
      <w:r w:rsidRPr="003D60BA">
        <w:rPr>
          <w:sz w:val="28"/>
          <w:szCs w:val="28"/>
        </w:rPr>
        <w:t xml:space="preserve">             с 01.07.2023 по 31.12.2023 – 111312,00 м</w:t>
      </w:r>
      <w:r w:rsidRPr="003D60BA">
        <w:rPr>
          <w:sz w:val="28"/>
          <w:szCs w:val="28"/>
          <w:vertAlign w:val="superscript"/>
        </w:rPr>
        <w:t>3</w:t>
      </w:r>
      <w:r w:rsidRPr="003D60BA">
        <w:rPr>
          <w:sz w:val="28"/>
          <w:szCs w:val="28"/>
        </w:rPr>
        <w:t>.</w:t>
      </w:r>
    </w:p>
    <w:p w14:paraId="75B9FE9D" w14:textId="77777777" w:rsidR="003D60BA" w:rsidRPr="003D60BA" w:rsidRDefault="003D60BA" w:rsidP="003D60BA">
      <w:pPr>
        <w:widowControl w:val="0"/>
        <w:tabs>
          <w:tab w:val="left" w:pos="284"/>
        </w:tabs>
        <w:autoSpaceDE w:val="0"/>
        <w:autoSpaceDN w:val="0"/>
        <w:adjustRightInd w:val="0"/>
        <w:jc w:val="both"/>
        <w:rPr>
          <w:sz w:val="20"/>
          <w:szCs w:val="20"/>
        </w:rPr>
      </w:pPr>
    </w:p>
    <w:p w14:paraId="7B69BC13" w14:textId="77777777" w:rsidR="003D60BA" w:rsidRPr="003D60BA" w:rsidRDefault="003D60BA" w:rsidP="003D60BA">
      <w:pPr>
        <w:widowControl w:val="0"/>
        <w:tabs>
          <w:tab w:val="left" w:pos="284"/>
        </w:tabs>
        <w:autoSpaceDE w:val="0"/>
        <w:autoSpaceDN w:val="0"/>
        <w:adjustRightInd w:val="0"/>
        <w:jc w:val="right"/>
        <w:rPr>
          <w:sz w:val="28"/>
          <w:szCs w:val="20"/>
        </w:rPr>
      </w:pPr>
      <w:r w:rsidRPr="003D60BA">
        <w:rPr>
          <w:sz w:val="28"/>
          <w:szCs w:val="20"/>
        </w:rPr>
        <w:t>Таблица 20.</w:t>
      </w:r>
    </w:p>
    <w:tbl>
      <w:tblPr>
        <w:tblStyle w:val="af1"/>
        <w:tblW w:w="9852" w:type="dxa"/>
        <w:jc w:val="center"/>
        <w:tblLook w:val="04A0" w:firstRow="1" w:lastRow="0" w:firstColumn="1" w:lastColumn="0" w:noHBand="0" w:noVBand="1"/>
      </w:tblPr>
      <w:tblGrid>
        <w:gridCol w:w="2402"/>
        <w:gridCol w:w="1356"/>
        <w:gridCol w:w="1595"/>
        <w:gridCol w:w="1508"/>
        <w:gridCol w:w="1635"/>
        <w:gridCol w:w="1356"/>
      </w:tblGrid>
      <w:tr w:rsidR="003D60BA" w:rsidRPr="003D60BA" w14:paraId="5628DB02" w14:textId="77777777" w:rsidTr="00AA3504">
        <w:trPr>
          <w:jc w:val="center"/>
        </w:trPr>
        <w:tc>
          <w:tcPr>
            <w:tcW w:w="2402" w:type="dxa"/>
            <w:vAlign w:val="center"/>
          </w:tcPr>
          <w:p w14:paraId="22612C9A" w14:textId="77777777" w:rsidR="003D60BA" w:rsidRPr="003D60BA" w:rsidRDefault="003D60BA" w:rsidP="003D60BA">
            <w:pPr>
              <w:tabs>
                <w:tab w:val="left" w:pos="10206"/>
              </w:tabs>
            </w:pPr>
          </w:p>
        </w:tc>
        <w:tc>
          <w:tcPr>
            <w:tcW w:w="7450" w:type="dxa"/>
            <w:gridSpan w:val="5"/>
            <w:vAlign w:val="center"/>
          </w:tcPr>
          <w:p w14:paraId="04F8C1A0" w14:textId="77777777" w:rsidR="003D60BA" w:rsidRPr="003D60BA" w:rsidRDefault="003D60BA" w:rsidP="003D60BA">
            <w:pPr>
              <w:tabs>
                <w:tab w:val="left" w:pos="10206"/>
              </w:tabs>
              <w:rPr>
                <w:vertAlign w:val="superscript"/>
              </w:rPr>
            </w:pPr>
            <w:r w:rsidRPr="003D60BA">
              <w:t>Принято сточных вод по категориям потребителей, м</w:t>
            </w:r>
            <w:r w:rsidRPr="003D60BA">
              <w:rPr>
                <w:vertAlign w:val="superscript"/>
              </w:rPr>
              <w:t>3</w:t>
            </w:r>
          </w:p>
        </w:tc>
      </w:tr>
      <w:tr w:rsidR="003D60BA" w:rsidRPr="003D60BA" w14:paraId="2F374033" w14:textId="77777777" w:rsidTr="00AA3504">
        <w:trPr>
          <w:trHeight w:val="827"/>
          <w:jc w:val="center"/>
        </w:trPr>
        <w:tc>
          <w:tcPr>
            <w:tcW w:w="2402" w:type="dxa"/>
            <w:vAlign w:val="center"/>
          </w:tcPr>
          <w:p w14:paraId="7866CB4B" w14:textId="77777777" w:rsidR="003D60BA" w:rsidRPr="003D60BA" w:rsidRDefault="003D60BA" w:rsidP="003D60BA">
            <w:pPr>
              <w:tabs>
                <w:tab w:val="left" w:pos="10206"/>
              </w:tabs>
            </w:pPr>
          </w:p>
        </w:tc>
        <w:tc>
          <w:tcPr>
            <w:tcW w:w="1356" w:type="dxa"/>
            <w:vAlign w:val="center"/>
          </w:tcPr>
          <w:p w14:paraId="1A91E7D9" w14:textId="77777777" w:rsidR="003D60BA" w:rsidRPr="003D60BA" w:rsidRDefault="003D60BA" w:rsidP="003D60BA">
            <w:pPr>
              <w:tabs>
                <w:tab w:val="left" w:pos="10206"/>
              </w:tabs>
            </w:pPr>
            <w:r w:rsidRPr="003D60BA">
              <w:t>Население</w:t>
            </w:r>
          </w:p>
        </w:tc>
        <w:tc>
          <w:tcPr>
            <w:tcW w:w="1595" w:type="dxa"/>
            <w:vAlign w:val="center"/>
          </w:tcPr>
          <w:p w14:paraId="6A781D03" w14:textId="77777777" w:rsidR="003D60BA" w:rsidRPr="003D60BA" w:rsidRDefault="003D60BA" w:rsidP="003D60BA">
            <w:pPr>
              <w:tabs>
                <w:tab w:val="left" w:pos="10206"/>
              </w:tabs>
            </w:pPr>
            <w:r w:rsidRPr="003D60BA">
              <w:t>Бюджетные потребители</w:t>
            </w:r>
          </w:p>
        </w:tc>
        <w:tc>
          <w:tcPr>
            <w:tcW w:w="1508" w:type="dxa"/>
            <w:vAlign w:val="center"/>
          </w:tcPr>
          <w:p w14:paraId="1CFDEA3D" w14:textId="77777777" w:rsidR="003D60BA" w:rsidRPr="003D60BA" w:rsidRDefault="003D60BA" w:rsidP="003D60BA">
            <w:pPr>
              <w:tabs>
                <w:tab w:val="left" w:pos="10206"/>
              </w:tabs>
            </w:pPr>
            <w:r w:rsidRPr="003D60BA">
              <w:t>Прочие потребители</w:t>
            </w:r>
          </w:p>
        </w:tc>
        <w:tc>
          <w:tcPr>
            <w:tcW w:w="1635" w:type="dxa"/>
            <w:vAlign w:val="center"/>
          </w:tcPr>
          <w:p w14:paraId="540FDA16" w14:textId="77777777" w:rsidR="003D60BA" w:rsidRPr="003D60BA" w:rsidRDefault="003D60BA" w:rsidP="003D60BA">
            <w:pPr>
              <w:widowControl w:val="0"/>
              <w:autoSpaceDE w:val="0"/>
              <w:autoSpaceDN w:val="0"/>
              <w:adjustRightInd w:val="0"/>
            </w:pPr>
            <w:r w:rsidRPr="003D60BA">
              <w:t>Собственные нужды производства</w:t>
            </w:r>
          </w:p>
        </w:tc>
        <w:tc>
          <w:tcPr>
            <w:tcW w:w="1356" w:type="dxa"/>
            <w:vAlign w:val="center"/>
          </w:tcPr>
          <w:p w14:paraId="7F2E531B" w14:textId="77777777" w:rsidR="003D60BA" w:rsidRPr="003D60BA" w:rsidRDefault="003D60BA" w:rsidP="003D60BA">
            <w:pPr>
              <w:tabs>
                <w:tab w:val="left" w:pos="10206"/>
              </w:tabs>
            </w:pPr>
            <w:r w:rsidRPr="003D60BA">
              <w:t>Всего:</w:t>
            </w:r>
          </w:p>
        </w:tc>
      </w:tr>
      <w:tr w:rsidR="003D60BA" w:rsidRPr="003D60BA" w14:paraId="177D7DDC" w14:textId="77777777" w:rsidTr="00AA3504">
        <w:trPr>
          <w:trHeight w:val="300"/>
          <w:jc w:val="center"/>
        </w:trPr>
        <w:tc>
          <w:tcPr>
            <w:tcW w:w="9852" w:type="dxa"/>
            <w:gridSpan w:val="6"/>
            <w:vAlign w:val="center"/>
          </w:tcPr>
          <w:p w14:paraId="75A6B513" w14:textId="77777777" w:rsidR="003D60BA" w:rsidRPr="003D60BA" w:rsidRDefault="003D60BA" w:rsidP="003D60BA">
            <w:pPr>
              <w:tabs>
                <w:tab w:val="left" w:pos="10206"/>
              </w:tabs>
            </w:pPr>
            <w:r w:rsidRPr="003D60BA">
              <w:t>2023 год</w:t>
            </w:r>
          </w:p>
        </w:tc>
      </w:tr>
      <w:tr w:rsidR="003D60BA" w:rsidRPr="003D60BA" w14:paraId="2A09D15D" w14:textId="77777777" w:rsidTr="00AA3504">
        <w:trPr>
          <w:jc w:val="center"/>
        </w:trPr>
        <w:tc>
          <w:tcPr>
            <w:tcW w:w="2402" w:type="dxa"/>
            <w:vAlign w:val="center"/>
          </w:tcPr>
          <w:p w14:paraId="44522063" w14:textId="77777777" w:rsidR="003D60BA" w:rsidRPr="003D60BA" w:rsidRDefault="003D60BA" w:rsidP="003D60BA">
            <w:pPr>
              <w:tabs>
                <w:tab w:val="left" w:pos="10206"/>
              </w:tabs>
            </w:pPr>
            <w:r w:rsidRPr="003D60BA">
              <w:t xml:space="preserve">Утверждено </w:t>
            </w:r>
          </w:p>
          <w:p w14:paraId="1DB14A09" w14:textId="77777777" w:rsidR="003D60BA" w:rsidRPr="003D60BA" w:rsidRDefault="003D60BA" w:rsidP="003D60BA">
            <w:pPr>
              <w:tabs>
                <w:tab w:val="left" w:pos="10206"/>
              </w:tabs>
            </w:pPr>
            <w:r w:rsidRPr="003D60BA">
              <w:t>РЭК Кузбасса</w:t>
            </w:r>
          </w:p>
        </w:tc>
        <w:tc>
          <w:tcPr>
            <w:tcW w:w="1356" w:type="dxa"/>
            <w:vAlign w:val="center"/>
          </w:tcPr>
          <w:p w14:paraId="35720D78" w14:textId="77777777" w:rsidR="003D60BA" w:rsidRPr="003D60BA" w:rsidRDefault="003D60BA" w:rsidP="003D60BA">
            <w:pPr>
              <w:widowControl w:val="0"/>
              <w:autoSpaceDE w:val="0"/>
              <w:autoSpaceDN w:val="0"/>
              <w:adjustRightInd w:val="0"/>
            </w:pPr>
            <w:r w:rsidRPr="003D60BA">
              <w:t>202731,70</w:t>
            </w:r>
          </w:p>
        </w:tc>
        <w:tc>
          <w:tcPr>
            <w:tcW w:w="1595" w:type="dxa"/>
            <w:vAlign w:val="center"/>
          </w:tcPr>
          <w:p w14:paraId="737B7208" w14:textId="77777777" w:rsidR="003D60BA" w:rsidRPr="003D60BA" w:rsidRDefault="003D60BA" w:rsidP="003D60BA">
            <w:pPr>
              <w:widowControl w:val="0"/>
              <w:autoSpaceDE w:val="0"/>
              <w:autoSpaceDN w:val="0"/>
              <w:adjustRightInd w:val="0"/>
            </w:pPr>
            <w:r w:rsidRPr="003D60BA">
              <w:t>13196,98</w:t>
            </w:r>
          </w:p>
        </w:tc>
        <w:tc>
          <w:tcPr>
            <w:tcW w:w="1508" w:type="dxa"/>
            <w:vAlign w:val="center"/>
          </w:tcPr>
          <w:p w14:paraId="61D29B02" w14:textId="77777777" w:rsidR="003D60BA" w:rsidRPr="003D60BA" w:rsidRDefault="003D60BA" w:rsidP="003D60BA">
            <w:pPr>
              <w:widowControl w:val="0"/>
              <w:autoSpaceDE w:val="0"/>
              <w:autoSpaceDN w:val="0"/>
              <w:adjustRightInd w:val="0"/>
            </w:pPr>
            <w:r w:rsidRPr="003D60BA">
              <w:t>29101,94</w:t>
            </w:r>
          </w:p>
        </w:tc>
        <w:tc>
          <w:tcPr>
            <w:tcW w:w="1635" w:type="dxa"/>
            <w:vAlign w:val="center"/>
          </w:tcPr>
          <w:p w14:paraId="6791908A" w14:textId="77777777" w:rsidR="003D60BA" w:rsidRPr="003D60BA" w:rsidRDefault="003D60BA" w:rsidP="003D60BA">
            <w:pPr>
              <w:widowControl w:val="0"/>
              <w:autoSpaceDE w:val="0"/>
              <w:autoSpaceDN w:val="0"/>
              <w:adjustRightInd w:val="0"/>
            </w:pPr>
            <w:r w:rsidRPr="003D60BA">
              <w:t>1105,95</w:t>
            </w:r>
          </w:p>
        </w:tc>
        <w:tc>
          <w:tcPr>
            <w:tcW w:w="1356" w:type="dxa"/>
            <w:vAlign w:val="center"/>
          </w:tcPr>
          <w:p w14:paraId="5662DECA" w14:textId="77777777" w:rsidR="003D60BA" w:rsidRPr="003D60BA" w:rsidRDefault="003D60BA" w:rsidP="003D60BA">
            <w:pPr>
              <w:widowControl w:val="0"/>
              <w:autoSpaceDE w:val="0"/>
              <w:autoSpaceDN w:val="0"/>
              <w:adjustRightInd w:val="0"/>
            </w:pPr>
            <w:r w:rsidRPr="003D60BA">
              <w:t>246136,57</w:t>
            </w:r>
          </w:p>
        </w:tc>
      </w:tr>
      <w:tr w:rsidR="003D60BA" w:rsidRPr="003D60BA" w14:paraId="7F3250AB" w14:textId="77777777" w:rsidTr="00AA3504">
        <w:trPr>
          <w:jc w:val="center"/>
        </w:trPr>
        <w:tc>
          <w:tcPr>
            <w:tcW w:w="2402" w:type="dxa"/>
            <w:vAlign w:val="center"/>
          </w:tcPr>
          <w:p w14:paraId="55B1986D" w14:textId="77777777" w:rsidR="003D60BA" w:rsidRPr="003D60BA" w:rsidRDefault="003D60BA" w:rsidP="003D60BA">
            <w:pPr>
              <w:tabs>
                <w:tab w:val="left" w:pos="10206"/>
              </w:tabs>
            </w:pPr>
            <w:r w:rsidRPr="003D60BA">
              <w:t xml:space="preserve">Предложение организации </w:t>
            </w:r>
          </w:p>
          <w:p w14:paraId="19317DEB" w14:textId="77777777" w:rsidR="003D60BA" w:rsidRPr="003D60BA" w:rsidRDefault="003D60BA" w:rsidP="003D60BA">
            <w:pPr>
              <w:tabs>
                <w:tab w:val="left" w:pos="10206"/>
              </w:tabs>
            </w:pPr>
            <w:r w:rsidRPr="003D60BA">
              <w:t>в целях корректировки</w:t>
            </w:r>
          </w:p>
        </w:tc>
        <w:tc>
          <w:tcPr>
            <w:tcW w:w="1356" w:type="dxa"/>
            <w:vAlign w:val="center"/>
          </w:tcPr>
          <w:p w14:paraId="1AB85E90" w14:textId="77777777" w:rsidR="003D60BA" w:rsidRPr="003D60BA" w:rsidRDefault="003D60BA" w:rsidP="003D60BA">
            <w:pPr>
              <w:widowControl w:val="0"/>
              <w:autoSpaceDE w:val="0"/>
              <w:autoSpaceDN w:val="0"/>
              <w:adjustRightInd w:val="0"/>
            </w:pPr>
            <w:r w:rsidRPr="003D60BA">
              <w:t>192407,09</w:t>
            </w:r>
          </w:p>
        </w:tc>
        <w:tc>
          <w:tcPr>
            <w:tcW w:w="1595" w:type="dxa"/>
            <w:vAlign w:val="center"/>
          </w:tcPr>
          <w:p w14:paraId="2E108B03" w14:textId="77777777" w:rsidR="003D60BA" w:rsidRPr="003D60BA" w:rsidRDefault="003D60BA" w:rsidP="003D60BA">
            <w:pPr>
              <w:widowControl w:val="0"/>
              <w:autoSpaceDE w:val="0"/>
              <w:autoSpaceDN w:val="0"/>
              <w:adjustRightInd w:val="0"/>
            </w:pPr>
            <w:r w:rsidRPr="003D60BA">
              <w:t>8355,56</w:t>
            </w:r>
          </w:p>
        </w:tc>
        <w:tc>
          <w:tcPr>
            <w:tcW w:w="1508" w:type="dxa"/>
            <w:vAlign w:val="center"/>
          </w:tcPr>
          <w:p w14:paraId="4BB1BD9E" w14:textId="77777777" w:rsidR="003D60BA" w:rsidRPr="003D60BA" w:rsidRDefault="003D60BA" w:rsidP="003D60BA">
            <w:pPr>
              <w:widowControl w:val="0"/>
              <w:autoSpaceDE w:val="0"/>
              <w:autoSpaceDN w:val="0"/>
              <w:adjustRightInd w:val="0"/>
            </w:pPr>
            <w:r w:rsidRPr="003D60BA">
              <w:t>26453,91</w:t>
            </w:r>
          </w:p>
        </w:tc>
        <w:tc>
          <w:tcPr>
            <w:tcW w:w="1635" w:type="dxa"/>
            <w:vAlign w:val="center"/>
          </w:tcPr>
          <w:p w14:paraId="7CC433D5" w14:textId="77777777" w:rsidR="003D60BA" w:rsidRPr="003D60BA" w:rsidRDefault="003D60BA" w:rsidP="003D60BA">
            <w:pPr>
              <w:widowControl w:val="0"/>
              <w:autoSpaceDE w:val="0"/>
              <w:autoSpaceDN w:val="0"/>
              <w:adjustRightInd w:val="0"/>
            </w:pPr>
            <w:r w:rsidRPr="003D60BA">
              <w:t>1105,95</w:t>
            </w:r>
          </w:p>
        </w:tc>
        <w:tc>
          <w:tcPr>
            <w:tcW w:w="1356" w:type="dxa"/>
            <w:vAlign w:val="center"/>
          </w:tcPr>
          <w:p w14:paraId="0E055FA1" w14:textId="77777777" w:rsidR="003D60BA" w:rsidRPr="003D60BA" w:rsidRDefault="003D60BA" w:rsidP="003D60BA">
            <w:pPr>
              <w:widowControl w:val="0"/>
              <w:autoSpaceDE w:val="0"/>
              <w:autoSpaceDN w:val="0"/>
              <w:adjustRightInd w:val="0"/>
            </w:pPr>
            <w:r w:rsidRPr="003D60BA">
              <w:t>228322,51</w:t>
            </w:r>
          </w:p>
        </w:tc>
      </w:tr>
      <w:tr w:rsidR="003D60BA" w:rsidRPr="003D60BA" w14:paraId="02A0F70F" w14:textId="77777777" w:rsidTr="00AA3504">
        <w:trPr>
          <w:jc w:val="center"/>
        </w:trPr>
        <w:tc>
          <w:tcPr>
            <w:tcW w:w="2402" w:type="dxa"/>
            <w:vAlign w:val="center"/>
          </w:tcPr>
          <w:p w14:paraId="484D9E44" w14:textId="77777777" w:rsidR="003D60BA" w:rsidRPr="003D60BA" w:rsidRDefault="003D60BA" w:rsidP="003D60BA">
            <w:pPr>
              <w:tabs>
                <w:tab w:val="left" w:pos="10206"/>
              </w:tabs>
            </w:pPr>
            <w:r w:rsidRPr="003D60BA">
              <w:t xml:space="preserve">Предложение </w:t>
            </w:r>
          </w:p>
          <w:p w14:paraId="64BD7124" w14:textId="77777777" w:rsidR="003D60BA" w:rsidRPr="003D60BA" w:rsidRDefault="003D60BA" w:rsidP="003D60BA">
            <w:pPr>
              <w:tabs>
                <w:tab w:val="left" w:pos="10206"/>
              </w:tabs>
            </w:pPr>
            <w:r w:rsidRPr="003D60BA">
              <w:t xml:space="preserve">РЭК Кузбасса в целях корректировки </w:t>
            </w:r>
          </w:p>
        </w:tc>
        <w:tc>
          <w:tcPr>
            <w:tcW w:w="1356" w:type="dxa"/>
            <w:vAlign w:val="center"/>
          </w:tcPr>
          <w:p w14:paraId="52AA5522" w14:textId="77777777" w:rsidR="003D60BA" w:rsidRPr="003D60BA" w:rsidRDefault="003D60BA" w:rsidP="003D60BA">
            <w:pPr>
              <w:widowControl w:val="0"/>
              <w:autoSpaceDE w:val="0"/>
              <w:autoSpaceDN w:val="0"/>
              <w:adjustRightInd w:val="0"/>
            </w:pPr>
            <w:r w:rsidRPr="003D60BA">
              <w:t>186708,57</w:t>
            </w:r>
          </w:p>
        </w:tc>
        <w:tc>
          <w:tcPr>
            <w:tcW w:w="1595" w:type="dxa"/>
            <w:vAlign w:val="center"/>
          </w:tcPr>
          <w:p w14:paraId="6B90D822" w14:textId="77777777" w:rsidR="003D60BA" w:rsidRPr="003D60BA" w:rsidRDefault="003D60BA" w:rsidP="003D60BA">
            <w:pPr>
              <w:widowControl w:val="0"/>
              <w:autoSpaceDE w:val="0"/>
              <w:autoSpaceDN w:val="0"/>
              <w:adjustRightInd w:val="0"/>
            </w:pPr>
            <w:r w:rsidRPr="003D60BA">
              <w:t>8355,56</w:t>
            </w:r>
          </w:p>
        </w:tc>
        <w:tc>
          <w:tcPr>
            <w:tcW w:w="1508" w:type="dxa"/>
            <w:vAlign w:val="center"/>
          </w:tcPr>
          <w:p w14:paraId="2EC087F0" w14:textId="77777777" w:rsidR="003D60BA" w:rsidRPr="003D60BA" w:rsidRDefault="003D60BA" w:rsidP="003D60BA">
            <w:pPr>
              <w:widowControl w:val="0"/>
              <w:autoSpaceDE w:val="0"/>
              <w:autoSpaceDN w:val="0"/>
              <w:adjustRightInd w:val="0"/>
            </w:pPr>
            <w:r w:rsidRPr="003D60BA">
              <w:t>26453,91</w:t>
            </w:r>
          </w:p>
        </w:tc>
        <w:tc>
          <w:tcPr>
            <w:tcW w:w="1635" w:type="dxa"/>
            <w:vAlign w:val="center"/>
          </w:tcPr>
          <w:p w14:paraId="2B2BD822" w14:textId="77777777" w:rsidR="003D60BA" w:rsidRPr="003D60BA" w:rsidRDefault="003D60BA" w:rsidP="003D60BA">
            <w:pPr>
              <w:widowControl w:val="0"/>
              <w:autoSpaceDE w:val="0"/>
              <w:autoSpaceDN w:val="0"/>
              <w:adjustRightInd w:val="0"/>
            </w:pPr>
            <w:r w:rsidRPr="003D60BA">
              <w:t>1105,95</w:t>
            </w:r>
          </w:p>
        </w:tc>
        <w:tc>
          <w:tcPr>
            <w:tcW w:w="1356" w:type="dxa"/>
            <w:vAlign w:val="center"/>
          </w:tcPr>
          <w:p w14:paraId="4C0F50F0" w14:textId="77777777" w:rsidR="003D60BA" w:rsidRPr="003D60BA" w:rsidRDefault="003D60BA" w:rsidP="003D60BA">
            <w:pPr>
              <w:widowControl w:val="0"/>
              <w:autoSpaceDE w:val="0"/>
              <w:autoSpaceDN w:val="0"/>
              <w:adjustRightInd w:val="0"/>
            </w:pPr>
            <w:r w:rsidRPr="003D60BA">
              <w:t>222623,99</w:t>
            </w:r>
          </w:p>
        </w:tc>
      </w:tr>
    </w:tbl>
    <w:p w14:paraId="7432B531" w14:textId="77777777" w:rsidR="003D60BA" w:rsidRPr="003D60BA" w:rsidRDefault="003D60BA" w:rsidP="003D60BA">
      <w:pPr>
        <w:autoSpaceDE w:val="0"/>
        <w:autoSpaceDN w:val="0"/>
        <w:adjustRightInd w:val="0"/>
        <w:spacing w:before="48"/>
        <w:jc w:val="center"/>
        <w:rPr>
          <w:rFonts w:eastAsia="Calibri"/>
          <w:b/>
          <w:sz w:val="28"/>
          <w:u w:val="single"/>
          <w:lang w:eastAsia="en-US"/>
        </w:rPr>
      </w:pPr>
    </w:p>
    <w:p w14:paraId="585E023A" w14:textId="77777777" w:rsidR="003D60BA" w:rsidRPr="003D60BA" w:rsidRDefault="003D60BA" w:rsidP="003D60BA">
      <w:pPr>
        <w:autoSpaceDE w:val="0"/>
        <w:autoSpaceDN w:val="0"/>
        <w:adjustRightInd w:val="0"/>
        <w:spacing w:before="48"/>
        <w:jc w:val="center"/>
        <w:rPr>
          <w:rFonts w:eastAsia="Calibri"/>
          <w:b/>
          <w:sz w:val="28"/>
          <w:u w:val="single"/>
          <w:lang w:eastAsia="en-US"/>
        </w:rPr>
      </w:pPr>
    </w:p>
    <w:p w14:paraId="29884B5B" w14:textId="77777777" w:rsidR="003D60BA" w:rsidRPr="003D60BA" w:rsidRDefault="003D60BA" w:rsidP="003D60BA">
      <w:pPr>
        <w:autoSpaceDE w:val="0"/>
        <w:autoSpaceDN w:val="0"/>
        <w:adjustRightInd w:val="0"/>
        <w:spacing w:before="48"/>
        <w:jc w:val="center"/>
        <w:rPr>
          <w:rFonts w:eastAsia="Calibri"/>
          <w:b/>
          <w:spacing w:val="24"/>
          <w:sz w:val="32"/>
          <w:u w:val="single"/>
          <w:lang w:eastAsia="en-US"/>
        </w:rPr>
      </w:pPr>
      <w:r w:rsidRPr="003D60BA">
        <w:rPr>
          <w:rFonts w:eastAsia="Calibri"/>
          <w:b/>
          <w:spacing w:val="24"/>
          <w:sz w:val="32"/>
          <w:u w:val="single"/>
          <w:lang w:eastAsia="en-US"/>
        </w:rPr>
        <w:t xml:space="preserve">Расчет </w:t>
      </w:r>
      <w:proofErr w:type="spellStart"/>
      <w:r w:rsidRPr="003D60BA">
        <w:rPr>
          <w:rFonts w:eastAsia="Calibri"/>
          <w:b/>
          <w:spacing w:val="24"/>
          <w:sz w:val="32"/>
          <w:u w:val="single"/>
          <w:lang w:eastAsia="en-US"/>
        </w:rPr>
        <w:t>одноставочных</w:t>
      </w:r>
      <w:proofErr w:type="spellEnd"/>
      <w:r w:rsidRPr="003D60BA">
        <w:rPr>
          <w:rFonts w:eastAsia="Calibri"/>
          <w:b/>
          <w:spacing w:val="24"/>
          <w:sz w:val="32"/>
          <w:u w:val="single"/>
          <w:lang w:eastAsia="en-US"/>
        </w:rPr>
        <w:t xml:space="preserve"> тарифов в сфере холодного водоснабжения питьевой водой, водоотведения</w:t>
      </w:r>
    </w:p>
    <w:p w14:paraId="6CBFA531" w14:textId="77777777" w:rsidR="003D60BA" w:rsidRPr="003D60BA" w:rsidRDefault="003D60BA" w:rsidP="003D60BA">
      <w:pPr>
        <w:autoSpaceDE w:val="0"/>
        <w:autoSpaceDN w:val="0"/>
        <w:adjustRightInd w:val="0"/>
        <w:ind w:firstLine="426"/>
        <w:jc w:val="both"/>
        <w:rPr>
          <w:rFonts w:eastAsia="Calibri"/>
          <w:sz w:val="28"/>
          <w:szCs w:val="28"/>
          <w:lang w:eastAsia="en-US"/>
        </w:rPr>
      </w:pPr>
    </w:p>
    <w:p w14:paraId="0F313F6A" w14:textId="77777777" w:rsidR="003D60BA" w:rsidRPr="003D60BA" w:rsidRDefault="003D60BA" w:rsidP="003D60BA">
      <w:pPr>
        <w:autoSpaceDE w:val="0"/>
        <w:autoSpaceDN w:val="0"/>
        <w:adjustRightInd w:val="0"/>
        <w:ind w:firstLine="426"/>
        <w:jc w:val="both"/>
        <w:rPr>
          <w:rFonts w:eastAsia="Calibri"/>
          <w:sz w:val="28"/>
          <w:szCs w:val="28"/>
          <w:lang w:eastAsia="en-US"/>
        </w:rPr>
      </w:pPr>
      <w:r w:rsidRPr="003D60BA">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3D60BA">
        <w:rPr>
          <w:rFonts w:eastAsia="Calibri"/>
          <w:sz w:val="28"/>
          <w:szCs w:val="28"/>
          <w:lang w:eastAsia="en-US"/>
        </w:rPr>
        <w:t>одноставочных</w:t>
      </w:r>
      <w:proofErr w:type="spellEnd"/>
      <w:r w:rsidRPr="003D60BA">
        <w:rPr>
          <w:rFonts w:eastAsia="Calibri"/>
          <w:sz w:val="28"/>
          <w:szCs w:val="28"/>
          <w:lang w:eastAsia="en-US"/>
        </w:rPr>
        <w:t xml:space="preserve"> тарифов рассчитываются в соответствии с формулой:</w:t>
      </w:r>
    </w:p>
    <w:p w14:paraId="6F5A8DA9" w14:textId="77777777" w:rsidR="003D60BA" w:rsidRPr="003D60BA" w:rsidRDefault="003D60BA" w:rsidP="003D60BA">
      <w:pPr>
        <w:autoSpaceDE w:val="0"/>
        <w:autoSpaceDN w:val="0"/>
        <w:adjustRightInd w:val="0"/>
        <w:ind w:firstLine="426"/>
        <w:jc w:val="both"/>
        <w:rPr>
          <w:rFonts w:eastAsia="Calibri"/>
          <w:sz w:val="28"/>
          <w:szCs w:val="28"/>
          <w:lang w:eastAsia="en-US"/>
        </w:rPr>
      </w:pPr>
    </w:p>
    <w:p w14:paraId="7FF98985" w14:textId="77777777" w:rsidR="003D60BA" w:rsidRPr="003D60BA" w:rsidRDefault="003D60BA" w:rsidP="003D60BA">
      <w:pPr>
        <w:autoSpaceDE w:val="0"/>
        <w:autoSpaceDN w:val="0"/>
        <w:adjustRightInd w:val="0"/>
        <w:ind w:firstLine="426"/>
        <w:jc w:val="both"/>
        <w:rPr>
          <w:rFonts w:eastAsia="Calibri"/>
          <w:sz w:val="12"/>
          <w:szCs w:val="12"/>
          <w:lang w:eastAsia="en-US"/>
        </w:rPr>
      </w:pPr>
    </w:p>
    <w:p w14:paraId="231DC0B5" w14:textId="77777777" w:rsidR="003D60BA" w:rsidRPr="003D60BA" w:rsidRDefault="003D60BA" w:rsidP="003D60BA">
      <w:pPr>
        <w:autoSpaceDE w:val="0"/>
        <w:autoSpaceDN w:val="0"/>
        <w:adjustRightInd w:val="0"/>
        <w:jc w:val="center"/>
        <w:rPr>
          <w:rFonts w:eastAsia="Calibri"/>
          <w:sz w:val="28"/>
          <w:szCs w:val="28"/>
          <w:lang w:eastAsia="en-US"/>
        </w:rPr>
      </w:pPr>
      <w:r w:rsidRPr="003D60BA">
        <w:rPr>
          <w:rFonts w:eastAsia="Calibri"/>
          <w:noProof/>
          <w:position w:val="-33"/>
          <w:sz w:val="28"/>
          <w:szCs w:val="28"/>
        </w:rPr>
        <w:drawing>
          <wp:inline distT="0" distB="0" distL="0" distR="0" wp14:anchorId="555E80B9" wp14:editId="257D1BAA">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3D60BA">
        <w:rPr>
          <w:rFonts w:eastAsia="Calibri"/>
          <w:sz w:val="28"/>
          <w:szCs w:val="28"/>
          <w:lang w:eastAsia="en-US"/>
        </w:rPr>
        <w:t>, (42)</w:t>
      </w:r>
    </w:p>
    <w:p w14:paraId="4776B04D"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sz w:val="28"/>
          <w:szCs w:val="28"/>
          <w:lang w:eastAsia="en-US"/>
        </w:rPr>
        <w:t>где:</w:t>
      </w:r>
    </w:p>
    <w:p w14:paraId="2F565DEE" w14:textId="77777777" w:rsidR="003D60BA" w:rsidRPr="003D60BA" w:rsidRDefault="003D60BA" w:rsidP="003D60BA">
      <w:pPr>
        <w:autoSpaceDE w:val="0"/>
        <w:autoSpaceDN w:val="0"/>
        <w:adjustRightInd w:val="0"/>
        <w:ind w:firstLine="540"/>
        <w:jc w:val="both"/>
        <w:rPr>
          <w:rFonts w:eastAsia="Calibri"/>
          <w:sz w:val="28"/>
          <w:szCs w:val="28"/>
          <w:lang w:eastAsia="en-US"/>
        </w:rPr>
      </w:pPr>
    </w:p>
    <w:p w14:paraId="1F5E32C7"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noProof/>
          <w:position w:val="-11"/>
          <w:sz w:val="28"/>
          <w:szCs w:val="28"/>
        </w:rPr>
        <w:drawing>
          <wp:inline distT="0" distB="0" distL="0" distR="0" wp14:anchorId="4B9B1629" wp14:editId="17ADEEBA">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D60BA">
        <w:rPr>
          <w:rFonts w:eastAsia="Calibri"/>
          <w:sz w:val="28"/>
          <w:szCs w:val="28"/>
          <w:lang w:eastAsia="en-US"/>
        </w:rPr>
        <w:t xml:space="preserve"> - тариф регулируемой организации, устанавливаемый на i-</w:t>
      </w:r>
      <w:proofErr w:type="spellStart"/>
      <w:r w:rsidRPr="003D60BA">
        <w:rPr>
          <w:rFonts w:eastAsia="Calibri"/>
          <w:sz w:val="28"/>
          <w:szCs w:val="28"/>
          <w:lang w:eastAsia="en-US"/>
        </w:rPr>
        <w:t>ый</w:t>
      </w:r>
      <w:proofErr w:type="spellEnd"/>
      <w:r w:rsidRPr="003D60BA">
        <w:rPr>
          <w:rFonts w:eastAsia="Calibri"/>
          <w:sz w:val="28"/>
          <w:szCs w:val="28"/>
          <w:lang w:eastAsia="en-US"/>
        </w:rPr>
        <w:t xml:space="preserve"> год, руб./куб. м;</w:t>
      </w:r>
    </w:p>
    <w:p w14:paraId="7BCEC26C"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noProof/>
          <w:position w:val="-11"/>
          <w:sz w:val="28"/>
          <w:szCs w:val="28"/>
        </w:rPr>
        <w:lastRenderedPageBreak/>
        <w:drawing>
          <wp:inline distT="0" distB="0" distL="0" distR="0" wp14:anchorId="06AC0228" wp14:editId="0FDB6EEF">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D60BA">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3D60BA">
        <w:rPr>
          <w:rFonts w:eastAsia="Calibri"/>
          <w:sz w:val="28"/>
          <w:szCs w:val="28"/>
          <w:lang w:eastAsia="en-US"/>
        </w:rPr>
        <w:t>ый</w:t>
      </w:r>
      <w:proofErr w:type="spellEnd"/>
      <w:r w:rsidRPr="003D60BA">
        <w:rPr>
          <w:rFonts w:eastAsia="Calibri"/>
          <w:sz w:val="28"/>
          <w:szCs w:val="28"/>
          <w:lang w:eastAsia="en-US"/>
        </w:rPr>
        <w:t xml:space="preserve"> год, руб.;</w:t>
      </w:r>
    </w:p>
    <w:p w14:paraId="4605AA09" w14:textId="77777777" w:rsidR="003D60BA" w:rsidRPr="003D60BA" w:rsidRDefault="003D60BA" w:rsidP="003D60BA">
      <w:pPr>
        <w:autoSpaceDE w:val="0"/>
        <w:autoSpaceDN w:val="0"/>
        <w:adjustRightInd w:val="0"/>
        <w:ind w:firstLine="540"/>
        <w:jc w:val="both"/>
        <w:rPr>
          <w:rFonts w:eastAsia="Calibri"/>
          <w:sz w:val="28"/>
          <w:szCs w:val="28"/>
          <w:lang w:eastAsia="en-US"/>
        </w:rPr>
      </w:pPr>
      <w:r w:rsidRPr="003D60BA">
        <w:rPr>
          <w:rFonts w:eastAsia="Calibri"/>
          <w:noProof/>
          <w:position w:val="-11"/>
          <w:sz w:val="28"/>
          <w:szCs w:val="28"/>
        </w:rPr>
        <w:drawing>
          <wp:inline distT="0" distB="0" distL="0" distR="0" wp14:anchorId="703B755A" wp14:editId="3411F62E">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D60BA">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258FE66" w14:textId="77777777" w:rsidR="003D60BA" w:rsidRPr="003D60BA" w:rsidRDefault="003D60BA" w:rsidP="003D60BA">
      <w:pPr>
        <w:autoSpaceDE w:val="0"/>
        <w:autoSpaceDN w:val="0"/>
        <w:adjustRightInd w:val="0"/>
        <w:ind w:firstLine="540"/>
        <w:jc w:val="both"/>
        <w:rPr>
          <w:rFonts w:eastAsia="Calibri"/>
          <w:sz w:val="28"/>
          <w:szCs w:val="28"/>
          <w:lang w:eastAsia="en-US"/>
        </w:rPr>
      </w:pPr>
    </w:p>
    <w:p w14:paraId="0B2474D0" w14:textId="77777777" w:rsidR="003D60BA" w:rsidRPr="003D60BA" w:rsidRDefault="003D60BA" w:rsidP="003D60BA">
      <w:pPr>
        <w:autoSpaceDE w:val="0"/>
        <w:autoSpaceDN w:val="0"/>
        <w:adjustRightInd w:val="0"/>
        <w:ind w:firstLine="540"/>
        <w:jc w:val="both"/>
        <w:rPr>
          <w:rFonts w:eastAsia="Calibri"/>
          <w:sz w:val="28"/>
          <w:szCs w:val="28"/>
          <w:lang w:eastAsia="en-US"/>
        </w:rPr>
      </w:pPr>
    </w:p>
    <w:p w14:paraId="10A1F64E" w14:textId="77777777" w:rsidR="003D60BA" w:rsidRPr="003D60BA" w:rsidRDefault="003D60BA" w:rsidP="003D60BA">
      <w:pPr>
        <w:tabs>
          <w:tab w:val="left" w:pos="10206"/>
        </w:tabs>
        <w:ind w:firstLine="567"/>
        <w:jc w:val="both"/>
        <w:rPr>
          <w:sz w:val="28"/>
          <w:szCs w:val="28"/>
        </w:rPr>
      </w:pPr>
      <w:r w:rsidRPr="003D60BA">
        <w:rPr>
          <w:sz w:val="28"/>
          <w:szCs w:val="28"/>
        </w:rPr>
        <w:t>Исходя из вышеизложенного, предлагается установить (скорректировать) МУП Гурьевского муниципального района «УК ЖКХ» (Гурьевский муниципальный округ) тарифы на питьевую воду, водоотведение в целях корректировки долгосрочных тарифов на 2023 год с календарной разбивкой:</w:t>
      </w:r>
    </w:p>
    <w:p w14:paraId="3072BE4B" w14:textId="77777777" w:rsidR="003D60BA" w:rsidRPr="003D60BA" w:rsidRDefault="003D60BA" w:rsidP="003D60BA">
      <w:pPr>
        <w:tabs>
          <w:tab w:val="left" w:pos="10206"/>
        </w:tabs>
        <w:ind w:firstLine="567"/>
        <w:jc w:val="both"/>
        <w:rPr>
          <w:sz w:val="28"/>
          <w:szCs w:val="28"/>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985"/>
        <w:gridCol w:w="1843"/>
        <w:gridCol w:w="1275"/>
        <w:gridCol w:w="1985"/>
      </w:tblGrid>
      <w:tr w:rsidR="003D60BA" w:rsidRPr="003D60BA" w14:paraId="7CC1AE4C" w14:textId="77777777" w:rsidTr="00AA3504">
        <w:tc>
          <w:tcPr>
            <w:tcW w:w="3148" w:type="dxa"/>
            <w:shd w:val="clear" w:color="auto" w:fill="auto"/>
            <w:vAlign w:val="center"/>
          </w:tcPr>
          <w:p w14:paraId="3CFB0050"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Предприятие</w:t>
            </w:r>
          </w:p>
        </w:tc>
        <w:tc>
          <w:tcPr>
            <w:tcW w:w="1985" w:type="dxa"/>
            <w:shd w:val="clear" w:color="auto" w:fill="auto"/>
            <w:vAlign w:val="center"/>
          </w:tcPr>
          <w:p w14:paraId="0447D854"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Год долгосрочного периода</w:t>
            </w:r>
          </w:p>
        </w:tc>
        <w:tc>
          <w:tcPr>
            <w:tcW w:w="1843" w:type="dxa"/>
            <w:shd w:val="clear" w:color="auto" w:fill="auto"/>
            <w:vAlign w:val="center"/>
          </w:tcPr>
          <w:p w14:paraId="5342CB22"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Календарная разбивка</w:t>
            </w:r>
          </w:p>
        </w:tc>
        <w:tc>
          <w:tcPr>
            <w:tcW w:w="1275" w:type="dxa"/>
            <w:shd w:val="clear" w:color="auto" w:fill="auto"/>
            <w:vAlign w:val="center"/>
          </w:tcPr>
          <w:p w14:paraId="4477AF2B" w14:textId="77777777" w:rsidR="003D60BA" w:rsidRPr="003D60BA" w:rsidRDefault="003D60BA" w:rsidP="003D60BA">
            <w:pPr>
              <w:widowControl w:val="0"/>
              <w:autoSpaceDE w:val="0"/>
              <w:autoSpaceDN w:val="0"/>
              <w:adjustRightInd w:val="0"/>
              <w:jc w:val="center"/>
              <w:rPr>
                <w:sz w:val="28"/>
                <w:szCs w:val="28"/>
                <w:vertAlign w:val="superscript"/>
              </w:rPr>
            </w:pPr>
            <w:r w:rsidRPr="003D60BA">
              <w:rPr>
                <w:sz w:val="28"/>
                <w:szCs w:val="28"/>
              </w:rPr>
              <w:t>Тарифы, руб./м</w:t>
            </w:r>
            <w:r w:rsidRPr="003D60BA">
              <w:rPr>
                <w:sz w:val="28"/>
                <w:szCs w:val="28"/>
                <w:vertAlign w:val="superscript"/>
              </w:rPr>
              <w:t>3</w:t>
            </w:r>
          </w:p>
        </w:tc>
        <w:tc>
          <w:tcPr>
            <w:tcW w:w="1985" w:type="dxa"/>
            <w:shd w:val="clear" w:color="auto" w:fill="auto"/>
            <w:vAlign w:val="center"/>
          </w:tcPr>
          <w:p w14:paraId="3E87D9F7"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Рост к предыдущему периоду*, %</w:t>
            </w:r>
          </w:p>
        </w:tc>
      </w:tr>
      <w:tr w:rsidR="003D60BA" w:rsidRPr="003D60BA" w14:paraId="78B02711" w14:textId="77777777" w:rsidTr="00AA3504">
        <w:tc>
          <w:tcPr>
            <w:tcW w:w="3148" w:type="dxa"/>
            <w:shd w:val="clear" w:color="auto" w:fill="auto"/>
            <w:vAlign w:val="center"/>
          </w:tcPr>
          <w:p w14:paraId="2D488415"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1</w:t>
            </w:r>
          </w:p>
        </w:tc>
        <w:tc>
          <w:tcPr>
            <w:tcW w:w="1985" w:type="dxa"/>
            <w:shd w:val="clear" w:color="auto" w:fill="auto"/>
            <w:vAlign w:val="center"/>
          </w:tcPr>
          <w:p w14:paraId="51FFF7D0"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2</w:t>
            </w:r>
          </w:p>
        </w:tc>
        <w:tc>
          <w:tcPr>
            <w:tcW w:w="1843" w:type="dxa"/>
            <w:shd w:val="clear" w:color="auto" w:fill="auto"/>
            <w:vAlign w:val="center"/>
          </w:tcPr>
          <w:p w14:paraId="63D2CCC3"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3</w:t>
            </w:r>
          </w:p>
        </w:tc>
        <w:tc>
          <w:tcPr>
            <w:tcW w:w="1275" w:type="dxa"/>
            <w:shd w:val="clear" w:color="auto" w:fill="auto"/>
            <w:vAlign w:val="center"/>
          </w:tcPr>
          <w:p w14:paraId="29064BC1"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4</w:t>
            </w:r>
          </w:p>
        </w:tc>
        <w:tc>
          <w:tcPr>
            <w:tcW w:w="1985" w:type="dxa"/>
            <w:shd w:val="clear" w:color="auto" w:fill="auto"/>
            <w:vAlign w:val="center"/>
          </w:tcPr>
          <w:p w14:paraId="7194E8B4"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5</w:t>
            </w:r>
          </w:p>
        </w:tc>
      </w:tr>
      <w:tr w:rsidR="003D60BA" w:rsidRPr="003D60BA" w14:paraId="23B1B7DF" w14:textId="77777777" w:rsidTr="00AA3504">
        <w:trPr>
          <w:trHeight w:val="545"/>
        </w:trPr>
        <w:tc>
          <w:tcPr>
            <w:tcW w:w="10236" w:type="dxa"/>
            <w:gridSpan w:val="5"/>
            <w:tcBorders>
              <w:bottom w:val="single" w:sz="4" w:space="0" w:color="auto"/>
            </w:tcBorders>
            <w:shd w:val="clear" w:color="auto" w:fill="auto"/>
            <w:vAlign w:val="center"/>
          </w:tcPr>
          <w:p w14:paraId="18D7A3C0"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Питьевая вода</w:t>
            </w:r>
          </w:p>
        </w:tc>
      </w:tr>
      <w:tr w:rsidR="003D60BA" w:rsidRPr="003D60BA" w14:paraId="72C8258F" w14:textId="77777777" w:rsidTr="00AA3504">
        <w:trPr>
          <w:trHeight w:val="430"/>
        </w:trPr>
        <w:tc>
          <w:tcPr>
            <w:tcW w:w="3148" w:type="dxa"/>
            <w:vMerge w:val="restart"/>
            <w:shd w:val="clear" w:color="auto" w:fill="auto"/>
            <w:vAlign w:val="center"/>
          </w:tcPr>
          <w:p w14:paraId="73E7A58C"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МУП Гурьевского муниципального района «УК ЖКХ»</w:t>
            </w:r>
          </w:p>
        </w:tc>
        <w:tc>
          <w:tcPr>
            <w:tcW w:w="1985" w:type="dxa"/>
            <w:vMerge w:val="restart"/>
            <w:shd w:val="clear" w:color="auto" w:fill="auto"/>
            <w:vAlign w:val="center"/>
          </w:tcPr>
          <w:p w14:paraId="18C6ED43"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2023</w:t>
            </w:r>
          </w:p>
        </w:tc>
        <w:tc>
          <w:tcPr>
            <w:tcW w:w="1843" w:type="dxa"/>
            <w:shd w:val="clear" w:color="auto" w:fill="auto"/>
            <w:vAlign w:val="center"/>
          </w:tcPr>
          <w:p w14:paraId="2288F17E" w14:textId="77777777" w:rsidR="003D60BA" w:rsidRPr="003D60BA" w:rsidRDefault="003D60BA" w:rsidP="003D60BA">
            <w:pPr>
              <w:widowControl w:val="0"/>
              <w:autoSpaceDE w:val="0"/>
              <w:autoSpaceDN w:val="0"/>
              <w:adjustRightInd w:val="0"/>
              <w:jc w:val="center"/>
            </w:pPr>
            <w:r w:rsidRPr="003D60BA">
              <w:t>с 01.01.2023</w:t>
            </w:r>
          </w:p>
          <w:p w14:paraId="7AA5338E" w14:textId="77777777" w:rsidR="003D60BA" w:rsidRPr="003D60BA" w:rsidRDefault="003D60BA" w:rsidP="003D60BA">
            <w:pPr>
              <w:widowControl w:val="0"/>
              <w:autoSpaceDE w:val="0"/>
              <w:autoSpaceDN w:val="0"/>
              <w:adjustRightInd w:val="0"/>
              <w:jc w:val="center"/>
            </w:pPr>
            <w:r w:rsidRPr="003D60BA">
              <w:t xml:space="preserve"> по 30.06.2023</w:t>
            </w:r>
          </w:p>
        </w:tc>
        <w:tc>
          <w:tcPr>
            <w:tcW w:w="1275" w:type="dxa"/>
            <w:shd w:val="clear" w:color="auto" w:fill="auto"/>
            <w:vAlign w:val="center"/>
          </w:tcPr>
          <w:p w14:paraId="2EB7C50D"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75,77</w:t>
            </w:r>
          </w:p>
        </w:tc>
        <w:tc>
          <w:tcPr>
            <w:tcW w:w="1985" w:type="dxa"/>
            <w:shd w:val="clear" w:color="auto" w:fill="auto"/>
            <w:vAlign w:val="center"/>
          </w:tcPr>
          <w:p w14:paraId="5B0F3DF1"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0,00</w:t>
            </w:r>
          </w:p>
        </w:tc>
      </w:tr>
      <w:tr w:rsidR="003D60BA" w:rsidRPr="003D60BA" w14:paraId="32DC140A" w14:textId="77777777" w:rsidTr="00AA3504">
        <w:trPr>
          <w:trHeight w:val="318"/>
        </w:trPr>
        <w:tc>
          <w:tcPr>
            <w:tcW w:w="3148" w:type="dxa"/>
            <w:vMerge/>
            <w:shd w:val="clear" w:color="auto" w:fill="auto"/>
            <w:vAlign w:val="center"/>
          </w:tcPr>
          <w:p w14:paraId="0355C515" w14:textId="77777777" w:rsidR="003D60BA" w:rsidRPr="003D60BA" w:rsidRDefault="003D60BA" w:rsidP="003D60BA">
            <w:pPr>
              <w:widowControl w:val="0"/>
              <w:autoSpaceDE w:val="0"/>
              <w:autoSpaceDN w:val="0"/>
              <w:adjustRightInd w:val="0"/>
              <w:jc w:val="center"/>
              <w:rPr>
                <w:sz w:val="28"/>
                <w:szCs w:val="28"/>
              </w:rPr>
            </w:pPr>
          </w:p>
        </w:tc>
        <w:tc>
          <w:tcPr>
            <w:tcW w:w="1985" w:type="dxa"/>
            <w:vMerge/>
            <w:shd w:val="clear" w:color="auto" w:fill="auto"/>
            <w:vAlign w:val="center"/>
          </w:tcPr>
          <w:p w14:paraId="0C7659EC" w14:textId="77777777" w:rsidR="003D60BA" w:rsidRPr="003D60BA" w:rsidRDefault="003D60BA" w:rsidP="003D60BA">
            <w:pPr>
              <w:widowControl w:val="0"/>
              <w:autoSpaceDE w:val="0"/>
              <w:autoSpaceDN w:val="0"/>
              <w:adjustRightInd w:val="0"/>
              <w:jc w:val="center"/>
              <w:rPr>
                <w:sz w:val="28"/>
                <w:szCs w:val="28"/>
              </w:rPr>
            </w:pPr>
          </w:p>
        </w:tc>
        <w:tc>
          <w:tcPr>
            <w:tcW w:w="1843" w:type="dxa"/>
            <w:shd w:val="clear" w:color="auto" w:fill="auto"/>
            <w:vAlign w:val="center"/>
          </w:tcPr>
          <w:p w14:paraId="33647B6A" w14:textId="77777777" w:rsidR="003D60BA" w:rsidRPr="003D60BA" w:rsidRDefault="003D60BA" w:rsidP="003D60BA">
            <w:pPr>
              <w:widowControl w:val="0"/>
              <w:autoSpaceDE w:val="0"/>
              <w:autoSpaceDN w:val="0"/>
              <w:adjustRightInd w:val="0"/>
              <w:jc w:val="center"/>
            </w:pPr>
            <w:r w:rsidRPr="003D60BA">
              <w:t>с 01.07.2023    по 31.12.2023</w:t>
            </w:r>
          </w:p>
        </w:tc>
        <w:tc>
          <w:tcPr>
            <w:tcW w:w="1275" w:type="dxa"/>
            <w:shd w:val="clear" w:color="auto" w:fill="auto"/>
            <w:vAlign w:val="center"/>
          </w:tcPr>
          <w:p w14:paraId="30DF72B1"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83,85</w:t>
            </w:r>
          </w:p>
        </w:tc>
        <w:tc>
          <w:tcPr>
            <w:tcW w:w="1985" w:type="dxa"/>
            <w:shd w:val="clear" w:color="auto" w:fill="auto"/>
            <w:vAlign w:val="center"/>
          </w:tcPr>
          <w:p w14:paraId="073FBA55"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10,7</w:t>
            </w:r>
          </w:p>
        </w:tc>
      </w:tr>
      <w:tr w:rsidR="003D60BA" w:rsidRPr="003D60BA" w14:paraId="641E3385" w14:textId="77777777" w:rsidTr="00AA3504">
        <w:trPr>
          <w:trHeight w:val="509"/>
        </w:trPr>
        <w:tc>
          <w:tcPr>
            <w:tcW w:w="10236" w:type="dxa"/>
            <w:gridSpan w:val="5"/>
            <w:tcBorders>
              <w:bottom w:val="single" w:sz="4" w:space="0" w:color="auto"/>
            </w:tcBorders>
            <w:shd w:val="clear" w:color="auto" w:fill="auto"/>
            <w:vAlign w:val="center"/>
          </w:tcPr>
          <w:p w14:paraId="3FF99036"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Водоотведение</w:t>
            </w:r>
          </w:p>
        </w:tc>
      </w:tr>
      <w:tr w:rsidR="003D60BA" w:rsidRPr="003D60BA" w14:paraId="37E8AE75" w14:textId="77777777" w:rsidTr="00AA3504">
        <w:trPr>
          <w:trHeight w:val="535"/>
        </w:trPr>
        <w:tc>
          <w:tcPr>
            <w:tcW w:w="3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B4F3A"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МУП Гурьевского муниципального района «УК ЖКХ»</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0B6313"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2023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E4A53E" w14:textId="77777777" w:rsidR="003D60BA" w:rsidRPr="003D60BA" w:rsidRDefault="003D60BA" w:rsidP="003D60BA">
            <w:pPr>
              <w:widowControl w:val="0"/>
              <w:autoSpaceDE w:val="0"/>
              <w:autoSpaceDN w:val="0"/>
              <w:adjustRightInd w:val="0"/>
              <w:jc w:val="center"/>
            </w:pPr>
            <w:r w:rsidRPr="003D60BA">
              <w:t>с 01.01.2023</w:t>
            </w:r>
          </w:p>
          <w:p w14:paraId="19A43775" w14:textId="77777777" w:rsidR="003D60BA" w:rsidRPr="003D60BA" w:rsidRDefault="003D60BA" w:rsidP="003D60BA">
            <w:pPr>
              <w:widowControl w:val="0"/>
              <w:autoSpaceDE w:val="0"/>
              <w:autoSpaceDN w:val="0"/>
              <w:adjustRightInd w:val="0"/>
              <w:jc w:val="center"/>
            </w:pPr>
            <w:r w:rsidRPr="003D60BA">
              <w:t xml:space="preserve"> по 30.06.2023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F047C3"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44,24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FDEFE3"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0,00</w:t>
            </w:r>
          </w:p>
        </w:tc>
      </w:tr>
      <w:tr w:rsidR="003D60BA" w:rsidRPr="003D60BA" w14:paraId="239FED17" w14:textId="77777777" w:rsidTr="00AA3504">
        <w:tc>
          <w:tcPr>
            <w:tcW w:w="3148" w:type="dxa"/>
            <w:vMerge/>
            <w:tcBorders>
              <w:top w:val="single" w:sz="4" w:space="0" w:color="auto"/>
              <w:bottom w:val="single" w:sz="4" w:space="0" w:color="auto"/>
            </w:tcBorders>
            <w:shd w:val="clear" w:color="auto" w:fill="auto"/>
            <w:vAlign w:val="center"/>
          </w:tcPr>
          <w:p w14:paraId="747993EB" w14:textId="77777777" w:rsidR="003D60BA" w:rsidRPr="003D60BA" w:rsidRDefault="003D60BA" w:rsidP="003D60BA">
            <w:pPr>
              <w:widowControl w:val="0"/>
              <w:autoSpaceDE w:val="0"/>
              <w:autoSpaceDN w:val="0"/>
              <w:adjustRightInd w:val="0"/>
              <w:jc w:val="center"/>
              <w:rPr>
                <w:sz w:val="28"/>
                <w:szCs w:val="28"/>
              </w:rPr>
            </w:pPr>
          </w:p>
        </w:tc>
        <w:tc>
          <w:tcPr>
            <w:tcW w:w="1985" w:type="dxa"/>
            <w:vMerge/>
            <w:tcBorders>
              <w:top w:val="single" w:sz="4" w:space="0" w:color="auto"/>
              <w:bottom w:val="single" w:sz="4" w:space="0" w:color="auto"/>
            </w:tcBorders>
            <w:shd w:val="clear" w:color="auto" w:fill="auto"/>
            <w:vAlign w:val="center"/>
          </w:tcPr>
          <w:p w14:paraId="772CA145" w14:textId="77777777" w:rsidR="003D60BA" w:rsidRPr="003D60BA" w:rsidRDefault="003D60BA" w:rsidP="003D60BA">
            <w:pPr>
              <w:widowControl w:val="0"/>
              <w:autoSpaceDE w:val="0"/>
              <w:autoSpaceDN w:val="0"/>
              <w:adjustRightInd w:val="0"/>
              <w:jc w:val="center"/>
              <w:rPr>
                <w:sz w:val="28"/>
                <w:szCs w:val="28"/>
              </w:rPr>
            </w:pPr>
          </w:p>
        </w:tc>
        <w:tc>
          <w:tcPr>
            <w:tcW w:w="1843" w:type="dxa"/>
            <w:tcBorders>
              <w:top w:val="single" w:sz="4" w:space="0" w:color="auto"/>
              <w:bottom w:val="single" w:sz="4" w:space="0" w:color="auto"/>
            </w:tcBorders>
            <w:shd w:val="clear" w:color="auto" w:fill="auto"/>
            <w:vAlign w:val="center"/>
          </w:tcPr>
          <w:p w14:paraId="0633BA7F" w14:textId="77777777" w:rsidR="003D60BA" w:rsidRPr="003D60BA" w:rsidRDefault="003D60BA" w:rsidP="003D60BA">
            <w:pPr>
              <w:widowControl w:val="0"/>
              <w:autoSpaceDE w:val="0"/>
              <w:autoSpaceDN w:val="0"/>
              <w:adjustRightInd w:val="0"/>
              <w:jc w:val="center"/>
            </w:pPr>
            <w:r w:rsidRPr="003D60BA">
              <w:t>с 01.07.2023     по 31.12.2023</w:t>
            </w:r>
          </w:p>
        </w:tc>
        <w:tc>
          <w:tcPr>
            <w:tcW w:w="1275" w:type="dxa"/>
            <w:tcBorders>
              <w:top w:val="single" w:sz="4" w:space="0" w:color="auto"/>
              <w:bottom w:val="single" w:sz="4" w:space="0" w:color="auto"/>
            </w:tcBorders>
            <w:shd w:val="clear" w:color="auto" w:fill="auto"/>
            <w:vAlign w:val="center"/>
          </w:tcPr>
          <w:p w14:paraId="0986594E"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46,52</w:t>
            </w:r>
          </w:p>
        </w:tc>
        <w:tc>
          <w:tcPr>
            <w:tcW w:w="1985" w:type="dxa"/>
            <w:tcBorders>
              <w:top w:val="single" w:sz="4" w:space="0" w:color="auto"/>
              <w:bottom w:val="single" w:sz="4" w:space="0" w:color="auto"/>
            </w:tcBorders>
            <w:shd w:val="clear" w:color="auto" w:fill="auto"/>
            <w:vAlign w:val="center"/>
          </w:tcPr>
          <w:p w14:paraId="021CBD89" w14:textId="77777777" w:rsidR="003D60BA" w:rsidRPr="003D60BA" w:rsidRDefault="003D60BA" w:rsidP="003D60BA">
            <w:pPr>
              <w:widowControl w:val="0"/>
              <w:autoSpaceDE w:val="0"/>
              <w:autoSpaceDN w:val="0"/>
              <w:adjustRightInd w:val="0"/>
              <w:jc w:val="center"/>
              <w:rPr>
                <w:sz w:val="28"/>
                <w:szCs w:val="28"/>
              </w:rPr>
            </w:pPr>
            <w:r w:rsidRPr="003D60BA">
              <w:rPr>
                <w:sz w:val="28"/>
                <w:szCs w:val="28"/>
              </w:rPr>
              <w:t>5,2</w:t>
            </w:r>
          </w:p>
        </w:tc>
      </w:tr>
      <w:tr w:rsidR="003D60BA" w:rsidRPr="003D60BA" w14:paraId="165A5056" w14:textId="77777777" w:rsidTr="00AA3504">
        <w:tc>
          <w:tcPr>
            <w:tcW w:w="10236" w:type="dxa"/>
            <w:gridSpan w:val="5"/>
            <w:tcBorders>
              <w:top w:val="single" w:sz="4" w:space="0" w:color="auto"/>
              <w:left w:val="nil"/>
              <w:bottom w:val="nil"/>
              <w:right w:val="nil"/>
            </w:tcBorders>
            <w:shd w:val="clear" w:color="auto" w:fill="auto"/>
            <w:vAlign w:val="center"/>
          </w:tcPr>
          <w:p w14:paraId="4957474D" w14:textId="77777777" w:rsidR="003D60BA" w:rsidRPr="003D60BA" w:rsidRDefault="003D60BA" w:rsidP="003D60BA">
            <w:pPr>
              <w:widowControl w:val="0"/>
              <w:tabs>
                <w:tab w:val="left" w:pos="709"/>
              </w:tabs>
              <w:autoSpaceDE w:val="0"/>
              <w:autoSpaceDN w:val="0"/>
              <w:adjustRightInd w:val="0"/>
              <w:ind w:left="283"/>
              <w:jc w:val="both"/>
              <w:rPr>
                <w:sz w:val="28"/>
                <w:szCs w:val="28"/>
              </w:rPr>
            </w:pPr>
          </w:p>
          <w:p w14:paraId="34572B71" w14:textId="77777777" w:rsidR="003D60BA" w:rsidRPr="003D60BA" w:rsidRDefault="003D60BA" w:rsidP="003D60BA">
            <w:pPr>
              <w:widowControl w:val="0"/>
              <w:tabs>
                <w:tab w:val="left" w:pos="709"/>
              </w:tabs>
              <w:autoSpaceDE w:val="0"/>
              <w:autoSpaceDN w:val="0"/>
              <w:adjustRightInd w:val="0"/>
              <w:ind w:left="283"/>
              <w:jc w:val="both"/>
              <w:rPr>
                <w:sz w:val="28"/>
                <w:szCs w:val="28"/>
              </w:rPr>
            </w:pPr>
            <w:r w:rsidRPr="003D60BA">
              <w:rPr>
                <w:sz w:val="28"/>
                <w:szCs w:val="28"/>
              </w:rPr>
              <w:t xml:space="preserve">* </w:t>
            </w:r>
            <w:proofErr w:type="spellStart"/>
            <w:r w:rsidRPr="003D60BA">
              <w:rPr>
                <w:sz w:val="28"/>
                <w:szCs w:val="28"/>
              </w:rPr>
              <w:t>справочно</w:t>
            </w:r>
            <w:proofErr w:type="spellEnd"/>
            <w:r w:rsidRPr="003D60BA">
              <w:rPr>
                <w:sz w:val="28"/>
                <w:szCs w:val="28"/>
              </w:rPr>
              <w:t>: тарифы, установленные органом регулирования в предыдущем периоде регулирования:</w:t>
            </w:r>
          </w:p>
          <w:p w14:paraId="0F2A590F" w14:textId="77777777" w:rsidR="003D60BA" w:rsidRPr="003D60BA" w:rsidRDefault="003D60BA" w:rsidP="003A44EC">
            <w:pPr>
              <w:widowControl w:val="0"/>
              <w:numPr>
                <w:ilvl w:val="0"/>
                <w:numId w:val="16"/>
              </w:numPr>
              <w:tabs>
                <w:tab w:val="left" w:pos="709"/>
              </w:tabs>
              <w:autoSpaceDE w:val="0"/>
              <w:autoSpaceDN w:val="0"/>
              <w:adjustRightInd w:val="0"/>
              <w:jc w:val="both"/>
              <w:rPr>
                <w:sz w:val="28"/>
                <w:szCs w:val="28"/>
              </w:rPr>
            </w:pPr>
            <w:r w:rsidRPr="003D60BA">
              <w:rPr>
                <w:sz w:val="28"/>
                <w:szCs w:val="28"/>
              </w:rPr>
              <w:t>Питьевая вода:</w:t>
            </w:r>
          </w:p>
          <w:p w14:paraId="66A7411B" w14:textId="77777777" w:rsidR="003D60BA" w:rsidRPr="003D60BA" w:rsidRDefault="003D60BA" w:rsidP="003D60BA">
            <w:pPr>
              <w:widowControl w:val="0"/>
              <w:tabs>
                <w:tab w:val="left" w:pos="709"/>
              </w:tabs>
              <w:autoSpaceDE w:val="0"/>
              <w:autoSpaceDN w:val="0"/>
              <w:adjustRightInd w:val="0"/>
              <w:ind w:left="283"/>
              <w:jc w:val="both"/>
              <w:rPr>
                <w:sz w:val="28"/>
                <w:szCs w:val="28"/>
              </w:rPr>
            </w:pPr>
            <w:r w:rsidRPr="003D60BA">
              <w:rPr>
                <w:sz w:val="28"/>
                <w:szCs w:val="28"/>
              </w:rPr>
              <w:tab/>
              <w:t>- с 01.01.2022 по 30.06.2022 – 68,26 руб./ м</w:t>
            </w:r>
            <w:r w:rsidRPr="003D60BA">
              <w:rPr>
                <w:sz w:val="28"/>
                <w:szCs w:val="28"/>
                <w:vertAlign w:val="superscript"/>
              </w:rPr>
              <w:t>3</w:t>
            </w:r>
            <w:r w:rsidRPr="003D60BA">
              <w:rPr>
                <w:sz w:val="28"/>
                <w:szCs w:val="28"/>
              </w:rPr>
              <w:t>;</w:t>
            </w:r>
          </w:p>
          <w:p w14:paraId="39798C8A" w14:textId="77777777" w:rsidR="003D60BA" w:rsidRPr="003D60BA" w:rsidRDefault="003D60BA" w:rsidP="003D60BA">
            <w:pPr>
              <w:widowControl w:val="0"/>
              <w:tabs>
                <w:tab w:val="left" w:pos="709"/>
              </w:tabs>
              <w:autoSpaceDE w:val="0"/>
              <w:autoSpaceDN w:val="0"/>
              <w:adjustRightInd w:val="0"/>
              <w:ind w:left="283"/>
              <w:jc w:val="both"/>
              <w:rPr>
                <w:sz w:val="28"/>
                <w:szCs w:val="28"/>
              </w:rPr>
            </w:pPr>
            <w:r w:rsidRPr="003D60BA">
              <w:rPr>
                <w:sz w:val="28"/>
                <w:szCs w:val="28"/>
              </w:rPr>
              <w:tab/>
              <w:t>- с 01.07.2022 по 31.12.2022 – 75,77 руб./ м</w:t>
            </w:r>
            <w:r w:rsidRPr="003D60BA">
              <w:rPr>
                <w:sz w:val="28"/>
                <w:szCs w:val="28"/>
                <w:vertAlign w:val="superscript"/>
              </w:rPr>
              <w:t>3</w:t>
            </w:r>
            <w:r w:rsidRPr="003D60BA">
              <w:rPr>
                <w:sz w:val="28"/>
                <w:szCs w:val="28"/>
              </w:rPr>
              <w:t>;</w:t>
            </w:r>
          </w:p>
          <w:p w14:paraId="07115AE9" w14:textId="77777777" w:rsidR="003D60BA" w:rsidRPr="003D60BA" w:rsidRDefault="003D60BA" w:rsidP="003A44EC">
            <w:pPr>
              <w:widowControl w:val="0"/>
              <w:numPr>
                <w:ilvl w:val="0"/>
                <w:numId w:val="16"/>
              </w:numPr>
              <w:tabs>
                <w:tab w:val="left" w:pos="709"/>
              </w:tabs>
              <w:autoSpaceDE w:val="0"/>
              <w:autoSpaceDN w:val="0"/>
              <w:adjustRightInd w:val="0"/>
              <w:jc w:val="both"/>
              <w:rPr>
                <w:sz w:val="28"/>
                <w:szCs w:val="28"/>
              </w:rPr>
            </w:pPr>
            <w:r w:rsidRPr="003D60BA">
              <w:rPr>
                <w:sz w:val="28"/>
                <w:szCs w:val="28"/>
              </w:rPr>
              <w:t>Водоотведение:</w:t>
            </w:r>
          </w:p>
          <w:p w14:paraId="3FD948C7" w14:textId="77777777" w:rsidR="003D60BA" w:rsidRPr="003D60BA" w:rsidRDefault="003D60BA" w:rsidP="003D60BA">
            <w:pPr>
              <w:widowControl w:val="0"/>
              <w:tabs>
                <w:tab w:val="left" w:pos="709"/>
              </w:tabs>
              <w:autoSpaceDE w:val="0"/>
              <w:autoSpaceDN w:val="0"/>
              <w:adjustRightInd w:val="0"/>
              <w:ind w:left="283"/>
              <w:jc w:val="both"/>
              <w:rPr>
                <w:sz w:val="28"/>
                <w:szCs w:val="28"/>
              </w:rPr>
            </w:pPr>
            <w:r w:rsidRPr="003D60BA">
              <w:rPr>
                <w:sz w:val="28"/>
                <w:szCs w:val="28"/>
              </w:rPr>
              <w:tab/>
              <w:t>- с 01.01.2022 по 30.06.2022 – 39,50 руб./ м</w:t>
            </w:r>
            <w:r w:rsidRPr="003D60BA">
              <w:rPr>
                <w:sz w:val="28"/>
                <w:szCs w:val="28"/>
                <w:vertAlign w:val="superscript"/>
              </w:rPr>
              <w:t>3</w:t>
            </w:r>
            <w:r w:rsidRPr="003D60BA">
              <w:rPr>
                <w:sz w:val="28"/>
                <w:szCs w:val="28"/>
              </w:rPr>
              <w:t>;</w:t>
            </w:r>
          </w:p>
          <w:p w14:paraId="0DC9D39C" w14:textId="77777777" w:rsidR="003D60BA" w:rsidRPr="003D60BA" w:rsidRDefault="003D60BA" w:rsidP="003D60BA">
            <w:pPr>
              <w:widowControl w:val="0"/>
              <w:tabs>
                <w:tab w:val="left" w:pos="709"/>
              </w:tabs>
              <w:autoSpaceDE w:val="0"/>
              <w:autoSpaceDN w:val="0"/>
              <w:adjustRightInd w:val="0"/>
              <w:ind w:left="283"/>
              <w:jc w:val="both"/>
              <w:rPr>
                <w:sz w:val="28"/>
                <w:szCs w:val="28"/>
              </w:rPr>
            </w:pPr>
            <w:r w:rsidRPr="003D60BA">
              <w:rPr>
                <w:sz w:val="28"/>
                <w:szCs w:val="28"/>
              </w:rPr>
              <w:tab/>
              <w:t>- с 01.07.2022 по 31.12.2022 – 44,24 руб./ м</w:t>
            </w:r>
            <w:r w:rsidRPr="003D60BA">
              <w:rPr>
                <w:sz w:val="28"/>
                <w:szCs w:val="28"/>
                <w:vertAlign w:val="superscript"/>
              </w:rPr>
              <w:t>3</w:t>
            </w:r>
            <w:r w:rsidRPr="003D60BA">
              <w:rPr>
                <w:sz w:val="28"/>
                <w:szCs w:val="28"/>
              </w:rPr>
              <w:t>.</w:t>
            </w:r>
          </w:p>
          <w:p w14:paraId="12C7CEEF" w14:textId="77777777" w:rsidR="003D60BA" w:rsidRPr="003D60BA" w:rsidRDefault="003D60BA" w:rsidP="003D60BA">
            <w:pPr>
              <w:widowControl w:val="0"/>
              <w:autoSpaceDE w:val="0"/>
              <w:autoSpaceDN w:val="0"/>
              <w:adjustRightInd w:val="0"/>
              <w:jc w:val="center"/>
              <w:rPr>
                <w:sz w:val="28"/>
                <w:szCs w:val="28"/>
              </w:rPr>
            </w:pPr>
          </w:p>
        </w:tc>
      </w:tr>
      <w:tr w:rsidR="003D60BA" w:rsidRPr="003D60BA" w14:paraId="398757BC" w14:textId="77777777" w:rsidTr="00AA3504">
        <w:tc>
          <w:tcPr>
            <w:tcW w:w="10236" w:type="dxa"/>
            <w:gridSpan w:val="5"/>
            <w:tcBorders>
              <w:top w:val="nil"/>
              <w:left w:val="nil"/>
              <w:bottom w:val="nil"/>
              <w:right w:val="nil"/>
            </w:tcBorders>
            <w:shd w:val="clear" w:color="auto" w:fill="auto"/>
            <w:vAlign w:val="center"/>
          </w:tcPr>
          <w:p w14:paraId="21C8BED9" w14:textId="77777777" w:rsidR="003D60BA" w:rsidRPr="003D60BA" w:rsidRDefault="003D60BA" w:rsidP="003D60BA">
            <w:pPr>
              <w:widowControl w:val="0"/>
              <w:autoSpaceDE w:val="0"/>
              <w:autoSpaceDN w:val="0"/>
              <w:adjustRightInd w:val="0"/>
              <w:ind w:firstLine="708"/>
              <w:jc w:val="both"/>
              <w:rPr>
                <w:sz w:val="28"/>
                <w:szCs w:val="28"/>
              </w:rPr>
            </w:pPr>
            <w:r w:rsidRPr="003D60BA">
              <w:rPr>
                <w:sz w:val="28"/>
                <w:szCs w:val="28"/>
              </w:rPr>
              <w:t xml:space="preserve">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w:t>
            </w:r>
            <w:r w:rsidRPr="003D60BA">
              <w:rPr>
                <w:sz w:val="28"/>
                <w:szCs w:val="28"/>
              </w:rPr>
              <w:lastRenderedPageBreak/>
              <w:t>электронных документов.</w:t>
            </w:r>
          </w:p>
          <w:p w14:paraId="2D4E48E0" w14:textId="77777777" w:rsidR="003D60BA" w:rsidRPr="003D60BA" w:rsidRDefault="003D60BA" w:rsidP="003D60BA">
            <w:pPr>
              <w:widowControl w:val="0"/>
              <w:autoSpaceDE w:val="0"/>
              <w:autoSpaceDN w:val="0"/>
              <w:adjustRightInd w:val="0"/>
              <w:ind w:firstLine="708"/>
              <w:jc w:val="both"/>
              <w:rPr>
                <w:sz w:val="28"/>
                <w:szCs w:val="28"/>
              </w:rPr>
            </w:pPr>
            <w:r w:rsidRPr="003D60BA">
              <w:rPr>
                <w:sz w:val="28"/>
                <w:szCs w:val="28"/>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2F4E7C23" w14:textId="77777777" w:rsidR="003D60BA" w:rsidRPr="003D60BA" w:rsidRDefault="003D60BA" w:rsidP="003D60BA">
            <w:pPr>
              <w:widowControl w:val="0"/>
              <w:autoSpaceDE w:val="0"/>
              <w:autoSpaceDN w:val="0"/>
              <w:adjustRightInd w:val="0"/>
              <w:ind w:firstLine="708"/>
              <w:jc w:val="both"/>
              <w:rPr>
                <w:sz w:val="28"/>
                <w:szCs w:val="28"/>
              </w:rPr>
            </w:pPr>
            <w:r w:rsidRPr="003D60BA">
              <w:rPr>
                <w:sz w:val="28"/>
                <w:szCs w:val="28"/>
              </w:rPr>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70FD1E7B" w14:textId="77777777" w:rsidR="003D60BA" w:rsidRPr="003D60BA" w:rsidRDefault="003D60BA" w:rsidP="003D60BA">
            <w:pPr>
              <w:widowControl w:val="0"/>
              <w:tabs>
                <w:tab w:val="left" w:pos="709"/>
              </w:tabs>
              <w:autoSpaceDE w:val="0"/>
              <w:autoSpaceDN w:val="0"/>
              <w:adjustRightInd w:val="0"/>
              <w:ind w:left="283"/>
              <w:jc w:val="both"/>
              <w:rPr>
                <w:sz w:val="28"/>
                <w:szCs w:val="28"/>
              </w:rPr>
            </w:pPr>
          </w:p>
        </w:tc>
      </w:tr>
    </w:tbl>
    <w:p w14:paraId="183D954D" w14:textId="77777777" w:rsidR="003D60BA" w:rsidRPr="003D60BA" w:rsidRDefault="003D60BA" w:rsidP="003D60BA">
      <w:pPr>
        <w:widowControl w:val="0"/>
        <w:autoSpaceDE w:val="0"/>
        <w:autoSpaceDN w:val="0"/>
        <w:adjustRightInd w:val="0"/>
        <w:jc w:val="center"/>
        <w:rPr>
          <w:sz w:val="28"/>
          <w:szCs w:val="28"/>
        </w:rPr>
      </w:pPr>
    </w:p>
    <w:p w14:paraId="348B786D" w14:textId="77777777" w:rsidR="003D60BA" w:rsidRPr="003D60BA" w:rsidRDefault="003D60BA" w:rsidP="003D60BA">
      <w:pPr>
        <w:widowControl w:val="0"/>
        <w:autoSpaceDE w:val="0"/>
        <w:autoSpaceDN w:val="0"/>
        <w:adjustRightInd w:val="0"/>
        <w:rPr>
          <w:sz w:val="28"/>
          <w:szCs w:val="28"/>
        </w:rPr>
      </w:pPr>
    </w:p>
    <w:p w14:paraId="4ABF45B4" w14:textId="77777777" w:rsidR="003D60BA" w:rsidRDefault="003D60BA" w:rsidP="001B202E">
      <w:pPr>
        <w:tabs>
          <w:tab w:val="left" w:pos="5580"/>
          <w:tab w:val="left" w:pos="9498"/>
        </w:tabs>
        <w:ind w:right="-569"/>
        <w:sectPr w:rsidR="003D60BA" w:rsidSect="001B202E">
          <w:pgSz w:w="11906" w:h="16838" w:code="9"/>
          <w:pgMar w:top="709" w:right="851" w:bottom="284" w:left="1701" w:header="720" w:footer="720" w:gutter="0"/>
          <w:cols w:space="720"/>
          <w:titlePg/>
          <w:docGrid w:linePitch="326"/>
        </w:sectPr>
      </w:pPr>
    </w:p>
    <w:p w14:paraId="26E1E907" w14:textId="74C24DA3" w:rsidR="003D60BA" w:rsidRPr="00D00103" w:rsidRDefault="003D60BA" w:rsidP="003D60BA">
      <w:pPr>
        <w:tabs>
          <w:tab w:val="left" w:pos="5580"/>
          <w:tab w:val="left" w:pos="9498"/>
        </w:tabs>
        <w:ind w:left="-4413" w:right="-569" w:firstLine="9942"/>
      </w:pPr>
      <w:r w:rsidRPr="00D00103">
        <w:lastRenderedPageBreak/>
        <w:t>Приложение №</w:t>
      </w:r>
      <w:r>
        <w:t xml:space="preserve"> 12</w:t>
      </w:r>
      <w:r w:rsidRPr="00D00103">
        <w:t xml:space="preserve"> к протоколу № </w:t>
      </w:r>
      <w:r>
        <w:t>54</w:t>
      </w:r>
    </w:p>
    <w:p w14:paraId="43B574D4" w14:textId="77777777" w:rsidR="003D60BA" w:rsidRPr="00D00103" w:rsidRDefault="003D60BA" w:rsidP="003D60BA">
      <w:pPr>
        <w:tabs>
          <w:tab w:val="left" w:pos="5580"/>
          <w:tab w:val="left" w:pos="9498"/>
        </w:tabs>
        <w:ind w:left="-4413" w:right="-569" w:firstLine="9942"/>
      </w:pPr>
      <w:r w:rsidRPr="00D00103">
        <w:t>заседания правления Региональной</w:t>
      </w:r>
    </w:p>
    <w:p w14:paraId="234FC734" w14:textId="77777777" w:rsidR="003D60BA" w:rsidRDefault="003D60BA" w:rsidP="003D60BA">
      <w:pPr>
        <w:tabs>
          <w:tab w:val="left" w:pos="5580"/>
          <w:tab w:val="left" w:pos="9498"/>
        </w:tabs>
        <w:ind w:left="-4413" w:right="-569" w:firstLine="9942"/>
      </w:pPr>
      <w:r w:rsidRPr="00D00103">
        <w:t>энергетической комиссии</w:t>
      </w:r>
    </w:p>
    <w:p w14:paraId="4699D5BB" w14:textId="3102F73D" w:rsidR="003D60BA" w:rsidRDefault="003D60BA" w:rsidP="003D60BA">
      <w:pPr>
        <w:tabs>
          <w:tab w:val="left" w:pos="5580"/>
          <w:tab w:val="left" w:pos="9498"/>
        </w:tabs>
        <w:ind w:left="-4413" w:right="-569" w:firstLine="9942"/>
      </w:pPr>
      <w:r w:rsidRPr="00D00103">
        <w:t xml:space="preserve">Кузбасса от </w:t>
      </w:r>
      <w:r>
        <w:t>23</w:t>
      </w:r>
      <w:r w:rsidRPr="00D00103">
        <w:t>.0</w:t>
      </w:r>
      <w:r>
        <w:t>8</w:t>
      </w:r>
      <w:r w:rsidRPr="00D00103">
        <w:t>.2022</w:t>
      </w:r>
    </w:p>
    <w:p w14:paraId="59D3B3D4" w14:textId="77777777" w:rsidR="001834D8" w:rsidRDefault="001834D8" w:rsidP="003D60BA">
      <w:pPr>
        <w:tabs>
          <w:tab w:val="left" w:pos="5580"/>
          <w:tab w:val="left" w:pos="9498"/>
        </w:tabs>
        <w:ind w:left="-4413" w:right="-569" w:firstLine="9942"/>
      </w:pPr>
    </w:p>
    <w:p w14:paraId="0E13E91A" w14:textId="77777777" w:rsidR="001834D8" w:rsidRPr="001834D8" w:rsidRDefault="001834D8" w:rsidP="001834D8">
      <w:pPr>
        <w:tabs>
          <w:tab w:val="left" w:pos="3052"/>
        </w:tabs>
        <w:jc w:val="center"/>
        <w:rPr>
          <w:b/>
          <w:bCs/>
          <w:sz w:val="28"/>
          <w:szCs w:val="28"/>
        </w:rPr>
      </w:pPr>
      <w:r w:rsidRPr="001834D8">
        <w:rPr>
          <w:b/>
          <w:bCs/>
          <w:sz w:val="28"/>
          <w:szCs w:val="28"/>
        </w:rPr>
        <w:t xml:space="preserve">Производственная программа </w:t>
      </w:r>
    </w:p>
    <w:p w14:paraId="2CE2330F" w14:textId="77777777" w:rsidR="001834D8" w:rsidRPr="001834D8" w:rsidRDefault="001834D8" w:rsidP="001834D8">
      <w:pPr>
        <w:jc w:val="center"/>
        <w:rPr>
          <w:b/>
          <w:sz w:val="28"/>
          <w:szCs w:val="28"/>
          <w:lang w:eastAsia="en-US"/>
        </w:rPr>
      </w:pPr>
      <w:r w:rsidRPr="001834D8">
        <w:rPr>
          <w:b/>
          <w:sz w:val="28"/>
          <w:szCs w:val="28"/>
          <w:lang w:eastAsia="en-US"/>
        </w:rPr>
        <w:t xml:space="preserve">МУП Гурьевского муниципального района «УК ЖКХ» </w:t>
      </w:r>
    </w:p>
    <w:p w14:paraId="7CCD8B28" w14:textId="77777777" w:rsidR="001834D8" w:rsidRPr="001834D8" w:rsidRDefault="001834D8" w:rsidP="001834D8">
      <w:pPr>
        <w:jc w:val="center"/>
        <w:rPr>
          <w:b/>
          <w:bCs/>
          <w:sz w:val="28"/>
          <w:szCs w:val="28"/>
        </w:rPr>
      </w:pPr>
      <w:r w:rsidRPr="001834D8">
        <w:rPr>
          <w:b/>
          <w:sz w:val="28"/>
          <w:szCs w:val="28"/>
          <w:lang w:eastAsia="en-US"/>
        </w:rPr>
        <w:t xml:space="preserve">(Гурьевский муниципальный округ) </w:t>
      </w:r>
      <w:r w:rsidRPr="001834D8">
        <w:rPr>
          <w:b/>
          <w:bCs/>
          <w:sz w:val="28"/>
          <w:szCs w:val="28"/>
        </w:rPr>
        <w:t xml:space="preserve">в сфере холодного водоснабжения питьевой водой, водоотведения </w:t>
      </w:r>
    </w:p>
    <w:p w14:paraId="74606D06" w14:textId="77777777" w:rsidR="001834D8" w:rsidRPr="001834D8" w:rsidRDefault="001834D8" w:rsidP="001834D8">
      <w:pPr>
        <w:tabs>
          <w:tab w:val="left" w:pos="3052"/>
        </w:tabs>
        <w:jc w:val="center"/>
        <w:rPr>
          <w:b/>
          <w:lang w:eastAsia="en-US"/>
        </w:rPr>
      </w:pPr>
      <w:r w:rsidRPr="001834D8">
        <w:rPr>
          <w:b/>
          <w:bCs/>
          <w:sz w:val="28"/>
          <w:szCs w:val="28"/>
        </w:rPr>
        <w:t>на период с 01.01.2021 по 31.12.2025</w:t>
      </w:r>
    </w:p>
    <w:p w14:paraId="324363CF" w14:textId="77777777" w:rsidR="001834D8" w:rsidRPr="001834D8" w:rsidRDefault="001834D8" w:rsidP="001834D8">
      <w:pPr>
        <w:rPr>
          <w:b/>
          <w:lang w:eastAsia="en-US"/>
        </w:rPr>
      </w:pPr>
    </w:p>
    <w:p w14:paraId="5E58D3F0" w14:textId="77777777" w:rsidR="001834D8" w:rsidRPr="001834D8" w:rsidRDefault="001834D8" w:rsidP="001834D8">
      <w:pPr>
        <w:rPr>
          <w:lang w:eastAsia="en-US"/>
        </w:rPr>
      </w:pPr>
    </w:p>
    <w:p w14:paraId="10C792EE" w14:textId="77777777" w:rsidR="001834D8" w:rsidRPr="001834D8" w:rsidRDefault="001834D8" w:rsidP="001834D8">
      <w:pPr>
        <w:jc w:val="center"/>
        <w:rPr>
          <w:sz w:val="28"/>
          <w:szCs w:val="28"/>
        </w:rPr>
      </w:pPr>
      <w:r w:rsidRPr="001834D8">
        <w:rPr>
          <w:sz w:val="28"/>
          <w:szCs w:val="28"/>
        </w:rPr>
        <w:t>Раздел 1. Паспорт производственной программы</w:t>
      </w:r>
    </w:p>
    <w:p w14:paraId="535C67C9" w14:textId="77777777" w:rsidR="001834D8" w:rsidRPr="001834D8" w:rsidRDefault="001834D8" w:rsidP="001834D8">
      <w:pPr>
        <w:jc w:val="center"/>
        <w:rPr>
          <w:sz w:val="28"/>
          <w:szCs w:val="28"/>
        </w:rPr>
      </w:pPr>
    </w:p>
    <w:tbl>
      <w:tblPr>
        <w:tblStyle w:val="af1"/>
        <w:tblW w:w="10065" w:type="dxa"/>
        <w:tblInd w:w="-431" w:type="dxa"/>
        <w:tblLook w:val="04A0" w:firstRow="1" w:lastRow="0" w:firstColumn="1" w:lastColumn="0" w:noHBand="0" w:noVBand="1"/>
      </w:tblPr>
      <w:tblGrid>
        <w:gridCol w:w="5103"/>
        <w:gridCol w:w="4962"/>
      </w:tblGrid>
      <w:tr w:rsidR="001834D8" w:rsidRPr="001834D8" w14:paraId="0C6622E3" w14:textId="77777777" w:rsidTr="00AA3504">
        <w:trPr>
          <w:trHeight w:val="1221"/>
        </w:trPr>
        <w:tc>
          <w:tcPr>
            <w:tcW w:w="5103" w:type="dxa"/>
            <w:vAlign w:val="center"/>
          </w:tcPr>
          <w:p w14:paraId="1B06741F" w14:textId="77777777" w:rsidR="001834D8" w:rsidRPr="001834D8" w:rsidRDefault="001834D8" w:rsidP="001834D8">
            <w:pPr>
              <w:rPr>
                <w:sz w:val="28"/>
                <w:szCs w:val="28"/>
              </w:rPr>
            </w:pPr>
            <w:r w:rsidRPr="001834D8">
              <w:rPr>
                <w:sz w:val="28"/>
                <w:szCs w:val="28"/>
              </w:rPr>
              <w:t>Наименование организации</w:t>
            </w:r>
          </w:p>
        </w:tc>
        <w:tc>
          <w:tcPr>
            <w:tcW w:w="4962" w:type="dxa"/>
            <w:vAlign w:val="center"/>
          </w:tcPr>
          <w:p w14:paraId="61A18487" w14:textId="77777777" w:rsidR="001834D8" w:rsidRPr="001834D8" w:rsidRDefault="001834D8" w:rsidP="001834D8">
            <w:pPr>
              <w:jc w:val="center"/>
              <w:rPr>
                <w:sz w:val="28"/>
                <w:szCs w:val="28"/>
              </w:rPr>
            </w:pPr>
            <w:r w:rsidRPr="001834D8">
              <w:rPr>
                <w:sz w:val="28"/>
                <w:szCs w:val="28"/>
              </w:rPr>
              <w:t>МУП Гурьевского муниципального района «УК ЖКХ»</w:t>
            </w:r>
          </w:p>
        </w:tc>
      </w:tr>
      <w:tr w:rsidR="001834D8" w:rsidRPr="001834D8" w14:paraId="4C328667" w14:textId="77777777" w:rsidTr="00AA3504">
        <w:trPr>
          <w:trHeight w:val="1109"/>
        </w:trPr>
        <w:tc>
          <w:tcPr>
            <w:tcW w:w="5103" w:type="dxa"/>
            <w:vAlign w:val="center"/>
          </w:tcPr>
          <w:p w14:paraId="45550AE6" w14:textId="77777777" w:rsidR="001834D8" w:rsidRPr="001834D8" w:rsidRDefault="001834D8" w:rsidP="001834D8">
            <w:pPr>
              <w:rPr>
                <w:sz w:val="28"/>
                <w:szCs w:val="28"/>
              </w:rPr>
            </w:pPr>
            <w:r w:rsidRPr="001834D8">
              <w:rPr>
                <w:sz w:val="28"/>
                <w:szCs w:val="28"/>
              </w:rPr>
              <w:t>Юридический адрес, почтовый адрес</w:t>
            </w:r>
          </w:p>
        </w:tc>
        <w:tc>
          <w:tcPr>
            <w:tcW w:w="4962" w:type="dxa"/>
            <w:vAlign w:val="center"/>
          </w:tcPr>
          <w:p w14:paraId="6A8FE861" w14:textId="77777777" w:rsidR="001834D8" w:rsidRPr="001834D8" w:rsidRDefault="001834D8" w:rsidP="001834D8">
            <w:pPr>
              <w:jc w:val="center"/>
              <w:rPr>
                <w:sz w:val="28"/>
                <w:szCs w:val="28"/>
              </w:rPr>
            </w:pPr>
            <w:r w:rsidRPr="001834D8">
              <w:rPr>
                <w:sz w:val="28"/>
                <w:szCs w:val="28"/>
              </w:rPr>
              <w:t xml:space="preserve">Юридический адрес: 652780, Кемеровская область, </w:t>
            </w:r>
          </w:p>
          <w:p w14:paraId="2DD2AE60" w14:textId="77777777" w:rsidR="001834D8" w:rsidRPr="001834D8" w:rsidRDefault="001834D8" w:rsidP="001834D8">
            <w:pPr>
              <w:jc w:val="center"/>
              <w:rPr>
                <w:sz w:val="28"/>
                <w:szCs w:val="28"/>
              </w:rPr>
            </w:pPr>
            <w:r w:rsidRPr="001834D8">
              <w:rPr>
                <w:sz w:val="28"/>
                <w:szCs w:val="28"/>
              </w:rPr>
              <w:t xml:space="preserve">Гурьевский район, г. Гурьевск, </w:t>
            </w:r>
          </w:p>
          <w:p w14:paraId="06786A40" w14:textId="77777777" w:rsidR="001834D8" w:rsidRPr="001834D8" w:rsidRDefault="001834D8" w:rsidP="001834D8">
            <w:pPr>
              <w:jc w:val="center"/>
              <w:rPr>
                <w:sz w:val="28"/>
                <w:szCs w:val="28"/>
              </w:rPr>
            </w:pPr>
            <w:r w:rsidRPr="001834D8">
              <w:rPr>
                <w:sz w:val="28"/>
                <w:szCs w:val="28"/>
              </w:rPr>
              <w:t>ул. Мичурина, 11А</w:t>
            </w:r>
          </w:p>
          <w:p w14:paraId="5490D6C4" w14:textId="77777777" w:rsidR="001834D8" w:rsidRPr="001834D8" w:rsidRDefault="001834D8" w:rsidP="001834D8">
            <w:pPr>
              <w:jc w:val="center"/>
              <w:rPr>
                <w:sz w:val="28"/>
                <w:szCs w:val="28"/>
              </w:rPr>
            </w:pPr>
            <w:r w:rsidRPr="001834D8">
              <w:rPr>
                <w:sz w:val="28"/>
                <w:szCs w:val="28"/>
              </w:rPr>
              <w:t xml:space="preserve">Почтовый адрес: 652774, </w:t>
            </w:r>
          </w:p>
          <w:p w14:paraId="538BFBE9" w14:textId="77777777" w:rsidR="001834D8" w:rsidRPr="001834D8" w:rsidRDefault="001834D8" w:rsidP="001834D8">
            <w:pPr>
              <w:jc w:val="center"/>
              <w:rPr>
                <w:sz w:val="28"/>
                <w:szCs w:val="28"/>
              </w:rPr>
            </w:pPr>
            <w:r w:rsidRPr="001834D8">
              <w:rPr>
                <w:sz w:val="28"/>
                <w:szCs w:val="28"/>
              </w:rPr>
              <w:t xml:space="preserve">Кемеровская область, Гурьевский район, с. Малая </w:t>
            </w:r>
            <w:proofErr w:type="spellStart"/>
            <w:r w:rsidRPr="001834D8">
              <w:rPr>
                <w:sz w:val="28"/>
                <w:szCs w:val="28"/>
              </w:rPr>
              <w:t>Салаирка</w:t>
            </w:r>
            <w:proofErr w:type="spellEnd"/>
            <w:r w:rsidRPr="001834D8">
              <w:rPr>
                <w:sz w:val="28"/>
                <w:szCs w:val="28"/>
              </w:rPr>
              <w:t xml:space="preserve">, </w:t>
            </w:r>
          </w:p>
          <w:p w14:paraId="3C4C0A43" w14:textId="77777777" w:rsidR="001834D8" w:rsidRPr="001834D8" w:rsidRDefault="001834D8" w:rsidP="001834D8">
            <w:pPr>
              <w:jc w:val="center"/>
              <w:rPr>
                <w:sz w:val="28"/>
                <w:szCs w:val="28"/>
              </w:rPr>
            </w:pPr>
            <w:r w:rsidRPr="001834D8">
              <w:rPr>
                <w:sz w:val="28"/>
                <w:szCs w:val="28"/>
              </w:rPr>
              <w:t>ул. Школьная, 15А</w:t>
            </w:r>
          </w:p>
        </w:tc>
      </w:tr>
      <w:tr w:rsidR="001834D8" w:rsidRPr="001834D8" w14:paraId="15CCBB1C" w14:textId="77777777" w:rsidTr="00AA3504">
        <w:tc>
          <w:tcPr>
            <w:tcW w:w="5103" w:type="dxa"/>
            <w:vAlign w:val="center"/>
          </w:tcPr>
          <w:p w14:paraId="495B03FF" w14:textId="77777777" w:rsidR="001834D8" w:rsidRPr="001834D8" w:rsidRDefault="001834D8" w:rsidP="001834D8">
            <w:pPr>
              <w:rPr>
                <w:sz w:val="28"/>
                <w:szCs w:val="28"/>
              </w:rPr>
            </w:pPr>
            <w:r w:rsidRPr="001834D8">
              <w:rPr>
                <w:sz w:val="28"/>
                <w:szCs w:val="28"/>
              </w:rPr>
              <w:t>Наименование уполномоченного органа, утвердившего производственную программу</w:t>
            </w:r>
          </w:p>
        </w:tc>
        <w:tc>
          <w:tcPr>
            <w:tcW w:w="4962" w:type="dxa"/>
            <w:vAlign w:val="center"/>
          </w:tcPr>
          <w:p w14:paraId="43B51AAA" w14:textId="77777777" w:rsidR="001834D8" w:rsidRPr="001834D8" w:rsidRDefault="001834D8" w:rsidP="001834D8">
            <w:pPr>
              <w:jc w:val="center"/>
              <w:rPr>
                <w:sz w:val="28"/>
                <w:szCs w:val="28"/>
              </w:rPr>
            </w:pPr>
            <w:r w:rsidRPr="001834D8">
              <w:rPr>
                <w:sz w:val="28"/>
                <w:szCs w:val="28"/>
              </w:rPr>
              <w:t>Региональная энергетическая комиссия Кузбасса</w:t>
            </w:r>
          </w:p>
        </w:tc>
      </w:tr>
      <w:tr w:rsidR="001834D8" w:rsidRPr="001834D8" w14:paraId="07AC67F4" w14:textId="77777777" w:rsidTr="00AA3504">
        <w:tc>
          <w:tcPr>
            <w:tcW w:w="5103" w:type="dxa"/>
            <w:vAlign w:val="center"/>
          </w:tcPr>
          <w:p w14:paraId="6A32E25B" w14:textId="77777777" w:rsidR="001834D8" w:rsidRPr="001834D8" w:rsidRDefault="001834D8" w:rsidP="001834D8">
            <w:pPr>
              <w:rPr>
                <w:sz w:val="28"/>
                <w:szCs w:val="28"/>
              </w:rPr>
            </w:pPr>
            <w:r w:rsidRPr="001834D8">
              <w:rPr>
                <w:sz w:val="28"/>
                <w:szCs w:val="28"/>
              </w:rPr>
              <w:t>Юридический адрес, почтовый адрес уполномоченного органа, утвердившего программу</w:t>
            </w:r>
          </w:p>
        </w:tc>
        <w:tc>
          <w:tcPr>
            <w:tcW w:w="4962" w:type="dxa"/>
            <w:vAlign w:val="center"/>
          </w:tcPr>
          <w:p w14:paraId="3D22BE4F" w14:textId="77777777" w:rsidR="001834D8" w:rsidRPr="001834D8" w:rsidRDefault="001834D8" w:rsidP="001834D8">
            <w:pPr>
              <w:jc w:val="center"/>
              <w:rPr>
                <w:sz w:val="28"/>
                <w:szCs w:val="28"/>
              </w:rPr>
            </w:pPr>
            <w:r w:rsidRPr="001834D8">
              <w:rPr>
                <w:sz w:val="28"/>
                <w:szCs w:val="28"/>
              </w:rPr>
              <w:t xml:space="preserve">650993, г. Кемерово, </w:t>
            </w:r>
          </w:p>
          <w:p w14:paraId="78EBC333" w14:textId="77777777" w:rsidR="001834D8" w:rsidRPr="001834D8" w:rsidRDefault="001834D8" w:rsidP="001834D8">
            <w:pPr>
              <w:jc w:val="center"/>
              <w:rPr>
                <w:sz w:val="28"/>
                <w:szCs w:val="28"/>
              </w:rPr>
            </w:pPr>
            <w:r w:rsidRPr="001834D8">
              <w:rPr>
                <w:sz w:val="28"/>
                <w:szCs w:val="28"/>
              </w:rPr>
              <w:t>ул. Н. Островского, д. 32</w:t>
            </w:r>
          </w:p>
        </w:tc>
      </w:tr>
    </w:tbl>
    <w:p w14:paraId="7C1CA8D2" w14:textId="77777777" w:rsidR="001834D8" w:rsidRPr="001834D8" w:rsidRDefault="001834D8" w:rsidP="001834D8">
      <w:pPr>
        <w:jc w:val="center"/>
        <w:rPr>
          <w:sz w:val="28"/>
          <w:szCs w:val="28"/>
        </w:rPr>
      </w:pPr>
    </w:p>
    <w:p w14:paraId="72856E6E" w14:textId="77777777" w:rsidR="001834D8" w:rsidRPr="001834D8" w:rsidRDefault="001834D8" w:rsidP="001834D8">
      <w:pPr>
        <w:jc w:val="center"/>
        <w:rPr>
          <w:sz w:val="28"/>
          <w:szCs w:val="28"/>
        </w:rPr>
      </w:pPr>
    </w:p>
    <w:p w14:paraId="03EA72C4" w14:textId="77777777" w:rsidR="001834D8" w:rsidRPr="001834D8" w:rsidRDefault="001834D8" w:rsidP="001834D8">
      <w:pPr>
        <w:jc w:val="center"/>
        <w:rPr>
          <w:sz w:val="28"/>
          <w:szCs w:val="28"/>
        </w:rPr>
      </w:pPr>
    </w:p>
    <w:p w14:paraId="544185F8" w14:textId="77777777" w:rsidR="001834D8" w:rsidRPr="001834D8" w:rsidRDefault="001834D8" w:rsidP="001834D8">
      <w:pPr>
        <w:jc w:val="center"/>
        <w:rPr>
          <w:sz w:val="28"/>
          <w:szCs w:val="28"/>
        </w:rPr>
      </w:pPr>
    </w:p>
    <w:p w14:paraId="70BD60D8" w14:textId="77777777" w:rsidR="001834D8" w:rsidRPr="001834D8" w:rsidRDefault="001834D8" w:rsidP="001834D8">
      <w:pPr>
        <w:jc w:val="center"/>
        <w:rPr>
          <w:sz w:val="28"/>
          <w:szCs w:val="28"/>
        </w:rPr>
      </w:pPr>
    </w:p>
    <w:p w14:paraId="2C3931EF" w14:textId="77777777" w:rsidR="001834D8" w:rsidRPr="001834D8" w:rsidRDefault="001834D8" w:rsidP="001834D8">
      <w:pPr>
        <w:jc w:val="center"/>
        <w:rPr>
          <w:sz w:val="28"/>
          <w:szCs w:val="28"/>
        </w:rPr>
      </w:pPr>
    </w:p>
    <w:p w14:paraId="293D7438" w14:textId="77777777" w:rsidR="001834D8" w:rsidRPr="001834D8" w:rsidRDefault="001834D8" w:rsidP="001834D8">
      <w:pPr>
        <w:jc w:val="center"/>
        <w:rPr>
          <w:sz w:val="28"/>
          <w:szCs w:val="28"/>
        </w:rPr>
      </w:pPr>
    </w:p>
    <w:p w14:paraId="35A04C61" w14:textId="77777777" w:rsidR="001834D8" w:rsidRPr="001834D8" w:rsidRDefault="001834D8" w:rsidP="001834D8">
      <w:pPr>
        <w:jc w:val="center"/>
        <w:rPr>
          <w:sz w:val="28"/>
          <w:szCs w:val="28"/>
        </w:rPr>
      </w:pPr>
    </w:p>
    <w:p w14:paraId="567DCEA8" w14:textId="77777777" w:rsidR="001834D8" w:rsidRDefault="001834D8" w:rsidP="001834D8">
      <w:pPr>
        <w:jc w:val="center"/>
        <w:rPr>
          <w:sz w:val="28"/>
          <w:szCs w:val="28"/>
        </w:rPr>
        <w:sectPr w:rsidR="001834D8" w:rsidSect="00AE3608">
          <w:headerReference w:type="default" r:id="rId176"/>
          <w:headerReference w:type="first" r:id="rId177"/>
          <w:pgSz w:w="11906" w:h="16838"/>
          <w:pgMar w:top="851" w:right="1418" w:bottom="709" w:left="1559" w:header="567" w:footer="709" w:gutter="0"/>
          <w:cols w:space="708"/>
          <w:titlePg/>
          <w:docGrid w:linePitch="360"/>
        </w:sectPr>
      </w:pPr>
    </w:p>
    <w:p w14:paraId="619EFC61" w14:textId="77777777" w:rsidR="001834D8" w:rsidRPr="001834D8" w:rsidRDefault="001834D8" w:rsidP="001834D8">
      <w:pPr>
        <w:jc w:val="center"/>
        <w:rPr>
          <w:sz w:val="28"/>
          <w:szCs w:val="28"/>
        </w:rPr>
      </w:pPr>
    </w:p>
    <w:p w14:paraId="2B44F898" w14:textId="77777777" w:rsidR="001834D8" w:rsidRPr="001834D8" w:rsidRDefault="001834D8" w:rsidP="001834D8">
      <w:pPr>
        <w:jc w:val="center"/>
        <w:rPr>
          <w:sz w:val="28"/>
          <w:szCs w:val="28"/>
        </w:rPr>
      </w:pPr>
      <w:r w:rsidRPr="001834D8">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001B384" w14:textId="77777777" w:rsidR="001834D8" w:rsidRPr="001834D8" w:rsidRDefault="001834D8" w:rsidP="001834D8">
      <w:pPr>
        <w:jc w:val="center"/>
        <w:rPr>
          <w:sz w:val="28"/>
          <w:szCs w:val="28"/>
        </w:rPr>
      </w:pPr>
    </w:p>
    <w:tbl>
      <w:tblPr>
        <w:tblStyle w:val="af1"/>
        <w:tblW w:w="10065" w:type="dxa"/>
        <w:tblInd w:w="-431" w:type="dxa"/>
        <w:tblLayout w:type="fixed"/>
        <w:tblLook w:val="04A0" w:firstRow="1" w:lastRow="0" w:firstColumn="1" w:lastColumn="0" w:noHBand="0" w:noVBand="1"/>
      </w:tblPr>
      <w:tblGrid>
        <w:gridCol w:w="2553"/>
        <w:gridCol w:w="1701"/>
        <w:gridCol w:w="1842"/>
        <w:gridCol w:w="2268"/>
        <w:gridCol w:w="993"/>
        <w:gridCol w:w="708"/>
      </w:tblGrid>
      <w:tr w:rsidR="001834D8" w:rsidRPr="001834D8" w14:paraId="2725BF48" w14:textId="77777777" w:rsidTr="00AA3504">
        <w:trPr>
          <w:trHeight w:val="706"/>
        </w:trPr>
        <w:tc>
          <w:tcPr>
            <w:tcW w:w="2553" w:type="dxa"/>
            <w:vMerge w:val="restart"/>
            <w:vAlign w:val="center"/>
          </w:tcPr>
          <w:p w14:paraId="2C508FB1" w14:textId="77777777" w:rsidR="001834D8" w:rsidRPr="001834D8" w:rsidRDefault="001834D8" w:rsidP="001834D8">
            <w:pPr>
              <w:jc w:val="center"/>
              <w:rPr>
                <w:sz w:val="28"/>
                <w:szCs w:val="28"/>
              </w:rPr>
            </w:pPr>
            <w:r w:rsidRPr="001834D8">
              <w:rPr>
                <w:sz w:val="28"/>
                <w:szCs w:val="28"/>
              </w:rPr>
              <w:t>Наименование мероприятия</w:t>
            </w:r>
          </w:p>
        </w:tc>
        <w:tc>
          <w:tcPr>
            <w:tcW w:w="1701" w:type="dxa"/>
            <w:vMerge w:val="restart"/>
            <w:vAlign w:val="center"/>
          </w:tcPr>
          <w:p w14:paraId="29A550BE" w14:textId="77777777" w:rsidR="001834D8" w:rsidRPr="001834D8" w:rsidRDefault="001834D8" w:rsidP="001834D8">
            <w:pPr>
              <w:jc w:val="center"/>
              <w:rPr>
                <w:sz w:val="28"/>
                <w:szCs w:val="28"/>
              </w:rPr>
            </w:pPr>
            <w:r w:rsidRPr="001834D8">
              <w:rPr>
                <w:sz w:val="28"/>
                <w:szCs w:val="28"/>
              </w:rPr>
              <w:t>Срок реализации</w:t>
            </w:r>
          </w:p>
        </w:tc>
        <w:tc>
          <w:tcPr>
            <w:tcW w:w="1842" w:type="dxa"/>
            <w:vMerge w:val="restart"/>
          </w:tcPr>
          <w:p w14:paraId="461761E3" w14:textId="77777777" w:rsidR="001834D8" w:rsidRPr="001834D8" w:rsidRDefault="001834D8" w:rsidP="001834D8">
            <w:pPr>
              <w:jc w:val="center"/>
              <w:rPr>
                <w:sz w:val="28"/>
                <w:szCs w:val="28"/>
              </w:rPr>
            </w:pPr>
            <w:r w:rsidRPr="001834D8">
              <w:rPr>
                <w:sz w:val="28"/>
                <w:szCs w:val="28"/>
              </w:rPr>
              <w:t xml:space="preserve">Финансовые потребности, тыс. руб. </w:t>
            </w:r>
          </w:p>
          <w:p w14:paraId="0A132BA4" w14:textId="77777777" w:rsidR="001834D8" w:rsidRPr="001834D8" w:rsidRDefault="001834D8" w:rsidP="001834D8">
            <w:pPr>
              <w:jc w:val="center"/>
              <w:rPr>
                <w:sz w:val="28"/>
                <w:szCs w:val="28"/>
              </w:rPr>
            </w:pPr>
            <w:r w:rsidRPr="001834D8">
              <w:rPr>
                <w:sz w:val="28"/>
                <w:szCs w:val="28"/>
              </w:rPr>
              <w:t>(НДС не облагается)</w:t>
            </w:r>
          </w:p>
        </w:tc>
        <w:tc>
          <w:tcPr>
            <w:tcW w:w="3969" w:type="dxa"/>
            <w:gridSpan w:val="3"/>
            <w:vAlign w:val="center"/>
          </w:tcPr>
          <w:p w14:paraId="1C7DF4D1" w14:textId="77777777" w:rsidR="001834D8" w:rsidRPr="001834D8" w:rsidRDefault="001834D8" w:rsidP="001834D8">
            <w:pPr>
              <w:jc w:val="center"/>
              <w:rPr>
                <w:sz w:val="28"/>
                <w:szCs w:val="28"/>
              </w:rPr>
            </w:pPr>
            <w:r w:rsidRPr="001834D8">
              <w:rPr>
                <w:sz w:val="28"/>
                <w:szCs w:val="28"/>
              </w:rPr>
              <w:t>Ожидаемый эффект</w:t>
            </w:r>
          </w:p>
        </w:tc>
      </w:tr>
      <w:tr w:rsidR="001834D8" w:rsidRPr="001834D8" w14:paraId="064FF0C6" w14:textId="77777777" w:rsidTr="00AA3504">
        <w:trPr>
          <w:trHeight w:val="844"/>
        </w:trPr>
        <w:tc>
          <w:tcPr>
            <w:tcW w:w="2553" w:type="dxa"/>
            <w:vMerge/>
          </w:tcPr>
          <w:p w14:paraId="6E280053" w14:textId="77777777" w:rsidR="001834D8" w:rsidRPr="001834D8" w:rsidRDefault="001834D8" w:rsidP="001834D8">
            <w:pPr>
              <w:jc w:val="center"/>
              <w:rPr>
                <w:sz w:val="28"/>
                <w:szCs w:val="28"/>
              </w:rPr>
            </w:pPr>
          </w:p>
        </w:tc>
        <w:tc>
          <w:tcPr>
            <w:tcW w:w="1701" w:type="dxa"/>
            <w:vMerge/>
          </w:tcPr>
          <w:p w14:paraId="0FA161D2" w14:textId="77777777" w:rsidR="001834D8" w:rsidRPr="001834D8" w:rsidRDefault="001834D8" w:rsidP="001834D8">
            <w:pPr>
              <w:jc w:val="center"/>
              <w:rPr>
                <w:sz w:val="28"/>
                <w:szCs w:val="28"/>
              </w:rPr>
            </w:pPr>
          </w:p>
        </w:tc>
        <w:tc>
          <w:tcPr>
            <w:tcW w:w="1842" w:type="dxa"/>
            <w:vMerge/>
          </w:tcPr>
          <w:p w14:paraId="3D327DE5" w14:textId="77777777" w:rsidR="001834D8" w:rsidRPr="001834D8" w:rsidRDefault="001834D8" w:rsidP="001834D8">
            <w:pPr>
              <w:jc w:val="center"/>
              <w:rPr>
                <w:sz w:val="28"/>
                <w:szCs w:val="28"/>
              </w:rPr>
            </w:pPr>
          </w:p>
        </w:tc>
        <w:tc>
          <w:tcPr>
            <w:tcW w:w="2268" w:type="dxa"/>
            <w:vAlign w:val="center"/>
          </w:tcPr>
          <w:p w14:paraId="55149467" w14:textId="77777777" w:rsidR="001834D8" w:rsidRPr="001834D8" w:rsidRDefault="001834D8" w:rsidP="001834D8">
            <w:pPr>
              <w:jc w:val="center"/>
              <w:rPr>
                <w:sz w:val="28"/>
                <w:szCs w:val="28"/>
              </w:rPr>
            </w:pPr>
            <w:r w:rsidRPr="001834D8">
              <w:rPr>
                <w:sz w:val="28"/>
                <w:szCs w:val="28"/>
              </w:rPr>
              <w:t>Наименование показателей</w:t>
            </w:r>
          </w:p>
        </w:tc>
        <w:tc>
          <w:tcPr>
            <w:tcW w:w="993" w:type="dxa"/>
            <w:vAlign w:val="center"/>
          </w:tcPr>
          <w:p w14:paraId="118E27EF" w14:textId="77777777" w:rsidR="001834D8" w:rsidRPr="001834D8" w:rsidRDefault="001834D8" w:rsidP="001834D8">
            <w:pPr>
              <w:jc w:val="center"/>
              <w:rPr>
                <w:sz w:val="28"/>
                <w:szCs w:val="28"/>
              </w:rPr>
            </w:pPr>
            <w:r w:rsidRPr="001834D8">
              <w:rPr>
                <w:sz w:val="28"/>
                <w:szCs w:val="28"/>
              </w:rPr>
              <w:t>тыс. руб.</w:t>
            </w:r>
          </w:p>
        </w:tc>
        <w:tc>
          <w:tcPr>
            <w:tcW w:w="708" w:type="dxa"/>
            <w:vAlign w:val="center"/>
          </w:tcPr>
          <w:p w14:paraId="159EC09C" w14:textId="77777777" w:rsidR="001834D8" w:rsidRPr="001834D8" w:rsidRDefault="001834D8" w:rsidP="001834D8">
            <w:pPr>
              <w:jc w:val="center"/>
              <w:rPr>
                <w:sz w:val="28"/>
                <w:szCs w:val="28"/>
              </w:rPr>
            </w:pPr>
            <w:r w:rsidRPr="001834D8">
              <w:rPr>
                <w:sz w:val="28"/>
                <w:szCs w:val="28"/>
              </w:rPr>
              <w:t>%</w:t>
            </w:r>
          </w:p>
        </w:tc>
      </w:tr>
      <w:tr w:rsidR="001834D8" w:rsidRPr="001834D8" w14:paraId="4D8E2EF1" w14:textId="77777777" w:rsidTr="00AA3504">
        <w:tc>
          <w:tcPr>
            <w:tcW w:w="10065" w:type="dxa"/>
            <w:gridSpan w:val="6"/>
          </w:tcPr>
          <w:p w14:paraId="43D49613" w14:textId="77777777" w:rsidR="001834D8" w:rsidRPr="001834D8" w:rsidRDefault="001834D8" w:rsidP="003A44EC">
            <w:pPr>
              <w:numPr>
                <w:ilvl w:val="0"/>
                <w:numId w:val="18"/>
              </w:numPr>
              <w:contextualSpacing/>
              <w:jc w:val="center"/>
              <w:rPr>
                <w:sz w:val="28"/>
                <w:szCs w:val="28"/>
              </w:rPr>
            </w:pPr>
            <w:r w:rsidRPr="001834D8">
              <w:rPr>
                <w:sz w:val="28"/>
                <w:szCs w:val="28"/>
              </w:rPr>
              <w:t>Холодное водоснабжение</w:t>
            </w:r>
          </w:p>
        </w:tc>
      </w:tr>
      <w:tr w:rsidR="001834D8" w:rsidRPr="001834D8" w14:paraId="5B2C98D6" w14:textId="77777777" w:rsidTr="00AA3504">
        <w:tc>
          <w:tcPr>
            <w:tcW w:w="2553" w:type="dxa"/>
          </w:tcPr>
          <w:p w14:paraId="62ABBDCC" w14:textId="77777777" w:rsidR="001834D8" w:rsidRPr="001834D8" w:rsidRDefault="001834D8" w:rsidP="001834D8">
            <w:pPr>
              <w:jc w:val="center"/>
              <w:rPr>
                <w:sz w:val="28"/>
                <w:szCs w:val="28"/>
              </w:rPr>
            </w:pPr>
            <w:r w:rsidRPr="001834D8">
              <w:rPr>
                <w:sz w:val="28"/>
                <w:szCs w:val="28"/>
              </w:rPr>
              <w:t>-</w:t>
            </w:r>
          </w:p>
        </w:tc>
        <w:tc>
          <w:tcPr>
            <w:tcW w:w="1701" w:type="dxa"/>
          </w:tcPr>
          <w:p w14:paraId="719D2AAD" w14:textId="77777777" w:rsidR="001834D8" w:rsidRPr="001834D8" w:rsidRDefault="001834D8" w:rsidP="001834D8">
            <w:pPr>
              <w:jc w:val="center"/>
              <w:rPr>
                <w:sz w:val="28"/>
                <w:szCs w:val="28"/>
              </w:rPr>
            </w:pPr>
            <w:r w:rsidRPr="001834D8">
              <w:rPr>
                <w:sz w:val="28"/>
                <w:szCs w:val="28"/>
              </w:rPr>
              <w:t>-</w:t>
            </w:r>
          </w:p>
        </w:tc>
        <w:tc>
          <w:tcPr>
            <w:tcW w:w="1842" w:type="dxa"/>
          </w:tcPr>
          <w:p w14:paraId="357B1A72" w14:textId="77777777" w:rsidR="001834D8" w:rsidRPr="001834D8" w:rsidRDefault="001834D8" w:rsidP="001834D8">
            <w:pPr>
              <w:jc w:val="center"/>
              <w:rPr>
                <w:sz w:val="28"/>
                <w:szCs w:val="28"/>
              </w:rPr>
            </w:pPr>
            <w:r w:rsidRPr="001834D8">
              <w:rPr>
                <w:sz w:val="28"/>
                <w:szCs w:val="28"/>
              </w:rPr>
              <w:t>-</w:t>
            </w:r>
          </w:p>
        </w:tc>
        <w:tc>
          <w:tcPr>
            <w:tcW w:w="2268" w:type="dxa"/>
          </w:tcPr>
          <w:p w14:paraId="4EB25AF5" w14:textId="77777777" w:rsidR="001834D8" w:rsidRPr="001834D8" w:rsidRDefault="001834D8" w:rsidP="001834D8">
            <w:pPr>
              <w:jc w:val="center"/>
              <w:rPr>
                <w:sz w:val="28"/>
                <w:szCs w:val="28"/>
              </w:rPr>
            </w:pPr>
            <w:r w:rsidRPr="001834D8">
              <w:rPr>
                <w:sz w:val="28"/>
                <w:szCs w:val="28"/>
              </w:rPr>
              <w:t>-</w:t>
            </w:r>
          </w:p>
        </w:tc>
        <w:tc>
          <w:tcPr>
            <w:tcW w:w="993" w:type="dxa"/>
          </w:tcPr>
          <w:p w14:paraId="2B585726" w14:textId="77777777" w:rsidR="001834D8" w:rsidRPr="001834D8" w:rsidRDefault="001834D8" w:rsidP="001834D8">
            <w:pPr>
              <w:jc w:val="center"/>
              <w:rPr>
                <w:sz w:val="28"/>
                <w:szCs w:val="28"/>
              </w:rPr>
            </w:pPr>
            <w:r w:rsidRPr="001834D8">
              <w:rPr>
                <w:sz w:val="28"/>
                <w:szCs w:val="28"/>
              </w:rPr>
              <w:t>-</w:t>
            </w:r>
          </w:p>
        </w:tc>
        <w:tc>
          <w:tcPr>
            <w:tcW w:w="708" w:type="dxa"/>
          </w:tcPr>
          <w:p w14:paraId="77142717" w14:textId="77777777" w:rsidR="001834D8" w:rsidRPr="001834D8" w:rsidRDefault="001834D8" w:rsidP="001834D8">
            <w:pPr>
              <w:jc w:val="center"/>
              <w:rPr>
                <w:sz w:val="28"/>
                <w:szCs w:val="28"/>
              </w:rPr>
            </w:pPr>
            <w:r w:rsidRPr="001834D8">
              <w:rPr>
                <w:sz w:val="28"/>
                <w:szCs w:val="28"/>
              </w:rPr>
              <w:t>-</w:t>
            </w:r>
          </w:p>
        </w:tc>
      </w:tr>
      <w:tr w:rsidR="001834D8" w:rsidRPr="001834D8" w14:paraId="118BC60B" w14:textId="77777777" w:rsidTr="00AA3504">
        <w:tc>
          <w:tcPr>
            <w:tcW w:w="10065" w:type="dxa"/>
            <w:gridSpan w:val="6"/>
          </w:tcPr>
          <w:p w14:paraId="58F030C4" w14:textId="77777777" w:rsidR="001834D8" w:rsidRPr="001834D8" w:rsidRDefault="001834D8" w:rsidP="003A44EC">
            <w:pPr>
              <w:numPr>
                <w:ilvl w:val="0"/>
                <w:numId w:val="18"/>
              </w:numPr>
              <w:contextualSpacing/>
              <w:jc w:val="center"/>
              <w:rPr>
                <w:sz w:val="28"/>
                <w:szCs w:val="28"/>
              </w:rPr>
            </w:pPr>
            <w:r w:rsidRPr="001834D8">
              <w:rPr>
                <w:sz w:val="28"/>
                <w:szCs w:val="28"/>
              </w:rPr>
              <w:t>Водоотведение</w:t>
            </w:r>
          </w:p>
        </w:tc>
      </w:tr>
      <w:tr w:rsidR="001834D8" w:rsidRPr="001834D8" w14:paraId="24C1D98D" w14:textId="77777777" w:rsidTr="00AA3504">
        <w:tc>
          <w:tcPr>
            <w:tcW w:w="2553" w:type="dxa"/>
          </w:tcPr>
          <w:p w14:paraId="3A394A9F" w14:textId="77777777" w:rsidR="001834D8" w:rsidRPr="001834D8" w:rsidRDefault="001834D8" w:rsidP="001834D8">
            <w:pPr>
              <w:jc w:val="center"/>
              <w:rPr>
                <w:sz w:val="28"/>
                <w:szCs w:val="28"/>
              </w:rPr>
            </w:pPr>
            <w:r w:rsidRPr="001834D8">
              <w:rPr>
                <w:sz w:val="28"/>
                <w:szCs w:val="28"/>
              </w:rPr>
              <w:t>-</w:t>
            </w:r>
          </w:p>
        </w:tc>
        <w:tc>
          <w:tcPr>
            <w:tcW w:w="1701" w:type="dxa"/>
          </w:tcPr>
          <w:p w14:paraId="42F07933" w14:textId="77777777" w:rsidR="001834D8" w:rsidRPr="001834D8" w:rsidRDefault="001834D8" w:rsidP="001834D8">
            <w:pPr>
              <w:jc w:val="center"/>
              <w:rPr>
                <w:sz w:val="28"/>
                <w:szCs w:val="28"/>
              </w:rPr>
            </w:pPr>
            <w:r w:rsidRPr="001834D8">
              <w:rPr>
                <w:sz w:val="28"/>
                <w:szCs w:val="28"/>
              </w:rPr>
              <w:t>-</w:t>
            </w:r>
          </w:p>
        </w:tc>
        <w:tc>
          <w:tcPr>
            <w:tcW w:w="1842" w:type="dxa"/>
          </w:tcPr>
          <w:p w14:paraId="1E665F4A" w14:textId="77777777" w:rsidR="001834D8" w:rsidRPr="001834D8" w:rsidRDefault="001834D8" w:rsidP="001834D8">
            <w:pPr>
              <w:jc w:val="center"/>
              <w:rPr>
                <w:sz w:val="28"/>
                <w:szCs w:val="28"/>
              </w:rPr>
            </w:pPr>
            <w:r w:rsidRPr="001834D8">
              <w:rPr>
                <w:sz w:val="28"/>
                <w:szCs w:val="28"/>
              </w:rPr>
              <w:t>-</w:t>
            </w:r>
          </w:p>
        </w:tc>
        <w:tc>
          <w:tcPr>
            <w:tcW w:w="2268" w:type="dxa"/>
          </w:tcPr>
          <w:p w14:paraId="5862517A" w14:textId="77777777" w:rsidR="001834D8" w:rsidRPr="001834D8" w:rsidRDefault="001834D8" w:rsidP="001834D8">
            <w:pPr>
              <w:jc w:val="center"/>
              <w:rPr>
                <w:sz w:val="28"/>
                <w:szCs w:val="28"/>
              </w:rPr>
            </w:pPr>
            <w:r w:rsidRPr="001834D8">
              <w:rPr>
                <w:sz w:val="28"/>
                <w:szCs w:val="28"/>
              </w:rPr>
              <w:t>-</w:t>
            </w:r>
          </w:p>
        </w:tc>
        <w:tc>
          <w:tcPr>
            <w:tcW w:w="993" w:type="dxa"/>
          </w:tcPr>
          <w:p w14:paraId="4EDCACFB" w14:textId="77777777" w:rsidR="001834D8" w:rsidRPr="001834D8" w:rsidRDefault="001834D8" w:rsidP="001834D8">
            <w:pPr>
              <w:jc w:val="center"/>
              <w:rPr>
                <w:sz w:val="28"/>
                <w:szCs w:val="28"/>
              </w:rPr>
            </w:pPr>
            <w:r w:rsidRPr="001834D8">
              <w:rPr>
                <w:sz w:val="28"/>
                <w:szCs w:val="28"/>
              </w:rPr>
              <w:t>-</w:t>
            </w:r>
          </w:p>
        </w:tc>
        <w:tc>
          <w:tcPr>
            <w:tcW w:w="708" w:type="dxa"/>
          </w:tcPr>
          <w:p w14:paraId="02E4F619" w14:textId="77777777" w:rsidR="001834D8" w:rsidRPr="001834D8" w:rsidRDefault="001834D8" w:rsidP="001834D8">
            <w:pPr>
              <w:jc w:val="center"/>
              <w:rPr>
                <w:sz w:val="28"/>
                <w:szCs w:val="28"/>
              </w:rPr>
            </w:pPr>
            <w:r w:rsidRPr="001834D8">
              <w:rPr>
                <w:sz w:val="28"/>
                <w:szCs w:val="28"/>
              </w:rPr>
              <w:t>-</w:t>
            </w:r>
          </w:p>
        </w:tc>
      </w:tr>
    </w:tbl>
    <w:p w14:paraId="3BC3C01B" w14:textId="77777777" w:rsidR="001834D8" w:rsidRPr="001834D8" w:rsidRDefault="001834D8" w:rsidP="001834D8">
      <w:pPr>
        <w:jc w:val="center"/>
        <w:rPr>
          <w:sz w:val="28"/>
          <w:szCs w:val="28"/>
        </w:rPr>
      </w:pPr>
    </w:p>
    <w:p w14:paraId="5FAD9A08" w14:textId="77777777" w:rsidR="001834D8" w:rsidRPr="001834D8" w:rsidRDefault="001834D8" w:rsidP="001834D8">
      <w:pPr>
        <w:jc w:val="center"/>
        <w:rPr>
          <w:sz w:val="28"/>
          <w:szCs w:val="28"/>
        </w:rPr>
      </w:pPr>
    </w:p>
    <w:p w14:paraId="21FB1706" w14:textId="77777777" w:rsidR="001834D8" w:rsidRPr="001834D8" w:rsidRDefault="001834D8" w:rsidP="001834D8">
      <w:pPr>
        <w:jc w:val="center"/>
        <w:rPr>
          <w:sz w:val="28"/>
          <w:szCs w:val="28"/>
        </w:rPr>
      </w:pPr>
    </w:p>
    <w:p w14:paraId="4505B71E" w14:textId="77777777" w:rsidR="001834D8" w:rsidRPr="001834D8" w:rsidRDefault="001834D8" w:rsidP="001834D8">
      <w:pPr>
        <w:jc w:val="center"/>
        <w:rPr>
          <w:sz w:val="28"/>
          <w:szCs w:val="28"/>
        </w:rPr>
      </w:pPr>
    </w:p>
    <w:p w14:paraId="074ED3E4" w14:textId="77777777" w:rsidR="001834D8" w:rsidRPr="001834D8" w:rsidRDefault="001834D8" w:rsidP="001834D8">
      <w:pPr>
        <w:jc w:val="center"/>
        <w:rPr>
          <w:sz w:val="28"/>
          <w:szCs w:val="28"/>
        </w:rPr>
      </w:pPr>
    </w:p>
    <w:p w14:paraId="76238B12" w14:textId="77777777" w:rsidR="001834D8" w:rsidRPr="001834D8" w:rsidRDefault="001834D8" w:rsidP="001834D8">
      <w:pPr>
        <w:jc w:val="center"/>
        <w:rPr>
          <w:sz w:val="28"/>
          <w:szCs w:val="28"/>
        </w:rPr>
      </w:pPr>
    </w:p>
    <w:p w14:paraId="4C9B290D" w14:textId="77777777" w:rsidR="001834D8" w:rsidRPr="001834D8" w:rsidRDefault="001834D8" w:rsidP="001834D8">
      <w:pPr>
        <w:jc w:val="center"/>
        <w:rPr>
          <w:sz w:val="28"/>
          <w:szCs w:val="28"/>
        </w:rPr>
      </w:pPr>
    </w:p>
    <w:p w14:paraId="7782A6C5" w14:textId="77777777" w:rsidR="001834D8" w:rsidRPr="001834D8" w:rsidRDefault="001834D8" w:rsidP="001834D8">
      <w:pPr>
        <w:jc w:val="center"/>
        <w:rPr>
          <w:sz w:val="28"/>
          <w:szCs w:val="28"/>
        </w:rPr>
      </w:pPr>
      <w:r w:rsidRPr="001834D8">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6A44C59B" w14:textId="77777777" w:rsidR="001834D8" w:rsidRPr="001834D8" w:rsidRDefault="001834D8" w:rsidP="001834D8">
      <w:pPr>
        <w:jc w:val="center"/>
        <w:rPr>
          <w:sz w:val="28"/>
          <w:szCs w:val="28"/>
        </w:rPr>
      </w:pPr>
    </w:p>
    <w:tbl>
      <w:tblPr>
        <w:tblStyle w:val="af1"/>
        <w:tblW w:w="10065" w:type="dxa"/>
        <w:tblInd w:w="-431" w:type="dxa"/>
        <w:tblLayout w:type="fixed"/>
        <w:tblLook w:val="04A0" w:firstRow="1" w:lastRow="0" w:firstColumn="1" w:lastColumn="0" w:noHBand="0" w:noVBand="1"/>
      </w:tblPr>
      <w:tblGrid>
        <w:gridCol w:w="2553"/>
        <w:gridCol w:w="1701"/>
        <w:gridCol w:w="1842"/>
        <w:gridCol w:w="2268"/>
        <w:gridCol w:w="993"/>
        <w:gridCol w:w="708"/>
      </w:tblGrid>
      <w:tr w:rsidR="001834D8" w:rsidRPr="001834D8" w14:paraId="33080F83" w14:textId="77777777" w:rsidTr="00AA3504">
        <w:trPr>
          <w:trHeight w:val="706"/>
        </w:trPr>
        <w:tc>
          <w:tcPr>
            <w:tcW w:w="2553" w:type="dxa"/>
            <w:vMerge w:val="restart"/>
            <w:vAlign w:val="center"/>
          </w:tcPr>
          <w:p w14:paraId="6B5DB6D4" w14:textId="77777777" w:rsidR="001834D8" w:rsidRPr="001834D8" w:rsidRDefault="001834D8" w:rsidP="001834D8">
            <w:pPr>
              <w:jc w:val="center"/>
              <w:rPr>
                <w:sz w:val="28"/>
                <w:szCs w:val="28"/>
              </w:rPr>
            </w:pPr>
            <w:r w:rsidRPr="001834D8">
              <w:rPr>
                <w:sz w:val="28"/>
                <w:szCs w:val="28"/>
              </w:rPr>
              <w:t>Наименование мероприятия</w:t>
            </w:r>
          </w:p>
        </w:tc>
        <w:tc>
          <w:tcPr>
            <w:tcW w:w="1701" w:type="dxa"/>
            <w:vMerge w:val="restart"/>
            <w:vAlign w:val="center"/>
          </w:tcPr>
          <w:p w14:paraId="053BD5F6" w14:textId="77777777" w:rsidR="001834D8" w:rsidRPr="001834D8" w:rsidRDefault="001834D8" w:rsidP="001834D8">
            <w:pPr>
              <w:jc w:val="center"/>
              <w:rPr>
                <w:sz w:val="28"/>
                <w:szCs w:val="28"/>
              </w:rPr>
            </w:pPr>
            <w:r w:rsidRPr="001834D8">
              <w:rPr>
                <w:sz w:val="28"/>
                <w:szCs w:val="28"/>
              </w:rPr>
              <w:t>Срок реализации</w:t>
            </w:r>
          </w:p>
        </w:tc>
        <w:tc>
          <w:tcPr>
            <w:tcW w:w="1842" w:type="dxa"/>
            <w:vMerge w:val="restart"/>
          </w:tcPr>
          <w:p w14:paraId="638BE40E" w14:textId="77777777" w:rsidR="001834D8" w:rsidRPr="001834D8" w:rsidRDefault="001834D8" w:rsidP="001834D8">
            <w:pPr>
              <w:jc w:val="center"/>
              <w:rPr>
                <w:sz w:val="28"/>
                <w:szCs w:val="28"/>
              </w:rPr>
            </w:pPr>
            <w:r w:rsidRPr="001834D8">
              <w:rPr>
                <w:sz w:val="28"/>
                <w:szCs w:val="28"/>
              </w:rPr>
              <w:t xml:space="preserve">Финансовые потребности, тыс. руб. </w:t>
            </w:r>
          </w:p>
          <w:p w14:paraId="08B8D4F1" w14:textId="77777777" w:rsidR="001834D8" w:rsidRPr="001834D8" w:rsidRDefault="001834D8" w:rsidP="001834D8">
            <w:pPr>
              <w:jc w:val="center"/>
              <w:rPr>
                <w:sz w:val="28"/>
                <w:szCs w:val="28"/>
              </w:rPr>
            </w:pPr>
            <w:r w:rsidRPr="001834D8">
              <w:rPr>
                <w:sz w:val="28"/>
                <w:szCs w:val="28"/>
              </w:rPr>
              <w:t>(НДС не облагается)</w:t>
            </w:r>
          </w:p>
        </w:tc>
        <w:tc>
          <w:tcPr>
            <w:tcW w:w="3969" w:type="dxa"/>
            <w:gridSpan w:val="3"/>
            <w:vAlign w:val="center"/>
          </w:tcPr>
          <w:p w14:paraId="35CDCB96" w14:textId="77777777" w:rsidR="001834D8" w:rsidRPr="001834D8" w:rsidRDefault="001834D8" w:rsidP="001834D8">
            <w:pPr>
              <w:jc w:val="center"/>
              <w:rPr>
                <w:sz w:val="28"/>
                <w:szCs w:val="28"/>
              </w:rPr>
            </w:pPr>
            <w:r w:rsidRPr="001834D8">
              <w:rPr>
                <w:sz w:val="28"/>
                <w:szCs w:val="28"/>
              </w:rPr>
              <w:t>Ожидаемый эффект</w:t>
            </w:r>
          </w:p>
        </w:tc>
      </w:tr>
      <w:tr w:rsidR="001834D8" w:rsidRPr="001834D8" w14:paraId="5E3DDB80" w14:textId="77777777" w:rsidTr="00AA3504">
        <w:trPr>
          <w:trHeight w:val="844"/>
        </w:trPr>
        <w:tc>
          <w:tcPr>
            <w:tcW w:w="2553" w:type="dxa"/>
            <w:vMerge/>
          </w:tcPr>
          <w:p w14:paraId="5747DC25" w14:textId="77777777" w:rsidR="001834D8" w:rsidRPr="001834D8" w:rsidRDefault="001834D8" w:rsidP="001834D8">
            <w:pPr>
              <w:jc w:val="center"/>
              <w:rPr>
                <w:sz w:val="28"/>
                <w:szCs w:val="28"/>
              </w:rPr>
            </w:pPr>
          </w:p>
        </w:tc>
        <w:tc>
          <w:tcPr>
            <w:tcW w:w="1701" w:type="dxa"/>
            <w:vMerge/>
          </w:tcPr>
          <w:p w14:paraId="7AD5632F" w14:textId="77777777" w:rsidR="001834D8" w:rsidRPr="001834D8" w:rsidRDefault="001834D8" w:rsidP="001834D8">
            <w:pPr>
              <w:jc w:val="center"/>
              <w:rPr>
                <w:sz w:val="28"/>
                <w:szCs w:val="28"/>
              </w:rPr>
            </w:pPr>
          </w:p>
        </w:tc>
        <w:tc>
          <w:tcPr>
            <w:tcW w:w="1842" w:type="dxa"/>
            <w:vMerge/>
          </w:tcPr>
          <w:p w14:paraId="674B09EB" w14:textId="77777777" w:rsidR="001834D8" w:rsidRPr="001834D8" w:rsidRDefault="001834D8" w:rsidP="001834D8">
            <w:pPr>
              <w:jc w:val="center"/>
              <w:rPr>
                <w:sz w:val="28"/>
                <w:szCs w:val="28"/>
              </w:rPr>
            </w:pPr>
          </w:p>
        </w:tc>
        <w:tc>
          <w:tcPr>
            <w:tcW w:w="2268" w:type="dxa"/>
            <w:vAlign w:val="center"/>
          </w:tcPr>
          <w:p w14:paraId="44C86259" w14:textId="77777777" w:rsidR="001834D8" w:rsidRPr="001834D8" w:rsidRDefault="001834D8" w:rsidP="001834D8">
            <w:pPr>
              <w:jc w:val="center"/>
              <w:rPr>
                <w:sz w:val="28"/>
                <w:szCs w:val="28"/>
              </w:rPr>
            </w:pPr>
            <w:r w:rsidRPr="001834D8">
              <w:rPr>
                <w:sz w:val="28"/>
                <w:szCs w:val="28"/>
              </w:rPr>
              <w:t>Наименование показателей</w:t>
            </w:r>
          </w:p>
        </w:tc>
        <w:tc>
          <w:tcPr>
            <w:tcW w:w="993" w:type="dxa"/>
            <w:vAlign w:val="center"/>
          </w:tcPr>
          <w:p w14:paraId="5671D256" w14:textId="77777777" w:rsidR="001834D8" w:rsidRPr="001834D8" w:rsidRDefault="001834D8" w:rsidP="001834D8">
            <w:pPr>
              <w:jc w:val="center"/>
              <w:rPr>
                <w:sz w:val="28"/>
                <w:szCs w:val="28"/>
              </w:rPr>
            </w:pPr>
            <w:r w:rsidRPr="001834D8">
              <w:rPr>
                <w:sz w:val="28"/>
                <w:szCs w:val="28"/>
              </w:rPr>
              <w:t>тыс. руб.</w:t>
            </w:r>
          </w:p>
        </w:tc>
        <w:tc>
          <w:tcPr>
            <w:tcW w:w="708" w:type="dxa"/>
            <w:vAlign w:val="center"/>
          </w:tcPr>
          <w:p w14:paraId="679F1D8F" w14:textId="77777777" w:rsidR="001834D8" w:rsidRPr="001834D8" w:rsidRDefault="001834D8" w:rsidP="001834D8">
            <w:pPr>
              <w:jc w:val="center"/>
              <w:rPr>
                <w:sz w:val="28"/>
                <w:szCs w:val="28"/>
              </w:rPr>
            </w:pPr>
            <w:r w:rsidRPr="001834D8">
              <w:rPr>
                <w:sz w:val="28"/>
                <w:szCs w:val="28"/>
              </w:rPr>
              <w:t>%</w:t>
            </w:r>
          </w:p>
        </w:tc>
      </w:tr>
      <w:tr w:rsidR="001834D8" w:rsidRPr="001834D8" w14:paraId="498DC3D7" w14:textId="77777777" w:rsidTr="00AA3504">
        <w:tc>
          <w:tcPr>
            <w:tcW w:w="10065" w:type="dxa"/>
            <w:gridSpan w:val="6"/>
          </w:tcPr>
          <w:p w14:paraId="061AB491" w14:textId="77777777" w:rsidR="001834D8" w:rsidRPr="001834D8" w:rsidRDefault="001834D8" w:rsidP="003A44EC">
            <w:pPr>
              <w:numPr>
                <w:ilvl w:val="0"/>
                <w:numId w:val="21"/>
              </w:numPr>
              <w:contextualSpacing/>
              <w:jc w:val="center"/>
              <w:rPr>
                <w:sz w:val="28"/>
                <w:szCs w:val="28"/>
              </w:rPr>
            </w:pPr>
            <w:r w:rsidRPr="001834D8">
              <w:rPr>
                <w:sz w:val="28"/>
                <w:szCs w:val="28"/>
              </w:rPr>
              <w:t>Холодное водоснабжение</w:t>
            </w:r>
          </w:p>
        </w:tc>
      </w:tr>
      <w:tr w:rsidR="001834D8" w:rsidRPr="001834D8" w14:paraId="783A6F4A" w14:textId="77777777" w:rsidTr="00AA3504">
        <w:tc>
          <w:tcPr>
            <w:tcW w:w="2553" w:type="dxa"/>
          </w:tcPr>
          <w:p w14:paraId="5E9EEC8A" w14:textId="77777777" w:rsidR="001834D8" w:rsidRPr="001834D8" w:rsidRDefault="001834D8" w:rsidP="001834D8">
            <w:pPr>
              <w:jc w:val="center"/>
              <w:rPr>
                <w:sz w:val="28"/>
                <w:szCs w:val="28"/>
              </w:rPr>
            </w:pPr>
            <w:r w:rsidRPr="001834D8">
              <w:rPr>
                <w:sz w:val="28"/>
                <w:szCs w:val="28"/>
              </w:rPr>
              <w:t>-</w:t>
            </w:r>
          </w:p>
        </w:tc>
        <w:tc>
          <w:tcPr>
            <w:tcW w:w="1701" w:type="dxa"/>
          </w:tcPr>
          <w:p w14:paraId="11E55762" w14:textId="77777777" w:rsidR="001834D8" w:rsidRPr="001834D8" w:rsidRDefault="001834D8" w:rsidP="001834D8">
            <w:pPr>
              <w:jc w:val="center"/>
              <w:rPr>
                <w:sz w:val="28"/>
                <w:szCs w:val="28"/>
              </w:rPr>
            </w:pPr>
            <w:r w:rsidRPr="001834D8">
              <w:rPr>
                <w:sz w:val="28"/>
                <w:szCs w:val="28"/>
              </w:rPr>
              <w:t>-</w:t>
            </w:r>
          </w:p>
        </w:tc>
        <w:tc>
          <w:tcPr>
            <w:tcW w:w="1842" w:type="dxa"/>
          </w:tcPr>
          <w:p w14:paraId="2655F7A3" w14:textId="77777777" w:rsidR="001834D8" w:rsidRPr="001834D8" w:rsidRDefault="001834D8" w:rsidP="001834D8">
            <w:pPr>
              <w:jc w:val="center"/>
              <w:rPr>
                <w:sz w:val="28"/>
                <w:szCs w:val="28"/>
              </w:rPr>
            </w:pPr>
            <w:r w:rsidRPr="001834D8">
              <w:rPr>
                <w:sz w:val="28"/>
                <w:szCs w:val="28"/>
              </w:rPr>
              <w:t>-</w:t>
            </w:r>
          </w:p>
        </w:tc>
        <w:tc>
          <w:tcPr>
            <w:tcW w:w="2268" w:type="dxa"/>
          </w:tcPr>
          <w:p w14:paraId="4B09E20F" w14:textId="77777777" w:rsidR="001834D8" w:rsidRPr="001834D8" w:rsidRDefault="001834D8" w:rsidP="001834D8">
            <w:pPr>
              <w:jc w:val="center"/>
              <w:rPr>
                <w:sz w:val="28"/>
                <w:szCs w:val="28"/>
              </w:rPr>
            </w:pPr>
            <w:r w:rsidRPr="001834D8">
              <w:rPr>
                <w:sz w:val="28"/>
                <w:szCs w:val="28"/>
              </w:rPr>
              <w:t>-</w:t>
            </w:r>
          </w:p>
        </w:tc>
        <w:tc>
          <w:tcPr>
            <w:tcW w:w="993" w:type="dxa"/>
          </w:tcPr>
          <w:p w14:paraId="55323BFB" w14:textId="77777777" w:rsidR="001834D8" w:rsidRPr="001834D8" w:rsidRDefault="001834D8" w:rsidP="001834D8">
            <w:pPr>
              <w:jc w:val="center"/>
              <w:rPr>
                <w:sz w:val="28"/>
                <w:szCs w:val="28"/>
              </w:rPr>
            </w:pPr>
            <w:r w:rsidRPr="001834D8">
              <w:rPr>
                <w:sz w:val="28"/>
                <w:szCs w:val="28"/>
              </w:rPr>
              <w:t>-</w:t>
            </w:r>
          </w:p>
        </w:tc>
        <w:tc>
          <w:tcPr>
            <w:tcW w:w="708" w:type="dxa"/>
          </w:tcPr>
          <w:p w14:paraId="0333E08F" w14:textId="77777777" w:rsidR="001834D8" w:rsidRPr="001834D8" w:rsidRDefault="001834D8" w:rsidP="001834D8">
            <w:pPr>
              <w:jc w:val="center"/>
              <w:rPr>
                <w:sz w:val="28"/>
                <w:szCs w:val="28"/>
              </w:rPr>
            </w:pPr>
            <w:r w:rsidRPr="001834D8">
              <w:rPr>
                <w:sz w:val="28"/>
                <w:szCs w:val="28"/>
              </w:rPr>
              <w:t>-</w:t>
            </w:r>
          </w:p>
        </w:tc>
      </w:tr>
      <w:tr w:rsidR="001834D8" w:rsidRPr="001834D8" w14:paraId="6014A1FE" w14:textId="77777777" w:rsidTr="00AA3504">
        <w:tc>
          <w:tcPr>
            <w:tcW w:w="10065" w:type="dxa"/>
            <w:gridSpan w:val="6"/>
          </w:tcPr>
          <w:p w14:paraId="74CC6391" w14:textId="77777777" w:rsidR="001834D8" w:rsidRPr="001834D8" w:rsidRDefault="001834D8" w:rsidP="003A44EC">
            <w:pPr>
              <w:numPr>
                <w:ilvl w:val="0"/>
                <w:numId w:val="21"/>
              </w:numPr>
              <w:contextualSpacing/>
              <w:jc w:val="center"/>
              <w:rPr>
                <w:sz w:val="28"/>
                <w:szCs w:val="28"/>
              </w:rPr>
            </w:pPr>
            <w:r w:rsidRPr="001834D8">
              <w:rPr>
                <w:sz w:val="28"/>
                <w:szCs w:val="28"/>
              </w:rPr>
              <w:t>Водоотведение</w:t>
            </w:r>
          </w:p>
        </w:tc>
      </w:tr>
      <w:tr w:rsidR="001834D8" w:rsidRPr="001834D8" w14:paraId="6A20C051" w14:textId="77777777" w:rsidTr="00AA3504">
        <w:tc>
          <w:tcPr>
            <w:tcW w:w="2553" w:type="dxa"/>
          </w:tcPr>
          <w:p w14:paraId="129771E8" w14:textId="77777777" w:rsidR="001834D8" w:rsidRPr="001834D8" w:rsidRDefault="001834D8" w:rsidP="001834D8">
            <w:pPr>
              <w:jc w:val="center"/>
              <w:rPr>
                <w:sz w:val="28"/>
                <w:szCs w:val="28"/>
              </w:rPr>
            </w:pPr>
            <w:r w:rsidRPr="001834D8">
              <w:rPr>
                <w:sz w:val="28"/>
                <w:szCs w:val="28"/>
              </w:rPr>
              <w:t>-</w:t>
            </w:r>
          </w:p>
        </w:tc>
        <w:tc>
          <w:tcPr>
            <w:tcW w:w="1701" w:type="dxa"/>
          </w:tcPr>
          <w:p w14:paraId="56F98295" w14:textId="77777777" w:rsidR="001834D8" w:rsidRPr="001834D8" w:rsidRDefault="001834D8" w:rsidP="001834D8">
            <w:pPr>
              <w:jc w:val="center"/>
              <w:rPr>
                <w:sz w:val="28"/>
                <w:szCs w:val="28"/>
              </w:rPr>
            </w:pPr>
            <w:r w:rsidRPr="001834D8">
              <w:rPr>
                <w:sz w:val="28"/>
                <w:szCs w:val="28"/>
              </w:rPr>
              <w:t>-</w:t>
            </w:r>
          </w:p>
        </w:tc>
        <w:tc>
          <w:tcPr>
            <w:tcW w:w="1842" w:type="dxa"/>
          </w:tcPr>
          <w:p w14:paraId="3D137BE6" w14:textId="77777777" w:rsidR="001834D8" w:rsidRPr="001834D8" w:rsidRDefault="001834D8" w:rsidP="001834D8">
            <w:pPr>
              <w:jc w:val="center"/>
              <w:rPr>
                <w:sz w:val="28"/>
                <w:szCs w:val="28"/>
              </w:rPr>
            </w:pPr>
            <w:r w:rsidRPr="001834D8">
              <w:rPr>
                <w:sz w:val="28"/>
                <w:szCs w:val="28"/>
              </w:rPr>
              <w:t>-</w:t>
            </w:r>
          </w:p>
        </w:tc>
        <w:tc>
          <w:tcPr>
            <w:tcW w:w="2268" w:type="dxa"/>
          </w:tcPr>
          <w:p w14:paraId="2F85045E" w14:textId="77777777" w:rsidR="001834D8" w:rsidRPr="001834D8" w:rsidRDefault="001834D8" w:rsidP="001834D8">
            <w:pPr>
              <w:jc w:val="center"/>
              <w:rPr>
                <w:sz w:val="28"/>
                <w:szCs w:val="28"/>
              </w:rPr>
            </w:pPr>
            <w:r w:rsidRPr="001834D8">
              <w:rPr>
                <w:sz w:val="28"/>
                <w:szCs w:val="28"/>
              </w:rPr>
              <w:t>-</w:t>
            </w:r>
          </w:p>
        </w:tc>
        <w:tc>
          <w:tcPr>
            <w:tcW w:w="993" w:type="dxa"/>
          </w:tcPr>
          <w:p w14:paraId="1D054D83" w14:textId="77777777" w:rsidR="001834D8" w:rsidRPr="001834D8" w:rsidRDefault="001834D8" w:rsidP="001834D8">
            <w:pPr>
              <w:jc w:val="center"/>
              <w:rPr>
                <w:sz w:val="28"/>
                <w:szCs w:val="28"/>
              </w:rPr>
            </w:pPr>
            <w:r w:rsidRPr="001834D8">
              <w:rPr>
                <w:sz w:val="28"/>
                <w:szCs w:val="28"/>
              </w:rPr>
              <w:t>-</w:t>
            </w:r>
          </w:p>
        </w:tc>
        <w:tc>
          <w:tcPr>
            <w:tcW w:w="708" w:type="dxa"/>
          </w:tcPr>
          <w:p w14:paraId="6F7B5961" w14:textId="77777777" w:rsidR="001834D8" w:rsidRPr="001834D8" w:rsidRDefault="001834D8" w:rsidP="001834D8">
            <w:pPr>
              <w:jc w:val="center"/>
              <w:rPr>
                <w:sz w:val="28"/>
                <w:szCs w:val="28"/>
              </w:rPr>
            </w:pPr>
            <w:r w:rsidRPr="001834D8">
              <w:rPr>
                <w:sz w:val="28"/>
                <w:szCs w:val="28"/>
              </w:rPr>
              <w:t>-</w:t>
            </w:r>
          </w:p>
        </w:tc>
      </w:tr>
    </w:tbl>
    <w:p w14:paraId="057EDACA" w14:textId="77777777" w:rsidR="001834D8" w:rsidRPr="001834D8" w:rsidRDefault="001834D8" w:rsidP="001834D8">
      <w:pPr>
        <w:jc w:val="center"/>
        <w:rPr>
          <w:sz w:val="28"/>
          <w:szCs w:val="28"/>
        </w:rPr>
      </w:pPr>
    </w:p>
    <w:p w14:paraId="6E9C386B" w14:textId="77777777" w:rsidR="001834D8" w:rsidRPr="001834D8" w:rsidRDefault="001834D8" w:rsidP="001834D8">
      <w:pPr>
        <w:jc w:val="center"/>
        <w:rPr>
          <w:sz w:val="28"/>
          <w:szCs w:val="28"/>
        </w:rPr>
      </w:pPr>
    </w:p>
    <w:p w14:paraId="7A2D542F" w14:textId="77777777" w:rsidR="001834D8" w:rsidRPr="001834D8" w:rsidRDefault="001834D8" w:rsidP="001834D8">
      <w:pPr>
        <w:jc w:val="center"/>
        <w:rPr>
          <w:sz w:val="28"/>
          <w:szCs w:val="28"/>
        </w:rPr>
      </w:pPr>
    </w:p>
    <w:p w14:paraId="38037DE5" w14:textId="77777777" w:rsidR="001834D8" w:rsidRPr="001834D8" w:rsidRDefault="001834D8" w:rsidP="001834D8">
      <w:pPr>
        <w:jc w:val="center"/>
        <w:rPr>
          <w:sz w:val="28"/>
          <w:szCs w:val="28"/>
        </w:rPr>
      </w:pPr>
    </w:p>
    <w:p w14:paraId="7901868A" w14:textId="77777777" w:rsidR="001834D8" w:rsidRPr="001834D8" w:rsidRDefault="001834D8" w:rsidP="001834D8">
      <w:pPr>
        <w:jc w:val="center"/>
        <w:rPr>
          <w:sz w:val="28"/>
          <w:szCs w:val="28"/>
        </w:rPr>
      </w:pPr>
    </w:p>
    <w:p w14:paraId="4A935FDB" w14:textId="77777777" w:rsidR="001834D8" w:rsidRPr="001834D8" w:rsidRDefault="001834D8" w:rsidP="001834D8">
      <w:pPr>
        <w:jc w:val="center"/>
        <w:rPr>
          <w:sz w:val="28"/>
          <w:szCs w:val="28"/>
        </w:rPr>
      </w:pPr>
    </w:p>
    <w:p w14:paraId="12D13AFD" w14:textId="77777777" w:rsidR="001834D8" w:rsidRPr="001834D8" w:rsidRDefault="001834D8" w:rsidP="001834D8">
      <w:pPr>
        <w:jc w:val="center"/>
        <w:rPr>
          <w:sz w:val="28"/>
          <w:szCs w:val="28"/>
        </w:rPr>
      </w:pPr>
    </w:p>
    <w:p w14:paraId="7FD0BAFF" w14:textId="77777777" w:rsidR="001834D8" w:rsidRPr="001834D8" w:rsidRDefault="001834D8" w:rsidP="001834D8">
      <w:pPr>
        <w:jc w:val="center"/>
        <w:rPr>
          <w:sz w:val="28"/>
          <w:szCs w:val="28"/>
        </w:rPr>
      </w:pPr>
    </w:p>
    <w:p w14:paraId="05A2C698" w14:textId="77777777" w:rsidR="001834D8" w:rsidRPr="001834D8" w:rsidRDefault="001834D8" w:rsidP="001834D8">
      <w:pPr>
        <w:jc w:val="center"/>
        <w:rPr>
          <w:sz w:val="28"/>
          <w:szCs w:val="28"/>
        </w:rPr>
      </w:pPr>
    </w:p>
    <w:p w14:paraId="50A975BB" w14:textId="77777777" w:rsidR="001834D8" w:rsidRPr="001834D8" w:rsidRDefault="001834D8" w:rsidP="001834D8">
      <w:pPr>
        <w:jc w:val="center"/>
        <w:rPr>
          <w:sz w:val="28"/>
          <w:szCs w:val="28"/>
        </w:rPr>
      </w:pPr>
    </w:p>
    <w:p w14:paraId="10166FD6" w14:textId="77777777" w:rsidR="001834D8" w:rsidRPr="001834D8" w:rsidRDefault="001834D8" w:rsidP="001834D8">
      <w:pPr>
        <w:jc w:val="center"/>
        <w:rPr>
          <w:sz w:val="28"/>
          <w:szCs w:val="28"/>
        </w:rPr>
      </w:pPr>
    </w:p>
    <w:p w14:paraId="47CD239B" w14:textId="77777777" w:rsidR="001834D8" w:rsidRPr="001834D8" w:rsidRDefault="001834D8" w:rsidP="001834D8">
      <w:pPr>
        <w:jc w:val="center"/>
        <w:rPr>
          <w:sz w:val="28"/>
          <w:szCs w:val="28"/>
        </w:rPr>
      </w:pPr>
    </w:p>
    <w:p w14:paraId="1C9E86C1" w14:textId="77777777" w:rsidR="001834D8" w:rsidRPr="001834D8" w:rsidRDefault="001834D8" w:rsidP="001834D8">
      <w:pPr>
        <w:jc w:val="center"/>
        <w:rPr>
          <w:sz w:val="28"/>
          <w:szCs w:val="28"/>
        </w:rPr>
      </w:pPr>
      <w:r w:rsidRPr="001834D8">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08A46C9D" w14:textId="77777777" w:rsidR="001834D8" w:rsidRPr="001834D8" w:rsidRDefault="001834D8" w:rsidP="001834D8">
      <w:pPr>
        <w:jc w:val="center"/>
        <w:rPr>
          <w:sz w:val="28"/>
          <w:szCs w:val="28"/>
        </w:rPr>
      </w:pPr>
    </w:p>
    <w:tbl>
      <w:tblPr>
        <w:tblStyle w:val="af1"/>
        <w:tblW w:w="10065" w:type="dxa"/>
        <w:tblInd w:w="-431" w:type="dxa"/>
        <w:tblLayout w:type="fixed"/>
        <w:tblLook w:val="04A0" w:firstRow="1" w:lastRow="0" w:firstColumn="1" w:lastColumn="0" w:noHBand="0" w:noVBand="1"/>
      </w:tblPr>
      <w:tblGrid>
        <w:gridCol w:w="2553"/>
        <w:gridCol w:w="1701"/>
        <w:gridCol w:w="1842"/>
        <w:gridCol w:w="2268"/>
        <w:gridCol w:w="993"/>
        <w:gridCol w:w="708"/>
      </w:tblGrid>
      <w:tr w:rsidR="001834D8" w:rsidRPr="001834D8" w14:paraId="31EB0BF0" w14:textId="77777777" w:rsidTr="00AA3504">
        <w:trPr>
          <w:trHeight w:val="706"/>
        </w:trPr>
        <w:tc>
          <w:tcPr>
            <w:tcW w:w="2553" w:type="dxa"/>
            <w:vMerge w:val="restart"/>
            <w:vAlign w:val="center"/>
          </w:tcPr>
          <w:p w14:paraId="26E775FD" w14:textId="77777777" w:rsidR="001834D8" w:rsidRPr="001834D8" w:rsidRDefault="001834D8" w:rsidP="001834D8">
            <w:pPr>
              <w:jc w:val="center"/>
              <w:rPr>
                <w:sz w:val="28"/>
                <w:szCs w:val="28"/>
              </w:rPr>
            </w:pPr>
            <w:r w:rsidRPr="001834D8">
              <w:rPr>
                <w:sz w:val="28"/>
                <w:szCs w:val="28"/>
              </w:rPr>
              <w:t>Наименование мероприятия</w:t>
            </w:r>
          </w:p>
        </w:tc>
        <w:tc>
          <w:tcPr>
            <w:tcW w:w="1701" w:type="dxa"/>
            <w:vMerge w:val="restart"/>
            <w:vAlign w:val="center"/>
          </w:tcPr>
          <w:p w14:paraId="18A6322B" w14:textId="77777777" w:rsidR="001834D8" w:rsidRPr="001834D8" w:rsidRDefault="001834D8" w:rsidP="001834D8">
            <w:pPr>
              <w:jc w:val="center"/>
              <w:rPr>
                <w:sz w:val="28"/>
                <w:szCs w:val="28"/>
              </w:rPr>
            </w:pPr>
            <w:r w:rsidRPr="001834D8">
              <w:rPr>
                <w:sz w:val="28"/>
                <w:szCs w:val="28"/>
              </w:rPr>
              <w:t>Срок реализации</w:t>
            </w:r>
          </w:p>
        </w:tc>
        <w:tc>
          <w:tcPr>
            <w:tcW w:w="1842" w:type="dxa"/>
            <w:vMerge w:val="restart"/>
          </w:tcPr>
          <w:p w14:paraId="3ADF6B7F" w14:textId="77777777" w:rsidR="001834D8" w:rsidRPr="001834D8" w:rsidRDefault="001834D8" w:rsidP="001834D8">
            <w:pPr>
              <w:jc w:val="center"/>
              <w:rPr>
                <w:sz w:val="28"/>
                <w:szCs w:val="28"/>
              </w:rPr>
            </w:pPr>
            <w:r w:rsidRPr="001834D8">
              <w:rPr>
                <w:sz w:val="28"/>
                <w:szCs w:val="28"/>
              </w:rPr>
              <w:t xml:space="preserve">Финансовые потребности, тыс. руб. </w:t>
            </w:r>
          </w:p>
          <w:p w14:paraId="282BB2BE" w14:textId="77777777" w:rsidR="001834D8" w:rsidRPr="001834D8" w:rsidRDefault="001834D8" w:rsidP="001834D8">
            <w:pPr>
              <w:jc w:val="center"/>
              <w:rPr>
                <w:sz w:val="28"/>
                <w:szCs w:val="28"/>
              </w:rPr>
            </w:pPr>
            <w:r w:rsidRPr="001834D8">
              <w:rPr>
                <w:sz w:val="28"/>
                <w:szCs w:val="28"/>
              </w:rPr>
              <w:t>(НДС не облагается)</w:t>
            </w:r>
          </w:p>
        </w:tc>
        <w:tc>
          <w:tcPr>
            <w:tcW w:w="3969" w:type="dxa"/>
            <w:gridSpan w:val="3"/>
            <w:vAlign w:val="center"/>
          </w:tcPr>
          <w:p w14:paraId="2F74E111" w14:textId="77777777" w:rsidR="001834D8" w:rsidRPr="001834D8" w:rsidRDefault="001834D8" w:rsidP="001834D8">
            <w:pPr>
              <w:jc w:val="center"/>
              <w:rPr>
                <w:sz w:val="28"/>
                <w:szCs w:val="28"/>
              </w:rPr>
            </w:pPr>
            <w:r w:rsidRPr="001834D8">
              <w:rPr>
                <w:sz w:val="28"/>
                <w:szCs w:val="28"/>
              </w:rPr>
              <w:t>Ожидаемый эффект</w:t>
            </w:r>
          </w:p>
        </w:tc>
      </w:tr>
      <w:tr w:rsidR="001834D8" w:rsidRPr="001834D8" w14:paraId="592C3C7E" w14:textId="77777777" w:rsidTr="00AA3504">
        <w:trPr>
          <w:trHeight w:val="844"/>
        </w:trPr>
        <w:tc>
          <w:tcPr>
            <w:tcW w:w="2553" w:type="dxa"/>
            <w:vMerge/>
          </w:tcPr>
          <w:p w14:paraId="2135C9F6" w14:textId="77777777" w:rsidR="001834D8" w:rsidRPr="001834D8" w:rsidRDefault="001834D8" w:rsidP="001834D8">
            <w:pPr>
              <w:jc w:val="center"/>
              <w:rPr>
                <w:sz w:val="28"/>
                <w:szCs w:val="28"/>
              </w:rPr>
            </w:pPr>
          </w:p>
        </w:tc>
        <w:tc>
          <w:tcPr>
            <w:tcW w:w="1701" w:type="dxa"/>
            <w:vMerge/>
          </w:tcPr>
          <w:p w14:paraId="279198B1" w14:textId="77777777" w:rsidR="001834D8" w:rsidRPr="001834D8" w:rsidRDefault="001834D8" w:rsidP="001834D8">
            <w:pPr>
              <w:jc w:val="center"/>
              <w:rPr>
                <w:sz w:val="28"/>
                <w:szCs w:val="28"/>
              </w:rPr>
            </w:pPr>
          </w:p>
        </w:tc>
        <w:tc>
          <w:tcPr>
            <w:tcW w:w="1842" w:type="dxa"/>
            <w:vMerge/>
          </w:tcPr>
          <w:p w14:paraId="179B8C3B" w14:textId="77777777" w:rsidR="001834D8" w:rsidRPr="001834D8" w:rsidRDefault="001834D8" w:rsidP="001834D8">
            <w:pPr>
              <w:jc w:val="center"/>
              <w:rPr>
                <w:sz w:val="28"/>
                <w:szCs w:val="28"/>
              </w:rPr>
            </w:pPr>
          </w:p>
        </w:tc>
        <w:tc>
          <w:tcPr>
            <w:tcW w:w="2268" w:type="dxa"/>
            <w:vAlign w:val="center"/>
          </w:tcPr>
          <w:p w14:paraId="455F6350" w14:textId="77777777" w:rsidR="001834D8" w:rsidRPr="001834D8" w:rsidRDefault="001834D8" w:rsidP="001834D8">
            <w:pPr>
              <w:jc w:val="center"/>
              <w:rPr>
                <w:sz w:val="28"/>
                <w:szCs w:val="28"/>
              </w:rPr>
            </w:pPr>
            <w:r w:rsidRPr="001834D8">
              <w:rPr>
                <w:sz w:val="28"/>
                <w:szCs w:val="28"/>
              </w:rPr>
              <w:t>Наименование показателей</w:t>
            </w:r>
          </w:p>
        </w:tc>
        <w:tc>
          <w:tcPr>
            <w:tcW w:w="993" w:type="dxa"/>
            <w:vAlign w:val="center"/>
          </w:tcPr>
          <w:p w14:paraId="7771D085" w14:textId="77777777" w:rsidR="001834D8" w:rsidRPr="001834D8" w:rsidRDefault="001834D8" w:rsidP="001834D8">
            <w:pPr>
              <w:jc w:val="center"/>
              <w:rPr>
                <w:sz w:val="28"/>
                <w:szCs w:val="28"/>
              </w:rPr>
            </w:pPr>
            <w:r w:rsidRPr="001834D8">
              <w:rPr>
                <w:sz w:val="28"/>
                <w:szCs w:val="28"/>
              </w:rPr>
              <w:t>тыс. руб.</w:t>
            </w:r>
          </w:p>
        </w:tc>
        <w:tc>
          <w:tcPr>
            <w:tcW w:w="708" w:type="dxa"/>
            <w:vAlign w:val="center"/>
          </w:tcPr>
          <w:p w14:paraId="64598410" w14:textId="77777777" w:rsidR="001834D8" w:rsidRPr="001834D8" w:rsidRDefault="001834D8" w:rsidP="001834D8">
            <w:pPr>
              <w:jc w:val="center"/>
              <w:rPr>
                <w:sz w:val="28"/>
                <w:szCs w:val="28"/>
              </w:rPr>
            </w:pPr>
            <w:r w:rsidRPr="001834D8">
              <w:rPr>
                <w:sz w:val="28"/>
                <w:szCs w:val="28"/>
              </w:rPr>
              <w:t>%</w:t>
            </w:r>
          </w:p>
        </w:tc>
      </w:tr>
      <w:tr w:rsidR="001834D8" w:rsidRPr="001834D8" w14:paraId="1CB93518" w14:textId="77777777" w:rsidTr="00AA3504">
        <w:tc>
          <w:tcPr>
            <w:tcW w:w="10065" w:type="dxa"/>
            <w:gridSpan w:val="6"/>
          </w:tcPr>
          <w:p w14:paraId="11199015" w14:textId="77777777" w:rsidR="001834D8" w:rsidRPr="001834D8" w:rsidRDefault="001834D8" w:rsidP="003A44EC">
            <w:pPr>
              <w:numPr>
                <w:ilvl w:val="0"/>
                <w:numId w:val="22"/>
              </w:numPr>
              <w:contextualSpacing/>
              <w:jc w:val="center"/>
              <w:rPr>
                <w:sz w:val="28"/>
                <w:szCs w:val="28"/>
              </w:rPr>
            </w:pPr>
            <w:r w:rsidRPr="001834D8">
              <w:rPr>
                <w:sz w:val="28"/>
                <w:szCs w:val="28"/>
              </w:rPr>
              <w:t>Холодное водоснабжение</w:t>
            </w:r>
          </w:p>
        </w:tc>
      </w:tr>
      <w:tr w:rsidR="001834D8" w:rsidRPr="001834D8" w14:paraId="2321B523" w14:textId="77777777" w:rsidTr="00AA3504">
        <w:tc>
          <w:tcPr>
            <w:tcW w:w="2553" w:type="dxa"/>
          </w:tcPr>
          <w:p w14:paraId="0836ADCB" w14:textId="77777777" w:rsidR="001834D8" w:rsidRPr="001834D8" w:rsidRDefault="001834D8" w:rsidP="001834D8">
            <w:pPr>
              <w:jc w:val="center"/>
              <w:rPr>
                <w:sz w:val="28"/>
                <w:szCs w:val="28"/>
              </w:rPr>
            </w:pPr>
            <w:r w:rsidRPr="001834D8">
              <w:rPr>
                <w:sz w:val="28"/>
                <w:szCs w:val="28"/>
              </w:rPr>
              <w:t>-</w:t>
            </w:r>
          </w:p>
        </w:tc>
        <w:tc>
          <w:tcPr>
            <w:tcW w:w="1701" w:type="dxa"/>
          </w:tcPr>
          <w:p w14:paraId="34B5F095" w14:textId="77777777" w:rsidR="001834D8" w:rsidRPr="001834D8" w:rsidRDefault="001834D8" w:rsidP="001834D8">
            <w:pPr>
              <w:jc w:val="center"/>
              <w:rPr>
                <w:sz w:val="28"/>
                <w:szCs w:val="28"/>
              </w:rPr>
            </w:pPr>
            <w:r w:rsidRPr="001834D8">
              <w:rPr>
                <w:sz w:val="28"/>
                <w:szCs w:val="28"/>
              </w:rPr>
              <w:t>-</w:t>
            </w:r>
          </w:p>
        </w:tc>
        <w:tc>
          <w:tcPr>
            <w:tcW w:w="1842" w:type="dxa"/>
          </w:tcPr>
          <w:p w14:paraId="42DB4192" w14:textId="77777777" w:rsidR="001834D8" w:rsidRPr="001834D8" w:rsidRDefault="001834D8" w:rsidP="001834D8">
            <w:pPr>
              <w:jc w:val="center"/>
              <w:rPr>
                <w:sz w:val="28"/>
                <w:szCs w:val="28"/>
              </w:rPr>
            </w:pPr>
            <w:r w:rsidRPr="001834D8">
              <w:rPr>
                <w:sz w:val="28"/>
                <w:szCs w:val="28"/>
              </w:rPr>
              <w:t>-</w:t>
            </w:r>
          </w:p>
        </w:tc>
        <w:tc>
          <w:tcPr>
            <w:tcW w:w="2268" w:type="dxa"/>
          </w:tcPr>
          <w:p w14:paraId="706F55C7" w14:textId="77777777" w:rsidR="001834D8" w:rsidRPr="001834D8" w:rsidRDefault="001834D8" w:rsidP="001834D8">
            <w:pPr>
              <w:jc w:val="center"/>
              <w:rPr>
                <w:sz w:val="28"/>
                <w:szCs w:val="28"/>
              </w:rPr>
            </w:pPr>
            <w:r w:rsidRPr="001834D8">
              <w:rPr>
                <w:sz w:val="28"/>
                <w:szCs w:val="28"/>
              </w:rPr>
              <w:t>-</w:t>
            </w:r>
          </w:p>
        </w:tc>
        <w:tc>
          <w:tcPr>
            <w:tcW w:w="993" w:type="dxa"/>
          </w:tcPr>
          <w:p w14:paraId="7A3AA807" w14:textId="77777777" w:rsidR="001834D8" w:rsidRPr="001834D8" w:rsidRDefault="001834D8" w:rsidP="001834D8">
            <w:pPr>
              <w:jc w:val="center"/>
              <w:rPr>
                <w:sz w:val="28"/>
                <w:szCs w:val="28"/>
              </w:rPr>
            </w:pPr>
            <w:r w:rsidRPr="001834D8">
              <w:rPr>
                <w:sz w:val="28"/>
                <w:szCs w:val="28"/>
              </w:rPr>
              <w:t>-</w:t>
            </w:r>
          </w:p>
        </w:tc>
        <w:tc>
          <w:tcPr>
            <w:tcW w:w="708" w:type="dxa"/>
          </w:tcPr>
          <w:p w14:paraId="374D14BF" w14:textId="77777777" w:rsidR="001834D8" w:rsidRPr="001834D8" w:rsidRDefault="001834D8" w:rsidP="001834D8">
            <w:pPr>
              <w:jc w:val="center"/>
              <w:rPr>
                <w:sz w:val="28"/>
                <w:szCs w:val="28"/>
              </w:rPr>
            </w:pPr>
            <w:r w:rsidRPr="001834D8">
              <w:rPr>
                <w:sz w:val="28"/>
                <w:szCs w:val="28"/>
              </w:rPr>
              <w:t>-</w:t>
            </w:r>
          </w:p>
        </w:tc>
      </w:tr>
      <w:tr w:rsidR="001834D8" w:rsidRPr="001834D8" w14:paraId="1E974539" w14:textId="77777777" w:rsidTr="00AA3504">
        <w:tc>
          <w:tcPr>
            <w:tcW w:w="10065" w:type="dxa"/>
            <w:gridSpan w:val="6"/>
          </w:tcPr>
          <w:p w14:paraId="5F2EB9B5" w14:textId="77777777" w:rsidR="001834D8" w:rsidRPr="001834D8" w:rsidRDefault="001834D8" w:rsidP="003A44EC">
            <w:pPr>
              <w:numPr>
                <w:ilvl w:val="0"/>
                <w:numId w:val="22"/>
              </w:numPr>
              <w:contextualSpacing/>
              <w:jc w:val="center"/>
              <w:rPr>
                <w:sz w:val="28"/>
                <w:szCs w:val="28"/>
              </w:rPr>
            </w:pPr>
            <w:r w:rsidRPr="001834D8">
              <w:rPr>
                <w:sz w:val="28"/>
                <w:szCs w:val="28"/>
              </w:rPr>
              <w:t>Водоотведение</w:t>
            </w:r>
          </w:p>
        </w:tc>
      </w:tr>
      <w:tr w:rsidR="001834D8" w:rsidRPr="001834D8" w14:paraId="227C508B" w14:textId="77777777" w:rsidTr="00AA3504">
        <w:tc>
          <w:tcPr>
            <w:tcW w:w="2553" w:type="dxa"/>
          </w:tcPr>
          <w:p w14:paraId="2C4767D6" w14:textId="77777777" w:rsidR="001834D8" w:rsidRPr="001834D8" w:rsidRDefault="001834D8" w:rsidP="001834D8">
            <w:pPr>
              <w:jc w:val="center"/>
              <w:rPr>
                <w:sz w:val="28"/>
                <w:szCs w:val="28"/>
              </w:rPr>
            </w:pPr>
            <w:r w:rsidRPr="001834D8">
              <w:rPr>
                <w:sz w:val="28"/>
                <w:szCs w:val="28"/>
              </w:rPr>
              <w:t>-</w:t>
            </w:r>
          </w:p>
        </w:tc>
        <w:tc>
          <w:tcPr>
            <w:tcW w:w="1701" w:type="dxa"/>
          </w:tcPr>
          <w:p w14:paraId="4A674533" w14:textId="77777777" w:rsidR="001834D8" w:rsidRPr="001834D8" w:rsidRDefault="001834D8" w:rsidP="001834D8">
            <w:pPr>
              <w:jc w:val="center"/>
              <w:rPr>
                <w:sz w:val="28"/>
                <w:szCs w:val="28"/>
              </w:rPr>
            </w:pPr>
            <w:r w:rsidRPr="001834D8">
              <w:rPr>
                <w:sz w:val="28"/>
                <w:szCs w:val="28"/>
              </w:rPr>
              <w:t>-</w:t>
            </w:r>
          </w:p>
        </w:tc>
        <w:tc>
          <w:tcPr>
            <w:tcW w:w="1842" w:type="dxa"/>
          </w:tcPr>
          <w:p w14:paraId="76D681CD" w14:textId="77777777" w:rsidR="001834D8" w:rsidRPr="001834D8" w:rsidRDefault="001834D8" w:rsidP="001834D8">
            <w:pPr>
              <w:jc w:val="center"/>
              <w:rPr>
                <w:sz w:val="28"/>
                <w:szCs w:val="28"/>
              </w:rPr>
            </w:pPr>
            <w:r w:rsidRPr="001834D8">
              <w:rPr>
                <w:sz w:val="28"/>
                <w:szCs w:val="28"/>
              </w:rPr>
              <w:t>-</w:t>
            </w:r>
          </w:p>
        </w:tc>
        <w:tc>
          <w:tcPr>
            <w:tcW w:w="2268" w:type="dxa"/>
          </w:tcPr>
          <w:p w14:paraId="1E3E923B" w14:textId="77777777" w:rsidR="001834D8" w:rsidRPr="001834D8" w:rsidRDefault="001834D8" w:rsidP="001834D8">
            <w:pPr>
              <w:jc w:val="center"/>
              <w:rPr>
                <w:sz w:val="28"/>
                <w:szCs w:val="28"/>
              </w:rPr>
            </w:pPr>
            <w:r w:rsidRPr="001834D8">
              <w:rPr>
                <w:sz w:val="28"/>
                <w:szCs w:val="28"/>
              </w:rPr>
              <w:t>-</w:t>
            </w:r>
          </w:p>
        </w:tc>
        <w:tc>
          <w:tcPr>
            <w:tcW w:w="993" w:type="dxa"/>
          </w:tcPr>
          <w:p w14:paraId="617CA58B" w14:textId="77777777" w:rsidR="001834D8" w:rsidRPr="001834D8" w:rsidRDefault="001834D8" w:rsidP="001834D8">
            <w:pPr>
              <w:jc w:val="center"/>
              <w:rPr>
                <w:sz w:val="28"/>
                <w:szCs w:val="28"/>
              </w:rPr>
            </w:pPr>
            <w:r w:rsidRPr="001834D8">
              <w:rPr>
                <w:sz w:val="28"/>
                <w:szCs w:val="28"/>
              </w:rPr>
              <w:t>-</w:t>
            </w:r>
          </w:p>
        </w:tc>
        <w:tc>
          <w:tcPr>
            <w:tcW w:w="708" w:type="dxa"/>
          </w:tcPr>
          <w:p w14:paraId="05E7A39C" w14:textId="77777777" w:rsidR="001834D8" w:rsidRPr="001834D8" w:rsidRDefault="001834D8" w:rsidP="001834D8">
            <w:pPr>
              <w:jc w:val="center"/>
              <w:rPr>
                <w:sz w:val="28"/>
                <w:szCs w:val="28"/>
              </w:rPr>
            </w:pPr>
            <w:r w:rsidRPr="001834D8">
              <w:rPr>
                <w:sz w:val="28"/>
                <w:szCs w:val="28"/>
              </w:rPr>
              <w:t>-</w:t>
            </w:r>
          </w:p>
        </w:tc>
      </w:tr>
    </w:tbl>
    <w:p w14:paraId="162AB92B" w14:textId="77777777" w:rsidR="001834D8" w:rsidRPr="001834D8" w:rsidRDefault="001834D8" w:rsidP="001834D8">
      <w:pPr>
        <w:jc w:val="center"/>
        <w:rPr>
          <w:sz w:val="28"/>
          <w:szCs w:val="28"/>
        </w:rPr>
      </w:pPr>
    </w:p>
    <w:p w14:paraId="000E63D7" w14:textId="77777777" w:rsidR="001834D8" w:rsidRPr="001834D8" w:rsidRDefault="001834D8" w:rsidP="001834D8">
      <w:pPr>
        <w:jc w:val="center"/>
        <w:rPr>
          <w:sz w:val="28"/>
          <w:szCs w:val="28"/>
        </w:rPr>
      </w:pPr>
    </w:p>
    <w:p w14:paraId="4318F1F1" w14:textId="77777777" w:rsidR="001834D8" w:rsidRPr="001834D8" w:rsidRDefault="001834D8" w:rsidP="001834D8">
      <w:pPr>
        <w:jc w:val="center"/>
        <w:rPr>
          <w:sz w:val="28"/>
          <w:szCs w:val="28"/>
        </w:rPr>
      </w:pPr>
    </w:p>
    <w:p w14:paraId="2F06854B" w14:textId="77777777" w:rsidR="001834D8" w:rsidRPr="001834D8" w:rsidRDefault="001834D8" w:rsidP="001834D8">
      <w:pPr>
        <w:jc w:val="center"/>
        <w:rPr>
          <w:sz w:val="28"/>
          <w:szCs w:val="28"/>
        </w:rPr>
      </w:pPr>
    </w:p>
    <w:p w14:paraId="28344E16" w14:textId="77777777" w:rsidR="001834D8" w:rsidRPr="001834D8" w:rsidRDefault="001834D8" w:rsidP="001834D8">
      <w:pPr>
        <w:jc w:val="center"/>
        <w:rPr>
          <w:sz w:val="28"/>
          <w:szCs w:val="28"/>
        </w:rPr>
      </w:pPr>
    </w:p>
    <w:p w14:paraId="79A47289" w14:textId="77777777" w:rsidR="001834D8" w:rsidRPr="001834D8" w:rsidRDefault="001834D8" w:rsidP="001834D8">
      <w:pPr>
        <w:jc w:val="center"/>
        <w:rPr>
          <w:sz w:val="28"/>
          <w:szCs w:val="28"/>
        </w:rPr>
      </w:pPr>
    </w:p>
    <w:p w14:paraId="34CAFC17" w14:textId="77777777" w:rsidR="001834D8" w:rsidRPr="001834D8" w:rsidRDefault="001834D8" w:rsidP="001834D8">
      <w:pPr>
        <w:jc w:val="center"/>
        <w:rPr>
          <w:sz w:val="28"/>
          <w:szCs w:val="28"/>
        </w:rPr>
      </w:pPr>
    </w:p>
    <w:p w14:paraId="6A35BDD1" w14:textId="77777777" w:rsidR="001834D8" w:rsidRPr="001834D8" w:rsidRDefault="001834D8" w:rsidP="001834D8">
      <w:pPr>
        <w:jc w:val="center"/>
        <w:rPr>
          <w:sz w:val="28"/>
          <w:szCs w:val="28"/>
        </w:rPr>
      </w:pPr>
    </w:p>
    <w:p w14:paraId="2ABFF55C" w14:textId="77777777" w:rsidR="001834D8" w:rsidRPr="001834D8" w:rsidRDefault="001834D8" w:rsidP="001834D8">
      <w:pPr>
        <w:jc w:val="center"/>
        <w:rPr>
          <w:sz w:val="28"/>
          <w:szCs w:val="28"/>
        </w:rPr>
      </w:pPr>
    </w:p>
    <w:p w14:paraId="21349C9F" w14:textId="77777777" w:rsidR="001834D8" w:rsidRPr="001834D8" w:rsidRDefault="001834D8" w:rsidP="001834D8">
      <w:pPr>
        <w:jc w:val="center"/>
        <w:rPr>
          <w:sz w:val="28"/>
          <w:szCs w:val="28"/>
        </w:rPr>
      </w:pPr>
    </w:p>
    <w:p w14:paraId="7A693D33" w14:textId="77777777" w:rsidR="001834D8" w:rsidRPr="001834D8" w:rsidRDefault="001834D8" w:rsidP="001834D8">
      <w:pPr>
        <w:jc w:val="center"/>
        <w:rPr>
          <w:sz w:val="28"/>
          <w:szCs w:val="28"/>
        </w:rPr>
      </w:pPr>
    </w:p>
    <w:p w14:paraId="325DCBA2" w14:textId="77777777" w:rsidR="001834D8" w:rsidRPr="001834D8" w:rsidRDefault="001834D8" w:rsidP="001834D8">
      <w:pPr>
        <w:jc w:val="center"/>
        <w:rPr>
          <w:sz w:val="28"/>
          <w:szCs w:val="28"/>
        </w:rPr>
      </w:pPr>
    </w:p>
    <w:p w14:paraId="5359D44D" w14:textId="77777777" w:rsidR="001834D8" w:rsidRPr="001834D8" w:rsidRDefault="001834D8" w:rsidP="001834D8">
      <w:pPr>
        <w:jc w:val="center"/>
        <w:rPr>
          <w:sz w:val="28"/>
          <w:szCs w:val="28"/>
        </w:rPr>
      </w:pPr>
    </w:p>
    <w:p w14:paraId="38326EA2" w14:textId="77777777" w:rsidR="001834D8" w:rsidRPr="001834D8" w:rsidRDefault="001834D8" w:rsidP="001834D8">
      <w:pPr>
        <w:jc w:val="center"/>
        <w:rPr>
          <w:sz w:val="28"/>
          <w:szCs w:val="28"/>
        </w:rPr>
      </w:pPr>
    </w:p>
    <w:p w14:paraId="01CAFC78" w14:textId="77777777" w:rsidR="001834D8" w:rsidRPr="001834D8" w:rsidRDefault="001834D8" w:rsidP="001834D8">
      <w:pPr>
        <w:jc w:val="center"/>
        <w:rPr>
          <w:sz w:val="28"/>
          <w:szCs w:val="28"/>
        </w:rPr>
      </w:pPr>
    </w:p>
    <w:p w14:paraId="6344433C" w14:textId="77777777" w:rsidR="001834D8" w:rsidRPr="001834D8" w:rsidRDefault="001834D8" w:rsidP="001834D8">
      <w:pPr>
        <w:jc w:val="center"/>
        <w:rPr>
          <w:sz w:val="28"/>
          <w:szCs w:val="28"/>
        </w:rPr>
      </w:pPr>
    </w:p>
    <w:p w14:paraId="4CD4451E" w14:textId="77777777" w:rsidR="001834D8" w:rsidRPr="001834D8" w:rsidRDefault="001834D8" w:rsidP="001834D8">
      <w:pPr>
        <w:jc w:val="center"/>
        <w:rPr>
          <w:sz w:val="28"/>
          <w:szCs w:val="28"/>
        </w:rPr>
      </w:pPr>
    </w:p>
    <w:p w14:paraId="066C6519" w14:textId="77777777" w:rsidR="001834D8" w:rsidRPr="001834D8" w:rsidRDefault="001834D8" w:rsidP="001834D8">
      <w:pPr>
        <w:jc w:val="center"/>
        <w:rPr>
          <w:sz w:val="28"/>
          <w:szCs w:val="28"/>
        </w:rPr>
      </w:pPr>
    </w:p>
    <w:p w14:paraId="076F115B" w14:textId="77777777" w:rsidR="001834D8" w:rsidRPr="001834D8" w:rsidRDefault="001834D8" w:rsidP="001834D8">
      <w:pPr>
        <w:jc w:val="center"/>
        <w:rPr>
          <w:sz w:val="28"/>
          <w:szCs w:val="28"/>
        </w:rPr>
      </w:pPr>
    </w:p>
    <w:p w14:paraId="4AF9760C" w14:textId="77777777" w:rsidR="001834D8" w:rsidRPr="001834D8" w:rsidRDefault="001834D8" w:rsidP="001834D8">
      <w:pPr>
        <w:jc w:val="center"/>
        <w:rPr>
          <w:sz w:val="28"/>
          <w:szCs w:val="28"/>
        </w:rPr>
      </w:pPr>
    </w:p>
    <w:p w14:paraId="5F3287B8" w14:textId="77777777" w:rsidR="001834D8" w:rsidRPr="001834D8" w:rsidRDefault="001834D8" w:rsidP="001834D8">
      <w:pPr>
        <w:jc w:val="center"/>
        <w:rPr>
          <w:sz w:val="28"/>
          <w:szCs w:val="28"/>
        </w:rPr>
      </w:pPr>
    </w:p>
    <w:p w14:paraId="308D841F" w14:textId="77777777" w:rsidR="001834D8" w:rsidRPr="001834D8" w:rsidRDefault="001834D8" w:rsidP="001834D8">
      <w:pPr>
        <w:jc w:val="center"/>
        <w:rPr>
          <w:sz w:val="28"/>
          <w:szCs w:val="28"/>
        </w:rPr>
      </w:pPr>
    </w:p>
    <w:p w14:paraId="401270C7" w14:textId="77777777" w:rsidR="001834D8" w:rsidRPr="001834D8" w:rsidRDefault="001834D8" w:rsidP="001834D8">
      <w:pPr>
        <w:jc w:val="center"/>
        <w:rPr>
          <w:sz w:val="28"/>
          <w:szCs w:val="28"/>
        </w:rPr>
      </w:pPr>
    </w:p>
    <w:p w14:paraId="1E7D6221" w14:textId="77777777" w:rsidR="001834D8" w:rsidRPr="001834D8" w:rsidRDefault="001834D8" w:rsidP="001834D8">
      <w:pPr>
        <w:jc w:val="center"/>
        <w:rPr>
          <w:sz w:val="28"/>
          <w:szCs w:val="28"/>
        </w:rPr>
      </w:pPr>
    </w:p>
    <w:p w14:paraId="4B2A4BAD" w14:textId="77777777" w:rsidR="001834D8" w:rsidRPr="001834D8" w:rsidRDefault="001834D8" w:rsidP="001834D8">
      <w:pPr>
        <w:jc w:val="center"/>
        <w:rPr>
          <w:sz w:val="28"/>
          <w:szCs w:val="28"/>
        </w:rPr>
      </w:pPr>
    </w:p>
    <w:p w14:paraId="30A614D3" w14:textId="77777777" w:rsidR="001834D8" w:rsidRPr="001834D8" w:rsidRDefault="001834D8" w:rsidP="001834D8">
      <w:pPr>
        <w:jc w:val="center"/>
        <w:rPr>
          <w:sz w:val="28"/>
          <w:szCs w:val="28"/>
        </w:rPr>
      </w:pPr>
    </w:p>
    <w:p w14:paraId="6E79A87C" w14:textId="77777777" w:rsidR="001834D8" w:rsidRPr="001834D8" w:rsidRDefault="001834D8" w:rsidP="001834D8">
      <w:pPr>
        <w:jc w:val="center"/>
        <w:rPr>
          <w:sz w:val="28"/>
          <w:szCs w:val="28"/>
        </w:rPr>
        <w:sectPr w:rsidR="001834D8" w:rsidRPr="001834D8" w:rsidSect="00AE3608">
          <w:pgSz w:w="11906" w:h="16838"/>
          <w:pgMar w:top="851" w:right="1418" w:bottom="709" w:left="1559" w:header="567" w:footer="709" w:gutter="0"/>
          <w:cols w:space="708"/>
          <w:titlePg/>
          <w:docGrid w:linePitch="360"/>
        </w:sectPr>
      </w:pPr>
    </w:p>
    <w:p w14:paraId="4C4181FA" w14:textId="77777777" w:rsidR="001834D8" w:rsidRPr="001834D8" w:rsidRDefault="001834D8" w:rsidP="001834D8">
      <w:pPr>
        <w:jc w:val="center"/>
        <w:rPr>
          <w:sz w:val="28"/>
          <w:szCs w:val="28"/>
        </w:rPr>
      </w:pPr>
      <w:r w:rsidRPr="001834D8">
        <w:rPr>
          <w:sz w:val="28"/>
          <w:szCs w:val="28"/>
        </w:rPr>
        <w:lastRenderedPageBreak/>
        <w:t>Раздел 5. Планируемые объемы подачи питьевой воды и объемы принимаемых сточных вод</w:t>
      </w:r>
    </w:p>
    <w:p w14:paraId="08242113" w14:textId="77777777" w:rsidR="001834D8" w:rsidRPr="001834D8" w:rsidRDefault="001834D8" w:rsidP="001834D8">
      <w:pPr>
        <w:jc w:val="center"/>
        <w:rPr>
          <w:sz w:val="28"/>
          <w:szCs w:val="28"/>
        </w:rPr>
      </w:pPr>
    </w:p>
    <w:tbl>
      <w:tblPr>
        <w:tblStyle w:val="af1"/>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1834D8" w:rsidRPr="001834D8" w14:paraId="342A8B21" w14:textId="77777777" w:rsidTr="00AA3504">
        <w:trPr>
          <w:trHeight w:val="673"/>
        </w:trPr>
        <w:tc>
          <w:tcPr>
            <w:tcW w:w="992" w:type="dxa"/>
            <w:vMerge w:val="restart"/>
            <w:vAlign w:val="center"/>
          </w:tcPr>
          <w:p w14:paraId="6D1593CA" w14:textId="77777777" w:rsidR="001834D8" w:rsidRPr="001834D8" w:rsidRDefault="001834D8" w:rsidP="001834D8">
            <w:pPr>
              <w:jc w:val="center"/>
              <w:rPr>
                <w:sz w:val="28"/>
                <w:szCs w:val="28"/>
              </w:rPr>
            </w:pPr>
            <w:r w:rsidRPr="001834D8">
              <w:rPr>
                <w:sz w:val="28"/>
                <w:szCs w:val="28"/>
              </w:rPr>
              <w:t>№ п/п</w:t>
            </w:r>
          </w:p>
        </w:tc>
        <w:tc>
          <w:tcPr>
            <w:tcW w:w="1985" w:type="dxa"/>
            <w:vMerge w:val="restart"/>
            <w:vAlign w:val="center"/>
          </w:tcPr>
          <w:p w14:paraId="6FD3ADEE" w14:textId="77777777" w:rsidR="001834D8" w:rsidRPr="001834D8" w:rsidRDefault="001834D8" w:rsidP="001834D8">
            <w:pPr>
              <w:jc w:val="center"/>
              <w:rPr>
                <w:sz w:val="28"/>
                <w:szCs w:val="28"/>
              </w:rPr>
            </w:pPr>
            <w:r w:rsidRPr="001834D8">
              <w:rPr>
                <w:sz w:val="28"/>
                <w:szCs w:val="28"/>
              </w:rPr>
              <w:t>Наименование показателя</w:t>
            </w:r>
          </w:p>
        </w:tc>
        <w:tc>
          <w:tcPr>
            <w:tcW w:w="851" w:type="dxa"/>
            <w:vMerge w:val="restart"/>
            <w:vAlign w:val="center"/>
          </w:tcPr>
          <w:p w14:paraId="26C485EA" w14:textId="77777777" w:rsidR="001834D8" w:rsidRPr="001834D8" w:rsidRDefault="001834D8" w:rsidP="001834D8">
            <w:pPr>
              <w:jc w:val="center"/>
              <w:rPr>
                <w:sz w:val="28"/>
                <w:szCs w:val="28"/>
              </w:rPr>
            </w:pPr>
            <w:r w:rsidRPr="001834D8">
              <w:rPr>
                <w:sz w:val="28"/>
                <w:szCs w:val="28"/>
              </w:rPr>
              <w:t>Ед. изм.</w:t>
            </w:r>
          </w:p>
        </w:tc>
        <w:tc>
          <w:tcPr>
            <w:tcW w:w="2268" w:type="dxa"/>
            <w:gridSpan w:val="2"/>
            <w:vAlign w:val="center"/>
          </w:tcPr>
          <w:p w14:paraId="5C521EA0" w14:textId="77777777" w:rsidR="001834D8" w:rsidRPr="001834D8" w:rsidRDefault="001834D8" w:rsidP="001834D8">
            <w:pPr>
              <w:jc w:val="center"/>
              <w:rPr>
                <w:sz w:val="28"/>
                <w:szCs w:val="28"/>
              </w:rPr>
            </w:pPr>
            <w:r w:rsidRPr="001834D8">
              <w:rPr>
                <w:sz w:val="28"/>
                <w:szCs w:val="28"/>
              </w:rPr>
              <w:t>2021 год</w:t>
            </w:r>
          </w:p>
        </w:tc>
        <w:tc>
          <w:tcPr>
            <w:tcW w:w="2551" w:type="dxa"/>
            <w:gridSpan w:val="2"/>
            <w:vAlign w:val="center"/>
          </w:tcPr>
          <w:p w14:paraId="556DB7F1" w14:textId="77777777" w:rsidR="001834D8" w:rsidRPr="001834D8" w:rsidRDefault="001834D8" w:rsidP="001834D8">
            <w:pPr>
              <w:jc w:val="center"/>
              <w:rPr>
                <w:sz w:val="28"/>
                <w:szCs w:val="28"/>
              </w:rPr>
            </w:pPr>
            <w:r w:rsidRPr="001834D8">
              <w:rPr>
                <w:sz w:val="28"/>
                <w:szCs w:val="28"/>
              </w:rPr>
              <w:t>2022 год</w:t>
            </w:r>
          </w:p>
        </w:tc>
        <w:tc>
          <w:tcPr>
            <w:tcW w:w="2410" w:type="dxa"/>
            <w:gridSpan w:val="2"/>
            <w:vAlign w:val="center"/>
          </w:tcPr>
          <w:p w14:paraId="6D366DE4" w14:textId="77777777" w:rsidR="001834D8" w:rsidRPr="001834D8" w:rsidRDefault="001834D8" w:rsidP="001834D8">
            <w:pPr>
              <w:jc w:val="center"/>
              <w:rPr>
                <w:sz w:val="28"/>
                <w:szCs w:val="28"/>
              </w:rPr>
            </w:pPr>
            <w:r w:rsidRPr="001834D8">
              <w:rPr>
                <w:sz w:val="28"/>
                <w:szCs w:val="28"/>
              </w:rPr>
              <w:t>2023 год</w:t>
            </w:r>
          </w:p>
        </w:tc>
        <w:tc>
          <w:tcPr>
            <w:tcW w:w="2268" w:type="dxa"/>
            <w:gridSpan w:val="2"/>
            <w:vAlign w:val="center"/>
          </w:tcPr>
          <w:p w14:paraId="5C22BFC2" w14:textId="77777777" w:rsidR="001834D8" w:rsidRPr="001834D8" w:rsidRDefault="001834D8" w:rsidP="001834D8">
            <w:pPr>
              <w:jc w:val="center"/>
              <w:rPr>
                <w:sz w:val="28"/>
                <w:szCs w:val="28"/>
              </w:rPr>
            </w:pPr>
            <w:r w:rsidRPr="001834D8">
              <w:rPr>
                <w:sz w:val="28"/>
                <w:szCs w:val="28"/>
              </w:rPr>
              <w:t>2024 год</w:t>
            </w:r>
          </w:p>
        </w:tc>
        <w:tc>
          <w:tcPr>
            <w:tcW w:w="2268" w:type="dxa"/>
            <w:gridSpan w:val="2"/>
            <w:vAlign w:val="center"/>
          </w:tcPr>
          <w:p w14:paraId="3C23601A" w14:textId="77777777" w:rsidR="001834D8" w:rsidRPr="001834D8" w:rsidRDefault="001834D8" w:rsidP="001834D8">
            <w:pPr>
              <w:jc w:val="center"/>
              <w:rPr>
                <w:sz w:val="28"/>
                <w:szCs w:val="28"/>
              </w:rPr>
            </w:pPr>
            <w:r w:rsidRPr="001834D8">
              <w:rPr>
                <w:sz w:val="28"/>
                <w:szCs w:val="28"/>
              </w:rPr>
              <w:t>2025 год</w:t>
            </w:r>
          </w:p>
        </w:tc>
      </w:tr>
      <w:tr w:rsidR="001834D8" w:rsidRPr="001834D8" w14:paraId="6AA7A920" w14:textId="77777777" w:rsidTr="00AA3504">
        <w:trPr>
          <w:trHeight w:val="796"/>
        </w:trPr>
        <w:tc>
          <w:tcPr>
            <w:tcW w:w="992" w:type="dxa"/>
            <w:vMerge/>
          </w:tcPr>
          <w:p w14:paraId="5F2847FA" w14:textId="77777777" w:rsidR="001834D8" w:rsidRPr="001834D8" w:rsidRDefault="001834D8" w:rsidP="001834D8">
            <w:pPr>
              <w:jc w:val="both"/>
              <w:rPr>
                <w:sz w:val="28"/>
                <w:szCs w:val="28"/>
              </w:rPr>
            </w:pPr>
          </w:p>
        </w:tc>
        <w:tc>
          <w:tcPr>
            <w:tcW w:w="1985" w:type="dxa"/>
            <w:vMerge/>
          </w:tcPr>
          <w:p w14:paraId="275E3D9B" w14:textId="77777777" w:rsidR="001834D8" w:rsidRPr="001834D8" w:rsidRDefault="001834D8" w:rsidP="001834D8">
            <w:pPr>
              <w:jc w:val="both"/>
              <w:rPr>
                <w:sz w:val="28"/>
                <w:szCs w:val="28"/>
              </w:rPr>
            </w:pPr>
          </w:p>
        </w:tc>
        <w:tc>
          <w:tcPr>
            <w:tcW w:w="851" w:type="dxa"/>
            <w:vMerge/>
          </w:tcPr>
          <w:p w14:paraId="656E197B" w14:textId="77777777" w:rsidR="001834D8" w:rsidRPr="001834D8" w:rsidRDefault="001834D8" w:rsidP="001834D8">
            <w:pPr>
              <w:jc w:val="both"/>
              <w:rPr>
                <w:sz w:val="28"/>
                <w:szCs w:val="28"/>
              </w:rPr>
            </w:pPr>
          </w:p>
        </w:tc>
        <w:tc>
          <w:tcPr>
            <w:tcW w:w="1134" w:type="dxa"/>
            <w:vAlign w:val="center"/>
          </w:tcPr>
          <w:p w14:paraId="4BD46A09" w14:textId="77777777" w:rsidR="001834D8" w:rsidRPr="001834D8" w:rsidRDefault="001834D8" w:rsidP="001834D8">
            <w:pPr>
              <w:jc w:val="center"/>
            </w:pPr>
            <w:r w:rsidRPr="001834D8">
              <w:t>с 01.01.    по 30.06.</w:t>
            </w:r>
          </w:p>
        </w:tc>
        <w:tc>
          <w:tcPr>
            <w:tcW w:w="1134" w:type="dxa"/>
            <w:vAlign w:val="center"/>
          </w:tcPr>
          <w:p w14:paraId="2EF4B9C1" w14:textId="77777777" w:rsidR="001834D8" w:rsidRPr="001834D8" w:rsidRDefault="001834D8" w:rsidP="001834D8">
            <w:pPr>
              <w:jc w:val="center"/>
            </w:pPr>
            <w:r w:rsidRPr="001834D8">
              <w:t>с 01.07.     по 31.12.</w:t>
            </w:r>
          </w:p>
        </w:tc>
        <w:tc>
          <w:tcPr>
            <w:tcW w:w="1275" w:type="dxa"/>
            <w:vAlign w:val="center"/>
          </w:tcPr>
          <w:p w14:paraId="7D86FCD2" w14:textId="77777777" w:rsidR="001834D8" w:rsidRPr="001834D8" w:rsidRDefault="001834D8" w:rsidP="001834D8">
            <w:pPr>
              <w:jc w:val="center"/>
            </w:pPr>
            <w:r w:rsidRPr="001834D8">
              <w:t>с 01.01.   по 30.06.</w:t>
            </w:r>
          </w:p>
        </w:tc>
        <w:tc>
          <w:tcPr>
            <w:tcW w:w="1276" w:type="dxa"/>
            <w:vAlign w:val="center"/>
          </w:tcPr>
          <w:p w14:paraId="3E9E1114" w14:textId="77777777" w:rsidR="001834D8" w:rsidRPr="001834D8" w:rsidRDefault="001834D8" w:rsidP="001834D8">
            <w:pPr>
              <w:jc w:val="center"/>
            </w:pPr>
            <w:r w:rsidRPr="001834D8">
              <w:t>с 01.07.   по 31.12.</w:t>
            </w:r>
          </w:p>
        </w:tc>
        <w:tc>
          <w:tcPr>
            <w:tcW w:w="1276" w:type="dxa"/>
            <w:vAlign w:val="center"/>
          </w:tcPr>
          <w:p w14:paraId="510211CB" w14:textId="77777777" w:rsidR="001834D8" w:rsidRPr="001834D8" w:rsidRDefault="001834D8" w:rsidP="001834D8">
            <w:pPr>
              <w:jc w:val="center"/>
            </w:pPr>
            <w:r w:rsidRPr="001834D8">
              <w:t>с 01.01. по 30.06.</w:t>
            </w:r>
          </w:p>
        </w:tc>
        <w:tc>
          <w:tcPr>
            <w:tcW w:w="1134" w:type="dxa"/>
            <w:vAlign w:val="center"/>
          </w:tcPr>
          <w:p w14:paraId="5771774E" w14:textId="77777777" w:rsidR="001834D8" w:rsidRPr="001834D8" w:rsidRDefault="001834D8" w:rsidP="001834D8">
            <w:pPr>
              <w:jc w:val="center"/>
            </w:pPr>
            <w:r w:rsidRPr="001834D8">
              <w:t>с 01.07. по 31.12.</w:t>
            </w:r>
          </w:p>
        </w:tc>
        <w:tc>
          <w:tcPr>
            <w:tcW w:w="1134" w:type="dxa"/>
            <w:vAlign w:val="center"/>
          </w:tcPr>
          <w:p w14:paraId="36FACE04" w14:textId="77777777" w:rsidR="001834D8" w:rsidRPr="001834D8" w:rsidRDefault="001834D8" w:rsidP="001834D8">
            <w:pPr>
              <w:jc w:val="center"/>
            </w:pPr>
            <w:r w:rsidRPr="001834D8">
              <w:t>с 01.01. по 30.06.</w:t>
            </w:r>
          </w:p>
        </w:tc>
        <w:tc>
          <w:tcPr>
            <w:tcW w:w="1134" w:type="dxa"/>
            <w:vAlign w:val="center"/>
          </w:tcPr>
          <w:p w14:paraId="4EBE51C2" w14:textId="77777777" w:rsidR="001834D8" w:rsidRPr="001834D8" w:rsidRDefault="001834D8" w:rsidP="001834D8">
            <w:pPr>
              <w:jc w:val="center"/>
            </w:pPr>
            <w:r w:rsidRPr="001834D8">
              <w:t>с 01.07. по 31.12.</w:t>
            </w:r>
          </w:p>
        </w:tc>
        <w:tc>
          <w:tcPr>
            <w:tcW w:w="1134" w:type="dxa"/>
            <w:vAlign w:val="center"/>
          </w:tcPr>
          <w:p w14:paraId="7653654D" w14:textId="77777777" w:rsidR="001834D8" w:rsidRPr="001834D8" w:rsidRDefault="001834D8" w:rsidP="001834D8">
            <w:pPr>
              <w:jc w:val="center"/>
            </w:pPr>
            <w:r w:rsidRPr="001834D8">
              <w:t>с 01.01. по 30.06.</w:t>
            </w:r>
          </w:p>
        </w:tc>
        <w:tc>
          <w:tcPr>
            <w:tcW w:w="1134" w:type="dxa"/>
            <w:vAlign w:val="center"/>
          </w:tcPr>
          <w:p w14:paraId="78623567" w14:textId="77777777" w:rsidR="001834D8" w:rsidRPr="001834D8" w:rsidRDefault="001834D8" w:rsidP="001834D8">
            <w:pPr>
              <w:jc w:val="center"/>
            </w:pPr>
            <w:r w:rsidRPr="001834D8">
              <w:t>с 01.07. по 31.12.</w:t>
            </w:r>
          </w:p>
        </w:tc>
      </w:tr>
      <w:tr w:rsidR="001834D8" w:rsidRPr="001834D8" w14:paraId="1A718000" w14:textId="77777777" w:rsidTr="00AA3504">
        <w:trPr>
          <w:trHeight w:val="253"/>
        </w:trPr>
        <w:tc>
          <w:tcPr>
            <w:tcW w:w="992" w:type="dxa"/>
          </w:tcPr>
          <w:p w14:paraId="3D102271" w14:textId="77777777" w:rsidR="001834D8" w:rsidRPr="001834D8" w:rsidRDefault="001834D8" w:rsidP="001834D8">
            <w:pPr>
              <w:jc w:val="center"/>
              <w:rPr>
                <w:sz w:val="28"/>
                <w:szCs w:val="28"/>
              </w:rPr>
            </w:pPr>
            <w:r w:rsidRPr="001834D8">
              <w:rPr>
                <w:sz w:val="28"/>
                <w:szCs w:val="28"/>
              </w:rPr>
              <w:t>1</w:t>
            </w:r>
          </w:p>
        </w:tc>
        <w:tc>
          <w:tcPr>
            <w:tcW w:w="1985" w:type="dxa"/>
          </w:tcPr>
          <w:p w14:paraId="2F061F85" w14:textId="77777777" w:rsidR="001834D8" w:rsidRPr="001834D8" w:rsidRDefault="001834D8" w:rsidP="001834D8">
            <w:pPr>
              <w:jc w:val="center"/>
              <w:rPr>
                <w:sz w:val="28"/>
                <w:szCs w:val="28"/>
              </w:rPr>
            </w:pPr>
            <w:r w:rsidRPr="001834D8">
              <w:rPr>
                <w:sz w:val="28"/>
                <w:szCs w:val="28"/>
              </w:rPr>
              <w:t>2</w:t>
            </w:r>
          </w:p>
        </w:tc>
        <w:tc>
          <w:tcPr>
            <w:tcW w:w="851" w:type="dxa"/>
          </w:tcPr>
          <w:p w14:paraId="18F3FC53" w14:textId="77777777" w:rsidR="001834D8" w:rsidRPr="001834D8" w:rsidRDefault="001834D8" w:rsidP="001834D8">
            <w:pPr>
              <w:jc w:val="center"/>
              <w:rPr>
                <w:sz w:val="28"/>
                <w:szCs w:val="28"/>
              </w:rPr>
            </w:pPr>
            <w:r w:rsidRPr="001834D8">
              <w:rPr>
                <w:sz w:val="28"/>
                <w:szCs w:val="28"/>
              </w:rPr>
              <w:t>3</w:t>
            </w:r>
          </w:p>
        </w:tc>
        <w:tc>
          <w:tcPr>
            <w:tcW w:w="1134" w:type="dxa"/>
            <w:vAlign w:val="center"/>
          </w:tcPr>
          <w:p w14:paraId="6323A8CF" w14:textId="77777777" w:rsidR="001834D8" w:rsidRPr="001834D8" w:rsidRDefault="001834D8" w:rsidP="001834D8">
            <w:pPr>
              <w:jc w:val="center"/>
              <w:rPr>
                <w:sz w:val="28"/>
                <w:szCs w:val="28"/>
              </w:rPr>
            </w:pPr>
            <w:r w:rsidRPr="001834D8">
              <w:rPr>
                <w:sz w:val="28"/>
                <w:szCs w:val="28"/>
              </w:rPr>
              <w:t>4</w:t>
            </w:r>
          </w:p>
        </w:tc>
        <w:tc>
          <w:tcPr>
            <w:tcW w:w="1134" w:type="dxa"/>
            <w:vAlign w:val="center"/>
          </w:tcPr>
          <w:p w14:paraId="6A0FF0ED" w14:textId="77777777" w:rsidR="001834D8" w:rsidRPr="001834D8" w:rsidRDefault="001834D8" w:rsidP="001834D8">
            <w:pPr>
              <w:jc w:val="center"/>
              <w:rPr>
                <w:sz w:val="28"/>
                <w:szCs w:val="28"/>
              </w:rPr>
            </w:pPr>
            <w:r w:rsidRPr="001834D8">
              <w:rPr>
                <w:sz w:val="28"/>
                <w:szCs w:val="28"/>
              </w:rPr>
              <w:t>5</w:t>
            </w:r>
          </w:p>
        </w:tc>
        <w:tc>
          <w:tcPr>
            <w:tcW w:w="1275" w:type="dxa"/>
            <w:vAlign w:val="center"/>
          </w:tcPr>
          <w:p w14:paraId="009AAB3D" w14:textId="77777777" w:rsidR="001834D8" w:rsidRPr="001834D8" w:rsidRDefault="001834D8" w:rsidP="001834D8">
            <w:pPr>
              <w:jc w:val="center"/>
              <w:rPr>
                <w:sz w:val="28"/>
                <w:szCs w:val="28"/>
              </w:rPr>
            </w:pPr>
            <w:r w:rsidRPr="001834D8">
              <w:rPr>
                <w:sz w:val="28"/>
                <w:szCs w:val="28"/>
              </w:rPr>
              <w:t>6</w:t>
            </w:r>
          </w:p>
        </w:tc>
        <w:tc>
          <w:tcPr>
            <w:tcW w:w="1276" w:type="dxa"/>
            <w:vAlign w:val="center"/>
          </w:tcPr>
          <w:p w14:paraId="48A7EF4B" w14:textId="77777777" w:rsidR="001834D8" w:rsidRPr="001834D8" w:rsidRDefault="001834D8" w:rsidP="001834D8">
            <w:pPr>
              <w:jc w:val="center"/>
              <w:rPr>
                <w:sz w:val="28"/>
                <w:szCs w:val="28"/>
              </w:rPr>
            </w:pPr>
            <w:r w:rsidRPr="001834D8">
              <w:rPr>
                <w:sz w:val="28"/>
                <w:szCs w:val="28"/>
              </w:rPr>
              <w:t>7</w:t>
            </w:r>
          </w:p>
        </w:tc>
        <w:tc>
          <w:tcPr>
            <w:tcW w:w="1276" w:type="dxa"/>
            <w:vAlign w:val="center"/>
          </w:tcPr>
          <w:p w14:paraId="6D93E98F" w14:textId="77777777" w:rsidR="001834D8" w:rsidRPr="001834D8" w:rsidRDefault="001834D8" w:rsidP="001834D8">
            <w:pPr>
              <w:jc w:val="center"/>
              <w:rPr>
                <w:sz w:val="28"/>
                <w:szCs w:val="28"/>
              </w:rPr>
            </w:pPr>
            <w:r w:rsidRPr="001834D8">
              <w:rPr>
                <w:sz w:val="28"/>
                <w:szCs w:val="28"/>
              </w:rPr>
              <w:t>8</w:t>
            </w:r>
          </w:p>
        </w:tc>
        <w:tc>
          <w:tcPr>
            <w:tcW w:w="1134" w:type="dxa"/>
            <w:vAlign w:val="center"/>
          </w:tcPr>
          <w:p w14:paraId="5E740C08" w14:textId="77777777" w:rsidR="001834D8" w:rsidRPr="001834D8" w:rsidRDefault="001834D8" w:rsidP="001834D8">
            <w:pPr>
              <w:jc w:val="center"/>
              <w:rPr>
                <w:sz w:val="28"/>
                <w:szCs w:val="28"/>
              </w:rPr>
            </w:pPr>
            <w:r w:rsidRPr="001834D8">
              <w:rPr>
                <w:sz w:val="28"/>
                <w:szCs w:val="28"/>
              </w:rPr>
              <w:t>9</w:t>
            </w:r>
          </w:p>
        </w:tc>
        <w:tc>
          <w:tcPr>
            <w:tcW w:w="1134" w:type="dxa"/>
          </w:tcPr>
          <w:p w14:paraId="24FE7D21" w14:textId="77777777" w:rsidR="001834D8" w:rsidRPr="001834D8" w:rsidRDefault="001834D8" w:rsidP="001834D8">
            <w:pPr>
              <w:jc w:val="center"/>
              <w:rPr>
                <w:sz w:val="28"/>
                <w:szCs w:val="28"/>
              </w:rPr>
            </w:pPr>
            <w:r w:rsidRPr="001834D8">
              <w:rPr>
                <w:sz w:val="28"/>
                <w:szCs w:val="28"/>
              </w:rPr>
              <w:t>10</w:t>
            </w:r>
          </w:p>
        </w:tc>
        <w:tc>
          <w:tcPr>
            <w:tcW w:w="1134" w:type="dxa"/>
          </w:tcPr>
          <w:p w14:paraId="521315E2" w14:textId="77777777" w:rsidR="001834D8" w:rsidRPr="001834D8" w:rsidRDefault="001834D8" w:rsidP="001834D8">
            <w:pPr>
              <w:jc w:val="center"/>
              <w:rPr>
                <w:sz w:val="28"/>
                <w:szCs w:val="28"/>
              </w:rPr>
            </w:pPr>
            <w:r w:rsidRPr="001834D8">
              <w:rPr>
                <w:sz w:val="28"/>
                <w:szCs w:val="28"/>
              </w:rPr>
              <w:t>11</w:t>
            </w:r>
          </w:p>
        </w:tc>
        <w:tc>
          <w:tcPr>
            <w:tcW w:w="1134" w:type="dxa"/>
          </w:tcPr>
          <w:p w14:paraId="413B5019" w14:textId="77777777" w:rsidR="001834D8" w:rsidRPr="001834D8" w:rsidRDefault="001834D8" w:rsidP="001834D8">
            <w:pPr>
              <w:jc w:val="center"/>
              <w:rPr>
                <w:sz w:val="28"/>
                <w:szCs w:val="28"/>
              </w:rPr>
            </w:pPr>
            <w:r w:rsidRPr="001834D8">
              <w:rPr>
                <w:sz w:val="28"/>
                <w:szCs w:val="28"/>
              </w:rPr>
              <w:t>12</w:t>
            </w:r>
          </w:p>
        </w:tc>
        <w:tc>
          <w:tcPr>
            <w:tcW w:w="1134" w:type="dxa"/>
          </w:tcPr>
          <w:p w14:paraId="1B7CB67C" w14:textId="77777777" w:rsidR="001834D8" w:rsidRPr="001834D8" w:rsidRDefault="001834D8" w:rsidP="001834D8">
            <w:pPr>
              <w:jc w:val="center"/>
              <w:rPr>
                <w:sz w:val="28"/>
                <w:szCs w:val="28"/>
              </w:rPr>
            </w:pPr>
            <w:r w:rsidRPr="001834D8">
              <w:rPr>
                <w:sz w:val="28"/>
                <w:szCs w:val="28"/>
              </w:rPr>
              <w:t>13</w:t>
            </w:r>
          </w:p>
        </w:tc>
      </w:tr>
      <w:tr w:rsidR="001834D8" w:rsidRPr="001834D8" w14:paraId="630D9CE9" w14:textId="77777777" w:rsidTr="00AA3504">
        <w:trPr>
          <w:trHeight w:val="337"/>
        </w:trPr>
        <w:tc>
          <w:tcPr>
            <w:tcW w:w="15593" w:type="dxa"/>
            <w:gridSpan w:val="13"/>
            <w:vAlign w:val="center"/>
          </w:tcPr>
          <w:p w14:paraId="0F484862" w14:textId="77777777" w:rsidR="001834D8" w:rsidRPr="001834D8" w:rsidRDefault="001834D8" w:rsidP="003A44EC">
            <w:pPr>
              <w:numPr>
                <w:ilvl w:val="0"/>
                <w:numId w:val="20"/>
              </w:numPr>
              <w:contextualSpacing/>
              <w:jc w:val="center"/>
              <w:rPr>
                <w:sz w:val="28"/>
                <w:szCs w:val="28"/>
              </w:rPr>
            </w:pPr>
            <w:r w:rsidRPr="001834D8">
              <w:rPr>
                <w:sz w:val="28"/>
                <w:szCs w:val="28"/>
              </w:rPr>
              <w:t>Холодное водоснабжение питьевой водой</w:t>
            </w:r>
          </w:p>
        </w:tc>
      </w:tr>
      <w:tr w:rsidR="001834D8" w:rsidRPr="001834D8" w14:paraId="0EACBF19" w14:textId="77777777" w:rsidTr="00AA3504">
        <w:trPr>
          <w:trHeight w:val="439"/>
        </w:trPr>
        <w:tc>
          <w:tcPr>
            <w:tcW w:w="992" w:type="dxa"/>
            <w:vAlign w:val="center"/>
          </w:tcPr>
          <w:p w14:paraId="1C497129" w14:textId="77777777" w:rsidR="001834D8" w:rsidRPr="001834D8" w:rsidRDefault="001834D8" w:rsidP="001834D8">
            <w:pPr>
              <w:jc w:val="center"/>
            </w:pPr>
            <w:r w:rsidRPr="001834D8">
              <w:t>1.1.</w:t>
            </w:r>
          </w:p>
        </w:tc>
        <w:tc>
          <w:tcPr>
            <w:tcW w:w="1985" w:type="dxa"/>
            <w:vAlign w:val="center"/>
          </w:tcPr>
          <w:p w14:paraId="4886F58E" w14:textId="77777777" w:rsidR="001834D8" w:rsidRPr="001834D8" w:rsidRDefault="001834D8" w:rsidP="001834D8">
            <w:r w:rsidRPr="001834D8">
              <w:t>Поднято воды</w:t>
            </w:r>
          </w:p>
        </w:tc>
        <w:tc>
          <w:tcPr>
            <w:tcW w:w="851" w:type="dxa"/>
            <w:vAlign w:val="center"/>
          </w:tcPr>
          <w:p w14:paraId="7C87233F" w14:textId="77777777" w:rsidR="001834D8" w:rsidRPr="001834D8" w:rsidRDefault="001834D8" w:rsidP="001834D8">
            <w:pPr>
              <w:jc w:val="center"/>
              <w:rPr>
                <w:vertAlign w:val="superscript"/>
              </w:rPr>
            </w:pPr>
            <w:r w:rsidRPr="001834D8">
              <w:t>м</w:t>
            </w:r>
            <w:r w:rsidRPr="001834D8">
              <w:rPr>
                <w:vertAlign w:val="superscript"/>
              </w:rPr>
              <w:t>3</w:t>
            </w:r>
          </w:p>
        </w:tc>
        <w:tc>
          <w:tcPr>
            <w:tcW w:w="1134" w:type="dxa"/>
            <w:vAlign w:val="center"/>
          </w:tcPr>
          <w:p w14:paraId="67601FD8" w14:textId="77777777" w:rsidR="001834D8" w:rsidRPr="001834D8" w:rsidRDefault="001834D8" w:rsidP="001834D8">
            <w:pPr>
              <w:jc w:val="center"/>
            </w:pPr>
            <w:r w:rsidRPr="001834D8">
              <w:t>790697,8</w:t>
            </w:r>
          </w:p>
        </w:tc>
        <w:tc>
          <w:tcPr>
            <w:tcW w:w="1134" w:type="dxa"/>
            <w:vAlign w:val="center"/>
          </w:tcPr>
          <w:p w14:paraId="6DB29A53" w14:textId="77777777" w:rsidR="001834D8" w:rsidRPr="001834D8" w:rsidRDefault="001834D8" w:rsidP="001834D8">
            <w:pPr>
              <w:jc w:val="center"/>
            </w:pPr>
            <w:r w:rsidRPr="001834D8">
              <w:t>790697,8</w:t>
            </w:r>
          </w:p>
        </w:tc>
        <w:tc>
          <w:tcPr>
            <w:tcW w:w="1275" w:type="dxa"/>
            <w:vAlign w:val="center"/>
          </w:tcPr>
          <w:p w14:paraId="77D761D4" w14:textId="77777777" w:rsidR="001834D8" w:rsidRPr="001834D8" w:rsidRDefault="001834D8" w:rsidP="001834D8">
            <w:pPr>
              <w:jc w:val="center"/>
            </w:pPr>
            <w:r w:rsidRPr="001834D8">
              <w:t>790697,8</w:t>
            </w:r>
          </w:p>
        </w:tc>
        <w:tc>
          <w:tcPr>
            <w:tcW w:w="1276" w:type="dxa"/>
            <w:vAlign w:val="center"/>
          </w:tcPr>
          <w:p w14:paraId="1CD0EFA3" w14:textId="77777777" w:rsidR="001834D8" w:rsidRPr="001834D8" w:rsidRDefault="001834D8" w:rsidP="001834D8">
            <w:pPr>
              <w:jc w:val="center"/>
            </w:pPr>
            <w:r w:rsidRPr="001834D8">
              <w:t>790697,8</w:t>
            </w:r>
          </w:p>
        </w:tc>
        <w:tc>
          <w:tcPr>
            <w:tcW w:w="1276" w:type="dxa"/>
            <w:vAlign w:val="center"/>
          </w:tcPr>
          <w:p w14:paraId="1686102B" w14:textId="77777777" w:rsidR="001834D8" w:rsidRPr="001834D8" w:rsidRDefault="001834D8" w:rsidP="001834D8">
            <w:pPr>
              <w:jc w:val="center"/>
            </w:pPr>
            <w:r w:rsidRPr="001834D8">
              <w:t>603036,4</w:t>
            </w:r>
          </w:p>
        </w:tc>
        <w:tc>
          <w:tcPr>
            <w:tcW w:w="1134" w:type="dxa"/>
            <w:vAlign w:val="center"/>
          </w:tcPr>
          <w:p w14:paraId="3026EDD5" w14:textId="77777777" w:rsidR="001834D8" w:rsidRPr="001834D8" w:rsidRDefault="001834D8" w:rsidP="001834D8">
            <w:pPr>
              <w:jc w:val="center"/>
            </w:pPr>
            <w:r w:rsidRPr="001834D8">
              <w:t>603036,4</w:t>
            </w:r>
          </w:p>
        </w:tc>
        <w:tc>
          <w:tcPr>
            <w:tcW w:w="1134" w:type="dxa"/>
            <w:vAlign w:val="center"/>
          </w:tcPr>
          <w:p w14:paraId="607EBE4C" w14:textId="77777777" w:rsidR="001834D8" w:rsidRPr="001834D8" w:rsidRDefault="001834D8" w:rsidP="001834D8">
            <w:pPr>
              <w:jc w:val="center"/>
            </w:pPr>
            <w:r w:rsidRPr="001834D8">
              <w:t>790697,8</w:t>
            </w:r>
          </w:p>
        </w:tc>
        <w:tc>
          <w:tcPr>
            <w:tcW w:w="1134" w:type="dxa"/>
            <w:vAlign w:val="center"/>
          </w:tcPr>
          <w:p w14:paraId="7957531B" w14:textId="77777777" w:rsidR="001834D8" w:rsidRPr="001834D8" w:rsidRDefault="001834D8" w:rsidP="001834D8">
            <w:pPr>
              <w:jc w:val="center"/>
            </w:pPr>
            <w:r w:rsidRPr="001834D8">
              <w:t>790697,8</w:t>
            </w:r>
          </w:p>
        </w:tc>
        <w:tc>
          <w:tcPr>
            <w:tcW w:w="1134" w:type="dxa"/>
            <w:vAlign w:val="center"/>
          </w:tcPr>
          <w:p w14:paraId="261C296C" w14:textId="77777777" w:rsidR="001834D8" w:rsidRPr="001834D8" w:rsidRDefault="001834D8" w:rsidP="001834D8">
            <w:pPr>
              <w:jc w:val="center"/>
            </w:pPr>
            <w:r w:rsidRPr="001834D8">
              <w:t>790697,8</w:t>
            </w:r>
          </w:p>
        </w:tc>
        <w:tc>
          <w:tcPr>
            <w:tcW w:w="1134" w:type="dxa"/>
            <w:vAlign w:val="center"/>
          </w:tcPr>
          <w:p w14:paraId="216DDC64" w14:textId="77777777" w:rsidR="001834D8" w:rsidRPr="001834D8" w:rsidRDefault="001834D8" w:rsidP="001834D8">
            <w:pPr>
              <w:jc w:val="center"/>
            </w:pPr>
            <w:r w:rsidRPr="001834D8">
              <w:t>790697,8</w:t>
            </w:r>
          </w:p>
        </w:tc>
      </w:tr>
      <w:tr w:rsidR="001834D8" w:rsidRPr="001834D8" w14:paraId="46B9747E" w14:textId="77777777" w:rsidTr="00AA3504">
        <w:tc>
          <w:tcPr>
            <w:tcW w:w="992" w:type="dxa"/>
            <w:vAlign w:val="center"/>
          </w:tcPr>
          <w:p w14:paraId="142BE299" w14:textId="77777777" w:rsidR="001834D8" w:rsidRPr="001834D8" w:rsidRDefault="001834D8" w:rsidP="001834D8">
            <w:pPr>
              <w:jc w:val="center"/>
            </w:pPr>
            <w:r w:rsidRPr="001834D8">
              <w:t>1.2.</w:t>
            </w:r>
          </w:p>
        </w:tc>
        <w:tc>
          <w:tcPr>
            <w:tcW w:w="1985" w:type="dxa"/>
            <w:vAlign w:val="center"/>
          </w:tcPr>
          <w:p w14:paraId="72A0CA1E" w14:textId="77777777" w:rsidR="001834D8" w:rsidRPr="001834D8" w:rsidRDefault="001834D8" w:rsidP="001834D8">
            <w:r w:rsidRPr="001834D8">
              <w:t>Получено со стороны</w:t>
            </w:r>
          </w:p>
        </w:tc>
        <w:tc>
          <w:tcPr>
            <w:tcW w:w="851" w:type="dxa"/>
            <w:vAlign w:val="center"/>
          </w:tcPr>
          <w:p w14:paraId="1D76C621"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709BA2BF" w14:textId="77777777" w:rsidR="001834D8" w:rsidRPr="001834D8" w:rsidRDefault="001834D8" w:rsidP="001834D8">
            <w:pPr>
              <w:jc w:val="center"/>
            </w:pPr>
            <w:r w:rsidRPr="001834D8">
              <w:t>-</w:t>
            </w:r>
          </w:p>
        </w:tc>
        <w:tc>
          <w:tcPr>
            <w:tcW w:w="1134" w:type="dxa"/>
            <w:vAlign w:val="center"/>
          </w:tcPr>
          <w:p w14:paraId="1DBF7386" w14:textId="77777777" w:rsidR="001834D8" w:rsidRPr="001834D8" w:rsidRDefault="001834D8" w:rsidP="001834D8">
            <w:pPr>
              <w:jc w:val="center"/>
            </w:pPr>
            <w:r w:rsidRPr="001834D8">
              <w:t>-</w:t>
            </w:r>
          </w:p>
        </w:tc>
        <w:tc>
          <w:tcPr>
            <w:tcW w:w="1275" w:type="dxa"/>
            <w:vAlign w:val="center"/>
          </w:tcPr>
          <w:p w14:paraId="54BF9227" w14:textId="77777777" w:rsidR="001834D8" w:rsidRPr="001834D8" w:rsidRDefault="001834D8" w:rsidP="001834D8">
            <w:pPr>
              <w:jc w:val="center"/>
            </w:pPr>
            <w:r w:rsidRPr="001834D8">
              <w:t>-</w:t>
            </w:r>
          </w:p>
        </w:tc>
        <w:tc>
          <w:tcPr>
            <w:tcW w:w="1276" w:type="dxa"/>
            <w:vAlign w:val="center"/>
          </w:tcPr>
          <w:p w14:paraId="5456BE07" w14:textId="77777777" w:rsidR="001834D8" w:rsidRPr="001834D8" w:rsidRDefault="001834D8" w:rsidP="001834D8">
            <w:pPr>
              <w:jc w:val="center"/>
            </w:pPr>
            <w:r w:rsidRPr="001834D8">
              <w:t>-</w:t>
            </w:r>
          </w:p>
        </w:tc>
        <w:tc>
          <w:tcPr>
            <w:tcW w:w="1276" w:type="dxa"/>
            <w:vAlign w:val="center"/>
          </w:tcPr>
          <w:p w14:paraId="1EC506E9" w14:textId="77777777" w:rsidR="001834D8" w:rsidRPr="001834D8" w:rsidRDefault="001834D8" w:rsidP="001834D8">
            <w:pPr>
              <w:jc w:val="center"/>
            </w:pPr>
            <w:r w:rsidRPr="001834D8">
              <w:t>-</w:t>
            </w:r>
          </w:p>
        </w:tc>
        <w:tc>
          <w:tcPr>
            <w:tcW w:w="1134" w:type="dxa"/>
            <w:vAlign w:val="center"/>
          </w:tcPr>
          <w:p w14:paraId="07A6CF7F" w14:textId="77777777" w:rsidR="001834D8" w:rsidRPr="001834D8" w:rsidRDefault="001834D8" w:rsidP="001834D8">
            <w:pPr>
              <w:jc w:val="center"/>
            </w:pPr>
            <w:r w:rsidRPr="001834D8">
              <w:t>-</w:t>
            </w:r>
          </w:p>
        </w:tc>
        <w:tc>
          <w:tcPr>
            <w:tcW w:w="1134" w:type="dxa"/>
            <w:vAlign w:val="center"/>
          </w:tcPr>
          <w:p w14:paraId="2572ED1E" w14:textId="77777777" w:rsidR="001834D8" w:rsidRPr="001834D8" w:rsidRDefault="001834D8" w:rsidP="001834D8">
            <w:pPr>
              <w:jc w:val="center"/>
            </w:pPr>
            <w:r w:rsidRPr="001834D8">
              <w:t>-</w:t>
            </w:r>
          </w:p>
        </w:tc>
        <w:tc>
          <w:tcPr>
            <w:tcW w:w="1134" w:type="dxa"/>
            <w:vAlign w:val="center"/>
          </w:tcPr>
          <w:p w14:paraId="44FF514B" w14:textId="77777777" w:rsidR="001834D8" w:rsidRPr="001834D8" w:rsidRDefault="001834D8" w:rsidP="001834D8">
            <w:pPr>
              <w:jc w:val="center"/>
            </w:pPr>
            <w:r w:rsidRPr="001834D8">
              <w:t>-</w:t>
            </w:r>
          </w:p>
        </w:tc>
        <w:tc>
          <w:tcPr>
            <w:tcW w:w="1134" w:type="dxa"/>
            <w:vAlign w:val="center"/>
          </w:tcPr>
          <w:p w14:paraId="11DE8955" w14:textId="77777777" w:rsidR="001834D8" w:rsidRPr="001834D8" w:rsidRDefault="001834D8" w:rsidP="001834D8">
            <w:pPr>
              <w:jc w:val="center"/>
            </w:pPr>
            <w:r w:rsidRPr="001834D8">
              <w:t>-</w:t>
            </w:r>
          </w:p>
        </w:tc>
        <w:tc>
          <w:tcPr>
            <w:tcW w:w="1134" w:type="dxa"/>
            <w:vAlign w:val="center"/>
          </w:tcPr>
          <w:p w14:paraId="2147489D" w14:textId="77777777" w:rsidR="001834D8" w:rsidRPr="001834D8" w:rsidRDefault="001834D8" w:rsidP="001834D8">
            <w:pPr>
              <w:jc w:val="center"/>
            </w:pPr>
            <w:r w:rsidRPr="001834D8">
              <w:t>-</w:t>
            </w:r>
          </w:p>
        </w:tc>
      </w:tr>
      <w:tr w:rsidR="001834D8" w:rsidRPr="001834D8" w14:paraId="1FBB180A" w14:textId="77777777" w:rsidTr="00AA3504">
        <w:trPr>
          <w:trHeight w:val="912"/>
        </w:trPr>
        <w:tc>
          <w:tcPr>
            <w:tcW w:w="992" w:type="dxa"/>
            <w:vAlign w:val="center"/>
          </w:tcPr>
          <w:p w14:paraId="53B6EE39" w14:textId="77777777" w:rsidR="001834D8" w:rsidRPr="001834D8" w:rsidRDefault="001834D8" w:rsidP="001834D8">
            <w:pPr>
              <w:jc w:val="center"/>
            </w:pPr>
            <w:r w:rsidRPr="001834D8">
              <w:t>1.3.</w:t>
            </w:r>
          </w:p>
        </w:tc>
        <w:tc>
          <w:tcPr>
            <w:tcW w:w="1985" w:type="dxa"/>
            <w:vAlign w:val="center"/>
          </w:tcPr>
          <w:p w14:paraId="2BDDE27D" w14:textId="77777777" w:rsidR="001834D8" w:rsidRPr="001834D8" w:rsidRDefault="001834D8" w:rsidP="001834D8">
            <w:r w:rsidRPr="001834D8">
              <w:t>Расход воды на коммунально-бытовые нужды</w:t>
            </w:r>
          </w:p>
        </w:tc>
        <w:tc>
          <w:tcPr>
            <w:tcW w:w="851" w:type="dxa"/>
            <w:vAlign w:val="center"/>
          </w:tcPr>
          <w:p w14:paraId="7A46B0D2"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04FA5936" w14:textId="77777777" w:rsidR="001834D8" w:rsidRPr="001834D8" w:rsidRDefault="001834D8" w:rsidP="001834D8">
            <w:pPr>
              <w:jc w:val="center"/>
            </w:pPr>
            <w:r w:rsidRPr="001834D8">
              <w:t>175,9</w:t>
            </w:r>
          </w:p>
        </w:tc>
        <w:tc>
          <w:tcPr>
            <w:tcW w:w="1134" w:type="dxa"/>
            <w:vAlign w:val="center"/>
          </w:tcPr>
          <w:p w14:paraId="133D15E8" w14:textId="77777777" w:rsidR="001834D8" w:rsidRPr="001834D8" w:rsidRDefault="001834D8" w:rsidP="001834D8">
            <w:pPr>
              <w:jc w:val="center"/>
            </w:pPr>
            <w:r w:rsidRPr="001834D8">
              <w:t>175,9</w:t>
            </w:r>
          </w:p>
        </w:tc>
        <w:tc>
          <w:tcPr>
            <w:tcW w:w="1275" w:type="dxa"/>
            <w:vAlign w:val="center"/>
          </w:tcPr>
          <w:p w14:paraId="297E1BFB" w14:textId="77777777" w:rsidR="001834D8" w:rsidRPr="001834D8" w:rsidRDefault="001834D8" w:rsidP="001834D8">
            <w:pPr>
              <w:jc w:val="center"/>
            </w:pPr>
            <w:r w:rsidRPr="001834D8">
              <w:t>175,9</w:t>
            </w:r>
          </w:p>
        </w:tc>
        <w:tc>
          <w:tcPr>
            <w:tcW w:w="1276" w:type="dxa"/>
            <w:vAlign w:val="center"/>
          </w:tcPr>
          <w:p w14:paraId="66043696" w14:textId="77777777" w:rsidR="001834D8" w:rsidRPr="001834D8" w:rsidRDefault="001834D8" w:rsidP="001834D8">
            <w:pPr>
              <w:jc w:val="center"/>
            </w:pPr>
            <w:r w:rsidRPr="001834D8">
              <w:t>175,9</w:t>
            </w:r>
          </w:p>
        </w:tc>
        <w:tc>
          <w:tcPr>
            <w:tcW w:w="1276" w:type="dxa"/>
            <w:vAlign w:val="center"/>
          </w:tcPr>
          <w:p w14:paraId="4AAF007E" w14:textId="77777777" w:rsidR="001834D8" w:rsidRPr="001834D8" w:rsidRDefault="001834D8" w:rsidP="001834D8">
            <w:pPr>
              <w:jc w:val="center"/>
            </w:pPr>
            <w:r w:rsidRPr="001834D8">
              <w:t>175,9</w:t>
            </w:r>
          </w:p>
        </w:tc>
        <w:tc>
          <w:tcPr>
            <w:tcW w:w="1134" w:type="dxa"/>
            <w:vAlign w:val="center"/>
          </w:tcPr>
          <w:p w14:paraId="36B2C01C" w14:textId="77777777" w:rsidR="001834D8" w:rsidRPr="001834D8" w:rsidRDefault="001834D8" w:rsidP="001834D8">
            <w:pPr>
              <w:jc w:val="center"/>
            </w:pPr>
            <w:r w:rsidRPr="001834D8">
              <w:t>175,9</w:t>
            </w:r>
          </w:p>
        </w:tc>
        <w:tc>
          <w:tcPr>
            <w:tcW w:w="1134" w:type="dxa"/>
            <w:vAlign w:val="center"/>
          </w:tcPr>
          <w:p w14:paraId="0280BFF4" w14:textId="77777777" w:rsidR="001834D8" w:rsidRPr="001834D8" w:rsidRDefault="001834D8" w:rsidP="001834D8">
            <w:pPr>
              <w:jc w:val="center"/>
            </w:pPr>
            <w:r w:rsidRPr="001834D8">
              <w:t>175,9</w:t>
            </w:r>
          </w:p>
        </w:tc>
        <w:tc>
          <w:tcPr>
            <w:tcW w:w="1134" w:type="dxa"/>
            <w:vAlign w:val="center"/>
          </w:tcPr>
          <w:p w14:paraId="20509596" w14:textId="77777777" w:rsidR="001834D8" w:rsidRPr="001834D8" w:rsidRDefault="001834D8" w:rsidP="001834D8">
            <w:pPr>
              <w:jc w:val="center"/>
            </w:pPr>
            <w:r w:rsidRPr="001834D8">
              <w:t>175,9</w:t>
            </w:r>
          </w:p>
        </w:tc>
        <w:tc>
          <w:tcPr>
            <w:tcW w:w="1134" w:type="dxa"/>
            <w:vAlign w:val="center"/>
          </w:tcPr>
          <w:p w14:paraId="4E8759D6" w14:textId="77777777" w:rsidR="001834D8" w:rsidRPr="001834D8" w:rsidRDefault="001834D8" w:rsidP="001834D8">
            <w:pPr>
              <w:jc w:val="center"/>
            </w:pPr>
            <w:r w:rsidRPr="001834D8">
              <w:t>175,9</w:t>
            </w:r>
          </w:p>
        </w:tc>
        <w:tc>
          <w:tcPr>
            <w:tcW w:w="1134" w:type="dxa"/>
            <w:vAlign w:val="center"/>
          </w:tcPr>
          <w:p w14:paraId="398E3604" w14:textId="77777777" w:rsidR="001834D8" w:rsidRPr="001834D8" w:rsidRDefault="001834D8" w:rsidP="001834D8">
            <w:pPr>
              <w:jc w:val="center"/>
            </w:pPr>
            <w:r w:rsidRPr="001834D8">
              <w:t>175,9</w:t>
            </w:r>
          </w:p>
        </w:tc>
      </w:tr>
      <w:tr w:rsidR="001834D8" w:rsidRPr="001834D8" w14:paraId="73C56D3A" w14:textId="77777777" w:rsidTr="00AA3504">
        <w:trPr>
          <w:trHeight w:val="968"/>
        </w:trPr>
        <w:tc>
          <w:tcPr>
            <w:tcW w:w="992" w:type="dxa"/>
            <w:vAlign w:val="center"/>
          </w:tcPr>
          <w:p w14:paraId="6795F047" w14:textId="77777777" w:rsidR="001834D8" w:rsidRPr="001834D8" w:rsidRDefault="001834D8" w:rsidP="001834D8">
            <w:pPr>
              <w:jc w:val="center"/>
            </w:pPr>
            <w:r w:rsidRPr="001834D8">
              <w:t>1.4.</w:t>
            </w:r>
          </w:p>
        </w:tc>
        <w:tc>
          <w:tcPr>
            <w:tcW w:w="1985" w:type="dxa"/>
            <w:vAlign w:val="center"/>
          </w:tcPr>
          <w:p w14:paraId="7E2FB9EB" w14:textId="77777777" w:rsidR="001834D8" w:rsidRPr="001834D8" w:rsidRDefault="001834D8" w:rsidP="001834D8">
            <w:r w:rsidRPr="001834D8">
              <w:t>Расход воды на нужды предприятия:</w:t>
            </w:r>
          </w:p>
        </w:tc>
        <w:tc>
          <w:tcPr>
            <w:tcW w:w="851" w:type="dxa"/>
            <w:vAlign w:val="center"/>
          </w:tcPr>
          <w:p w14:paraId="07FC5C51"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776E5149" w14:textId="77777777" w:rsidR="001834D8" w:rsidRPr="001834D8" w:rsidRDefault="001834D8" w:rsidP="001834D8">
            <w:pPr>
              <w:jc w:val="center"/>
            </w:pPr>
            <w:r w:rsidRPr="001834D8">
              <w:t>8278,0</w:t>
            </w:r>
          </w:p>
        </w:tc>
        <w:tc>
          <w:tcPr>
            <w:tcW w:w="1134" w:type="dxa"/>
            <w:vAlign w:val="center"/>
          </w:tcPr>
          <w:p w14:paraId="5E3150C2" w14:textId="77777777" w:rsidR="001834D8" w:rsidRPr="001834D8" w:rsidRDefault="001834D8" w:rsidP="001834D8">
            <w:pPr>
              <w:jc w:val="center"/>
            </w:pPr>
            <w:r w:rsidRPr="001834D8">
              <w:t>8278,0</w:t>
            </w:r>
          </w:p>
        </w:tc>
        <w:tc>
          <w:tcPr>
            <w:tcW w:w="1275" w:type="dxa"/>
            <w:vAlign w:val="center"/>
          </w:tcPr>
          <w:p w14:paraId="24F40A67" w14:textId="77777777" w:rsidR="001834D8" w:rsidRPr="001834D8" w:rsidRDefault="001834D8" w:rsidP="001834D8">
            <w:pPr>
              <w:jc w:val="center"/>
            </w:pPr>
            <w:r w:rsidRPr="001834D8">
              <w:t>8278,0</w:t>
            </w:r>
          </w:p>
        </w:tc>
        <w:tc>
          <w:tcPr>
            <w:tcW w:w="1276" w:type="dxa"/>
            <w:vAlign w:val="center"/>
          </w:tcPr>
          <w:p w14:paraId="413FE8C9" w14:textId="77777777" w:rsidR="001834D8" w:rsidRPr="001834D8" w:rsidRDefault="001834D8" w:rsidP="001834D8">
            <w:pPr>
              <w:jc w:val="center"/>
            </w:pPr>
            <w:r w:rsidRPr="001834D8">
              <w:t>8278,0</w:t>
            </w:r>
          </w:p>
        </w:tc>
        <w:tc>
          <w:tcPr>
            <w:tcW w:w="1276" w:type="dxa"/>
            <w:vAlign w:val="center"/>
          </w:tcPr>
          <w:p w14:paraId="4BD238EA" w14:textId="77777777" w:rsidR="001834D8" w:rsidRPr="001834D8" w:rsidRDefault="001834D8" w:rsidP="001834D8">
            <w:pPr>
              <w:jc w:val="center"/>
            </w:pPr>
            <w:r w:rsidRPr="001834D8">
              <w:t>8278,0</w:t>
            </w:r>
          </w:p>
        </w:tc>
        <w:tc>
          <w:tcPr>
            <w:tcW w:w="1134" w:type="dxa"/>
            <w:vAlign w:val="center"/>
          </w:tcPr>
          <w:p w14:paraId="5ADE574D" w14:textId="77777777" w:rsidR="001834D8" w:rsidRPr="001834D8" w:rsidRDefault="001834D8" w:rsidP="001834D8">
            <w:pPr>
              <w:jc w:val="center"/>
            </w:pPr>
            <w:r w:rsidRPr="001834D8">
              <w:t>8278,0</w:t>
            </w:r>
          </w:p>
        </w:tc>
        <w:tc>
          <w:tcPr>
            <w:tcW w:w="1134" w:type="dxa"/>
            <w:vAlign w:val="center"/>
          </w:tcPr>
          <w:p w14:paraId="1EC80D33" w14:textId="77777777" w:rsidR="001834D8" w:rsidRPr="001834D8" w:rsidRDefault="001834D8" w:rsidP="001834D8">
            <w:pPr>
              <w:jc w:val="center"/>
            </w:pPr>
            <w:r w:rsidRPr="001834D8">
              <w:t>8278,0</w:t>
            </w:r>
          </w:p>
        </w:tc>
        <w:tc>
          <w:tcPr>
            <w:tcW w:w="1134" w:type="dxa"/>
            <w:vAlign w:val="center"/>
          </w:tcPr>
          <w:p w14:paraId="7BAF2A67" w14:textId="77777777" w:rsidR="001834D8" w:rsidRPr="001834D8" w:rsidRDefault="001834D8" w:rsidP="001834D8">
            <w:pPr>
              <w:jc w:val="center"/>
            </w:pPr>
            <w:r w:rsidRPr="001834D8">
              <w:t>8278,0</w:t>
            </w:r>
          </w:p>
        </w:tc>
        <w:tc>
          <w:tcPr>
            <w:tcW w:w="1134" w:type="dxa"/>
            <w:vAlign w:val="center"/>
          </w:tcPr>
          <w:p w14:paraId="09FA9933" w14:textId="77777777" w:rsidR="001834D8" w:rsidRPr="001834D8" w:rsidRDefault="001834D8" w:rsidP="001834D8">
            <w:pPr>
              <w:jc w:val="center"/>
            </w:pPr>
            <w:r w:rsidRPr="001834D8">
              <w:t>8278,0</w:t>
            </w:r>
          </w:p>
        </w:tc>
        <w:tc>
          <w:tcPr>
            <w:tcW w:w="1134" w:type="dxa"/>
            <w:vAlign w:val="center"/>
          </w:tcPr>
          <w:p w14:paraId="6DD3DCAB" w14:textId="77777777" w:rsidR="001834D8" w:rsidRPr="001834D8" w:rsidRDefault="001834D8" w:rsidP="001834D8">
            <w:pPr>
              <w:jc w:val="center"/>
            </w:pPr>
            <w:r w:rsidRPr="001834D8">
              <w:t>8278,0</w:t>
            </w:r>
          </w:p>
        </w:tc>
      </w:tr>
      <w:tr w:rsidR="001834D8" w:rsidRPr="001834D8" w14:paraId="1B6AAC20" w14:textId="77777777" w:rsidTr="00AA3504">
        <w:tc>
          <w:tcPr>
            <w:tcW w:w="992" w:type="dxa"/>
            <w:vAlign w:val="center"/>
          </w:tcPr>
          <w:p w14:paraId="77FC337E" w14:textId="77777777" w:rsidR="001834D8" w:rsidRPr="001834D8" w:rsidRDefault="001834D8" w:rsidP="001834D8">
            <w:pPr>
              <w:jc w:val="center"/>
            </w:pPr>
            <w:r w:rsidRPr="001834D8">
              <w:t>1.4.1.</w:t>
            </w:r>
          </w:p>
        </w:tc>
        <w:tc>
          <w:tcPr>
            <w:tcW w:w="1985" w:type="dxa"/>
            <w:vAlign w:val="center"/>
          </w:tcPr>
          <w:p w14:paraId="2150587E" w14:textId="77777777" w:rsidR="001834D8" w:rsidRPr="001834D8" w:rsidRDefault="001834D8" w:rsidP="001834D8">
            <w:r w:rsidRPr="001834D8">
              <w:t>- на очистные сооружения</w:t>
            </w:r>
          </w:p>
        </w:tc>
        <w:tc>
          <w:tcPr>
            <w:tcW w:w="851" w:type="dxa"/>
            <w:vAlign w:val="center"/>
          </w:tcPr>
          <w:p w14:paraId="225FAD05"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4B7D6B16" w14:textId="77777777" w:rsidR="001834D8" w:rsidRPr="001834D8" w:rsidRDefault="001834D8" w:rsidP="001834D8">
            <w:pPr>
              <w:jc w:val="center"/>
            </w:pPr>
            <w:r w:rsidRPr="001834D8">
              <w:t>-</w:t>
            </w:r>
          </w:p>
        </w:tc>
        <w:tc>
          <w:tcPr>
            <w:tcW w:w="1134" w:type="dxa"/>
            <w:vAlign w:val="center"/>
          </w:tcPr>
          <w:p w14:paraId="258215C4" w14:textId="77777777" w:rsidR="001834D8" w:rsidRPr="001834D8" w:rsidRDefault="001834D8" w:rsidP="001834D8">
            <w:pPr>
              <w:jc w:val="center"/>
            </w:pPr>
            <w:r w:rsidRPr="001834D8">
              <w:t>-</w:t>
            </w:r>
          </w:p>
        </w:tc>
        <w:tc>
          <w:tcPr>
            <w:tcW w:w="1275" w:type="dxa"/>
            <w:vAlign w:val="center"/>
          </w:tcPr>
          <w:p w14:paraId="0A89D3D4" w14:textId="77777777" w:rsidR="001834D8" w:rsidRPr="001834D8" w:rsidRDefault="001834D8" w:rsidP="001834D8">
            <w:pPr>
              <w:jc w:val="center"/>
            </w:pPr>
            <w:r w:rsidRPr="001834D8">
              <w:t>-</w:t>
            </w:r>
          </w:p>
        </w:tc>
        <w:tc>
          <w:tcPr>
            <w:tcW w:w="1276" w:type="dxa"/>
            <w:vAlign w:val="center"/>
          </w:tcPr>
          <w:p w14:paraId="64901466" w14:textId="77777777" w:rsidR="001834D8" w:rsidRPr="001834D8" w:rsidRDefault="001834D8" w:rsidP="001834D8">
            <w:pPr>
              <w:jc w:val="center"/>
            </w:pPr>
            <w:r w:rsidRPr="001834D8">
              <w:t>-</w:t>
            </w:r>
          </w:p>
        </w:tc>
        <w:tc>
          <w:tcPr>
            <w:tcW w:w="1276" w:type="dxa"/>
            <w:vAlign w:val="center"/>
          </w:tcPr>
          <w:p w14:paraId="066B8997" w14:textId="77777777" w:rsidR="001834D8" w:rsidRPr="001834D8" w:rsidRDefault="001834D8" w:rsidP="001834D8">
            <w:pPr>
              <w:jc w:val="center"/>
            </w:pPr>
            <w:r w:rsidRPr="001834D8">
              <w:t>-</w:t>
            </w:r>
          </w:p>
        </w:tc>
        <w:tc>
          <w:tcPr>
            <w:tcW w:w="1134" w:type="dxa"/>
            <w:vAlign w:val="center"/>
          </w:tcPr>
          <w:p w14:paraId="668A14FC" w14:textId="77777777" w:rsidR="001834D8" w:rsidRPr="001834D8" w:rsidRDefault="001834D8" w:rsidP="001834D8">
            <w:pPr>
              <w:jc w:val="center"/>
            </w:pPr>
            <w:r w:rsidRPr="001834D8">
              <w:t>-</w:t>
            </w:r>
          </w:p>
        </w:tc>
        <w:tc>
          <w:tcPr>
            <w:tcW w:w="1134" w:type="dxa"/>
            <w:vAlign w:val="center"/>
          </w:tcPr>
          <w:p w14:paraId="5A53EB0D" w14:textId="77777777" w:rsidR="001834D8" w:rsidRPr="001834D8" w:rsidRDefault="001834D8" w:rsidP="001834D8">
            <w:pPr>
              <w:jc w:val="center"/>
            </w:pPr>
            <w:r w:rsidRPr="001834D8">
              <w:t>-</w:t>
            </w:r>
          </w:p>
        </w:tc>
        <w:tc>
          <w:tcPr>
            <w:tcW w:w="1134" w:type="dxa"/>
            <w:vAlign w:val="center"/>
          </w:tcPr>
          <w:p w14:paraId="606D33F4" w14:textId="77777777" w:rsidR="001834D8" w:rsidRPr="001834D8" w:rsidRDefault="001834D8" w:rsidP="001834D8">
            <w:pPr>
              <w:jc w:val="center"/>
            </w:pPr>
            <w:r w:rsidRPr="001834D8">
              <w:t>-</w:t>
            </w:r>
          </w:p>
        </w:tc>
        <w:tc>
          <w:tcPr>
            <w:tcW w:w="1134" w:type="dxa"/>
            <w:vAlign w:val="center"/>
          </w:tcPr>
          <w:p w14:paraId="586EF680" w14:textId="77777777" w:rsidR="001834D8" w:rsidRPr="001834D8" w:rsidRDefault="001834D8" w:rsidP="001834D8">
            <w:pPr>
              <w:jc w:val="center"/>
            </w:pPr>
            <w:r w:rsidRPr="001834D8">
              <w:t>-</w:t>
            </w:r>
          </w:p>
        </w:tc>
        <w:tc>
          <w:tcPr>
            <w:tcW w:w="1134" w:type="dxa"/>
            <w:vAlign w:val="center"/>
          </w:tcPr>
          <w:p w14:paraId="33F364B1" w14:textId="77777777" w:rsidR="001834D8" w:rsidRPr="001834D8" w:rsidRDefault="001834D8" w:rsidP="001834D8">
            <w:pPr>
              <w:jc w:val="center"/>
            </w:pPr>
            <w:r w:rsidRPr="001834D8">
              <w:t>-</w:t>
            </w:r>
          </w:p>
        </w:tc>
      </w:tr>
      <w:tr w:rsidR="001834D8" w:rsidRPr="001834D8" w14:paraId="3BDFB2C3" w14:textId="77777777" w:rsidTr="00AA3504">
        <w:tc>
          <w:tcPr>
            <w:tcW w:w="992" w:type="dxa"/>
            <w:vAlign w:val="center"/>
          </w:tcPr>
          <w:p w14:paraId="665A0896" w14:textId="77777777" w:rsidR="001834D8" w:rsidRPr="001834D8" w:rsidRDefault="001834D8" w:rsidP="001834D8">
            <w:pPr>
              <w:jc w:val="center"/>
            </w:pPr>
            <w:r w:rsidRPr="001834D8">
              <w:t>1.4.2.</w:t>
            </w:r>
          </w:p>
        </w:tc>
        <w:tc>
          <w:tcPr>
            <w:tcW w:w="1985" w:type="dxa"/>
            <w:vAlign w:val="center"/>
          </w:tcPr>
          <w:p w14:paraId="27084ED7" w14:textId="77777777" w:rsidR="001834D8" w:rsidRPr="001834D8" w:rsidRDefault="001834D8" w:rsidP="001834D8">
            <w:r w:rsidRPr="001834D8">
              <w:t>- на промывку сетей</w:t>
            </w:r>
          </w:p>
        </w:tc>
        <w:tc>
          <w:tcPr>
            <w:tcW w:w="851" w:type="dxa"/>
            <w:vAlign w:val="center"/>
          </w:tcPr>
          <w:p w14:paraId="04C55A9C"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2231D79C" w14:textId="77777777" w:rsidR="001834D8" w:rsidRPr="001834D8" w:rsidRDefault="001834D8" w:rsidP="001834D8">
            <w:pPr>
              <w:jc w:val="center"/>
            </w:pPr>
            <w:r w:rsidRPr="001834D8">
              <w:t>8278,0</w:t>
            </w:r>
          </w:p>
        </w:tc>
        <w:tc>
          <w:tcPr>
            <w:tcW w:w="1134" w:type="dxa"/>
            <w:vAlign w:val="center"/>
          </w:tcPr>
          <w:p w14:paraId="6D293357" w14:textId="77777777" w:rsidR="001834D8" w:rsidRPr="001834D8" w:rsidRDefault="001834D8" w:rsidP="001834D8">
            <w:pPr>
              <w:jc w:val="center"/>
            </w:pPr>
            <w:r w:rsidRPr="001834D8">
              <w:t>8278,0</w:t>
            </w:r>
          </w:p>
        </w:tc>
        <w:tc>
          <w:tcPr>
            <w:tcW w:w="1275" w:type="dxa"/>
            <w:vAlign w:val="center"/>
          </w:tcPr>
          <w:p w14:paraId="60A38F3C" w14:textId="77777777" w:rsidR="001834D8" w:rsidRPr="001834D8" w:rsidRDefault="001834D8" w:rsidP="001834D8">
            <w:pPr>
              <w:jc w:val="center"/>
            </w:pPr>
            <w:r w:rsidRPr="001834D8">
              <w:t>8278,0</w:t>
            </w:r>
          </w:p>
        </w:tc>
        <w:tc>
          <w:tcPr>
            <w:tcW w:w="1276" w:type="dxa"/>
            <w:vAlign w:val="center"/>
          </w:tcPr>
          <w:p w14:paraId="7DBAC9BC" w14:textId="77777777" w:rsidR="001834D8" w:rsidRPr="001834D8" w:rsidRDefault="001834D8" w:rsidP="001834D8">
            <w:pPr>
              <w:jc w:val="center"/>
            </w:pPr>
            <w:r w:rsidRPr="001834D8">
              <w:t>8278,0</w:t>
            </w:r>
          </w:p>
        </w:tc>
        <w:tc>
          <w:tcPr>
            <w:tcW w:w="1276" w:type="dxa"/>
            <w:vAlign w:val="center"/>
          </w:tcPr>
          <w:p w14:paraId="01DA2271" w14:textId="77777777" w:rsidR="001834D8" w:rsidRPr="001834D8" w:rsidRDefault="001834D8" w:rsidP="001834D8">
            <w:pPr>
              <w:jc w:val="center"/>
            </w:pPr>
            <w:r w:rsidRPr="001834D8">
              <w:t>8278,0</w:t>
            </w:r>
          </w:p>
        </w:tc>
        <w:tc>
          <w:tcPr>
            <w:tcW w:w="1134" w:type="dxa"/>
            <w:vAlign w:val="center"/>
          </w:tcPr>
          <w:p w14:paraId="28680751" w14:textId="77777777" w:rsidR="001834D8" w:rsidRPr="001834D8" w:rsidRDefault="001834D8" w:rsidP="001834D8">
            <w:pPr>
              <w:jc w:val="center"/>
            </w:pPr>
            <w:r w:rsidRPr="001834D8">
              <w:t>8278,0</w:t>
            </w:r>
          </w:p>
        </w:tc>
        <w:tc>
          <w:tcPr>
            <w:tcW w:w="1134" w:type="dxa"/>
            <w:vAlign w:val="center"/>
          </w:tcPr>
          <w:p w14:paraId="39ED8618" w14:textId="77777777" w:rsidR="001834D8" w:rsidRPr="001834D8" w:rsidRDefault="001834D8" w:rsidP="001834D8">
            <w:pPr>
              <w:jc w:val="center"/>
            </w:pPr>
            <w:r w:rsidRPr="001834D8">
              <w:t>8278,0</w:t>
            </w:r>
          </w:p>
        </w:tc>
        <w:tc>
          <w:tcPr>
            <w:tcW w:w="1134" w:type="dxa"/>
            <w:vAlign w:val="center"/>
          </w:tcPr>
          <w:p w14:paraId="683E2520" w14:textId="77777777" w:rsidR="001834D8" w:rsidRPr="001834D8" w:rsidRDefault="001834D8" w:rsidP="001834D8">
            <w:pPr>
              <w:jc w:val="center"/>
            </w:pPr>
            <w:r w:rsidRPr="001834D8">
              <w:t>8278,0</w:t>
            </w:r>
          </w:p>
        </w:tc>
        <w:tc>
          <w:tcPr>
            <w:tcW w:w="1134" w:type="dxa"/>
            <w:vAlign w:val="center"/>
          </w:tcPr>
          <w:p w14:paraId="332337BC" w14:textId="77777777" w:rsidR="001834D8" w:rsidRPr="001834D8" w:rsidRDefault="001834D8" w:rsidP="001834D8">
            <w:pPr>
              <w:jc w:val="center"/>
            </w:pPr>
            <w:r w:rsidRPr="001834D8">
              <w:t>8278,0</w:t>
            </w:r>
          </w:p>
        </w:tc>
        <w:tc>
          <w:tcPr>
            <w:tcW w:w="1134" w:type="dxa"/>
            <w:vAlign w:val="center"/>
          </w:tcPr>
          <w:p w14:paraId="691DEB7B" w14:textId="77777777" w:rsidR="001834D8" w:rsidRPr="001834D8" w:rsidRDefault="001834D8" w:rsidP="001834D8">
            <w:pPr>
              <w:jc w:val="center"/>
            </w:pPr>
            <w:r w:rsidRPr="001834D8">
              <w:t>8278,0</w:t>
            </w:r>
          </w:p>
        </w:tc>
      </w:tr>
      <w:tr w:rsidR="001834D8" w:rsidRPr="001834D8" w14:paraId="0CBFB7AD" w14:textId="77777777" w:rsidTr="00AA3504">
        <w:trPr>
          <w:trHeight w:val="385"/>
        </w:trPr>
        <w:tc>
          <w:tcPr>
            <w:tcW w:w="992" w:type="dxa"/>
            <w:vAlign w:val="center"/>
          </w:tcPr>
          <w:p w14:paraId="0FD9BDF5" w14:textId="77777777" w:rsidR="001834D8" w:rsidRPr="001834D8" w:rsidRDefault="001834D8" w:rsidP="001834D8">
            <w:pPr>
              <w:jc w:val="center"/>
            </w:pPr>
            <w:r w:rsidRPr="001834D8">
              <w:t>1.4.3.</w:t>
            </w:r>
          </w:p>
        </w:tc>
        <w:tc>
          <w:tcPr>
            <w:tcW w:w="1985" w:type="dxa"/>
            <w:vAlign w:val="center"/>
          </w:tcPr>
          <w:p w14:paraId="2F590EB0" w14:textId="77777777" w:rsidR="001834D8" w:rsidRPr="001834D8" w:rsidRDefault="001834D8" w:rsidP="001834D8">
            <w:r w:rsidRPr="001834D8">
              <w:t>- прочие</w:t>
            </w:r>
          </w:p>
        </w:tc>
        <w:tc>
          <w:tcPr>
            <w:tcW w:w="851" w:type="dxa"/>
            <w:vAlign w:val="center"/>
          </w:tcPr>
          <w:p w14:paraId="06952FA3"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24512E73" w14:textId="77777777" w:rsidR="001834D8" w:rsidRPr="001834D8" w:rsidRDefault="001834D8" w:rsidP="001834D8">
            <w:pPr>
              <w:jc w:val="center"/>
            </w:pPr>
            <w:r w:rsidRPr="001834D8">
              <w:t>-</w:t>
            </w:r>
          </w:p>
        </w:tc>
        <w:tc>
          <w:tcPr>
            <w:tcW w:w="1134" w:type="dxa"/>
            <w:vAlign w:val="center"/>
          </w:tcPr>
          <w:p w14:paraId="596FA806" w14:textId="77777777" w:rsidR="001834D8" w:rsidRPr="001834D8" w:rsidRDefault="001834D8" w:rsidP="001834D8">
            <w:pPr>
              <w:jc w:val="center"/>
            </w:pPr>
            <w:r w:rsidRPr="001834D8">
              <w:t>-</w:t>
            </w:r>
          </w:p>
        </w:tc>
        <w:tc>
          <w:tcPr>
            <w:tcW w:w="1275" w:type="dxa"/>
            <w:vAlign w:val="center"/>
          </w:tcPr>
          <w:p w14:paraId="2B8DDB80" w14:textId="77777777" w:rsidR="001834D8" w:rsidRPr="001834D8" w:rsidRDefault="001834D8" w:rsidP="001834D8">
            <w:pPr>
              <w:jc w:val="center"/>
            </w:pPr>
            <w:r w:rsidRPr="001834D8">
              <w:t>-</w:t>
            </w:r>
          </w:p>
        </w:tc>
        <w:tc>
          <w:tcPr>
            <w:tcW w:w="1276" w:type="dxa"/>
            <w:vAlign w:val="center"/>
          </w:tcPr>
          <w:p w14:paraId="7C2A97DC" w14:textId="77777777" w:rsidR="001834D8" w:rsidRPr="001834D8" w:rsidRDefault="001834D8" w:rsidP="001834D8">
            <w:pPr>
              <w:jc w:val="center"/>
            </w:pPr>
            <w:r w:rsidRPr="001834D8">
              <w:t>-</w:t>
            </w:r>
          </w:p>
        </w:tc>
        <w:tc>
          <w:tcPr>
            <w:tcW w:w="1276" w:type="dxa"/>
            <w:vAlign w:val="center"/>
          </w:tcPr>
          <w:p w14:paraId="0910D560" w14:textId="77777777" w:rsidR="001834D8" w:rsidRPr="001834D8" w:rsidRDefault="001834D8" w:rsidP="001834D8">
            <w:pPr>
              <w:jc w:val="center"/>
            </w:pPr>
            <w:r w:rsidRPr="001834D8">
              <w:t>-</w:t>
            </w:r>
          </w:p>
        </w:tc>
        <w:tc>
          <w:tcPr>
            <w:tcW w:w="1134" w:type="dxa"/>
            <w:vAlign w:val="center"/>
          </w:tcPr>
          <w:p w14:paraId="65D6807D" w14:textId="77777777" w:rsidR="001834D8" w:rsidRPr="001834D8" w:rsidRDefault="001834D8" w:rsidP="001834D8">
            <w:pPr>
              <w:jc w:val="center"/>
            </w:pPr>
            <w:r w:rsidRPr="001834D8">
              <w:t>-</w:t>
            </w:r>
          </w:p>
        </w:tc>
        <w:tc>
          <w:tcPr>
            <w:tcW w:w="1134" w:type="dxa"/>
            <w:vAlign w:val="center"/>
          </w:tcPr>
          <w:p w14:paraId="710C3996" w14:textId="77777777" w:rsidR="001834D8" w:rsidRPr="001834D8" w:rsidRDefault="001834D8" w:rsidP="001834D8">
            <w:pPr>
              <w:jc w:val="center"/>
            </w:pPr>
            <w:r w:rsidRPr="001834D8">
              <w:t>-</w:t>
            </w:r>
          </w:p>
        </w:tc>
        <w:tc>
          <w:tcPr>
            <w:tcW w:w="1134" w:type="dxa"/>
            <w:vAlign w:val="center"/>
          </w:tcPr>
          <w:p w14:paraId="7D0A2B32" w14:textId="77777777" w:rsidR="001834D8" w:rsidRPr="001834D8" w:rsidRDefault="001834D8" w:rsidP="001834D8">
            <w:pPr>
              <w:jc w:val="center"/>
            </w:pPr>
            <w:r w:rsidRPr="001834D8">
              <w:t>-</w:t>
            </w:r>
          </w:p>
        </w:tc>
        <w:tc>
          <w:tcPr>
            <w:tcW w:w="1134" w:type="dxa"/>
            <w:vAlign w:val="center"/>
          </w:tcPr>
          <w:p w14:paraId="0A28192D" w14:textId="77777777" w:rsidR="001834D8" w:rsidRPr="001834D8" w:rsidRDefault="001834D8" w:rsidP="001834D8">
            <w:pPr>
              <w:jc w:val="center"/>
            </w:pPr>
            <w:r w:rsidRPr="001834D8">
              <w:t>-</w:t>
            </w:r>
          </w:p>
        </w:tc>
        <w:tc>
          <w:tcPr>
            <w:tcW w:w="1134" w:type="dxa"/>
            <w:vAlign w:val="center"/>
          </w:tcPr>
          <w:p w14:paraId="3F5A7823" w14:textId="77777777" w:rsidR="001834D8" w:rsidRPr="001834D8" w:rsidRDefault="001834D8" w:rsidP="001834D8">
            <w:pPr>
              <w:jc w:val="center"/>
            </w:pPr>
            <w:r w:rsidRPr="001834D8">
              <w:t>-</w:t>
            </w:r>
          </w:p>
        </w:tc>
      </w:tr>
      <w:tr w:rsidR="001834D8" w:rsidRPr="001834D8" w14:paraId="41BB0902" w14:textId="77777777" w:rsidTr="00AA3504">
        <w:trPr>
          <w:trHeight w:val="1539"/>
        </w:trPr>
        <w:tc>
          <w:tcPr>
            <w:tcW w:w="992" w:type="dxa"/>
            <w:vAlign w:val="center"/>
          </w:tcPr>
          <w:p w14:paraId="31F61CF9" w14:textId="77777777" w:rsidR="001834D8" w:rsidRPr="001834D8" w:rsidRDefault="001834D8" w:rsidP="001834D8">
            <w:pPr>
              <w:jc w:val="center"/>
            </w:pPr>
            <w:r w:rsidRPr="001834D8">
              <w:t>1.5.</w:t>
            </w:r>
          </w:p>
        </w:tc>
        <w:tc>
          <w:tcPr>
            <w:tcW w:w="1985" w:type="dxa"/>
            <w:vAlign w:val="center"/>
          </w:tcPr>
          <w:p w14:paraId="49C24DFB" w14:textId="77777777" w:rsidR="001834D8" w:rsidRPr="001834D8" w:rsidRDefault="001834D8" w:rsidP="001834D8">
            <w:r w:rsidRPr="001834D8">
              <w:t>Объем пропущенной воды через очистные сооружения</w:t>
            </w:r>
          </w:p>
        </w:tc>
        <w:tc>
          <w:tcPr>
            <w:tcW w:w="851" w:type="dxa"/>
            <w:vAlign w:val="center"/>
          </w:tcPr>
          <w:p w14:paraId="3E3661A3"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474C80AF" w14:textId="77777777" w:rsidR="001834D8" w:rsidRPr="001834D8" w:rsidRDefault="001834D8" w:rsidP="001834D8">
            <w:pPr>
              <w:jc w:val="center"/>
            </w:pPr>
            <w:r w:rsidRPr="001834D8">
              <w:t>677193,3</w:t>
            </w:r>
          </w:p>
        </w:tc>
        <w:tc>
          <w:tcPr>
            <w:tcW w:w="1134" w:type="dxa"/>
            <w:vAlign w:val="center"/>
          </w:tcPr>
          <w:p w14:paraId="5CF18493" w14:textId="77777777" w:rsidR="001834D8" w:rsidRPr="001834D8" w:rsidRDefault="001834D8" w:rsidP="001834D8">
            <w:pPr>
              <w:jc w:val="center"/>
            </w:pPr>
            <w:r w:rsidRPr="001834D8">
              <w:t>677193,3</w:t>
            </w:r>
          </w:p>
        </w:tc>
        <w:tc>
          <w:tcPr>
            <w:tcW w:w="1275" w:type="dxa"/>
            <w:vAlign w:val="center"/>
          </w:tcPr>
          <w:p w14:paraId="3877F4C9" w14:textId="77777777" w:rsidR="001834D8" w:rsidRPr="001834D8" w:rsidRDefault="001834D8" w:rsidP="001834D8">
            <w:pPr>
              <w:jc w:val="center"/>
            </w:pPr>
            <w:r w:rsidRPr="001834D8">
              <w:t>677193,3</w:t>
            </w:r>
          </w:p>
        </w:tc>
        <w:tc>
          <w:tcPr>
            <w:tcW w:w="1276" w:type="dxa"/>
            <w:vAlign w:val="center"/>
          </w:tcPr>
          <w:p w14:paraId="6CF6A6BF" w14:textId="77777777" w:rsidR="001834D8" w:rsidRPr="001834D8" w:rsidRDefault="001834D8" w:rsidP="001834D8">
            <w:pPr>
              <w:jc w:val="center"/>
            </w:pPr>
            <w:r w:rsidRPr="001834D8">
              <w:t>677193,3</w:t>
            </w:r>
          </w:p>
        </w:tc>
        <w:tc>
          <w:tcPr>
            <w:tcW w:w="1276" w:type="dxa"/>
            <w:vAlign w:val="center"/>
          </w:tcPr>
          <w:p w14:paraId="4D67E486" w14:textId="77777777" w:rsidR="001834D8" w:rsidRPr="001834D8" w:rsidRDefault="001834D8" w:rsidP="001834D8">
            <w:pPr>
              <w:jc w:val="center"/>
            </w:pPr>
            <w:r w:rsidRPr="001834D8">
              <w:t>555991,9</w:t>
            </w:r>
          </w:p>
        </w:tc>
        <w:tc>
          <w:tcPr>
            <w:tcW w:w="1134" w:type="dxa"/>
            <w:vAlign w:val="center"/>
          </w:tcPr>
          <w:p w14:paraId="25B6BB54" w14:textId="77777777" w:rsidR="001834D8" w:rsidRPr="001834D8" w:rsidRDefault="001834D8" w:rsidP="001834D8">
            <w:pPr>
              <w:jc w:val="center"/>
            </w:pPr>
            <w:r w:rsidRPr="001834D8">
              <w:t>555991,9</w:t>
            </w:r>
          </w:p>
        </w:tc>
        <w:tc>
          <w:tcPr>
            <w:tcW w:w="1134" w:type="dxa"/>
            <w:vAlign w:val="center"/>
          </w:tcPr>
          <w:p w14:paraId="6E3D4667" w14:textId="77777777" w:rsidR="001834D8" w:rsidRPr="001834D8" w:rsidRDefault="001834D8" w:rsidP="001834D8">
            <w:pPr>
              <w:jc w:val="center"/>
            </w:pPr>
            <w:r w:rsidRPr="001834D8">
              <w:t>677193,3</w:t>
            </w:r>
          </w:p>
        </w:tc>
        <w:tc>
          <w:tcPr>
            <w:tcW w:w="1134" w:type="dxa"/>
            <w:vAlign w:val="center"/>
          </w:tcPr>
          <w:p w14:paraId="3FC2C2CC" w14:textId="77777777" w:rsidR="001834D8" w:rsidRPr="001834D8" w:rsidRDefault="001834D8" w:rsidP="001834D8">
            <w:pPr>
              <w:jc w:val="center"/>
            </w:pPr>
            <w:r w:rsidRPr="001834D8">
              <w:t>677193,3</w:t>
            </w:r>
          </w:p>
        </w:tc>
        <w:tc>
          <w:tcPr>
            <w:tcW w:w="1134" w:type="dxa"/>
            <w:vAlign w:val="center"/>
          </w:tcPr>
          <w:p w14:paraId="2DB7DCCF" w14:textId="77777777" w:rsidR="001834D8" w:rsidRPr="001834D8" w:rsidRDefault="001834D8" w:rsidP="001834D8">
            <w:pPr>
              <w:jc w:val="center"/>
            </w:pPr>
            <w:r w:rsidRPr="001834D8">
              <w:t>677193,3</w:t>
            </w:r>
          </w:p>
        </w:tc>
        <w:tc>
          <w:tcPr>
            <w:tcW w:w="1134" w:type="dxa"/>
            <w:vAlign w:val="center"/>
          </w:tcPr>
          <w:p w14:paraId="019EBCBB" w14:textId="77777777" w:rsidR="001834D8" w:rsidRPr="001834D8" w:rsidRDefault="001834D8" w:rsidP="001834D8">
            <w:pPr>
              <w:jc w:val="center"/>
            </w:pPr>
            <w:r w:rsidRPr="001834D8">
              <w:t>677193,3</w:t>
            </w:r>
          </w:p>
        </w:tc>
      </w:tr>
      <w:tr w:rsidR="001834D8" w:rsidRPr="001834D8" w14:paraId="10284467" w14:textId="77777777" w:rsidTr="00AA3504">
        <w:tc>
          <w:tcPr>
            <w:tcW w:w="992" w:type="dxa"/>
            <w:vAlign w:val="center"/>
          </w:tcPr>
          <w:p w14:paraId="3F55589C" w14:textId="77777777" w:rsidR="001834D8" w:rsidRPr="001834D8" w:rsidRDefault="001834D8" w:rsidP="001834D8">
            <w:pPr>
              <w:jc w:val="center"/>
            </w:pPr>
            <w:r w:rsidRPr="001834D8">
              <w:t>1.6.</w:t>
            </w:r>
          </w:p>
        </w:tc>
        <w:tc>
          <w:tcPr>
            <w:tcW w:w="1985" w:type="dxa"/>
            <w:vAlign w:val="center"/>
          </w:tcPr>
          <w:p w14:paraId="48353788" w14:textId="77777777" w:rsidR="001834D8" w:rsidRPr="001834D8" w:rsidRDefault="001834D8" w:rsidP="001834D8">
            <w:r w:rsidRPr="001834D8">
              <w:t>Подано воды в сеть</w:t>
            </w:r>
          </w:p>
        </w:tc>
        <w:tc>
          <w:tcPr>
            <w:tcW w:w="851" w:type="dxa"/>
            <w:vAlign w:val="center"/>
          </w:tcPr>
          <w:p w14:paraId="3CA03499"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690EA367" w14:textId="77777777" w:rsidR="001834D8" w:rsidRPr="001834D8" w:rsidRDefault="001834D8" w:rsidP="001834D8">
            <w:pPr>
              <w:jc w:val="center"/>
            </w:pPr>
            <w:r w:rsidRPr="001834D8">
              <w:t>782243,9</w:t>
            </w:r>
          </w:p>
        </w:tc>
        <w:tc>
          <w:tcPr>
            <w:tcW w:w="1134" w:type="dxa"/>
            <w:vAlign w:val="center"/>
          </w:tcPr>
          <w:p w14:paraId="719F8DBE" w14:textId="77777777" w:rsidR="001834D8" w:rsidRPr="001834D8" w:rsidRDefault="001834D8" w:rsidP="001834D8">
            <w:pPr>
              <w:jc w:val="center"/>
            </w:pPr>
            <w:r w:rsidRPr="001834D8">
              <w:t>782243,9</w:t>
            </w:r>
          </w:p>
        </w:tc>
        <w:tc>
          <w:tcPr>
            <w:tcW w:w="1275" w:type="dxa"/>
            <w:vAlign w:val="center"/>
          </w:tcPr>
          <w:p w14:paraId="110D9E5F" w14:textId="77777777" w:rsidR="001834D8" w:rsidRPr="001834D8" w:rsidRDefault="001834D8" w:rsidP="001834D8">
            <w:pPr>
              <w:jc w:val="center"/>
            </w:pPr>
            <w:r w:rsidRPr="001834D8">
              <w:t>782243,9</w:t>
            </w:r>
          </w:p>
        </w:tc>
        <w:tc>
          <w:tcPr>
            <w:tcW w:w="1276" w:type="dxa"/>
            <w:vAlign w:val="center"/>
          </w:tcPr>
          <w:p w14:paraId="52816F2A" w14:textId="77777777" w:rsidR="001834D8" w:rsidRPr="001834D8" w:rsidRDefault="001834D8" w:rsidP="001834D8">
            <w:pPr>
              <w:jc w:val="center"/>
            </w:pPr>
            <w:r w:rsidRPr="001834D8">
              <w:t>782243,9</w:t>
            </w:r>
          </w:p>
        </w:tc>
        <w:tc>
          <w:tcPr>
            <w:tcW w:w="1276" w:type="dxa"/>
            <w:vAlign w:val="center"/>
          </w:tcPr>
          <w:p w14:paraId="4A927121" w14:textId="77777777" w:rsidR="001834D8" w:rsidRPr="001834D8" w:rsidRDefault="001834D8" w:rsidP="001834D8">
            <w:pPr>
              <w:jc w:val="center"/>
            </w:pPr>
            <w:r w:rsidRPr="001834D8">
              <w:t>594582,6</w:t>
            </w:r>
          </w:p>
        </w:tc>
        <w:tc>
          <w:tcPr>
            <w:tcW w:w="1134" w:type="dxa"/>
            <w:vAlign w:val="center"/>
          </w:tcPr>
          <w:p w14:paraId="6F0AD4C7" w14:textId="77777777" w:rsidR="001834D8" w:rsidRPr="001834D8" w:rsidRDefault="001834D8" w:rsidP="001834D8">
            <w:pPr>
              <w:jc w:val="center"/>
            </w:pPr>
            <w:r w:rsidRPr="001834D8">
              <w:t>594582,6</w:t>
            </w:r>
          </w:p>
        </w:tc>
        <w:tc>
          <w:tcPr>
            <w:tcW w:w="1134" w:type="dxa"/>
            <w:vAlign w:val="center"/>
          </w:tcPr>
          <w:p w14:paraId="0D91D5AD" w14:textId="77777777" w:rsidR="001834D8" w:rsidRPr="001834D8" w:rsidRDefault="001834D8" w:rsidP="001834D8">
            <w:pPr>
              <w:jc w:val="center"/>
            </w:pPr>
            <w:r w:rsidRPr="001834D8">
              <w:t>782243,9</w:t>
            </w:r>
          </w:p>
        </w:tc>
        <w:tc>
          <w:tcPr>
            <w:tcW w:w="1134" w:type="dxa"/>
            <w:vAlign w:val="center"/>
          </w:tcPr>
          <w:p w14:paraId="2EBEF93C" w14:textId="77777777" w:rsidR="001834D8" w:rsidRPr="001834D8" w:rsidRDefault="001834D8" w:rsidP="001834D8">
            <w:pPr>
              <w:jc w:val="center"/>
            </w:pPr>
            <w:r w:rsidRPr="001834D8">
              <w:t>782243,9</w:t>
            </w:r>
          </w:p>
        </w:tc>
        <w:tc>
          <w:tcPr>
            <w:tcW w:w="1134" w:type="dxa"/>
            <w:vAlign w:val="center"/>
          </w:tcPr>
          <w:p w14:paraId="6F6C2CCA" w14:textId="77777777" w:rsidR="001834D8" w:rsidRPr="001834D8" w:rsidRDefault="001834D8" w:rsidP="001834D8">
            <w:pPr>
              <w:jc w:val="center"/>
            </w:pPr>
            <w:r w:rsidRPr="001834D8">
              <w:t>782243,9</w:t>
            </w:r>
          </w:p>
        </w:tc>
        <w:tc>
          <w:tcPr>
            <w:tcW w:w="1134" w:type="dxa"/>
            <w:vAlign w:val="center"/>
          </w:tcPr>
          <w:p w14:paraId="23FF31DA" w14:textId="77777777" w:rsidR="001834D8" w:rsidRPr="001834D8" w:rsidRDefault="001834D8" w:rsidP="001834D8">
            <w:pPr>
              <w:jc w:val="center"/>
            </w:pPr>
            <w:r w:rsidRPr="001834D8">
              <w:t>782243,9</w:t>
            </w:r>
          </w:p>
        </w:tc>
      </w:tr>
      <w:tr w:rsidR="001834D8" w:rsidRPr="001834D8" w14:paraId="28CBF1C4" w14:textId="77777777" w:rsidTr="00AA3504">
        <w:trPr>
          <w:trHeight w:val="447"/>
        </w:trPr>
        <w:tc>
          <w:tcPr>
            <w:tcW w:w="992" w:type="dxa"/>
            <w:vAlign w:val="center"/>
          </w:tcPr>
          <w:p w14:paraId="73D4CC7A" w14:textId="77777777" w:rsidR="001834D8" w:rsidRPr="001834D8" w:rsidRDefault="001834D8" w:rsidP="001834D8">
            <w:pPr>
              <w:jc w:val="center"/>
            </w:pPr>
            <w:r w:rsidRPr="001834D8">
              <w:t>1.7.</w:t>
            </w:r>
          </w:p>
        </w:tc>
        <w:tc>
          <w:tcPr>
            <w:tcW w:w="1985" w:type="dxa"/>
            <w:vAlign w:val="center"/>
          </w:tcPr>
          <w:p w14:paraId="45B552D7" w14:textId="77777777" w:rsidR="001834D8" w:rsidRPr="001834D8" w:rsidRDefault="001834D8" w:rsidP="001834D8">
            <w:r w:rsidRPr="001834D8">
              <w:t>Потери воды</w:t>
            </w:r>
          </w:p>
        </w:tc>
        <w:tc>
          <w:tcPr>
            <w:tcW w:w="851" w:type="dxa"/>
            <w:vAlign w:val="center"/>
          </w:tcPr>
          <w:p w14:paraId="5837D8F2"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718AA9C2" w14:textId="77777777" w:rsidR="001834D8" w:rsidRPr="001834D8" w:rsidRDefault="001834D8" w:rsidP="001834D8">
            <w:pPr>
              <w:jc w:val="center"/>
            </w:pPr>
            <w:r w:rsidRPr="001834D8">
              <w:t>453779,7</w:t>
            </w:r>
          </w:p>
        </w:tc>
        <w:tc>
          <w:tcPr>
            <w:tcW w:w="1134" w:type="dxa"/>
            <w:vAlign w:val="center"/>
          </w:tcPr>
          <w:p w14:paraId="6F9F5C41" w14:textId="77777777" w:rsidR="001834D8" w:rsidRPr="001834D8" w:rsidRDefault="001834D8" w:rsidP="001834D8">
            <w:pPr>
              <w:jc w:val="center"/>
            </w:pPr>
            <w:r w:rsidRPr="001834D8">
              <w:t>453779,7</w:t>
            </w:r>
          </w:p>
        </w:tc>
        <w:tc>
          <w:tcPr>
            <w:tcW w:w="1275" w:type="dxa"/>
            <w:vAlign w:val="center"/>
          </w:tcPr>
          <w:p w14:paraId="4FA30F4A" w14:textId="77777777" w:rsidR="001834D8" w:rsidRPr="001834D8" w:rsidRDefault="001834D8" w:rsidP="001834D8">
            <w:pPr>
              <w:jc w:val="center"/>
            </w:pPr>
            <w:r w:rsidRPr="001834D8">
              <w:t>453779,7</w:t>
            </w:r>
          </w:p>
        </w:tc>
        <w:tc>
          <w:tcPr>
            <w:tcW w:w="1276" w:type="dxa"/>
            <w:vAlign w:val="center"/>
          </w:tcPr>
          <w:p w14:paraId="3D8E7674" w14:textId="77777777" w:rsidR="001834D8" w:rsidRPr="001834D8" w:rsidRDefault="001834D8" w:rsidP="001834D8">
            <w:pPr>
              <w:jc w:val="center"/>
            </w:pPr>
            <w:r w:rsidRPr="001834D8">
              <w:t>453779,7</w:t>
            </w:r>
          </w:p>
        </w:tc>
        <w:tc>
          <w:tcPr>
            <w:tcW w:w="1276" w:type="dxa"/>
            <w:vAlign w:val="center"/>
          </w:tcPr>
          <w:p w14:paraId="1D63218D" w14:textId="77777777" w:rsidR="001834D8" w:rsidRPr="001834D8" w:rsidRDefault="001834D8" w:rsidP="001834D8">
            <w:pPr>
              <w:jc w:val="center"/>
            </w:pPr>
            <w:r w:rsidRPr="001834D8">
              <w:t>344917,3</w:t>
            </w:r>
          </w:p>
        </w:tc>
        <w:tc>
          <w:tcPr>
            <w:tcW w:w="1134" w:type="dxa"/>
            <w:vAlign w:val="center"/>
          </w:tcPr>
          <w:p w14:paraId="7F0AD6CA" w14:textId="77777777" w:rsidR="001834D8" w:rsidRPr="001834D8" w:rsidRDefault="001834D8" w:rsidP="001834D8">
            <w:pPr>
              <w:jc w:val="center"/>
            </w:pPr>
            <w:r w:rsidRPr="001834D8">
              <w:t>344917,3</w:t>
            </w:r>
          </w:p>
        </w:tc>
        <w:tc>
          <w:tcPr>
            <w:tcW w:w="1134" w:type="dxa"/>
            <w:vAlign w:val="center"/>
          </w:tcPr>
          <w:p w14:paraId="5DDF08E7" w14:textId="77777777" w:rsidR="001834D8" w:rsidRPr="001834D8" w:rsidRDefault="001834D8" w:rsidP="001834D8">
            <w:pPr>
              <w:jc w:val="center"/>
            </w:pPr>
            <w:r w:rsidRPr="001834D8">
              <w:t>453779,7</w:t>
            </w:r>
          </w:p>
        </w:tc>
        <w:tc>
          <w:tcPr>
            <w:tcW w:w="1134" w:type="dxa"/>
            <w:vAlign w:val="center"/>
          </w:tcPr>
          <w:p w14:paraId="50657A22" w14:textId="77777777" w:rsidR="001834D8" w:rsidRPr="001834D8" w:rsidRDefault="001834D8" w:rsidP="001834D8">
            <w:pPr>
              <w:jc w:val="center"/>
            </w:pPr>
            <w:r w:rsidRPr="001834D8">
              <w:t>453779,7</w:t>
            </w:r>
          </w:p>
        </w:tc>
        <w:tc>
          <w:tcPr>
            <w:tcW w:w="1134" w:type="dxa"/>
            <w:vAlign w:val="center"/>
          </w:tcPr>
          <w:p w14:paraId="600B39A0" w14:textId="77777777" w:rsidR="001834D8" w:rsidRPr="001834D8" w:rsidRDefault="001834D8" w:rsidP="001834D8">
            <w:pPr>
              <w:jc w:val="center"/>
            </w:pPr>
            <w:r w:rsidRPr="001834D8">
              <w:t>453779,7</w:t>
            </w:r>
          </w:p>
        </w:tc>
        <w:tc>
          <w:tcPr>
            <w:tcW w:w="1134" w:type="dxa"/>
            <w:vAlign w:val="center"/>
          </w:tcPr>
          <w:p w14:paraId="29AE8FB6" w14:textId="77777777" w:rsidR="001834D8" w:rsidRPr="001834D8" w:rsidRDefault="001834D8" w:rsidP="001834D8">
            <w:pPr>
              <w:jc w:val="center"/>
            </w:pPr>
            <w:r w:rsidRPr="001834D8">
              <w:t>453779,7</w:t>
            </w:r>
          </w:p>
        </w:tc>
      </w:tr>
      <w:tr w:rsidR="001834D8" w:rsidRPr="001834D8" w14:paraId="4984C4A1" w14:textId="77777777" w:rsidTr="00AA3504">
        <w:trPr>
          <w:trHeight w:val="296"/>
        </w:trPr>
        <w:tc>
          <w:tcPr>
            <w:tcW w:w="992" w:type="dxa"/>
            <w:vAlign w:val="center"/>
          </w:tcPr>
          <w:p w14:paraId="3306ABF8" w14:textId="77777777" w:rsidR="001834D8" w:rsidRPr="001834D8" w:rsidRDefault="001834D8" w:rsidP="001834D8">
            <w:pPr>
              <w:jc w:val="center"/>
              <w:rPr>
                <w:sz w:val="28"/>
                <w:szCs w:val="28"/>
              </w:rPr>
            </w:pPr>
            <w:r w:rsidRPr="001834D8">
              <w:rPr>
                <w:sz w:val="28"/>
                <w:szCs w:val="28"/>
              </w:rPr>
              <w:lastRenderedPageBreak/>
              <w:t>1</w:t>
            </w:r>
          </w:p>
        </w:tc>
        <w:tc>
          <w:tcPr>
            <w:tcW w:w="1985" w:type="dxa"/>
            <w:vAlign w:val="center"/>
          </w:tcPr>
          <w:p w14:paraId="220012AD" w14:textId="77777777" w:rsidR="001834D8" w:rsidRPr="001834D8" w:rsidRDefault="001834D8" w:rsidP="001834D8">
            <w:pPr>
              <w:jc w:val="center"/>
              <w:rPr>
                <w:sz w:val="28"/>
                <w:szCs w:val="28"/>
              </w:rPr>
            </w:pPr>
            <w:r w:rsidRPr="001834D8">
              <w:rPr>
                <w:sz w:val="28"/>
                <w:szCs w:val="28"/>
              </w:rPr>
              <w:t>2</w:t>
            </w:r>
          </w:p>
        </w:tc>
        <w:tc>
          <w:tcPr>
            <w:tcW w:w="851" w:type="dxa"/>
            <w:vAlign w:val="center"/>
          </w:tcPr>
          <w:p w14:paraId="77D9388F" w14:textId="77777777" w:rsidR="001834D8" w:rsidRPr="001834D8" w:rsidRDefault="001834D8" w:rsidP="001834D8">
            <w:pPr>
              <w:jc w:val="center"/>
              <w:rPr>
                <w:sz w:val="28"/>
                <w:szCs w:val="28"/>
              </w:rPr>
            </w:pPr>
            <w:r w:rsidRPr="001834D8">
              <w:rPr>
                <w:sz w:val="28"/>
                <w:szCs w:val="28"/>
              </w:rPr>
              <w:t>3</w:t>
            </w:r>
          </w:p>
        </w:tc>
        <w:tc>
          <w:tcPr>
            <w:tcW w:w="1134" w:type="dxa"/>
            <w:vAlign w:val="center"/>
          </w:tcPr>
          <w:p w14:paraId="635BAB40" w14:textId="77777777" w:rsidR="001834D8" w:rsidRPr="001834D8" w:rsidRDefault="001834D8" w:rsidP="001834D8">
            <w:pPr>
              <w:jc w:val="center"/>
              <w:rPr>
                <w:sz w:val="28"/>
                <w:szCs w:val="28"/>
              </w:rPr>
            </w:pPr>
            <w:r w:rsidRPr="001834D8">
              <w:rPr>
                <w:sz w:val="28"/>
                <w:szCs w:val="28"/>
              </w:rPr>
              <w:t>4</w:t>
            </w:r>
          </w:p>
        </w:tc>
        <w:tc>
          <w:tcPr>
            <w:tcW w:w="1134" w:type="dxa"/>
            <w:vAlign w:val="center"/>
          </w:tcPr>
          <w:p w14:paraId="4EC5A644" w14:textId="77777777" w:rsidR="001834D8" w:rsidRPr="001834D8" w:rsidRDefault="001834D8" w:rsidP="001834D8">
            <w:pPr>
              <w:jc w:val="center"/>
              <w:rPr>
                <w:sz w:val="28"/>
                <w:szCs w:val="28"/>
              </w:rPr>
            </w:pPr>
            <w:r w:rsidRPr="001834D8">
              <w:rPr>
                <w:sz w:val="28"/>
                <w:szCs w:val="28"/>
              </w:rPr>
              <w:t>5</w:t>
            </w:r>
          </w:p>
        </w:tc>
        <w:tc>
          <w:tcPr>
            <w:tcW w:w="1275" w:type="dxa"/>
            <w:vAlign w:val="center"/>
          </w:tcPr>
          <w:p w14:paraId="0F886DC0" w14:textId="77777777" w:rsidR="001834D8" w:rsidRPr="001834D8" w:rsidRDefault="001834D8" w:rsidP="001834D8">
            <w:pPr>
              <w:jc w:val="center"/>
              <w:rPr>
                <w:sz w:val="28"/>
                <w:szCs w:val="28"/>
              </w:rPr>
            </w:pPr>
            <w:r w:rsidRPr="001834D8">
              <w:rPr>
                <w:sz w:val="28"/>
                <w:szCs w:val="28"/>
              </w:rPr>
              <w:t>6</w:t>
            </w:r>
          </w:p>
        </w:tc>
        <w:tc>
          <w:tcPr>
            <w:tcW w:w="1276" w:type="dxa"/>
            <w:vAlign w:val="center"/>
          </w:tcPr>
          <w:p w14:paraId="7FE71991" w14:textId="77777777" w:rsidR="001834D8" w:rsidRPr="001834D8" w:rsidRDefault="001834D8" w:rsidP="001834D8">
            <w:pPr>
              <w:jc w:val="center"/>
              <w:rPr>
                <w:sz w:val="28"/>
                <w:szCs w:val="28"/>
              </w:rPr>
            </w:pPr>
            <w:r w:rsidRPr="001834D8">
              <w:rPr>
                <w:sz w:val="28"/>
                <w:szCs w:val="28"/>
              </w:rPr>
              <w:t>7</w:t>
            </w:r>
          </w:p>
        </w:tc>
        <w:tc>
          <w:tcPr>
            <w:tcW w:w="1276" w:type="dxa"/>
            <w:vAlign w:val="center"/>
          </w:tcPr>
          <w:p w14:paraId="5FCCC011" w14:textId="77777777" w:rsidR="001834D8" w:rsidRPr="001834D8" w:rsidRDefault="001834D8" w:rsidP="001834D8">
            <w:pPr>
              <w:jc w:val="center"/>
              <w:rPr>
                <w:sz w:val="28"/>
                <w:szCs w:val="28"/>
              </w:rPr>
            </w:pPr>
            <w:r w:rsidRPr="001834D8">
              <w:rPr>
                <w:sz w:val="28"/>
                <w:szCs w:val="28"/>
              </w:rPr>
              <w:t>8</w:t>
            </w:r>
          </w:p>
        </w:tc>
        <w:tc>
          <w:tcPr>
            <w:tcW w:w="1134" w:type="dxa"/>
            <w:vAlign w:val="center"/>
          </w:tcPr>
          <w:p w14:paraId="4CF137B3" w14:textId="77777777" w:rsidR="001834D8" w:rsidRPr="001834D8" w:rsidRDefault="001834D8" w:rsidP="001834D8">
            <w:pPr>
              <w:jc w:val="center"/>
              <w:rPr>
                <w:sz w:val="28"/>
                <w:szCs w:val="28"/>
              </w:rPr>
            </w:pPr>
            <w:r w:rsidRPr="001834D8">
              <w:rPr>
                <w:sz w:val="28"/>
                <w:szCs w:val="28"/>
              </w:rPr>
              <w:t>9</w:t>
            </w:r>
          </w:p>
        </w:tc>
        <w:tc>
          <w:tcPr>
            <w:tcW w:w="1134" w:type="dxa"/>
            <w:vAlign w:val="center"/>
          </w:tcPr>
          <w:p w14:paraId="5CF29A9A" w14:textId="77777777" w:rsidR="001834D8" w:rsidRPr="001834D8" w:rsidRDefault="001834D8" w:rsidP="001834D8">
            <w:pPr>
              <w:jc w:val="center"/>
              <w:rPr>
                <w:sz w:val="28"/>
                <w:szCs w:val="28"/>
              </w:rPr>
            </w:pPr>
            <w:r w:rsidRPr="001834D8">
              <w:rPr>
                <w:sz w:val="28"/>
                <w:szCs w:val="28"/>
              </w:rPr>
              <w:t>10</w:t>
            </w:r>
          </w:p>
        </w:tc>
        <w:tc>
          <w:tcPr>
            <w:tcW w:w="1134" w:type="dxa"/>
            <w:vAlign w:val="center"/>
          </w:tcPr>
          <w:p w14:paraId="6221F836" w14:textId="77777777" w:rsidR="001834D8" w:rsidRPr="001834D8" w:rsidRDefault="001834D8" w:rsidP="001834D8">
            <w:pPr>
              <w:jc w:val="center"/>
              <w:rPr>
                <w:sz w:val="28"/>
                <w:szCs w:val="28"/>
              </w:rPr>
            </w:pPr>
            <w:r w:rsidRPr="001834D8">
              <w:rPr>
                <w:sz w:val="28"/>
                <w:szCs w:val="28"/>
              </w:rPr>
              <w:t>11</w:t>
            </w:r>
          </w:p>
        </w:tc>
        <w:tc>
          <w:tcPr>
            <w:tcW w:w="1134" w:type="dxa"/>
            <w:vAlign w:val="center"/>
          </w:tcPr>
          <w:p w14:paraId="4C3C0988" w14:textId="77777777" w:rsidR="001834D8" w:rsidRPr="001834D8" w:rsidRDefault="001834D8" w:rsidP="001834D8">
            <w:pPr>
              <w:jc w:val="center"/>
              <w:rPr>
                <w:sz w:val="28"/>
                <w:szCs w:val="28"/>
              </w:rPr>
            </w:pPr>
            <w:r w:rsidRPr="001834D8">
              <w:rPr>
                <w:sz w:val="28"/>
                <w:szCs w:val="28"/>
              </w:rPr>
              <w:t>12</w:t>
            </w:r>
          </w:p>
        </w:tc>
        <w:tc>
          <w:tcPr>
            <w:tcW w:w="1134" w:type="dxa"/>
            <w:vAlign w:val="center"/>
          </w:tcPr>
          <w:p w14:paraId="36467F0C" w14:textId="77777777" w:rsidR="001834D8" w:rsidRPr="001834D8" w:rsidRDefault="001834D8" w:rsidP="001834D8">
            <w:pPr>
              <w:jc w:val="center"/>
              <w:rPr>
                <w:sz w:val="28"/>
                <w:szCs w:val="28"/>
              </w:rPr>
            </w:pPr>
            <w:r w:rsidRPr="001834D8">
              <w:rPr>
                <w:sz w:val="28"/>
                <w:szCs w:val="28"/>
              </w:rPr>
              <w:t>13</w:t>
            </w:r>
          </w:p>
        </w:tc>
      </w:tr>
      <w:tr w:rsidR="001834D8" w:rsidRPr="001834D8" w14:paraId="09D249E5" w14:textId="77777777" w:rsidTr="00AA3504">
        <w:trPr>
          <w:trHeight w:val="977"/>
        </w:trPr>
        <w:tc>
          <w:tcPr>
            <w:tcW w:w="992" w:type="dxa"/>
            <w:vAlign w:val="center"/>
          </w:tcPr>
          <w:p w14:paraId="05782318" w14:textId="77777777" w:rsidR="001834D8" w:rsidRPr="001834D8" w:rsidRDefault="001834D8" w:rsidP="001834D8">
            <w:pPr>
              <w:jc w:val="center"/>
            </w:pPr>
            <w:r w:rsidRPr="001834D8">
              <w:t>1.8.</w:t>
            </w:r>
          </w:p>
        </w:tc>
        <w:tc>
          <w:tcPr>
            <w:tcW w:w="1985" w:type="dxa"/>
            <w:vAlign w:val="center"/>
          </w:tcPr>
          <w:p w14:paraId="6CE6F195" w14:textId="77777777" w:rsidR="001834D8" w:rsidRPr="001834D8" w:rsidRDefault="001834D8" w:rsidP="001834D8">
            <w:r w:rsidRPr="001834D8">
              <w:t>Уровень потерь к объему поданной воды в сеть</w:t>
            </w:r>
          </w:p>
        </w:tc>
        <w:tc>
          <w:tcPr>
            <w:tcW w:w="851" w:type="dxa"/>
            <w:vAlign w:val="center"/>
          </w:tcPr>
          <w:p w14:paraId="72CEE53A" w14:textId="77777777" w:rsidR="001834D8" w:rsidRPr="001834D8" w:rsidRDefault="001834D8" w:rsidP="001834D8">
            <w:pPr>
              <w:jc w:val="center"/>
            </w:pPr>
            <w:r w:rsidRPr="001834D8">
              <w:t>%</w:t>
            </w:r>
          </w:p>
        </w:tc>
        <w:tc>
          <w:tcPr>
            <w:tcW w:w="1134" w:type="dxa"/>
            <w:vAlign w:val="center"/>
          </w:tcPr>
          <w:p w14:paraId="063CC4E8" w14:textId="77777777" w:rsidR="001834D8" w:rsidRPr="001834D8" w:rsidRDefault="001834D8" w:rsidP="001834D8">
            <w:pPr>
              <w:jc w:val="center"/>
            </w:pPr>
            <w:r w:rsidRPr="001834D8">
              <w:t>58,01</w:t>
            </w:r>
          </w:p>
        </w:tc>
        <w:tc>
          <w:tcPr>
            <w:tcW w:w="1134" w:type="dxa"/>
            <w:vAlign w:val="center"/>
          </w:tcPr>
          <w:p w14:paraId="645A9BDF" w14:textId="77777777" w:rsidR="001834D8" w:rsidRPr="001834D8" w:rsidRDefault="001834D8" w:rsidP="001834D8">
            <w:pPr>
              <w:jc w:val="center"/>
            </w:pPr>
            <w:r w:rsidRPr="001834D8">
              <w:t>58,01</w:t>
            </w:r>
          </w:p>
        </w:tc>
        <w:tc>
          <w:tcPr>
            <w:tcW w:w="1275" w:type="dxa"/>
            <w:vAlign w:val="center"/>
          </w:tcPr>
          <w:p w14:paraId="031A9E92" w14:textId="77777777" w:rsidR="001834D8" w:rsidRPr="001834D8" w:rsidRDefault="001834D8" w:rsidP="001834D8">
            <w:pPr>
              <w:jc w:val="center"/>
            </w:pPr>
            <w:r w:rsidRPr="001834D8">
              <w:t>58,01</w:t>
            </w:r>
          </w:p>
        </w:tc>
        <w:tc>
          <w:tcPr>
            <w:tcW w:w="1276" w:type="dxa"/>
            <w:vAlign w:val="center"/>
          </w:tcPr>
          <w:p w14:paraId="2F41F160" w14:textId="77777777" w:rsidR="001834D8" w:rsidRPr="001834D8" w:rsidRDefault="001834D8" w:rsidP="001834D8">
            <w:pPr>
              <w:jc w:val="center"/>
            </w:pPr>
            <w:r w:rsidRPr="001834D8">
              <w:t>58,01</w:t>
            </w:r>
          </w:p>
        </w:tc>
        <w:tc>
          <w:tcPr>
            <w:tcW w:w="1276" w:type="dxa"/>
            <w:vAlign w:val="center"/>
          </w:tcPr>
          <w:p w14:paraId="0FD5BB69" w14:textId="77777777" w:rsidR="001834D8" w:rsidRPr="001834D8" w:rsidRDefault="001834D8" w:rsidP="001834D8">
            <w:pPr>
              <w:jc w:val="center"/>
            </w:pPr>
            <w:r w:rsidRPr="001834D8">
              <w:t>58,01</w:t>
            </w:r>
          </w:p>
        </w:tc>
        <w:tc>
          <w:tcPr>
            <w:tcW w:w="1134" w:type="dxa"/>
            <w:vAlign w:val="center"/>
          </w:tcPr>
          <w:p w14:paraId="158352DC" w14:textId="77777777" w:rsidR="001834D8" w:rsidRPr="001834D8" w:rsidRDefault="001834D8" w:rsidP="001834D8">
            <w:pPr>
              <w:jc w:val="center"/>
            </w:pPr>
            <w:r w:rsidRPr="001834D8">
              <w:t>58,01</w:t>
            </w:r>
          </w:p>
        </w:tc>
        <w:tc>
          <w:tcPr>
            <w:tcW w:w="1134" w:type="dxa"/>
            <w:vAlign w:val="center"/>
          </w:tcPr>
          <w:p w14:paraId="6A0E7FBC" w14:textId="77777777" w:rsidR="001834D8" w:rsidRPr="001834D8" w:rsidRDefault="001834D8" w:rsidP="001834D8">
            <w:pPr>
              <w:jc w:val="center"/>
            </w:pPr>
            <w:r w:rsidRPr="001834D8">
              <w:t>58,01</w:t>
            </w:r>
          </w:p>
        </w:tc>
        <w:tc>
          <w:tcPr>
            <w:tcW w:w="1134" w:type="dxa"/>
            <w:vAlign w:val="center"/>
          </w:tcPr>
          <w:p w14:paraId="494749E1" w14:textId="77777777" w:rsidR="001834D8" w:rsidRPr="001834D8" w:rsidRDefault="001834D8" w:rsidP="001834D8">
            <w:pPr>
              <w:jc w:val="center"/>
            </w:pPr>
            <w:r w:rsidRPr="001834D8">
              <w:t>58,01</w:t>
            </w:r>
          </w:p>
        </w:tc>
        <w:tc>
          <w:tcPr>
            <w:tcW w:w="1134" w:type="dxa"/>
            <w:vAlign w:val="center"/>
          </w:tcPr>
          <w:p w14:paraId="4EEA1CDF" w14:textId="77777777" w:rsidR="001834D8" w:rsidRPr="001834D8" w:rsidRDefault="001834D8" w:rsidP="001834D8">
            <w:pPr>
              <w:jc w:val="center"/>
            </w:pPr>
            <w:r w:rsidRPr="001834D8">
              <w:t>58,01</w:t>
            </w:r>
          </w:p>
        </w:tc>
        <w:tc>
          <w:tcPr>
            <w:tcW w:w="1134" w:type="dxa"/>
            <w:vAlign w:val="center"/>
          </w:tcPr>
          <w:p w14:paraId="06627294" w14:textId="77777777" w:rsidR="001834D8" w:rsidRPr="001834D8" w:rsidRDefault="001834D8" w:rsidP="001834D8">
            <w:pPr>
              <w:jc w:val="center"/>
            </w:pPr>
            <w:r w:rsidRPr="001834D8">
              <w:t>58,01</w:t>
            </w:r>
          </w:p>
        </w:tc>
      </w:tr>
      <w:tr w:rsidR="001834D8" w:rsidRPr="001834D8" w14:paraId="05BE10C8" w14:textId="77777777" w:rsidTr="00AA3504">
        <w:tc>
          <w:tcPr>
            <w:tcW w:w="992" w:type="dxa"/>
            <w:vAlign w:val="center"/>
          </w:tcPr>
          <w:p w14:paraId="63699D85" w14:textId="77777777" w:rsidR="001834D8" w:rsidRPr="001834D8" w:rsidRDefault="001834D8" w:rsidP="001834D8">
            <w:pPr>
              <w:jc w:val="center"/>
            </w:pPr>
            <w:r w:rsidRPr="001834D8">
              <w:t>1.9.</w:t>
            </w:r>
          </w:p>
        </w:tc>
        <w:tc>
          <w:tcPr>
            <w:tcW w:w="1985" w:type="dxa"/>
            <w:vAlign w:val="center"/>
          </w:tcPr>
          <w:p w14:paraId="65CCF485" w14:textId="77777777" w:rsidR="001834D8" w:rsidRPr="001834D8" w:rsidRDefault="001834D8" w:rsidP="001834D8">
            <w:r w:rsidRPr="001834D8">
              <w:t>Отпущено воды по категориям потребителей</w:t>
            </w:r>
          </w:p>
        </w:tc>
        <w:tc>
          <w:tcPr>
            <w:tcW w:w="851" w:type="dxa"/>
            <w:vAlign w:val="center"/>
          </w:tcPr>
          <w:p w14:paraId="02CD802A"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20BA89AD" w14:textId="77777777" w:rsidR="001834D8" w:rsidRPr="001834D8" w:rsidRDefault="001834D8" w:rsidP="001834D8">
            <w:pPr>
              <w:jc w:val="center"/>
            </w:pPr>
            <w:r w:rsidRPr="001834D8">
              <w:t>328464,2</w:t>
            </w:r>
          </w:p>
        </w:tc>
        <w:tc>
          <w:tcPr>
            <w:tcW w:w="1134" w:type="dxa"/>
            <w:vAlign w:val="center"/>
          </w:tcPr>
          <w:p w14:paraId="2F407117" w14:textId="77777777" w:rsidR="001834D8" w:rsidRPr="001834D8" w:rsidRDefault="001834D8" w:rsidP="001834D8">
            <w:pPr>
              <w:jc w:val="center"/>
            </w:pPr>
            <w:r w:rsidRPr="001834D8">
              <w:t>328464,2</w:t>
            </w:r>
          </w:p>
        </w:tc>
        <w:tc>
          <w:tcPr>
            <w:tcW w:w="1275" w:type="dxa"/>
            <w:vAlign w:val="center"/>
          </w:tcPr>
          <w:p w14:paraId="563F5586" w14:textId="77777777" w:rsidR="001834D8" w:rsidRPr="001834D8" w:rsidRDefault="001834D8" w:rsidP="001834D8">
            <w:pPr>
              <w:jc w:val="center"/>
            </w:pPr>
            <w:r w:rsidRPr="001834D8">
              <w:t>328464,2</w:t>
            </w:r>
          </w:p>
        </w:tc>
        <w:tc>
          <w:tcPr>
            <w:tcW w:w="1276" w:type="dxa"/>
            <w:vAlign w:val="center"/>
          </w:tcPr>
          <w:p w14:paraId="56C0CB2C" w14:textId="77777777" w:rsidR="001834D8" w:rsidRPr="001834D8" w:rsidRDefault="001834D8" w:rsidP="001834D8">
            <w:pPr>
              <w:jc w:val="center"/>
            </w:pPr>
            <w:r w:rsidRPr="001834D8">
              <w:t>328464,2</w:t>
            </w:r>
          </w:p>
        </w:tc>
        <w:tc>
          <w:tcPr>
            <w:tcW w:w="1276" w:type="dxa"/>
            <w:vAlign w:val="center"/>
          </w:tcPr>
          <w:p w14:paraId="3D3F3A7D" w14:textId="77777777" w:rsidR="001834D8" w:rsidRPr="001834D8" w:rsidRDefault="001834D8" w:rsidP="001834D8">
            <w:pPr>
              <w:jc w:val="center"/>
            </w:pPr>
            <w:r w:rsidRPr="001834D8">
              <w:t>249665,2</w:t>
            </w:r>
          </w:p>
        </w:tc>
        <w:tc>
          <w:tcPr>
            <w:tcW w:w="1134" w:type="dxa"/>
            <w:vAlign w:val="center"/>
          </w:tcPr>
          <w:p w14:paraId="3DB3AFA4" w14:textId="77777777" w:rsidR="001834D8" w:rsidRPr="001834D8" w:rsidRDefault="001834D8" w:rsidP="001834D8">
            <w:pPr>
              <w:jc w:val="center"/>
            </w:pPr>
            <w:r w:rsidRPr="001834D8">
              <w:t>249665,2</w:t>
            </w:r>
          </w:p>
        </w:tc>
        <w:tc>
          <w:tcPr>
            <w:tcW w:w="1134" w:type="dxa"/>
            <w:vAlign w:val="center"/>
          </w:tcPr>
          <w:p w14:paraId="31660570" w14:textId="77777777" w:rsidR="001834D8" w:rsidRPr="001834D8" w:rsidRDefault="001834D8" w:rsidP="001834D8">
            <w:pPr>
              <w:jc w:val="center"/>
            </w:pPr>
            <w:r w:rsidRPr="001834D8">
              <w:t>328464,2</w:t>
            </w:r>
          </w:p>
        </w:tc>
        <w:tc>
          <w:tcPr>
            <w:tcW w:w="1134" w:type="dxa"/>
            <w:vAlign w:val="center"/>
          </w:tcPr>
          <w:p w14:paraId="31EB71E1" w14:textId="77777777" w:rsidR="001834D8" w:rsidRPr="001834D8" w:rsidRDefault="001834D8" w:rsidP="001834D8">
            <w:pPr>
              <w:jc w:val="center"/>
            </w:pPr>
            <w:r w:rsidRPr="001834D8">
              <w:t>328464,2</w:t>
            </w:r>
          </w:p>
        </w:tc>
        <w:tc>
          <w:tcPr>
            <w:tcW w:w="1134" w:type="dxa"/>
            <w:vAlign w:val="center"/>
          </w:tcPr>
          <w:p w14:paraId="307C9690" w14:textId="77777777" w:rsidR="001834D8" w:rsidRPr="001834D8" w:rsidRDefault="001834D8" w:rsidP="001834D8">
            <w:pPr>
              <w:jc w:val="center"/>
            </w:pPr>
            <w:r w:rsidRPr="001834D8">
              <w:t>328464,2</w:t>
            </w:r>
          </w:p>
        </w:tc>
        <w:tc>
          <w:tcPr>
            <w:tcW w:w="1134" w:type="dxa"/>
            <w:vAlign w:val="center"/>
          </w:tcPr>
          <w:p w14:paraId="36A8D347" w14:textId="77777777" w:rsidR="001834D8" w:rsidRPr="001834D8" w:rsidRDefault="001834D8" w:rsidP="001834D8">
            <w:pPr>
              <w:jc w:val="center"/>
            </w:pPr>
            <w:r w:rsidRPr="001834D8">
              <w:t>328464,2</w:t>
            </w:r>
          </w:p>
        </w:tc>
      </w:tr>
      <w:tr w:rsidR="001834D8" w:rsidRPr="001834D8" w14:paraId="6C9F3612" w14:textId="77777777" w:rsidTr="00AA3504">
        <w:trPr>
          <w:trHeight w:val="576"/>
        </w:trPr>
        <w:tc>
          <w:tcPr>
            <w:tcW w:w="992" w:type="dxa"/>
            <w:vAlign w:val="center"/>
          </w:tcPr>
          <w:p w14:paraId="67966ECB" w14:textId="77777777" w:rsidR="001834D8" w:rsidRPr="001834D8" w:rsidRDefault="001834D8" w:rsidP="001834D8">
            <w:pPr>
              <w:jc w:val="center"/>
            </w:pPr>
            <w:r w:rsidRPr="001834D8">
              <w:t>1.9.1.</w:t>
            </w:r>
          </w:p>
        </w:tc>
        <w:tc>
          <w:tcPr>
            <w:tcW w:w="1985" w:type="dxa"/>
            <w:vAlign w:val="center"/>
          </w:tcPr>
          <w:p w14:paraId="11254D0C" w14:textId="77777777" w:rsidR="001834D8" w:rsidRPr="001834D8" w:rsidRDefault="001834D8" w:rsidP="001834D8">
            <w:proofErr w:type="gramStart"/>
            <w:r w:rsidRPr="001834D8">
              <w:t>Потребитель-</w:t>
            </w:r>
            <w:proofErr w:type="spellStart"/>
            <w:r w:rsidRPr="001834D8">
              <w:t>ский</w:t>
            </w:r>
            <w:proofErr w:type="spellEnd"/>
            <w:proofErr w:type="gramEnd"/>
            <w:r w:rsidRPr="001834D8">
              <w:t xml:space="preserve"> рынок</w:t>
            </w:r>
          </w:p>
        </w:tc>
        <w:tc>
          <w:tcPr>
            <w:tcW w:w="851" w:type="dxa"/>
            <w:vAlign w:val="center"/>
          </w:tcPr>
          <w:p w14:paraId="5F097D08"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0A0E742D" w14:textId="77777777" w:rsidR="001834D8" w:rsidRPr="001834D8" w:rsidRDefault="001834D8" w:rsidP="001834D8">
            <w:pPr>
              <w:jc w:val="center"/>
            </w:pPr>
            <w:r w:rsidRPr="001834D8">
              <w:t>327911,2</w:t>
            </w:r>
          </w:p>
        </w:tc>
        <w:tc>
          <w:tcPr>
            <w:tcW w:w="1134" w:type="dxa"/>
            <w:vAlign w:val="center"/>
          </w:tcPr>
          <w:p w14:paraId="678B94C6" w14:textId="77777777" w:rsidR="001834D8" w:rsidRPr="001834D8" w:rsidRDefault="001834D8" w:rsidP="001834D8">
            <w:pPr>
              <w:jc w:val="center"/>
            </w:pPr>
            <w:r w:rsidRPr="001834D8">
              <w:t>327911,2</w:t>
            </w:r>
          </w:p>
        </w:tc>
        <w:tc>
          <w:tcPr>
            <w:tcW w:w="1275" w:type="dxa"/>
            <w:vAlign w:val="center"/>
          </w:tcPr>
          <w:p w14:paraId="70D75322" w14:textId="77777777" w:rsidR="001834D8" w:rsidRPr="001834D8" w:rsidRDefault="001834D8" w:rsidP="001834D8">
            <w:pPr>
              <w:jc w:val="center"/>
            </w:pPr>
            <w:r w:rsidRPr="001834D8">
              <w:t>327911,2</w:t>
            </w:r>
          </w:p>
        </w:tc>
        <w:tc>
          <w:tcPr>
            <w:tcW w:w="1276" w:type="dxa"/>
            <w:vAlign w:val="center"/>
          </w:tcPr>
          <w:p w14:paraId="0F9D2C13" w14:textId="77777777" w:rsidR="001834D8" w:rsidRPr="001834D8" w:rsidRDefault="001834D8" w:rsidP="001834D8">
            <w:pPr>
              <w:jc w:val="center"/>
            </w:pPr>
            <w:r w:rsidRPr="001834D8">
              <w:t>327911,2</w:t>
            </w:r>
          </w:p>
        </w:tc>
        <w:tc>
          <w:tcPr>
            <w:tcW w:w="1276" w:type="dxa"/>
            <w:vAlign w:val="center"/>
          </w:tcPr>
          <w:p w14:paraId="1BB09DF6" w14:textId="77777777" w:rsidR="001834D8" w:rsidRPr="001834D8" w:rsidRDefault="001834D8" w:rsidP="001834D8">
            <w:pPr>
              <w:jc w:val="center"/>
            </w:pPr>
            <w:r w:rsidRPr="001834D8">
              <w:t>249112,2</w:t>
            </w:r>
          </w:p>
        </w:tc>
        <w:tc>
          <w:tcPr>
            <w:tcW w:w="1134" w:type="dxa"/>
            <w:vAlign w:val="center"/>
          </w:tcPr>
          <w:p w14:paraId="61A89DAA" w14:textId="77777777" w:rsidR="001834D8" w:rsidRPr="001834D8" w:rsidRDefault="001834D8" w:rsidP="001834D8">
            <w:pPr>
              <w:jc w:val="center"/>
            </w:pPr>
            <w:r w:rsidRPr="001834D8">
              <w:t>249112,2</w:t>
            </w:r>
          </w:p>
        </w:tc>
        <w:tc>
          <w:tcPr>
            <w:tcW w:w="1134" w:type="dxa"/>
            <w:vAlign w:val="center"/>
          </w:tcPr>
          <w:p w14:paraId="1CB55E8C" w14:textId="77777777" w:rsidR="001834D8" w:rsidRPr="001834D8" w:rsidRDefault="001834D8" w:rsidP="001834D8">
            <w:pPr>
              <w:jc w:val="center"/>
            </w:pPr>
            <w:r w:rsidRPr="001834D8">
              <w:t>327911,2</w:t>
            </w:r>
          </w:p>
        </w:tc>
        <w:tc>
          <w:tcPr>
            <w:tcW w:w="1134" w:type="dxa"/>
            <w:vAlign w:val="center"/>
          </w:tcPr>
          <w:p w14:paraId="74F8E7E3" w14:textId="77777777" w:rsidR="001834D8" w:rsidRPr="001834D8" w:rsidRDefault="001834D8" w:rsidP="001834D8">
            <w:pPr>
              <w:jc w:val="center"/>
            </w:pPr>
            <w:r w:rsidRPr="001834D8">
              <w:t>327911,2</w:t>
            </w:r>
          </w:p>
        </w:tc>
        <w:tc>
          <w:tcPr>
            <w:tcW w:w="1134" w:type="dxa"/>
            <w:vAlign w:val="center"/>
          </w:tcPr>
          <w:p w14:paraId="0BE4F72A" w14:textId="77777777" w:rsidR="001834D8" w:rsidRPr="001834D8" w:rsidRDefault="001834D8" w:rsidP="001834D8">
            <w:pPr>
              <w:jc w:val="center"/>
            </w:pPr>
            <w:r w:rsidRPr="001834D8">
              <w:t>327911,2</w:t>
            </w:r>
          </w:p>
        </w:tc>
        <w:tc>
          <w:tcPr>
            <w:tcW w:w="1134" w:type="dxa"/>
            <w:vAlign w:val="center"/>
          </w:tcPr>
          <w:p w14:paraId="69EAB7EF" w14:textId="77777777" w:rsidR="001834D8" w:rsidRPr="001834D8" w:rsidRDefault="001834D8" w:rsidP="001834D8">
            <w:pPr>
              <w:jc w:val="center"/>
            </w:pPr>
            <w:r w:rsidRPr="001834D8">
              <w:t>327911,2</w:t>
            </w:r>
          </w:p>
        </w:tc>
      </w:tr>
      <w:tr w:rsidR="001834D8" w:rsidRPr="001834D8" w14:paraId="7A1DB60D" w14:textId="77777777" w:rsidTr="00AA3504">
        <w:trPr>
          <w:trHeight w:val="325"/>
        </w:trPr>
        <w:tc>
          <w:tcPr>
            <w:tcW w:w="992" w:type="dxa"/>
            <w:vAlign w:val="center"/>
          </w:tcPr>
          <w:p w14:paraId="32EA401C" w14:textId="77777777" w:rsidR="001834D8" w:rsidRPr="001834D8" w:rsidRDefault="001834D8" w:rsidP="001834D8">
            <w:pPr>
              <w:jc w:val="center"/>
            </w:pPr>
            <w:r w:rsidRPr="001834D8">
              <w:t>1.9.1.1.</w:t>
            </w:r>
          </w:p>
        </w:tc>
        <w:tc>
          <w:tcPr>
            <w:tcW w:w="1985" w:type="dxa"/>
            <w:vAlign w:val="center"/>
          </w:tcPr>
          <w:p w14:paraId="5FAA377B" w14:textId="77777777" w:rsidR="001834D8" w:rsidRPr="001834D8" w:rsidRDefault="001834D8" w:rsidP="001834D8">
            <w:r w:rsidRPr="001834D8">
              <w:t>- население</w:t>
            </w:r>
          </w:p>
        </w:tc>
        <w:tc>
          <w:tcPr>
            <w:tcW w:w="851" w:type="dxa"/>
            <w:vAlign w:val="center"/>
          </w:tcPr>
          <w:p w14:paraId="201F4433"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6A881C2F" w14:textId="77777777" w:rsidR="001834D8" w:rsidRPr="001834D8" w:rsidRDefault="001834D8" w:rsidP="001834D8">
            <w:pPr>
              <w:jc w:val="center"/>
            </w:pPr>
            <w:r w:rsidRPr="001834D8">
              <w:t>248835,3</w:t>
            </w:r>
          </w:p>
        </w:tc>
        <w:tc>
          <w:tcPr>
            <w:tcW w:w="1134" w:type="dxa"/>
            <w:vAlign w:val="center"/>
          </w:tcPr>
          <w:p w14:paraId="02AE381B" w14:textId="77777777" w:rsidR="001834D8" w:rsidRPr="001834D8" w:rsidRDefault="001834D8" w:rsidP="001834D8">
            <w:pPr>
              <w:jc w:val="center"/>
            </w:pPr>
            <w:r w:rsidRPr="001834D8">
              <w:t>248835,3</w:t>
            </w:r>
          </w:p>
        </w:tc>
        <w:tc>
          <w:tcPr>
            <w:tcW w:w="1275" w:type="dxa"/>
            <w:vAlign w:val="center"/>
          </w:tcPr>
          <w:p w14:paraId="70AB0F0A" w14:textId="77777777" w:rsidR="001834D8" w:rsidRPr="001834D8" w:rsidRDefault="001834D8" w:rsidP="001834D8">
            <w:pPr>
              <w:jc w:val="center"/>
            </w:pPr>
            <w:r w:rsidRPr="001834D8">
              <w:t>248835,3</w:t>
            </w:r>
          </w:p>
        </w:tc>
        <w:tc>
          <w:tcPr>
            <w:tcW w:w="1276" w:type="dxa"/>
            <w:vAlign w:val="center"/>
          </w:tcPr>
          <w:p w14:paraId="6D6CEB6B" w14:textId="77777777" w:rsidR="001834D8" w:rsidRPr="001834D8" w:rsidRDefault="001834D8" w:rsidP="001834D8">
            <w:pPr>
              <w:jc w:val="center"/>
            </w:pPr>
            <w:r w:rsidRPr="001834D8">
              <w:t>248835,3</w:t>
            </w:r>
          </w:p>
        </w:tc>
        <w:tc>
          <w:tcPr>
            <w:tcW w:w="1276" w:type="dxa"/>
            <w:vAlign w:val="center"/>
          </w:tcPr>
          <w:p w14:paraId="0690514D" w14:textId="77777777" w:rsidR="001834D8" w:rsidRPr="001834D8" w:rsidRDefault="001834D8" w:rsidP="001834D8">
            <w:pPr>
              <w:jc w:val="center"/>
            </w:pPr>
            <w:r w:rsidRPr="001834D8">
              <w:t>188767,0</w:t>
            </w:r>
          </w:p>
        </w:tc>
        <w:tc>
          <w:tcPr>
            <w:tcW w:w="1134" w:type="dxa"/>
            <w:vAlign w:val="center"/>
          </w:tcPr>
          <w:p w14:paraId="698B99F6" w14:textId="77777777" w:rsidR="001834D8" w:rsidRPr="001834D8" w:rsidRDefault="001834D8" w:rsidP="001834D8">
            <w:pPr>
              <w:jc w:val="center"/>
            </w:pPr>
            <w:r w:rsidRPr="001834D8">
              <w:t>188767,0</w:t>
            </w:r>
          </w:p>
        </w:tc>
        <w:tc>
          <w:tcPr>
            <w:tcW w:w="1134" w:type="dxa"/>
            <w:vAlign w:val="center"/>
          </w:tcPr>
          <w:p w14:paraId="2B9E6BE7" w14:textId="77777777" w:rsidR="001834D8" w:rsidRPr="001834D8" w:rsidRDefault="001834D8" w:rsidP="001834D8">
            <w:pPr>
              <w:jc w:val="center"/>
            </w:pPr>
            <w:r w:rsidRPr="001834D8">
              <w:t>248835,3</w:t>
            </w:r>
          </w:p>
        </w:tc>
        <w:tc>
          <w:tcPr>
            <w:tcW w:w="1134" w:type="dxa"/>
            <w:vAlign w:val="center"/>
          </w:tcPr>
          <w:p w14:paraId="779E4838" w14:textId="77777777" w:rsidR="001834D8" w:rsidRPr="001834D8" w:rsidRDefault="001834D8" w:rsidP="001834D8">
            <w:pPr>
              <w:jc w:val="center"/>
            </w:pPr>
            <w:r w:rsidRPr="001834D8">
              <w:t>248835,3</w:t>
            </w:r>
          </w:p>
        </w:tc>
        <w:tc>
          <w:tcPr>
            <w:tcW w:w="1134" w:type="dxa"/>
            <w:vAlign w:val="center"/>
          </w:tcPr>
          <w:p w14:paraId="0E457B3E" w14:textId="77777777" w:rsidR="001834D8" w:rsidRPr="001834D8" w:rsidRDefault="001834D8" w:rsidP="001834D8">
            <w:pPr>
              <w:jc w:val="center"/>
            </w:pPr>
            <w:r w:rsidRPr="001834D8">
              <w:t>248835,3</w:t>
            </w:r>
          </w:p>
        </w:tc>
        <w:tc>
          <w:tcPr>
            <w:tcW w:w="1134" w:type="dxa"/>
            <w:vAlign w:val="center"/>
          </w:tcPr>
          <w:p w14:paraId="1A95A668" w14:textId="77777777" w:rsidR="001834D8" w:rsidRPr="001834D8" w:rsidRDefault="001834D8" w:rsidP="001834D8">
            <w:pPr>
              <w:jc w:val="center"/>
            </w:pPr>
            <w:r w:rsidRPr="001834D8">
              <w:t>248835,3</w:t>
            </w:r>
          </w:p>
        </w:tc>
      </w:tr>
      <w:tr w:rsidR="001834D8" w:rsidRPr="001834D8" w14:paraId="656847DE" w14:textId="77777777" w:rsidTr="00AA3504">
        <w:trPr>
          <w:trHeight w:val="673"/>
        </w:trPr>
        <w:tc>
          <w:tcPr>
            <w:tcW w:w="992" w:type="dxa"/>
            <w:vAlign w:val="center"/>
          </w:tcPr>
          <w:p w14:paraId="60DDFB7E" w14:textId="77777777" w:rsidR="001834D8" w:rsidRPr="001834D8" w:rsidRDefault="001834D8" w:rsidP="001834D8">
            <w:pPr>
              <w:jc w:val="center"/>
            </w:pPr>
            <w:r w:rsidRPr="001834D8">
              <w:t>1.9.1.2.</w:t>
            </w:r>
          </w:p>
        </w:tc>
        <w:tc>
          <w:tcPr>
            <w:tcW w:w="1985" w:type="dxa"/>
            <w:vAlign w:val="center"/>
          </w:tcPr>
          <w:p w14:paraId="3F060AD5" w14:textId="77777777" w:rsidR="001834D8" w:rsidRPr="001834D8" w:rsidRDefault="001834D8" w:rsidP="001834D8">
            <w:r w:rsidRPr="001834D8">
              <w:t>- прочие потребители</w:t>
            </w:r>
          </w:p>
        </w:tc>
        <w:tc>
          <w:tcPr>
            <w:tcW w:w="851" w:type="dxa"/>
            <w:vAlign w:val="center"/>
          </w:tcPr>
          <w:p w14:paraId="65DA6318"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06188822" w14:textId="77777777" w:rsidR="001834D8" w:rsidRPr="001834D8" w:rsidRDefault="001834D8" w:rsidP="001834D8">
            <w:pPr>
              <w:jc w:val="center"/>
            </w:pPr>
            <w:r w:rsidRPr="001834D8">
              <w:t>79075,9</w:t>
            </w:r>
          </w:p>
        </w:tc>
        <w:tc>
          <w:tcPr>
            <w:tcW w:w="1134" w:type="dxa"/>
            <w:vAlign w:val="center"/>
          </w:tcPr>
          <w:p w14:paraId="762B2FDA" w14:textId="77777777" w:rsidR="001834D8" w:rsidRPr="001834D8" w:rsidRDefault="001834D8" w:rsidP="001834D8">
            <w:pPr>
              <w:jc w:val="center"/>
            </w:pPr>
            <w:r w:rsidRPr="001834D8">
              <w:t>79075,9</w:t>
            </w:r>
          </w:p>
        </w:tc>
        <w:tc>
          <w:tcPr>
            <w:tcW w:w="1275" w:type="dxa"/>
            <w:vAlign w:val="center"/>
          </w:tcPr>
          <w:p w14:paraId="71D7C48A" w14:textId="77777777" w:rsidR="001834D8" w:rsidRPr="001834D8" w:rsidRDefault="001834D8" w:rsidP="001834D8">
            <w:pPr>
              <w:jc w:val="center"/>
            </w:pPr>
            <w:r w:rsidRPr="001834D8">
              <w:t>79075,9</w:t>
            </w:r>
          </w:p>
        </w:tc>
        <w:tc>
          <w:tcPr>
            <w:tcW w:w="1276" w:type="dxa"/>
            <w:vAlign w:val="center"/>
          </w:tcPr>
          <w:p w14:paraId="7D9BD631" w14:textId="77777777" w:rsidR="001834D8" w:rsidRPr="001834D8" w:rsidRDefault="001834D8" w:rsidP="001834D8">
            <w:pPr>
              <w:jc w:val="center"/>
            </w:pPr>
            <w:r w:rsidRPr="001834D8">
              <w:t>79075,9</w:t>
            </w:r>
          </w:p>
        </w:tc>
        <w:tc>
          <w:tcPr>
            <w:tcW w:w="1276" w:type="dxa"/>
            <w:vAlign w:val="center"/>
          </w:tcPr>
          <w:p w14:paraId="5E7523F0" w14:textId="77777777" w:rsidR="001834D8" w:rsidRPr="001834D8" w:rsidRDefault="001834D8" w:rsidP="001834D8">
            <w:pPr>
              <w:jc w:val="center"/>
            </w:pPr>
            <w:r w:rsidRPr="001834D8">
              <w:t>60345,3</w:t>
            </w:r>
          </w:p>
        </w:tc>
        <w:tc>
          <w:tcPr>
            <w:tcW w:w="1134" w:type="dxa"/>
            <w:vAlign w:val="center"/>
          </w:tcPr>
          <w:p w14:paraId="4EF09E0E" w14:textId="77777777" w:rsidR="001834D8" w:rsidRPr="001834D8" w:rsidRDefault="001834D8" w:rsidP="001834D8">
            <w:pPr>
              <w:jc w:val="center"/>
            </w:pPr>
            <w:r w:rsidRPr="001834D8">
              <w:t>60345,3</w:t>
            </w:r>
          </w:p>
        </w:tc>
        <w:tc>
          <w:tcPr>
            <w:tcW w:w="1134" w:type="dxa"/>
            <w:vAlign w:val="center"/>
          </w:tcPr>
          <w:p w14:paraId="7FEC6030" w14:textId="77777777" w:rsidR="001834D8" w:rsidRPr="001834D8" w:rsidRDefault="001834D8" w:rsidP="001834D8">
            <w:pPr>
              <w:jc w:val="center"/>
            </w:pPr>
            <w:r w:rsidRPr="001834D8">
              <w:t>79075,9</w:t>
            </w:r>
          </w:p>
        </w:tc>
        <w:tc>
          <w:tcPr>
            <w:tcW w:w="1134" w:type="dxa"/>
            <w:vAlign w:val="center"/>
          </w:tcPr>
          <w:p w14:paraId="2A33213A" w14:textId="77777777" w:rsidR="001834D8" w:rsidRPr="001834D8" w:rsidRDefault="001834D8" w:rsidP="001834D8">
            <w:pPr>
              <w:jc w:val="center"/>
            </w:pPr>
            <w:r w:rsidRPr="001834D8">
              <w:t>79075,9</w:t>
            </w:r>
          </w:p>
        </w:tc>
        <w:tc>
          <w:tcPr>
            <w:tcW w:w="1134" w:type="dxa"/>
            <w:vAlign w:val="center"/>
          </w:tcPr>
          <w:p w14:paraId="068E776E" w14:textId="77777777" w:rsidR="001834D8" w:rsidRPr="001834D8" w:rsidRDefault="001834D8" w:rsidP="001834D8">
            <w:pPr>
              <w:jc w:val="center"/>
            </w:pPr>
            <w:r w:rsidRPr="001834D8">
              <w:t>79075,9</w:t>
            </w:r>
          </w:p>
        </w:tc>
        <w:tc>
          <w:tcPr>
            <w:tcW w:w="1134" w:type="dxa"/>
            <w:vAlign w:val="center"/>
          </w:tcPr>
          <w:p w14:paraId="228863C5" w14:textId="77777777" w:rsidR="001834D8" w:rsidRPr="001834D8" w:rsidRDefault="001834D8" w:rsidP="001834D8">
            <w:pPr>
              <w:jc w:val="center"/>
            </w:pPr>
            <w:r w:rsidRPr="001834D8">
              <w:t>79075,9</w:t>
            </w:r>
          </w:p>
        </w:tc>
      </w:tr>
      <w:tr w:rsidR="001834D8" w:rsidRPr="001834D8" w14:paraId="0B406D59" w14:textId="77777777" w:rsidTr="00AA3504">
        <w:trPr>
          <w:trHeight w:val="863"/>
        </w:trPr>
        <w:tc>
          <w:tcPr>
            <w:tcW w:w="992" w:type="dxa"/>
            <w:vAlign w:val="center"/>
          </w:tcPr>
          <w:p w14:paraId="6C99FE8A" w14:textId="77777777" w:rsidR="001834D8" w:rsidRPr="001834D8" w:rsidRDefault="001834D8" w:rsidP="001834D8">
            <w:pPr>
              <w:jc w:val="center"/>
            </w:pPr>
            <w:r w:rsidRPr="001834D8">
              <w:t>1.9.2.</w:t>
            </w:r>
          </w:p>
        </w:tc>
        <w:tc>
          <w:tcPr>
            <w:tcW w:w="1985" w:type="dxa"/>
            <w:vAlign w:val="center"/>
          </w:tcPr>
          <w:p w14:paraId="6AC6EDBD" w14:textId="77777777" w:rsidR="001834D8" w:rsidRPr="001834D8" w:rsidRDefault="001834D8" w:rsidP="001834D8">
            <w:r w:rsidRPr="001834D8">
              <w:t>Собственные нужды производства</w:t>
            </w:r>
          </w:p>
        </w:tc>
        <w:tc>
          <w:tcPr>
            <w:tcW w:w="851" w:type="dxa"/>
            <w:vAlign w:val="center"/>
          </w:tcPr>
          <w:p w14:paraId="6C9B645E"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20665BF7" w14:textId="77777777" w:rsidR="001834D8" w:rsidRPr="001834D8" w:rsidRDefault="001834D8" w:rsidP="001834D8">
            <w:pPr>
              <w:jc w:val="center"/>
            </w:pPr>
            <w:r w:rsidRPr="001834D8">
              <w:t>553,0</w:t>
            </w:r>
          </w:p>
        </w:tc>
        <w:tc>
          <w:tcPr>
            <w:tcW w:w="1134" w:type="dxa"/>
            <w:vAlign w:val="center"/>
          </w:tcPr>
          <w:p w14:paraId="11E2E947" w14:textId="77777777" w:rsidR="001834D8" w:rsidRPr="001834D8" w:rsidRDefault="001834D8" w:rsidP="001834D8">
            <w:pPr>
              <w:jc w:val="center"/>
            </w:pPr>
            <w:r w:rsidRPr="001834D8">
              <w:t>553,0</w:t>
            </w:r>
          </w:p>
        </w:tc>
        <w:tc>
          <w:tcPr>
            <w:tcW w:w="1275" w:type="dxa"/>
            <w:vAlign w:val="center"/>
          </w:tcPr>
          <w:p w14:paraId="491BF467" w14:textId="77777777" w:rsidR="001834D8" w:rsidRPr="001834D8" w:rsidRDefault="001834D8" w:rsidP="001834D8">
            <w:pPr>
              <w:jc w:val="center"/>
            </w:pPr>
            <w:r w:rsidRPr="001834D8">
              <w:t>553,0</w:t>
            </w:r>
          </w:p>
        </w:tc>
        <w:tc>
          <w:tcPr>
            <w:tcW w:w="1276" w:type="dxa"/>
            <w:vAlign w:val="center"/>
          </w:tcPr>
          <w:p w14:paraId="507BE251" w14:textId="77777777" w:rsidR="001834D8" w:rsidRPr="001834D8" w:rsidRDefault="001834D8" w:rsidP="001834D8">
            <w:pPr>
              <w:jc w:val="center"/>
            </w:pPr>
            <w:r w:rsidRPr="001834D8">
              <w:t>553,0</w:t>
            </w:r>
          </w:p>
        </w:tc>
        <w:tc>
          <w:tcPr>
            <w:tcW w:w="1276" w:type="dxa"/>
            <w:vAlign w:val="center"/>
          </w:tcPr>
          <w:p w14:paraId="3BA62188" w14:textId="77777777" w:rsidR="001834D8" w:rsidRPr="001834D8" w:rsidRDefault="001834D8" w:rsidP="001834D8">
            <w:pPr>
              <w:jc w:val="center"/>
            </w:pPr>
            <w:r w:rsidRPr="001834D8">
              <w:t>553,0</w:t>
            </w:r>
          </w:p>
        </w:tc>
        <w:tc>
          <w:tcPr>
            <w:tcW w:w="1134" w:type="dxa"/>
            <w:vAlign w:val="center"/>
          </w:tcPr>
          <w:p w14:paraId="6F612BA8" w14:textId="77777777" w:rsidR="001834D8" w:rsidRPr="001834D8" w:rsidRDefault="001834D8" w:rsidP="001834D8">
            <w:pPr>
              <w:jc w:val="center"/>
            </w:pPr>
            <w:r w:rsidRPr="001834D8">
              <w:t>553,0</w:t>
            </w:r>
          </w:p>
        </w:tc>
        <w:tc>
          <w:tcPr>
            <w:tcW w:w="1134" w:type="dxa"/>
            <w:vAlign w:val="center"/>
          </w:tcPr>
          <w:p w14:paraId="7DD4B048" w14:textId="77777777" w:rsidR="001834D8" w:rsidRPr="001834D8" w:rsidRDefault="001834D8" w:rsidP="001834D8">
            <w:pPr>
              <w:jc w:val="center"/>
            </w:pPr>
            <w:r w:rsidRPr="001834D8">
              <w:t>553,0</w:t>
            </w:r>
          </w:p>
        </w:tc>
        <w:tc>
          <w:tcPr>
            <w:tcW w:w="1134" w:type="dxa"/>
            <w:vAlign w:val="center"/>
          </w:tcPr>
          <w:p w14:paraId="637BBBDB" w14:textId="77777777" w:rsidR="001834D8" w:rsidRPr="001834D8" w:rsidRDefault="001834D8" w:rsidP="001834D8">
            <w:pPr>
              <w:jc w:val="center"/>
            </w:pPr>
            <w:r w:rsidRPr="001834D8">
              <w:t>553,0</w:t>
            </w:r>
          </w:p>
        </w:tc>
        <w:tc>
          <w:tcPr>
            <w:tcW w:w="1134" w:type="dxa"/>
            <w:vAlign w:val="center"/>
          </w:tcPr>
          <w:p w14:paraId="1CE2AA96" w14:textId="77777777" w:rsidR="001834D8" w:rsidRPr="001834D8" w:rsidRDefault="001834D8" w:rsidP="001834D8">
            <w:pPr>
              <w:jc w:val="center"/>
            </w:pPr>
            <w:r w:rsidRPr="001834D8">
              <w:t>553,0</w:t>
            </w:r>
          </w:p>
        </w:tc>
        <w:tc>
          <w:tcPr>
            <w:tcW w:w="1134" w:type="dxa"/>
            <w:vAlign w:val="center"/>
          </w:tcPr>
          <w:p w14:paraId="3EB6F0CB" w14:textId="77777777" w:rsidR="001834D8" w:rsidRPr="001834D8" w:rsidRDefault="001834D8" w:rsidP="001834D8">
            <w:pPr>
              <w:jc w:val="center"/>
            </w:pPr>
            <w:r w:rsidRPr="001834D8">
              <w:t>553,0</w:t>
            </w:r>
          </w:p>
        </w:tc>
      </w:tr>
      <w:tr w:rsidR="001834D8" w:rsidRPr="001834D8" w14:paraId="08E91DAE" w14:textId="77777777" w:rsidTr="00AA3504">
        <w:trPr>
          <w:trHeight w:val="490"/>
        </w:trPr>
        <w:tc>
          <w:tcPr>
            <w:tcW w:w="15593" w:type="dxa"/>
            <w:gridSpan w:val="13"/>
            <w:vAlign w:val="center"/>
          </w:tcPr>
          <w:p w14:paraId="41AF9B64" w14:textId="77777777" w:rsidR="001834D8" w:rsidRPr="001834D8" w:rsidRDefault="001834D8" w:rsidP="001834D8">
            <w:pPr>
              <w:ind w:left="360"/>
              <w:jc w:val="center"/>
              <w:rPr>
                <w:sz w:val="28"/>
                <w:szCs w:val="28"/>
              </w:rPr>
            </w:pPr>
            <w:r w:rsidRPr="001834D8">
              <w:rPr>
                <w:sz w:val="28"/>
                <w:szCs w:val="28"/>
              </w:rPr>
              <w:t>2. Водоотведение</w:t>
            </w:r>
          </w:p>
        </w:tc>
      </w:tr>
      <w:tr w:rsidR="001834D8" w:rsidRPr="001834D8" w14:paraId="51CD03D3" w14:textId="77777777" w:rsidTr="00AA3504">
        <w:tc>
          <w:tcPr>
            <w:tcW w:w="992" w:type="dxa"/>
            <w:vAlign w:val="center"/>
          </w:tcPr>
          <w:p w14:paraId="72244139" w14:textId="77777777" w:rsidR="001834D8" w:rsidRPr="001834D8" w:rsidRDefault="001834D8" w:rsidP="001834D8">
            <w:pPr>
              <w:jc w:val="center"/>
            </w:pPr>
            <w:r w:rsidRPr="001834D8">
              <w:t>2.1.</w:t>
            </w:r>
          </w:p>
        </w:tc>
        <w:tc>
          <w:tcPr>
            <w:tcW w:w="1985" w:type="dxa"/>
            <w:vAlign w:val="center"/>
          </w:tcPr>
          <w:p w14:paraId="73E71D91" w14:textId="77777777" w:rsidR="001834D8" w:rsidRPr="001834D8" w:rsidRDefault="001834D8" w:rsidP="001834D8">
            <w:r w:rsidRPr="001834D8">
              <w:t>Объем отведенных стоков</w:t>
            </w:r>
          </w:p>
        </w:tc>
        <w:tc>
          <w:tcPr>
            <w:tcW w:w="851" w:type="dxa"/>
            <w:vAlign w:val="center"/>
          </w:tcPr>
          <w:p w14:paraId="0466393E"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60AEB2D9" w14:textId="77777777" w:rsidR="001834D8" w:rsidRPr="001834D8" w:rsidRDefault="001834D8" w:rsidP="001834D8">
            <w:pPr>
              <w:jc w:val="center"/>
            </w:pPr>
            <w:r w:rsidRPr="001834D8">
              <w:t>123254,0</w:t>
            </w:r>
          </w:p>
        </w:tc>
        <w:tc>
          <w:tcPr>
            <w:tcW w:w="1134" w:type="dxa"/>
            <w:vAlign w:val="center"/>
          </w:tcPr>
          <w:p w14:paraId="291018EF" w14:textId="77777777" w:rsidR="001834D8" w:rsidRPr="001834D8" w:rsidRDefault="001834D8" w:rsidP="001834D8">
            <w:pPr>
              <w:jc w:val="center"/>
            </w:pPr>
            <w:r w:rsidRPr="001834D8">
              <w:t>123254,0</w:t>
            </w:r>
          </w:p>
        </w:tc>
        <w:tc>
          <w:tcPr>
            <w:tcW w:w="1275" w:type="dxa"/>
            <w:vAlign w:val="center"/>
          </w:tcPr>
          <w:p w14:paraId="69994417" w14:textId="77777777" w:rsidR="001834D8" w:rsidRPr="001834D8" w:rsidRDefault="001834D8" w:rsidP="001834D8">
            <w:pPr>
              <w:jc w:val="center"/>
            </w:pPr>
            <w:r w:rsidRPr="001834D8">
              <w:t>123254,0</w:t>
            </w:r>
          </w:p>
        </w:tc>
        <w:tc>
          <w:tcPr>
            <w:tcW w:w="1276" w:type="dxa"/>
            <w:vAlign w:val="center"/>
          </w:tcPr>
          <w:p w14:paraId="37D61A32" w14:textId="77777777" w:rsidR="001834D8" w:rsidRPr="001834D8" w:rsidRDefault="001834D8" w:rsidP="001834D8">
            <w:pPr>
              <w:jc w:val="center"/>
            </w:pPr>
            <w:r w:rsidRPr="001834D8">
              <w:t>123254,0</w:t>
            </w:r>
          </w:p>
        </w:tc>
        <w:tc>
          <w:tcPr>
            <w:tcW w:w="1276" w:type="dxa"/>
            <w:vAlign w:val="center"/>
          </w:tcPr>
          <w:p w14:paraId="2BB7C2F6" w14:textId="77777777" w:rsidR="001834D8" w:rsidRPr="001834D8" w:rsidRDefault="001834D8" w:rsidP="001834D8">
            <w:pPr>
              <w:jc w:val="center"/>
            </w:pPr>
            <w:r w:rsidRPr="001834D8">
              <w:t>111497,7</w:t>
            </w:r>
          </w:p>
        </w:tc>
        <w:tc>
          <w:tcPr>
            <w:tcW w:w="1134" w:type="dxa"/>
            <w:vAlign w:val="center"/>
          </w:tcPr>
          <w:p w14:paraId="43BF2631" w14:textId="77777777" w:rsidR="001834D8" w:rsidRPr="001834D8" w:rsidRDefault="001834D8" w:rsidP="001834D8">
            <w:pPr>
              <w:jc w:val="center"/>
            </w:pPr>
            <w:r w:rsidRPr="001834D8">
              <w:t>111497,7</w:t>
            </w:r>
          </w:p>
        </w:tc>
        <w:tc>
          <w:tcPr>
            <w:tcW w:w="1134" w:type="dxa"/>
            <w:vAlign w:val="center"/>
          </w:tcPr>
          <w:p w14:paraId="172902F1" w14:textId="77777777" w:rsidR="001834D8" w:rsidRPr="001834D8" w:rsidRDefault="001834D8" w:rsidP="001834D8">
            <w:pPr>
              <w:jc w:val="center"/>
            </w:pPr>
            <w:r w:rsidRPr="001834D8">
              <w:t>123254,0</w:t>
            </w:r>
          </w:p>
        </w:tc>
        <w:tc>
          <w:tcPr>
            <w:tcW w:w="1134" w:type="dxa"/>
            <w:vAlign w:val="center"/>
          </w:tcPr>
          <w:p w14:paraId="1B628290" w14:textId="77777777" w:rsidR="001834D8" w:rsidRPr="001834D8" w:rsidRDefault="001834D8" w:rsidP="001834D8">
            <w:pPr>
              <w:jc w:val="center"/>
            </w:pPr>
            <w:r w:rsidRPr="001834D8">
              <w:t>123254,0</w:t>
            </w:r>
          </w:p>
        </w:tc>
        <w:tc>
          <w:tcPr>
            <w:tcW w:w="1134" w:type="dxa"/>
            <w:vAlign w:val="center"/>
          </w:tcPr>
          <w:p w14:paraId="2D378BD5" w14:textId="77777777" w:rsidR="001834D8" w:rsidRPr="001834D8" w:rsidRDefault="001834D8" w:rsidP="001834D8">
            <w:pPr>
              <w:jc w:val="center"/>
            </w:pPr>
            <w:r w:rsidRPr="001834D8">
              <w:t>123254,0</w:t>
            </w:r>
          </w:p>
        </w:tc>
        <w:tc>
          <w:tcPr>
            <w:tcW w:w="1134" w:type="dxa"/>
            <w:vAlign w:val="center"/>
          </w:tcPr>
          <w:p w14:paraId="46FC22BA" w14:textId="77777777" w:rsidR="001834D8" w:rsidRPr="001834D8" w:rsidRDefault="001834D8" w:rsidP="001834D8">
            <w:pPr>
              <w:jc w:val="center"/>
            </w:pPr>
            <w:r w:rsidRPr="001834D8">
              <w:t>123254,0</w:t>
            </w:r>
          </w:p>
        </w:tc>
      </w:tr>
      <w:tr w:rsidR="001834D8" w:rsidRPr="001834D8" w14:paraId="200E8D30" w14:textId="77777777" w:rsidTr="00AA3504">
        <w:tc>
          <w:tcPr>
            <w:tcW w:w="992" w:type="dxa"/>
            <w:vAlign w:val="center"/>
          </w:tcPr>
          <w:p w14:paraId="41188FB7" w14:textId="77777777" w:rsidR="001834D8" w:rsidRPr="001834D8" w:rsidRDefault="001834D8" w:rsidP="001834D8">
            <w:pPr>
              <w:jc w:val="center"/>
            </w:pPr>
            <w:r w:rsidRPr="001834D8">
              <w:t>2.2.</w:t>
            </w:r>
          </w:p>
        </w:tc>
        <w:tc>
          <w:tcPr>
            <w:tcW w:w="1985" w:type="dxa"/>
            <w:vAlign w:val="center"/>
          </w:tcPr>
          <w:p w14:paraId="664E460E" w14:textId="77777777" w:rsidR="001834D8" w:rsidRPr="001834D8" w:rsidRDefault="001834D8" w:rsidP="001834D8">
            <w:r w:rsidRPr="001834D8">
              <w:t>Хозяйственные нужды предприятия</w:t>
            </w:r>
          </w:p>
        </w:tc>
        <w:tc>
          <w:tcPr>
            <w:tcW w:w="851" w:type="dxa"/>
            <w:vAlign w:val="center"/>
          </w:tcPr>
          <w:p w14:paraId="63E27A79"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028169AC" w14:textId="77777777" w:rsidR="001834D8" w:rsidRPr="001834D8" w:rsidRDefault="001834D8" w:rsidP="001834D8">
            <w:pPr>
              <w:jc w:val="center"/>
            </w:pPr>
            <w:r w:rsidRPr="001834D8">
              <w:t>185,7</w:t>
            </w:r>
          </w:p>
        </w:tc>
        <w:tc>
          <w:tcPr>
            <w:tcW w:w="1134" w:type="dxa"/>
            <w:vAlign w:val="center"/>
          </w:tcPr>
          <w:p w14:paraId="39BFACAC" w14:textId="77777777" w:rsidR="001834D8" w:rsidRPr="001834D8" w:rsidRDefault="001834D8" w:rsidP="001834D8">
            <w:pPr>
              <w:jc w:val="center"/>
            </w:pPr>
            <w:r w:rsidRPr="001834D8">
              <w:t>185,7</w:t>
            </w:r>
          </w:p>
        </w:tc>
        <w:tc>
          <w:tcPr>
            <w:tcW w:w="1275" w:type="dxa"/>
            <w:vAlign w:val="center"/>
          </w:tcPr>
          <w:p w14:paraId="09501D61" w14:textId="77777777" w:rsidR="001834D8" w:rsidRPr="001834D8" w:rsidRDefault="001834D8" w:rsidP="001834D8">
            <w:pPr>
              <w:jc w:val="center"/>
            </w:pPr>
            <w:r w:rsidRPr="001834D8">
              <w:t>185,7</w:t>
            </w:r>
          </w:p>
        </w:tc>
        <w:tc>
          <w:tcPr>
            <w:tcW w:w="1276" w:type="dxa"/>
            <w:vAlign w:val="center"/>
          </w:tcPr>
          <w:p w14:paraId="6183C304" w14:textId="77777777" w:rsidR="001834D8" w:rsidRPr="001834D8" w:rsidRDefault="001834D8" w:rsidP="001834D8">
            <w:pPr>
              <w:jc w:val="center"/>
            </w:pPr>
            <w:r w:rsidRPr="001834D8">
              <w:t>185,7</w:t>
            </w:r>
          </w:p>
        </w:tc>
        <w:tc>
          <w:tcPr>
            <w:tcW w:w="1276" w:type="dxa"/>
            <w:vAlign w:val="center"/>
          </w:tcPr>
          <w:p w14:paraId="16DD53D0" w14:textId="77777777" w:rsidR="001834D8" w:rsidRPr="001834D8" w:rsidRDefault="001834D8" w:rsidP="001834D8">
            <w:pPr>
              <w:jc w:val="center"/>
            </w:pPr>
            <w:r w:rsidRPr="001834D8">
              <w:t>185,7</w:t>
            </w:r>
          </w:p>
        </w:tc>
        <w:tc>
          <w:tcPr>
            <w:tcW w:w="1134" w:type="dxa"/>
            <w:vAlign w:val="center"/>
          </w:tcPr>
          <w:p w14:paraId="43E5007E" w14:textId="77777777" w:rsidR="001834D8" w:rsidRPr="001834D8" w:rsidRDefault="001834D8" w:rsidP="001834D8">
            <w:pPr>
              <w:jc w:val="center"/>
            </w:pPr>
            <w:r w:rsidRPr="001834D8">
              <w:t>185,7</w:t>
            </w:r>
          </w:p>
        </w:tc>
        <w:tc>
          <w:tcPr>
            <w:tcW w:w="1134" w:type="dxa"/>
            <w:vAlign w:val="center"/>
          </w:tcPr>
          <w:p w14:paraId="4350C8E0" w14:textId="77777777" w:rsidR="001834D8" w:rsidRPr="001834D8" w:rsidRDefault="001834D8" w:rsidP="001834D8">
            <w:pPr>
              <w:jc w:val="center"/>
            </w:pPr>
            <w:r w:rsidRPr="001834D8">
              <w:t>185,7</w:t>
            </w:r>
          </w:p>
        </w:tc>
        <w:tc>
          <w:tcPr>
            <w:tcW w:w="1134" w:type="dxa"/>
            <w:vAlign w:val="center"/>
          </w:tcPr>
          <w:p w14:paraId="0D3710D2" w14:textId="77777777" w:rsidR="001834D8" w:rsidRPr="001834D8" w:rsidRDefault="001834D8" w:rsidP="001834D8">
            <w:pPr>
              <w:jc w:val="center"/>
            </w:pPr>
            <w:r w:rsidRPr="001834D8">
              <w:t>185,7</w:t>
            </w:r>
          </w:p>
        </w:tc>
        <w:tc>
          <w:tcPr>
            <w:tcW w:w="1134" w:type="dxa"/>
            <w:vAlign w:val="center"/>
          </w:tcPr>
          <w:p w14:paraId="148CFACB" w14:textId="77777777" w:rsidR="001834D8" w:rsidRPr="001834D8" w:rsidRDefault="001834D8" w:rsidP="001834D8">
            <w:pPr>
              <w:jc w:val="center"/>
            </w:pPr>
            <w:r w:rsidRPr="001834D8">
              <w:t>185,7</w:t>
            </w:r>
          </w:p>
        </w:tc>
        <w:tc>
          <w:tcPr>
            <w:tcW w:w="1134" w:type="dxa"/>
            <w:vAlign w:val="center"/>
          </w:tcPr>
          <w:p w14:paraId="7F7E018D" w14:textId="77777777" w:rsidR="001834D8" w:rsidRPr="001834D8" w:rsidRDefault="001834D8" w:rsidP="001834D8">
            <w:pPr>
              <w:jc w:val="center"/>
            </w:pPr>
            <w:r w:rsidRPr="001834D8">
              <w:t>185,7</w:t>
            </w:r>
          </w:p>
        </w:tc>
      </w:tr>
      <w:tr w:rsidR="001834D8" w:rsidRPr="001834D8" w14:paraId="7F37851B" w14:textId="77777777" w:rsidTr="00AA3504">
        <w:tc>
          <w:tcPr>
            <w:tcW w:w="992" w:type="dxa"/>
            <w:vAlign w:val="center"/>
          </w:tcPr>
          <w:p w14:paraId="694B33CA" w14:textId="77777777" w:rsidR="001834D8" w:rsidRPr="001834D8" w:rsidRDefault="001834D8" w:rsidP="001834D8">
            <w:pPr>
              <w:jc w:val="center"/>
            </w:pPr>
            <w:r w:rsidRPr="001834D8">
              <w:t>2.3.</w:t>
            </w:r>
          </w:p>
        </w:tc>
        <w:tc>
          <w:tcPr>
            <w:tcW w:w="1985" w:type="dxa"/>
            <w:vAlign w:val="center"/>
          </w:tcPr>
          <w:p w14:paraId="050EC5EC" w14:textId="77777777" w:rsidR="001834D8" w:rsidRPr="001834D8" w:rsidRDefault="001834D8" w:rsidP="001834D8">
            <w:r w:rsidRPr="001834D8">
              <w:t>Принято сточных вод по категориям потребителей</w:t>
            </w:r>
          </w:p>
        </w:tc>
        <w:tc>
          <w:tcPr>
            <w:tcW w:w="851" w:type="dxa"/>
            <w:vAlign w:val="center"/>
          </w:tcPr>
          <w:p w14:paraId="22CB93AD"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76ED1C60" w14:textId="77777777" w:rsidR="001834D8" w:rsidRPr="001834D8" w:rsidRDefault="001834D8" w:rsidP="001834D8">
            <w:pPr>
              <w:jc w:val="center"/>
            </w:pPr>
            <w:r w:rsidRPr="001834D8">
              <w:t>123068,3</w:t>
            </w:r>
          </w:p>
        </w:tc>
        <w:tc>
          <w:tcPr>
            <w:tcW w:w="1134" w:type="dxa"/>
            <w:vAlign w:val="center"/>
          </w:tcPr>
          <w:p w14:paraId="0166887D" w14:textId="77777777" w:rsidR="001834D8" w:rsidRPr="001834D8" w:rsidRDefault="001834D8" w:rsidP="001834D8">
            <w:pPr>
              <w:jc w:val="center"/>
            </w:pPr>
            <w:r w:rsidRPr="001834D8">
              <w:t>123068,3</w:t>
            </w:r>
          </w:p>
        </w:tc>
        <w:tc>
          <w:tcPr>
            <w:tcW w:w="1275" w:type="dxa"/>
            <w:vAlign w:val="center"/>
          </w:tcPr>
          <w:p w14:paraId="558ECF64" w14:textId="77777777" w:rsidR="001834D8" w:rsidRPr="001834D8" w:rsidRDefault="001834D8" w:rsidP="001834D8">
            <w:pPr>
              <w:jc w:val="center"/>
            </w:pPr>
            <w:r w:rsidRPr="001834D8">
              <w:t>123068,3</w:t>
            </w:r>
          </w:p>
        </w:tc>
        <w:tc>
          <w:tcPr>
            <w:tcW w:w="1276" w:type="dxa"/>
            <w:vAlign w:val="center"/>
          </w:tcPr>
          <w:p w14:paraId="62B72112" w14:textId="77777777" w:rsidR="001834D8" w:rsidRPr="001834D8" w:rsidRDefault="001834D8" w:rsidP="001834D8">
            <w:pPr>
              <w:jc w:val="center"/>
            </w:pPr>
            <w:r w:rsidRPr="001834D8">
              <w:t>123068,3</w:t>
            </w:r>
          </w:p>
        </w:tc>
        <w:tc>
          <w:tcPr>
            <w:tcW w:w="1276" w:type="dxa"/>
            <w:vAlign w:val="center"/>
          </w:tcPr>
          <w:p w14:paraId="267C8A81" w14:textId="77777777" w:rsidR="001834D8" w:rsidRPr="001834D8" w:rsidRDefault="001834D8" w:rsidP="001834D8">
            <w:pPr>
              <w:jc w:val="center"/>
            </w:pPr>
            <w:r w:rsidRPr="001834D8">
              <w:t>111312,0</w:t>
            </w:r>
          </w:p>
        </w:tc>
        <w:tc>
          <w:tcPr>
            <w:tcW w:w="1134" w:type="dxa"/>
            <w:vAlign w:val="center"/>
          </w:tcPr>
          <w:p w14:paraId="12DA3DF9" w14:textId="77777777" w:rsidR="001834D8" w:rsidRPr="001834D8" w:rsidRDefault="001834D8" w:rsidP="001834D8">
            <w:pPr>
              <w:jc w:val="center"/>
            </w:pPr>
            <w:r w:rsidRPr="001834D8">
              <w:t>111312,0</w:t>
            </w:r>
          </w:p>
        </w:tc>
        <w:tc>
          <w:tcPr>
            <w:tcW w:w="1134" w:type="dxa"/>
            <w:vAlign w:val="center"/>
          </w:tcPr>
          <w:p w14:paraId="59883B65" w14:textId="77777777" w:rsidR="001834D8" w:rsidRPr="001834D8" w:rsidRDefault="001834D8" w:rsidP="001834D8">
            <w:pPr>
              <w:jc w:val="center"/>
            </w:pPr>
            <w:r w:rsidRPr="001834D8">
              <w:t>123068,3</w:t>
            </w:r>
          </w:p>
        </w:tc>
        <w:tc>
          <w:tcPr>
            <w:tcW w:w="1134" w:type="dxa"/>
            <w:vAlign w:val="center"/>
          </w:tcPr>
          <w:p w14:paraId="5A5B6589" w14:textId="77777777" w:rsidR="001834D8" w:rsidRPr="001834D8" w:rsidRDefault="001834D8" w:rsidP="001834D8">
            <w:pPr>
              <w:jc w:val="center"/>
            </w:pPr>
            <w:r w:rsidRPr="001834D8">
              <w:t>123068,3</w:t>
            </w:r>
          </w:p>
        </w:tc>
        <w:tc>
          <w:tcPr>
            <w:tcW w:w="1134" w:type="dxa"/>
            <w:vAlign w:val="center"/>
          </w:tcPr>
          <w:p w14:paraId="7F531C6C" w14:textId="77777777" w:rsidR="001834D8" w:rsidRPr="001834D8" w:rsidRDefault="001834D8" w:rsidP="001834D8">
            <w:pPr>
              <w:jc w:val="center"/>
            </w:pPr>
            <w:r w:rsidRPr="001834D8">
              <w:t>123068,3</w:t>
            </w:r>
          </w:p>
        </w:tc>
        <w:tc>
          <w:tcPr>
            <w:tcW w:w="1134" w:type="dxa"/>
            <w:vAlign w:val="center"/>
          </w:tcPr>
          <w:p w14:paraId="32764B67" w14:textId="77777777" w:rsidR="001834D8" w:rsidRPr="001834D8" w:rsidRDefault="001834D8" w:rsidP="001834D8">
            <w:pPr>
              <w:jc w:val="center"/>
            </w:pPr>
            <w:r w:rsidRPr="001834D8">
              <w:t>123068,3</w:t>
            </w:r>
          </w:p>
        </w:tc>
      </w:tr>
      <w:tr w:rsidR="001834D8" w:rsidRPr="001834D8" w14:paraId="184DCB4A" w14:textId="77777777" w:rsidTr="00AA3504">
        <w:trPr>
          <w:trHeight w:val="594"/>
        </w:trPr>
        <w:tc>
          <w:tcPr>
            <w:tcW w:w="992" w:type="dxa"/>
            <w:vAlign w:val="center"/>
          </w:tcPr>
          <w:p w14:paraId="0FFA6315" w14:textId="77777777" w:rsidR="001834D8" w:rsidRPr="001834D8" w:rsidRDefault="001834D8" w:rsidP="001834D8">
            <w:pPr>
              <w:jc w:val="center"/>
            </w:pPr>
            <w:r w:rsidRPr="001834D8">
              <w:t>2.3.1.</w:t>
            </w:r>
          </w:p>
        </w:tc>
        <w:tc>
          <w:tcPr>
            <w:tcW w:w="1985" w:type="dxa"/>
            <w:vAlign w:val="center"/>
          </w:tcPr>
          <w:p w14:paraId="13B7E34A" w14:textId="77777777" w:rsidR="001834D8" w:rsidRPr="001834D8" w:rsidRDefault="001834D8" w:rsidP="001834D8">
            <w:proofErr w:type="gramStart"/>
            <w:r w:rsidRPr="001834D8">
              <w:t>Потребитель-</w:t>
            </w:r>
            <w:proofErr w:type="spellStart"/>
            <w:r w:rsidRPr="001834D8">
              <w:t>ский</w:t>
            </w:r>
            <w:proofErr w:type="spellEnd"/>
            <w:proofErr w:type="gramEnd"/>
            <w:r w:rsidRPr="001834D8">
              <w:t xml:space="preserve"> рынок</w:t>
            </w:r>
          </w:p>
        </w:tc>
        <w:tc>
          <w:tcPr>
            <w:tcW w:w="851" w:type="dxa"/>
            <w:vAlign w:val="center"/>
          </w:tcPr>
          <w:p w14:paraId="10974C60"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1759C516" w14:textId="77777777" w:rsidR="001834D8" w:rsidRPr="001834D8" w:rsidRDefault="001834D8" w:rsidP="001834D8">
            <w:pPr>
              <w:jc w:val="center"/>
            </w:pPr>
            <w:r w:rsidRPr="001834D8">
              <w:t>122515,3</w:t>
            </w:r>
          </w:p>
        </w:tc>
        <w:tc>
          <w:tcPr>
            <w:tcW w:w="1134" w:type="dxa"/>
            <w:vAlign w:val="center"/>
          </w:tcPr>
          <w:p w14:paraId="69EA9809" w14:textId="77777777" w:rsidR="001834D8" w:rsidRPr="001834D8" w:rsidRDefault="001834D8" w:rsidP="001834D8">
            <w:pPr>
              <w:jc w:val="center"/>
            </w:pPr>
            <w:r w:rsidRPr="001834D8">
              <w:t>122515,3</w:t>
            </w:r>
          </w:p>
        </w:tc>
        <w:tc>
          <w:tcPr>
            <w:tcW w:w="1275" w:type="dxa"/>
            <w:vAlign w:val="center"/>
          </w:tcPr>
          <w:p w14:paraId="67D77034" w14:textId="77777777" w:rsidR="001834D8" w:rsidRPr="001834D8" w:rsidRDefault="001834D8" w:rsidP="001834D8">
            <w:pPr>
              <w:jc w:val="center"/>
            </w:pPr>
            <w:r w:rsidRPr="001834D8">
              <w:t>122515,3</w:t>
            </w:r>
          </w:p>
        </w:tc>
        <w:tc>
          <w:tcPr>
            <w:tcW w:w="1276" w:type="dxa"/>
            <w:vAlign w:val="center"/>
          </w:tcPr>
          <w:p w14:paraId="4EF85A0D" w14:textId="77777777" w:rsidR="001834D8" w:rsidRPr="001834D8" w:rsidRDefault="001834D8" w:rsidP="001834D8">
            <w:pPr>
              <w:jc w:val="center"/>
            </w:pPr>
            <w:r w:rsidRPr="001834D8">
              <w:t>122515,3</w:t>
            </w:r>
          </w:p>
        </w:tc>
        <w:tc>
          <w:tcPr>
            <w:tcW w:w="1276" w:type="dxa"/>
            <w:vAlign w:val="center"/>
          </w:tcPr>
          <w:p w14:paraId="28A3726D" w14:textId="77777777" w:rsidR="001834D8" w:rsidRPr="001834D8" w:rsidRDefault="001834D8" w:rsidP="001834D8">
            <w:pPr>
              <w:jc w:val="center"/>
            </w:pPr>
            <w:r w:rsidRPr="001834D8">
              <w:t>110759,0</w:t>
            </w:r>
          </w:p>
        </w:tc>
        <w:tc>
          <w:tcPr>
            <w:tcW w:w="1134" w:type="dxa"/>
            <w:vAlign w:val="center"/>
          </w:tcPr>
          <w:p w14:paraId="216980F0" w14:textId="77777777" w:rsidR="001834D8" w:rsidRPr="001834D8" w:rsidRDefault="001834D8" w:rsidP="001834D8">
            <w:pPr>
              <w:jc w:val="center"/>
            </w:pPr>
            <w:r w:rsidRPr="001834D8">
              <w:t>110759,0</w:t>
            </w:r>
          </w:p>
        </w:tc>
        <w:tc>
          <w:tcPr>
            <w:tcW w:w="1134" w:type="dxa"/>
            <w:vAlign w:val="center"/>
          </w:tcPr>
          <w:p w14:paraId="678439A6" w14:textId="77777777" w:rsidR="001834D8" w:rsidRPr="001834D8" w:rsidRDefault="001834D8" w:rsidP="001834D8">
            <w:pPr>
              <w:jc w:val="center"/>
            </w:pPr>
            <w:r w:rsidRPr="001834D8">
              <w:t>122515,3</w:t>
            </w:r>
          </w:p>
        </w:tc>
        <w:tc>
          <w:tcPr>
            <w:tcW w:w="1134" w:type="dxa"/>
            <w:vAlign w:val="center"/>
          </w:tcPr>
          <w:p w14:paraId="56A47390" w14:textId="77777777" w:rsidR="001834D8" w:rsidRPr="001834D8" w:rsidRDefault="001834D8" w:rsidP="001834D8">
            <w:pPr>
              <w:jc w:val="center"/>
            </w:pPr>
            <w:r w:rsidRPr="001834D8">
              <w:t>122515,3</w:t>
            </w:r>
          </w:p>
        </w:tc>
        <w:tc>
          <w:tcPr>
            <w:tcW w:w="1134" w:type="dxa"/>
            <w:vAlign w:val="center"/>
          </w:tcPr>
          <w:p w14:paraId="7DF2487B" w14:textId="77777777" w:rsidR="001834D8" w:rsidRPr="001834D8" w:rsidRDefault="001834D8" w:rsidP="001834D8">
            <w:pPr>
              <w:jc w:val="center"/>
            </w:pPr>
            <w:r w:rsidRPr="001834D8">
              <w:t>122515,3</w:t>
            </w:r>
          </w:p>
        </w:tc>
        <w:tc>
          <w:tcPr>
            <w:tcW w:w="1134" w:type="dxa"/>
            <w:vAlign w:val="center"/>
          </w:tcPr>
          <w:p w14:paraId="52D38979" w14:textId="77777777" w:rsidR="001834D8" w:rsidRPr="001834D8" w:rsidRDefault="001834D8" w:rsidP="001834D8">
            <w:pPr>
              <w:jc w:val="center"/>
            </w:pPr>
            <w:r w:rsidRPr="001834D8">
              <w:t>122515,3</w:t>
            </w:r>
          </w:p>
        </w:tc>
      </w:tr>
      <w:tr w:rsidR="001834D8" w:rsidRPr="001834D8" w14:paraId="7E4B8B9F" w14:textId="77777777" w:rsidTr="00AA3504">
        <w:trPr>
          <w:trHeight w:val="377"/>
        </w:trPr>
        <w:tc>
          <w:tcPr>
            <w:tcW w:w="992" w:type="dxa"/>
            <w:vAlign w:val="center"/>
          </w:tcPr>
          <w:p w14:paraId="7B7C91AC" w14:textId="77777777" w:rsidR="001834D8" w:rsidRPr="001834D8" w:rsidRDefault="001834D8" w:rsidP="001834D8">
            <w:pPr>
              <w:jc w:val="center"/>
            </w:pPr>
            <w:r w:rsidRPr="001834D8">
              <w:t>2.3.1.1.</w:t>
            </w:r>
          </w:p>
        </w:tc>
        <w:tc>
          <w:tcPr>
            <w:tcW w:w="1985" w:type="dxa"/>
            <w:vAlign w:val="center"/>
          </w:tcPr>
          <w:p w14:paraId="74ED71BC" w14:textId="77777777" w:rsidR="001834D8" w:rsidRPr="001834D8" w:rsidRDefault="001834D8" w:rsidP="001834D8">
            <w:r w:rsidRPr="001834D8">
              <w:t>- население</w:t>
            </w:r>
          </w:p>
        </w:tc>
        <w:tc>
          <w:tcPr>
            <w:tcW w:w="851" w:type="dxa"/>
            <w:vAlign w:val="center"/>
          </w:tcPr>
          <w:p w14:paraId="54313C0C"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7FD970D9" w14:textId="77777777" w:rsidR="001834D8" w:rsidRPr="001834D8" w:rsidRDefault="001834D8" w:rsidP="001834D8">
            <w:pPr>
              <w:jc w:val="center"/>
            </w:pPr>
            <w:r w:rsidRPr="001834D8">
              <w:t>101365,9</w:t>
            </w:r>
          </w:p>
        </w:tc>
        <w:tc>
          <w:tcPr>
            <w:tcW w:w="1134" w:type="dxa"/>
            <w:vAlign w:val="center"/>
          </w:tcPr>
          <w:p w14:paraId="53CB2287" w14:textId="77777777" w:rsidR="001834D8" w:rsidRPr="001834D8" w:rsidRDefault="001834D8" w:rsidP="001834D8">
            <w:pPr>
              <w:jc w:val="center"/>
            </w:pPr>
            <w:r w:rsidRPr="001834D8">
              <w:t>101365,9</w:t>
            </w:r>
          </w:p>
        </w:tc>
        <w:tc>
          <w:tcPr>
            <w:tcW w:w="1275" w:type="dxa"/>
            <w:vAlign w:val="center"/>
          </w:tcPr>
          <w:p w14:paraId="32F86BE3" w14:textId="77777777" w:rsidR="001834D8" w:rsidRPr="001834D8" w:rsidRDefault="001834D8" w:rsidP="001834D8">
            <w:pPr>
              <w:jc w:val="center"/>
            </w:pPr>
            <w:r w:rsidRPr="001834D8">
              <w:t>101365,9</w:t>
            </w:r>
          </w:p>
        </w:tc>
        <w:tc>
          <w:tcPr>
            <w:tcW w:w="1276" w:type="dxa"/>
            <w:vAlign w:val="center"/>
          </w:tcPr>
          <w:p w14:paraId="7F4FAAF1" w14:textId="77777777" w:rsidR="001834D8" w:rsidRPr="001834D8" w:rsidRDefault="001834D8" w:rsidP="001834D8">
            <w:pPr>
              <w:jc w:val="center"/>
            </w:pPr>
            <w:r w:rsidRPr="001834D8">
              <w:t>101365,9</w:t>
            </w:r>
          </w:p>
        </w:tc>
        <w:tc>
          <w:tcPr>
            <w:tcW w:w="1276" w:type="dxa"/>
            <w:vAlign w:val="center"/>
          </w:tcPr>
          <w:p w14:paraId="2E5DEAB2" w14:textId="77777777" w:rsidR="001834D8" w:rsidRPr="001834D8" w:rsidRDefault="001834D8" w:rsidP="001834D8">
            <w:pPr>
              <w:jc w:val="center"/>
            </w:pPr>
            <w:r w:rsidRPr="001834D8">
              <w:t>93354,3</w:t>
            </w:r>
          </w:p>
        </w:tc>
        <w:tc>
          <w:tcPr>
            <w:tcW w:w="1134" w:type="dxa"/>
            <w:vAlign w:val="center"/>
          </w:tcPr>
          <w:p w14:paraId="64016DFA" w14:textId="77777777" w:rsidR="001834D8" w:rsidRPr="001834D8" w:rsidRDefault="001834D8" w:rsidP="001834D8">
            <w:pPr>
              <w:jc w:val="center"/>
            </w:pPr>
            <w:r w:rsidRPr="001834D8">
              <w:t>93354,3</w:t>
            </w:r>
          </w:p>
        </w:tc>
        <w:tc>
          <w:tcPr>
            <w:tcW w:w="1134" w:type="dxa"/>
            <w:vAlign w:val="center"/>
          </w:tcPr>
          <w:p w14:paraId="25E4FC52" w14:textId="77777777" w:rsidR="001834D8" w:rsidRPr="001834D8" w:rsidRDefault="001834D8" w:rsidP="001834D8">
            <w:pPr>
              <w:jc w:val="center"/>
            </w:pPr>
            <w:r w:rsidRPr="001834D8">
              <w:t>101365,9</w:t>
            </w:r>
          </w:p>
        </w:tc>
        <w:tc>
          <w:tcPr>
            <w:tcW w:w="1134" w:type="dxa"/>
            <w:vAlign w:val="center"/>
          </w:tcPr>
          <w:p w14:paraId="5CB089DD" w14:textId="77777777" w:rsidR="001834D8" w:rsidRPr="001834D8" w:rsidRDefault="001834D8" w:rsidP="001834D8">
            <w:pPr>
              <w:jc w:val="center"/>
            </w:pPr>
            <w:r w:rsidRPr="001834D8">
              <w:t>101365,9</w:t>
            </w:r>
          </w:p>
        </w:tc>
        <w:tc>
          <w:tcPr>
            <w:tcW w:w="1134" w:type="dxa"/>
            <w:vAlign w:val="center"/>
          </w:tcPr>
          <w:p w14:paraId="7BA5C656" w14:textId="77777777" w:rsidR="001834D8" w:rsidRPr="001834D8" w:rsidRDefault="001834D8" w:rsidP="001834D8">
            <w:pPr>
              <w:jc w:val="center"/>
            </w:pPr>
            <w:r w:rsidRPr="001834D8">
              <w:t>101365,9</w:t>
            </w:r>
          </w:p>
        </w:tc>
        <w:tc>
          <w:tcPr>
            <w:tcW w:w="1134" w:type="dxa"/>
            <w:vAlign w:val="center"/>
          </w:tcPr>
          <w:p w14:paraId="21B6D664" w14:textId="77777777" w:rsidR="001834D8" w:rsidRPr="001834D8" w:rsidRDefault="001834D8" w:rsidP="001834D8">
            <w:pPr>
              <w:jc w:val="center"/>
            </w:pPr>
            <w:r w:rsidRPr="001834D8">
              <w:t>101365,9</w:t>
            </w:r>
          </w:p>
        </w:tc>
      </w:tr>
      <w:tr w:rsidR="001834D8" w:rsidRPr="001834D8" w14:paraId="24322532" w14:textId="77777777" w:rsidTr="00AA3504">
        <w:tc>
          <w:tcPr>
            <w:tcW w:w="992" w:type="dxa"/>
            <w:vAlign w:val="center"/>
          </w:tcPr>
          <w:p w14:paraId="3338560A" w14:textId="77777777" w:rsidR="001834D8" w:rsidRPr="001834D8" w:rsidRDefault="001834D8" w:rsidP="001834D8">
            <w:pPr>
              <w:jc w:val="center"/>
            </w:pPr>
            <w:r w:rsidRPr="001834D8">
              <w:t>2.3.1.2.</w:t>
            </w:r>
          </w:p>
        </w:tc>
        <w:tc>
          <w:tcPr>
            <w:tcW w:w="1985" w:type="dxa"/>
            <w:vAlign w:val="center"/>
          </w:tcPr>
          <w:p w14:paraId="13497A1A" w14:textId="77777777" w:rsidR="001834D8" w:rsidRPr="001834D8" w:rsidRDefault="001834D8" w:rsidP="001834D8">
            <w:r w:rsidRPr="001834D8">
              <w:t>- прочие потребители</w:t>
            </w:r>
          </w:p>
        </w:tc>
        <w:tc>
          <w:tcPr>
            <w:tcW w:w="851" w:type="dxa"/>
            <w:vAlign w:val="center"/>
          </w:tcPr>
          <w:p w14:paraId="04DE0154"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53E5AABD" w14:textId="77777777" w:rsidR="001834D8" w:rsidRPr="001834D8" w:rsidRDefault="001834D8" w:rsidP="001834D8">
            <w:pPr>
              <w:jc w:val="center"/>
            </w:pPr>
            <w:r w:rsidRPr="001834D8">
              <w:t>21149,5</w:t>
            </w:r>
          </w:p>
        </w:tc>
        <w:tc>
          <w:tcPr>
            <w:tcW w:w="1134" w:type="dxa"/>
            <w:vAlign w:val="center"/>
          </w:tcPr>
          <w:p w14:paraId="2CD3E97B" w14:textId="77777777" w:rsidR="001834D8" w:rsidRPr="001834D8" w:rsidRDefault="001834D8" w:rsidP="001834D8">
            <w:pPr>
              <w:jc w:val="center"/>
            </w:pPr>
            <w:r w:rsidRPr="001834D8">
              <w:t>21149,5</w:t>
            </w:r>
          </w:p>
        </w:tc>
        <w:tc>
          <w:tcPr>
            <w:tcW w:w="1275" w:type="dxa"/>
            <w:vAlign w:val="center"/>
          </w:tcPr>
          <w:p w14:paraId="58B0DED6" w14:textId="77777777" w:rsidR="001834D8" w:rsidRPr="001834D8" w:rsidRDefault="001834D8" w:rsidP="001834D8">
            <w:pPr>
              <w:jc w:val="center"/>
            </w:pPr>
            <w:r w:rsidRPr="001834D8">
              <w:t>21149,5</w:t>
            </w:r>
          </w:p>
        </w:tc>
        <w:tc>
          <w:tcPr>
            <w:tcW w:w="1276" w:type="dxa"/>
            <w:vAlign w:val="center"/>
          </w:tcPr>
          <w:p w14:paraId="146198B4" w14:textId="77777777" w:rsidR="001834D8" w:rsidRPr="001834D8" w:rsidRDefault="001834D8" w:rsidP="001834D8">
            <w:pPr>
              <w:jc w:val="center"/>
            </w:pPr>
            <w:r w:rsidRPr="001834D8">
              <w:t>21149,5</w:t>
            </w:r>
          </w:p>
        </w:tc>
        <w:tc>
          <w:tcPr>
            <w:tcW w:w="1276" w:type="dxa"/>
            <w:vAlign w:val="center"/>
          </w:tcPr>
          <w:p w14:paraId="7F2BE683" w14:textId="77777777" w:rsidR="001834D8" w:rsidRPr="001834D8" w:rsidRDefault="001834D8" w:rsidP="001834D8">
            <w:pPr>
              <w:jc w:val="center"/>
            </w:pPr>
            <w:r w:rsidRPr="001834D8">
              <w:t>17404,7</w:t>
            </w:r>
          </w:p>
        </w:tc>
        <w:tc>
          <w:tcPr>
            <w:tcW w:w="1134" w:type="dxa"/>
            <w:vAlign w:val="center"/>
          </w:tcPr>
          <w:p w14:paraId="52372779" w14:textId="77777777" w:rsidR="001834D8" w:rsidRPr="001834D8" w:rsidRDefault="001834D8" w:rsidP="001834D8">
            <w:pPr>
              <w:jc w:val="center"/>
            </w:pPr>
            <w:r w:rsidRPr="001834D8">
              <w:t>17404,7</w:t>
            </w:r>
          </w:p>
        </w:tc>
        <w:tc>
          <w:tcPr>
            <w:tcW w:w="1134" w:type="dxa"/>
            <w:vAlign w:val="center"/>
          </w:tcPr>
          <w:p w14:paraId="28F23EC6" w14:textId="77777777" w:rsidR="001834D8" w:rsidRPr="001834D8" w:rsidRDefault="001834D8" w:rsidP="001834D8">
            <w:pPr>
              <w:jc w:val="center"/>
            </w:pPr>
            <w:r w:rsidRPr="001834D8">
              <w:t>21149,5</w:t>
            </w:r>
          </w:p>
        </w:tc>
        <w:tc>
          <w:tcPr>
            <w:tcW w:w="1134" w:type="dxa"/>
            <w:vAlign w:val="center"/>
          </w:tcPr>
          <w:p w14:paraId="705F0865" w14:textId="77777777" w:rsidR="001834D8" w:rsidRPr="001834D8" w:rsidRDefault="001834D8" w:rsidP="001834D8">
            <w:pPr>
              <w:jc w:val="center"/>
            </w:pPr>
            <w:r w:rsidRPr="001834D8">
              <w:t>21149,5</w:t>
            </w:r>
          </w:p>
        </w:tc>
        <w:tc>
          <w:tcPr>
            <w:tcW w:w="1134" w:type="dxa"/>
            <w:vAlign w:val="center"/>
          </w:tcPr>
          <w:p w14:paraId="08D1FC10" w14:textId="77777777" w:rsidR="001834D8" w:rsidRPr="001834D8" w:rsidRDefault="001834D8" w:rsidP="001834D8">
            <w:pPr>
              <w:jc w:val="center"/>
            </w:pPr>
            <w:r w:rsidRPr="001834D8">
              <w:t>21149,5</w:t>
            </w:r>
          </w:p>
        </w:tc>
        <w:tc>
          <w:tcPr>
            <w:tcW w:w="1134" w:type="dxa"/>
            <w:vAlign w:val="center"/>
          </w:tcPr>
          <w:p w14:paraId="7ABF9E8B" w14:textId="77777777" w:rsidR="001834D8" w:rsidRPr="001834D8" w:rsidRDefault="001834D8" w:rsidP="001834D8">
            <w:pPr>
              <w:jc w:val="center"/>
            </w:pPr>
            <w:r w:rsidRPr="001834D8">
              <w:t>21149,5</w:t>
            </w:r>
          </w:p>
        </w:tc>
      </w:tr>
      <w:tr w:rsidR="001834D8" w:rsidRPr="001834D8" w14:paraId="79DFB014" w14:textId="77777777" w:rsidTr="00AA3504">
        <w:tc>
          <w:tcPr>
            <w:tcW w:w="992" w:type="dxa"/>
            <w:vAlign w:val="center"/>
          </w:tcPr>
          <w:p w14:paraId="32C9BBD1" w14:textId="77777777" w:rsidR="001834D8" w:rsidRPr="001834D8" w:rsidRDefault="001834D8" w:rsidP="001834D8">
            <w:pPr>
              <w:jc w:val="center"/>
              <w:rPr>
                <w:sz w:val="28"/>
                <w:szCs w:val="28"/>
              </w:rPr>
            </w:pPr>
            <w:r w:rsidRPr="001834D8">
              <w:rPr>
                <w:sz w:val="28"/>
                <w:szCs w:val="28"/>
              </w:rPr>
              <w:lastRenderedPageBreak/>
              <w:t>1</w:t>
            </w:r>
          </w:p>
        </w:tc>
        <w:tc>
          <w:tcPr>
            <w:tcW w:w="1985" w:type="dxa"/>
            <w:vAlign w:val="center"/>
          </w:tcPr>
          <w:p w14:paraId="003713CD" w14:textId="77777777" w:rsidR="001834D8" w:rsidRPr="001834D8" w:rsidRDefault="001834D8" w:rsidP="001834D8">
            <w:pPr>
              <w:jc w:val="center"/>
              <w:rPr>
                <w:sz w:val="28"/>
                <w:szCs w:val="28"/>
              </w:rPr>
            </w:pPr>
            <w:r w:rsidRPr="001834D8">
              <w:rPr>
                <w:sz w:val="28"/>
                <w:szCs w:val="28"/>
              </w:rPr>
              <w:t>2</w:t>
            </w:r>
          </w:p>
        </w:tc>
        <w:tc>
          <w:tcPr>
            <w:tcW w:w="851" w:type="dxa"/>
            <w:vAlign w:val="center"/>
          </w:tcPr>
          <w:p w14:paraId="5BFF4EE7" w14:textId="77777777" w:rsidR="001834D8" w:rsidRPr="001834D8" w:rsidRDefault="001834D8" w:rsidP="001834D8">
            <w:pPr>
              <w:jc w:val="center"/>
              <w:rPr>
                <w:sz w:val="28"/>
                <w:szCs w:val="28"/>
              </w:rPr>
            </w:pPr>
            <w:r w:rsidRPr="001834D8">
              <w:rPr>
                <w:sz w:val="28"/>
                <w:szCs w:val="28"/>
              </w:rPr>
              <w:t>3</w:t>
            </w:r>
          </w:p>
        </w:tc>
        <w:tc>
          <w:tcPr>
            <w:tcW w:w="1134" w:type="dxa"/>
            <w:vAlign w:val="center"/>
          </w:tcPr>
          <w:p w14:paraId="6C82CCEF" w14:textId="77777777" w:rsidR="001834D8" w:rsidRPr="001834D8" w:rsidRDefault="001834D8" w:rsidP="001834D8">
            <w:pPr>
              <w:jc w:val="center"/>
              <w:rPr>
                <w:sz w:val="28"/>
                <w:szCs w:val="28"/>
              </w:rPr>
            </w:pPr>
            <w:r w:rsidRPr="001834D8">
              <w:rPr>
                <w:sz w:val="28"/>
                <w:szCs w:val="28"/>
              </w:rPr>
              <w:t>4</w:t>
            </w:r>
          </w:p>
        </w:tc>
        <w:tc>
          <w:tcPr>
            <w:tcW w:w="1134" w:type="dxa"/>
            <w:vAlign w:val="center"/>
          </w:tcPr>
          <w:p w14:paraId="70FCCCF4" w14:textId="77777777" w:rsidR="001834D8" w:rsidRPr="001834D8" w:rsidRDefault="001834D8" w:rsidP="001834D8">
            <w:pPr>
              <w:jc w:val="center"/>
              <w:rPr>
                <w:sz w:val="28"/>
                <w:szCs w:val="28"/>
              </w:rPr>
            </w:pPr>
            <w:r w:rsidRPr="001834D8">
              <w:rPr>
                <w:sz w:val="28"/>
                <w:szCs w:val="28"/>
              </w:rPr>
              <w:t>5</w:t>
            </w:r>
          </w:p>
        </w:tc>
        <w:tc>
          <w:tcPr>
            <w:tcW w:w="1275" w:type="dxa"/>
            <w:vAlign w:val="center"/>
          </w:tcPr>
          <w:p w14:paraId="2D4FAEA5" w14:textId="77777777" w:rsidR="001834D8" w:rsidRPr="001834D8" w:rsidRDefault="001834D8" w:rsidP="001834D8">
            <w:pPr>
              <w:jc w:val="center"/>
              <w:rPr>
                <w:sz w:val="28"/>
                <w:szCs w:val="28"/>
              </w:rPr>
            </w:pPr>
            <w:r w:rsidRPr="001834D8">
              <w:rPr>
                <w:sz w:val="28"/>
                <w:szCs w:val="28"/>
              </w:rPr>
              <w:t>6</w:t>
            </w:r>
          </w:p>
        </w:tc>
        <w:tc>
          <w:tcPr>
            <w:tcW w:w="1276" w:type="dxa"/>
            <w:vAlign w:val="center"/>
          </w:tcPr>
          <w:p w14:paraId="64EBA91C" w14:textId="77777777" w:rsidR="001834D8" w:rsidRPr="001834D8" w:rsidRDefault="001834D8" w:rsidP="001834D8">
            <w:pPr>
              <w:jc w:val="center"/>
              <w:rPr>
                <w:sz w:val="28"/>
                <w:szCs w:val="28"/>
              </w:rPr>
            </w:pPr>
            <w:r w:rsidRPr="001834D8">
              <w:rPr>
                <w:sz w:val="28"/>
                <w:szCs w:val="28"/>
              </w:rPr>
              <w:t>7</w:t>
            </w:r>
          </w:p>
        </w:tc>
        <w:tc>
          <w:tcPr>
            <w:tcW w:w="1276" w:type="dxa"/>
            <w:vAlign w:val="center"/>
          </w:tcPr>
          <w:p w14:paraId="3FC387B7" w14:textId="77777777" w:rsidR="001834D8" w:rsidRPr="001834D8" w:rsidRDefault="001834D8" w:rsidP="001834D8">
            <w:pPr>
              <w:jc w:val="center"/>
              <w:rPr>
                <w:sz w:val="28"/>
                <w:szCs w:val="28"/>
              </w:rPr>
            </w:pPr>
            <w:r w:rsidRPr="001834D8">
              <w:rPr>
                <w:sz w:val="28"/>
                <w:szCs w:val="28"/>
              </w:rPr>
              <w:t>8</w:t>
            </w:r>
          </w:p>
        </w:tc>
        <w:tc>
          <w:tcPr>
            <w:tcW w:w="1134" w:type="dxa"/>
            <w:vAlign w:val="center"/>
          </w:tcPr>
          <w:p w14:paraId="4B3A4A93" w14:textId="77777777" w:rsidR="001834D8" w:rsidRPr="001834D8" w:rsidRDefault="001834D8" w:rsidP="001834D8">
            <w:pPr>
              <w:jc w:val="center"/>
              <w:rPr>
                <w:sz w:val="28"/>
                <w:szCs w:val="28"/>
              </w:rPr>
            </w:pPr>
            <w:r w:rsidRPr="001834D8">
              <w:rPr>
                <w:sz w:val="28"/>
                <w:szCs w:val="28"/>
              </w:rPr>
              <w:t>9</w:t>
            </w:r>
          </w:p>
        </w:tc>
        <w:tc>
          <w:tcPr>
            <w:tcW w:w="1134" w:type="dxa"/>
            <w:vAlign w:val="center"/>
          </w:tcPr>
          <w:p w14:paraId="164BD41A" w14:textId="77777777" w:rsidR="001834D8" w:rsidRPr="001834D8" w:rsidRDefault="001834D8" w:rsidP="001834D8">
            <w:pPr>
              <w:jc w:val="center"/>
              <w:rPr>
                <w:sz w:val="28"/>
                <w:szCs w:val="28"/>
              </w:rPr>
            </w:pPr>
            <w:r w:rsidRPr="001834D8">
              <w:rPr>
                <w:sz w:val="28"/>
                <w:szCs w:val="28"/>
              </w:rPr>
              <w:t>10</w:t>
            </w:r>
          </w:p>
        </w:tc>
        <w:tc>
          <w:tcPr>
            <w:tcW w:w="1134" w:type="dxa"/>
            <w:vAlign w:val="center"/>
          </w:tcPr>
          <w:p w14:paraId="7614B618" w14:textId="77777777" w:rsidR="001834D8" w:rsidRPr="001834D8" w:rsidRDefault="001834D8" w:rsidP="001834D8">
            <w:pPr>
              <w:jc w:val="center"/>
              <w:rPr>
                <w:sz w:val="28"/>
                <w:szCs w:val="28"/>
              </w:rPr>
            </w:pPr>
            <w:r w:rsidRPr="001834D8">
              <w:rPr>
                <w:sz w:val="28"/>
                <w:szCs w:val="28"/>
              </w:rPr>
              <w:t>11</w:t>
            </w:r>
          </w:p>
        </w:tc>
        <w:tc>
          <w:tcPr>
            <w:tcW w:w="1134" w:type="dxa"/>
            <w:vAlign w:val="center"/>
          </w:tcPr>
          <w:p w14:paraId="139AAFF5" w14:textId="77777777" w:rsidR="001834D8" w:rsidRPr="001834D8" w:rsidRDefault="001834D8" w:rsidP="001834D8">
            <w:pPr>
              <w:jc w:val="center"/>
              <w:rPr>
                <w:sz w:val="28"/>
                <w:szCs w:val="28"/>
              </w:rPr>
            </w:pPr>
            <w:r w:rsidRPr="001834D8">
              <w:rPr>
                <w:sz w:val="28"/>
                <w:szCs w:val="28"/>
              </w:rPr>
              <w:t>12</w:t>
            </w:r>
          </w:p>
        </w:tc>
        <w:tc>
          <w:tcPr>
            <w:tcW w:w="1134" w:type="dxa"/>
            <w:vAlign w:val="center"/>
          </w:tcPr>
          <w:p w14:paraId="305CF996" w14:textId="77777777" w:rsidR="001834D8" w:rsidRPr="001834D8" w:rsidRDefault="001834D8" w:rsidP="001834D8">
            <w:pPr>
              <w:jc w:val="center"/>
              <w:rPr>
                <w:sz w:val="28"/>
                <w:szCs w:val="28"/>
              </w:rPr>
            </w:pPr>
            <w:r w:rsidRPr="001834D8">
              <w:rPr>
                <w:sz w:val="28"/>
                <w:szCs w:val="28"/>
              </w:rPr>
              <w:t>13</w:t>
            </w:r>
          </w:p>
        </w:tc>
      </w:tr>
      <w:tr w:rsidR="001834D8" w:rsidRPr="001834D8" w14:paraId="26BC18D4" w14:textId="77777777" w:rsidTr="00AA3504">
        <w:tc>
          <w:tcPr>
            <w:tcW w:w="992" w:type="dxa"/>
            <w:vAlign w:val="center"/>
          </w:tcPr>
          <w:p w14:paraId="1572DF23" w14:textId="77777777" w:rsidR="001834D8" w:rsidRPr="001834D8" w:rsidRDefault="001834D8" w:rsidP="001834D8">
            <w:pPr>
              <w:jc w:val="center"/>
            </w:pPr>
            <w:r w:rsidRPr="001834D8">
              <w:t>2.3.2.</w:t>
            </w:r>
          </w:p>
        </w:tc>
        <w:tc>
          <w:tcPr>
            <w:tcW w:w="1985" w:type="dxa"/>
          </w:tcPr>
          <w:p w14:paraId="72E6FC88" w14:textId="77777777" w:rsidR="001834D8" w:rsidRPr="001834D8" w:rsidRDefault="001834D8" w:rsidP="001834D8">
            <w:r w:rsidRPr="001834D8">
              <w:t>Собственные нужды производства</w:t>
            </w:r>
          </w:p>
        </w:tc>
        <w:tc>
          <w:tcPr>
            <w:tcW w:w="851" w:type="dxa"/>
            <w:vAlign w:val="center"/>
          </w:tcPr>
          <w:p w14:paraId="2272DDCD"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2BB3C6A2" w14:textId="77777777" w:rsidR="001834D8" w:rsidRPr="001834D8" w:rsidRDefault="001834D8" w:rsidP="001834D8">
            <w:pPr>
              <w:jc w:val="center"/>
            </w:pPr>
            <w:r w:rsidRPr="001834D8">
              <w:t>553,0</w:t>
            </w:r>
          </w:p>
        </w:tc>
        <w:tc>
          <w:tcPr>
            <w:tcW w:w="1134" w:type="dxa"/>
            <w:vAlign w:val="center"/>
          </w:tcPr>
          <w:p w14:paraId="2AD8016E" w14:textId="77777777" w:rsidR="001834D8" w:rsidRPr="001834D8" w:rsidRDefault="001834D8" w:rsidP="001834D8">
            <w:pPr>
              <w:jc w:val="center"/>
            </w:pPr>
            <w:r w:rsidRPr="001834D8">
              <w:t>553,0</w:t>
            </w:r>
          </w:p>
        </w:tc>
        <w:tc>
          <w:tcPr>
            <w:tcW w:w="1275" w:type="dxa"/>
            <w:vAlign w:val="center"/>
          </w:tcPr>
          <w:p w14:paraId="3BBBA4DD" w14:textId="77777777" w:rsidR="001834D8" w:rsidRPr="001834D8" w:rsidRDefault="001834D8" w:rsidP="001834D8">
            <w:pPr>
              <w:jc w:val="center"/>
            </w:pPr>
            <w:r w:rsidRPr="001834D8">
              <w:t>553,0</w:t>
            </w:r>
          </w:p>
        </w:tc>
        <w:tc>
          <w:tcPr>
            <w:tcW w:w="1276" w:type="dxa"/>
            <w:vAlign w:val="center"/>
          </w:tcPr>
          <w:p w14:paraId="28B08C33" w14:textId="77777777" w:rsidR="001834D8" w:rsidRPr="001834D8" w:rsidRDefault="001834D8" w:rsidP="001834D8">
            <w:pPr>
              <w:jc w:val="center"/>
            </w:pPr>
            <w:r w:rsidRPr="001834D8">
              <w:t>553,0</w:t>
            </w:r>
          </w:p>
        </w:tc>
        <w:tc>
          <w:tcPr>
            <w:tcW w:w="1276" w:type="dxa"/>
            <w:vAlign w:val="center"/>
          </w:tcPr>
          <w:p w14:paraId="17FF592C" w14:textId="77777777" w:rsidR="001834D8" w:rsidRPr="001834D8" w:rsidRDefault="001834D8" w:rsidP="001834D8">
            <w:pPr>
              <w:jc w:val="center"/>
            </w:pPr>
            <w:r w:rsidRPr="001834D8">
              <w:t>553,0</w:t>
            </w:r>
          </w:p>
        </w:tc>
        <w:tc>
          <w:tcPr>
            <w:tcW w:w="1134" w:type="dxa"/>
            <w:vAlign w:val="center"/>
          </w:tcPr>
          <w:p w14:paraId="3A0C9BE4" w14:textId="77777777" w:rsidR="001834D8" w:rsidRPr="001834D8" w:rsidRDefault="001834D8" w:rsidP="001834D8">
            <w:pPr>
              <w:jc w:val="center"/>
            </w:pPr>
            <w:r w:rsidRPr="001834D8">
              <w:t>553,0</w:t>
            </w:r>
          </w:p>
        </w:tc>
        <w:tc>
          <w:tcPr>
            <w:tcW w:w="1134" w:type="dxa"/>
            <w:vAlign w:val="center"/>
          </w:tcPr>
          <w:p w14:paraId="10C5486E" w14:textId="77777777" w:rsidR="001834D8" w:rsidRPr="001834D8" w:rsidRDefault="001834D8" w:rsidP="001834D8">
            <w:pPr>
              <w:jc w:val="center"/>
            </w:pPr>
            <w:r w:rsidRPr="001834D8">
              <w:t>553,0</w:t>
            </w:r>
          </w:p>
        </w:tc>
        <w:tc>
          <w:tcPr>
            <w:tcW w:w="1134" w:type="dxa"/>
            <w:vAlign w:val="center"/>
          </w:tcPr>
          <w:p w14:paraId="7B786C30" w14:textId="77777777" w:rsidR="001834D8" w:rsidRPr="001834D8" w:rsidRDefault="001834D8" w:rsidP="001834D8">
            <w:pPr>
              <w:jc w:val="center"/>
            </w:pPr>
            <w:r w:rsidRPr="001834D8">
              <w:t>553,0</w:t>
            </w:r>
          </w:p>
        </w:tc>
        <w:tc>
          <w:tcPr>
            <w:tcW w:w="1134" w:type="dxa"/>
            <w:vAlign w:val="center"/>
          </w:tcPr>
          <w:p w14:paraId="55DB7189" w14:textId="77777777" w:rsidR="001834D8" w:rsidRPr="001834D8" w:rsidRDefault="001834D8" w:rsidP="001834D8">
            <w:pPr>
              <w:jc w:val="center"/>
            </w:pPr>
            <w:r w:rsidRPr="001834D8">
              <w:t>553,0</w:t>
            </w:r>
          </w:p>
        </w:tc>
        <w:tc>
          <w:tcPr>
            <w:tcW w:w="1134" w:type="dxa"/>
            <w:vAlign w:val="center"/>
          </w:tcPr>
          <w:p w14:paraId="5E9F7799" w14:textId="77777777" w:rsidR="001834D8" w:rsidRPr="001834D8" w:rsidRDefault="001834D8" w:rsidP="001834D8">
            <w:pPr>
              <w:jc w:val="center"/>
            </w:pPr>
            <w:r w:rsidRPr="001834D8">
              <w:t>553,0</w:t>
            </w:r>
          </w:p>
        </w:tc>
      </w:tr>
      <w:tr w:rsidR="001834D8" w:rsidRPr="001834D8" w14:paraId="190FB2C7" w14:textId="77777777" w:rsidTr="00AA3504">
        <w:tc>
          <w:tcPr>
            <w:tcW w:w="992" w:type="dxa"/>
            <w:vAlign w:val="center"/>
          </w:tcPr>
          <w:p w14:paraId="1911343E" w14:textId="77777777" w:rsidR="001834D8" w:rsidRPr="001834D8" w:rsidRDefault="001834D8" w:rsidP="001834D8">
            <w:pPr>
              <w:jc w:val="center"/>
            </w:pPr>
            <w:r w:rsidRPr="001834D8">
              <w:t>2.4.</w:t>
            </w:r>
          </w:p>
        </w:tc>
        <w:tc>
          <w:tcPr>
            <w:tcW w:w="1985" w:type="dxa"/>
          </w:tcPr>
          <w:p w14:paraId="440DDCFB" w14:textId="77777777" w:rsidR="001834D8" w:rsidRPr="001834D8" w:rsidRDefault="001834D8" w:rsidP="001834D8">
            <w:r w:rsidRPr="001834D8">
              <w:t>Пропущено через собственные очистные сооружения</w:t>
            </w:r>
          </w:p>
        </w:tc>
        <w:tc>
          <w:tcPr>
            <w:tcW w:w="851" w:type="dxa"/>
            <w:vAlign w:val="center"/>
          </w:tcPr>
          <w:p w14:paraId="62E35456" w14:textId="77777777" w:rsidR="001834D8" w:rsidRPr="001834D8" w:rsidRDefault="001834D8" w:rsidP="001834D8">
            <w:pPr>
              <w:jc w:val="center"/>
            </w:pPr>
            <w:r w:rsidRPr="001834D8">
              <w:t>м</w:t>
            </w:r>
            <w:r w:rsidRPr="001834D8">
              <w:rPr>
                <w:vertAlign w:val="superscript"/>
              </w:rPr>
              <w:t>3</w:t>
            </w:r>
          </w:p>
        </w:tc>
        <w:tc>
          <w:tcPr>
            <w:tcW w:w="1134" w:type="dxa"/>
            <w:vAlign w:val="center"/>
          </w:tcPr>
          <w:p w14:paraId="46274833" w14:textId="77777777" w:rsidR="001834D8" w:rsidRPr="001834D8" w:rsidRDefault="001834D8" w:rsidP="001834D8">
            <w:pPr>
              <w:jc w:val="center"/>
            </w:pPr>
            <w:r w:rsidRPr="001834D8">
              <w:t>123254,0</w:t>
            </w:r>
          </w:p>
        </w:tc>
        <w:tc>
          <w:tcPr>
            <w:tcW w:w="1134" w:type="dxa"/>
            <w:vAlign w:val="center"/>
          </w:tcPr>
          <w:p w14:paraId="6C09A803" w14:textId="77777777" w:rsidR="001834D8" w:rsidRPr="001834D8" w:rsidRDefault="001834D8" w:rsidP="001834D8">
            <w:pPr>
              <w:jc w:val="center"/>
            </w:pPr>
            <w:r w:rsidRPr="001834D8">
              <w:t>123254,0</w:t>
            </w:r>
          </w:p>
        </w:tc>
        <w:tc>
          <w:tcPr>
            <w:tcW w:w="1275" w:type="dxa"/>
            <w:vAlign w:val="center"/>
          </w:tcPr>
          <w:p w14:paraId="497F72FA" w14:textId="77777777" w:rsidR="001834D8" w:rsidRPr="001834D8" w:rsidRDefault="001834D8" w:rsidP="001834D8">
            <w:pPr>
              <w:jc w:val="center"/>
            </w:pPr>
            <w:r w:rsidRPr="001834D8">
              <w:t>123254,0</w:t>
            </w:r>
          </w:p>
        </w:tc>
        <w:tc>
          <w:tcPr>
            <w:tcW w:w="1276" w:type="dxa"/>
            <w:vAlign w:val="center"/>
          </w:tcPr>
          <w:p w14:paraId="396AAC46" w14:textId="77777777" w:rsidR="001834D8" w:rsidRPr="001834D8" w:rsidRDefault="001834D8" w:rsidP="001834D8">
            <w:pPr>
              <w:jc w:val="center"/>
            </w:pPr>
            <w:r w:rsidRPr="001834D8">
              <w:t>123254,0</w:t>
            </w:r>
          </w:p>
        </w:tc>
        <w:tc>
          <w:tcPr>
            <w:tcW w:w="1276" w:type="dxa"/>
            <w:vAlign w:val="center"/>
          </w:tcPr>
          <w:p w14:paraId="4C5FCFE6" w14:textId="77777777" w:rsidR="001834D8" w:rsidRPr="001834D8" w:rsidRDefault="001834D8" w:rsidP="001834D8">
            <w:pPr>
              <w:jc w:val="center"/>
            </w:pPr>
            <w:r w:rsidRPr="001834D8">
              <w:t>110944,7</w:t>
            </w:r>
          </w:p>
        </w:tc>
        <w:tc>
          <w:tcPr>
            <w:tcW w:w="1134" w:type="dxa"/>
            <w:vAlign w:val="center"/>
          </w:tcPr>
          <w:p w14:paraId="12B77590" w14:textId="77777777" w:rsidR="001834D8" w:rsidRPr="001834D8" w:rsidRDefault="001834D8" w:rsidP="001834D8">
            <w:pPr>
              <w:jc w:val="center"/>
            </w:pPr>
            <w:r w:rsidRPr="001834D8">
              <w:t>110944,7</w:t>
            </w:r>
          </w:p>
        </w:tc>
        <w:tc>
          <w:tcPr>
            <w:tcW w:w="1134" w:type="dxa"/>
            <w:vAlign w:val="center"/>
          </w:tcPr>
          <w:p w14:paraId="2325C1F9" w14:textId="77777777" w:rsidR="001834D8" w:rsidRPr="001834D8" w:rsidRDefault="001834D8" w:rsidP="001834D8">
            <w:pPr>
              <w:jc w:val="center"/>
            </w:pPr>
            <w:r w:rsidRPr="001834D8">
              <w:t>123254,0</w:t>
            </w:r>
          </w:p>
        </w:tc>
        <w:tc>
          <w:tcPr>
            <w:tcW w:w="1134" w:type="dxa"/>
            <w:vAlign w:val="center"/>
          </w:tcPr>
          <w:p w14:paraId="7A8F2AD2" w14:textId="77777777" w:rsidR="001834D8" w:rsidRPr="001834D8" w:rsidRDefault="001834D8" w:rsidP="001834D8">
            <w:pPr>
              <w:jc w:val="center"/>
            </w:pPr>
            <w:r w:rsidRPr="001834D8">
              <w:t>123254,0</w:t>
            </w:r>
          </w:p>
        </w:tc>
        <w:tc>
          <w:tcPr>
            <w:tcW w:w="1134" w:type="dxa"/>
            <w:vAlign w:val="center"/>
          </w:tcPr>
          <w:p w14:paraId="616AB16C" w14:textId="77777777" w:rsidR="001834D8" w:rsidRPr="001834D8" w:rsidRDefault="001834D8" w:rsidP="001834D8">
            <w:pPr>
              <w:jc w:val="center"/>
            </w:pPr>
            <w:r w:rsidRPr="001834D8">
              <w:t>123254,0</w:t>
            </w:r>
          </w:p>
        </w:tc>
        <w:tc>
          <w:tcPr>
            <w:tcW w:w="1134" w:type="dxa"/>
            <w:vAlign w:val="center"/>
          </w:tcPr>
          <w:p w14:paraId="5525753E" w14:textId="77777777" w:rsidR="001834D8" w:rsidRPr="001834D8" w:rsidRDefault="001834D8" w:rsidP="001834D8">
            <w:pPr>
              <w:jc w:val="center"/>
            </w:pPr>
            <w:r w:rsidRPr="001834D8">
              <w:t>123254,0</w:t>
            </w:r>
          </w:p>
        </w:tc>
      </w:tr>
    </w:tbl>
    <w:p w14:paraId="0A4A3B50" w14:textId="77777777" w:rsidR="001834D8" w:rsidRPr="001834D8" w:rsidRDefault="001834D8" w:rsidP="001834D8">
      <w:pPr>
        <w:jc w:val="both"/>
        <w:rPr>
          <w:sz w:val="28"/>
          <w:szCs w:val="28"/>
          <w:lang w:eastAsia="en-US"/>
        </w:rPr>
      </w:pPr>
    </w:p>
    <w:p w14:paraId="5CD21652" w14:textId="77777777" w:rsidR="001834D8" w:rsidRPr="001834D8" w:rsidRDefault="001834D8" w:rsidP="001834D8">
      <w:pPr>
        <w:jc w:val="both"/>
        <w:rPr>
          <w:sz w:val="28"/>
          <w:szCs w:val="28"/>
          <w:lang w:eastAsia="en-US"/>
        </w:rPr>
      </w:pPr>
    </w:p>
    <w:p w14:paraId="02AF32B7" w14:textId="77777777" w:rsidR="001834D8" w:rsidRPr="001834D8" w:rsidRDefault="001834D8" w:rsidP="001834D8">
      <w:pPr>
        <w:jc w:val="both"/>
        <w:rPr>
          <w:sz w:val="28"/>
          <w:szCs w:val="28"/>
          <w:lang w:eastAsia="en-US"/>
        </w:rPr>
      </w:pPr>
    </w:p>
    <w:p w14:paraId="163951AD" w14:textId="77777777" w:rsidR="001834D8" w:rsidRPr="001834D8" w:rsidRDefault="001834D8" w:rsidP="001834D8">
      <w:pPr>
        <w:jc w:val="both"/>
        <w:rPr>
          <w:sz w:val="28"/>
          <w:szCs w:val="28"/>
          <w:lang w:eastAsia="en-US"/>
        </w:rPr>
      </w:pPr>
    </w:p>
    <w:p w14:paraId="2FFF205C" w14:textId="77777777" w:rsidR="001834D8" w:rsidRPr="001834D8" w:rsidRDefault="001834D8" w:rsidP="001834D8">
      <w:pPr>
        <w:jc w:val="both"/>
        <w:rPr>
          <w:sz w:val="28"/>
          <w:szCs w:val="28"/>
          <w:lang w:eastAsia="en-US"/>
        </w:rPr>
      </w:pPr>
    </w:p>
    <w:p w14:paraId="698930FA" w14:textId="77777777" w:rsidR="001834D8" w:rsidRPr="001834D8" w:rsidRDefault="001834D8" w:rsidP="001834D8">
      <w:pPr>
        <w:jc w:val="both"/>
        <w:rPr>
          <w:sz w:val="28"/>
          <w:szCs w:val="28"/>
          <w:lang w:eastAsia="en-US"/>
        </w:rPr>
      </w:pPr>
    </w:p>
    <w:p w14:paraId="4F28D291" w14:textId="77777777" w:rsidR="001834D8" w:rsidRPr="001834D8" w:rsidRDefault="001834D8" w:rsidP="001834D8">
      <w:pPr>
        <w:jc w:val="both"/>
        <w:rPr>
          <w:sz w:val="28"/>
          <w:szCs w:val="28"/>
          <w:lang w:eastAsia="en-US"/>
        </w:rPr>
      </w:pPr>
    </w:p>
    <w:p w14:paraId="6C22E628" w14:textId="77777777" w:rsidR="001834D8" w:rsidRPr="001834D8" w:rsidRDefault="001834D8" w:rsidP="001834D8">
      <w:pPr>
        <w:jc w:val="both"/>
        <w:rPr>
          <w:sz w:val="28"/>
          <w:szCs w:val="28"/>
          <w:lang w:eastAsia="en-US"/>
        </w:rPr>
      </w:pPr>
    </w:p>
    <w:p w14:paraId="11E47270" w14:textId="77777777" w:rsidR="001834D8" w:rsidRPr="001834D8" w:rsidRDefault="001834D8" w:rsidP="001834D8">
      <w:pPr>
        <w:jc w:val="both"/>
        <w:rPr>
          <w:sz w:val="28"/>
          <w:szCs w:val="28"/>
          <w:lang w:eastAsia="en-US"/>
        </w:rPr>
      </w:pPr>
    </w:p>
    <w:p w14:paraId="0406E75E" w14:textId="77777777" w:rsidR="001834D8" w:rsidRPr="001834D8" w:rsidRDefault="001834D8" w:rsidP="001834D8">
      <w:pPr>
        <w:jc w:val="both"/>
        <w:rPr>
          <w:sz w:val="28"/>
          <w:szCs w:val="28"/>
          <w:lang w:eastAsia="en-US"/>
        </w:rPr>
      </w:pPr>
    </w:p>
    <w:p w14:paraId="17E6A8DD" w14:textId="77777777" w:rsidR="001834D8" w:rsidRPr="001834D8" w:rsidRDefault="001834D8" w:rsidP="001834D8">
      <w:pPr>
        <w:jc w:val="both"/>
        <w:rPr>
          <w:sz w:val="28"/>
          <w:szCs w:val="28"/>
          <w:lang w:eastAsia="en-US"/>
        </w:rPr>
      </w:pPr>
    </w:p>
    <w:p w14:paraId="06E8E41B" w14:textId="77777777" w:rsidR="001834D8" w:rsidRPr="001834D8" w:rsidRDefault="001834D8" w:rsidP="001834D8">
      <w:pPr>
        <w:jc w:val="both"/>
        <w:rPr>
          <w:sz w:val="28"/>
          <w:szCs w:val="28"/>
          <w:lang w:eastAsia="en-US"/>
        </w:rPr>
      </w:pPr>
    </w:p>
    <w:p w14:paraId="2F838DAB" w14:textId="77777777" w:rsidR="001834D8" w:rsidRPr="001834D8" w:rsidRDefault="001834D8" w:rsidP="001834D8">
      <w:pPr>
        <w:jc w:val="both"/>
        <w:rPr>
          <w:sz w:val="28"/>
          <w:szCs w:val="28"/>
          <w:lang w:eastAsia="en-US"/>
        </w:rPr>
      </w:pPr>
    </w:p>
    <w:p w14:paraId="64DE92E4" w14:textId="77777777" w:rsidR="001834D8" w:rsidRPr="001834D8" w:rsidRDefault="001834D8" w:rsidP="001834D8">
      <w:pPr>
        <w:jc w:val="both"/>
        <w:rPr>
          <w:sz w:val="28"/>
          <w:szCs w:val="28"/>
          <w:lang w:eastAsia="en-US"/>
        </w:rPr>
      </w:pPr>
    </w:p>
    <w:p w14:paraId="49B61064" w14:textId="77777777" w:rsidR="001834D8" w:rsidRPr="001834D8" w:rsidRDefault="001834D8" w:rsidP="001834D8">
      <w:pPr>
        <w:jc w:val="both"/>
        <w:rPr>
          <w:sz w:val="28"/>
          <w:szCs w:val="28"/>
          <w:lang w:eastAsia="en-US"/>
        </w:rPr>
      </w:pPr>
    </w:p>
    <w:p w14:paraId="689FA4D1" w14:textId="77777777" w:rsidR="001834D8" w:rsidRPr="001834D8" w:rsidRDefault="001834D8" w:rsidP="001834D8">
      <w:pPr>
        <w:jc w:val="both"/>
        <w:rPr>
          <w:sz w:val="28"/>
          <w:szCs w:val="28"/>
          <w:lang w:eastAsia="en-US"/>
        </w:rPr>
      </w:pPr>
    </w:p>
    <w:p w14:paraId="4F82D39F" w14:textId="77777777" w:rsidR="001834D8" w:rsidRPr="001834D8" w:rsidRDefault="001834D8" w:rsidP="001834D8">
      <w:pPr>
        <w:jc w:val="both"/>
        <w:rPr>
          <w:sz w:val="28"/>
          <w:szCs w:val="28"/>
          <w:lang w:eastAsia="en-US"/>
        </w:rPr>
      </w:pPr>
    </w:p>
    <w:p w14:paraId="68FD519A" w14:textId="77777777" w:rsidR="001834D8" w:rsidRPr="001834D8" w:rsidRDefault="001834D8" w:rsidP="001834D8">
      <w:pPr>
        <w:jc w:val="both"/>
        <w:rPr>
          <w:sz w:val="28"/>
          <w:szCs w:val="28"/>
          <w:lang w:eastAsia="en-US"/>
        </w:rPr>
      </w:pPr>
    </w:p>
    <w:p w14:paraId="59306ECA" w14:textId="77777777" w:rsidR="001834D8" w:rsidRPr="001834D8" w:rsidRDefault="001834D8" w:rsidP="001834D8">
      <w:pPr>
        <w:jc w:val="both"/>
        <w:rPr>
          <w:sz w:val="28"/>
          <w:szCs w:val="28"/>
          <w:lang w:eastAsia="en-US"/>
        </w:rPr>
      </w:pPr>
    </w:p>
    <w:p w14:paraId="3217202A" w14:textId="77777777" w:rsidR="001834D8" w:rsidRPr="001834D8" w:rsidRDefault="001834D8" w:rsidP="001834D8">
      <w:pPr>
        <w:jc w:val="both"/>
        <w:rPr>
          <w:sz w:val="28"/>
          <w:szCs w:val="28"/>
          <w:lang w:eastAsia="en-US"/>
        </w:rPr>
      </w:pPr>
    </w:p>
    <w:p w14:paraId="3C39AA7F" w14:textId="77777777" w:rsidR="001834D8" w:rsidRPr="001834D8" w:rsidRDefault="001834D8" w:rsidP="001834D8">
      <w:pPr>
        <w:jc w:val="both"/>
        <w:rPr>
          <w:sz w:val="28"/>
          <w:szCs w:val="28"/>
          <w:lang w:eastAsia="en-US"/>
        </w:rPr>
      </w:pPr>
    </w:p>
    <w:p w14:paraId="0B4EAFAB" w14:textId="77777777" w:rsidR="001834D8" w:rsidRPr="001834D8" w:rsidRDefault="001834D8" w:rsidP="001834D8">
      <w:pPr>
        <w:jc w:val="both"/>
        <w:rPr>
          <w:sz w:val="28"/>
          <w:szCs w:val="28"/>
          <w:lang w:eastAsia="en-US"/>
        </w:rPr>
      </w:pPr>
    </w:p>
    <w:p w14:paraId="64B5EB51" w14:textId="77777777" w:rsidR="001834D8" w:rsidRPr="001834D8" w:rsidRDefault="001834D8" w:rsidP="001834D8">
      <w:pPr>
        <w:rPr>
          <w:lang w:eastAsia="en-US"/>
        </w:rPr>
      </w:pPr>
    </w:p>
    <w:p w14:paraId="3211651C" w14:textId="77777777" w:rsidR="001834D8" w:rsidRPr="001834D8" w:rsidRDefault="001834D8" w:rsidP="001834D8">
      <w:pPr>
        <w:jc w:val="center"/>
        <w:rPr>
          <w:bCs/>
          <w:sz w:val="28"/>
          <w:szCs w:val="28"/>
        </w:rPr>
      </w:pPr>
      <w:r w:rsidRPr="001834D8">
        <w:rPr>
          <w:bCs/>
          <w:sz w:val="28"/>
          <w:szCs w:val="28"/>
        </w:rPr>
        <w:t>Раздел 6. Объем финансовых потребностей, необходимых для реализации производственной программы</w:t>
      </w:r>
    </w:p>
    <w:p w14:paraId="60609F1D" w14:textId="77777777" w:rsidR="001834D8" w:rsidRPr="001834D8" w:rsidRDefault="001834D8" w:rsidP="001834D8">
      <w:pPr>
        <w:ind w:left="-567"/>
        <w:jc w:val="center"/>
        <w:rPr>
          <w:bCs/>
          <w:sz w:val="28"/>
          <w:szCs w:val="28"/>
        </w:rPr>
      </w:pPr>
    </w:p>
    <w:tbl>
      <w:tblPr>
        <w:tblStyle w:val="af1"/>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1834D8" w:rsidRPr="001834D8" w14:paraId="556987DD" w14:textId="77777777" w:rsidTr="00AA3504">
        <w:tc>
          <w:tcPr>
            <w:tcW w:w="595" w:type="dxa"/>
            <w:vMerge w:val="restart"/>
            <w:vAlign w:val="center"/>
          </w:tcPr>
          <w:p w14:paraId="75C5015C" w14:textId="77777777" w:rsidR="001834D8" w:rsidRPr="001834D8" w:rsidRDefault="001834D8" w:rsidP="001834D8">
            <w:pPr>
              <w:jc w:val="center"/>
              <w:rPr>
                <w:bCs/>
                <w:sz w:val="28"/>
                <w:szCs w:val="28"/>
              </w:rPr>
            </w:pPr>
            <w:r w:rsidRPr="001834D8">
              <w:rPr>
                <w:bCs/>
                <w:sz w:val="28"/>
                <w:szCs w:val="28"/>
              </w:rPr>
              <w:t>№ п/п</w:t>
            </w:r>
          </w:p>
        </w:tc>
        <w:tc>
          <w:tcPr>
            <w:tcW w:w="2668" w:type="dxa"/>
            <w:vMerge w:val="restart"/>
            <w:vAlign w:val="center"/>
          </w:tcPr>
          <w:p w14:paraId="21D220DB" w14:textId="77777777" w:rsidR="001834D8" w:rsidRPr="001834D8" w:rsidRDefault="001834D8" w:rsidP="001834D8">
            <w:pPr>
              <w:jc w:val="center"/>
              <w:rPr>
                <w:bCs/>
                <w:sz w:val="28"/>
                <w:szCs w:val="28"/>
              </w:rPr>
            </w:pPr>
            <w:r w:rsidRPr="001834D8">
              <w:rPr>
                <w:bCs/>
                <w:sz w:val="28"/>
                <w:szCs w:val="28"/>
              </w:rPr>
              <w:t>Наименование показателя</w:t>
            </w:r>
          </w:p>
        </w:tc>
        <w:tc>
          <w:tcPr>
            <w:tcW w:w="2416" w:type="dxa"/>
            <w:gridSpan w:val="2"/>
          </w:tcPr>
          <w:p w14:paraId="154343E8" w14:textId="77777777" w:rsidR="001834D8" w:rsidRPr="001834D8" w:rsidRDefault="001834D8" w:rsidP="001834D8">
            <w:pPr>
              <w:jc w:val="center"/>
              <w:rPr>
                <w:bCs/>
                <w:sz w:val="28"/>
                <w:szCs w:val="28"/>
              </w:rPr>
            </w:pPr>
            <w:r w:rsidRPr="001834D8">
              <w:rPr>
                <w:bCs/>
                <w:sz w:val="28"/>
                <w:szCs w:val="28"/>
              </w:rPr>
              <w:t>2021 год</w:t>
            </w:r>
          </w:p>
        </w:tc>
        <w:tc>
          <w:tcPr>
            <w:tcW w:w="2415" w:type="dxa"/>
            <w:gridSpan w:val="2"/>
          </w:tcPr>
          <w:p w14:paraId="5090E6A9" w14:textId="77777777" w:rsidR="001834D8" w:rsidRPr="001834D8" w:rsidRDefault="001834D8" w:rsidP="001834D8">
            <w:pPr>
              <w:jc w:val="center"/>
              <w:rPr>
                <w:bCs/>
                <w:sz w:val="28"/>
                <w:szCs w:val="28"/>
              </w:rPr>
            </w:pPr>
            <w:r w:rsidRPr="001834D8">
              <w:rPr>
                <w:bCs/>
                <w:sz w:val="28"/>
                <w:szCs w:val="28"/>
              </w:rPr>
              <w:t>2022 год</w:t>
            </w:r>
          </w:p>
        </w:tc>
        <w:tc>
          <w:tcPr>
            <w:tcW w:w="2415" w:type="dxa"/>
            <w:gridSpan w:val="2"/>
          </w:tcPr>
          <w:p w14:paraId="61EDB0E4" w14:textId="77777777" w:rsidR="001834D8" w:rsidRPr="001834D8" w:rsidRDefault="001834D8" w:rsidP="001834D8">
            <w:pPr>
              <w:jc w:val="center"/>
              <w:rPr>
                <w:bCs/>
                <w:sz w:val="28"/>
                <w:szCs w:val="28"/>
              </w:rPr>
            </w:pPr>
            <w:r w:rsidRPr="001834D8">
              <w:rPr>
                <w:bCs/>
                <w:sz w:val="28"/>
                <w:szCs w:val="28"/>
              </w:rPr>
              <w:t>2023 год</w:t>
            </w:r>
          </w:p>
        </w:tc>
        <w:tc>
          <w:tcPr>
            <w:tcW w:w="2390" w:type="dxa"/>
            <w:gridSpan w:val="2"/>
          </w:tcPr>
          <w:p w14:paraId="76A81050" w14:textId="77777777" w:rsidR="001834D8" w:rsidRPr="001834D8" w:rsidRDefault="001834D8" w:rsidP="001834D8">
            <w:pPr>
              <w:jc w:val="center"/>
              <w:rPr>
                <w:bCs/>
                <w:sz w:val="28"/>
                <w:szCs w:val="28"/>
              </w:rPr>
            </w:pPr>
            <w:r w:rsidRPr="001834D8">
              <w:rPr>
                <w:bCs/>
                <w:sz w:val="28"/>
                <w:szCs w:val="28"/>
              </w:rPr>
              <w:t>2024 год</w:t>
            </w:r>
          </w:p>
        </w:tc>
        <w:tc>
          <w:tcPr>
            <w:tcW w:w="2268" w:type="dxa"/>
            <w:gridSpan w:val="2"/>
          </w:tcPr>
          <w:p w14:paraId="2886C613" w14:textId="77777777" w:rsidR="001834D8" w:rsidRPr="001834D8" w:rsidRDefault="001834D8" w:rsidP="001834D8">
            <w:pPr>
              <w:jc w:val="center"/>
              <w:rPr>
                <w:bCs/>
                <w:sz w:val="28"/>
                <w:szCs w:val="28"/>
              </w:rPr>
            </w:pPr>
            <w:r w:rsidRPr="001834D8">
              <w:rPr>
                <w:bCs/>
                <w:sz w:val="28"/>
                <w:szCs w:val="28"/>
              </w:rPr>
              <w:t>2025 год</w:t>
            </w:r>
          </w:p>
        </w:tc>
      </w:tr>
      <w:tr w:rsidR="001834D8" w:rsidRPr="001834D8" w14:paraId="3FA66E65" w14:textId="77777777" w:rsidTr="00AA3504">
        <w:trPr>
          <w:trHeight w:val="554"/>
        </w:trPr>
        <w:tc>
          <w:tcPr>
            <w:tcW w:w="595" w:type="dxa"/>
            <w:vMerge/>
          </w:tcPr>
          <w:p w14:paraId="4C8E15A2" w14:textId="77777777" w:rsidR="001834D8" w:rsidRPr="001834D8" w:rsidRDefault="001834D8" w:rsidP="001834D8">
            <w:pPr>
              <w:jc w:val="center"/>
              <w:rPr>
                <w:bCs/>
                <w:sz w:val="28"/>
                <w:szCs w:val="28"/>
              </w:rPr>
            </w:pPr>
          </w:p>
        </w:tc>
        <w:tc>
          <w:tcPr>
            <w:tcW w:w="2668" w:type="dxa"/>
            <w:vMerge/>
          </w:tcPr>
          <w:p w14:paraId="01E0B45C" w14:textId="77777777" w:rsidR="001834D8" w:rsidRPr="001834D8" w:rsidRDefault="001834D8" w:rsidP="001834D8">
            <w:pPr>
              <w:jc w:val="center"/>
              <w:rPr>
                <w:bCs/>
                <w:sz w:val="28"/>
                <w:szCs w:val="28"/>
              </w:rPr>
            </w:pPr>
          </w:p>
        </w:tc>
        <w:tc>
          <w:tcPr>
            <w:tcW w:w="1208" w:type="dxa"/>
            <w:vAlign w:val="center"/>
          </w:tcPr>
          <w:p w14:paraId="2473CBFF" w14:textId="77777777" w:rsidR="001834D8" w:rsidRPr="001834D8" w:rsidRDefault="001834D8" w:rsidP="001834D8">
            <w:pPr>
              <w:jc w:val="center"/>
            </w:pPr>
            <w:r w:rsidRPr="001834D8">
              <w:t>с 01.01.    по 30.06.</w:t>
            </w:r>
          </w:p>
        </w:tc>
        <w:tc>
          <w:tcPr>
            <w:tcW w:w="1208" w:type="dxa"/>
            <w:vAlign w:val="center"/>
          </w:tcPr>
          <w:p w14:paraId="0965AD50" w14:textId="77777777" w:rsidR="001834D8" w:rsidRPr="001834D8" w:rsidRDefault="001834D8" w:rsidP="001834D8">
            <w:pPr>
              <w:jc w:val="center"/>
              <w:rPr>
                <w:bCs/>
                <w:sz w:val="28"/>
                <w:szCs w:val="28"/>
              </w:rPr>
            </w:pPr>
            <w:r w:rsidRPr="001834D8">
              <w:t>с 01.07.     по 31.12.</w:t>
            </w:r>
          </w:p>
        </w:tc>
        <w:tc>
          <w:tcPr>
            <w:tcW w:w="1208" w:type="dxa"/>
            <w:vAlign w:val="center"/>
          </w:tcPr>
          <w:p w14:paraId="1CB69EF8" w14:textId="77777777" w:rsidR="001834D8" w:rsidRPr="001834D8" w:rsidRDefault="001834D8" w:rsidP="001834D8">
            <w:pPr>
              <w:jc w:val="center"/>
            </w:pPr>
            <w:r w:rsidRPr="001834D8">
              <w:t>с 01.01.    по 30.06.</w:t>
            </w:r>
          </w:p>
        </w:tc>
        <w:tc>
          <w:tcPr>
            <w:tcW w:w="1207" w:type="dxa"/>
            <w:vAlign w:val="center"/>
          </w:tcPr>
          <w:p w14:paraId="24FD5FD2" w14:textId="77777777" w:rsidR="001834D8" w:rsidRPr="001834D8" w:rsidRDefault="001834D8" w:rsidP="001834D8">
            <w:pPr>
              <w:jc w:val="center"/>
              <w:rPr>
                <w:bCs/>
                <w:sz w:val="28"/>
                <w:szCs w:val="28"/>
              </w:rPr>
            </w:pPr>
            <w:r w:rsidRPr="001834D8">
              <w:t>с 01.07.     по 31.12.</w:t>
            </w:r>
          </w:p>
        </w:tc>
        <w:tc>
          <w:tcPr>
            <w:tcW w:w="1207" w:type="dxa"/>
            <w:vAlign w:val="center"/>
          </w:tcPr>
          <w:p w14:paraId="2751B8F5" w14:textId="77777777" w:rsidR="001834D8" w:rsidRPr="001834D8" w:rsidRDefault="001834D8" w:rsidP="001834D8">
            <w:pPr>
              <w:jc w:val="center"/>
            </w:pPr>
            <w:r w:rsidRPr="001834D8">
              <w:t>с 01.01.    по 30.06.</w:t>
            </w:r>
          </w:p>
        </w:tc>
        <w:tc>
          <w:tcPr>
            <w:tcW w:w="1208" w:type="dxa"/>
            <w:vAlign w:val="center"/>
          </w:tcPr>
          <w:p w14:paraId="0531554A" w14:textId="77777777" w:rsidR="001834D8" w:rsidRPr="001834D8" w:rsidRDefault="001834D8" w:rsidP="001834D8">
            <w:pPr>
              <w:jc w:val="center"/>
              <w:rPr>
                <w:bCs/>
                <w:sz w:val="28"/>
                <w:szCs w:val="28"/>
              </w:rPr>
            </w:pPr>
            <w:r w:rsidRPr="001834D8">
              <w:t>с 01.07.     по 31.12.</w:t>
            </w:r>
          </w:p>
        </w:tc>
        <w:tc>
          <w:tcPr>
            <w:tcW w:w="1256" w:type="dxa"/>
            <w:vAlign w:val="center"/>
          </w:tcPr>
          <w:p w14:paraId="50A1B9E5" w14:textId="77777777" w:rsidR="001834D8" w:rsidRPr="001834D8" w:rsidRDefault="001834D8" w:rsidP="001834D8">
            <w:pPr>
              <w:jc w:val="center"/>
            </w:pPr>
            <w:r w:rsidRPr="001834D8">
              <w:t>с 01.01.    по 30.06.</w:t>
            </w:r>
          </w:p>
        </w:tc>
        <w:tc>
          <w:tcPr>
            <w:tcW w:w="1134" w:type="dxa"/>
            <w:vAlign w:val="center"/>
          </w:tcPr>
          <w:p w14:paraId="67656101" w14:textId="77777777" w:rsidR="001834D8" w:rsidRPr="001834D8" w:rsidRDefault="001834D8" w:rsidP="001834D8">
            <w:pPr>
              <w:jc w:val="center"/>
              <w:rPr>
                <w:bCs/>
                <w:sz w:val="28"/>
                <w:szCs w:val="28"/>
              </w:rPr>
            </w:pPr>
            <w:r w:rsidRPr="001834D8">
              <w:t>с 01.07.     по 31.12.</w:t>
            </w:r>
          </w:p>
        </w:tc>
        <w:tc>
          <w:tcPr>
            <w:tcW w:w="1134" w:type="dxa"/>
            <w:vAlign w:val="center"/>
          </w:tcPr>
          <w:p w14:paraId="374742E6" w14:textId="77777777" w:rsidR="001834D8" w:rsidRPr="001834D8" w:rsidRDefault="001834D8" w:rsidP="001834D8">
            <w:pPr>
              <w:jc w:val="center"/>
            </w:pPr>
            <w:r w:rsidRPr="001834D8">
              <w:t>с 01.01.    по 30.06.</w:t>
            </w:r>
          </w:p>
        </w:tc>
        <w:tc>
          <w:tcPr>
            <w:tcW w:w="1134" w:type="dxa"/>
            <w:vAlign w:val="center"/>
          </w:tcPr>
          <w:p w14:paraId="43DE3BBC" w14:textId="77777777" w:rsidR="001834D8" w:rsidRPr="001834D8" w:rsidRDefault="001834D8" w:rsidP="001834D8">
            <w:pPr>
              <w:jc w:val="center"/>
              <w:rPr>
                <w:bCs/>
                <w:sz w:val="28"/>
                <w:szCs w:val="28"/>
              </w:rPr>
            </w:pPr>
            <w:r w:rsidRPr="001834D8">
              <w:t>с 01.07.     по 31.12.</w:t>
            </w:r>
          </w:p>
        </w:tc>
      </w:tr>
      <w:tr w:rsidR="001834D8" w:rsidRPr="001834D8" w14:paraId="608443D4" w14:textId="77777777" w:rsidTr="00AA3504">
        <w:tc>
          <w:tcPr>
            <w:tcW w:w="595" w:type="dxa"/>
          </w:tcPr>
          <w:p w14:paraId="6EE5DD06" w14:textId="77777777" w:rsidR="001834D8" w:rsidRPr="001834D8" w:rsidRDefault="001834D8" w:rsidP="001834D8">
            <w:pPr>
              <w:jc w:val="center"/>
              <w:rPr>
                <w:bCs/>
                <w:sz w:val="28"/>
                <w:szCs w:val="28"/>
              </w:rPr>
            </w:pPr>
            <w:r w:rsidRPr="001834D8">
              <w:rPr>
                <w:bCs/>
                <w:sz w:val="28"/>
                <w:szCs w:val="28"/>
              </w:rPr>
              <w:t>1</w:t>
            </w:r>
          </w:p>
        </w:tc>
        <w:tc>
          <w:tcPr>
            <w:tcW w:w="2668" w:type="dxa"/>
          </w:tcPr>
          <w:p w14:paraId="035D2233" w14:textId="77777777" w:rsidR="001834D8" w:rsidRPr="001834D8" w:rsidRDefault="001834D8" w:rsidP="001834D8">
            <w:pPr>
              <w:jc w:val="center"/>
              <w:rPr>
                <w:bCs/>
                <w:sz w:val="28"/>
                <w:szCs w:val="28"/>
              </w:rPr>
            </w:pPr>
            <w:r w:rsidRPr="001834D8">
              <w:rPr>
                <w:bCs/>
                <w:sz w:val="28"/>
                <w:szCs w:val="28"/>
              </w:rPr>
              <w:t>2</w:t>
            </w:r>
          </w:p>
        </w:tc>
        <w:tc>
          <w:tcPr>
            <w:tcW w:w="1208" w:type="dxa"/>
          </w:tcPr>
          <w:p w14:paraId="26F5AB1D" w14:textId="77777777" w:rsidR="001834D8" w:rsidRPr="001834D8" w:rsidRDefault="001834D8" w:rsidP="001834D8">
            <w:pPr>
              <w:jc w:val="center"/>
              <w:rPr>
                <w:bCs/>
                <w:sz w:val="28"/>
                <w:szCs w:val="28"/>
              </w:rPr>
            </w:pPr>
            <w:r w:rsidRPr="001834D8">
              <w:rPr>
                <w:bCs/>
                <w:sz w:val="28"/>
                <w:szCs w:val="28"/>
              </w:rPr>
              <w:t>3</w:t>
            </w:r>
          </w:p>
        </w:tc>
        <w:tc>
          <w:tcPr>
            <w:tcW w:w="1208" w:type="dxa"/>
          </w:tcPr>
          <w:p w14:paraId="39B22DEF" w14:textId="77777777" w:rsidR="001834D8" w:rsidRPr="001834D8" w:rsidRDefault="001834D8" w:rsidP="001834D8">
            <w:pPr>
              <w:jc w:val="center"/>
              <w:rPr>
                <w:bCs/>
                <w:sz w:val="28"/>
                <w:szCs w:val="28"/>
              </w:rPr>
            </w:pPr>
            <w:r w:rsidRPr="001834D8">
              <w:rPr>
                <w:bCs/>
                <w:sz w:val="28"/>
                <w:szCs w:val="28"/>
              </w:rPr>
              <w:t>4</w:t>
            </w:r>
          </w:p>
        </w:tc>
        <w:tc>
          <w:tcPr>
            <w:tcW w:w="1208" w:type="dxa"/>
          </w:tcPr>
          <w:p w14:paraId="0398FEB9" w14:textId="77777777" w:rsidR="001834D8" w:rsidRPr="001834D8" w:rsidRDefault="001834D8" w:rsidP="001834D8">
            <w:pPr>
              <w:jc w:val="center"/>
              <w:rPr>
                <w:bCs/>
                <w:sz w:val="28"/>
                <w:szCs w:val="28"/>
              </w:rPr>
            </w:pPr>
            <w:r w:rsidRPr="001834D8">
              <w:rPr>
                <w:bCs/>
                <w:sz w:val="28"/>
                <w:szCs w:val="28"/>
              </w:rPr>
              <w:t>5</w:t>
            </w:r>
          </w:p>
        </w:tc>
        <w:tc>
          <w:tcPr>
            <w:tcW w:w="1207" w:type="dxa"/>
          </w:tcPr>
          <w:p w14:paraId="1F70AAF8" w14:textId="77777777" w:rsidR="001834D8" w:rsidRPr="001834D8" w:rsidRDefault="001834D8" w:rsidP="001834D8">
            <w:pPr>
              <w:jc w:val="center"/>
              <w:rPr>
                <w:bCs/>
                <w:sz w:val="28"/>
                <w:szCs w:val="28"/>
              </w:rPr>
            </w:pPr>
            <w:r w:rsidRPr="001834D8">
              <w:rPr>
                <w:bCs/>
                <w:sz w:val="28"/>
                <w:szCs w:val="28"/>
              </w:rPr>
              <w:t>6</w:t>
            </w:r>
          </w:p>
        </w:tc>
        <w:tc>
          <w:tcPr>
            <w:tcW w:w="1207" w:type="dxa"/>
          </w:tcPr>
          <w:p w14:paraId="405BA291" w14:textId="77777777" w:rsidR="001834D8" w:rsidRPr="001834D8" w:rsidRDefault="001834D8" w:rsidP="001834D8">
            <w:pPr>
              <w:jc w:val="center"/>
              <w:rPr>
                <w:bCs/>
                <w:sz w:val="28"/>
                <w:szCs w:val="28"/>
              </w:rPr>
            </w:pPr>
            <w:r w:rsidRPr="001834D8">
              <w:rPr>
                <w:bCs/>
                <w:sz w:val="28"/>
                <w:szCs w:val="28"/>
              </w:rPr>
              <w:t>7</w:t>
            </w:r>
          </w:p>
        </w:tc>
        <w:tc>
          <w:tcPr>
            <w:tcW w:w="1208" w:type="dxa"/>
          </w:tcPr>
          <w:p w14:paraId="1678708A" w14:textId="77777777" w:rsidR="001834D8" w:rsidRPr="001834D8" w:rsidRDefault="001834D8" w:rsidP="001834D8">
            <w:pPr>
              <w:jc w:val="center"/>
              <w:rPr>
                <w:bCs/>
                <w:sz w:val="28"/>
                <w:szCs w:val="28"/>
              </w:rPr>
            </w:pPr>
            <w:r w:rsidRPr="001834D8">
              <w:rPr>
                <w:bCs/>
                <w:sz w:val="28"/>
                <w:szCs w:val="28"/>
              </w:rPr>
              <w:t>8</w:t>
            </w:r>
          </w:p>
        </w:tc>
        <w:tc>
          <w:tcPr>
            <w:tcW w:w="1256" w:type="dxa"/>
          </w:tcPr>
          <w:p w14:paraId="25822C23" w14:textId="77777777" w:rsidR="001834D8" w:rsidRPr="001834D8" w:rsidRDefault="001834D8" w:rsidP="001834D8">
            <w:pPr>
              <w:jc w:val="center"/>
              <w:rPr>
                <w:bCs/>
                <w:sz w:val="28"/>
                <w:szCs w:val="28"/>
              </w:rPr>
            </w:pPr>
            <w:r w:rsidRPr="001834D8">
              <w:rPr>
                <w:bCs/>
                <w:sz w:val="28"/>
                <w:szCs w:val="28"/>
              </w:rPr>
              <w:t>9</w:t>
            </w:r>
          </w:p>
        </w:tc>
        <w:tc>
          <w:tcPr>
            <w:tcW w:w="1134" w:type="dxa"/>
          </w:tcPr>
          <w:p w14:paraId="0DE3F191" w14:textId="77777777" w:rsidR="001834D8" w:rsidRPr="001834D8" w:rsidRDefault="001834D8" w:rsidP="001834D8">
            <w:pPr>
              <w:jc w:val="center"/>
              <w:rPr>
                <w:bCs/>
                <w:sz w:val="28"/>
                <w:szCs w:val="28"/>
              </w:rPr>
            </w:pPr>
            <w:r w:rsidRPr="001834D8">
              <w:rPr>
                <w:bCs/>
                <w:sz w:val="28"/>
                <w:szCs w:val="28"/>
              </w:rPr>
              <w:t>10</w:t>
            </w:r>
          </w:p>
        </w:tc>
        <w:tc>
          <w:tcPr>
            <w:tcW w:w="1134" w:type="dxa"/>
          </w:tcPr>
          <w:p w14:paraId="7CB6F9A6" w14:textId="77777777" w:rsidR="001834D8" w:rsidRPr="001834D8" w:rsidRDefault="001834D8" w:rsidP="001834D8">
            <w:pPr>
              <w:jc w:val="center"/>
              <w:rPr>
                <w:bCs/>
                <w:sz w:val="28"/>
                <w:szCs w:val="28"/>
              </w:rPr>
            </w:pPr>
            <w:r w:rsidRPr="001834D8">
              <w:rPr>
                <w:bCs/>
                <w:sz w:val="28"/>
                <w:szCs w:val="28"/>
              </w:rPr>
              <w:t>11</w:t>
            </w:r>
          </w:p>
        </w:tc>
        <w:tc>
          <w:tcPr>
            <w:tcW w:w="1134" w:type="dxa"/>
          </w:tcPr>
          <w:p w14:paraId="12945B6E" w14:textId="77777777" w:rsidR="001834D8" w:rsidRPr="001834D8" w:rsidRDefault="001834D8" w:rsidP="001834D8">
            <w:pPr>
              <w:jc w:val="center"/>
              <w:rPr>
                <w:bCs/>
                <w:sz w:val="28"/>
                <w:szCs w:val="28"/>
              </w:rPr>
            </w:pPr>
            <w:r w:rsidRPr="001834D8">
              <w:rPr>
                <w:bCs/>
                <w:sz w:val="28"/>
                <w:szCs w:val="28"/>
              </w:rPr>
              <w:t>12</w:t>
            </w:r>
          </w:p>
        </w:tc>
      </w:tr>
      <w:tr w:rsidR="001834D8" w:rsidRPr="001834D8" w14:paraId="011863F9" w14:textId="77777777" w:rsidTr="00AA3504">
        <w:tc>
          <w:tcPr>
            <w:tcW w:w="595" w:type="dxa"/>
            <w:vAlign w:val="center"/>
          </w:tcPr>
          <w:p w14:paraId="4D2B170C" w14:textId="77777777" w:rsidR="001834D8" w:rsidRPr="001834D8" w:rsidRDefault="001834D8" w:rsidP="001834D8">
            <w:pPr>
              <w:jc w:val="center"/>
              <w:rPr>
                <w:bCs/>
                <w:sz w:val="28"/>
                <w:szCs w:val="28"/>
              </w:rPr>
            </w:pPr>
            <w:r w:rsidRPr="001834D8">
              <w:rPr>
                <w:bCs/>
                <w:sz w:val="28"/>
                <w:szCs w:val="28"/>
              </w:rPr>
              <w:t>1.</w:t>
            </w:r>
          </w:p>
        </w:tc>
        <w:tc>
          <w:tcPr>
            <w:tcW w:w="2668" w:type="dxa"/>
            <w:vAlign w:val="center"/>
          </w:tcPr>
          <w:p w14:paraId="09200AF1" w14:textId="77777777" w:rsidR="001834D8" w:rsidRPr="001834D8" w:rsidRDefault="001834D8" w:rsidP="001834D8">
            <w:pPr>
              <w:rPr>
                <w:bCs/>
                <w:sz w:val="28"/>
                <w:szCs w:val="28"/>
              </w:rPr>
            </w:pPr>
            <w:r w:rsidRPr="001834D8">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2D508263" w14:textId="77777777" w:rsidR="001834D8" w:rsidRPr="001834D8" w:rsidRDefault="001834D8" w:rsidP="001834D8">
            <w:pPr>
              <w:jc w:val="center"/>
              <w:rPr>
                <w:bCs/>
              </w:rPr>
            </w:pPr>
            <w:r w:rsidRPr="001834D8">
              <w:rPr>
                <w:bCs/>
              </w:rPr>
              <w:t>20167,70</w:t>
            </w:r>
          </w:p>
        </w:tc>
        <w:tc>
          <w:tcPr>
            <w:tcW w:w="1208" w:type="dxa"/>
            <w:vAlign w:val="center"/>
          </w:tcPr>
          <w:p w14:paraId="04A6EAB5" w14:textId="77777777" w:rsidR="001834D8" w:rsidRPr="001834D8" w:rsidRDefault="001834D8" w:rsidP="001834D8">
            <w:pPr>
              <w:jc w:val="center"/>
              <w:rPr>
                <w:bCs/>
              </w:rPr>
            </w:pPr>
            <w:r w:rsidRPr="001834D8">
              <w:rPr>
                <w:bCs/>
              </w:rPr>
              <w:t>22420,97</w:t>
            </w:r>
          </w:p>
        </w:tc>
        <w:tc>
          <w:tcPr>
            <w:tcW w:w="1208" w:type="dxa"/>
            <w:vAlign w:val="center"/>
          </w:tcPr>
          <w:p w14:paraId="1286D3F5" w14:textId="77777777" w:rsidR="001834D8" w:rsidRPr="001834D8" w:rsidRDefault="001834D8" w:rsidP="001834D8">
            <w:pPr>
              <w:jc w:val="center"/>
              <w:rPr>
                <w:bCs/>
              </w:rPr>
            </w:pPr>
            <w:r w:rsidRPr="001834D8">
              <w:rPr>
                <w:bCs/>
              </w:rPr>
              <w:t>22420,97</w:t>
            </w:r>
          </w:p>
        </w:tc>
        <w:tc>
          <w:tcPr>
            <w:tcW w:w="1207" w:type="dxa"/>
            <w:vAlign w:val="center"/>
          </w:tcPr>
          <w:p w14:paraId="597E2C4E" w14:textId="77777777" w:rsidR="001834D8" w:rsidRPr="001834D8" w:rsidRDefault="001834D8" w:rsidP="001834D8">
            <w:pPr>
              <w:jc w:val="center"/>
              <w:rPr>
                <w:bCs/>
              </w:rPr>
            </w:pPr>
            <w:r w:rsidRPr="001834D8">
              <w:rPr>
                <w:bCs/>
              </w:rPr>
              <w:t>24887,73</w:t>
            </w:r>
          </w:p>
        </w:tc>
        <w:tc>
          <w:tcPr>
            <w:tcW w:w="1207" w:type="dxa"/>
            <w:vAlign w:val="center"/>
          </w:tcPr>
          <w:p w14:paraId="58767F0E" w14:textId="77777777" w:rsidR="001834D8" w:rsidRPr="001834D8" w:rsidRDefault="001834D8" w:rsidP="001834D8">
            <w:pPr>
              <w:jc w:val="center"/>
              <w:rPr>
                <w:bCs/>
              </w:rPr>
            </w:pPr>
            <w:r w:rsidRPr="001834D8">
              <w:rPr>
                <w:bCs/>
              </w:rPr>
              <w:t>18917,13</w:t>
            </w:r>
          </w:p>
        </w:tc>
        <w:tc>
          <w:tcPr>
            <w:tcW w:w="1208" w:type="dxa"/>
            <w:vAlign w:val="center"/>
          </w:tcPr>
          <w:p w14:paraId="54F52A4E" w14:textId="77777777" w:rsidR="001834D8" w:rsidRPr="001834D8" w:rsidRDefault="001834D8" w:rsidP="001834D8">
            <w:pPr>
              <w:jc w:val="center"/>
              <w:rPr>
                <w:bCs/>
              </w:rPr>
            </w:pPr>
            <w:r w:rsidRPr="001834D8">
              <w:rPr>
                <w:bCs/>
              </w:rPr>
              <w:t>20933,46</w:t>
            </w:r>
          </w:p>
        </w:tc>
        <w:tc>
          <w:tcPr>
            <w:tcW w:w="1256" w:type="dxa"/>
            <w:vAlign w:val="center"/>
          </w:tcPr>
          <w:p w14:paraId="5C64D397" w14:textId="77777777" w:rsidR="001834D8" w:rsidRPr="001834D8" w:rsidRDefault="001834D8" w:rsidP="001834D8">
            <w:pPr>
              <w:jc w:val="center"/>
              <w:rPr>
                <w:bCs/>
              </w:rPr>
            </w:pPr>
            <w:r w:rsidRPr="001834D8">
              <w:rPr>
                <w:bCs/>
              </w:rPr>
              <w:t>23629,71</w:t>
            </w:r>
          </w:p>
        </w:tc>
        <w:tc>
          <w:tcPr>
            <w:tcW w:w="1134" w:type="dxa"/>
            <w:vAlign w:val="center"/>
          </w:tcPr>
          <w:p w14:paraId="23163F38" w14:textId="77777777" w:rsidR="001834D8" w:rsidRPr="001834D8" w:rsidRDefault="001834D8" w:rsidP="001834D8">
            <w:pPr>
              <w:jc w:val="center"/>
              <w:rPr>
                <w:bCs/>
              </w:rPr>
            </w:pPr>
            <w:r w:rsidRPr="001834D8">
              <w:rPr>
                <w:bCs/>
              </w:rPr>
              <w:t>24266,94</w:t>
            </w:r>
          </w:p>
        </w:tc>
        <w:tc>
          <w:tcPr>
            <w:tcW w:w="1134" w:type="dxa"/>
            <w:vAlign w:val="center"/>
          </w:tcPr>
          <w:p w14:paraId="27840862" w14:textId="77777777" w:rsidR="001834D8" w:rsidRPr="001834D8" w:rsidRDefault="001834D8" w:rsidP="001834D8">
            <w:pPr>
              <w:jc w:val="center"/>
              <w:rPr>
                <w:bCs/>
              </w:rPr>
            </w:pPr>
            <w:r w:rsidRPr="001834D8">
              <w:rPr>
                <w:bCs/>
              </w:rPr>
              <w:t>24266,94</w:t>
            </w:r>
          </w:p>
        </w:tc>
        <w:tc>
          <w:tcPr>
            <w:tcW w:w="1134" w:type="dxa"/>
            <w:vAlign w:val="center"/>
          </w:tcPr>
          <w:p w14:paraId="0F42648E" w14:textId="77777777" w:rsidR="001834D8" w:rsidRPr="001834D8" w:rsidRDefault="001834D8" w:rsidP="001834D8">
            <w:pPr>
              <w:jc w:val="center"/>
              <w:rPr>
                <w:bCs/>
              </w:rPr>
            </w:pPr>
            <w:r w:rsidRPr="001834D8">
              <w:rPr>
                <w:bCs/>
              </w:rPr>
              <w:t>25432,81</w:t>
            </w:r>
          </w:p>
        </w:tc>
      </w:tr>
      <w:tr w:rsidR="001834D8" w:rsidRPr="001834D8" w14:paraId="3133C484" w14:textId="77777777" w:rsidTr="00AA3504">
        <w:tc>
          <w:tcPr>
            <w:tcW w:w="595" w:type="dxa"/>
            <w:vAlign w:val="center"/>
          </w:tcPr>
          <w:p w14:paraId="1FBFE668" w14:textId="77777777" w:rsidR="001834D8" w:rsidRPr="001834D8" w:rsidRDefault="001834D8" w:rsidP="001834D8">
            <w:pPr>
              <w:jc w:val="center"/>
              <w:rPr>
                <w:bCs/>
                <w:sz w:val="28"/>
                <w:szCs w:val="28"/>
              </w:rPr>
            </w:pPr>
            <w:r w:rsidRPr="001834D8">
              <w:rPr>
                <w:bCs/>
                <w:sz w:val="28"/>
                <w:szCs w:val="28"/>
              </w:rPr>
              <w:t>2.</w:t>
            </w:r>
          </w:p>
        </w:tc>
        <w:tc>
          <w:tcPr>
            <w:tcW w:w="2668" w:type="dxa"/>
            <w:vAlign w:val="center"/>
          </w:tcPr>
          <w:p w14:paraId="1FF6D7EF" w14:textId="77777777" w:rsidR="001834D8" w:rsidRPr="001834D8" w:rsidRDefault="001834D8" w:rsidP="001834D8">
            <w:pPr>
              <w:rPr>
                <w:bCs/>
                <w:sz w:val="28"/>
                <w:szCs w:val="28"/>
              </w:rPr>
            </w:pPr>
            <w:r w:rsidRPr="001834D8">
              <w:rPr>
                <w:bCs/>
                <w:sz w:val="28"/>
                <w:szCs w:val="28"/>
              </w:rPr>
              <w:t>Финансовые потребности, необходимые для реализации производственной программы в сфере водоотведения,</w:t>
            </w:r>
          </w:p>
          <w:p w14:paraId="5BC6BAFC" w14:textId="77777777" w:rsidR="001834D8" w:rsidRPr="001834D8" w:rsidRDefault="001834D8" w:rsidP="001834D8">
            <w:pPr>
              <w:rPr>
                <w:bCs/>
                <w:sz w:val="28"/>
                <w:szCs w:val="28"/>
              </w:rPr>
            </w:pPr>
            <w:r w:rsidRPr="001834D8">
              <w:rPr>
                <w:bCs/>
                <w:sz w:val="28"/>
                <w:szCs w:val="28"/>
              </w:rPr>
              <w:t>тыс. руб.</w:t>
            </w:r>
          </w:p>
        </w:tc>
        <w:tc>
          <w:tcPr>
            <w:tcW w:w="1208" w:type="dxa"/>
            <w:vAlign w:val="center"/>
          </w:tcPr>
          <w:p w14:paraId="72003EDB" w14:textId="77777777" w:rsidR="001834D8" w:rsidRPr="001834D8" w:rsidRDefault="001834D8" w:rsidP="001834D8">
            <w:pPr>
              <w:jc w:val="center"/>
              <w:rPr>
                <w:bCs/>
              </w:rPr>
            </w:pPr>
            <w:r w:rsidRPr="001834D8">
              <w:rPr>
                <w:bCs/>
              </w:rPr>
              <w:t>3824,96</w:t>
            </w:r>
          </w:p>
        </w:tc>
        <w:tc>
          <w:tcPr>
            <w:tcW w:w="1208" w:type="dxa"/>
            <w:vAlign w:val="center"/>
          </w:tcPr>
          <w:p w14:paraId="0E784FE6" w14:textId="77777777" w:rsidR="001834D8" w:rsidRPr="001834D8" w:rsidRDefault="001834D8" w:rsidP="001834D8">
            <w:pPr>
              <w:jc w:val="center"/>
              <w:rPr>
                <w:bCs/>
              </w:rPr>
            </w:pPr>
            <w:r w:rsidRPr="001834D8">
              <w:rPr>
                <w:bCs/>
              </w:rPr>
              <w:t>4861,20</w:t>
            </w:r>
          </w:p>
        </w:tc>
        <w:tc>
          <w:tcPr>
            <w:tcW w:w="1208" w:type="dxa"/>
            <w:vAlign w:val="center"/>
          </w:tcPr>
          <w:p w14:paraId="389DD33E" w14:textId="77777777" w:rsidR="001834D8" w:rsidRPr="001834D8" w:rsidRDefault="001834D8" w:rsidP="001834D8">
            <w:pPr>
              <w:jc w:val="center"/>
              <w:rPr>
                <w:bCs/>
              </w:rPr>
            </w:pPr>
            <w:r w:rsidRPr="001834D8">
              <w:rPr>
                <w:bCs/>
              </w:rPr>
              <w:t>4861,20</w:t>
            </w:r>
          </w:p>
        </w:tc>
        <w:tc>
          <w:tcPr>
            <w:tcW w:w="1207" w:type="dxa"/>
            <w:vAlign w:val="center"/>
          </w:tcPr>
          <w:p w14:paraId="19BDBD34" w14:textId="77777777" w:rsidR="001834D8" w:rsidRPr="001834D8" w:rsidRDefault="001834D8" w:rsidP="001834D8">
            <w:pPr>
              <w:jc w:val="center"/>
              <w:rPr>
                <w:bCs/>
              </w:rPr>
            </w:pPr>
            <w:r w:rsidRPr="001834D8">
              <w:rPr>
                <w:bCs/>
              </w:rPr>
              <w:t>5444,54</w:t>
            </w:r>
          </w:p>
        </w:tc>
        <w:tc>
          <w:tcPr>
            <w:tcW w:w="1207" w:type="dxa"/>
            <w:vAlign w:val="center"/>
          </w:tcPr>
          <w:p w14:paraId="1F1038E7" w14:textId="77777777" w:rsidR="001834D8" w:rsidRPr="001834D8" w:rsidRDefault="001834D8" w:rsidP="001834D8">
            <w:pPr>
              <w:jc w:val="center"/>
              <w:rPr>
                <w:bCs/>
              </w:rPr>
            </w:pPr>
            <w:r w:rsidRPr="001834D8">
              <w:rPr>
                <w:bCs/>
              </w:rPr>
              <w:t>4924,44</w:t>
            </w:r>
          </w:p>
        </w:tc>
        <w:tc>
          <w:tcPr>
            <w:tcW w:w="1208" w:type="dxa"/>
            <w:vAlign w:val="center"/>
          </w:tcPr>
          <w:p w14:paraId="4C63B48F" w14:textId="77777777" w:rsidR="001834D8" w:rsidRPr="001834D8" w:rsidRDefault="001834D8" w:rsidP="001834D8">
            <w:pPr>
              <w:jc w:val="center"/>
              <w:rPr>
                <w:bCs/>
              </w:rPr>
            </w:pPr>
            <w:r w:rsidRPr="001834D8">
              <w:rPr>
                <w:bCs/>
              </w:rPr>
              <w:t>5177,80</w:t>
            </w:r>
          </w:p>
        </w:tc>
        <w:tc>
          <w:tcPr>
            <w:tcW w:w="1256" w:type="dxa"/>
            <w:vAlign w:val="center"/>
          </w:tcPr>
          <w:p w14:paraId="2812A618" w14:textId="77777777" w:rsidR="001834D8" w:rsidRPr="001834D8" w:rsidRDefault="001834D8" w:rsidP="001834D8">
            <w:pPr>
              <w:jc w:val="center"/>
              <w:rPr>
                <w:bCs/>
              </w:rPr>
            </w:pPr>
            <w:r w:rsidRPr="001834D8">
              <w:rPr>
                <w:bCs/>
              </w:rPr>
              <w:t>5415,00</w:t>
            </w:r>
          </w:p>
        </w:tc>
        <w:tc>
          <w:tcPr>
            <w:tcW w:w="1134" w:type="dxa"/>
            <w:vAlign w:val="center"/>
          </w:tcPr>
          <w:p w14:paraId="6E7ABFE2" w14:textId="77777777" w:rsidR="001834D8" w:rsidRPr="001834D8" w:rsidRDefault="001834D8" w:rsidP="001834D8">
            <w:pPr>
              <w:jc w:val="center"/>
              <w:rPr>
                <w:bCs/>
              </w:rPr>
            </w:pPr>
            <w:r w:rsidRPr="001834D8">
              <w:rPr>
                <w:bCs/>
              </w:rPr>
              <w:t>5556,53</w:t>
            </w:r>
          </w:p>
        </w:tc>
        <w:tc>
          <w:tcPr>
            <w:tcW w:w="1134" w:type="dxa"/>
            <w:vAlign w:val="center"/>
          </w:tcPr>
          <w:p w14:paraId="762020C8" w14:textId="77777777" w:rsidR="001834D8" w:rsidRPr="001834D8" w:rsidRDefault="001834D8" w:rsidP="001834D8">
            <w:pPr>
              <w:jc w:val="center"/>
              <w:rPr>
                <w:bCs/>
              </w:rPr>
            </w:pPr>
            <w:r w:rsidRPr="001834D8">
              <w:rPr>
                <w:bCs/>
              </w:rPr>
              <w:t>5556,53</w:t>
            </w:r>
          </w:p>
        </w:tc>
        <w:tc>
          <w:tcPr>
            <w:tcW w:w="1134" w:type="dxa"/>
            <w:vAlign w:val="center"/>
          </w:tcPr>
          <w:p w14:paraId="49969736" w14:textId="77777777" w:rsidR="001834D8" w:rsidRPr="001834D8" w:rsidRDefault="001834D8" w:rsidP="001834D8">
            <w:pPr>
              <w:jc w:val="center"/>
              <w:rPr>
                <w:bCs/>
              </w:rPr>
            </w:pPr>
            <w:r w:rsidRPr="001834D8">
              <w:rPr>
                <w:bCs/>
              </w:rPr>
              <w:t>5794,40</w:t>
            </w:r>
          </w:p>
        </w:tc>
      </w:tr>
    </w:tbl>
    <w:p w14:paraId="2A06C3E3" w14:textId="77777777" w:rsidR="001834D8" w:rsidRPr="001834D8" w:rsidRDefault="001834D8" w:rsidP="001834D8">
      <w:pPr>
        <w:ind w:left="-567"/>
        <w:jc w:val="center"/>
        <w:rPr>
          <w:bCs/>
          <w:sz w:val="28"/>
          <w:szCs w:val="28"/>
        </w:rPr>
      </w:pPr>
    </w:p>
    <w:p w14:paraId="60959D53" w14:textId="77777777" w:rsidR="001834D8" w:rsidRPr="001834D8" w:rsidRDefault="001834D8" w:rsidP="001834D8">
      <w:pPr>
        <w:ind w:left="-567"/>
        <w:jc w:val="center"/>
        <w:rPr>
          <w:bCs/>
          <w:sz w:val="28"/>
          <w:szCs w:val="28"/>
        </w:rPr>
      </w:pPr>
    </w:p>
    <w:p w14:paraId="66C16C64" w14:textId="77777777" w:rsidR="001834D8" w:rsidRPr="001834D8" w:rsidRDefault="001834D8" w:rsidP="001834D8">
      <w:pPr>
        <w:ind w:left="-567"/>
        <w:jc w:val="center"/>
        <w:rPr>
          <w:bCs/>
          <w:sz w:val="28"/>
          <w:szCs w:val="28"/>
        </w:rPr>
      </w:pPr>
    </w:p>
    <w:p w14:paraId="2568201B" w14:textId="77777777" w:rsidR="001834D8" w:rsidRPr="001834D8" w:rsidRDefault="001834D8" w:rsidP="001834D8">
      <w:pPr>
        <w:ind w:left="-567"/>
        <w:jc w:val="center"/>
        <w:rPr>
          <w:bCs/>
          <w:sz w:val="28"/>
          <w:szCs w:val="28"/>
        </w:rPr>
      </w:pPr>
    </w:p>
    <w:p w14:paraId="26A4753D" w14:textId="77777777" w:rsidR="001834D8" w:rsidRPr="001834D8" w:rsidRDefault="001834D8" w:rsidP="001834D8">
      <w:pPr>
        <w:ind w:left="-567"/>
        <w:jc w:val="center"/>
        <w:rPr>
          <w:bCs/>
          <w:sz w:val="28"/>
          <w:szCs w:val="28"/>
        </w:rPr>
        <w:sectPr w:rsidR="001834D8" w:rsidRPr="001834D8" w:rsidSect="00AE3608">
          <w:headerReference w:type="first" r:id="rId178"/>
          <w:pgSz w:w="16838" w:h="11906" w:orient="landscape"/>
          <w:pgMar w:top="851" w:right="851" w:bottom="709" w:left="709" w:header="709" w:footer="709" w:gutter="0"/>
          <w:pgNumType w:start="6"/>
          <w:cols w:space="708"/>
          <w:titlePg/>
          <w:docGrid w:linePitch="360"/>
        </w:sectPr>
      </w:pPr>
    </w:p>
    <w:p w14:paraId="0E327F4D" w14:textId="77777777" w:rsidR="001834D8" w:rsidRPr="001834D8" w:rsidRDefault="001834D8" w:rsidP="001834D8">
      <w:pPr>
        <w:jc w:val="center"/>
        <w:rPr>
          <w:bCs/>
          <w:sz w:val="28"/>
          <w:szCs w:val="28"/>
        </w:rPr>
      </w:pPr>
      <w:r w:rsidRPr="001834D8">
        <w:rPr>
          <w:bCs/>
          <w:sz w:val="28"/>
          <w:szCs w:val="28"/>
        </w:rPr>
        <w:lastRenderedPageBreak/>
        <w:t>Раздел 7. График реализации мероприятий производственной программы</w:t>
      </w:r>
    </w:p>
    <w:p w14:paraId="424A7428" w14:textId="77777777" w:rsidR="001834D8" w:rsidRPr="001834D8" w:rsidRDefault="001834D8" w:rsidP="001834D8">
      <w:pPr>
        <w:ind w:left="-567"/>
        <w:jc w:val="center"/>
        <w:rPr>
          <w:bCs/>
          <w:sz w:val="28"/>
          <w:szCs w:val="28"/>
        </w:rPr>
      </w:pPr>
    </w:p>
    <w:tbl>
      <w:tblPr>
        <w:tblStyle w:val="af1"/>
        <w:tblW w:w="10060" w:type="dxa"/>
        <w:tblInd w:w="-567" w:type="dxa"/>
        <w:tblLook w:val="04A0" w:firstRow="1" w:lastRow="0" w:firstColumn="1" w:lastColumn="0" w:noHBand="0" w:noVBand="1"/>
      </w:tblPr>
      <w:tblGrid>
        <w:gridCol w:w="3539"/>
        <w:gridCol w:w="3260"/>
        <w:gridCol w:w="3261"/>
      </w:tblGrid>
      <w:tr w:rsidR="001834D8" w:rsidRPr="001834D8" w14:paraId="0AF893A2" w14:textId="77777777" w:rsidTr="00AA3504">
        <w:trPr>
          <w:trHeight w:val="914"/>
        </w:trPr>
        <w:tc>
          <w:tcPr>
            <w:tcW w:w="3539" w:type="dxa"/>
            <w:vAlign w:val="center"/>
          </w:tcPr>
          <w:p w14:paraId="3D56EB70" w14:textId="77777777" w:rsidR="001834D8" w:rsidRPr="001834D8" w:rsidRDefault="001834D8" w:rsidP="001834D8">
            <w:pPr>
              <w:jc w:val="center"/>
              <w:rPr>
                <w:bCs/>
                <w:sz w:val="28"/>
                <w:szCs w:val="28"/>
              </w:rPr>
            </w:pPr>
            <w:r w:rsidRPr="001834D8">
              <w:rPr>
                <w:bCs/>
                <w:sz w:val="28"/>
                <w:szCs w:val="28"/>
              </w:rPr>
              <w:t>Наименование мероприятия</w:t>
            </w:r>
          </w:p>
        </w:tc>
        <w:tc>
          <w:tcPr>
            <w:tcW w:w="3260" w:type="dxa"/>
            <w:vAlign w:val="center"/>
          </w:tcPr>
          <w:p w14:paraId="4A92F769" w14:textId="77777777" w:rsidR="001834D8" w:rsidRPr="001834D8" w:rsidRDefault="001834D8" w:rsidP="001834D8">
            <w:pPr>
              <w:jc w:val="center"/>
              <w:rPr>
                <w:bCs/>
                <w:sz w:val="28"/>
                <w:szCs w:val="28"/>
              </w:rPr>
            </w:pPr>
            <w:r w:rsidRPr="001834D8">
              <w:rPr>
                <w:bCs/>
                <w:sz w:val="28"/>
                <w:szCs w:val="28"/>
              </w:rPr>
              <w:t>Дата начала    реализации мероприятий</w:t>
            </w:r>
          </w:p>
        </w:tc>
        <w:tc>
          <w:tcPr>
            <w:tcW w:w="3261" w:type="dxa"/>
            <w:vAlign w:val="center"/>
          </w:tcPr>
          <w:p w14:paraId="032A5B2E" w14:textId="77777777" w:rsidR="001834D8" w:rsidRPr="001834D8" w:rsidRDefault="001834D8" w:rsidP="001834D8">
            <w:pPr>
              <w:jc w:val="center"/>
              <w:rPr>
                <w:bCs/>
                <w:sz w:val="28"/>
                <w:szCs w:val="28"/>
              </w:rPr>
            </w:pPr>
            <w:r w:rsidRPr="001834D8">
              <w:rPr>
                <w:bCs/>
                <w:sz w:val="28"/>
                <w:szCs w:val="28"/>
              </w:rPr>
              <w:t>Дата окончания реализации мероприятий</w:t>
            </w:r>
          </w:p>
        </w:tc>
      </w:tr>
      <w:tr w:rsidR="001834D8" w:rsidRPr="001834D8" w14:paraId="0D4784B3" w14:textId="77777777" w:rsidTr="00AA3504">
        <w:trPr>
          <w:trHeight w:val="1409"/>
        </w:trPr>
        <w:tc>
          <w:tcPr>
            <w:tcW w:w="3539" w:type="dxa"/>
            <w:vAlign w:val="center"/>
          </w:tcPr>
          <w:p w14:paraId="7D446FDD" w14:textId="77777777" w:rsidR="001834D8" w:rsidRPr="001834D8" w:rsidRDefault="001834D8" w:rsidP="001834D8">
            <w:pPr>
              <w:jc w:val="center"/>
              <w:rPr>
                <w:bCs/>
                <w:sz w:val="28"/>
                <w:szCs w:val="28"/>
              </w:rPr>
            </w:pPr>
            <w:r w:rsidRPr="001834D8">
              <w:rPr>
                <w:bCs/>
                <w:sz w:val="28"/>
                <w:szCs w:val="28"/>
              </w:rPr>
              <w:t>Бесперебойное холодное водоснабжение и (или) водоотведение</w:t>
            </w:r>
          </w:p>
        </w:tc>
        <w:tc>
          <w:tcPr>
            <w:tcW w:w="3260" w:type="dxa"/>
            <w:vAlign w:val="center"/>
          </w:tcPr>
          <w:p w14:paraId="45846318" w14:textId="77777777" w:rsidR="001834D8" w:rsidRPr="001834D8" w:rsidRDefault="001834D8" w:rsidP="001834D8">
            <w:pPr>
              <w:jc w:val="center"/>
              <w:rPr>
                <w:bCs/>
                <w:sz w:val="28"/>
                <w:szCs w:val="28"/>
              </w:rPr>
            </w:pPr>
            <w:r w:rsidRPr="001834D8">
              <w:rPr>
                <w:bCs/>
                <w:sz w:val="28"/>
                <w:szCs w:val="28"/>
              </w:rPr>
              <w:t>01.01.2021</w:t>
            </w:r>
          </w:p>
        </w:tc>
        <w:tc>
          <w:tcPr>
            <w:tcW w:w="3261" w:type="dxa"/>
            <w:vAlign w:val="center"/>
          </w:tcPr>
          <w:p w14:paraId="02DA56FB" w14:textId="77777777" w:rsidR="001834D8" w:rsidRPr="001834D8" w:rsidRDefault="001834D8" w:rsidP="001834D8">
            <w:pPr>
              <w:jc w:val="center"/>
              <w:rPr>
                <w:bCs/>
                <w:sz w:val="28"/>
                <w:szCs w:val="28"/>
              </w:rPr>
            </w:pPr>
            <w:r w:rsidRPr="001834D8">
              <w:rPr>
                <w:bCs/>
                <w:sz w:val="28"/>
                <w:szCs w:val="28"/>
              </w:rPr>
              <w:t>31.12.2025</w:t>
            </w:r>
          </w:p>
        </w:tc>
      </w:tr>
    </w:tbl>
    <w:p w14:paraId="0BBA6C46" w14:textId="77777777" w:rsidR="001834D8" w:rsidRPr="001834D8" w:rsidRDefault="001834D8" w:rsidP="001834D8">
      <w:pPr>
        <w:ind w:left="-567"/>
        <w:jc w:val="center"/>
        <w:rPr>
          <w:bCs/>
          <w:sz w:val="28"/>
          <w:szCs w:val="28"/>
        </w:rPr>
      </w:pPr>
    </w:p>
    <w:p w14:paraId="09D8681B" w14:textId="77777777" w:rsidR="001834D8" w:rsidRPr="001834D8" w:rsidRDefault="001834D8" w:rsidP="001834D8">
      <w:pPr>
        <w:ind w:left="-567"/>
        <w:jc w:val="center"/>
        <w:rPr>
          <w:bCs/>
          <w:sz w:val="28"/>
          <w:szCs w:val="28"/>
        </w:rPr>
      </w:pPr>
    </w:p>
    <w:p w14:paraId="4E1E7E3F" w14:textId="77777777" w:rsidR="001834D8" w:rsidRPr="001834D8" w:rsidRDefault="001834D8" w:rsidP="001834D8">
      <w:pPr>
        <w:ind w:left="-567"/>
        <w:jc w:val="center"/>
        <w:rPr>
          <w:bCs/>
          <w:sz w:val="28"/>
          <w:szCs w:val="28"/>
        </w:rPr>
      </w:pPr>
    </w:p>
    <w:p w14:paraId="02DE10CC" w14:textId="77777777" w:rsidR="001834D8" w:rsidRPr="001834D8" w:rsidRDefault="001834D8" w:rsidP="001834D8">
      <w:pPr>
        <w:ind w:left="-567"/>
        <w:jc w:val="center"/>
        <w:rPr>
          <w:bCs/>
          <w:sz w:val="28"/>
          <w:szCs w:val="28"/>
        </w:rPr>
      </w:pPr>
    </w:p>
    <w:p w14:paraId="1C37051A" w14:textId="77777777" w:rsidR="001834D8" w:rsidRPr="001834D8" w:rsidRDefault="001834D8" w:rsidP="001834D8">
      <w:pPr>
        <w:ind w:left="-567"/>
        <w:jc w:val="center"/>
        <w:rPr>
          <w:bCs/>
          <w:sz w:val="28"/>
          <w:szCs w:val="28"/>
        </w:rPr>
      </w:pPr>
    </w:p>
    <w:p w14:paraId="05CB899F" w14:textId="77777777" w:rsidR="001834D8" w:rsidRPr="001834D8" w:rsidRDefault="001834D8" w:rsidP="001834D8">
      <w:pPr>
        <w:ind w:left="-567"/>
        <w:jc w:val="center"/>
        <w:rPr>
          <w:bCs/>
          <w:sz w:val="28"/>
          <w:szCs w:val="28"/>
        </w:rPr>
      </w:pPr>
    </w:p>
    <w:p w14:paraId="6C6B54B4" w14:textId="77777777" w:rsidR="001834D8" w:rsidRPr="001834D8" w:rsidRDefault="001834D8" w:rsidP="001834D8">
      <w:pPr>
        <w:ind w:left="-567"/>
        <w:jc w:val="center"/>
        <w:rPr>
          <w:bCs/>
          <w:sz w:val="28"/>
          <w:szCs w:val="28"/>
        </w:rPr>
      </w:pPr>
    </w:p>
    <w:p w14:paraId="6C9D6337" w14:textId="77777777" w:rsidR="001834D8" w:rsidRPr="001834D8" w:rsidRDefault="001834D8" w:rsidP="001834D8">
      <w:pPr>
        <w:ind w:left="-567"/>
        <w:jc w:val="center"/>
        <w:rPr>
          <w:bCs/>
          <w:sz w:val="28"/>
          <w:szCs w:val="28"/>
        </w:rPr>
      </w:pPr>
    </w:p>
    <w:p w14:paraId="6CF42F7C" w14:textId="77777777" w:rsidR="001834D8" w:rsidRPr="001834D8" w:rsidRDefault="001834D8" w:rsidP="001834D8">
      <w:pPr>
        <w:ind w:left="-567"/>
        <w:jc w:val="center"/>
        <w:rPr>
          <w:bCs/>
          <w:sz w:val="28"/>
          <w:szCs w:val="28"/>
        </w:rPr>
      </w:pPr>
    </w:p>
    <w:p w14:paraId="6ECEA7A6" w14:textId="77777777" w:rsidR="001834D8" w:rsidRPr="001834D8" w:rsidRDefault="001834D8" w:rsidP="001834D8">
      <w:pPr>
        <w:ind w:left="-567"/>
        <w:jc w:val="center"/>
        <w:rPr>
          <w:bCs/>
          <w:sz w:val="28"/>
          <w:szCs w:val="28"/>
        </w:rPr>
      </w:pPr>
    </w:p>
    <w:p w14:paraId="09027209" w14:textId="77777777" w:rsidR="001834D8" w:rsidRPr="001834D8" w:rsidRDefault="001834D8" w:rsidP="001834D8">
      <w:pPr>
        <w:ind w:left="-567"/>
        <w:jc w:val="center"/>
        <w:rPr>
          <w:bCs/>
          <w:sz w:val="28"/>
          <w:szCs w:val="28"/>
        </w:rPr>
      </w:pPr>
    </w:p>
    <w:p w14:paraId="3DDD77F2" w14:textId="77777777" w:rsidR="001834D8" w:rsidRPr="001834D8" w:rsidRDefault="001834D8" w:rsidP="001834D8">
      <w:pPr>
        <w:ind w:left="-567"/>
        <w:jc w:val="center"/>
        <w:rPr>
          <w:bCs/>
          <w:sz w:val="28"/>
          <w:szCs w:val="28"/>
        </w:rPr>
      </w:pPr>
    </w:p>
    <w:p w14:paraId="744F4CFD" w14:textId="77777777" w:rsidR="001834D8" w:rsidRPr="001834D8" w:rsidRDefault="001834D8" w:rsidP="001834D8">
      <w:pPr>
        <w:ind w:left="-567"/>
        <w:jc w:val="center"/>
        <w:rPr>
          <w:bCs/>
          <w:sz w:val="28"/>
          <w:szCs w:val="28"/>
        </w:rPr>
      </w:pPr>
    </w:p>
    <w:p w14:paraId="21496A17" w14:textId="77777777" w:rsidR="001834D8" w:rsidRPr="001834D8" w:rsidRDefault="001834D8" w:rsidP="001834D8">
      <w:pPr>
        <w:ind w:left="-567"/>
        <w:jc w:val="center"/>
        <w:rPr>
          <w:bCs/>
          <w:sz w:val="28"/>
          <w:szCs w:val="28"/>
        </w:rPr>
      </w:pPr>
    </w:p>
    <w:p w14:paraId="1877C8A7" w14:textId="77777777" w:rsidR="001834D8" w:rsidRPr="001834D8" w:rsidRDefault="001834D8" w:rsidP="001834D8">
      <w:pPr>
        <w:ind w:left="-567"/>
        <w:jc w:val="center"/>
        <w:rPr>
          <w:bCs/>
          <w:sz w:val="28"/>
          <w:szCs w:val="28"/>
        </w:rPr>
      </w:pPr>
    </w:p>
    <w:p w14:paraId="46596F68" w14:textId="77777777" w:rsidR="001834D8" w:rsidRPr="001834D8" w:rsidRDefault="001834D8" w:rsidP="001834D8">
      <w:pPr>
        <w:ind w:left="-567"/>
        <w:jc w:val="center"/>
        <w:rPr>
          <w:bCs/>
          <w:sz w:val="28"/>
          <w:szCs w:val="28"/>
        </w:rPr>
      </w:pPr>
    </w:p>
    <w:p w14:paraId="7013C038" w14:textId="77777777" w:rsidR="001834D8" w:rsidRPr="001834D8" w:rsidRDefault="001834D8" w:rsidP="001834D8">
      <w:pPr>
        <w:ind w:left="-567"/>
        <w:jc w:val="center"/>
        <w:rPr>
          <w:bCs/>
          <w:sz w:val="28"/>
          <w:szCs w:val="28"/>
        </w:rPr>
      </w:pPr>
    </w:p>
    <w:p w14:paraId="40C22393" w14:textId="77777777" w:rsidR="001834D8" w:rsidRPr="001834D8" w:rsidRDefault="001834D8" w:rsidP="001834D8">
      <w:pPr>
        <w:ind w:left="-567"/>
        <w:jc w:val="center"/>
        <w:rPr>
          <w:bCs/>
          <w:sz w:val="28"/>
          <w:szCs w:val="28"/>
        </w:rPr>
      </w:pPr>
    </w:p>
    <w:p w14:paraId="72DB825C" w14:textId="77777777" w:rsidR="001834D8" w:rsidRPr="001834D8" w:rsidRDefault="001834D8" w:rsidP="001834D8">
      <w:pPr>
        <w:ind w:left="-567"/>
        <w:jc w:val="center"/>
        <w:rPr>
          <w:bCs/>
          <w:sz w:val="28"/>
          <w:szCs w:val="28"/>
        </w:rPr>
      </w:pPr>
    </w:p>
    <w:p w14:paraId="6A24F9F5" w14:textId="77777777" w:rsidR="001834D8" w:rsidRPr="001834D8" w:rsidRDefault="001834D8" w:rsidP="001834D8">
      <w:pPr>
        <w:ind w:left="-567"/>
        <w:jc w:val="center"/>
        <w:rPr>
          <w:bCs/>
          <w:sz w:val="28"/>
          <w:szCs w:val="28"/>
        </w:rPr>
      </w:pPr>
    </w:p>
    <w:p w14:paraId="279613A2" w14:textId="77777777" w:rsidR="001834D8" w:rsidRPr="001834D8" w:rsidRDefault="001834D8" w:rsidP="001834D8">
      <w:pPr>
        <w:ind w:left="-567"/>
        <w:jc w:val="center"/>
        <w:rPr>
          <w:bCs/>
          <w:sz w:val="28"/>
          <w:szCs w:val="28"/>
        </w:rPr>
      </w:pPr>
    </w:p>
    <w:p w14:paraId="437BE958" w14:textId="77777777" w:rsidR="001834D8" w:rsidRPr="001834D8" w:rsidRDefault="001834D8" w:rsidP="001834D8">
      <w:pPr>
        <w:ind w:left="-567"/>
        <w:jc w:val="center"/>
        <w:rPr>
          <w:bCs/>
          <w:sz w:val="28"/>
          <w:szCs w:val="28"/>
        </w:rPr>
      </w:pPr>
    </w:p>
    <w:p w14:paraId="03B3B75B" w14:textId="77777777" w:rsidR="001834D8" w:rsidRPr="001834D8" w:rsidRDefault="001834D8" w:rsidP="001834D8">
      <w:pPr>
        <w:ind w:left="-567"/>
        <w:jc w:val="center"/>
        <w:rPr>
          <w:bCs/>
          <w:sz w:val="28"/>
          <w:szCs w:val="28"/>
        </w:rPr>
      </w:pPr>
    </w:p>
    <w:p w14:paraId="208DBE21" w14:textId="77777777" w:rsidR="001834D8" w:rsidRPr="001834D8" w:rsidRDefault="001834D8" w:rsidP="001834D8">
      <w:pPr>
        <w:ind w:left="-567"/>
        <w:jc w:val="center"/>
        <w:rPr>
          <w:bCs/>
          <w:sz w:val="28"/>
          <w:szCs w:val="28"/>
        </w:rPr>
      </w:pPr>
    </w:p>
    <w:p w14:paraId="78C3C7EF" w14:textId="77777777" w:rsidR="001834D8" w:rsidRPr="001834D8" w:rsidRDefault="001834D8" w:rsidP="001834D8">
      <w:pPr>
        <w:ind w:left="-567"/>
        <w:jc w:val="center"/>
        <w:rPr>
          <w:bCs/>
          <w:sz w:val="28"/>
          <w:szCs w:val="28"/>
        </w:rPr>
      </w:pPr>
    </w:p>
    <w:p w14:paraId="09DA14C3" w14:textId="77777777" w:rsidR="001834D8" w:rsidRPr="001834D8" w:rsidRDefault="001834D8" w:rsidP="001834D8">
      <w:pPr>
        <w:ind w:left="-567"/>
        <w:jc w:val="center"/>
        <w:rPr>
          <w:bCs/>
          <w:sz w:val="28"/>
          <w:szCs w:val="28"/>
        </w:rPr>
      </w:pPr>
    </w:p>
    <w:p w14:paraId="0E5B36EA" w14:textId="77777777" w:rsidR="001834D8" w:rsidRPr="001834D8" w:rsidRDefault="001834D8" w:rsidP="001834D8">
      <w:pPr>
        <w:ind w:left="-567"/>
        <w:jc w:val="center"/>
        <w:rPr>
          <w:bCs/>
          <w:sz w:val="28"/>
          <w:szCs w:val="28"/>
        </w:rPr>
      </w:pPr>
    </w:p>
    <w:p w14:paraId="5C5659B7" w14:textId="77777777" w:rsidR="001834D8" w:rsidRPr="001834D8" w:rsidRDefault="001834D8" w:rsidP="001834D8">
      <w:pPr>
        <w:ind w:left="-567"/>
        <w:jc w:val="center"/>
        <w:rPr>
          <w:bCs/>
          <w:sz w:val="28"/>
          <w:szCs w:val="28"/>
        </w:rPr>
      </w:pPr>
    </w:p>
    <w:p w14:paraId="77BCAFD9" w14:textId="77777777" w:rsidR="001834D8" w:rsidRPr="001834D8" w:rsidRDefault="001834D8" w:rsidP="001834D8">
      <w:pPr>
        <w:ind w:left="-567"/>
        <w:jc w:val="center"/>
        <w:rPr>
          <w:bCs/>
          <w:sz w:val="28"/>
          <w:szCs w:val="28"/>
        </w:rPr>
      </w:pPr>
    </w:p>
    <w:p w14:paraId="1CB30707" w14:textId="77777777" w:rsidR="001834D8" w:rsidRPr="001834D8" w:rsidRDefault="001834D8" w:rsidP="001834D8">
      <w:pPr>
        <w:ind w:left="-567"/>
        <w:jc w:val="center"/>
        <w:rPr>
          <w:bCs/>
          <w:sz w:val="28"/>
          <w:szCs w:val="28"/>
        </w:rPr>
      </w:pPr>
    </w:p>
    <w:p w14:paraId="1B21604D" w14:textId="77777777" w:rsidR="001834D8" w:rsidRPr="001834D8" w:rsidRDefault="001834D8" w:rsidP="001834D8">
      <w:pPr>
        <w:ind w:left="-567"/>
        <w:jc w:val="center"/>
        <w:rPr>
          <w:bCs/>
          <w:sz w:val="28"/>
          <w:szCs w:val="28"/>
        </w:rPr>
      </w:pPr>
    </w:p>
    <w:p w14:paraId="6A782BC2" w14:textId="77777777" w:rsidR="001834D8" w:rsidRPr="001834D8" w:rsidRDefault="001834D8" w:rsidP="001834D8">
      <w:pPr>
        <w:ind w:left="-567"/>
        <w:jc w:val="center"/>
        <w:rPr>
          <w:bCs/>
          <w:sz w:val="28"/>
          <w:szCs w:val="28"/>
        </w:rPr>
      </w:pPr>
    </w:p>
    <w:p w14:paraId="1F339DC0" w14:textId="77777777" w:rsidR="001834D8" w:rsidRPr="001834D8" w:rsidRDefault="001834D8" w:rsidP="001834D8">
      <w:pPr>
        <w:ind w:left="-567"/>
        <w:jc w:val="center"/>
        <w:rPr>
          <w:bCs/>
          <w:sz w:val="28"/>
          <w:szCs w:val="28"/>
        </w:rPr>
      </w:pPr>
    </w:p>
    <w:p w14:paraId="1A379449" w14:textId="77777777" w:rsidR="001834D8" w:rsidRPr="001834D8" w:rsidRDefault="001834D8" w:rsidP="001834D8">
      <w:pPr>
        <w:ind w:left="-567"/>
        <w:jc w:val="center"/>
        <w:rPr>
          <w:bCs/>
          <w:sz w:val="28"/>
          <w:szCs w:val="28"/>
        </w:rPr>
      </w:pPr>
    </w:p>
    <w:p w14:paraId="61407D93" w14:textId="77777777" w:rsidR="001834D8" w:rsidRPr="001834D8" w:rsidRDefault="001834D8" w:rsidP="001834D8">
      <w:pPr>
        <w:ind w:left="-567"/>
        <w:jc w:val="center"/>
        <w:rPr>
          <w:bCs/>
          <w:sz w:val="28"/>
          <w:szCs w:val="28"/>
        </w:rPr>
      </w:pPr>
    </w:p>
    <w:p w14:paraId="021E4E11" w14:textId="77777777" w:rsidR="001834D8" w:rsidRPr="001834D8" w:rsidRDefault="001834D8" w:rsidP="001834D8">
      <w:pPr>
        <w:ind w:left="-567"/>
        <w:jc w:val="center"/>
        <w:rPr>
          <w:bCs/>
          <w:sz w:val="28"/>
          <w:szCs w:val="28"/>
        </w:rPr>
        <w:sectPr w:rsidR="001834D8" w:rsidRPr="001834D8" w:rsidSect="008F7E58">
          <w:pgSz w:w="11906" w:h="16838"/>
          <w:pgMar w:top="851" w:right="709" w:bottom="709" w:left="1559" w:header="709" w:footer="709" w:gutter="0"/>
          <w:cols w:space="708"/>
          <w:titlePg/>
          <w:docGrid w:linePitch="360"/>
        </w:sectPr>
      </w:pPr>
    </w:p>
    <w:p w14:paraId="5FA59799" w14:textId="77777777" w:rsidR="001834D8" w:rsidRPr="001834D8" w:rsidRDefault="001834D8" w:rsidP="001834D8">
      <w:pPr>
        <w:ind w:left="-567"/>
        <w:jc w:val="center"/>
        <w:rPr>
          <w:bCs/>
          <w:sz w:val="28"/>
          <w:szCs w:val="28"/>
        </w:rPr>
      </w:pPr>
      <w:r w:rsidRPr="001834D8">
        <w:rPr>
          <w:bCs/>
          <w:sz w:val="28"/>
          <w:szCs w:val="28"/>
        </w:rPr>
        <w:lastRenderedPageBreak/>
        <w:t>Раздел 8. Показатели надежности, качества, энергетической эффективности</w:t>
      </w:r>
    </w:p>
    <w:p w14:paraId="6EB5B5FA" w14:textId="77777777" w:rsidR="001834D8" w:rsidRPr="001834D8" w:rsidRDefault="001834D8" w:rsidP="001834D8">
      <w:pPr>
        <w:ind w:left="-567"/>
        <w:jc w:val="center"/>
        <w:rPr>
          <w:bCs/>
          <w:sz w:val="28"/>
          <w:szCs w:val="28"/>
        </w:rPr>
      </w:pPr>
      <w:r w:rsidRPr="001834D8">
        <w:rPr>
          <w:bCs/>
          <w:sz w:val="28"/>
          <w:szCs w:val="28"/>
        </w:rPr>
        <w:t xml:space="preserve"> объектов централизованных систем холодного водоснабжения и (или) водоотведения</w:t>
      </w:r>
    </w:p>
    <w:p w14:paraId="4C133028" w14:textId="77777777" w:rsidR="001834D8" w:rsidRPr="001834D8" w:rsidRDefault="001834D8" w:rsidP="001834D8">
      <w:pPr>
        <w:ind w:left="-567"/>
        <w:jc w:val="center"/>
        <w:rPr>
          <w:bCs/>
          <w:sz w:val="28"/>
          <w:szCs w:val="28"/>
        </w:rPr>
      </w:pPr>
    </w:p>
    <w:tbl>
      <w:tblPr>
        <w:tblStyle w:val="af1"/>
        <w:tblW w:w="14458" w:type="dxa"/>
        <w:tblInd w:w="279" w:type="dxa"/>
        <w:tblLayout w:type="fixed"/>
        <w:tblLook w:val="04A0" w:firstRow="1" w:lastRow="0" w:firstColumn="1" w:lastColumn="0" w:noHBand="0" w:noVBand="1"/>
      </w:tblPr>
      <w:tblGrid>
        <w:gridCol w:w="709"/>
        <w:gridCol w:w="5103"/>
        <w:gridCol w:w="992"/>
        <w:gridCol w:w="1701"/>
        <w:gridCol w:w="992"/>
        <w:gridCol w:w="992"/>
        <w:gridCol w:w="993"/>
        <w:gridCol w:w="992"/>
        <w:gridCol w:w="992"/>
        <w:gridCol w:w="992"/>
      </w:tblGrid>
      <w:tr w:rsidR="001834D8" w:rsidRPr="001834D8" w14:paraId="12ABC2D8" w14:textId="77777777" w:rsidTr="00AA3504">
        <w:trPr>
          <w:trHeight w:val="1154"/>
        </w:trPr>
        <w:tc>
          <w:tcPr>
            <w:tcW w:w="709" w:type="dxa"/>
            <w:vAlign w:val="center"/>
          </w:tcPr>
          <w:p w14:paraId="172B3D95" w14:textId="77777777" w:rsidR="001834D8" w:rsidRPr="001834D8" w:rsidRDefault="001834D8" w:rsidP="001834D8">
            <w:pPr>
              <w:jc w:val="center"/>
              <w:rPr>
                <w:bCs/>
                <w:sz w:val="28"/>
                <w:szCs w:val="28"/>
              </w:rPr>
            </w:pPr>
            <w:r w:rsidRPr="001834D8">
              <w:rPr>
                <w:bCs/>
                <w:sz w:val="28"/>
                <w:szCs w:val="28"/>
              </w:rPr>
              <w:t>№ п/п</w:t>
            </w:r>
          </w:p>
        </w:tc>
        <w:tc>
          <w:tcPr>
            <w:tcW w:w="5103" w:type="dxa"/>
            <w:vAlign w:val="center"/>
          </w:tcPr>
          <w:p w14:paraId="70E648CE" w14:textId="77777777" w:rsidR="001834D8" w:rsidRPr="001834D8" w:rsidRDefault="001834D8" w:rsidP="001834D8">
            <w:pPr>
              <w:jc w:val="center"/>
              <w:rPr>
                <w:bCs/>
                <w:sz w:val="28"/>
                <w:szCs w:val="28"/>
              </w:rPr>
            </w:pPr>
            <w:r w:rsidRPr="001834D8">
              <w:rPr>
                <w:bCs/>
                <w:sz w:val="28"/>
                <w:szCs w:val="28"/>
              </w:rPr>
              <w:t>Наименование показателя</w:t>
            </w:r>
          </w:p>
        </w:tc>
        <w:tc>
          <w:tcPr>
            <w:tcW w:w="992" w:type="dxa"/>
            <w:vAlign w:val="center"/>
          </w:tcPr>
          <w:p w14:paraId="4D83F235" w14:textId="77777777" w:rsidR="001834D8" w:rsidRPr="001834D8" w:rsidRDefault="001834D8" w:rsidP="001834D8">
            <w:pPr>
              <w:jc w:val="center"/>
              <w:rPr>
                <w:bCs/>
                <w:sz w:val="28"/>
                <w:szCs w:val="28"/>
              </w:rPr>
            </w:pPr>
            <w:r w:rsidRPr="001834D8">
              <w:rPr>
                <w:bCs/>
                <w:sz w:val="28"/>
                <w:szCs w:val="28"/>
              </w:rPr>
              <w:t>Факт 2019 год</w:t>
            </w:r>
          </w:p>
        </w:tc>
        <w:tc>
          <w:tcPr>
            <w:tcW w:w="1701" w:type="dxa"/>
            <w:vAlign w:val="center"/>
          </w:tcPr>
          <w:p w14:paraId="59EFC055" w14:textId="77777777" w:rsidR="001834D8" w:rsidRPr="001834D8" w:rsidRDefault="001834D8" w:rsidP="001834D8">
            <w:pPr>
              <w:jc w:val="center"/>
              <w:rPr>
                <w:bCs/>
                <w:sz w:val="28"/>
                <w:szCs w:val="28"/>
              </w:rPr>
            </w:pPr>
            <w:r w:rsidRPr="001834D8">
              <w:rPr>
                <w:bCs/>
                <w:sz w:val="28"/>
                <w:szCs w:val="28"/>
              </w:rPr>
              <w:t>Ожидаемые значения 2020 год</w:t>
            </w:r>
          </w:p>
        </w:tc>
        <w:tc>
          <w:tcPr>
            <w:tcW w:w="992" w:type="dxa"/>
            <w:vAlign w:val="center"/>
          </w:tcPr>
          <w:p w14:paraId="5DB257FD" w14:textId="77777777" w:rsidR="001834D8" w:rsidRPr="001834D8" w:rsidRDefault="001834D8" w:rsidP="001834D8">
            <w:pPr>
              <w:jc w:val="center"/>
              <w:rPr>
                <w:bCs/>
                <w:sz w:val="28"/>
                <w:szCs w:val="28"/>
              </w:rPr>
            </w:pPr>
            <w:r w:rsidRPr="001834D8">
              <w:rPr>
                <w:bCs/>
                <w:sz w:val="28"/>
                <w:szCs w:val="28"/>
              </w:rPr>
              <w:t>План 2021 год</w:t>
            </w:r>
          </w:p>
        </w:tc>
        <w:tc>
          <w:tcPr>
            <w:tcW w:w="992" w:type="dxa"/>
            <w:vAlign w:val="center"/>
          </w:tcPr>
          <w:p w14:paraId="1DE68052" w14:textId="77777777" w:rsidR="001834D8" w:rsidRPr="001834D8" w:rsidRDefault="001834D8" w:rsidP="001834D8">
            <w:pPr>
              <w:jc w:val="center"/>
              <w:rPr>
                <w:bCs/>
                <w:sz w:val="28"/>
                <w:szCs w:val="28"/>
              </w:rPr>
            </w:pPr>
            <w:r w:rsidRPr="001834D8">
              <w:rPr>
                <w:bCs/>
                <w:sz w:val="28"/>
                <w:szCs w:val="28"/>
              </w:rPr>
              <w:t>План 2022 год</w:t>
            </w:r>
          </w:p>
        </w:tc>
        <w:tc>
          <w:tcPr>
            <w:tcW w:w="993" w:type="dxa"/>
            <w:vAlign w:val="center"/>
          </w:tcPr>
          <w:p w14:paraId="2ED5837C" w14:textId="77777777" w:rsidR="001834D8" w:rsidRPr="001834D8" w:rsidRDefault="001834D8" w:rsidP="001834D8">
            <w:pPr>
              <w:jc w:val="center"/>
              <w:rPr>
                <w:bCs/>
                <w:sz w:val="28"/>
                <w:szCs w:val="28"/>
              </w:rPr>
            </w:pPr>
            <w:r w:rsidRPr="001834D8">
              <w:rPr>
                <w:bCs/>
                <w:sz w:val="28"/>
                <w:szCs w:val="28"/>
              </w:rPr>
              <w:t>План 2023 год</w:t>
            </w:r>
          </w:p>
        </w:tc>
        <w:tc>
          <w:tcPr>
            <w:tcW w:w="992" w:type="dxa"/>
            <w:vAlign w:val="center"/>
          </w:tcPr>
          <w:p w14:paraId="502200A4" w14:textId="77777777" w:rsidR="001834D8" w:rsidRPr="001834D8" w:rsidRDefault="001834D8" w:rsidP="001834D8">
            <w:pPr>
              <w:jc w:val="center"/>
              <w:rPr>
                <w:bCs/>
                <w:sz w:val="28"/>
                <w:szCs w:val="28"/>
              </w:rPr>
            </w:pPr>
            <w:r w:rsidRPr="001834D8">
              <w:rPr>
                <w:bCs/>
                <w:sz w:val="28"/>
                <w:szCs w:val="28"/>
              </w:rPr>
              <w:t>План 2024 год</w:t>
            </w:r>
          </w:p>
        </w:tc>
        <w:tc>
          <w:tcPr>
            <w:tcW w:w="992" w:type="dxa"/>
            <w:vAlign w:val="center"/>
          </w:tcPr>
          <w:p w14:paraId="437F7031" w14:textId="77777777" w:rsidR="001834D8" w:rsidRPr="001834D8" w:rsidRDefault="001834D8" w:rsidP="001834D8">
            <w:pPr>
              <w:jc w:val="center"/>
              <w:rPr>
                <w:bCs/>
                <w:sz w:val="28"/>
                <w:szCs w:val="28"/>
              </w:rPr>
            </w:pPr>
            <w:r w:rsidRPr="001834D8">
              <w:rPr>
                <w:bCs/>
                <w:sz w:val="28"/>
                <w:szCs w:val="28"/>
              </w:rPr>
              <w:t>План 2025 год</w:t>
            </w:r>
          </w:p>
        </w:tc>
        <w:tc>
          <w:tcPr>
            <w:tcW w:w="992" w:type="dxa"/>
            <w:vAlign w:val="center"/>
          </w:tcPr>
          <w:p w14:paraId="0AFFCEC3" w14:textId="77777777" w:rsidR="001834D8" w:rsidRPr="001834D8" w:rsidRDefault="001834D8" w:rsidP="001834D8">
            <w:pPr>
              <w:jc w:val="center"/>
              <w:rPr>
                <w:bCs/>
                <w:sz w:val="28"/>
                <w:szCs w:val="28"/>
              </w:rPr>
            </w:pPr>
            <w:r w:rsidRPr="001834D8">
              <w:rPr>
                <w:bCs/>
                <w:sz w:val="28"/>
                <w:szCs w:val="28"/>
              </w:rPr>
              <w:t>План 2026 год</w:t>
            </w:r>
          </w:p>
        </w:tc>
      </w:tr>
      <w:tr w:rsidR="001834D8" w:rsidRPr="001834D8" w14:paraId="181F55BD" w14:textId="77777777" w:rsidTr="00AA3504">
        <w:tc>
          <w:tcPr>
            <w:tcW w:w="709" w:type="dxa"/>
          </w:tcPr>
          <w:p w14:paraId="625E8E31" w14:textId="77777777" w:rsidR="001834D8" w:rsidRPr="001834D8" w:rsidRDefault="001834D8" w:rsidP="001834D8">
            <w:pPr>
              <w:jc w:val="center"/>
              <w:rPr>
                <w:bCs/>
                <w:sz w:val="28"/>
                <w:szCs w:val="28"/>
              </w:rPr>
            </w:pPr>
            <w:r w:rsidRPr="001834D8">
              <w:rPr>
                <w:bCs/>
                <w:sz w:val="28"/>
                <w:szCs w:val="28"/>
              </w:rPr>
              <w:t>1</w:t>
            </w:r>
          </w:p>
        </w:tc>
        <w:tc>
          <w:tcPr>
            <w:tcW w:w="5103" w:type="dxa"/>
          </w:tcPr>
          <w:p w14:paraId="6081D0B4" w14:textId="77777777" w:rsidR="001834D8" w:rsidRPr="001834D8" w:rsidRDefault="001834D8" w:rsidP="001834D8">
            <w:pPr>
              <w:jc w:val="center"/>
              <w:rPr>
                <w:bCs/>
                <w:sz w:val="28"/>
                <w:szCs w:val="28"/>
              </w:rPr>
            </w:pPr>
            <w:r w:rsidRPr="001834D8">
              <w:rPr>
                <w:bCs/>
                <w:sz w:val="28"/>
                <w:szCs w:val="28"/>
              </w:rPr>
              <w:t>2</w:t>
            </w:r>
          </w:p>
        </w:tc>
        <w:tc>
          <w:tcPr>
            <w:tcW w:w="992" w:type="dxa"/>
          </w:tcPr>
          <w:p w14:paraId="6F308099" w14:textId="77777777" w:rsidR="001834D8" w:rsidRPr="001834D8" w:rsidRDefault="001834D8" w:rsidP="001834D8">
            <w:pPr>
              <w:jc w:val="center"/>
              <w:rPr>
                <w:bCs/>
                <w:sz w:val="28"/>
                <w:szCs w:val="28"/>
              </w:rPr>
            </w:pPr>
            <w:r w:rsidRPr="001834D8">
              <w:rPr>
                <w:bCs/>
                <w:sz w:val="28"/>
                <w:szCs w:val="28"/>
              </w:rPr>
              <w:t>3</w:t>
            </w:r>
          </w:p>
        </w:tc>
        <w:tc>
          <w:tcPr>
            <w:tcW w:w="1701" w:type="dxa"/>
          </w:tcPr>
          <w:p w14:paraId="32C26D69" w14:textId="77777777" w:rsidR="001834D8" w:rsidRPr="001834D8" w:rsidRDefault="001834D8" w:rsidP="001834D8">
            <w:pPr>
              <w:jc w:val="center"/>
              <w:rPr>
                <w:bCs/>
                <w:sz w:val="28"/>
                <w:szCs w:val="28"/>
              </w:rPr>
            </w:pPr>
            <w:r w:rsidRPr="001834D8">
              <w:rPr>
                <w:bCs/>
                <w:sz w:val="28"/>
                <w:szCs w:val="28"/>
              </w:rPr>
              <w:t>4</w:t>
            </w:r>
          </w:p>
        </w:tc>
        <w:tc>
          <w:tcPr>
            <w:tcW w:w="992" w:type="dxa"/>
          </w:tcPr>
          <w:p w14:paraId="67EC2A7C" w14:textId="77777777" w:rsidR="001834D8" w:rsidRPr="001834D8" w:rsidRDefault="001834D8" w:rsidP="001834D8">
            <w:pPr>
              <w:jc w:val="center"/>
              <w:rPr>
                <w:bCs/>
                <w:sz w:val="28"/>
                <w:szCs w:val="28"/>
              </w:rPr>
            </w:pPr>
            <w:r w:rsidRPr="001834D8">
              <w:rPr>
                <w:bCs/>
                <w:sz w:val="28"/>
                <w:szCs w:val="28"/>
              </w:rPr>
              <w:t>5</w:t>
            </w:r>
          </w:p>
        </w:tc>
        <w:tc>
          <w:tcPr>
            <w:tcW w:w="992" w:type="dxa"/>
          </w:tcPr>
          <w:p w14:paraId="6A26D2FA" w14:textId="77777777" w:rsidR="001834D8" w:rsidRPr="001834D8" w:rsidRDefault="001834D8" w:rsidP="001834D8">
            <w:pPr>
              <w:jc w:val="center"/>
              <w:rPr>
                <w:bCs/>
                <w:sz w:val="28"/>
                <w:szCs w:val="28"/>
              </w:rPr>
            </w:pPr>
            <w:r w:rsidRPr="001834D8">
              <w:rPr>
                <w:bCs/>
                <w:sz w:val="28"/>
                <w:szCs w:val="28"/>
              </w:rPr>
              <w:t>6</w:t>
            </w:r>
          </w:p>
        </w:tc>
        <w:tc>
          <w:tcPr>
            <w:tcW w:w="993" w:type="dxa"/>
          </w:tcPr>
          <w:p w14:paraId="6E78AB4A" w14:textId="77777777" w:rsidR="001834D8" w:rsidRPr="001834D8" w:rsidRDefault="001834D8" w:rsidP="001834D8">
            <w:pPr>
              <w:jc w:val="center"/>
              <w:rPr>
                <w:bCs/>
                <w:sz w:val="28"/>
                <w:szCs w:val="28"/>
              </w:rPr>
            </w:pPr>
            <w:r w:rsidRPr="001834D8">
              <w:rPr>
                <w:bCs/>
                <w:sz w:val="28"/>
                <w:szCs w:val="28"/>
              </w:rPr>
              <w:t>7</w:t>
            </w:r>
          </w:p>
        </w:tc>
        <w:tc>
          <w:tcPr>
            <w:tcW w:w="992" w:type="dxa"/>
          </w:tcPr>
          <w:p w14:paraId="26503A5C" w14:textId="77777777" w:rsidR="001834D8" w:rsidRPr="001834D8" w:rsidRDefault="001834D8" w:rsidP="001834D8">
            <w:pPr>
              <w:jc w:val="center"/>
              <w:rPr>
                <w:bCs/>
                <w:sz w:val="28"/>
                <w:szCs w:val="28"/>
              </w:rPr>
            </w:pPr>
            <w:r w:rsidRPr="001834D8">
              <w:rPr>
                <w:bCs/>
                <w:sz w:val="28"/>
                <w:szCs w:val="28"/>
              </w:rPr>
              <w:t>8</w:t>
            </w:r>
          </w:p>
        </w:tc>
        <w:tc>
          <w:tcPr>
            <w:tcW w:w="992" w:type="dxa"/>
          </w:tcPr>
          <w:p w14:paraId="6EDB944A" w14:textId="77777777" w:rsidR="001834D8" w:rsidRPr="001834D8" w:rsidRDefault="001834D8" w:rsidP="001834D8">
            <w:pPr>
              <w:jc w:val="center"/>
              <w:rPr>
                <w:bCs/>
                <w:sz w:val="28"/>
                <w:szCs w:val="28"/>
              </w:rPr>
            </w:pPr>
            <w:r w:rsidRPr="001834D8">
              <w:rPr>
                <w:bCs/>
                <w:sz w:val="28"/>
                <w:szCs w:val="28"/>
              </w:rPr>
              <w:t>9</w:t>
            </w:r>
          </w:p>
        </w:tc>
        <w:tc>
          <w:tcPr>
            <w:tcW w:w="992" w:type="dxa"/>
          </w:tcPr>
          <w:p w14:paraId="78D4D5E9" w14:textId="77777777" w:rsidR="001834D8" w:rsidRPr="001834D8" w:rsidRDefault="001834D8" w:rsidP="001834D8">
            <w:pPr>
              <w:jc w:val="center"/>
              <w:rPr>
                <w:bCs/>
                <w:sz w:val="28"/>
                <w:szCs w:val="28"/>
              </w:rPr>
            </w:pPr>
            <w:r w:rsidRPr="001834D8">
              <w:rPr>
                <w:bCs/>
                <w:sz w:val="28"/>
                <w:szCs w:val="28"/>
              </w:rPr>
              <w:t>10</w:t>
            </w:r>
          </w:p>
        </w:tc>
      </w:tr>
      <w:tr w:rsidR="001834D8" w:rsidRPr="001834D8" w14:paraId="119EC8B2" w14:textId="77777777" w:rsidTr="00AA3504">
        <w:trPr>
          <w:trHeight w:val="387"/>
        </w:trPr>
        <w:tc>
          <w:tcPr>
            <w:tcW w:w="14458" w:type="dxa"/>
            <w:gridSpan w:val="10"/>
            <w:vAlign w:val="center"/>
          </w:tcPr>
          <w:p w14:paraId="05290483" w14:textId="77777777" w:rsidR="001834D8" w:rsidRPr="001834D8" w:rsidRDefault="001834D8" w:rsidP="003A44EC">
            <w:pPr>
              <w:numPr>
                <w:ilvl w:val="0"/>
                <w:numId w:val="12"/>
              </w:numPr>
              <w:contextualSpacing/>
              <w:jc w:val="center"/>
              <w:rPr>
                <w:bCs/>
                <w:sz w:val="28"/>
                <w:szCs w:val="28"/>
              </w:rPr>
            </w:pPr>
            <w:r w:rsidRPr="001834D8">
              <w:rPr>
                <w:bCs/>
                <w:sz w:val="28"/>
                <w:szCs w:val="28"/>
              </w:rPr>
              <w:t>Показатели качества воды</w:t>
            </w:r>
          </w:p>
        </w:tc>
      </w:tr>
      <w:tr w:rsidR="001834D8" w:rsidRPr="001834D8" w14:paraId="69B83BA7" w14:textId="77777777" w:rsidTr="00AA3504">
        <w:trPr>
          <w:trHeight w:val="2036"/>
        </w:trPr>
        <w:tc>
          <w:tcPr>
            <w:tcW w:w="709" w:type="dxa"/>
            <w:vAlign w:val="center"/>
          </w:tcPr>
          <w:p w14:paraId="1386037F" w14:textId="77777777" w:rsidR="001834D8" w:rsidRPr="001834D8" w:rsidRDefault="001834D8" w:rsidP="001834D8">
            <w:pPr>
              <w:jc w:val="center"/>
              <w:rPr>
                <w:bCs/>
                <w:sz w:val="28"/>
                <w:szCs w:val="28"/>
              </w:rPr>
            </w:pPr>
            <w:r w:rsidRPr="001834D8">
              <w:rPr>
                <w:bCs/>
                <w:sz w:val="28"/>
                <w:szCs w:val="28"/>
              </w:rPr>
              <w:t>1.1.</w:t>
            </w:r>
          </w:p>
        </w:tc>
        <w:tc>
          <w:tcPr>
            <w:tcW w:w="5103" w:type="dxa"/>
            <w:vAlign w:val="center"/>
          </w:tcPr>
          <w:p w14:paraId="1740E6C5" w14:textId="77777777" w:rsidR="001834D8" w:rsidRPr="001834D8" w:rsidRDefault="001834D8" w:rsidP="001834D8">
            <w:pPr>
              <w:rPr>
                <w:sz w:val="22"/>
                <w:szCs w:val="22"/>
              </w:rPr>
            </w:pPr>
            <w:r w:rsidRPr="001834D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2FE1DFEB"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075817BC"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59934736"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21FBA23"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16348A30"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78A61320"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638B29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828A114" w14:textId="77777777" w:rsidR="001834D8" w:rsidRPr="001834D8" w:rsidRDefault="001834D8" w:rsidP="001834D8">
            <w:pPr>
              <w:jc w:val="center"/>
              <w:rPr>
                <w:bCs/>
                <w:sz w:val="28"/>
                <w:szCs w:val="28"/>
              </w:rPr>
            </w:pPr>
            <w:r w:rsidRPr="001834D8">
              <w:rPr>
                <w:bCs/>
                <w:sz w:val="28"/>
                <w:szCs w:val="28"/>
              </w:rPr>
              <w:t>-</w:t>
            </w:r>
          </w:p>
        </w:tc>
      </w:tr>
      <w:tr w:rsidR="001834D8" w:rsidRPr="001834D8" w14:paraId="03623543" w14:textId="77777777" w:rsidTr="00AA3504">
        <w:trPr>
          <w:trHeight w:val="1555"/>
        </w:trPr>
        <w:tc>
          <w:tcPr>
            <w:tcW w:w="709" w:type="dxa"/>
            <w:vAlign w:val="center"/>
          </w:tcPr>
          <w:p w14:paraId="5BD56922" w14:textId="77777777" w:rsidR="001834D8" w:rsidRPr="001834D8" w:rsidRDefault="001834D8" w:rsidP="001834D8">
            <w:pPr>
              <w:jc w:val="center"/>
              <w:rPr>
                <w:bCs/>
                <w:sz w:val="28"/>
                <w:szCs w:val="28"/>
              </w:rPr>
            </w:pPr>
            <w:r w:rsidRPr="001834D8">
              <w:rPr>
                <w:bCs/>
                <w:sz w:val="28"/>
                <w:szCs w:val="28"/>
              </w:rPr>
              <w:t>1.2.</w:t>
            </w:r>
          </w:p>
        </w:tc>
        <w:tc>
          <w:tcPr>
            <w:tcW w:w="5103" w:type="dxa"/>
          </w:tcPr>
          <w:p w14:paraId="252F13AC" w14:textId="77777777" w:rsidR="001834D8" w:rsidRPr="001834D8" w:rsidRDefault="001834D8" w:rsidP="001834D8">
            <w:pPr>
              <w:rPr>
                <w:bCs/>
                <w:sz w:val="28"/>
                <w:szCs w:val="28"/>
              </w:rPr>
            </w:pPr>
            <w:r w:rsidRPr="001834D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1A126A8E"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4F8E7E7C"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28973E07"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4D336A5C"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488420C4"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FE9D4C6"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894740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23481BF" w14:textId="77777777" w:rsidR="001834D8" w:rsidRPr="001834D8" w:rsidRDefault="001834D8" w:rsidP="001834D8">
            <w:pPr>
              <w:jc w:val="center"/>
              <w:rPr>
                <w:bCs/>
                <w:sz w:val="28"/>
                <w:szCs w:val="28"/>
              </w:rPr>
            </w:pPr>
            <w:r w:rsidRPr="001834D8">
              <w:rPr>
                <w:bCs/>
                <w:sz w:val="28"/>
                <w:szCs w:val="28"/>
              </w:rPr>
              <w:t>-</w:t>
            </w:r>
          </w:p>
        </w:tc>
      </w:tr>
      <w:tr w:rsidR="001834D8" w:rsidRPr="001834D8" w14:paraId="05F31286" w14:textId="77777777" w:rsidTr="00AA3504">
        <w:trPr>
          <w:trHeight w:val="473"/>
        </w:trPr>
        <w:tc>
          <w:tcPr>
            <w:tcW w:w="14458" w:type="dxa"/>
            <w:gridSpan w:val="10"/>
            <w:vAlign w:val="center"/>
          </w:tcPr>
          <w:p w14:paraId="69A1F9A5" w14:textId="77777777" w:rsidR="001834D8" w:rsidRPr="001834D8" w:rsidRDefault="001834D8" w:rsidP="003A44EC">
            <w:pPr>
              <w:numPr>
                <w:ilvl w:val="0"/>
                <w:numId w:val="12"/>
              </w:numPr>
              <w:contextualSpacing/>
              <w:jc w:val="center"/>
              <w:rPr>
                <w:bCs/>
                <w:sz w:val="28"/>
                <w:szCs w:val="28"/>
              </w:rPr>
            </w:pPr>
            <w:r w:rsidRPr="001834D8">
              <w:rPr>
                <w:bCs/>
                <w:sz w:val="28"/>
                <w:szCs w:val="28"/>
              </w:rPr>
              <w:t>Показатели надежности и бесперебойности водоснабжения и водоотведения</w:t>
            </w:r>
          </w:p>
        </w:tc>
      </w:tr>
      <w:tr w:rsidR="001834D8" w:rsidRPr="001834D8" w14:paraId="28493B81" w14:textId="77777777" w:rsidTr="00AA3504">
        <w:trPr>
          <w:trHeight w:val="2706"/>
        </w:trPr>
        <w:tc>
          <w:tcPr>
            <w:tcW w:w="709" w:type="dxa"/>
            <w:vAlign w:val="center"/>
          </w:tcPr>
          <w:p w14:paraId="591A6184" w14:textId="77777777" w:rsidR="001834D8" w:rsidRPr="001834D8" w:rsidRDefault="001834D8" w:rsidP="001834D8">
            <w:pPr>
              <w:jc w:val="center"/>
              <w:rPr>
                <w:bCs/>
                <w:sz w:val="28"/>
                <w:szCs w:val="28"/>
              </w:rPr>
            </w:pPr>
            <w:r w:rsidRPr="001834D8">
              <w:rPr>
                <w:bCs/>
                <w:sz w:val="28"/>
                <w:szCs w:val="28"/>
              </w:rPr>
              <w:t>2.1.</w:t>
            </w:r>
          </w:p>
        </w:tc>
        <w:tc>
          <w:tcPr>
            <w:tcW w:w="5103" w:type="dxa"/>
          </w:tcPr>
          <w:p w14:paraId="641BDFB0" w14:textId="77777777" w:rsidR="001834D8" w:rsidRPr="001834D8" w:rsidRDefault="001834D8" w:rsidP="001834D8">
            <w:pPr>
              <w:rPr>
                <w:bCs/>
                <w:sz w:val="28"/>
                <w:szCs w:val="28"/>
              </w:rPr>
            </w:pPr>
            <w:r w:rsidRPr="001834D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1C6161DE" w14:textId="77777777" w:rsidR="001834D8" w:rsidRPr="001834D8" w:rsidRDefault="001834D8" w:rsidP="001834D8">
            <w:pPr>
              <w:jc w:val="center"/>
              <w:rPr>
                <w:bCs/>
                <w:sz w:val="28"/>
                <w:szCs w:val="28"/>
              </w:rPr>
            </w:pPr>
            <w:r w:rsidRPr="001834D8">
              <w:rPr>
                <w:bCs/>
                <w:sz w:val="28"/>
                <w:szCs w:val="28"/>
              </w:rPr>
              <w:t>0,18</w:t>
            </w:r>
          </w:p>
        </w:tc>
        <w:tc>
          <w:tcPr>
            <w:tcW w:w="1701" w:type="dxa"/>
            <w:vAlign w:val="center"/>
          </w:tcPr>
          <w:p w14:paraId="5EF44FF2" w14:textId="77777777" w:rsidR="001834D8" w:rsidRPr="001834D8" w:rsidRDefault="001834D8" w:rsidP="001834D8">
            <w:pPr>
              <w:jc w:val="center"/>
              <w:rPr>
                <w:bCs/>
                <w:sz w:val="28"/>
                <w:szCs w:val="28"/>
              </w:rPr>
            </w:pPr>
            <w:r w:rsidRPr="001834D8">
              <w:rPr>
                <w:bCs/>
                <w:sz w:val="28"/>
                <w:szCs w:val="28"/>
              </w:rPr>
              <w:t>0,19</w:t>
            </w:r>
          </w:p>
        </w:tc>
        <w:tc>
          <w:tcPr>
            <w:tcW w:w="992" w:type="dxa"/>
            <w:vAlign w:val="center"/>
          </w:tcPr>
          <w:p w14:paraId="5DABEFFF" w14:textId="77777777" w:rsidR="001834D8" w:rsidRPr="001834D8" w:rsidRDefault="001834D8" w:rsidP="001834D8">
            <w:pPr>
              <w:jc w:val="center"/>
              <w:rPr>
                <w:bCs/>
                <w:sz w:val="28"/>
                <w:szCs w:val="28"/>
              </w:rPr>
            </w:pPr>
            <w:r w:rsidRPr="001834D8">
              <w:rPr>
                <w:bCs/>
                <w:sz w:val="28"/>
                <w:szCs w:val="28"/>
              </w:rPr>
              <w:t>0,19</w:t>
            </w:r>
          </w:p>
        </w:tc>
        <w:tc>
          <w:tcPr>
            <w:tcW w:w="992" w:type="dxa"/>
            <w:vAlign w:val="center"/>
          </w:tcPr>
          <w:p w14:paraId="2822F7DC" w14:textId="77777777" w:rsidR="001834D8" w:rsidRPr="001834D8" w:rsidRDefault="001834D8" w:rsidP="001834D8">
            <w:pPr>
              <w:jc w:val="center"/>
              <w:rPr>
                <w:bCs/>
                <w:sz w:val="28"/>
                <w:szCs w:val="28"/>
              </w:rPr>
            </w:pPr>
            <w:r w:rsidRPr="001834D8">
              <w:rPr>
                <w:bCs/>
                <w:sz w:val="28"/>
                <w:szCs w:val="28"/>
              </w:rPr>
              <w:t>0,19</w:t>
            </w:r>
          </w:p>
        </w:tc>
        <w:tc>
          <w:tcPr>
            <w:tcW w:w="993" w:type="dxa"/>
            <w:vAlign w:val="center"/>
          </w:tcPr>
          <w:p w14:paraId="608B6DD0" w14:textId="77777777" w:rsidR="001834D8" w:rsidRPr="001834D8" w:rsidRDefault="001834D8" w:rsidP="001834D8">
            <w:pPr>
              <w:jc w:val="center"/>
              <w:rPr>
                <w:bCs/>
                <w:sz w:val="28"/>
                <w:szCs w:val="28"/>
              </w:rPr>
            </w:pPr>
            <w:r w:rsidRPr="001834D8">
              <w:rPr>
                <w:bCs/>
                <w:sz w:val="28"/>
                <w:szCs w:val="28"/>
              </w:rPr>
              <w:t>0,19</w:t>
            </w:r>
          </w:p>
        </w:tc>
        <w:tc>
          <w:tcPr>
            <w:tcW w:w="992" w:type="dxa"/>
            <w:vAlign w:val="center"/>
          </w:tcPr>
          <w:p w14:paraId="6000BBEC" w14:textId="77777777" w:rsidR="001834D8" w:rsidRPr="001834D8" w:rsidRDefault="001834D8" w:rsidP="001834D8">
            <w:pPr>
              <w:jc w:val="center"/>
              <w:rPr>
                <w:bCs/>
                <w:sz w:val="28"/>
                <w:szCs w:val="28"/>
              </w:rPr>
            </w:pPr>
            <w:r w:rsidRPr="001834D8">
              <w:rPr>
                <w:bCs/>
                <w:sz w:val="28"/>
                <w:szCs w:val="28"/>
              </w:rPr>
              <w:t>0,19</w:t>
            </w:r>
          </w:p>
        </w:tc>
        <w:tc>
          <w:tcPr>
            <w:tcW w:w="992" w:type="dxa"/>
            <w:vAlign w:val="center"/>
          </w:tcPr>
          <w:p w14:paraId="17363423" w14:textId="77777777" w:rsidR="001834D8" w:rsidRPr="001834D8" w:rsidRDefault="001834D8" w:rsidP="001834D8">
            <w:pPr>
              <w:jc w:val="center"/>
              <w:rPr>
                <w:bCs/>
                <w:sz w:val="28"/>
                <w:szCs w:val="28"/>
              </w:rPr>
            </w:pPr>
            <w:r w:rsidRPr="001834D8">
              <w:rPr>
                <w:bCs/>
                <w:sz w:val="28"/>
                <w:szCs w:val="28"/>
              </w:rPr>
              <w:t>0,19</w:t>
            </w:r>
          </w:p>
        </w:tc>
        <w:tc>
          <w:tcPr>
            <w:tcW w:w="992" w:type="dxa"/>
            <w:vAlign w:val="center"/>
          </w:tcPr>
          <w:p w14:paraId="157AEFAB" w14:textId="77777777" w:rsidR="001834D8" w:rsidRPr="001834D8" w:rsidRDefault="001834D8" w:rsidP="001834D8">
            <w:pPr>
              <w:jc w:val="center"/>
              <w:rPr>
                <w:bCs/>
                <w:sz w:val="28"/>
                <w:szCs w:val="28"/>
              </w:rPr>
            </w:pPr>
            <w:r w:rsidRPr="001834D8">
              <w:rPr>
                <w:bCs/>
                <w:sz w:val="28"/>
                <w:szCs w:val="28"/>
              </w:rPr>
              <w:t>0,19</w:t>
            </w:r>
          </w:p>
        </w:tc>
      </w:tr>
      <w:tr w:rsidR="001834D8" w:rsidRPr="001834D8" w14:paraId="7A6C55E8" w14:textId="77777777" w:rsidTr="00AA3504">
        <w:trPr>
          <w:trHeight w:val="438"/>
        </w:trPr>
        <w:tc>
          <w:tcPr>
            <w:tcW w:w="709" w:type="dxa"/>
            <w:vAlign w:val="center"/>
          </w:tcPr>
          <w:p w14:paraId="1C7C892D" w14:textId="77777777" w:rsidR="001834D8" w:rsidRPr="001834D8" w:rsidRDefault="001834D8" w:rsidP="001834D8">
            <w:pPr>
              <w:jc w:val="center"/>
              <w:rPr>
                <w:bCs/>
                <w:sz w:val="28"/>
                <w:szCs w:val="28"/>
              </w:rPr>
            </w:pPr>
            <w:r w:rsidRPr="001834D8">
              <w:rPr>
                <w:bCs/>
                <w:sz w:val="28"/>
                <w:szCs w:val="28"/>
              </w:rPr>
              <w:lastRenderedPageBreak/>
              <w:t>1</w:t>
            </w:r>
          </w:p>
        </w:tc>
        <w:tc>
          <w:tcPr>
            <w:tcW w:w="5103" w:type="dxa"/>
            <w:vAlign w:val="center"/>
          </w:tcPr>
          <w:p w14:paraId="70A7377F" w14:textId="77777777" w:rsidR="001834D8" w:rsidRPr="001834D8" w:rsidRDefault="001834D8" w:rsidP="001834D8">
            <w:pPr>
              <w:jc w:val="center"/>
              <w:rPr>
                <w:bCs/>
                <w:sz w:val="28"/>
                <w:szCs w:val="28"/>
              </w:rPr>
            </w:pPr>
            <w:r w:rsidRPr="001834D8">
              <w:rPr>
                <w:bCs/>
                <w:sz w:val="28"/>
                <w:szCs w:val="28"/>
              </w:rPr>
              <w:t>2</w:t>
            </w:r>
          </w:p>
        </w:tc>
        <w:tc>
          <w:tcPr>
            <w:tcW w:w="992" w:type="dxa"/>
            <w:vAlign w:val="center"/>
          </w:tcPr>
          <w:p w14:paraId="5A08ED29" w14:textId="77777777" w:rsidR="001834D8" w:rsidRPr="001834D8" w:rsidRDefault="001834D8" w:rsidP="001834D8">
            <w:pPr>
              <w:jc w:val="center"/>
              <w:rPr>
                <w:bCs/>
                <w:sz w:val="28"/>
                <w:szCs w:val="28"/>
              </w:rPr>
            </w:pPr>
            <w:r w:rsidRPr="001834D8">
              <w:rPr>
                <w:bCs/>
                <w:sz w:val="28"/>
                <w:szCs w:val="28"/>
              </w:rPr>
              <w:t>3</w:t>
            </w:r>
          </w:p>
        </w:tc>
        <w:tc>
          <w:tcPr>
            <w:tcW w:w="1701" w:type="dxa"/>
            <w:vAlign w:val="center"/>
          </w:tcPr>
          <w:p w14:paraId="237F18A2" w14:textId="77777777" w:rsidR="001834D8" w:rsidRPr="001834D8" w:rsidRDefault="001834D8" w:rsidP="001834D8">
            <w:pPr>
              <w:jc w:val="center"/>
              <w:rPr>
                <w:bCs/>
                <w:sz w:val="28"/>
                <w:szCs w:val="28"/>
              </w:rPr>
            </w:pPr>
            <w:r w:rsidRPr="001834D8">
              <w:rPr>
                <w:bCs/>
                <w:sz w:val="28"/>
                <w:szCs w:val="28"/>
              </w:rPr>
              <w:t>4</w:t>
            </w:r>
          </w:p>
        </w:tc>
        <w:tc>
          <w:tcPr>
            <w:tcW w:w="992" w:type="dxa"/>
            <w:vAlign w:val="center"/>
          </w:tcPr>
          <w:p w14:paraId="5DE0D76A" w14:textId="77777777" w:rsidR="001834D8" w:rsidRPr="001834D8" w:rsidRDefault="001834D8" w:rsidP="001834D8">
            <w:pPr>
              <w:jc w:val="center"/>
              <w:rPr>
                <w:bCs/>
                <w:sz w:val="28"/>
                <w:szCs w:val="28"/>
              </w:rPr>
            </w:pPr>
            <w:r w:rsidRPr="001834D8">
              <w:rPr>
                <w:bCs/>
                <w:sz w:val="28"/>
                <w:szCs w:val="28"/>
              </w:rPr>
              <w:t>5</w:t>
            </w:r>
          </w:p>
        </w:tc>
        <w:tc>
          <w:tcPr>
            <w:tcW w:w="992" w:type="dxa"/>
            <w:vAlign w:val="center"/>
          </w:tcPr>
          <w:p w14:paraId="15B4F22D" w14:textId="77777777" w:rsidR="001834D8" w:rsidRPr="001834D8" w:rsidRDefault="001834D8" w:rsidP="001834D8">
            <w:pPr>
              <w:jc w:val="center"/>
              <w:rPr>
                <w:bCs/>
                <w:sz w:val="28"/>
                <w:szCs w:val="28"/>
              </w:rPr>
            </w:pPr>
            <w:r w:rsidRPr="001834D8">
              <w:rPr>
                <w:bCs/>
                <w:sz w:val="28"/>
                <w:szCs w:val="28"/>
              </w:rPr>
              <w:t>6</w:t>
            </w:r>
          </w:p>
        </w:tc>
        <w:tc>
          <w:tcPr>
            <w:tcW w:w="993" w:type="dxa"/>
            <w:vAlign w:val="center"/>
          </w:tcPr>
          <w:p w14:paraId="59BB54B4" w14:textId="77777777" w:rsidR="001834D8" w:rsidRPr="001834D8" w:rsidRDefault="001834D8" w:rsidP="001834D8">
            <w:pPr>
              <w:jc w:val="center"/>
              <w:rPr>
                <w:bCs/>
                <w:sz w:val="28"/>
                <w:szCs w:val="28"/>
              </w:rPr>
            </w:pPr>
            <w:r w:rsidRPr="001834D8">
              <w:rPr>
                <w:bCs/>
                <w:sz w:val="28"/>
                <w:szCs w:val="28"/>
              </w:rPr>
              <w:t>7</w:t>
            </w:r>
          </w:p>
        </w:tc>
        <w:tc>
          <w:tcPr>
            <w:tcW w:w="992" w:type="dxa"/>
            <w:vAlign w:val="center"/>
          </w:tcPr>
          <w:p w14:paraId="02AD6B9D" w14:textId="77777777" w:rsidR="001834D8" w:rsidRPr="001834D8" w:rsidRDefault="001834D8" w:rsidP="001834D8">
            <w:pPr>
              <w:jc w:val="center"/>
              <w:rPr>
                <w:bCs/>
                <w:sz w:val="28"/>
                <w:szCs w:val="28"/>
              </w:rPr>
            </w:pPr>
            <w:r w:rsidRPr="001834D8">
              <w:rPr>
                <w:bCs/>
                <w:sz w:val="28"/>
                <w:szCs w:val="28"/>
              </w:rPr>
              <w:t>8</w:t>
            </w:r>
          </w:p>
        </w:tc>
        <w:tc>
          <w:tcPr>
            <w:tcW w:w="992" w:type="dxa"/>
            <w:vAlign w:val="center"/>
          </w:tcPr>
          <w:p w14:paraId="520620EE" w14:textId="77777777" w:rsidR="001834D8" w:rsidRPr="001834D8" w:rsidRDefault="001834D8" w:rsidP="001834D8">
            <w:pPr>
              <w:jc w:val="center"/>
              <w:rPr>
                <w:bCs/>
                <w:sz w:val="28"/>
                <w:szCs w:val="28"/>
              </w:rPr>
            </w:pPr>
            <w:r w:rsidRPr="001834D8">
              <w:rPr>
                <w:bCs/>
                <w:sz w:val="28"/>
                <w:szCs w:val="28"/>
              </w:rPr>
              <w:t>9</w:t>
            </w:r>
          </w:p>
        </w:tc>
        <w:tc>
          <w:tcPr>
            <w:tcW w:w="992" w:type="dxa"/>
            <w:vAlign w:val="center"/>
          </w:tcPr>
          <w:p w14:paraId="502A1B76" w14:textId="77777777" w:rsidR="001834D8" w:rsidRPr="001834D8" w:rsidRDefault="001834D8" w:rsidP="001834D8">
            <w:pPr>
              <w:jc w:val="center"/>
              <w:rPr>
                <w:bCs/>
                <w:sz w:val="28"/>
                <w:szCs w:val="28"/>
              </w:rPr>
            </w:pPr>
            <w:r w:rsidRPr="001834D8">
              <w:rPr>
                <w:bCs/>
                <w:sz w:val="28"/>
                <w:szCs w:val="28"/>
              </w:rPr>
              <w:t>10</w:t>
            </w:r>
          </w:p>
        </w:tc>
      </w:tr>
      <w:tr w:rsidR="001834D8" w:rsidRPr="001834D8" w14:paraId="2994F8FF" w14:textId="77777777" w:rsidTr="00AA3504">
        <w:trPr>
          <w:trHeight w:val="557"/>
        </w:trPr>
        <w:tc>
          <w:tcPr>
            <w:tcW w:w="709" w:type="dxa"/>
            <w:vAlign w:val="center"/>
          </w:tcPr>
          <w:p w14:paraId="29288F88" w14:textId="77777777" w:rsidR="001834D8" w:rsidRPr="001834D8" w:rsidRDefault="001834D8" w:rsidP="001834D8">
            <w:pPr>
              <w:jc w:val="center"/>
              <w:rPr>
                <w:bCs/>
                <w:sz w:val="28"/>
                <w:szCs w:val="28"/>
              </w:rPr>
            </w:pPr>
            <w:r w:rsidRPr="001834D8">
              <w:rPr>
                <w:bCs/>
                <w:sz w:val="28"/>
                <w:szCs w:val="28"/>
              </w:rPr>
              <w:t>2.2.</w:t>
            </w:r>
          </w:p>
        </w:tc>
        <w:tc>
          <w:tcPr>
            <w:tcW w:w="5103" w:type="dxa"/>
          </w:tcPr>
          <w:p w14:paraId="14171DC4" w14:textId="77777777" w:rsidR="001834D8" w:rsidRPr="001834D8" w:rsidRDefault="001834D8" w:rsidP="001834D8">
            <w:pPr>
              <w:rPr>
                <w:bCs/>
                <w:sz w:val="28"/>
                <w:szCs w:val="28"/>
              </w:rPr>
            </w:pPr>
            <w:r w:rsidRPr="001834D8">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55DD9502" w14:textId="77777777" w:rsidR="001834D8" w:rsidRPr="001834D8" w:rsidRDefault="001834D8" w:rsidP="001834D8">
            <w:pPr>
              <w:jc w:val="center"/>
              <w:rPr>
                <w:bCs/>
                <w:sz w:val="28"/>
                <w:szCs w:val="28"/>
              </w:rPr>
            </w:pPr>
            <w:r w:rsidRPr="001834D8">
              <w:rPr>
                <w:bCs/>
                <w:sz w:val="28"/>
                <w:szCs w:val="28"/>
              </w:rPr>
              <w:t>1,02</w:t>
            </w:r>
          </w:p>
        </w:tc>
        <w:tc>
          <w:tcPr>
            <w:tcW w:w="1701" w:type="dxa"/>
            <w:vAlign w:val="center"/>
          </w:tcPr>
          <w:p w14:paraId="30AA5F65" w14:textId="77777777" w:rsidR="001834D8" w:rsidRPr="001834D8" w:rsidRDefault="001834D8" w:rsidP="001834D8">
            <w:pPr>
              <w:jc w:val="center"/>
              <w:rPr>
                <w:bCs/>
                <w:sz w:val="28"/>
                <w:szCs w:val="28"/>
              </w:rPr>
            </w:pPr>
            <w:r w:rsidRPr="001834D8">
              <w:rPr>
                <w:bCs/>
                <w:sz w:val="28"/>
                <w:szCs w:val="28"/>
              </w:rPr>
              <w:t>0,81</w:t>
            </w:r>
          </w:p>
        </w:tc>
        <w:tc>
          <w:tcPr>
            <w:tcW w:w="992" w:type="dxa"/>
            <w:vAlign w:val="center"/>
          </w:tcPr>
          <w:p w14:paraId="131A6E3A" w14:textId="77777777" w:rsidR="001834D8" w:rsidRPr="001834D8" w:rsidRDefault="001834D8" w:rsidP="001834D8">
            <w:pPr>
              <w:jc w:val="center"/>
              <w:rPr>
                <w:bCs/>
                <w:sz w:val="28"/>
                <w:szCs w:val="28"/>
              </w:rPr>
            </w:pPr>
            <w:r w:rsidRPr="001834D8">
              <w:rPr>
                <w:bCs/>
                <w:sz w:val="28"/>
                <w:szCs w:val="28"/>
              </w:rPr>
              <w:t>0,81</w:t>
            </w:r>
          </w:p>
        </w:tc>
        <w:tc>
          <w:tcPr>
            <w:tcW w:w="992" w:type="dxa"/>
            <w:vAlign w:val="center"/>
          </w:tcPr>
          <w:p w14:paraId="780353F3" w14:textId="77777777" w:rsidR="001834D8" w:rsidRPr="001834D8" w:rsidRDefault="001834D8" w:rsidP="001834D8">
            <w:pPr>
              <w:jc w:val="center"/>
              <w:rPr>
                <w:bCs/>
                <w:sz w:val="28"/>
                <w:szCs w:val="28"/>
              </w:rPr>
            </w:pPr>
            <w:r w:rsidRPr="001834D8">
              <w:rPr>
                <w:bCs/>
                <w:sz w:val="28"/>
                <w:szCs w:val="28"/>
              </w:rPr>
              <w:t>0,81</w:t>
            </w:r>
          </w:p>
        </w:tc>
        <w:tc>
          <w:tcPr>
            <w:tcW w:w="993" w:type="dxa"/>
            <w:vAlign w:val="center"/>
          </w:tcPr>
          <w:p w14:paraId="32B889EA" w14:textId="77777777" w:rsidR="001834D8" w:rsidRPr="001834D8" w:rsidRDefault="001834D8" w:rsidP="001834D8">
            <w:pPr>
              <w:jc w:val="center"/>
              <w:rPr>
                <w:bCs/>
                <w:sz w:val="28"/>
                <w:szCs w:val="28"/>
              </w:rPr>
            </w:pPr>
            <w:r w:rsidRPr="001834D8">
              <w:rPr>
                <w:bCs/>
                <w:sz w:val="28"/>
                <w:szCs w:val="28"/>
              </w:rPr>
              <w:t>0,81</w:t>
            </w:r>
          </w:p>
        </w:tc>
        <w:tc>
          <w:tcPr>
            <w:tcW w:w="992" w:type="dxa"/>
            <w:vAlign w:val="center"/>
          </w:tcPr>
          <w:p w14:paraId="6C8F9A91" w14:textId="77777777" w:rsidR="001834D8" w:rsidRPr="001834D8" w:rsidRDefault="001834D8" w:rsidP="001834D8">
            <w:pPr>
              <w:jc w:val="center"/>
              <w:rPr>
                <w:bCs/>
                <w:sz w:val="28"/>
                <w:szCs w:val="28"/>
              </w:rPr>
            </w:pPr>
            <w:r w:rsidRPr="001834D8">
              <w:rPr>
                <w:bCs/>
                <w:sz w:val="28"/>
                <w:szCs w:val="28"/>
              </w:rPr>
              <w:t>0,81</w:t>
            </w:r>
          </w:p>
        </w:tc>
        <w:tc>
          <w:tcPr>
            <w:tcW w:w="992" w:type="dxa"/>
            <w:vAlign w:val="center"/>
          </w:tcPr>
          <w:p w14:paraId="5C298E3B" w14:textId="77777777" w:rsidR="001834D8" w:rsidRPr="001834D8" w:rsidRDefault="001834D8" w:rsidP="001834D8">
            <w:pPr>
              <w:jc w:val="center"/>
              <w:rPr>
                <w:bCs/>
                <w:sz w:val="28"/>
                <w:szCs w:val="28"/>
              </w:rPr>
            </w:pPr>
            <w:r w:rsidRPr="001834D8">
              <w:rPr>
                <w:bCs/>
                <w:sz w:val="28"/>
                <w:szCs w:val="28"/>
              </w:rPr>
              <w:t>0,81</w:t>
            </w:r>
          </w:p>
        </w:tc>
        <w:tc>
          <w:tcPr>
            <w:tcW w:w="992" w:type="dxa"/>
            <w:vAlign w:val="center"/>
          </w:tcPr>
          <w:p w14:paraId="41425A74" w14:textId="77777777" w:rsidR="001834D8" w:rsidRPr="001834D8" w:rsidRDefault="001834D8" w:rsidP="001834D8">
            <w:pPr>
              <w:jc w:val="center"/>
              <w:rPr>
                <w:bCs/>
                <w:sz w:val="28"/>
                <w:szCs w:val="28"/>
              </w:rPr>
            </w:pPr>
            <w:r w:rsidRPr="001834D8">
              <w:rPr>
                <w:bCs/>
                <w:sz w:val="28"/>
                <w:szCs w:val="28"/>
              </w:rPr>
              <w:t>0,81</w:t>
            </w:r>
          </w:p>
        </w:tc>
      </w:tr>
      <w:tr w:rsidR="001834D8" w:rsidRPr="001834D8" w14:paraId="372983E0" w14:textId="77777777" w:rsidTr="00AA3504">
        <w:trPr>
          <w:trHeight w:val="551"/>
        </w:trPr>
        <w:tc>
          <w:tcPr>
            <w:tcW w:w="14458" w:type="dxa"/>
            <w:gridSpan w:val="10"/>
            <w:vAlign w:val="center"/>
          </w:tcPr>
          <w:p w14:paraId="532114D8" w14:textId="77777777" w:rsidR="001834D8" w:rsidRPr="001834D8" w:rsidRDefault="001834D8" w:rsidP="003A44EC">
            <w:pPr>
              <w:numPr>
                <w:ilvl w:val="0"/>
                <w:numId w:val="12"/>
              </w:numPr>
              <w:contextualSpacing/>
              <w:jc w:val="center"/>
              <w:rPr>
                <w:bCs/>
                <w:sz w:val="28"/>
                <w:szCs w:val="28"/>
              </w:rPr>
            </w:pPr>
            <w:r w:rsidRPr="001834D8">
              <w:rPr>
                <w:bCs/>
                <w:sz w:val="28"/>
                <w:szCs w:val="28"/>
              </w:rPr>
              <w:t>Показатели качества очистки сточных вод</w:t>
            </w:r>
          </w:p>
        </w:tc>
      </w:tr>
      <w:tr w:rsidR="001834D8" w:rsidRPr="001834D8" w14:paraId="75CB3B0F" w14:textId="77777777" w:rsidTr="00AA3504">
        <w:trPr>
          <w:trHeight w:val="1080"/>
        </w:trPr>
        <w:tc>
          <w:tcPr>
            <w:tcW w:w="709" w:type="dxa"/>
            <w:vAlign w:val="center"/>
          </w:tcPr>
          <w:p w14:paraId="4EB5074F" w14:textId="77777777" w:rsidR="001834D8" w:rsidRPr="001834D8" w:rsidRDefault="001834D8" w:rsidP="001834D8">
            <w:pPr>
              <w:jc w:val="center"/>
              <w:rPr>
                <w:bCs/>
                <w:sz w:val="28"/>
                <w:szCs w:val="28"/>
              </w:rPr>
            </w:pPr>
            <w:r w:rsidRPr="001834D8">
              <w:rPr>
                <w:bCs/>
                <w:sz w:val="28"/>
                <w:szCs w:val="28"/>
              </w:rPr>
              <w:t>3.1.</w:t>
            </w:r>
          </w:p>
        </w:tc>
        <w:tc>
          <w:tcPr>
            <w:tcW w:w="5103" w:type="dxa"/>
            <w:vAlign w:val="center"/>
          </w:tcPr>
          <w:p w14:paraId="11E640DC" w14:textId="77777777" w:rsidR="001834D8" w:rsidRPr="001834D8" w:rsidRDefault="001834D8" w:rsidP="001834D8">
            <w:pPr>
              <w:rPr>
                <w:sz w:val="22"/>
                <w:szCs w:val="22"/>
              </w:rPr>
            </w:pPr>
            <w:r w:rsidRPr="001834D8">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4953059F"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110B8C77"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31873B2"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5C1B2B8F"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1962FA20"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5225AB2"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1FE1391"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5B415E4B" w14:textId="77777777" w:rsidR="001834D8" w:rsidRPr="001834D8" w:rsidRDefault="001834D8" w:rsidP="001834D8">
            <w:pPr>
              <w:jc w:val="center"/>
              <w:rPr>
                <w:bCs/>
                <w:sz w:val="28"/>
                <w:szCs w:val="28"/>
              </w:rPr>
            </w:pPr>
            <w:r w:rsidRPr="001834D8">
              <w:rPr>
                <w:bCs/>
                <w:sz w:val="28"/>
                <w:szCs w:val="28"/>
              </w:rPr>
              <w:t>-</w:t>
            </w:r>
          </w:p>
        </w:tc>
      </w:tr>
      <w:tr w:rsidR="001834D8" w:rsidRPr="001834D8" w14:paraId="78702297" w14:textId="77777777" w:rsidTr="00AA3504">
        <w:trPr>
          <w:trHeight w:val="1453"/>
        </w:trPr>
        <w:tc>
          <w:tcPr>
            <w:tcW w:w="709" w:type="dxa"/>
            <w:vAlign w:val="center"/>
          </w:tcPr>
          <w:p w14:paraId="10A5AA29" w14:textId="77777777" w:rsidR="001834D8" w:rsidRPr="001834D8" w:rsidRDefault="001834D8" w:rsidP="001834D8">
            <w:pPr>
              <w:jc w:val="center"/>
              <w:rPr>
                <w:bCs/>
                <w:sz w:val="28"/>
                <w:szCs w:val="28"/>
              </w:rPr>
            </w:pPr>
            <w:r w:rsidRPr="001834D8">
              <w:rPr>
                <w:bCs/>
                <w:sz w:val="28"/>
                <w:szCs w:val="28"/>
              </w:rPr>
              <w:t>3.2.</w:t>
            </w:r>
          </w:p>
        </w:tc>
        <w:tc>
          <w:tcPr>
            <w:tcW w:w="5103" w:type="dxa"/>
            <w:vAlign w:val="center"/>
          </w:tcPr>
          <w:p w14:paraId="3E7D962D" w14:textId="77777777" w:rsidR="001834D8" w:rsidRPr="001834D8" w:rsidRDefault="001834D8" w:rsidP="001834D8">
            <w:pPr>
              <w:rPr>
                <w:bCs/>
                <w:sz w:val="28"/>
                <w:szCs w:val="28"/>
              </w:rPr>
            </w:pPr>
            <w:r w:rsidRPr="001834D8">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72F7076C"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09E4BA97"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26D6EC2D"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E2F5277"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187B6A16"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51A19313"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3E942BE0"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55640066" w14:textId="77777777" w:rsidR="001834D8" w:rsidRPr="001834D8" w:rsidRDefault="001834D8" w:rsidP="001834D8">
            <w:pPr>
              <w:jc w:val="center"/>
              <w:rPr>
                <w:bCs/>
                <w:sz w:val="28"/>
                <w:szCs w:val="28"/>
              </w:rPr>
            </w:pPr>
            <w:r w:rsidRPr="001834D8">
              <w:rPr>
                <w:bCs/>
                <w:sz w:val="28"/>
                <w:szCs w:val="28"/>
              </w:rPr>
              <w:t>-</w:t>
            </w:r>
          </w:p>
        </w:tc>
      </w:tr>
      <w:tr w:rsidR="001834D8" w:rsidRPr="001834D8" w14:paraId="3BA2BEA8" w14:textId="77777777" w:rsidTr="00AA3504">
        <w:trPr>
          <w:trHeight w:val="2024"/>
        </w:trPr>
        <w:tc>
          <w:tcPr>
            <w:tcW w:w="709" w:type="dxa"/>
            <w:vAlign w:val="center"/>
          </w:tcPr>
          <w:p w14:paraId="00EBFD62" w14:textId="77777777" w:rsidR="001834D8" w:rsidRPr="001834D8" w:rsidRDefault="001834D8" w:rsidP="001834D8">
            <w:pPr>
              <w:jc w:val="center"/>
              <w:rPr>
                <w:bCs/>
                <w:sz w:val="28"/>
                <w:szCs w:val="28"/>
              </w:rPr>
            </w:pPr>
            <w:r w:rsidRPr="001834D8">
              <w:rPr>
                <w:bCs/>
                <w:sz w:val="28"/>
                <w:szCs w:val="28"/>
              </w:rPr>
              <w:t>3.3.</w:t>
            </w:r>
          </w:p>
        </w:tc>
        <w:tc>
          <w:tcPr>
            <w:tcW w:w="5103" w:type="dxa"/>
            <w:vAlign w:val="center"/>
          </w:tcPr>
          <w:p w14:paraId="78645C42" w14:textId="77777777" w:rsidR="001834D8" w:rsidRPr="001834D8" w:rsidRDefault="001834D8" w:rsidP="001834D8">
            <w:pPr>
              <w:rPr>
                <w:sz w:val="22"/>
                <w:szCs w:val="22"/>
              </w:rPr>
            </w:pPr>
            <w:r w:rsidRPr="001834D8">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3D345101"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1B147080"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7A2CAFDE"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F63E1E5"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55DDC69D"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38194642"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3CA927E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406D4953" w14:textId="77777777" w:rsidR="001834D8" w:rsidRPr="001834D8" w:rsidRDefault="001834D8" w:rsidP="001834D8">
            <w:pPr>
              <w:jc w:val="center"/>
              <w:rPr>
                <w:bCs/>
                <w:sz w:val="28"/>
                <w:szCs w:val="28"/>
              </w:rPr>
            </w:pPr>
            <w:r w:rsidRPr="001834D8">
              <w:rPr>
                <w:bCs/>
                <w:sz w:val="28"/>
                <w:szCs w:val="28"/>
              </w:rPr>
              <w:t>-</w:t>
            </w:r>
          </w:p>
        </w:tc>
      </w:tr>
      <w:tr w:rsidR="001834D8" w:rsidRPr="001834D8" w14:paraId="59066C23" w14:textId="77777777" w:rsidTr="00AA3504">
        <w:trPr>
          <w:trHeight w:val="661"/>
        </w:trPr>
        <w:tc>
          <w:tcPr>
            <w:tcW w:w="14458" w:type="dxa"/>
            <w:gridSpan w:val="10"/>
            <w:vAlign w:val="center"/>
          </w:tcPr>
          <w:p w14:paraId="6D791423" w14:textId="77777777" w:rsidR="001834D8" w:rsidRPr="001834D8" w:rsidRDefault="001834D8" w:rsidP="003A44EC">
            <w:pPr>
              <w:numPr>
                <w:ilvl w:val="0"/>
                <w:numId w:val="12"/>
              </w:numPr>
              <w:contextualSpacing/>
              <w:jc w:val="center"/>
              <w:rPr>
                <w:bCs/>
                <w:sz w:val="28"/>
                <w:szCs w:val="28"/>
              </w:rPr>
            </w:pPr>
            <w:r w:rsidRPr="001834D8">
              <w:rPr>
                <w:bCs/>
                <w:sz w:val="28"/>
                <w:szCs w:val="28"/>
              </w:rPr>
              <w:t>Показатели энергетической эффективности использования ресурсов, в том числе уровень потерь воды</w:t>
            </w:r>
          </w:p>
        </w:tc>
      </w:tr>
      <w:tr w:rsidR="001834D8" w:rsidRPr="001834D8" w14:paraId="42D78BC7" w14:textId="77777777" w:rsidTr="00AA3504">
        <w:trPr>
          <w:trHeight w:val="1123"/>
        </w:trPr>
        <w:tc>
          <w:tcPr>
            <w:tcW w:w="709" w:type="dxa"/>
            <w:vAlign w:val="center"/>
          </w:tcPr>
          <w:p w14:paraId="666F6A6E" w14:textId="77777777" w:rsidR="001834D8" w:rsidRPr="001834D8" w:rsidRDefault="001834D8" w:rsidP="001834D8">
            <w:pPr>
              <w:jc w:val="center"/>
              <w:rPr>
                <w:bCs/>
                <w:sz w:val="28"/>
                <w:szCs w:val="28"/>
              </w:rPr>
            </w:pPr>
            <w:r w:rsidRPr="001834D8">
              <w:rPr>
                <w:bCs/>
                <w:sz w:val="28"/>
                <w:szCs w:val="28"/>
              </w:rPr>
              <w:t>4.1.</w:t>
            </w:r>
          </w:p>
        </w:tc>
        <w:tc>
          <w:tcPr>
            <w:tcW w:w="5103" w:type="dxa"/>
            <w:vAlign w:val="center"/>
          </w:tcPr>
          <w:p w14:paraId="5B52F77E" w14:textId="77777777" w:rsidR="001834D8" w:rsidRPr="001834D8" w:rsidRDefault="001834D8" w:rsidP="001834D8">
            <w:pPr>
              <w:rPr>
                <w:bCs/>
                <w:sz w:val="28"/>
                <w:szCs w:val="28"/>
              </w:rPr>
            </w:pPr>
            <w:r w:rsidRPr="001834D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18ED8E71" w14:textId="77777777" w:rsidR="001834D8" w:rsidRPr="001834D8" w:rsidRDefault="001834D8" w:rsidP="001834D8">
            <w:pPr>
              <w:jc w:val="center"/>
              <w:rPr>
                <w:bCs/>
                <w:sz w:val="28"/>
                <w:szCs w:val="28"/>
              </w:rPr>
            </w:pPr>
            <w:r w:rsidRPr="001834D8">
              <w:rPr>
                <w:bCs/>
                <w:sz w:val="28"/>
                <w:szCs w:val="28"/>
              </w:rPr>
              <w:t>58,01</w:t>
            </w:r>
          </w:p>
        </w:tc>
        <w:tc>
          <w:tcPr>
            <w:tcW w:w="1701" w:type="dxa"/>
            <w:vAlign w:val="center"/>
          </w:tcPr>
          <w:p w14:paraId="6C7E4D94" w14:textId="77777777" w:rsidR="001834D8" w:rsidRPr="001834D8" w:rsidRDefault="001834D8" w:rsidP="001834D8">
            <w:pPr>
              <w:jc w:val="center"/>
              <w:rPr>
                <w:bCs/>
                <w:sz w:val="28"/>
                <w:szCs w:val="28"/>
              </w:rPr>
            </w:pPr>
            <w:r w:rsidRPr="001834D8">
              <w:rPr>
                <w:bCs/>
                <w:sz w:val="28"/>
                <w:szCs w:val="28"/>
              </w:rPr>
              <w:t>58,01</w:t>
            </w:r>
          </w:p>
        </w:tc>
        <w:tc>
          <w:tcPr>
            <w:tcW w:w="992" w:type="dxa"/>
            <w:vAlign w:val="center"/>
          </w:tcPr>
          <w:p w14:paraId="44732060" w14:textId="77777777" w:rsidR="001834D8" w:rsidRPr="001834D8" w:rsidRDefault="001834D8" w:rsidP="001834D8">
            <w:pPr>
              <w:jc w:val="center"/>
              <w:rPr>
                <w:bCs/>
                <w:sz w:val="28"/>
                <w:szCs w:val="28"/>
              </w:rPr>
            </w:pPr>
            <w:r w:rsidRPr="001834D8">
              <w:rPr>
                <w:bCs/>
                <w:sz w:val="28"/>
                <w:szCs w:val="28"/>
              </w:rPr>
              <w:t>58,01</w:t>
            </w:r>
          </w:p>
        </w:tc>
        <w:tc>
          <w:tcPr>
            <w:tcW w:w="992" w:type="dxa"/>
            <w:vAlign w:val="center"/>
          </w:tcPr>
          <w:p w14:paraId="0FADD539" w14:textId="77777777" w:rsidR="001834D8" w:rsidRPr="001834D8" w:rsidRDefault="001834D8" w:rsidP="001834D8">
            <w:pPr>
              <w:jc w:val="center"/>
              <w:rPr>
                <w:bCs/>
                <w:sz w:val="28"/>
                <w:szCs w:val="28"/>
              </w:rPr>
            </w:pPr>
            <w:r w:rsidRPr="001834D8">
              <w:rPr>
                <w:bCs/>
                <w:sz w:val="28"/>
                <w:szCs w:val="28"/>
              </w:rPr>
              <w:t>58,01</w:t>
            </w:r>
          </w:p>
        </w:tc>
        <w:tc>
          <w:tcPr>
            <w:tcW w:w="993" w:type="dxa"/>
            <w:vAlign w:val="center"/>
          </w:tcPr>
          <w:p w14:paraId="1AD9B716" w14:textId="77777777" w:rsidR="001834D8" w:rsidRPr="001834D8" w:rsidRDefault="001834D8" w:rsidP="001834D8">
            <w:pPr>
              <w:jc w:val="center"/>
              <w:rPr>
                <w:bCs/>
                <w:sz w:val="28"/>
                <w:szCs w:val="28"/>
              </w:rPr>
            </w:pPr>
            <w:r w:rsidRPr="001834D8">
              <w:rPr>
                <w:bCs/>
                <w:sz w:val="28"/>
                <w:szCs w:val="28"/>
              </w:rPr>
              <w:t>58,01</w:t>
            </w:r>
          </w:p>
        </w:tc>
        <w:tc>
          <w:tcPr>
            <w:tcW w:w="992" w:type="dxa"/>
            <w:vAlign w:val="center"/>
          </w:tcPr>
          <w:p w14:paraId="2D51967E" w14:textId="77777777" w:rsidR="001834D8" w:rsidRPr="001834D8" w:rsidRDefault="001834D8" w:rsidP="001834D8">
            <w:pPr>
              <w:jc w:val="center"/>
              <w:rPr>
                <w:bCs/>
                <w:sz w:val="28"/>
                <w:szCs w:val="28"/>
              </w:rPr>
            </w:pPr>
            <w:r w:rsidRPr="001834D8">
              <w:rPr>
                <w:bCs/>
                <w:sz w:val="28"/>
                <w:szCs w:val="28"/>
              </w:rPr>
              <w:t>58,01</w:t>
            </w:r>
          </w:p>
        </w:tc>
        <w:tc>
          <w:tcPr>
            <w:tcW w:w="992" w:type="dxa"/>
            <w:vAlign w:val="center"/>
          </w:tcPr>
          <w:p w14:paraId="2E072EE6" w14:textId="77777777" w:rsidR="001834D8" w:rsidRPr="001834D8" w:rsidRDefault="001834D8" w:rsidP="001834D8">
            <w:pPr>
              <w:jc w:val="center"/>
              <w:rPr>
                <w:bCs/>
                <w:sz w:val="28"/>
                <w:szCs w:val="28"/>
              </w:rPr>
            </w:pPr>
            <w:r w:rsidRPr="001834D8">
              <w:rPr>
                <w:bCs/>
                <w:sz w:val="28"/>
                <w:szCs w:val="28"/>
              </w:rPr>
              <w:t>58,01</w:t>
            </w:r>
          </w:p>
        </w:tc>
        <w:tc>
          <w:tcPr>
            <w:tcW w:w="992" w:type="dxa"/>
            <w:vAlign w:val="center"/>
          </w:tcPr>
          <w:p w14:paraId="649F0033" w14:textId="77777777" w:rsidR="001834D8" w:rsidRPr="001834D8" w:rsidRDefault="001834D8" w:rsidP="001834D8">
            <w:pPr>
              <w:jc w:val="center"/>
              <w:rPr>
                <w:bCs/>
                <w:sz w:val="28"/>
                <w:szCs w:val="28"/>
              </w:rPr>
            </w:pPr>
            <w:r w:rsidRPr="001834D8">
              <w:rPr>
                <w:bCs/>
                <w:sz w:val="28"/>
                <w:szCs w:val="28"/>
              </w:rPr>
              <w:t>58,01</w:t>
            </w:r>
          </w:p>
        </w:tc>
      </w:tr>
      <w:tr w:rsidR="001834D8" w:rsidRPr="001834D8" w14:paraId="6F63CCBA" w14:textId="77777777" w:rsidTr="00AA3504">
        <w:trPr>
          <w:trHeight w:val="1663"/>
        </w:trPr>
        <w:tc>
          <w:tcPr>
            <w:tcW w:w="709" w:type="dxa"/>
            <w:vAlign w:val="center"/>
          </w:tcPr>
          <w:p w14:paraId="621A36AB" w14:textId="77777777" w:rsidR="001834D8" w:rsidRPr="001834D8" w:rsidRDefault="001834D8" w:rsidP="001834D8">
            <w:pPr>
              <w:jc w:val="center"/>
              <w:rPr>
                <w:bCs/>
                <w:sz w:val="28"/>
                <w:szCs w:val="28"/>
              </w:rPr>
            </w:pPr>
            <w:r w:rsidRPr="001834D8">
              <w:rPr>
                <w:bCs/>
                <w:sz w:val="28"/>
                <w:szCs w:val="28"/>
              </w:rPr>
              <w:t>4.2.</w:t>
            </w:r>
          </w:p>
        </w:tc>
        <w:tc>
          <w:tcPr>
            <w:tcW w:w="5103" w:type="dxa"/>
            <w:vAlign w:val="center"/>
          </w:tcPr>
          <w:p w14:paraId="22B0351C" w14:textId="77777777" w:rsidR="001834D8" w:rsidRPr="001834D8" w:rsidRDefault="001834D8" w:rsidP="001834D8">
            <w:pPr>
              <w:rPr>
                <w:bCs/>
                <w:sz w:val="28"/>
                <w:szCs w:val="28"/>
              </w:rPr>
            </w:pPr>
            <w:r w:rsidRPr="001834D8">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водоподготовке</w:t>
            </w:r>
          </w:p>
        </w:tc>
        <w:tc>
          <w:tcPr>
            <w:tcW w:w="992" w:type="dxa"/>
            <w:vAlign w:val="center"/>
          </w:tcPr>
          <w:p w14:paraId="5CF237BB"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5350E27D"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610DC247"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67E31B12"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0E92765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23D33B5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7998D1A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76B0957D" w14:textId="77777777" w:rsidR="001834D8" w:rsidRPr="001834D8" w:rsidRDefault="001834D8" w:rsidP="001834D8">
            <w:pPr>
              <w:jc w:val="center"/>
              <w:rPr>
                <w:bCs/>
                <w:sz w:val="28"/>
                <w:szCs w:val="28"/>
              </w:rPr>
            </w:pPr>
            <w:r w:rsidRPr="001834D8">
              <w:rPr>
                <w:bCs/>
                <w:sz w:val="28"/>
                <w:szCs w:val="28"/>
              </w:rPr>
              <w:t>-</w:t>
            </w:r>
          </w:p>
        </w:tc>
      </w:tr>
      <w:tr w:rsidR="001834D8" w:rsidRPr="001834D8" w14:paraId="16511B6C" w14:textId="77777777" w:rsidTr="00AA3504">
        <w:trPr>
          <w:trHeight w:val="438"/>
        </w:trPr>
        <w:tc>
          <w:tcPr>
            <w:tcW w:w="709" w:type="dxa"/>
            <w:vAlign w:val="center"/>
          </w:tcPr>
          <w:p w14:paraId="62B1E032" w14:textId="77777777" w:rsidR="001834D8" w:rsidRPr="001834D8" w:rsidRDefault="001834D8" w:rsidP="001834D8">
            <w:pPr>
              <w:jc w:val="center"/>
              <w:rPr>
                <w:bCs/>
                <w:sz w:val="28"/>
                <w:szCs w:val="28"/>
              </w:rPr>
            </w:pPr>
            <w:r w:rsidRPr="001834D8">
              <w:rPr>
                <w:bCs/>
                <w:sz w:val="28"/>
                <w:szCs w:val="28"/>
              </w:rPr>
              <w:lastRenderedPageBreak/>
              <w:t>1</w:t>
            </w:r>
          </w:p>
        </w:tc>
        <w:tc>
          <w:tcPr>
            <w:tcW w:w="5103" w:type="dxa"/>
            <w:vAlign w:val="center"/>
          </w:tcPr>
          <w:p w14:paraId="5CF2DC44" w14:textId="77777777" w:rsidR="001834D8" w:rsidRPr="001834D8" w:rsidRDefault="001834D8" w:rsidP="001834D8">
            <w:pPr>
              <w:jc w:val="center"/>
              <w:rPr>
                <w:bCs/>
                <w:sz w:val="28"/>
                <w:szCs w:val="28"/>
              </w:rPr>
            </w:pPr>
            <w:r w:rsidRPr="001834D8">
              <w:rPr>
                <w:bCs/>
                <w:sz w:val="28"/>
                <w:szCs w:val="28"/>
              </w:rPr>
              <w:t>2</w:t>
            </w:r>
          </w:p>
        </w:tc>
        <w:tc>
          <w:tcPr>
            <w:tcW w:w="992" w:type="dxa"/>
            <w:vAlign w:val="center"/>
          </w:tcPr>
          <w:p w14:paraId="6BF91170" w14:textId="77777777" w:rsidR="001834D8" w:rsidRPr="001834D8" w:rsidRDefault="001834D8" w:rsidP="001834D8">
            <w:pPr>
              <w:jc w:val="center"/>
              <w:rPr>
                <w:bCs/>
                <w:sz w:val="28"/>
                <w:szCs w:val="28"/>
              </w:rPr>
            </w:pPr>
            <w:r w:rsidRPr="001834D8">
              <w:rPr>
                <w:bCs/>
                <w:sz w:val="28"/>
                <w:szCs w:val="28"/>
              </w:rPr>
              <w:t>3</w:t>
            </w:r>
          </w:p>
        </w:tc>
        <w:tc>
          <w:tcPr>
            <w:tcW w:w="1701" w:type="dxa"/>
            <w:vAlign w:val="center"/>
          </w:tcPr>
          <w:p w14:paraId="4D1EF5BD" w14:textId="77777777" w:rsidR="001834D8" w:rsidRPr="001834D8" w:rsidRDefault="001834D8" w:rsidP="001834D8">
            <w:pPr>
              <w:jc w:val="center"/>
              <w:rPr>
                <w:bCs/>
                <w:sz w:val="28"/>
                <w:szCs w:val="28"/>
              </w:rPr>
            </w:pPr>
            <w:r w:rsidRPr="001834D8">
              <w:rPr>
                <w:bCs/>
                <w:sz w:val="28"/>
                <w:szCs w:val="28"/>
              </w:rPr>
              <w:t>4</w:t>
            </w:r>
          </w:p>
        </w:tc>
        <w:tc>
          <w:tcPr>
            <w:tcW w:w="992" w:type="dxa"/>
            <w:vAlign w:val="center"/>
          </w:tcPr>
          <w:p w14:paraId="37C63DD6" w14:textId="77777777" w:rsidR="001834D8" w:rsidRPr="001834D8" w:rsidRDefault="001834D8" w:rsidP="001834D8">
            <w:pPr>
              <w:jc w:val="center"/>
              <w:rPr>
                <w:bCs/>
                <w:sz w:val="28"/>
                <w:szCs w:val="28"/>
              </w:rPr>
            </w:pPr>
            <w:r w:rsidRPr="001834D8">
              <w:rPr>
                <w:bCs/>
                <w:sz w:val="28"/>
                <w:szCs w:val="28"/>
              </w:rPr>
              <w:t>5</w:t>
            </w:r>
          </w:p>
        </w:tc>
        <w:tc>
          <w:tcPr>
            <w:tcW w:w="992" w:type="dxa"/>
            <w:vAlign w:val="center"/>
          </w:tcPr>
          <w:p w14:paraId="4B3EFCFA" w14:textId="77777777" w:rsidR="001834D8" w:rsidRPr="001834D8" w:rsidRDefault="001834D8" w:rsidP="001834D8">
            <w:pPr>
              <w:jc w:val="center"/>
              <w:rPr>
                <w:bCs/>
                <w:sz w:val="28"/>
                <w:szCs w:val="28"/>
              </w:rPr>
            </w:pPr>
            <w:r w:rsidRPr="001834D8">
              <w:rPr>
                <w:bCs/>
                <w:sz w:val="28"/>
                <w:szCs w:val="28"/>
              </w:rPr>
              <w:t>6</w:t>
            </w:r>
          </w:p>
        </w:tc>
        <w:tc>
          <w:tcPr>
            <w:tcW w:w="993" w:type="dxa"/>
            <w:vAlign w:val="center"/>
          </w:tcPr>
          <w:p w14:paraId="4A7BF28A" w14:textId="77777777" w:rsidR="001834D8" w:rsidRPr="001834D8" w:rsidRDefault="001834D8" w:rsidP="001834D8">
            <w:pPr>
              <w:jc w:val="center"/>
              <w:rPr>
                <w:bCs/>
                <w:sz w:val="28"/>
                <w:szCs w:val="28"/>
              </w:rPr>
            </w:pPr>
            <w:r w:rsidRPr="001834D8">
              <w:rPr>
                <w:bCs/>
                <w:sz w:val="28"/>
                <w:szCs w:val="28"/>
              </w:rPr>
              <w:t>7</w:t>
            </w:r>
          </w:p>
        </w:tc>
        <w:tc>
          <w:tcPr>
            <w:tcW w:w="992" w:type="dxa"/>
            <w:vAlign w:val="center"/>
          </w:tcPr>
          <w:p w14:paraId="10146B4E" w14:textId="77777777" w:rsidR="001834D8" w:rsidRPr="001834D8" w:rsidRDefault="001834D8" w:rsidP="001834D8">
            <w:pPr>
              <w:jc w:val="center"/>
              <w:rPr>
                <w:bCs/>
                <w:sz w:val="28"/>
                <w:szCs w:val="28"/>
              </w:rPr>
            </w:pPr>
            <w:r w:rsidRPr="001834D8">
              <w:rPr>
                <w:bCs/>
                <w:sz w:val="28"/>
                <w:szCs w:val="28"/>
              </w:rPr>
              <w:t>8</w:t>
            </w:r>
          </w:p>
        </w:tc>
        <w:tc>
          <w:tcPr>
            <w:tcW w:w="992" w:type="dxa"/>
            <w:vAlign w:val="center"/>
          </w:tcPr>
          <w:p w14:paraId="7A655AA3" w14:textId="77777777" w:rsidR="001834D8" w:rsidRPr="001834D8" w:rsidRDefault="001834D8" w:rsidP="001834D8">
            <w:pPr>
              <w:jc w:val="center"/>
              <w:rPr>
                <w:bCs/>
                <w:sz w:val="28"/>
                <w:szCs w:val="28"/>
              </w:rPr>
            </w:pPr>
            <w:r w:rsidRPr="001834D8">
              <w:rPr>
                <w:bCs/>
                <w:sz w:val="28"/>
                <w:szCs w:val="28"/>
              </w:rPr>
              <w:t>9</w:t>
            </w:r>
          </w:p>
        </w:tc>
        <w:tc>
          <w:tcPr>
            <w:tcW w:w="992" w:type="dxa"/>
            <w:vAlign w:val="center"/>
          </w:tcPr>
          <w:p w14:paraId="1D530E1C" w14:textId="77777777" w:rsidR="001834D8" w:rsidRPr="001834D8" w:rsidRDefault="001834D8" w:rsidP="001834D8">
            <w:pPr>
              <w:jc w:val="center"/>
              <w:rPr>
                <w:bCs/>
                <w:sz w:val="28"/>
                <w:szCs w:val="28"/>
              </w:rPr>
            </w:pPr>
            <w:r w:rsidRPr="001834D8">
              <w:rPr>
                <w:bCs/>
                <w:sz w:val="28"/>
                <w:szCs w:val="28"/>
              </w:rPr>
              <w:t>10</w:t>
            </w:r>
          </w:p>
        </w:tc>
      </w:tr>
      <w:tr w:rsidR="001834D8" w:rsidRPr="001834D8" w14:paraId="1886D2DE" w14:textId="77777777" w:rsidTr="00AA3504">
        <w:trPr>
          <w:trHeight w:val="1691"/>
        </w:trPr>
        <w:tc>
          <w:tcPr>
            <w:tcW w:w="709" w:type="dxa"/>
            <w:vAlign w:val="center"/>
          </w:tcPr>
          <w:p w14:paraId="4095AA25" w14:textId="77777777" w:rsidR="001834D8" w:rsidRPr="001834D8" w:rsidRDefault="001834D8" w:rsidP="001834D8">
            <w:pPr>
              <w:jc w:val="center"/>
              <w:rPr>
                <w:bCs/>
                <w:sz w:val="28"/>
                <w:szCs w:val="28"/>
              </w:rPr>
            </w:pPr>
            <w:r w:rsidRPr="001834D8">
              <w:rPr>
                <w:bCs/>
                <w:sz w:val="28"/>
                <w:szCs w:val="28"/>
              </w:rPr>
              <w:t>4.3.</w:t>
            </w:r>
          </w:p>
        </w:tc>
        <w:tc>
          <w:tcPr>
            <w:tcW w:w="5103" w:type="dxa"/>
            <w:vAlign w:val="center"/>
          </w:tcPr>
          <w:p w14:paraId="48AD11DA" w14:textId="77777777" w:rsidR="001834D8" w:rsidRPr="001834D8" w:rsidRDefault="001834D8" w:rsidP="001834D8">
            <w:pPr>
              <w:rPr>
                <w:sz w:val="22"/>
                <w:szCs w:val="22"/>
              </w:rPr>
            </w:pPr>
            <w:r w:rsidRPr="001834D8">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транспортировке</w:t>
            </w:r>
          </w:p>
        </w:tc>
        <w:tc>
          <w:tcPr>
            <w:tcW w:w="992" w:type="dxa"/>
            <w:vAlign w:val="center"/>
          </w:tcPr>
          <w:p w14:paraId="3292ABD1"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3FD63FAD"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955A605"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5CEBCF3"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6733736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3BDFB21A"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FC06E4F"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64547E86" w14:textId="77777777" w:rsidR="001834D8" w:rsidRPr="001834D8" w:rsidRDefault="001834D8" w:rsidP="001834D8">
            <w:pPr>
              <w:jc w:val="center"/>
              <w:rPr>
                <w:bCs/>
                <w:sz w:val="28"/>
                <w:szCs w:val="28"/>
              </w:rPr>
            </w:pPr>
            <w:r w:rsidRPr="001834D8">
              <w:rPr>
                <w:bCs/>
                <w:sz w:val="28"/>
                <w:szCs w:val="28"/>
              </w:rPr>
              <w:t>-</w:t>
            </w:r>
          </w:p>
        </w:tc>
      </w:tr>
      <w:tr w:rsidR="001834D8" w:rsidRPr="001834D8" w14:paraId="016E16E6" w14:textId="77777777" w:rsidTr="00AA3504">
        <w:trPr>
          <w:trHeight w:val="1726"/>
        </w:trPr>
        <w:tc>
          <w:tcPr>
            <w:tcW w:w="709" w:type="dxa"/>
            <w:vAlign w:val="center"/>
          </w:tcPr>
          <w:p w14:paraId="07544F9D" w14:textId="77777777" w:rsidR="001834D8" w:rsidRPr="001834D8" w:rsidRDefault="001834D8" w:rsidP="001834D8">
            <w:pPr>
              <w:jc w:val="center"/>
              <w:rPr>
                <w:bCs/>
                <w:sz w:val="28"/>
                <w:szCs w:val="28"/>
              </w:rPr>
            </w:pPr>
            <w:r w:rsidRPr="001834D8">
              <w:rPr>
                <w:bCs/>
                <w:sz w:val="28"/>
                <w:szCs w:val="28"/>
              </w:rPr>
              <w:t>4.4.</w:t>
            </w:r>
          </w:p>
        </w:tc>
        <w:tc>
          <w:tcPr>
            <w:tcW w:w="5103" w:type="dxa"/>
          </w:tcPr>
          <w:p w14:paraId="487F0005" w14:textId="77777777" w:rsidR="001834D8" w:rsidRPr="001834D8" w:rsidRDefault="001834D8" w:rsidP="001834D8">
            <w:pPr>
              <w:rPr>
                <w:bCs/>
                <w:sz w:val="28"/>
                <w:szCs w:val="28"/>
              </w:rPr>
            </w:pPr>
            <w:r w:rsidRPr="001834D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водоснабжения (полный цикл)</w:t>
            </w:r>
          </w:p>
        </w:tc>
        <w:tc>
          <w:tcPr>
            <w:tcW w:w="992" w:type="dxa"/>
            <w:vAlign w:val="center"/>
          </w:tcPr>
          <w:p w14:paraId="4B308C51" w14:textId="77777777" w:rsidR="001834D8" w:rsidRPr="001834D8" w:rsidRDefault="001834D8" w:rsidP="001834D8">
            <w:pPr>
              <w:jc w:val="center"/>
              <w:rPr>
                <w:bCs/>
                <w:sz w:val="28"/>
                <w:szCs w:val="28"/>
              </w:rPr>
            </w:pPr>
            <w:r w:rsidRPr="001834D8">
              <w:rPr>
                <w:bCs/>
                <w:sz w:val="28"/>
                <w:szCs w:val="28"/>
              </w:rPr>
              <w:t>2,73</w:t>
            </w:r>
          </w:p>
        </w:tc>
        <w:tc>
          <w:tcPr>
            <w:tcW w:w="1701" w:type="dxa"/>
            <w:vAlign w:val="center"/>
          </w:tcPr>
          <w:p w14:paraId="2083EABA" w14:textId="77777777" w:rsidR="001834D8" w:rsidRPr="001834D8" w:rsidRDefault="001834D8" w:rsidP="001834D8">
            <w:pPr>
              <w:jc w:val="center"/>
              <w:rPr>
                <w:bCs/>
                <w:sz w:val="28"/>
                <w:szCs w:val="28"/>
              </w:rPr>
            </w:pPr>
            <w:r w:rsidRPr="001834D8">
              <w:rPr>
                <w:bCs/>
                <w:sz w:val="28"/>
                <w:szCs w:val="28"/>
              </w:rPr>
              <w:t>2,69</w:t>
            </w:r>
          </w:p>
        </w:tc>
        <w:tc>
          <w:tcPr>
            <w:tcW w:w="992" w:type="dxa"/>
            <w:vAlign w:val="center"/>
          </w:tcPr>
          <w:p w14:paraId="7FD0993D" w14:textId="77777777" w:rsidR="001834D8" w:rsidRPr="001834D8" w:rsidRDefault="001834D8" w:rsidP="001834D8">
            <w:pPr>
              <w:jc w:val="center"/>
              <w:rPr>
                <w:bCs/>
                <w:sz w:val="28"/>
                <w:szCs w:val="28"/>
              </w:rPr>
            </w:pPr>
            <w:r w:rsidRPr="001834D8">
              <w:rPr>
                <w:bCs/>
                <w:sz w:val="28"/>
                <w:szCs w:val="28"/>
              </w:rPr>
              <w:t>2,69</w:t>
            </w:r>
          </w:p>
        </w:tc>
        <w:tc>
          <w:tcPr>
            <w:tcW w:w="992" w:type="dxa"/>
            <w:vAlign w:val="center"/>
          </w:tcPr>
          <w:p w14:paraId="0093B7CB" w14:textId="77777777" w:rsidR="001834D8" w:rsidRPr="001834D8" w:rsidRDefault="001834D8" w:rsidP="001834D8">
            <w:pPr>
              <w:jc w:val="center"/>
              <w:rPr>
                <w:bCs/>
                <w:sz w:val="28"/>
                <w:szCs w:val="28"/>
              </w:rPr>
            </w:pPr>
            <w:r w:rsidRPr="001834D8">
              <w:rPr>
                <w:bCs/>
                <w:sz w:val="28"/>
                <w:szCs w:val="28"/>
              </w:rPr>
              <w:t>2,69</w:t>
            </w:r>
          </w:p>
        </w:tc>
        <w:tc>
          <w:tcPr>
            <w:tcW w:w="993" w:type="dxa"/>
            <w:vAlign w:val="center"/>
          </w:tcPr>
          <w:p w14:paraId="3DFE9953" w14:textId="77777777" w:rsidR="001834D8" w:rsidRPr="001834D8" w:rsidRDefault="001834D8" w:rsidP="001834D8">
            <w:pPr>
              <w:jc w:val="center"/>
              <w:rPr>
                <w:bCs/>
                <w:sz w:val="28"/>
                <w:szCs w:val="28"/>
              </w:rPr>
            </w:pPr>
            <w:r w:rsidRPr="001834D8">
              <w:rPr>
                <w:bCs/>
                <w:sz w:val="28"/>
                <w:szCs w:val="28"/>
              </w:rPr>
              <w:t>2,69</w:t>
            </w:r>
          </w:p>
        </w:tc>
        <w:tc>
          <w:tcPr>
            <w:tcW w:w="992" w:type="dxa"/>
            <w:vAlign w:val="center"/>
          </w:tcPr>
          <w:p w14:paraId="6B4CCFEE" w14:textId="77777777" w:rsidR="001834D8" w:rsidRPr="001834D8" w:rsidRDefault="001834D8" w:rsidP="001834D8">
            <w:pPr>
              <w:jc w:val="center"/>
              <w:rPr>
                <w:bCs/>
                <w:sz w:val="28"/>
                <w:szCs w:val="28"/>
              </w:rPr>
            </w:pPr>
            <w:r w:rsidRPr="001834D8">
              <w:rPr>
                <w:bCs/>
                <w:sz w:val="28"/>
                <w:szCs w:val="28"/>
              </w:rPr>
              <w:t>2,69</w:t>
            </w:r>
          </w:p>
        </w:tc>
        <w:tc>
          <w:tcPr>
            <w:tcW w:w="992" w:type="dxa"/>
            <w:vAlign w:val="center"/>
          </w:tcPr>
          <w:p w14:paraId="7CD1CD67" w14:textId="77777777" w:rsidR="001834D8" w:rsidRPr="001834D8" w:rsidRDefault="001834D8" w:rsidP="001834D8">
            <w:pPr>
              <w:jc w:val="center"/>
              <w:rPr>
                <w:bCs/>
                <w:sz w:val="28"/>
                <w:szCs w:val="28"/>
              </w:rPr>
            </w:pPr>
            <w:r w:rsidRPr="001834D8">
              <w:rPr>
                <w:bCs/>
                <w:sz w:val="28"/>
                <w:szCs w:val="28"/>
              </w:rPr>
              <w:t>2,69</w:t>
            </w:r>
          </w:p>
        </w:tc>
        <w:tc>
          <w:tcPr>
            <w:tcW w:w="992" w:type="dxa"/>
            <w:vAlign w:val="center"/>
          </w:tcPr>
          <w:p w14:paraId="17C1D0A5" w14:textId="77777777" w:rsidR="001834D8" w:rsidRPr="001834D8" w:rsidRDefault="001834D8" w:rsidP="001834D8">
            <w:pPr>
              <w:jc w:val="center"/>
              <w:rPr>
                <w:bCs/>
                <w:sz w:val="28"/>
                <w:szCs w:val="28"/>
              </w:rPr>
            </w:pPr>
            <w:r w:rsidRPr="001834D8">
              <w:rPr>
                <w:bCs/>
                <w:sz w:val="28"/>
                <w:szCs w:val="28"/>
              </w:rPr>
              <w:t>2,69</w:t>
            </w:r>
          </w:p>
        </w:tc>
      </w:tr>
      <w:tr w:rsidR="001834D8" w:rsidRPr="001834D8" w14:paraId="47CFAB22" w14:textId="77777777" w:rsidTr="00AA3504">
        <w:trPr>
          <w:trHeight w:val="1337"/>
        </w:trPr>
        <w:tc>
          <w:tcPr>
            <w:tcW w:w="709" w:type="dxa"/>
            <w:vAlign w:val="center"/>
          </w:tcPr>
          <w:p w14:paraId="77711792" w14:textId="77777777" w:rsidR="001834D8" w:rsidRPr="001834D8" w:rsidRDefault="001834D8" w:rsidP="001834D8">
            <w:pPr>
              <w:jc w:val="center"/>
              <w:rPr>
                <w:bCs/>
                <w:sz w:val="28"/>
                <w:szCs w:val="28"/>
              </w:rPr>
            </w:pPr>
            <w:r w:rsidRPr="001834D8">
              <w:rPr>
                <w:bCs/>
                <w:sz w:val="28"/>
                <w:szCs w:val="28"/>
              </w:rPr>
              <w:t>4.5.</w:t>
            </w:r>
          </w:p>
        </w:tc>
        <w:tc>
          <w:tcPr>
            <w:tcW w:w="5103" w:type="dxa"/>
          </w:tcPr>
          <w:p w14:paraId="48A227B6" w14:textId="77777777" w:rsidR="001834D8" w:rsidRPr="001834D8" w:rsidRDefault="001834D8" w:rsidP="001834D8">
            <w:pPr>
              <w:rPr>
                <w:bCs/>
                <w:sz w:val="28"/>
                <w:szCs w:val="28"/>
              </w:rPr>
            </w:pPr>
            <w:r w:rsidRPr="001834D8">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очистке сточных вод</w:t>
            </w:r>
          </w:p>
        </w:tc>
        <w:tc>
          <w:tcPr>
            <w:tcW w:w="992" w:type="dxa"/>
            <w:vAlign w:val="center"/>
          </w:tcPr>
          <w:p w14:paraId="0FDA573F"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4651D577"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4C771E4E"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0D27BA4"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75DE0C3B"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6288227A"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1B9F83A8"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518A75A2" w14:textId="77777777" w:rsidR="001834D8" w:rsidRPr="001834D8" w:rsidRDefault="001834D8" w:rsidP="001834D8">
            <w:pPr>
              <w:jc w:val="center"/>
              <w:rPr>
                <w:bCs/>
                <w:sz w:val="28"/>
                <w:szCs w:val="28"/>
              </w:rPr>
            </w:pPr>
            <w:r w:rsidRPr="001834D8">
              <w:rPr>
                <w:bCs/>
                <w:sz w:val="28"/>
                <w:szCs w:val="28"/>
              </w:rPr>
              <w:t>-</w:t>
            </w:r>
          </w:p>
        </w:tc>
      </w:tr>
      <w:tr w:rsidR="001834D8" w:rsidRPr="001834D8" w14:paraId="65CB14AB" w14:textId="77777777" w:rsidTr="00AA3504">
        <w:trPr>
          <w:trHeight w:val="1617"/>
        </w:trPr>
        <w:tc>
          <w:tcPr>
            <w:tcW w:w="709" w:type="dxa"/>
            <w:vAlign w:val="center"/>
          </w:tcPr>
          <w:p w14:paraId="04E504AE" w14:textId="77777777" w:rsidR="001834D8" w:rsidRPr="001834D8" w:rsidRDefault="001834D8" w:rsidP="001834D8">
            <w:pPr>
              <w:jc w:val="center"/>
              <w:rPr>
                <w:bCs/>
                <w:sz w:val="28"/>
                <w:szCs w:val="28"/>
              </w:rPr>
            </w:pPr>
            <w:r w:rsidRPr="001834D8">
              <w:rPr>
                <w:bCs/>
                <w:sz w:val="28"/>
                <w:szCs w:val="28"/>
              </w:rPr>
              <w:t>4.6.</w:t>
            </w:r>
          </w:p>
        </w:tc>
        <w:tc>
          <w:tcPr>
            <w:tcW w:w="5103" w:type="dxa"/>
            <w:vAlign w:val="center"/>
          </w:tcPr>
          <w:p w14:paraId="60F14C11" w14:textId="77777777" w:rsidR="001834D8" w:rsidRPr="001834D8" w:rsidRDefault="001834D8" w:rsidP="001834D8">
            <w:pPr>
              <w:rPr>
                <w:sz w:val="22"/>
                <w:szCs w:val="22"/>
              </w:rPr>
            </w:pPr>
            <w:r w:rsidRPr="001834D8">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транспортировке сточных вод</w:t>
            </w:r>
          </w:p>
        </w:tc>
        <w:tc>
          <w:tcPr>
            <w:tcW w:w="992" w:type="dxa"/>
            <w:vAlign w:val="center"/>
          </w:tcPr>
          <w:p w14:paraId="2400259C" w14:textId="77777777" w:rsidR="001834D8" w:rsidRPr="001834D8" w:rsidRDefault="001834D8" w:rsidP="001834D8">
            <w:pPr>
              <w:jc w:val="center"/>
              <w:rPr>
                <w:bCs/>
                <w:sz w:val="28"/>
                <w:szCs w:val="28"/>
              </w:rPr>
            </w:pPr>
            <w:r w:rsidRPr="001834D8">
              <w:rPr>
                <w:bCs/>
                <w:sz w:val="28"/>
                <w:szCs w:val="28"/>
              </w:rPr>
              <w:t>-</w:t>
            </w:r>
          </w:p>
        </w:tc>
        <w:tc>
          <w:tcPr>
            <w:tcW w:w="1701" w:type="dxa"/>
            <w:vAlign w:val="center"/>
          </w:tcPr>
          <w:p w14:paraId="34AF87B2"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4CF59014"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03A535FF" w14:textId="77777777" w:rsidR="001834D8" w:rsidRPr="001834D8" w:rsidRDefault="001834D8" w:rsidP="001834D8">
            <w:pPr>
              <w:jc w:val="center"/>
              <w:rPr>
                <w:bCs/>
                <w:sz w:val="28"/>
                <w:szCs w:val="28"/>
              </w:rPr>
            </w:pPr>
            <w:r w:rsidRPr="001834D8">
              <w:rPr>
                <w:bCs/>
                <w:sz w:val="28"/>
                <w:szCs w:val="28"/>
              </w:rPr>
              <w:t>-</w:t>
            </w:r>
          </w:p>
        </w:tc>
        <w:tc>
          <w:tcPr>
            <w:tcW w:w="993" w:type="dxa"/>
            <w:vAlign w:val="center"/>
          </w:tcPr>
          <w:p w14:paraId="74152C3C"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6B4EE744"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4D0B0414" w14:textId="77777777" w:rsidR="001834D8" w:rsidRPr="001834D8" w:rsidRDefault="001834D8" w:rsidP="001834D8">
            <w:pPr>
              <w:jc w:val="center"/>
              <w:rPr>
                <w:bCs/>
                <w:sz w:val="28"/>
                <w:szCs w:val="28"/>
              </w:rPr>
            </w:pPr>
            <w:r w:rsidRPr="001834D8">
              <w:rPr>
                <w:bCs/>
                <w:sz w:val="28"/>
                <w:szCs w:val="28"/>
              </w:rPr>
              <w:t>-</w:t>
            </w:r>
          </w:p>
        </w:tc>
        <w:tc>
          <w:tcPr>
            <w:tcW w:w="992" w:type="dxa"/>
            <w:vAlign w:val="center"/>
          </w:tcPr>
          <w:p w14:paraId="3AA84E27" w14:textId="77777777" w:rsidR="001834D8" w:rsidRPr="001834D8" w:rsidRDefault="001834D8" w:rsidP="001834D8">
            <w:pPr>
              <w:jc w:val="center"/>
              <w:rPr>
                <w:bCs/>
                <w:sz w:val="28"/>
                <w:szCs w:val="28"/>
              </w:rPr>
            </w:pPr>
            <w:r w:rsidRPr="001834D8">
              <w:rPr>
                <w:bCs/>
                <w:sz w:val="28"/>
                <w:szCs w:val="28"/>
              </w:rPr>
              <w:t>-</w:t>
            </w:r>
          </w:p>
        </w:tc>
      </w:tr>
      <w:tr w:rsidR="001834D8" w:rsidRPr="001834D8" w14:paraId="52B570FC" w14:textId="77777777" w:rsidTr="00AA3504">
        <w:trPr>
          <w:trHeight w:val="1697"/>
        </w:trPr>
        <w:tc>
          <w:tcPr>
            <w:tcW w:w="709" w:type="dxa"/>
            <w:vAlign w:val="center"/>
          </w:tcPr>
          <w:p w14:paraId="3AE4D08B" w14:textId="77777777" w:rsidR="001834D8" w:rsidRPr="001834D8" w:rsidRDefault="001834D8" w:rsidP="001834D8">
            <w:pPr>
              <w:jc w:val="center"/>
              <w:rPr>
                <w:bCs/>
                <w:sz w:val="28"/>
                <w:szCs w:val="28"/>
              </w:rPr>
            </w:pPr>
            <w:r w:rsidRPr="001834D8">
              <w:rPr>
                <w:bCs/>
                <w:sz w:val="28"/>
                <w:szCs w:val="28"/>
              </w:rPr>
              <w:t>4.7.</w:t>
            </w:r>
          </w:p>
        </w:tc>
        <w:tc>
          <w:tcPr>
            <w:tcW w:w="5103" w:type="dxa"/>
            <w:vAlign w:val="center"/>
          </w:tcPr>
          <w:p w14:paraId="772137F7" w14:textId="77777777" w:rsidR="001834D8" w:rsidRPr="001834D8" w:rsidRDefault="001834D8" w:rsidP="001834D8">
            <w:pPr>
              <w:rPr>
                <w:sz w:val="22"/>
                <w:szCs w:val="22"/>
              </w:rPr>
            </w:pPr>
            <w:r w:rsidRPr="001834D8">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водоотведению</w:t>
            </w:r>
          </w:p>
        </w:tc>
        <w:tc>
          <w:tcPr>
            <w:tcW w:w="992" w:type="dxa"/>
            <w:vAlign w:val="center"/>
          </w:tcPr>
          <w:p w14:paraId="506CE5E8" w14:textId="77777777" w:rsidR="001834D8" w:rsidRPr="001834D8" w:rsidRDefault="001834D8" w:rsidP="001834D8">
            <w:pPr>
              <w:jc w:val="center"/>
              <w:rPr>
                <w:bCs/>
                <w:sz w:val="28"/>
                <w:szCs w:val="28"/>
              </w:rPr>
            </w:pPr>
            <w:r w:rsidRPr="001834D8">
              <w:rPr>
                <w:bCs/>
                <w:sz w:val="28"/>
                <w:szCs w:val="28"/>
              </w:rPr>
              <w:t>0,77</w:t>
            </w:r>
          </w:p>
        </w:tc>
        <w:tc>
          <w:tcPr>
            <w:tcW w:w="1701" w:type="dxa"/>
            <w:vAlign w:val="center"/>
          </w:tcPr>
          <w:p w14:paraId="7CBCD3C3" w14:textId="77777777" w:rsidR="001834D8" w:rsidRPr="001834D8" w:rsidRDefault="001834D8" w:rsidP="001834D8">
            <w:pPr>
              <w:jc w:val="center"/>
              <w:rPr>
                <w:bCs/>
                <w:sz w:val="28"/>
                <w:szCs w:val="28"/>
              </w:rPr>
            </w:pPr>
            <w:r w:rsidRPr="001834D8">
              <w:rPr>
                <w:bCs/>
                <w:sz w:val="28"/>
                <w:szCs w:val="28"/>
              </w:rPr>
              <w:t>2,01</w:t>
            </w:r>
          </w:p>
        </w:tc>
        <w:tc>
          <w:tcPr>
            <w:tcW w:w="992" w:type="dxa"/>
            <w:vAlign w:val="center"/>
          </w:tcPr>
          <w:p w14:paraId="7314E1EA" w14:textId="77777777" w:rsidR="001834D8" w:rsidRPr="001834D8" w:rsidRDefault="001834D8" w:rsidP="001834D8">
            <w:pPr>
              <w:jc w:val="center"/>
              <w:rPr>
                <w:bCs/>
                <w:sz w:val="28"/>
                <w:szCs w:val="28"/>
              </w:rPr>
            </w:pPr>
            <w:r w:rsidRPr="001834D8">
              <w:rPr>
                <w:bCs/>
                <w:sz w:val="28"/>
                <w:szCs w:val="28"/>
              </w:rPr>
              <w:t>2,01</w:t>
            </w:r>
          </w:p>
        </w:tc>
        <w:tc>
          <w:tcPr>
            <w:tcW w:w="992" w:type="dxa"/>
            <w:vAlign w:val="center"/>
          </w:tcPr>
          <w:p w14:paraId="032BB470" w14:textId="77777777" w:rsidR="001834D8" w:rsidRPr="001834D8" w:rsidRDefault="001834D8" w:rsidP="001834D8">
            <w:pPr>
              <w:jc w:val="center"/>
              <w:rPr>
                <w:bCs/>
                <w:sz w:val="28"/>
                <w:szCs w:val="28"/>
              </w:rPr>
            </w:pPr>
            <w:r w:rsidRPr="001834D8">
              <w:rPr>
                <w:bCs/>
                <w:sz w:val="28"/>
                <w:szCs w:val="28"/>
              </w:rPr>
              <w:t>2,01</w:t>
            </w:r>
          </w:p>
        </w:tc>
        <w:tc>
          <w:tcPr>
            <w:tcW w:w="993" w:type="dxa"/>
            <w:vAlign w:val="center"/>
          </w:tcPr>
          <w:p w14:paraId="3EB5EBDA" w14:textId="77777777" w:rsidR="001834D8" w:rsidRPr="001834D8" w:rsidRDefault="001834D8" w:rsidP="001834D8">
            <w:pPr>
              <w:jc w:val="center"/>
              <w:rPr>
                <w:bCs/>
                <w:sz w:val="28"/>
                <w:szCs w:val="28"/>
              </w:rPr>
            </w:pPr>
            <w:r w:rsidRPr="001834D8">
              <w:rPr>
                <w:bCs/>
                <w:sz w:val="28"/>
                <w:szCs w:val="28"/>
              </w:rPr>
              <w:t>2,01</w:t>
            </w:r>
          </w:p>
        </w:tc>
        <w:tc>
          <w:tcPr>
            <w:tcW w:w="992" w:type="dxa"/>
            <w:vAlign w:val="center"/>
          </w:tcPr>
          <w:p w14:paraId="6425E8C1" w14:textId="77777777" w:rsidR="001834D8" w:rsidRPr="001834D8" w:rsidRDefault="001834D8" w:rsidP="001834D8">
            <w:pPr>
              <w:jc w:val="center"/>
              <w:rPr>
                <w:bCs/>
                <w:sz w:val="28"/>
                <w:szCs w:val="28"/>
              </w:rPr>
            </w:pPr>
            <w:r w:rsidRPr="001834D8">
              <w:rPr>
                <w:bCs/>
                <w:sz w:val="28"/>
                <w:szCs w:val="28"/>
              </w:rPr>
              <w:t>2,01</w:t>
            </w:r>
          </w:p>
        </w:tc>
        <w:tc>
          <w:tcPr>
            <w:tcW w:w="992" w:type="dxa"/>
            <w:vAlign w:val="center"/>
          </w:tcPr>
          <w:p w14:paraId="1D5F2DCD" w14:textId="77777777" w:rsidR="001834D8" w:rsidRPr="001834D8" w:rsidRDefault="001834D8" w:rsidP="001834D8">
            <w:pPr>
              <w:jc w:val="center"/>
              <w:rPr>
                <w:bCs/>
                <w:sz w:val="28"/>
                <w:szCs w:val="28"/>
              </w:rPr>
            </w:pPr>
            <w:r w:rsidRPr="001834D8">
              <w:rPr>
                <w:bCs/>
                <w:sz w:val="28"/>
                <w:szCs w:val="28"/>
              </w:rPr>
              <w:t>2,01</w:t>
            </w:r>
          </w:p>
        </w:tc>
        <w:tc>
          <w:tcPr>
            <w:tcW w:w="992" w:type="dxa"/>
            <w:vAlign w:val="center"/>
          </w:tcPr>
          <w:p w14:paraId="676CC459" w14:textId="77777777" w:rsidR="001834D8" w:rsidRPr="001834D8" w:rsidRDefault="001834D8" w:rsidP="001834D8">
            <w:pPr>
              <w:jc w:val="center"/>
              <w:rPr>
                <w:bCs/>
                <w:sz w:val="28"/>
                <w:szCs w:val="28"/>
              </w:rPr>
            </w:pPr>
            <w:r w:rsidRPr="001834D8">
              <w:rPr>
                <w:bCs/>
                <w:sz w:val="28"/>
                <w:szCs w:val="28"/>
              </w:rPr>
              <w:t>2,01</w:t>
            </w:r>
          </w:p>
        </w:tc>
      </w:tr>
    </w:tbl>
    <w:p w14:paraId="15BC478B" w14:textId="77777777" w:rsidR="001834D8" w:rsidRPr="001834D8" w:rsidRDefault="001834D8" w:rsidP="001834D8">
      <w:pPr>
        <w:ind w:left="-567"/>
        <w:jc w:val="center"/>
        <w:rPr>
          <w:bCs/>
          <w:sz w:val="28"/>
          <w:szCs w:val="28"/>
        </w:rPr>
      </w:pPr>
    </w:p>
    <w:p w14:paraId="7E382321" w14:textId="77777777" w:rsidR="001834D8" w:rsidRPr="001834D8" w:rsidRDefault="001834D8" w:rsidP="001834D8">
      <w:pPr>
        <w:rPr>
          <w:bCs/>
          <w:sz w:val="28"/>
          <w:szCs w:val="28"/>
        </w:rPr>
      </w:pPr>
    </w:p>
    <w:p w14:paraId="4AA8A6CB" w14:textId="77777777" w:rsidR="001834D8" w:rsidRPr="001834D8" w:rsidRDefault="001834D8" w:rsidP="001834D8">
      <w:pPr>
        <w:ind w:left="-567"/>
        <w:jc w:val="center"/>
        <w:rPr>
          <w:bCs/>
          <w:sz w:val="28"/>
          <w:szCs w:val="28"/>
        </w:rPr>
      </w:pPr>
    </w:p>
    <w:p w14:paraId="431392B0" w14:textId="77777777" w:rsidR="001834D8" w:rsidRPr="001834D8" w:rsidRDefault="001834D8" w:rsidP="001834D8">
      <w:pPr>
        <w:ind w:left="-567"/>
        <w:jc w:val="center"/>
        <w:rPr>
          <w:bCs/>
          <w:sz w:val="28"/>
          <w:szCs w:val="28"/>
        </w:rPr>
        <w:sectPr w:rsidR="001834D8" w:rsidRPr="001834D8" w:rsidSect="008F7E58">
          <w:pgSz w:w="16838" w:h="11906" w:orient="landscape"/>
          <w:pgMar w:top="851" w:right="851" w:bottom="709" w:left="709" w:header="709" w:footer="709" w:gutter="0"/>
          <w:cols w:space="708"/>
          <w:titlePg/>
          <w:docGrid w:linePitch="360"/>
        </w:sectPr>
      </w:pPr>
    </w:p>
    <w:p w14:paraId="60EF34B7" w14:textId="77777777" w:rsidR="001834D8" w:rsidRPr="001834D8" w:rsidRDefault="001834D8" w:rsidP="001834D8">
      <w:pPr>
        <w:ind w:left="-567"/>
        <w:jc w:val="center"/>
        <w:rPr>
          <w:bCs/>
          <w:sz w:val="28"/>
          <w:szCs w:val="28"/>
        </w:rPr>
      </w:pPr>
      <w:r w:rsidRPr="001834D8">
        <w:rPr>
          <w:bCs/>
          <w:sz w:val="28"/>
          <w:szCs w:val="28"/>
        </w:rPr>
        <w:lastRenderedPageBreak/>
        <w:t>Раздел 9. Расчет эффективности производственной программы</w:t>
      </w:r>
    </w:p>
    <w:p w14:paraId="53C634F5" w14:textId="77777777" w:rsidR="001834D8" w:rsidRPr="001834D8" w:rsidRDefault="001834D8" w:rsidP="001834D8">
      <w:pPr>
        <w:ind w:left="-567"/>
        <w:jc w:val="center"/>
        <w:rPr>
          <w:bCs/>
          <w:sz w:val="28"/>
          <w:szCs w:val="28"/>
        </w:rPr>
      </w:pPr>
    </w:p>
    <w:tbl>
      <w:tblPr>
        <w:tblStyle w:val="af1"/>
        <w:tblW w:w="10630" w:type="dxa"/>
        <w:tblInd w:w="-856" w:type="dxa"/>
        <w:tblLayout w:type="fixed"/>
        <w:tblLook w:val="04A0" w:firstRow="1" w:lastRow="0" w:firstColumn="1" w:lastColumn="0" w:noHBand="0" w:noVBand="1"/>
      </w:tblPr>
      <w:tblGrid>
        <w:gridCol w:w="736"/>
        <w:gridCol w:w="3659"/>
        <w:gridCol w:w="1559"/>
        <w:gridCol w:w="2551"/>
        <w:gridCol w:w="2125"/>
      </w:tblGrid>
      <w:tr w:rsidR="001834D8" w:rsidRPr="001834D8" w14:paraId="79F8B063" w14:textId="77777777" w:rsidTr="00AA3504">
        <w:trPr>
          <w:trHeight w:val="2430"/>
        </w:trPr>
        <w:tc>
          <w:tcPr>
            <w:tcW w:w="736" w:type="dxa"/>
            <w:vAlign w:val="center"/>
          </w:tcPr>
          <w:p w14:paraId="75EA8B18" w14:textId="77777777" w:rsidR="001834D8" w:rsidRPr="001834D8" w:rsidRDefault="001834D8" w:rsidP="001834D8">
            <w:pPr>
              <w:jc w:val="center"/>
              <w:rPr>
                <w:bCs/>
                <w:sz w:val="28"/>
                <w:szCs w:val="28"/>
              </w:rPr>
            </w:pPr>
            <w:r w:rsidRPr="001834D8">
              <w:rPr>
                <w:bCs/>
                <w:sz w:val="28"/>
                <w:szCs w:val="28"/>
              </w:rPr>
              <w:t>№ п/п</w:t>
            </w:r>
          </w:p>
        </w:tc>
        <w:tc>
          <w:tcPr>
            <w:tcW w:w="3659" w:type="dxa"/>
            <w:vAlign w:val="center"/>
          </w:tcPr>
          <w:p w14:paraId="41E70DBB" w14:textId="77777777" w:rsidR="001834D8" w:rsidRPr="001834D8" w:rsidRDefault="001834D8" w:rsidP="001834D8">
            <w:pPr>
              <w:jc w:val="center"/>
              <w:rPr>
                <w:bCs/>
                <w:sz w:val="28"/>
                <w:szCs w:val="28"/>
              </w:rPr>
            </w:pPr>
            <w:r w:rsidRPr="001834D8">
              <w:rPr>
                <w:bCs/>
                <w:sz w:val="28"/>
                <w:szCs w:val="28"/>
              </w:rPr>
              <w:t>Наименование показателя</w:t>
            </w:r>
          </w:p>
        </w:tc>
        <w:tc>
          <w:tcPr>
            <w:tcW w:w="1559" w:type="dxa"/>
            <w:vAlign w:val="center"/>
          </w:tcPr>
          <w:p w14:paraId="58069C11" w14:textId="77777777" w:rsidR="001834D8" w:rsidRPr="001834D8" w:rsidRDefault="001834D8" w:rsidP="001834D8">
            <w:pPr>
              <w:jc w:val="center"/>
              <w:rPr>
                <w:bCs/>
                <w:sz w:val="28"/>
                <w:szCs w:val="28"/>
              </w:rPr>
            </w:pPr>
            <w:r w:rsidRPr="001834D8">
              <w:rPr>
                <w:bCs/>
                <w:sz w:val="28"/>
                <w:szCs w:val="28"/>
              </w:rPr>
              <w:t>Значение показателя в базовом периоде    2021 год</w:t>
            </w:r>
          </w:p>
        </w:tc>
        <w:tc>
          <w:tcPr>
            <w:tcW w:w="2551" w:type="dxa"/>
            <w:vAlign w:val="center"/>
          </w:tcPr>
          <w:p w14:paraId="109E2FEA" w14:textId="77777777" w:rsidR="001834D8" w:rsidRPr="001834D8" w:rsidRDefault="001834D8" w:rsidP="001834D8">
            <w:pPr>
              <w:jc w:val="center"/>
              <w:rPr>
                <w:bCs/>
                <w:sz w:val="28"/>
                <w:szCs w:val="28"/>
              </w:rPr>
            </w:pPr>
            <w:r w:rsidRPr="001834D8">
              <w:rPr>
                <w:bCs/>
                <w:sz w:val="28"/>
                <w:szCs w:val="28"/>
              </w:rPr>
              <w:t>Планируемое значение показателя по итогам реализации производственной программы                  2026 год</w:t>
            </w:r>
          </w:p>
        </w:tc>
        <w:tc>
          <w:tcPr>
            <w:tcW w:w="2125" w:type="dxa"/>
            <w:vAlign w:val="center"/>
          </w:tcPr>
          <w:p w14:paraId="1FA0E187" w14:textId="77777777" w:rsidR="001834D8" w:rsidRPr="001834D8" w:rsidRDefault="001834D8" w:rsidP="001834D8">
            <w:pPr>
              <w:jc w:val="center"/>
              <w:rPr>
                <w:bCs/>
                <w:sz w:val="28"/>
                <w:szCs w:val="28"/>
              </w:rPr>
            </w:pPr>
            <w:r w:rsidRPr="001834D8">
              <w:rPr>
                <w:bCs/>
                <w:sz w:val="28"/>
                <w:szCs w:val="28"/>
              </w:rPr>
              <w:t xml:space="preserve">Эффективность </w:t>
            </w:r>
            <w:proofErr w:type="spellStart"/>
            <w:proofErr w:type="gramStart"/>
            <w:r w:rsidRPr="001834D8">
              <w:rPr>
                <w:bCs/>
                <w:sz w:val="28"/>
                <w:szCs w:val="28"/>
              </w:rPr>
              <w:t>производствен</w:t>
            </w:r>
            <w:proofErr w:type="spellEnd"/>
            <w:r w:rsidRPr="001834D8">
              <w:rPr>
                <w:bCs/>
                <w:sz w:val="28"/>
                <w:szCs w:val="28"/>
              </w:rPr>
              <w:t>-ной</w:t>
            </w:r>
            <w:proofErr w:type="gramEnd"/>
            <w:r w:rsidRPr="001834D8">
              <w:rPr>
                <w:bCs/>
                <w:sz w:val="28"/>
                <w:szCs w:val="28"/>
              </w:rPr>
              <w:t xml:space="preserve"> программы, тыс. руб.</w:t>
            </w:r>
          </w:p>
        </w:tc>
      </w:tr>
      <w:tr w:rsidR="001834D8" w:rsidRPr="001834D8" w14:paraId="7F795982" w14:textId="77777777" w:rsidTr="00AA3504">
        <w:tc>
          <w:tcPr>
            <w:tcW w:w="736" w:type="dxa"/>
          </w:tcPr>
          <w:p w14:paraId="5493B695" w14:textId="77777777" w:rsidR="001834D8" w:rsidRPr="001834D8" w:rsidRDefault="001834D8" w:rsidP="001834D8">
            <w:pPr>
              <w:jc w:val="center"/>
              <w:rPr>
                <w:bCs/>
                <w:sz w:val="28"/>
                <w:szCs w:val="28"/>
              </w:rPr>
            </w:pPr>
            <w:r w:rsidRPr="001834D8">
              <w:rPr>
                <w:bCs/>
                <w:sz w:val="28"/>
                <w:szCs w:val="28"/>
              </w:rPr>
              <w:t>1</w:t>
            </w:r>
          </w:p>
        </w:tc>
        <w:tc>
          <w:tcPr>
            <w:tcW w:w="3659" w:type="dxa"/>
          </w:tcPr>
          <w:p w14:paraId="41D04C45" w14:textId="77777777" w:rsidR="001834D8" w:rsidRPr="001834D8" w:rsidRDefault="001834D8" w:rsidP="001834D8">
            <w:pPr>
              <w:jc w:val="center"/>
              <w:rPr>
                <w:bCs/>
                <w:sz w:val="28"/>
                <w:szCs w:val="28"/>
              </w:rPr>
            </w:pPr>
            <w:r w:rsidRPr="001834D8">
              <w:rPr>
                <w:bCs/>
                <w:sz w:val="28"/>
                <w:szCs w:val="28"/>
              </w:rPr>
              <w:t>2</w:t>
            </w:r>
          </w:p>
        </w:tc>
        <w:tc>
          <w:tcPr>
            <w:tcW w:w="1559" w:type="dxa"/>
          </w:tcPr>
          <w:p w14:paraId="6F0ABA3F" w14:textId="77777777" w:rsidR="001834D8" w:rsidRPr="001834D8" w:rsidRDefault="001834D8" w:rsidP="001834D8">
            <w:pPr>
              <w:jc w:val="center"/>
              <w:rPr>
                <w:bCs/>
                <w:sz w:val="28"/>
                <w:szCs w:val="28"/>
              </w:rPr>
            </w:pPr>
            <w:r w:rsidRPr="001834D8">
              <w:rPr>
                <w:bCs/>
                <w:sz w:val="28"/>
                <w:szCs w:val="28"/>
              </w:rPr>
              <w:t>3</w:t>
            </w:r>
          </w:p>
        </w:tc>
        <w:tc>
          <w:tcPr>
            <w:tcW w:w="2551" w:type="dxa"/>
          </w:tcPr>
          <w:p w14:paraId="0997F229" w14:textId="77777777" w:rsidR="001834D8" w:rsidRPr="001834D8" w:rsidRDefault="001834D8" w:rsidP="001834D8">
            <w:pPr>
              <w:jc w:val="center"/>
              <w:rPr>
                <w:bCs/>
                <w:sz w:val="28"/>
                <w:szCs w:val="28"/>
              </w:rPr>
            </w:pPr>
            <w:r w:rsidRPr="001834D8">
              <w:rPr>
                <w:bCs/>
                <w:sz w:val="28"/>
                <w:szCs w:val="28"/>
              </w:rPr>
              <w:t>4</w:t>
            </w:r>
          </w:p>
        </w:tc>
        <w:tc>
          <w:tcPr>
            <w:tcW w:w="2125" w:type="dxa"/>
          </w:tcPr>
          <w:p w14:paraId="2531B855" w14:textId="77777777" w:rsidR="001834D8" w:rsidRPr="001834D8" w:rsidRDefault="001834D8" w:rsidP="001834D8">
            <w:pPr>
              <w:jc w:val="center"/>
              <w:rPr>
                <w:bCs/>
                <w:sz w:val="28"/>
                <w:szCs w:val="28"/>
              </w:rPr>
            </w:pPr>
            <w:r w:rsidRPr="001834D8">
              <w:rPr>
                <w:bCs/>
                <w:sz w:val="28"/>
                <w:szCs w:val="28"/>
              </w:rPr>
              <w:t>5</w:t>
            </w:r>
          </w:p>
        </w:tc>
      </w:tr>
      <w:tr w:rsidR="001834D8" w:rsidRPr="001834D8" w14:paraId="5E5B445C" w14:textId="77777777" w:rsidTr="00AA3504">
        <w:trPr>
          <w:trHeight w:val="538"/>
        </w:trPr>
        <w:tc>
          <w:tcPr>
            <w:tcW w:w="10630" w:type="dxa"/>
            <w:gridSpan w:val="5"/>
            <w:vAlign w:val="center"/>
          </w:tcPr>
          <w:p w14:paraId="6D6BDF1D" w14:textId="77777777" w:rsidR="001834D8" w:rsidRPr="001834D8" w:rsidRDefault="001834D8" w:rsidP="003A44EC">
            <w:pPr>
              <w:numPr>
                <w:ilvl w:val="0"/>
                <w:numId w:val="19"/>
              </w:numPr>
              <w:contextualSpacing/>
              <w:jc w:val="center"/>
              <w:rPr>
                <w:bCs/>
                <w:sz w:val="28"/>
                <w:szCs w:val="28"/>
              </w:rPr>
            </w:pPr>
            <w:r w:rsidRPr="001834D8">
              <w:rPr>
                <w:bCs/>
                <w:sz w:val="28"/>
                <w:szCs w:val="28"/>
              </w:rPr>
              <w:t>Показатели качества воды</w:t>
            </w:r>
          </w:p>
        </w:tc>
      </w:tr>
      <w:tr w:rsidR="001834D8" w:rsidRPr="001834D8" w14:paraId="30340091" w14:textId="77777777" w:rsidTr="00AA3504">
        <w:trPr>
          <w:trHeight w:val="3565"/>
        </w:trPr>
        <w:tc>
          <w:tcPr>
            <w:tcW w:w="736" w:type="dxa"/>
            <w:vAlign w:val="center"/>
          </w:tcPr>
          <w:p w14:paraId="6E5A5BC1" w14:textId="77777777" w:rsidR="001834D8" w:rsidRPr="001834D8" w:rsidRDefault="001834D8" w:rsidP="001834D8">
            <w:pPr>
              <w:jc w:val="center"/>
              <w:rPr>
                <w:bCs/>
                <w:sz w:val="28"/>
                <w:szCs w:val="28"/>
              </w:rPr>
            </w:pPr>
            <w:r w:rsidRPr="001834D8">
              <w:rPr>
                <w:bCs/>
                <w:sz w:val="28"/>
                <w:szCs w:val="28"/>
              </w:rPr>
              <w:t>1.1.</w:t>
            </w:r>
          </w:p>
        </w:tc>
        <w:tc>
          <w:tcPr>
            <w:tcW w:w="3659" w:type="dxa"/>
            <w:vAlign w:val="center"/>
          </w:tcPr>
          <w:p w14:paraId="1B7EEF41" w14:textId="77777777" w:rsidR="001834D8" w:rsidRPr="001834D8" w:rsidRDefault="001834D8" w:rsidP="001834D8">
            <w:pPr>
              <w:rPr>
                <w:sz w:val="22"/>
                <w:szCs w:val="22"/>
              </w:rPr>
            </w:pPr>
            <w:r w:rsidRPr="001834D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FAD5911"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683ED3D0"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4D50CF78" w14:textId="77777777" w:rsidR="001834D8" w:rsidRPr="001834D8" w:rsidRDefault="001834D8" w:rsidP="001834D8">
            <w:pPr>
              <w:jc w:val="center"/>
              <w:rPr>
                <w:bCs/>
                <w:sz w:val="28"/>
                <w:szCs w:val="28"/>
              </w:rPr>
            </w:pPr>
            <w:r w:rsidRPr="001834D8">
              <w:rPr>
                <w:bCs/>
                <w:sz w:val="28"/>
                <w:szCs w:val="28"/>
              </w:rPr>
              <w:t>-</w:t>
            </w:r>
          </w:p>
        </w:tc>
      </w:tr>
      <w:tr w:rsidR="001834D8" w:rsidRPr="001834D8" w14:paraId="01EA3ADF" w14:textId="77777777" w:rsidTr="00AA3504">
        <w:trPr>
          <w:trHeight w:val="2387"/>
        </w:trPr>
        <w:tc>
          <w:tcPr>
            <w:tcW w:w="736" w:type="dxa"/>
            <w:vAlign w:val="center"/>
          </w:tcPr>
          <w:p w14:paraId="56068993" w14:textId="77777777" w:rsidR="001834D8" w:rsidRPr="001834D8" w:rsidRDefault="001834D8" w:rsidP="001834D8">
            <w:pPr>
              <w:jc w:val="center"/>
              <w:rPr>
                <w:bCs/>
                <w:sz w:val="28"/>
                <w:szCs w:val="28"/>
              </w:rPr>
            </w:pPr>
            <w:r w:rsidRPr="001834D8">
              <w:rPr>
                <w:bCs/>
                <w:sz w:val="28"/>
                <w:szCs w:val="28"/>
              </w:rPr>
              <w:t>1.2.</w:t>
            </w:r>
          </w:p>
        </w:tc>
        <w:tc>
          <w:tcPr>
            <w:tcW w:w="3659" w:type="dxa"/>
            <w:vAlign w:val="center"/>
          </w:tcPr>
          <w:p w14:paraId="53D8B081" w14:textId="77777777" w:rsidR="001834D8" w:rsidRPr="001834D8" w:rsidRDefault="001834D8" w:rsidP="001834D8">
            <w:pPr>
              <w:rPr>
                <w:bCs/>
                <w:sz w:val="28"/>
                <w:szCs w:val="28"/>
              </w:rPr>
            </w:pPr>
            <w:r w:rsidRPr="001834D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AF8387A"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5F9B8493"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6C39D696" w14:textId="77777777" w:rsidR="001834D8" w:rsidRPr="001834D8" w:rsidRDefault="001834D8" w:rsidP="001834D8">
            <w:pPr>
              <w:jc w:val="center"/>
              <w:rPr>
                <w:bCs/>
                <w:sz w:val="28"/>
                <w:szCs w:val="28"/>
              </w:rPr>
            </w:pPr>
            <w:r w:rsidRPr="001834D8">
              <w:rPr>
                <w:bCs/>
                <w:sz w:val="28"/>
                <w:szCs w:val="28"/>
              </w:rPr>
              <w:t>-</w:t>
            </w:r>
          </w:p>
        </w:tc>
      </w:tr>
      <w:tr w:rsidR="001834D8" w:rsidRPr="001834D8" w14:paraId="075E7978" w14:textId="77777777" w:rsidTr="00AA3504">
        <w:trPr>
          <w:trHeight w:val="704"/>
        </w:trPr>
        <w:tc>
          <w:tcPr>
            <w:tcW w:w="10630" w:type="dxa"/>
            <w:gridSpan w:val="5"/>
            <w:vAlign w:val="center"/>
          </w:tcPr>
          <w:p w14:paraId="11E13297" w14:textId="77777777" w:rsidR="001834D8" w:rsidRPr="001834D8" w:rsidRDefault="001834D8" w:rsidP="003A44EC">
            <w:pPr>
              <w:numPr>
                <w:ilvl w:val="0"/>
                <w:numId w:val="19"/>
              </w:numPr>
              <w:contextualSpacing/>
              <w:jc w:val="center"/>
              <w:rPr>
                <w:bCs/>
                <w:sz w:val="28"/>
                <w:szCs w:val="28"/>
              </w:rPr>
            </w:pPr>
            <w:r w:rsidRPr="001834D8">
              <w:rPr>
                <w:bCs/>
                <w:sz w:val="28"/>
                <w:szCs w:val="28"/>
              </w:rPr>
              <w:t>Показатели надежности и бесперебойности водоснабжения и водоотведения</w:t>
            </w:r>
          </w:p>
        </w:tc>
      </w:tr>
      <w:tr w:rsidR="001834D8" w:rsidRPr="001834D8" w14:paraId="1B38E0C9" w14:textId="77777777" w:rsidTr="00AA3504">
        <w:trPr>
          <w:trHeight w:val="3982"/>
        </w:trPr>
        <w:tc>
          <w:tcPr>
            <w:tcW w:w="736" w:type="dxa"/>
            <w:vAlign w:val="center"/>
          </w:tcPr>
          <w:p w14:paraId="4E6693F6" w14:textId="77777777" w:rsidR="001834D8" w:rsidRPr="001834D8" w:rsidRDefault="001834D8" w:rsidP="001834D8">
            <w:pPr>
              <w:jc w:val="center"/>
              <w:rPr>
                <w:bCs/>
                <w:sz w:val="28"/>
                <w:szCs w:val="28"/>
              </w:rPr>
            </w:pPr>
            <w:r w:rsidRPr="001834D8">
              <w:rPr>
                <w:bCs/>
                <w:sz w:val="28"/>
                <w:szCs w:val="28"/>
              </w:rPr>
              <w:t>2.1.</w:t>
            </w:r>
          </w:p>
        </w:tc>
        <w:tc>
          <w:tcPr>
            <w:tcW w:w="3659" w:type="dxa"/>
            <w:vAlign w:val="center"/>
          </w:tcPr>
          <w:p w14:paraId="50471404" w14:textId="77777777" w:rsidR="001834D8" w:rsidRPr="001834D8" w:rsidRDefault="001834D8" w:rsidP="001834D8">
            <w:pPr>
              <w:rPr>
                <w:bCs/>
                <w:sz w:val="28"/>
                <w:szCs w:val="28"/>
              </w:rPr>
            </w:pPr>
            <w:r w:rsidRPr="001834D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1D7BA83" w14:textId="77777777" w:rsidR="001834D8" w:rsidRPr="001834D8" w:rsidRDefault="001834D8" w:rsidP="001834D8">
            <w:pPr>
              <w:jc w:val="center"/>
              <w:rPr>
                <w:bCs/>
                <w:sz w:val="28"/>
                <w:szCs w:val="28"/>
              </w:rPr>
            </w:pPr>
            <w:r w:rsidRPr="001834D8">
              <w:rPr>
                <w:bCs/>
                <w:sz w:val="28"/>
                <w:szCs w:val="28"/>
              </w:rPr>
              <w:t>0,19</w:t>
            </w:r>
          </w:p>
        </w:tc>
        <w:tc>
          <w:tcPr>
            <w:tcW w:w="2551" w:type="dxa"/>
            <w:vAlign w:val="center"/>
          </w:tcPr>
          <w:p w14:paraId="5C1B245B" w14:textId="77777777" w:rsidR="001834D8" w:rsidRPr="001834D8" w:rsidRDefault="001834D8" w:rsidP="001834D8">
            <w:pPr>
              <w:jc w:val="center"/>
              <w:rPr>
                <w:bCs/>
                <w:sz w:val="28"/>
                <w:szCs w:val="28"/>
              </w:rPr>
            </w:pPr>
            <w:r w:rsidRPr="001834D8">
              <w:rPr>
                <w:bCs/>
                <w:sz w:val="28"/>
                <w:szCs w:val="28"/>
              </w:rPr>
              <w:t>0,19</w:t>
            </w:r>
          </w:p>
        </w:tc>
        <w:tc>
          <w:tcPr>
            <w:tcW w:w="2125" w:type="dxa"/>
            <w:vAlign w:val="center"/>
          </w:tcPr>
          <w:p w14:paraId="184E9F10" w14:textId="77777777" w:rsidR="001834D8" w:rsidRPr="001834D8" w:rsidRDefault="001834D8" w:rsidP="001834D8">
            <w:pPr>
              <w:jc w:val="center"/>
              <w:rPr>
                <w:bCs/>
                <w:sz w:val="28"/>
                <w:szCs w:val="28"/>
              </w:rPr>
            </w:pPr>
            <w:r w:rsidRPr="001834D8">
              <w:rPr>
                <w:bCs/>
                <w:sz w:val="28"/>
                <w:szCs w:val="28"/>
              </w:rPr>
              <w:t>-</w:t>
            </w:r>
          </w:p>
        </w:tc>
      </w:tr>
      <w:tr w:rsidR="001834D8" w:rsidRPr="001834D8" w14:paraId="4DF804F1" w14:textId="77777777" w:rsidTr="00AA3504">
        <w:tc>
          <w:tcPr>
            <w:tcW w:w="736" w:type="dxa"/>
          </w:tcPr>
          <w:p w14:paraId="70144CCB" w14:textId="77777777" w:rsidR="001834D8" w:rsidRPr="001834D8" w:rsidRDefault="001834D8" w:rsidP="001834D8">
            <w:pPr>
              <w:jc w:val="center"/>
              <w:rPr>
                <w:bCs/>
                <w:sz w:val="28"/>
                <w:szCs w:val="28"/>
              </w:rPr>
            </w:pPr>
            <w:r w:rsidRPr="001834D8">
              <w:rPr>
                <w:bCs/>
                <w:sz w:val="28"/>
                <w:szCs w:val="28"/>
              </w:rPr>
              <w:lastRenderedPageBreak/>
              <w:t>1</w:t>
            </w:r>
          </w:p>
        </w:tc>
        <w:tc>
          <w:tcPr>
            <w:tcW w:w="3659" w:type="dxa"/>
          </w:tcPr>
          <w:p w14:paraId="55D2F66A" w14:textId="77777777" w:rsidR="001834D8" w:rsidRPr="001834D8" w:rsidRDefault="001834D8" w:rsidP="001834D8">
            <w:pPr>
              <w:jc w:val="center"/>
              <w:rPr>
                <w:bCs/>
                <w:sz w:val="28"/>
                <w:szCs w:val="28"/>
              </w:rPr>
            </w:pPr>
            <w:r w:rsidRPr="001834D8">
              <w:rPr>
                <w:bCs/>
                <w:sz w:val="28"/>
                <w:szCs w:val="28"/>
              </w:rPr>
              <w:t>2</w:t>
            </w:r>
          </w:p>
        </w:tc>
        <w:tc>
          <w:tcPr>
            <w:tcW w:w="1559" w:type="dxa"/>
          </w:tcPr>
          <w:p w14:paraId="1944254A" w14:textId="77777777" w:rsidR="001834D8" w:rsidRPr="001834D8" w:rsidRDefault="001834D8" w:rsidP="001834D8">
            <w:pPr>
              <w:jc w:val="center"/>
              <w:rPr>
                <w:bCs/>
                <w:sz w:val="28"/>
                <w:szCs w:val="28"/>
              </w:rPr>
            </w:pPr>
            <w:r w:rsidRPr="001834D8">
              <w:rPr>
                <w:bCs/>
                <w:sz w:val="28"/>
                <w:szCs w:val="28"/>
              </w:rPr>
              <w:t>3</w:t>
            </w:r>
          </w:p>
        </w:tc>
        <w:tc>
          <w:tcPr>
            <w:tcW w:w="2551" w:type="dxa"/>
          </w:tcPr>
          <w:p w14:paraId="6657471F" w14:textId="77777777" w:rsidR="001834D8" w:rsidRPr="001834D8" w:rsidRDefault="001834D8" w:rsidP="001834D8">
            <w:pPr>
              <w:jc w:val="center"/>
              <w:rPr>
                <w:bCs/>
                <w:sz w:val="28"/>
                <w:szCs w:val="28"/>
              </w:rPr>
            </w:pPr>
            <w:r w:rsidRPr="001834D8">
              <w:rPr>
                <w:bCs/>
                <w:sz w:val="28"/>
                <w:szCs w:val="28"/>
              </w:rPr>
              <w:t>4</w:t>
            </w:r>
          </w:p>
        </w:tc>
        <w:tc>
          <w:tcPr>
            <w:tcW w:w="2125" w:type="dxa"/>
          </w:tcPr>
          <w:p w14:paraId="3D5055CA" w14:textId="77777777" w:rsidR="001834D8" w:rsidRPr="001834D8" w:rsidRDefault="001834D8" w:rsidP="001834D8">
            <w:pPr>
              <w:jc w:val="center"/>
              <w:rPr>
                <w:bCs/>
                <w:sz w:val="28"/>
                <w:szCs w:val="28"/>
              </w:rPr>
            </w:pPr>
            <w:r w:rsidRPr="001834D8">
              <w:rPr>
                <w:bCs/>
                <w:sz w:val="28"/>
                <w:szCs w:val="28"/>
              </w:rPr>
              <w:t>5</w:t>
            </w:r>
          </w:p>
        </w:tc>
      </w:tr>
      <w:tr w:rsidR="001834D8" w:rsidRPr="001834D8" w14:paraId="1CF1A78C" w14:textId="77777777" w:rsidTr="00AA3504">
        <w:trPr>
          <w:trHeight w:val="953"/>
        </w:trPr>
        <w:tc>
          <w:tcPr>
            <w:tcW w:w="736" w:type="dxa"/>
            <w:vAlign w:val="center"/>
          </w:tcPr>
          <w:p w14:paraId="3EE2743B" w14:textId="77777777" w:rsidR="001834D8" w:rsidRPr="001834D8" w:rsidRDefault="001834D8" w:rsidP="001834D8">
            <w:pPr>
              <w:jc w:val="center"/>
              <w:rPr>
                <w:bCs/>
                <w:sz w:val="28"/>
                <w:szCs w:val="28"/>
              </w:rPr>
            </w:pPr>
            <w:r w:rsidRPr="001834D8">
              <w:rPr>
                <w:bCs/>
                <w:sz w:val="28"/>
                <w:szCs w:val="28"/>
              </w:rPr>
              <w:t>2.2.</w:t>
            </w:r>
          </w:p>
        </w:tc>
        <w:tc>
          <w:tcPr>
            <w:tcW w:w="3659" w:type="dxa"/>
            <w:vAlign w:val="center"/>
          </w:tcPr>
          <w:p w14:paraId="1091DDBE" w14:textId="77777777" w:rsidR="001834D8" w:rsidRPr="001834D8" w:rsidRDefault="001834D8" w:rsidP="001834D8">
            <w:pPr>
              <w:rPr>
                <w:bCs/>
                <w:sz w:val="28"/>
                <w:szCs w:val="28"/>
              </w:rPr>
            </w:pPr>
            <w:r w:rsidRPr="001834D8">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6F4817D" w14:textId="77777777" w:rsidR="001834D8" w:rsidRPr="001834D8" w:rsidRDefault="001834D8" w:rsidP="001834D8">
            <w:pPr>
              <w:jc w:val="center"/>
              <w:rPr>
                <w:bCs/>
                <w:sz w:val="28"/>
                <w:szCs w:val="28"/>
              </w:rPr>
            </w:pPr>
            <w:r w:rsidRPr="001834D8">
              <w:rPr>
                <w:bCs/>
                <w:sz w:val="28"/>
                <w:szCs w:val="28"/>
              </w:rPr>
              <w:t>0,81</w:t>
            </w:r>
          </w:p>
        </w:tc>
        <w:tc>
          <w:tcPr>
            <w:tcW w:w="2551" w:type="dxa"/>
            <w:vAlign w:val="center"/>
          </w:tcPr>
          <w:p w14:paraId="2D186C7B" w14:textId="77777777" w:rsidR="001834D8" w:rsidRPr="001834D8" w:rsidRDefault="001834D8" w:rsidP="001834D8">
            <w:pPr>
              <w:jc w:val="center"/>
              <w:rPr>
                <w:bCs/>
                <w:sz w:val="28"/>
                <w:szCs w:val="28"/>
              </w:rPr>
            </w:pPr>
            <w:r w:rsidRPr="001834D8">
              <w:rPr>
                <w:bCs/>
                <w:sz w:val="28"/>
                <w:szCs w:val="28"/>
              </w:rPr>
              <w:t>0,81</w:t>
            </w:r>
          </w:p>
        </w:tc>
        <w:tc>
          <w:tcPr>
            <w:tcW w:w="2125" w:type="dxa"/>
            <w:vAlign w:val="center"/>
          </w:tcPr>
          <w:p w14:paraId="1D067CE2" w14:textId="77777777" w:rsidR="001834D8" w:rsidRPr="001834D8" w:rsidRDefault="001834D8" w:rsidP="001834D8">
            <w:pPr>
              <w:jc w:val="center"/>
              <w:rPr>
                <w:bCs/>
                <w:sz w:val="28"/>
                <w:szCs w:val="28"/>
              </w:rPr>
            </w:pPr>
            <w:r w:rsidRPr="001834D8">
              <w:rPr>
                <w:bCs/>
                <w:sz w:val="28"/>
                <w:szCs w:val="28"/>
              </w:rPr>
              <w:t>-</w:t>
            </w:r>
          </w:p>
        </w:tc>
      </w:tr>
      <w:tr w:rsidR="001834D8" w:rsidRPr="001834D8" w14:paraId="30E08D89" w14:textId="77777777" w:rsidTr="00AA3504">
        <w:trPr>
          <w:trHeight w:val="498"/>
        </w:trPr>
        <w:tc>
          <w:tcPr>
            <w:tcW w:w="10630" w:type="dxa"/>
            <w:gridSpan w:val="5"/>
            <w:vAlign w:val="center"/>
          </w:tcPr>
          <w:p w14:paraId="7DB5573C" w14:textId="77777777" w:rsidR="001834D8" w:rsidRPr="001834D8" w:rsidRDefault="001834D8" w:rsidP="003A44EC">
            <w:pPr>
              <w:numPr>
                <w:ilvl w:val="0"/>
                <w:numId w:val="19"/>
              </w:numPr>
              <w:contextualSpacing/>
              <w:jc w:val="center"/>
              <w:rPr>
                <w:bCs/>
                <w:sz w:val="28"/>
                <w:szCs w:val="28"/>
              </w:rPr>
            </w:pPr>
            <w:r w:rsidRPr="001834D8">
              <w:rPr>
                <w:bCs/>
                <w:sz w:val="28"/>
                <w:szCs w:val="28"/>
              </w:rPr>
              <w:t>Показатели качества очистки сточных вод</w:t>
            </w:r>
          </w:p>
        </w:tc>
      </w:tr>
      <w:tr w:rsidR="001834D8" w:rsidRPr="001834D8" w14:paraId="6C77A76D" w14:textId="77777777" w:rsidTr="00AA3504">
        <w:trPr>
          <w:trHeight w:val="1894"/>
        </w:trPr>
        <w:tc>
          <w:tcPr>
            <w:tcW w:w="736" w:type="dxa"/>
            <w:vAlign w:val="center"/>
          </w:tcPr>
          <w:p w14:paraId="31A29A9C" w14:textId="77777777" w:rsidR="001834D8" w:rsidRPr="001834D8" w:rsidRDefault="001834D8" w:rsidP="001834D8">
            <w:pPr>
              <w:jc w:val="center"/>
              <w:rPr>
                <w:bCs/>
                <w:sz w:val="28"/>
                <w:szCs w:val="28"/>
              </w:rPr>
            </w:pPr>
            <w:r w:rsidRPr="001834D8">
              <w:rPr>
                <w:bCs/>
                <w:sz w:val="28"/>
                <w:szCs w:val="28"/>
              </w:rPr>
              <w:t>3.1.</w:t>
            </w:r>
          </w:p>
        </w:tc>
        <w:tc>
          <w:tcPr>
            <w:tcW w:w="3659" w:type="dxa"/>
            <w:vAlign w:val="center"/>
          </w:tcPr>
          <w:p w14:paraId="46122458" w14:textId="77777777" w:rsidR="001834D8" w:rsidRPr="001834D8" w:rsidRDefault="001834D8" w:rsidP="001834D8">
            <w:pPr>
              <w:rPr>
                <w:sz w:val="22"/>
                <w:szCs w:val="22"/>
              </w:rPr>
            </w:pPr>
            <w:r w:rsidRPr="001834D8">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1091D5C"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15B820A6"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53C94C0E" w14:textId="77777777" w:rsidR="001834D8" w:rsidRPr="001834D8" w:rsidRDefault="001834D8" w:rsidP="001834D8">
            <w:pPr>
              <w:jc w:val="center"/>
              <w:rPr>
                <w:bCs/>
                <w:sz w:val="28"/>
                <w:szCs w:val="28"/>
              </w:rPr>
            </w:pPr>
            <w:r w:rsidRPr="001834D8">
              <w:rPr>
                <w:bCs/>
                <w:sz w:val="28"/>
                <w:szCs w:val="28"/>
              </w:rPr>
              <w:t>-</w:t>
            </w:r>
          </w:p>
        </w:tc>
      </w:tr>
      <w:tr w:rsidR="001834D8" w:rsidRPr="001834D8" w14:paraId="42E6B723" w14:textId="77777777" w:rsidTr="00AA3504">
        <w:trPr>
          <w:trHeight w:val="2120"/>
        </w:trPr>
        <w:tc>
          <w:tcPr>
            <w:tcW w:w="736" w:type="dxa"/>
            <w:vAlign w:val="center"/>
          </w:tcPr>
          <w:p w14:paraId="455EE17B" w14:textId="77777777" w:rsidR="001834D8" w:rsidRPr="001834D8" w:rsidRDefault="001834D8" w:rsidP="001834D8">
            <w:pPr>
              <w:jc w:val="center"/>
              <w:rPr>
                <w:bCs/>
                <w:sz w:val="28"/>
                <w:szCs w:val="28"/>
              </w:rPr>
            </w:pPr>
            <w:r w:rsidRPr="001834D8">
              <w:rPr>
                <w:bCs/>
                <w:sz w:val="28"/>
                <w:szCs w:val="28"/>
              </w:rPr>
              <w:t>3.2.</w:t>
            </w:r>
          </w:p>
        </w:tc>
        <w:tc>
          <w:tcPr>
            <w:tcW w:w="3659" w:type="dxa"/>
            <w:vAlign w:val="center"/>
          </w:tcPr>
          <w:p w14:paraId="63FD0047" w14:textId="77777777" w:rsidR="001834D8" w:rsidRPr="001834D8" w:rsidRDefault="001834D8" w:rsidP="001834D8">
            <w:pPr>
              <w:rPr>
                <w:bCs/>
                <w:sz w:val="28"/>
                <w:szCs w:val="28"/>
              </w:rPr>
            </w:pPr>
            <w:r w:rsidRPr="001834D8">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C008067"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3A4ADCBD"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65031919" w14:textId="77777777" w:rsidR="001834D8" w:rsidRPr="001834D8" w:rsidRDefault="001834D8" w:rsidP="001834D8">
            <w:pPr>
              <w:jc w:val="center"/>
              <w:rPr>
                <w:bCs/>
                <w:sz w:val="28"/>
                <w:szCs w:val="28"/>
              </w:rPr>
            </w:pPr>
            <w:r w:rsidRPr="001834D8">
              <w:rPr>
                <w:bCs/>
                <w:sz w:val="28"/>
                <w:szCs w:val="28"/>
              </w:rPr>
              <w:t>-</w:t>
            </w:r>
          </w:p>
        </w:tc>
      </w:tr>
      <w:tr w:rsidR="001834D8" w:rsidRPr="001834D8" w14:paraId="303E174B" w14:textId="77777777" w:rsidTr="00AA3504">
        <w:trPr>
          <w:trHeight w:val="3242"/>
        </w:trPr>
        <w:tc>
          <w:tcPr>
            <w:tcW w:w="736" w:type="dxa"/>
            <w:vAlign w:val="center"/>
          </w:tcPr>
          <w:p w14:paraId="280C9880" w14:textId="77777777" w:rsidR="001834D8" w:rsidRPr="001834D8" w:rsidRDefault="001834D8" w:rsidP="001834D8">
            <w:pPr>
              <w:jc w:val="center"/>
              <w:rPr>
                <w:bCs/>
                <w:sz w:val="28"/>
                <w:szCs w:val="28"/>
              </w:rPr>
            </w:pPr>
            <w:r w:rsidRPr="001834D8">
              <w:rPr>
                <w:bCs/>
                <w:sz w:val="28"/>
                <w:szCs w:val="28"/>
              </w:rPr>
              <w:t>3.3.</w:t>
            </w:r>
          </w:p>
        </w:tc>
        <w:tc>
          <w:tcPr>
            <w:tcW w:w="3659" w:type="dxa"/>
            <w:vAlign w:val="center"/>
          </w:tcPr>
          <w:p w14:paraId="064337BA" w14:textId="77777777" w:rsidR="001834D8" w:rsidRPr="001834D8" w:rsidRDefault="001834D8" w:rsidP="001834D8">
            <w:pPr>
              <w:rPr>
                <w:sz w:val="22"/>
                <w:szCs w:val="22"/>
              </w:rPr>
            </w:pPr>
            <w:r w:rsidRPr="001834D8">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BBD8A26"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1169BAC2"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202E6DFC" w14:textId="77777777" w:rsidR="001834D8" w:rsidRPr="001834D8" w:rsidRDefault="001834D8" w:rsidP="001834D8">
            <w:pPr>
              <w:jc w:val="center"/>
              <w:rPr>
                <w:bCs/>
                <w:sz w:val="28"/>
                <w:szCs w:val="28"/>
              </w:rPr>
            </w:pPr>
            <w:r w:rsidRPr="001834D8">
              <w:rPr>
                <w:bCs/>
                <w:sz w:val="28"/>
                <w:szCs w:val="28"/>
              </w:rPr>
              <w:t>-</w:t>
            </w:r>
          </w:p>
        </w:tc>
      </w:tr>
      <w:tr w:rsidR="001834D8" w:rsidRPr="001834D8" w14:paraId="638BAEFA" w14:textId="77777777" w:rsidTr="00AA3504">
        <w:trPr>
          <w:trHeight w:val="982"/>
        </w:trPr>
        <w:tc>
          <w:tcPr>
            <w:tcW w:w="10630" w:type="dxa"/>
            <w:gridSpan w:val="5"/>
            <w:vAlign w:val="center"/>
          </w:tcPr>
          <w:p w14:paraId="59105B4E" w14:textId="77777777" w:rsidR="001834D8" w:rsidRPr="001834D8" w:rsidRDefault="001834D8" w:rsidP="003A44EC">
            <w:pPr>
              <w:numPr>
                <w:ilvl w:val="0"/>
                <w:numId w:val="19"/>
              </w:numPr>
              <w:contextualSpacing/>
              <w:jc w:val="center"/>
              <w:rPr>
                <w:bCs/>
                <w:sz w:val="28"/>
                <w:szCs w:val="28"/>
              </w:rPr>
            </w:pPr>
            <w:r w:rsidRPr="001834D8">
              <w:rPr>
                <w:bCs/>
                <w:sz w:val="28"/>
                <w:szCs w:val="28"/>
              </w:rPr>
              <w:t>Показатели энергетической эффективности использования ресурсов, в том числе уровень потерь воды</w:t>
            </w:r>
          </w:p>
        </w:tc>
      </w:tr>
      <w:tr w:rsidR="001834D8" w:rsidRPr="001834D8" w14:paraId="491AE8BD" w14:textId="77777777" w:rsidTr="00AA3504">
        <w:trPr>
          <w:trHeight w:val="1980"/>
        </w:trPr>
        <w:tc>
          <w:tcPr>
            <w:tcW w:w="736" w:type="dxa"/>
            <w:vAlign w:val="center"/>
          </w:tcPr>
          <w:p w14:paraId="00C49F64" w14:textId="77777777" w:rsidR="001834D8" w:rsidRPr="001834D8" w:rsidRDefault="001834D8" w:rsidP="001834D8">
            <w:pPr>
              <w:jc w:val="center"/>
              <w:rPr>
                <w:bCs/>
                <w:sz w:val="28"/>
                <w:szCs w:val="28"/>
              </w:rPr>
            </w:pPr>
            <w:r w:rsidRPr="001834D8">
              <w:rPr>
                <w:bCs/>
                <w:sz w:val="28"/>
                <w:szCs w:val="28"/>
              </w:rPr>
              <w:t>4.1.</w:t>
            </w:r>
          </w:p>
        </w:tc>
        <w:tc>
          <w:tcPr>
            <w:tcW w:w="3659" w:type="dxa"/>
            <w:vAlign w:val="center"/>
          </w:tcPr>
          <w:p w14:paraId="12236864" w14:textId="77777777" w:rsidR="001834D8" w:rsidRPr="001834D8" w:rsidRDefault="001834D8" w:rsidP="001834D8">
            <w:pPr>
              <w:rPr>
                <w:bCs/>
                <w:sz w:val="28"/>
                <w:szCs w:val="28"/>
              </w:rPr>
            </w:pPr>
            <w:r w:rsidRPr="001834D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3688C7C" w14:textId="77777777" w:rsidR="001834D8" w:rsidRPr="001834D8" w:rsidRDefault="001834D8" w:rsidP="001834D8">
            <w:pPr>
              <w:jc w:val="center"/>
              <w:rPr>
                <w:bCs/>
                <w:sz w:val="28"/>
                <w:szCs w:val="28"/>
              </w:rPr>
            </w:pPr>
            <w:r w:rsidRPr="001834D8">
              <w:rPr>
                <w:bCs/>
                <w:sz w:val="28"/>
                <w:szCs w:val="28"/>
              </w:rPr>
              <w:t>58,01</w:t>
            </w:r>
          </w:p>
        </w:tc>
        <w:tc>
          <w:tcPr>
            <w:tcW w:w="2551" w:type="dxa"/>
            <w:vAlign w:val="center"/>
          </w:tcPr>
          <w:p w14:paraId="0CE25352" w14:textId="77777777" w:rsidR="001834D8" w:rsidRPr="001834D8" w:rsidRDefault="001834D8" w:rsidP="001834D8">
            <w:pPr>
              <w:jc w:val="center"/>
              <w:rPr>
                <w:bCs/>
                <w:sz w:val="28"/>
                <w:szCs w:val="28"/>
              </w:rPr>
            </w:pPr>
            <w:r w:rsidRPr="001834D8">
              <w:rPr>
                <w:bCs/>
                <w:sz w:val="28"/>
                <w:szCs w:val="28"/>
              </w:rPr>
              <w:t>58,01</w:t>
            </w:r>
          </w:p>
        </w:tc>
        <w:tc>
          <w:tcPr>
            <w:tcW w:w="2125" w:type="dxa"/>
            <w:vAlign w:val="center"/>
          </w:tcPr>
          <w:p w14:paraId="61A319A0" w14:textId="77777777" w:rsidR="001834D8" w:rsidRPr="001834D8" w:rsidRDefault="001834D8" w:rsidP="001834D8">
            <w:pPr>
              <w:jc w:val="center"/>
              <w:rPr>
                <w:bCs/>
                <w:sz w:val="28"/>
                <w:szCs w:val="28"/>
              </w:rPr>
            </w:pPr>
            <w:r w:rsidRPr="001834D8">
              <w:rPr>
                <w:bCs/>
                <w:sz w:val="28"/>
                <w:szCs w:val="28"/>
              </w:rPr>
              <w:t>-</w:t>
            </w:r>
          </w:p>
        </w:tc>
      </w:tr>
      <w:tr w:rsidR="001834D8" w:rsidRPr="001834D8" w14:paraId="0617A1CC" w14:textId="77777777" w:rsidTr="001834D8">
        <w:trPr>
          <w:trHeight w:val="2254"/>
        </w:trPr>
        <w:tc>
          <w:tcPr>
            <w:tcW w:w="736" w:type="dxa"/>
            <w:vAlign w:val="center"/>
          </w:tcPr>
          <w:p w14:paraId="285F7DCB" w14:textId="77777777" w:rsidR="001834D8" w:rsidRPr="001834D8" w:rsidRDefault="001834D8" w:rsidP="001834D8">
            <w:pPr>
              <w:jc w:val="center"/>
              <w:rPr>
                <w:bCs/>
                <w:sz w:val="28"/>
                <w:szCs w:val="28"/>
              </w:rPr>
            </w:pPr>
            <w:r w:rsidRPr="001834D8">
              <w:rPr>
                <w:bCs/>
                <w:sz w:val="28"/>
                <w:szCs w:val="28"/>
              </w:rPr>
              <w:t>4.2.</w:t>
            </w:r>
          </w:p>
        </w:tc>
        <w:tc>
          <w:tcPr>
            <w:tcW w:w="3659" w:type="dxa"/>
            <w:vAlign w:val="center"/>
          </w:tcPr>
          <w:p w14:paraId="72699422" w14:textId="77777777" w:rsidR="001834D8" w:rsidRPr="001834D8" w:rsidRDefault="001834D8" w:rsidP="001834D8">
            <w:pPr>
              <w:rPr>
                <w:bCs/>
                <w:sz w:val="28"/>
                <w:szCs w:val="28"/>
              </w:rPr>
            </w:pPr>
            <w:r w:rsidRPr="001834D8">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водоподготовке</w:t>
            </w:r>
          </w:p>
        </w:tc>
        <w:tc>
          <w:tcPr>
            <w:tcW w:w="1559" w:type="dxa"/>
            <w:vAlign w:val="center"/>
          </w:tcPr>
          <w:p w14:paraId="5764CFD1"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51855B51"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040D1CD4" w14:textId="77777777" w:rsidR="001834D8" w:rsidRPr="001834D8" w:rsidRDefault="001834D8" w:rsidP="001834D8">
            <w:pPr>
              <w:jc w:val="center"/>
              <w:rPr>
                <w:bCs/>
                <w:sz w:val="28"/>
                <w:szCs w:val="28"/>
              </w:rPr>
            </w:pPr>
            <w:r w:rsidRPr="001834D8">
              <w:rPr>
                <w:bCs/>
                <w:sz w:val="28"/>
                <w:szCs w:val="28"/>
              </w:rPr>
              <w:t>-</w:t>
            </w:r>
          </w:p>
        </w:tc>
      </w:tr>
      <w:tr w:rsidR="001834D8" w:rsidRPr="001834D8" w14:paraId="085652DD" w14:textId="77777777" w:rsidTr="00AA3504">
        <w:tc>
          <w:tcPr>
            <w:tcW w:w="736" w:type="dxa"/>
            <w:vAlign w:val="center"/>
          </w:tcPr>
          <w:p w14:paraId="53A6CC1A" w14:textId="77777777" w:rsidR="001834D8" w:rsidRPr="001834D8" w:rsidRDefault="001834D8" w:rsidP="001834D8">
            <w:pPr>
              <w:jc w:val="center"/>
              <w:rPr>
                <w:bCs/>
                <w:sz w:val="28"/>
                <w:szCs w:val="28"/>
              </w:rPr>
            </w:pPr>
            <w:r w:rsidRPr="001834D8">
              <w:rPr>
                <w:bCs/>
                <w:sz w:val="28"/>
                <w:szCs w:val="28"/>
              </w:rPr>
              <w:lastRenderedPageBreak/>
              <w:t>1</w:t>
            </w:r>
          </w:p>
        </w:tc>
        <w:tc>
          <w:tcPr>
            <w:tcW w:w="3659" w:type="dxa"/>
            <w:vAlign w:val="center"/>
          </w:tcPr>
          <w:p w14:paraId="40F0D5BD" w14:textId="77777777" w:rsidR="001834D8" w:rsidRPr="001834D8" w:rsidRDefault="001834D8" w:rsidP="001834D8">
            <w:pPr>
              <w:jc w:val="center"/>
              <w:rPr>
                <w:sz w:val="28"/>
                <w:szCs w:val="28"/>
              </w:rPr>
            </w:pPr>
            <w:r w:rsidRPr="001834D8">
              <w:rPr>
                <w:sz w:val="28"/>
                <w:szCs w:val="28"/>
              </w:rPr>
              <w:t>2</w:t>
            </w:r>
          </w:p>
        </w:tc>
        <w:tc>
          <w:tcPr>
            <w:tcW w:w="1559" w:type="dxa"/>
            <w:vAlign w:val="center"/>
          </w:tcPr>
          <w:p w14:paraId="72449AC2" w14:textId="77777777" w:rsidR="001834D8" w:rsidRPr="001834D8" w:rsidRDefault="001834D8" w:rsidP="001834D8">
            <w:pPr>
              <w:jc w:val="center"/>
              <w:rPr>
                <w:bCs/>
                <w:sz w:val="28"/>
                <w:szCs w:val="28"/>
              </w:rPr>
            </w:pPr>
            <w:r w:rsidRPr="001834D8">
              <w:rPr>
                <w:bCs/>
                <w:sz w:val="28"/>
                <w:szCs w:val="28"/>
              </w:rPr>
              <w:t>3</w:t>
            </w:r>
          </w:p>
        </w:tc>
        <w:tc>
          <w:tcPr>
            <w:tcW w:w="2551" w:type="dxa"/>
            <w:vAlign w:val="center"/>
          </w:tcPr>
          <w:p w14:paraId="4CF20248" w14:textId="77777777" w:rsidR="001834D8" w:rsidRPr="001834D8" w:rsidRDefault="001834D8" w:rsidP="001834D8">
            <w:pPr>
              <w:jc w:val="center"/>
              <w:rPr>
                <w:bCs/>
                <w:sz w:val="28"/>
                <w:szCs w:val="28"/>
              </w:rPr>
            </w:pPr>
            <w:r w:rsidRPr="001834D8">
              <w:rPr>
                <w:bCs/>
                <w:sz w:val="28"/>
                <w:szCs w:val="28"/>
              </w:rPr>
              <w:t>4</w:t>
            </w:r>
          </w:p>
        </w:tc>
        <w:tc>
          <w:tcPr>
            <w:tcW w:w="2125" w:type="dxa"/>
            <w:vAlign w:val="center"/>
          </w:tcPr>
          <w:p w14:paraId="7B4E5D18" w14:textId="77777777" w:rsidR="001834D8" w:rsidRPr="001834D8" w:rsidRDefault="001834D8" w:rsidP="001834D8">
            <w:pPr>
              <w:jc w:val="center"/>
              <w:rPr>
                <w:bCs/>
                <w:sz w:val="28"/>
                <w:szCs w:val="28"/>
              </w:rPr>
            </w:pPr>
            <w:r w:rsidRPr="001834D8">
              <w:rPr>
                <w:bCs/>
                <w:sz w:val="28"/>
                <w:szCs w:val="28"/>
              </w:rPr>
              <w:t>5</w:t>
            </w:r>
          </w:p>
        </w:tc>
      </w:tr>
      <w:tr w:rsidR="001834D8" w:rsidRPr="001834D8" w14:paraId="0F889F78" w14:textId="77777777" w:rsidTr="00AA3504">
        <w:trPr>
          <w:trHeight w:val="2228"/>
        </w:trPr>
        <w:tc>
          <w:tcPr>
            <w:tcW w:w="736" w:type="dxa"/>
            <w:vAlign w:val="center"/>
          </w:tcPr>
          <w:p w14:paraId="72B5A68C" w14:textId="77777777" w:rsidR="001834D8" w:rsidRPr="001834D8" w:rsidRDefault="001834D8" w:rsidP="001834D8">
            <w:pPr>
              <w:jc w:val="center"/>
              <w:rPr>
                <w:bCs/>
                <w:sz w:val="28"/>
                <w:szCs w:val="28"/>
              </w:rPr>
            </w:pPr>
            <w:r w:rsidRPr="001834D8">
              <w:rPr>
                <w:bCs/>
                <w:sz w:val="28"/>
                <w:szCs w:val="28"/>
              </w:rPr>
              <w:t>4.3.</w:t>
            </w:r>
          </w:p>
        </w:tc>
        <w:tc>
          <w:tcPr>
            <w:tcW w:w="3659" w:type="dxa"/>
            <w:vAlign w:val="center"/>
          </w:tcPr>
          <w:p w14:paraId="3DC346E4" w14:textId="77777777" w:rsidR="001834D8" w:rsidRPr="001834D8" w:rsidRDefault="001834D8" w:rsidP="001834D8">
            <w:pPr>
              <w:rPr>
                <w:sz w:val="22"/>
                <w:szCs w:val="22"/>
              </w:rPr>
            </w:pPr>
            <w:r w:rsidRPr="001834D8">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транспортировке</w:t>
            </w:r>
          </w:p>
        </w:tc>
        <w:tc>
          <w:tcPr>
            <w:tcW w:w="1559" w:type="dxa"/>
            <w:vAlign w:val="center"/>
          </w:tcPr>
          <w:p w14:paraId="07836063"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56157B59"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1129E6D1" w14:textId="77777777" w:rsidR="001834D8" w:rsidRPr="001834D8" w:rsidRDefault="001834D8" w:rsidP="001834D8">
            <w:pPr>
              <w:jc w:val="center"/>
              <w:rPr>
                <w:bCs/>
                <w:sz w:val="28"/>
                <w:szCs w:val="28"/>
              </w:rPr>
            </w:pPr>
            <w:r w:rsidRPr="001834D8">
              <w:rPr>
                <w:bCs/>
                <w:sz w:val="28"/>
                <w:szCs w:val="28"/>
              </w:rPr>
              <w:t>-</w:t>
            </w:r>
          </w:p>
        </w:tc>
      </w:tr>
      <w:tr w:rsidR="001834D8" w:rsidRPr="001834D8" w14:paraId="387CF62C" w14:textId="77777777" w:rsidTr="00AA3504">
        <w:trPr>
          <w:trHeight w:val="2259"/>
        </w:trPr>
        <w:tc>
          <w:tcPr>
            <w:tcW w:w="736" w:type="dxa"/>
            <w:vAlign w:val="center"/>
          </w:tcPr>
          <w:p w14:paraId="075A7346" w14:textId="77777777" w:rsidR="001834D8" w:rsidRPr="001834D8" w:rsidRDefault="001834D8" w:rsidP="001834D8">
            <w:pPr>
              <w:jc w:val="center"/>
              <w:rPr>
                <w:bCs/>
                <w:sz w:val="28"/>
                <w:szCs w:val="28"/>
              </w:rPr>
            </w:pPr>
            <w:r w:rsidRPr="001834D8">
              <w:rPr>
                <w:bCs/>
                <w:sz w:val="28"/>
                <w:szCs w:val="28"/>
              </w:rPr>
              <w:t>4.4.</w:t>
            </w:r>
          </w:p>
        </w:tc>
        <w:tc>
          <w:tcPr>
            <w:tcW w:w="3659" w:type="dxa"/>
            <w:vAlign w:val="center"/>
          </w:tcPr>
          <w:p w14:paraId="3404EC25" w14:textId="77777777" w:rsidR="001834D8" w:rsidRPr="001834D8" w:rsidRDefault="001834D8" w:rsidP="001834D8">
            <w:pPr>
              <w:rPr>
                <w:bCs/>
                <w:sz w:val="28"/>
                <w:szCs w:val="28"/>
              </w:rPr>
            </w:pPr>
            <w:r w:rsidRPr="001834D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водоснабжения (полный цикл)</w:t>
            </w:r>
          </w:p>
        </w:tc>
        <w:tc>
          <w:tcPr>
            <w:tcW w:w="1559" w:type="dxa"/>
            <w:vAlign w:val="center"/>
          </w:tcPr>
          <w:p w14:paraId="3BE40542" w14:textId="77777777" w:rsidR="001834D8" w:rsidRPr="001834D8" w:rsidRDefault="001834D8" w:rsidP="001834D8">
            <w:pPr>
              <w:jc w:val="center"/>
              <w:rPr>
                <w:bCs/>
                <w:sz w:val="28"/>
                <w:szCs w:val="28"/>
              </w:rPr>
            </w:pPr>
            <w:r w:rsidRPr="001834D8">
              <w:rPr>
                <w:bCs/>
                <w:sz w:val="28"/>
                <w:szCs w:val="28"/>
              </w:rPr>
              <w:t>2,69</w:t>
            </w:r>
          </w:p>
        </w:tc>
        <w:tc>
          <w:tcPr>
            <w:tcW w:w="2551" w:type="dxa"/>
            <w:vAlign w:val="center"/>
          </w:tcPr>
          <w:p w14:paraId="35AA8932" w14:textId="77777777" w:rsidR="001834D8" w:rsidRPr="001834D8" w:rsidRDefault="001834D8" w:rsidP="001834D8">
            <w:pPr>
              <w:jc w:val="center"/>
              <w:rPr>
                <w:bCs/>
                <w:sz w:val="28"/>
                <w:szCs w:val="28"/>
              </w:rPr>
            </w:pPr>
            <w:r w:rsidRPr="001834D8">
              <w:rPr>
                <w:bCs/>
                <w:sz w:val="28"/>
                <w:szCs w:val="28"/>
              </w:rPr>
              <w:t>2,69</w:t>
            </w:r>
          </w:p>
        </w:tc>
        <w:tc>
          <w:tcPr>
            <w:tcW w:w="2125" w:type="dxa"/>
            <w:vAlign w:val="center"/>
          </w:tcPr>
          <w:p w14:paraId="6A5E234B" w14:textId="77777777" w:rsidR="001834D8" w:rsidRPr="001834D8" w:rsidRDefault="001834D8" w:rsidP="001834D8">
            <w:pPr>
              <w:jc w:val="center"/>
              <w:rPr>
                <w:bCs/>
                <w:sz w:val="28"/>
                <w:szCs w:val="28"/>
              </w:rPr>
            </w:pPr>
            <w:r w:rsidRPr="001834D8">
              <w:rPr>
                <w:bCs/>
                <w:sz w:val="28"/>
                <w:szCs w:val="28"/>
              </w:rPr>
              <w:t>-</w:t>
            </w:r>
          </w:p>
        </w:tc>
      </w:tr>
      <w:tr w:rsidR="001834D8" w:rsidRPr="001834D8" w14:paraId="578704EB" w14:textId="77777777" w:rsidTr="00AA3504">
        <w:trPr>
          <w:trHeight w:val="1978"/>
        </w:trPr>
        <w:tc>
          <w:tcPr>
            <w:tcW w:w="736" w:type="dxa"/>
            <w:vAlign w:val="center"/>
          </w:tcPr>
          <w:p w14:paraId="2CFCCE7A" w14:textId="77777777" w:rsidR="001834D8" w:rsidRPr="001834D8" w:rsidRDefault="001834D8" w:rsidP="001834D8">
            <w:pPr>
              <w:jc w:val="center"/>
              <w:rPr>
                <w:bCs/>
                <w:sz w:val="28"/>
                <w:szCs w:val="28"/>
              </w:rPr>
            </w:pPr>
            <w:r w:rsidRPr="001834D8">
              <w:rPr>
                <w:bCs/>
                <w:sz w:val="28"/>
                <w:szCs w:val="28"/>
              </w:rPr>
              <w:t>4.5.</w:t>
            </w:r>
          </w:p>
        </w:tc>
        <w:tc>
          <w:tcPr>
            <w:tcW w:w="3659" w:type="dxa"/>
            <w:vAlign w:val="center"/>
          </w:tcPr>
          <w:p w14:paraId="7989E5A6" w14:textId="77777777" w:rsidR="001834D8" w:rsidRPr="001834D8" w:rsidRDefault="001834D8" w:rsidP="001834D8">
            <w:pPr>
              <w:rPr>
                <w:bCs/>
                <w:sz w:val="28"/>
                <w:szCs w:val="28"/>
              </w:rPr>
            </w:pPr>
            <w:r w:rsidRPr="001834D8">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очистке сточных вод</w:t>
            </w:r>
          </w:p>
        </w:tc>
        <w:tc>
          <w:tcPr>
            <w:tcW w:w="1559" w:type="dxa"/>
            <w:vAlign w:val="center"/>
          </w:tcPr>
          <w:p w14:paraId="3A3C0E83"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2D057F26"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46EB9A30" w14:textId="77777777" w:rsidR="001834D8" w:rsidRPr="001834D8" w:rsidRDefault="001834D8" w:rsidP="001834D8">
            <w:pPr>
              <w:jc w:val="center"/>
              <w:rPr>
                <w:bCs/>
                <w:sz w:val="28"/>
                <w:szCs w:val="28"/>
              </w:rPr>
            </w:pPr>
            <w:r w:rsidRPr="001834D8">
              <w:rPr>
                <w:bCs/>
                <w:sz w:val="28"/>
                <w:szCs w:val="28"/>
              </w:rPr>
              <w:t>-</w:t>
            </w:r>
          </w:p>
        </w:tc>
      </w:tr>
      <w:tr w:rsidR="001834D8" w:rsidRPr="001834D8" w14:paraId="20B1CC70" w14:textId="77777777" w:rsidTr="00AA3504">
        <w:trPr>
          <w:trHeight w:val="2117"/>
        </w:trPr>
        <w:tc>
          <w:tcPr>
            <w:tcW w:w="736" w:type="dxa"/>
            <w:vAlign w:val="center"/>
          </w:tcPr>
          <w:p w14:paraId="71D49145" w14:textId="77777777" w:rsidR="001834D8" w:rsidRPr="001834D8" w:rsidRDefault="001834D8" w:rsidP="001834D8">
            <w:pPr>
              <w:jc w:val="center"/>
              <w:rPr>
                <w:bCs/>
                <w:sz w:val="28"/>
                <w:szCs w:val="28"/>
              </w:rPr>
            </w:pPr>
            <w:r w:rsidRPr="001834D8">
              <w:rPr>
                <w:bCs/>
                <w:sz w:val="28"/>
                <w:szCs w:val="28"/>
              </w:rPr>
              <w:t>4.6.</w:t>
            </w:r>
          </w:p>
        </w:tc>
        <w:tc>
          <w:tcPr>
            <w:tcW w:w="3659" w:type="dxa"/>
            <w:vAlign w:val="center"/>
          </w:tcPr>
          <w:p w14:paraId="02D60579" w14:textId="77777777" w:rsidR="001834D8" w:rsidRPr="001834D8" w:rsidRDefault="001834D8" w:rsidP="001834D8">
            <w:pPr>
              <w:rPr>
                <w:sz w:val="22"/>
                <w:szCs w:val="22"/>
              </w:rPr>
            </w:pPr>
            <w:r w:rsidRPr="001834D8">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транспортировке сточных вод</w:t>
            </w:r>
          </w:p>
        </w:tc>
        <w:tc>
          <w:tcPr>
            <w:tcW w:w="1559" w:type="dxa"/>
            <w:vAlign w:val="center"/>
          </w:tcPr>
          <w:p w14:paraId="679C9ABE" w14:textId="77777777" w:rsidR="001834D8" w:rsidRPr="001834D8" w:rsidRDefault="001834D8" w:rsidP="001834D8">
            <w:pPr>
              <w:jc w:val="center"/>
              <w:rPr>
                <w:bCs/>
                <w:sz w:val="28"/>
                <w:szCs w:val="28"/>
              </w:rPr>
            </w:pPr>
            <w:r w:rsidRPr="001834D8">
              <w:rPr>
                <w:bCs/>
                <w:sz w:val="28"/>
                <w:szCs w:val="28"/>
              </w:rPr>
              <w:t>-</w:t>
            </w:r>
          </w:p>
        </w:tc>
        <w:tc>
          <w:tcPr>
            <w:tcW w:w="2551" w:type="dxa"/>
            <w:vAlign w:val="center"/>
          </w:tcPr>
          <w:p w14:paraId="7DE9562B" w14:textId="77777777" w:rsidR="001834D8" w:rsidRPr="001834D8" w:rsidRDefault="001834D8" w:rsidP="001834D8">
            <w:pPr>
              <w:jc w:val="center"/>
              <w:rPr>
                <w:bCs/>
                <w:sz w:val="28"/>
                <w:szCs w:val="28"/>
              </w:rPr>
            </w:pPr>
            <w:r w:rsidRPr="001834D8">
              <w:rPr>
                <w:bCs/>
                <w:sz w:val="28"/>
                <w:szCs w:val="28"/>
              </w:rPr>
              <w:t>-</w:t>
            </w:r>
          </w:p>
        </w:tc>
        <w:tc>
          <w:tcPr>
            <w:tcW w:w="2125" w:type="dxa"/>
            <w:vAlign w:val="center"/>
          </w:tcPr>
          <w:p w14:paraId="7B9BBD15" w14:textId="77777777" w:rsidR="001834D8" w:rsidRPr="001834D8" w:rsidRDefault="001834D8" w:rsidP="001834D8">
            <w:pPr>
              <w:jc w:val="center"/>
              <w:rPr>
                <w:bCs/>
                <w:sz w:val="28"/>
                <w:szCs w:val="28"/>
              </w:rPr>
            </w:pPr>
            <w:r w:rsidRPr="001834D8">
              <w:rPr>
                <w:bCs/>
                <w:sz w:val="28"/>
                <w:szCs w:val="28"/>
              </w:rPr>
              <w:t>-</w:t>
            </w:r>
          </w:p>
        </w:tc>
      </w:tr>
      <w:tr w:rsidR="001834D8" w:rsidRPr="001834D8" w14:paraId="59FAF2E6" w14:textId="77777777" w:rsidTr="00AA3504">
        <w:trPr>
          <w:trHeight w:val="2248"/>
        </w:trPr>
        <w:tc>
          <w:tcPr>
            <w:tcW w:w="736" w:type="dxa"/>
            <w:vAlign w:val="center"/>
          </w:tcPr>
          <w:p w14:paraId="5FFC9743" w14:textId="77777777" w:rsidR="001834D8" w:rsidRPr="001834D8" w:rsidRDefault="001834D8" w:rsidP="001834D8">
            <w:pPr>
              <w:jc w:val="center"/>
              <w:rPr>
                <w:bCs/>
                <w:sz w:val="28"/>
                <w:szCs w:val="28"/>
              </w:rPr>
            </w:pPr>
            <w:r w:rsidRPr="001834D8">
              <w:rPr>
                <w:bCs/>
                <w:sz w:val="28"/>
                <w:szCs w:val="28"/>
              </w:rPr>
              <w:t>4.7.</w:t>
            </w:r>
          </w:p>
        </w:tc>
        <w:tc>
          <w:tcPr>
            <w:tcW w:w="3659" w:type="dxa"/>
            <w:vAlign w:val="center"/>
          </w:tcPr>
          <w:p w14:paraId="7843D67A" w14:textId="77777777" w:rsidR="001834D8" w:rsidRPr="001834D8" w:rsidRDefault="001834D8" w:rsidP="001834D8">
            <w:pPr>
              <w:rPr>
                <w:sz w:val="22"/>
                <w:szCs w:val="22"/>
              </w:rPr>
            </w:pPr>
            <w:r w:rsidRPr="001834D8">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834D8">
              <w:rPr>
                <w:sz w:val="22"/>
                <w:szCs w:val="22"/>
                <w:vertAlign w:val="superscript"/>
              </w:rPr>
              <w:t>3</w:t>
            </w:r>
            <w:r w:rsidRPr="001834D8">
              <w:rPr>
                <w:sz w:val="22"/>
                <w:szCs w:val="22"/>
              </w:rPr>
              <w:t xml:space="preserve">) – </w:t>
            </w:r>
            <w:r w:rsidRPr="001834D8">
              <w:rPr>
                <w:sz w:val="22"/>
                <w:szCs w:val="22"/>
                <w:u w:val="single"/>
              </w:rPr>
              <w:t>для организаций, оказывающих услуги по водоотведению</w:t>
            </w:r>
          </w:p>
        </w:tc>
        <w:tc>
          <w:tcPr>
            <w:tcW w:w="1559" w:type="dxa"/>
            <w:vAlign w:val="center"/>
          </w:tcPr>
          <w:p w14:paraId="5D881129" w14:textId="77777777" w:rsidR="001834D8" w:rsidRPr="001834D8" w:rsidRDefault="001834D8" w:rsidP="001834D8">
            <w:pPr>
              <w:jc w:val="center"/>
              <w:rPr>
                <w:bCs/>
                <w:sz w:val="28"/>
                <w:szCs w:val="28"/>
              </w:rPr>
            </w:pPr>
            <w:r w:rsidRPr="001834D8">
              <w:rPr>
                <w:bCs/>
                <w:sz w:val="28"/>
                <w:szCs w:val="28"/>
              </w:rPr>
              <w:t>2,01</w:t>
            </w:r>
          </w:p>
        </w:tc>
        <w:tc>
          <w:tcPr>
            <w:tcW w:w="2551" w:type="dxa"/>
            <w:vAlign w:val="center"/>
          </w:tcPr>
          <w:p w14:paraId="48074210" w14:textId="77777777" w:rsidR="001834D8" w:rsidRPr="001834D8" w:rsidRDefault="001834D8" w:rsidP="001834D8">
            <w:pPr>
              <w:jc w:val="center"/>
              <w:rPr>
                <w:bCs/>
                <w:sz w:val="28"/>
                <w:szCs w:val="28"/>
              </w:rPr>
            </w:pPr>
            <w:r w:rsidRPr="001834D8">
              <w:rPr>
                <w:bCs/>
                <w:sz w:val="28"/>
                <w:szCs w:val="28"/>
              </w:rPr>
              <w:t>2,01</w:t>
            </w:r>
          </w:p>
        </w:tc>
        <w:tc>
          <w:tcPr>
            <w:tcW w:w="2125" w:type="dxa"/>
            <w:vAlign w:val="center"/>
          </w:tcPr>
          <w:p w14:paraId="597E366E" w14:textId="77777777" w:rsidR="001834D8" w:rsidRPr="001834D8" w:rsidRDefault="001834D8" w:rsidP="001834D8">
            <w:pPr>
              <w:jc w:val="center"/>
              <w:rPr>
                <w:bCs/>
                <w:sz w:val="28"/>
                <w:szCs w:val="28"/>
              </w:rPr>
            </w:pPr>
            <w:r w:rsidRPr="001834D8">
              <w:rPr>
                <w:bCs/>
                <w:sz w:val="28"/>
                <w:szCs w:val="28"/>
              </w:rPr>
              <w:t>-</w:t>
            </w:r>
          </w:p>
        </w:tc>
      </w:tr>
    </w:tbl>
    <w:p w14:paraId="0B4552B3" w14:textId="77777777" w:rsidR="001834D8" w:rsidRPr="001834D8" w:rsidRDefault="001834D8" w:rsidP="001834D8">
      <w:pPr>
        <w:ind w:left="-567"/>
        <w:jc w:val="center"/>
        <w:rPr>
          <w:bCs/>
          <w:sz w:val="28"/>
          <w:szCs w:val="28"/>
        </w:rPr>
      </w:pPr>
    </w:p>
    <w:p w14:paraId="7D825B24" w14:textId="77777777" w:rsidR="001834D8" w:rsidRPr="001834D8" w:rsidRDefault="001834D8" w:rsidP="001834D8">
      <w:pPr>
        <w:ind w:left="-567"/>
        <w:jc w:val="center"/>
        <w:rPr>
          <w:bCs/>
          <w:sz w:val="28"/>
          <w:szCs w:val="28"/>
        </w:rPr>
      </w:pPr>
    </w:p>
    <w:p w14:paraId="0CEF642D" w14:textId="77777777" w:rsidR="001834D8" w:rsidRPr="001834D8" w:rsidRDefault="001834D8" w:rsidP="001834D8">
      <w:pPr>
        <w:ind w:left="-567"/>
        <w:jc w:val="center"/>
        <w:rPr>
          <w:bCs/>
          <w:sz w:val="28"/>
          <w:szCs w:val="28"/>
        </w:rPr>
      </w:pPr>
    </w:p>
    <w:p w14:paraId="56E2BBA2" w14:textId="77777777" w:rsidR="001834D8" w:rsidRPr="001834D8" w:rsidRDefault="001834D8" w:rsidP="001834D8">
      <w:pPr>
        <w:ind w:left="-567"/>
        <w:jc w:val="center"/>
        <w:rPr>
          <w:bCs/>
          <w:sz w:val="28"/>
          <w:szCs w:val="28"/>
        </w:rPr>
      </w:pPr>
    </w:p>
    <w:p w14:paraId="534512E9" w14:textId="77777777" w:rsidR="001834D8" w:rsidRPr="001834D8" w:rsidRDefault="001834D8" w:rsidP="001834D8">
      <w:pPr>
        <w:ind w:left="-567"/>
        <w:jc w:val="center"/>
        <w:rPr>
          <w:bCs/>
          <w:sz w:val="28"/>
          <w:szCs w:val="28"/>
        </w:rPr>
      </w:pPr>
    </w:p>
    <w:p w14:paraId="1BF3656A" w14:textId="77777777" w:rsidR="001834D8" w:rsidRPr="001834D8" w:rsidRDefault="001834D8" w:rsidP="001834D8">
      <w:pPr>
        <w:ind w:left="-567"/>
        <w:jc w:val="center"/>
        <w:rPr>
          <w:bCs/>
          <w:sz w:val="28"/>
          <w:szCs w:val="28"/>
        </w:rPr>
      </w:pPr>
    </w:p>
    <w:p w14:paraId="63865525" w14:textId="77777777" w:rsidR="001834D8" w:rsidRPr="001834D8" w:rsidRDefault="001834D8" w:rsidP="001834D8">
      <w:pPr>
        <w:ind w:left="-567"/>
        <w:jc w:val="center"/>
        <w:rPr>
          <w:bCs/>
          <w:sz w:val="28"/>
          <w:szCs w:val="28"/>
        </w:rPr>
      </w:pPr>
    </w:p>
    <w:p w14:paraId="337D4AC7" w14:textId="77777777" w:rsidR="001834D8" w:rsidRPr="001834D8" w:rsidRDefault="001834D8" w:rsidP="001834D8">
      <w:pPr>
        <w:ind w:left="-567"/>
        <w:jc w:val="center"/>
        <w:rPr>
          <w:bCs/>
          <w:sz w:val="28"/>
          <w:szCs w:val="28"/>
        </w:rPr>
      </w:pPr>
    </w:p>
    <w:p w14:paraId="68AA8211" w14:textId="77777777" w:rsidR="001834D8" w:rsidRPr="001834D8" w:rsidRDefault="001834D8" w:rsidP="001834D8">
      <w:pPr>
        <w:ind w:left="-567"/>
        <w:jc w:val="center"/>
        <w:rPr>
          <w:bCs/>
          <w:sz w:val="28"/>
          <w:szCs w:val="28"/>
        </w:rPr>
      </w:pPr>
    </w:p>
    <w:p w14:paraId="704CB4D8" w14:textId="77777777" w:rsidR="001834D8" w:rsidRPr="001834D8" w:rsidRDefault="001834D8" w:rsidP="001834D8">
      <w:pPr>
        <w:ind w:left="-567"/>
        <w:jc w:val="center"/>
        <w:rPr>
          <w:bCs/>
          <w:sz w:val="28"/>
          <w:szCs w:val="28"/>
        </w:rPr>
      </w:pPr>
    </w:p>
    <w:p w14:paraId="49C2A72C" w14:textId="77777777" w:rsidR="001834D8" w:rsidRPr="001834D8" w:rsidRDefault="001834D8" w:rsidP="001834D8">
      <w:pPr>
        <w:ind w:left="-567"/>
        <w:jc w:val="center"/>
        <w:rPr>
          <w:bCs/>
          <w:sz w:val="28"/>
          <w:szCs w:val="28"/>
        </w:rPr>
      </w:pPr>
    </w:p>
    <w:p w14:paraId="4B94219E" w14:textId="77777777" w:rsidR="001834D8" w:rsidRPr="001834D8" w:rsidRDefault="001834D8" w:rsidP="001834D8">
      <w:pPr>
        <w:jc w:val="center"/>
        <w:rPr>
          <w:bCs/>
          <w:sz w:val="28"/>
          <w:szCs w:val="28"/>
        </w:rPr>
      </w:pPr>
      <w:r w:rsidRPr="001834D8">
        <w:rPr>
          <w:bCs/>
          <w:sz w:val="28"/>
          <w:szCs w:val="28"/>
        </w:rPr>
        <w:t xml:space="preserve">Раздел 10. Отчет об исполнении производственной программы </w:t>
      </w:r>
    </w:p>
    <w:p w14:paraId="0CDA940D" w14:textId="77777777" w:rsidR="001834D8" w:rsidRPr="001834D8" w:rsidRDefault="001834D8" w:rsidP="001834D8">
      <w:pPr>
        <w:jc w:val="center"/>
        <w:rPr>
          <w:bCs/>
          <w:sz w:val="28"/>
          <w:szCs w:val="28"/>
        </w:rPr>
      </w:pPr>
      <w:r w:rsidRPr="001834D8">
        <w:rPr>
          <w:bCs/>
          <w:sz w:val="28"/>
          <w:szCs w:val="28"/>
        </w:rPr>
        <w:t>за 2019-2021 годы</w:t>
      </w:r>
    </w:p>
    <w:p w14:paraId="386E6E8C" w14:textId="77777777" w:rsidR="001834D8" w:rsidRPr="001834D8" w:rsidRDefault="001834D8" w:rsidP="001834D8">
      <w:pPr>
        <w:ind w:left="-567"/>
        <w:jc w:val="center"/>
        <w:rPr>
          <w:bCs/>
          <w:sz w:val="28"/>
          <w:szCs w:val="28"/>
        </w:rPr>
      </w:pPr>
    </w:p>
    <w:tbl>
      <w:tblPr>
        <w:tblStyle w:val="af1"/>
        <w:tblW w:w="10173" w:type="dxa"/>
        <w:tblInd w:w="-567" w:type="dxa"/>
        <w:tblLook w:val="04A0" w:firstRow="1" w:lastRow="0" w:firstColumn="1" w:lastColumn="0" w:noHBand="0" w:noVBand="1"/>
      </w:tblPr>
      <w:tblGrid>
        <w:gridCol w:w="6641"/>
        <w:gridCol w:w="3532"/>
      </w:tblGrid>
      <w:tr w:rsidR="001834D8" w:rsidRPr="001834D8" w14:paraId="5EA0526E" w14:textId="77777777" w:rsidTr="00AA3504">
        <w:tc>
          <w:tcPr>
            <w:tcW w:w="6641" w:type="dxa"/>
            <w:vAlign w:val="center"/>
          </w:tcPr>
          <w:p w14:paraId="7F93B0B2" w14:textId="77777777" w:rsidR="001834D8" w:rsidRPr="001834D8" w:rsidRDefault="001834D8" w:rsidP="001834D8">
            <w:pPr>
              <w:jc w:val="center"/>
              <w:rPr>
                <w:bCs/>
                <w:sz w:val="28"/>
                <w:szCs w:val="28"/>
              </w:rPr>
            </w:pPr>
            <w:r w:rsidRPr="001834D8">
              <w:rPr>
                <w:bCs/>
                <w:sz w:val="28"/>
                <w:szCs w:val="28"/>
              </w:rPr>
              <w:t>Наименование показателя</w:t>
            </w:r>
          </w:p>
        </w:tc>
        <w:tc>
          <w:tcPr>
            <w:tcW w:w="3532" w:type="dxa"/>
            <w:vAlign w:val="center"/>
          </w:tcPr>
          <w:p w14:paraId="5FEE9393" w14:textId="77777777" w:rsidR="001834D8" w:rsidRPr="001834D8" w:rsidRDefault="001834D8" w:rsidP="001834D8">
            <w:pPr>
              <w:jc w:val="center"/>
              <w:rPr>
                <w:bCs/>
                <w:sz w:val="28"/>
                <w:szCs w:val="28"/>
              </w:rPr>
            </w:pPr>
            <w:r w:rsidRPr="001834D8">
              <w:rPr>
                <w:bCs/>
                <w:sz w:val="28"/>
                <w:szCs w:val="28"/>
              </w:rPr>
              <w:t>Фактическое значение показателя, тыс. руб.</w:t>
            </w:r>
          </w:p>
        </w:tc>
      </w:tr>
      <w:tr w:rsidR="001834D8" w:rsidRPr="001834D8" w14:paraId="28AD4CAF" w14:textId="77777777" w:rsidTr="00AA3504">
        <w:tc>
          <w:tcPr>
            <w:tcW w:w="10173" w:type="dxa"/>
            <w:gridSpan w:val="2"/>
            <w:vAlign w:val="center"/>
          </w:tcPr>
          <w:p w14:paraId="4787329B" w14:textId="77777777" w:rsidR="001834D8" w:rsidRPr="001834D8" w:rsidRDefault="001834D8" w:rsidP="001834D8">
            <w:pPr>
              <w:jc w:val="center"/>
              <w:rPr>
                <w:bCs/>
                <w:sz w:val="28"/>
                <w:szCs w:val="28"/>
              </w:rPr>
            </w:pPr>
            <w:r w:rsidRPr="001834D8">
              <w:rPr>
                <w:bCs/>
                <w:sz w:val="28"/>
                <w:szCs w:val="28"/>
              </w:rPr>
              <w:t>2019 год</w:t>
            </w:r>
          </w:p>
        </w:tc>
      </w:tr>
      <w:tr w:rsidR="001834D8" w:rsidRPr="001834D8" w14:paraId="5A72A57F" w14:textId="77777777" w:rsidTr="00AA3504">
        <w:trPr>
          <w:trHeight w:val="77"/>
        </w:trPr>
        <w:tc>
          <w:tcPr>
            <w:tcW w:w="10173" w:type="dxa"/>
            <w:gridSpan w:val="2"/>
            <w:vAlign w:val="center"/>
          </w:tcPr>
          <w:p w14:paraId="1B63B064" w14:textId="77777777" w:rsidR="001834D8" w:rsidRPr="001834D8" w:rsidRDefault="001834D8" w:rsidP="003A44EC">
            <w:pPr>
              <w:numPr>
                <w:ilvl w:val="0"/>
                <w:numId w:val="17"/>
              </w:numPr>
              <w:contextualSpacing/>
              <w:jc w:val="center"/>
              <w:rPr>
                <w:bCs/>
                <w:sz w:val="28"/>
                <w:szCs w:val="28"/>
              </w:rPr>
            </w:pPr>
            <w:r w:rsidRPr="001834D8">
              <w:rPr>
                <w:bCs/>
                <w:sz w:val="28"/>
                <w:szCs w:val="28"/>
              </w:rPr>
              <w:t>Холодное водоснабжение</w:t>
            </w:r>
          </w:p>
        </w:tc>
      </w:tr>
      <w:tr w:rsidR="001834D8" w:rsidRPr="001834D8" w14:paraId="00B51A1D" w14:textId="77777777" w:rsidTr="00AA3504">
        <w:tc>
          <w:tcPr>
            <w:tcW w:w="6641" w:type="dxa"/>
            <w:vAlign w:val="center"/>
          </w:tcPr>
          <w:p w14:paraId="7B43E9AD" w14:textId="77777777" w:rsidR="001834D8" w:rsidRPr="001834D8" w:rsidRDefault="001834D8" w:rsidP="001834D8">
            <w:pPr>
              <w:jc w:val="center"/>
              <w:rPr>
                <w:bCs/>
                <w:sz w:val="28"/>
                <w:szCs w:val="28"/>
              </w:rPr>
            </w:pPr>
            <w:r w:rsidRPr="001834D8">
              <w:rPr>
                <w:bCs/>
                <w:sz w:val="28"/>
                <w:szCs w:val="28"/>
              </w:rPr>
              <w:t>-</w:t>
            </w:r>
          </w:p>
        </w:tc>
        <w:tc>
          <w:tcPr>
            <w:tcW w:w="3532" w:type="dxa"/>
            <w:vAlign w:val="center"/>
          </w:tcPr>
          <w:p w14:paraId="77688B4E" w14:textId="77777777" w:rsidR="001834D8" w:rsidRPr="001834D8" w:rsidRDefault="001834D8" w:rsidP="001834D8">
            <w:pPr>
              <w:jc w:val="center"/>
              <w:rPr>
                <w:bCs/>
                <w:sz w:val="28"/>
                <w:szCs w:val="28"/>
              </w:rPr>
            </w:pPr>
            <w:r w:rsidRPr="001834D8">
              <w:rPr>
                <w:bCs/>
                <w:sz w:val="28"/>
                <w:szCs w:val="28"/>
              </w:rPr>
              <w:t>-</w:t>
            </w:r>
          </w:p>
        </w:tc>
      </w:tr>
      <w:tr w:rsidR="001834D8" w:rsidRPr="001834D8" w14:paraId="1F7E555F" w14:textId="77777777" w:rsidTr="00AA3504">
        <w:trPr>
          <w:trHeight w:val="77"/>
        </w:trPr>
        <w:tc>
          <w:tcPr>
            <w:tcW w:w="10173" w:type="dxa"/>
            <w:gridSpan w:val="2"/>
            <w:vAlign w:val="center"/>
          </w:tcPr>
          <w:p w14:paraId="3EB777DE" w14:textId="77777777" w:rsidR="001834D8" w:rsidRPr="001834D8" w:rsidRDefault="001834D8" w:rsidP="003A44EC">
            <w:pPr>
              <w:numPr>
                <w:ilvl w:val="0"/>
                <w:numId w:val="17"/>
              </w:numPr>
              <w:contextualSpacing/>
              <w:jc w:val="center"/>
              <w:rPr>
                <w:bCs/>
                <w:sz w:val="28"/>
                <w:szCs w:val="28"/>
              </w:rPr>
            </w:pPr>
            <w:r w:rsidRPr="001834D8">
              <w:rPr>
                <w:bCs/>
                <w:sz w:val="28"/>
                <w:szCs w:val="28"/>
              </w:rPr>
              <w:t>Водоотведение</w:t>
            </w:r>
          </w:p>
        </w:tc>
      </w:tr>
      <w:tr w:rsidR="001834D8" w:rsidRPr="001834D8" w14:paraId="7A45B128" w14:textId="77777777" w:rsidTr="00AA3504">
        <w:tc>
          <w:tcPr>
            <w:tcW w:w="6641" w:type="dxa"/>
            <w:vAlign w:val="center"/>
          </w:tcPr>
          <w:p w14:paraId="4C9DD4A9" w14:textId="77777777" w:rsidR="001834D8" w:rsidRPr="001834D8" w:rsidRDefault="001834D8" w:rsidP="001834D8">
            <w:pPr>
              <w:jc w:val="center"/>
              <w:rPr>
                <w:bCs/>
                <w:sz w:val="28"/>
                <w:szCs w:val="28"/>
              </w:rPr>
            </w:pPr>
            <w:r w:rsidRPr="001834D8">
              <w:rPr>
                <w:bCs/>
                <w:sz w:val="28"/>
                <w:szCs w:val="28"/>
              </w:rPr>
              <w:t>-</w:t>
            </w:r>
          </w:p>
        </w:tc>
        <w:tc>
          <w:tcPr>
            <w:tcW w:w="3532" w:type="dxa"/>
            <w:vAlign w:val="center"/>
          </w:tcPr>
          <w:p w14:paraId="5DF4253E" w14:textId="77777777" w:rsidR="001834D8" w:rsidRPr="001834D8" w:rsidRDefault="001834D8" w:rsidP="001834D8">
            <w:pPr>
              <w:jc w:val="center"/>
              <w:rPr>
                <w:bCs/>
                <w:sz w:val="28"/>
                <w:szCs w:val="28"/>
              </w:rPr>
            </w:pPr>
            <w:r w:rsidRPr="001834D8">
              <w:rPr>
                <w:bCs/>
                <w:sz w:val="28"/>
                <w:szCs w:val="28"/>
              </w:rPr>
              <w:t>-</w:t>
            </w:r>
          </w:p>
        </w:tc>
      </w:tr>
      <w:tr w:rsidR="001834D8" w:rsidRPr="001834D8" w14:paraId="472AF167" w14:textId="77777777" w:rsidTr="00AA3504">
        <w:tc>
          <w:tcPr>
            <w:tcW w:w="10173" w:type="dxa"/>
            <w:gridSpan w:val="2"/>
            <w:vAlign w:val="center"/>
          </w:tcPr>
          <w:p w14:paraId="5EAA527A" w14:textId="77777777" w:rsidR="001834D8" w:rsidRPr="001834D8" w:rsidRDefault="001834D8" w:rsidP="001834D8">
            <w:pPr>
              <w:jc w:val="center"/>
              <w:rPr>
                <w:bCs/>
                <w:sz w:val="28"/>
                <w:szCs w:val="28"/>
              </w:rPr>
            </w:pPr>
            <w:r w:rsidRPr="001834D8">
              <w:rPr>
                <w:bCs/>
                <w:sz w:val="28"/>
                <w:szCs w:val="28"/>
              </w:rPr>
              <w:t>2020 год</w:t>
            </w:r>
          </w:p>
        </w:tc>
      </w:tr>
      <w:tr w:rsidR="001834D8" w:rsidRPr="001834D8" w14:paraId="0DBA326A" w14:textId="77777777" w:rsidTr="00AA3504">
        <w:trPr>
          <w:trHeight w:val="77"/>
        </w:trPr>
        <w:tc>
          <w:tcPr>
            <w:tcW w:w="10173" w:type="dxa"/>
            <w:gridSpan w:val="2"/>
            <w:vAlign w:val="center"/>
          </w:tcPr>
          <w:p w14:paraId="557BE983" w14:textId="77777777" w:rsidR="001834D8" w:rsidRPr="001834D8" w:rsidRDefault="001834D8" w:rsidP="003A44EC">
            <w:pPr>
              <w:numPr>
                <w:ilvl w:val="0"/>
                <w:numId w:val="23"/>
              </w:numPr>
              <w:contextualSpacing/>
              <w:jc w:val="center"/>
              <w:rPr>
                <w:bCs/>
                <w:sz w:val="28"/>
                <w:szCs w:val="28"/>
              </w:rPr>
            </w:pPr>
            <w:r w:rsidRPr="001834D8">
              <w:rPr>
                <w:bCs/>
                <w:sz w:val="28"/>
                <w:szCs w:val="28"/>
              </w:rPr>
              <w:t>Холодное водоснабжение</w:t>
            </w:r>
          </w:p>
        </w:tc>
      </w:tr>
      <w:tr w:rsidR="001834D8" w:rsidRPr="001834D8" w14:paraId="7E5AFE69" w14:textId="77777777" w:rsidTr="00AA3504">
        <w:tc>
          <w:tcPr>
            <w:tcW w:w="6641" w:type="dxa"/>
            <w:vAlign w:val="center"/>
          </w:tcPr>
          <w:p w14:paraId="3B2CCE98" w14:textId="77777777" w:rsidR="001834D8" w:rsidRPr="001834D8" w:rsidRDefault="001834D8" w:rsidP="001834D8">
            <w:pPr>
              <w:jc w:val="center"/>
              <w:rPr>
                <w:bCs/>
                <w:sz w:val="28"/>
                <w:szCs w:val="28"/>
              </w:rPr>
            </w:pPr>
            <w:r w:rsidRPr="001834D8">
              <w:rPr>
                <w:bCs/>
                <w:sz w:val="28"/>
                <w:szCs w:val="28"/>
              </w:rPr>
              <w:t>-</w:t>
            </w:r>
          </w:p>
        </w:tc>
        <w:tc>
          <w:tcPr>
            <w:tcW w:w="3532" w:type="dxa"/>
            <w:vAlign w:val="center"/>
          </w:tcPr>
          <w:p w14:paraId="40FE7F00" w14:textId="77777777" w:rsidR="001834D8" w:rsidRPr="001834D8" w:rsidRDefault="001834D8" w:rsidP="001834D8">
            <w:pPr>
              <w:jc w:val="center"/>
              <w:rPr>
                <w:bCs/>
                <w:sz w:val="28"/>
                <w:szCs w:val="28"/>
              </w:rPr>
            </w:pPr>
            <w:r w:rsidRPr="001834D8">
              <w:rPr>
                <w:bCs/>
                <w:sz w:val="28"/>
                <w:szCs w:val="28"/>
              </w:rPr>
              <w:t>-</w:t>
            </w:r>
          </w:p>
        </w:tc>
      </w:tr>
      <w:tr w:rsidR="001834D8" w:rsidRPr="001834D8" w14:paraId="1B1F7C77" w14:textId="77777777" w:rsidTr="00AA3504">
        <w:trPr>
          <w:trHeight w:val="77"/>
        </w:trPr>
        <w:tc>
          <w:tcPr>
            <w:tcW w:w="10173" w:type="dxa"/>
            <w:gridSpan w:val="2"/>
            <w:vAlign w:val="center"/>
          </w:tcPr>
          <w:p w14:paraId="03DEF311" w14:textId="77777777" w:rsidR="001834D8" w:rsidRPr="001834D8" w:rsidRDefault="001834D8" w:rsidP="003A44EC">
            <w:pPr>
              <w:numPr>
                <w:ilvl w:val="0"/>
                <w:numId w:val="23"/>
              </w:numPr>
              <w:contextualSpacing/>
              <w:jc w:val="center"/>
              <w:rPr>
                <w:bCs/>
                <w:sz w:val="28"/>
                <w:szCs w:val="28"/>
              </w:rPr>
            </w:pPr>
            <w:r w:rsidRPr="001834D8">
              <w:rPr>
                <w:bCs/>
                <w:sz w:val="28"/>
                <w:szCs w:val="28"/>
              </w:rPr>
              <w:t>Водоотведение</w:t>
            </w:r>
          </w:p>
        </w:tc>
      </w:tr>
      <w:tr w:rsidR="001834D8" w:rsidRPr="001834D8" w14:paraId="0E17B94A" w14:textId="77777777" w:rsidTr="00AA3504">
        <w:tc>
          <w:tcPr>
            <w:tcW w:w="6641" w:type="dxa"/>
            <w:vAlign w:val="center"/>
          </w:tcPr>
          <w:p w14:paraId="21F697EE" w14:textId="77777777" w:rsidR="001834D8" w:rsidRPr="001834D8" w:rsidRDefault="001834D8" w:rsidP="001834D8">
            <w:pPr>
              <w:jc w:val="center"/>
              <w:rPr>
                <w:bCs/>
                <w:sz w:val="28"/>
                <w:szCs w:val="28"/>
              </w:rPr>
            </w:pPr>
            <w:r w:rsidRPr="001834D8">
              <w:rPr>
                <w:bCs/>
                <w:sz w:val="28"/>
                <w:szCs w:val="28"/>
              </w:rPr>
              <w:t>-</w:t>
            </w:r>
          </w:p>
        </w:tc>
        <w:tc>
          <w:tcPr>
            <w:tcW w:w="3532" w:type="dxa"/>
            <w:vAlign w:val="center"/>
          </w:tcPr>
          <w:p w14:paraId="0C2F4FDE" w14:textId="77777777" w:rsidR="001834D8" w:rsidRPr="001834D8" w:rsidRDefault="001834D8" w:rsidP="001834D8">
            <w:pPr>
              <w:jc w:val="center"/>
              <w:rPr>
                <w:bCs/>
                <w:sz w:val="28"/>
                <w:szCs w:val="28"/>
              </w:rPr>
            </w:pPr>
            <w:r w:rsidRPr="001834D8">
              <w:rPr>
                <w:bCs/>
                <w:sz w:val="28"/>
                <w:szCs w:val="28"/>
              </w:rPr>
              <w:t>-</w:t>
            </w:r>
          </w:p>
        </w:tc>
      </w:tr>
      <w:tr w:rsidR="001834D8" w:rsidRPr="001834D8" w14:paraId="169CB656" w14:textId="77777777" w:rsidTr="00AA3504">
        <w:tc>
          <w:tcPr>
            <w:tcW w:w="10173" w:type="dxa"/>
            <w:gridSpan w:val="2"/>
            <w:vAlign w:val="center"/>
          </w:tcPr>
          <w:p w14:paraId="3F2C03DB" w14:textId="77777777" w:rsidR="001834D8" w:rsidRPr="001834D8" w:rsidRDefault="001834D8" w:rsidP="001834D8">
            <w:pPr>
              <w:jc w:val="center"/>
              <w:rPr>
                <w:bCs/>
                <w:sz w:val="28"/>
                <w:szCs w:val="28"/>
              </w:rPr>
            </w:pPr>
            <w:r w:rsidRPr="001834D8">
              <w:rPr>
                <w:bCs/>
                <w:sz w:val="28"/>
                <w:szCs w:val="28"/>
              </w:rPr>
              <w:t>2021 год</w:t>
            </w:r>
          </w:p>
        </w:tc>
      </w:tr>
      <w:tr w:rsidR="001834D8" w:rsidRPr="001834D8" w14:paraId="003FE491" w14:textId="77777777" w:rsidTr="00AA3504">
        <w:trPr>
          <w:trHeight w:val="77"/>
        </w:trPr>
        <w:tc>
          <w:tcPr>
            <w:tcW w:w="10173" w:type="dxa"/>
            <w:gridSpan w:val="2"/>
            <w:vAlign w:val="center"/>
          </w:tcPr>
          <w:p w14:paraId="150BC98D" w14:textId="77777777" w:rsidR="001834D8" w:rsidRPr="001834D8" w:rsidRDefault="001834D8" w:rsidP="003A44EC">
            <w:pPr>
              <w:numPr>
                <w:ilvl w:val="0"/>
                <w:numId w:val="24"/>
              </w:numPr>
              <w:contextualSpacing/>
              <w:jc w:val="center"/>
              <w:rPr>
                <w:bCs/>
                <w:sz w:val="28"/>
                <w:szCs w:val="28"/>
              </w:rPr>
            </w:pPr>
            <w:r w:rsidRPr="001834D8">
              <w:rPr>
                <w:bCs/>
                <w:sz w:val="28"/>
                <w:szCs w:val="28"/>
              </w:rPr>
              <w:t>Холодное водоснабжение</w:t>
            </w:r>
          </w:p>
        </w:tc>
      </w:tr>
      <w:tr w:rsidR="001834D8" w:rsidRPr="001834D8" w14:paraId="6A42CFE2" w14:textId="77777777" w:rsidTr="00AA3504">
        <w:tc>
          <w:tcPr>
            <w:tcW w:w="6641" w:type="dxa"/>
            <w:vAlign w:val="center"/>
          </w:tcPr>
          <w:p w14:paraId="2E3046F3" w14:textId="77777777" w:rsidR="001834D8" w:rsidRPr="001834D8" w:rsidRDefault="001834D8" w:rsidP="001834D8">
            <w:pPr>
              <w:jc w:val="center"/>
              <w:rPr>
                <w:bCs/>
                <w:sz w:val="28"/>
                <w:szCs w:val="28"/>
              </w:rPr>
            </w:pPr>
            <w:r w:rsidRPr="001834D8">
              <w:rPr>
                <w:bCs/>
                <w:sz w:val="28"/>
                <w:szCs w:val="28"/>
              </w:rPr>
              <w:t>-</w:t>
            </w:r>
          </w:p>
        </w:tc>
        <w:tc>
          <w:tcPr>
            <w:tcW w:w="3532" w:type="dxa"/>
            <w:vAlign w:val="center"/>
          </w:tcPr>
          <w:p w14:paraId="0D1E9B91" w14:textId="77777777" w:rsidR="001834D8" w:rsidRPr="001834D8" w:rsidRDefault="001834D8" w:rsidP="001834D8">
            <w:pPr>
              <w:jc w:val="center"/>
              <w:rPr>
                <w:bCs/>
                <w:sz w:val="28"/>
                <w:szCs w:val="28"/>
              </w:rPr>
            </w:pPr>
            <w:r w:rsidRPr="001834D8">
              <w:rPr>
                <w:bCs/>
                <w:sz w:val="28"/>
                <w:szCs w:val="28"/>
              </w:rPr>
              <w:t>-</w:t>
            </w:r>
          </w:p>
        </w:tc>
      </w:tr>
      <w:tr w:rsidR="001834D8" w:rsidRPr="001834D8" w14:paraId="1DBD442A" w14:textId="77777777" w:rsidTr="00AA3504">
        <w:trPr>
          <w:trHeight w:val="77"/>
        </w:trPr>
        <w:tc>
          <w:tcPr>
            <w:tcW w:w="10173" w:type="dxa"/>
            <w:gridSpan w:val="2"/>
            <w:vAlign w:val="center"/>
          </w:tcPr>
          <w:p w14:paraId="202DF283" w14:textId="77777777" w:rsidR="001834D8" w:rsidRPr="001834D8" w:rsidRDefault="001834D8" w:rsidP="003A44EC">
            <w:pPr>
              <w:numPr>
                <w:ilvl w:val="0"/>
                <w:numId w:val="24"/>
              </w:numPr>
              <w:contextualSpacing/>
              <w:jc w:val="center"/>
              <w:rPr>
                <w:bCs/>
                <w:sz w:val="28"/>
                <w:szCs w:val="28"/>
              </w:rPr>
            </w:pPr>
            <w:r w:rsidRPr="001834D8">
              <w:rPr>
                <w:bCs/>
                <w:sz w:val="28"/>
                <w:szCs w:val="28"/>
              </w:rPr>
              <w:t>Водоотведение</w:t>
            </w:r>
          </w:p>
        </w:tc>
      </w:tr>
      <w:tr w:rsidR="001834D8" w:rsidRPr="001834D8" w14:paraId="6B6D0CB8" w14:textId="77777777" w:rsidTr="00AA3504">
        <w:tc>
          <w:tcPr>
            <w:tcW w:w="6641" w:type="dxa"/>
            <w:vAlign w:val="center"/>
          </w:tcPr>
          <w:p w14:paraId="00ECB80F" w14:textId="77777777" w:rsidR="001834D8" w:rsidRPr="001834D8" w:rsidRDefault="001834D8" w:rsidP="001834D8">
            <w:pPr>
              <w:jc w:val="center"/>
              <w:rPr>
                <w:bCs/>
                <w:sz w:val="28"/>
                <w:szCs w:val="28"/>
              </w:rPr>
            </w:pPr>
            <w:r w:rsidRPr="001834D8">
              <w:rPr>
                <w:bCs/>
                <w:sz w:val="28"/>
                <w:szCs w:val="28"/>
              </w:rPr>
              <w:t>-</w:t>
            </w:r>
          </w:p>
        </w:tc>
        <w:tc>
          <w:tcPr>
            <w:tcW w:w="3532" w:type="dxa"/>
            <w:vAlign w:val="center"/>
          </w:tcPr>
          <w:p w14:paraId="145DBECA" w14:textId="77777777" w:rsidR="001834D8" w:rsidRPr="001834D8" w:rsidRDefault="001834D8" w:rsidP="001834D8">
            <w:pPr>
              <w:jc w:val="center"/>
              <w:rPr>
                <w:bCs/>
                <w:sz w:val="28"/>
                <w:szCs w:val="28"/>
              </w:rPr>
            </w:pPr>
            <w:r w:rsidRPr="001834D8">
              <w:rPr>
                <w:bCs/>
                <w:sz w:val="28"/>
                <w:szCs w:val="28"/>
              </w:rPr>
              <w:t>-</w:t>
            </w:r>
          </w:p>
        </w:tc>
      </w:tr>
    </w:tbl>
    <w:p w14:paraId="518DE32B" w14:textId="77777777" w:rsidR="001834D8" w:rsidRPr="001834D8" w:rsidRDefault="001834D8" w:rsidP="001834D8">
      <w:pPr>
        <w:ind w:left="-567"/>
        <w:jc w:val="center"/>
        <w:rPr>
          <w:bCs/>
          <w:sz w:val="28"/>
          <w:szCs w:val="28"/>
        </w:rPr>
      </w:pPr>
    </w:p>
    <w:p w14:paraId="4B50D5A4" w14:textId="77777777" w:rsidR="001834D8" w:rsidRPr="001834D8" w:rsidRDefault="001834D8" w:rsidP="001834D8">
      <w:pPr>
        <w:jc w:val="both"/>
        <w:rPr>
          <w:sz w:val="28"/>
          <w:szCs w:val="28"/>
          <w:lang w:eastAsia="en-US"/>
        </w:rPr>
      </w:pPr>
    </w:p>
    <w:p w14:paraId="7720D96E" w14:textId="77777777" w:rsidR="001834D8" w:rsidRPr="001834D8" w:rsidRDefault="001834D8" w:rsidP="001834D8">
      <w:pPr>
        <w:jc w:val="both"/>
        <w:rPr>
          <w:sz w:val="28"/>
          <w:szCs w:val="28"/>
          <w:lang w:eastAsia="en-US"/>
        </w:rPr>
      </w:pPr>
    </w:p>
    <w:p w14:paraId="42423D88" w14:textId="77777777" w:rsidR="001834D8" w:rsidRPr="001834D8" w:rsidRDefault="001834D8" w:rsidP="001834D8">
      <w:pPr>
        <w:jc w:val="both"/>
        <w:rPr>
          <w:sz w:val="28"/>
          <w:szCs w:val="28"/>
          <w:lang w:eastAsia="en-US"/>
        </w:rPr>
      </w:pPr>
    </w:p>
    <w:p w14:paraId="023F6BE4" w14:textId="77777777" w:rsidR="001834D8" w:rsidRPr="001834D8" w:rsidRDefault="001834D8" w:rsidP="001834D8">
      <w:pPr>
        <w:jc w:val="both"/>
        <w:rPr>
          <w:sz w:val="28"/>
          <w:szCs w:val="28"/>
          <w:lang w:eastAsia="en-US"/>
        </w:rPr>
      </w:pPr>
    </w:p>
    <w:p w14:paraId="561AC95E" w14:textId="77777777" w:rsidR="001834D8" w:rsidRPr="001834D8" w:rsidRDefault="001834D8" w:rsidP="001834D8">
      <w:pPr>
        <w:jc w:val="both"/>
        <w:rPr>
          <w:sz w:val="28"/>
          <w:szCs w:val="28"/>
          <w:lang w:eastAsia="en-US"/>
        </w:rPr>
      </w:pPr>
    </w:p>
    <w:p w14:paraId="5CABF630" w14:textId="77777777" w:rsidR="001834D8" w:rsidRPr="001834D8" w:rsidRDefault="001834D8" w:rsidP="001834D8">
      <w:pPr>
        <w:jc w:val="both"/>
        <w:rPr>
          <w:sz w:val="28"/>
          <w:szCs w:val="28"/>
          <w:lang w:eastAsia="en-US"/>
        </w:rPr>
      </w:pPr>
    </w:p>
    <w:p w14:paraId="4C107484" w14:textId="77777777" w:rsidR="001834D8" w:rsidRPr="001834D8" w:rsidRDefault="001834D8" w:rsidP="001834D8">
      <w:pPr>
        <w:jc w:val="both"/>
        <w:rPr>
          <w:sz w:val="28"/>
          <w:szCs w:val="28"/>
          <w:lang w:eastAsia="en-US"/>
        </w:rPr>
      </w:pPr>
    </w:p>
    <w:p w14:paraId="2E52C711" w14:textId="77777777" w:rsidR="001834D8" w:rsidRPr="001834D8" w:rsidRDefault="001834D8" w:rsidP="001834D8">
      <w:pPr>
        <w:jc w:val="both"/>
        <w:rPr>
          <w:sz w:val="28"/>
          <w:szCs w:val="28"/>
          <w:lang w:eastAsia="en-US"/>
        </w:rPr>
      </w:pPr>
    </w:p>
    <w:p w14:paraId="38ABAC38" w14:textId="77777777" w:rsidR="001834D8" w:rsidRPr="001834D8" w:rsidRDefault="001834D8" w:rsidP="001834D8">
      <w:pPr>
        <w:jc w:val="both"/>
        <w:rPr>
          <w:sz w:val="28"/>
          <w:szCs w:val="28"/>
          <w:lang w:eastAsia="en-US"/>
        </w:rPr>
      </w:pPr>
    </w:p>
    <w:p w14:paraId="2CFAC067" w14:textId="77777777" w:rsidR="001834D8" w:rsidRPr="001834D8" w:rsidRDefault="001834D8" w:rsidP="001834D8">
      <w:pPr>
        <w:jc w:val="both"/>
        <w:rPr>
          <w:sz w:val="28"/>
          <w:szCs w:val="28"/>
          <w:lang w:eastAsia="en-US"/>
        </w:rPr>
      </w:pPr>
    </w:p>
    <w:p w14:paraId="2AB40403" w14:textId="77777777" w:rsidR="001834D8" w:rsidRPr="001834D8" w:rsidRDefault="001834D8" w:rsidP="001834D8">
      <w:pPr>
        <w:jc w:val="both"/>
        <w:rPr>
          <w:sz w:val="28"/>
          <w:szCs w:val="28"/>
          <w:lang w:eastAsia="en-US"/>
        </w:rPr>
      </w:pPr>
    </w:p>
    <w:p w14:paraId="570AC3B3" w14:textId="77777777" w:rsidR="001834D8" w:rsidRPr="001834D8" w:rsidRDefault="001834D8" w:rsidP="001834D8">
      <w:pPr>
        <w:jc w:val="both"/>
        <w:rPr>
          <w:sz w:val="28"/>
          <w:szCs w:val="28"/>
          <w:lang w:eastAsia="en-US"/>
        </w:rPr>
      </w:pPr>
    </w:p>
    <w:p w14:paraId="53029759" w14:textId="77777777" w:rsidR="001834D8" w:rsidRPr="001834D8" w:rsidRDefault="001834D8" w:rsidP="001834D8">
      <w:pPr>
        <w:jc w:val="both"/>
        <w:rPr>
          <w:sz w:val="28"/>
          <w:szCs w:val="28"/>
          <w:lang w:eastAsia="en-US"/>
        </w:rPr>
      </w:pPr>
    </w:p>
    <w:p w14:paraId="25750BB3" w14:textId="77777777" w:rsidR="001834D8" w:rsidRPr="001834D8" w:rsidRDefault="001834D8" w:rsidP="001834D8">
      <w:pPr>
        <w:jc w:val="both"/>
        <w:rPr>
          <w:sz w:val="28"/>
          <w:szCs w:val="28"/>
          <w:lang w:eastAsia="en-US"/>
        </w:rPr>
      </w:pPr>
    </w:p>
    <w:p w14:paraId="164E87C1" w14:textId="77777777" w:rsidR="001834D8" w:rsidRPr="001834D8" w:rsidRDefault="001834D8" w:rsidP="001834D8">
      <w:pPr>
        <w:jc w:val="both"/>
        <w:rPr>
          <w:sz w:val="28"/>
          <w:szCs w:val="28"/>
          <w:lang w:eastAsia="en-US"/>
        </w:rPr>
      </w:pPr>
    </w:p>
    <w:p w14:paraId="5DBAB3A7" w14:textId="77777777" w:rsidR="001834D8" w:rsidRPr="001834D8" w:rsidRDefault="001834D8" w:rsidP="001834D8">
      <w:pPr>
        <w:jc w:val="both"/>
        <w:rPr>
          <w:sz w:val="28"/>
          <w:szCs w:val="28"/>
          <w:lang w:eastAsia="en-US"/>
        </w:rPr>
      </w:pPr>
    </w:p>
    <w:p w14:paraId="5E8B04E1" w14:textId="77777777" w:rsidR="001834D8" w:rsidRPr="001834D8" w:rsidRDefault="001834D8" w:rsidP="001834D8">
      <w:pPr>
        <w:jc w:val="both"/>
        <w:rPr>
          <w:sz w:val="28"/>
          <w:szCs w:val="28"/>
          <w:lang w:eastAsia="en-US"/>
        </w:rPr>
      </w:pPr>
    </w:p>
    <w:p w14:paraId="16470535" w14:textId="77777777" w:rsidR="001834D8" w:rsidRPr="001834D8" w:rsidRDefault="001834D8" w:rsidP="001834D8">
      <w:pPr>
        <w:jc w:val="both"/>
        <w:rPr>
          <w:sz w:val="28"/>
          <w:szCs w:val="28"/>
          <w:lang w:eastAsia="en-US"/>
        </w:rPr>
      </w:pPr>
    </w:p>
    <w:p w14:paraId="3D9F7116" w14:textId="77777777" w:rsidR="001834D8" w:rsidRPr="001834D8" w:rsidRDefault="001834D8" w:rsidP="001834D8">
      <w:pPr>
        <w:jc w:val="both"/>
        <w:rPr>
          <w:sz w:val="28"/>
          <w:szCs w:val="28"/>
          <w:lang w:eastAsia="en-US"/>
        </w:rPr>
      </w:pPr>
    </w:p>
    <w:p w14:paraId="28C220A0" w14:textId="77777777" w:rsidR="001834D8" w:rsidRPr="001834D8" w:rsidRDefault="001834D8" w:rsidP="001834D8">
      <w:pPr>
        <w:jc w:val="both"/>
        <w:rPr>
          <w:sz w:val="28"/>
          <w:szCs w:val="28"/>
          <w:lang w:eastAsia="en-US"/>
        </w:rPr>
      </w:pPr>
    </w:p>
    <w:p w14:paraId="3A6A667A" w14:textId="77777777" w:rsidR="001834D8" w:rsidRPr="001834D8" w:rsidRDefault="001834D8" w:rsidP="001834D8">
      <w:pPr>
        <w:jc w:val="both"/>
        <w:rPr>
          <w:sz w:val="28"/>
          <w:szCs w:val="28"/>
          <w:lang w:eastAsia="en-US"/>
        </w:rPr>
      </w:pPr>
    </w:p>
    <w:p w14:paraId="1EEA33AF" w14:textId="77777777" w:rsidR="001834D8" w:rsidRPr="001834D8" w:rsidRDefault="001834D8" w:rsidP="001834D8">
      <w:pPr>
        <w:jc w:val="both"/>
        <w:rPr>
          <w:sz w:val="28"/>
          <w:szCs w:val="28"/>
          <w:lang w:eastAsia="en-US"/>
        </w:rPr>
      </w:pPr>
    </w:p>
    <w:p w14:paraId="19CD807E" w14:textId="77777777" w:rsidR="001834D8" w:rsidRPr="001834D8" w:rsidRDefault="001834D8" w:rsidP="001834D8">
      <w:pPr>
        <w:jc w:val="both"/>
        <w:rPr>
          <w:sz w:val="28"/>
          <w:szCs w:val="28"/>
          <w:lang w:eastAsia="en-US"/>
        </w:rPr>
      </w:pPr>
    </w:p>
    <w:p w14:paraId="7BC712EC" w14:textId="77777777" w:rsidR="001834D8" w:rsidRPr="001834D8" w:rsidRDefault="001834D8" w:rsidP="001834D8">
      <w:pPr>
        <w:jc w:val="both"/>
        <w:rPr>
          <w:sz w:val="28"/>
          <w:szCs w:val="28"/>
          <w:lang w:eastAsia="en-US"/>
        </w:rPr>
      </w:pPr>
    </w:p>
    <w:p w14:paraId="1F2DEDEF" w14:textId="77777777" w:rsidR="001834D8" w:rsidRPr="001834D8" w:rsidRDefault="001834D8" w:rsidP="001834D8">
      <w:pPr>
        <w:jc w:val="center"/>
        <w:rPr>
          <w:bCs/>
          <w:sz w:val="28"/>
          <w:szCs w:val="28"/>
        </w:rPr>
      </w:pPr>
      <w:r w:rsidRPr="001834D8">
        <w:rPr>
          <w:bCs/>
          <w:sz w:val="28"/>
          <w:szCs w:val="28"/>
        </w:rPr>
        <w:t>Раздел 11. Мероприятия, направленные на повышение качества обслуживания абонентов</w:t>
      </w:r>
    </w:p>
    <w:p w14:paraId="400DA997" w14:textId="77777777" w:rsidR="001834D8" w:rsidRPr="001834D8" w:rsidRDefault="001834D8" w:rsidP="001834D8">
      <w:pPr>
        <w:ind w:left="-567"/>
        <w:jc w:val="center"/>
        <w:rPr>
          <w:bCs/>
          <w:sz w:val="28"/>
          <w:szCs w:val="28"/>
        </w:rPr>
      </w:pPr>
    </w:p>
    <w:tbl>
      <w:tblPr>
        <w:tblStyle w:val="af1"/>
        <w:tblW w:w="9640" w:type="dxa"/>
        <w:tblInd w:w="-289" w:type="dxa"/>
        <w:tblLook w:val="04A0" w:firstRow="1" w:lastRow="0" w:firstColumn="1" w:lastColumn="0" w:noHBand="0" w:noVBand="1"/>
      </w:tblPr>
      <w:tblGrid>
        <w:gridCol w:w="5657"/>
        <w:gridCol w:w="3983"/>
      </w:tblGrid>
      <w:tr w:rsidR="001834D8" w:rsidRPr="001834D8" w14:paraId="18AFD75C" w14:textId="77777777" w:rsidTr="00AA3504">
        <w:trPr>
          <w:trHeight w:val="748"/>
        </w:trPr>
        <w:tc>
          <w:tcPr>
            <w:tcW w:w="5657" w:type="dxa"/>
            <w:vAlign w:val="center"/>
          </w:tcPr>
          <w:p w14:paraId="672FCF6F" w14:textId="77777777" w:rsidR="001834D8" w:rsidRPr="001834D8" w:rsidRDefault="001834D8" w:rsidP="001834D8">
            <w:pPr>
              <w:jc w:val="center"/>
              <w:rPr>
                <w:bCs/>
                <w:sz w:val="28"/>
                <w:szCs w:val="28"/>
              </w:rPr>
            </w:pPr>
            <w:r w:rsidRPr="001834D8">
              <w:rPr>
                <w:bCs/>
                <w:sz w:val="28"/>
                <w:szCs w:val="28"/>
              </w:rPr>
              <w:t>Наименование мероприятия</w:t>
            </w:r>
          </w:p>
        </w:tc>
        <w:tc>
          <w:tcPr>
            <w:tcW w:w="3983" w:type="dxa"/>
            <w:vAlign w:val="center"/>
          </w:tcPr>
          <w:p w14:paraId="3035BD67" w14:textId="77777777" w:rsidR="001834D8" w:rsidRPr="001834D8" w:rsidRDefault="001834D8" w:rsidP="001834D8">
            <w:pPr>
              <w:jc w:val="center"/>
              <w:rPr>
                <w:bCs/>
                <w:sz w:val="28"/>
                <w:szCs w:val="28"/>
              </w:rPr>
            </w:pPr>
            <w:r w:rsidRPr="001834D8">
              <w:rPr>
                <w:bCs/>
                <w:sz w:val="28"/>
                <w:szCs w:val="28"/>
              </w:rPr>
              <w:t>Период проведения мероприятий</w:t>
            </w:r>
          </w:p>
        </w:tc>
      </w:tr>
      <w:tr w:rsidR="001834D8" w:rsidRPr="001834D8" w14:paraId="6B420E18" w14:textId="77777777" w:rsidTr="00AA3504">
        <w:trPr>
          <w:trHeight w:val="517"/>
        </w:trPr>
        <w:tc>
          <w:tcPr>
            <w:tcW w:w="5657" w:type="dxa"/>
            <w:vAlign w:val="center"/>
          </w:tcPr>
          <w:p w14:paraId="2CE5AE14" w14:textId="77777777" w:rsidR="001834D8" w:rsidRPr="001834D8" w:rsidRDefault="001834D8" w:rsidP="001834D8">
            <w:pPr>
              <w:jc w:val="center"/>
              <w:rPr>
                <w:bCs/>
                <w:sz w:val="28"/>
                <w:szCs w:val="28"/>
              </w:rPr>
            </w:pPr>
            <w:r w:rsidRPr="001834D8">
              <w:rPr>
                <w:bCs/>
                <w:sz w:val="28"/>
                <w:szCs w:val="28"/>
              </w:rPr>
              <w:t>-</w:t>
            </w:r>
          </w:p>
        </w:tc>
        <w:tc>
          <w:tcPr>
            <w:tcW w:w="3983" w:type="dxa"/>
            <w:vAlign w:val="center"/>
          </w:tcPr>
          <w:p w14:paraId="0253FDF3" w14:textId="77777777" w:rsidR="001834D8" w:rsidRPr="001834D8" w:rsidRDefault="001834D8" w:rsidP="001834D8">
            <w:pPr>
              <w:jc w:val="center"/>
              <w:rPr>
                <w:bCs/>
                <w:sz w:val="28"/>
                <w:szCs w:val="28"/>
              </w:rPr>
            </w:pPr>
            <w:r w:rsidRPr="001834D8">
              <w:rPr>
                <w:bCs/>
                <w:sz w:val="28"/>
                <w:szCs w:val="28"/>
              </w:rPr>
              <w:t>-</w:t>
            </w:r>
          </w:p>
        </w:tc>
      </w:tr>
    </w:tbl>
    <w:p w14:paraId="60239F1D" w14:textId="77777777" w:rsidR="001834D8" w:rsidRPr="001834D8" w:rsidRDefault="001834D8" w:rsidP="001834D8">
      <w:pPr>
        <w:jc w:val="both"/>
        <w:rPr>
          <w:sz w:val="28"/>
          <w:szCs w:val="28"/>
          <w:lang w:eastAsia="en-US"/>
        </w:rPr>
      </w:pPr>
    </w:p>
    <w:p w14:paraId="519BF7C5" w14:textId="77777777" w:rsidR="001834D8" w:rsidRPr="001834D8" w:rsidRDefault="001834D8" w:rsidP="001834D8">
      <w:pPr>
        <w:jc w:val="both"/>
        <w:rPr>
          <w:sz w:val="28"/>
          <w:szCs w:val="28"/>
          <w:lang w:eastAsia="en-US"/>
        </w:rPr>
      </w:pPr>
    </w:p>
    <w:p w14:paraId="677D3168" w14:textId="77777777" w:rsidR="001834D8" w:rsidRPr="001834D8" w:rsidRDefault="001834D8" w:rsidP="001834D8">
      <w:pPr>
        <w:jc w:val="both"/>
        <w:rPr>
          <w:sz w:val="28"/>
          <w:szCs w:val="28"/>
          <w:lang w:eastAsia="en-US"/>
        </w:rPr>
      </w:pPr>
    </w:p>
    <w:p w14:paraId="48DD51C0" w14:textId="77777777" w:rsidR="001834D8" w:rsidRPr="001834D8" w:rsidRDefault="001834D8" w:rsidP="001834D8">
      <w:pPr>
        <w:jc w:val="both"/>
        <w:rPr>
          <w:sz w:val="28"/>
          <w:szCs w:val="28"/>
          <w:lang w:eastAsia="en-US"/>
        </w:rPr>
      </w:pPr>
    </w:p>
    <w:p w14:paraId="6D960CF6" w14:textId="77777777" w:rsidR="001834D8" w:rsidRPr="001834D8" w:rsidRDefault="001834D8" w:rsidP="001834D8">
      <w:pPr>
        <w:jc w:val="both"/>
        <w:rPr>
          <w:sz w:val="28"/>
          <w:szCs w:val="28"/>
          <w:lang w:eastAsia="en-US"/>
        </w:rPr>
      </w:pPr>
    </w:p>
    <w:p w14:paraId="307C2DE2" w14:textId="77777777" w:rsidR="001834D8" w:rsidRPr="001834D8" w:rsidRDefault="001834D8" w:rsidP="001834D8">
      <w:pPr>
        <w:jc w:val="both"/>
        <w:rPr>
          <w:sz w:val="28"/>
          <w:szCs w:val="28"/>
          <w:lang w:eastAsia="en-US"/>
        </w:rPr>
      </w:pPr>
    </w:p>
    <w:p w14:paraId="26F8FBF6" w14:textId="77777777" w:rsidR="001834D8" w:rsidRPr="001834D8" w:rsidRDefault="001834D8" w:rsidP="001834D8">
      <w:pPr>
        <w:jc w:val="both"/>
        <w:rPr>
          <w:sz w:val="28"/>
          <w:szCs w:val="28"/>
          <w:lang w:eastAsia="en-US"/>
        </w:rPr>
      </w:pPr>
    </w:p>
    <w:p w14:paraId="38E6E36F" w14:textId="77777777" w:rsidR="001834D8" w:rsidRPr="001834D8" w:rsidRDefault="001834D8" w:rsidP="001834D8">
      <w:pPr>
        <w:jc w:val="both"/>
        <w:rPr>
          <w:sz w:val="28"/>
          <w:szCs w:val="28"/>
          <w:lang w:eastAsia="en-US"/>
        </w:rPr>
      </w:pPr>
    </w:p>
    <w:p w14:paraId="0CAFF5B7" w14:textId="77777777" w:rsidR="001834D8" w:rsidRPr="001834D8" w:rsidRDefault="001834D8" w:rsidP="001834D8">
      <w:pPr>
        <w:jc w:val="both"/>
        <w:rPr>
          <w:sz w:val="28"/>
          <w:szCs w:val="28"/>
          <w:lang w:eastAsia="en-US"/>
        </w:rPr>
      </w:pPr>
    </w:p>
    <w:p w14:paraId="55721F88" w14:textId="77777777" w:rsidR="001834D8" w:rsidRPr="001834D8" w:rsidRDefault="001834D8" w:rsidP="001834D8">
      <w:pPr>
        <w:jc w:val="both"/>
        <w:rPr>
          <w:sz w:val="28"/>
          <w:szCs w:val="28"/>
          <w:lang w:eastAsia="en-US"/>
        </w:rPr>
      </w:pPr>
    </w:p>
    <w:p w14:paraId="16308B23" w14:textId="77777777" w:rsidR="001834D8" w:rsidRPr="001834D8" w:rsidRDefault="001834D8" w:rsidP="001834D8">
      <w:pPr>
        <w:jc w:val="both"/>
        <w:rPr>
          <w:sz w:val="28"/>
          <w:szCs w:val="28"/>
          <w:lang w:eastAsia="en-US"/>
        </w:rPr>
      </w:pPr>
    </w:p>
    <w:p w14:paraId="5F567250" w14:textId="77777777" w:rsidR="001834D8" w:rsidRPr="001834D8" w:rsidRDefault="001834D8" w:rsidP="001834D8">
      <w:pPr>
        <w:jc w:val="both"/>
        <w:rPr>
          <w:sz w:val="28"/>
          <w:szCs w:val="28"/>
          <w:lang w:eastAsia="en-US"/>
        </w:rPr>
      </w:pPr>
    </w:p>
    <w:p w14:paraId="126C5489" w14:textId="77777777" w:rsidR="001834D8" w:rsidRPr="001834D8" w:rsidRDefault="001834D8" w:rsidP="001834D8">
      <w:pPr>
        <w:jc w:val="both"/>
        <w:rPr>
          <w:sz w:val="28"/>
          <w:szCs w:val="28"/>
          <w:lang w:eastAsia="en-US"/>
        </w:rPr>
      </w:pPr>
    </w:p>
    <w:p w14:paraId="60F3CDB4" w14:textId="77777777" w:rsidR="001834D8" w:rsidRPr="001834D8" w:rsidRDefault="001834D8" w:rsidP="001834D8">
      <w:pPr>
        <w:jc w:val="both"/>
        <w:rPr>
          <w:sz w:val="28"/>
          <w:szCs w:val="28"/>
          <w:lang w:eastAsia="en-US"/>
        </w:rPr>
      </w:pPr>
    </w:p>
    <w:p w14:paraId="04276C9A" w14:textId="77777777" w:rsidR="001834D8" w:rsidRPr="001834D8" w:rsidRDefault="001834D8" w:rsidP="001834D8">
      <w:pPr>
        <w:jc w:val="both"/>
        <w:rPr>
          <w:sz w:val="28"/>
          <w:szCs w:val="28"/>
          <w:lang w:eastAsia="en-US"/>
        </w:rPr>
      </w:pPr>
    </w:p>
    <w:p w14:paraId="777E0D3C" w14:textId="77777777" w:rsidR="001834D8" w:rsidRPr="001834D8" w:rsidRDefault="001834D8" w:rsidP="001834D8">
      <w:pPr>
        <w:jc w:val="both"/>
        <w:rPr>
          <w:sz w:val="28"/>
          <w:szCs w:val="28"/>
          <w:lang w:eastAsia="en-US"/>
        </w:rPr>
      </w:pPr>
    </w:p>
    <w:p w14:paraId="39CEA6F7" w14:textId="77777777" w:rsidR="001834D8" w:rsidRPr="001834D8" w:rsidRDefault="001834D8" w:rsidP="001834D8">
      <w:pPr>
        <w:jc w:val="both"/>
        <w:rPr>
          <w:sz w:val="28"/>
          <w:szCs w:val="28"/>
          <w:lang w:eastAsia="en-US"/>
        </w:rPr>
      </w:pPr>
    </w:p>
    <w:p w14:paraId="47E8286C" w14:textId="77777777" w:rsidR="001834D8" w:rsidRPr="001834D8" w:rsidRDefault="001834D8" w:rsidP="001834D8">
      <w:pPr>
        <w:jc w:val="both"/>
        <w:rPr>
          <w:sz w:val="28"/>
          <w:szCs w:val="28"/>
          <w:lang w:eastAsia="en-US"/>
        </w:rPr>
      </w:pPr>
    </w:p>
    <w:p w14:paraId="30639725" w14:textId="77777777" w:rsidR="001834D8" w:rsidRPr="001834D8" w:rsidRDefault="001834D8" w:rsidP="001834D8">
      <w:pPr>
        <w:jc w:val="both"/>
        <w:rPr>
          <w:sz w:val="28"/>
          <w:szCs w:val="28"/>
          <w:lang w:eastAsia="en-US"/>
        </w:rPr>
      </w:pPr>
    </w:p>
    <w:p w14:paraId="77AA2D19" w14:textId="77777777" w:rsidR="001834D8" w:rsidRPr="001834D8" w:rsidRDefault="001834D8" w:rsidP="001834D8">
      <w:pPr>
        <w:jc w:val="both"/>
        <w:rPr>
          <w:sz w:val="28"/>
          <w:szCs w:val="28"/>
          <w:lang w:eastAsia="en-US"/>
        </w:rPr>
      </w:pPr>
    </w:p>
    <w:p w14:paraId="5690FCEF" w14:textId="77777777" w:rsidR="001834D8" w:rsidRPr="001834D8" w:rsidRDefault="001834D8" w:rsidP="001834D8">
      <w:pPr>
        <w:jc w:val="both"/>
        <w:rPr>
          <w:sz w:val="28"/>
          <w:szCs w:val="28"/>
          <w:lang w:eastAsia="en-US"/>
        </w:rPr>
      </w:pPr>
    </w:p>
    <w:p w14:paraId="1344498C" w14:textId="77777777" w:rsidR="001834D8" w:rsidRPr="001834D8" w:rsidRDefault="001834D8" w:rsidP="001834D8">
      <w:pPr>
        <w:jc w:val="both"/>
        <w:rPr>
          <w:sz w:val="28"/>
          <w:szCs w:val="28"/>
          <w:lang w:eastAsia="en-US"/>
        </w:rPr>
      </w:pPr>
    </w:p>
    <w:p w14:paraId="3DC648D7" w14:textId="77777777" w:rsidR="001834D8" w:rsidRPr="001834D8" w:rsidRDefault="001834D8" w:rsidP="001834D8">
      <w:pPr>
        <w:jc w:val="both"/>
        <w:rPr>
          <w:sz w:val="28"/>
          <w:szCs w:val="28"/>
          <w:lang w:eastAsia="en-US"/>
        </w:rPr>
      </w:pPr>
    </w:p>
    <w:p w14:paraId="7AE536CB" w14:textId="77777777" w:rsidR="001834D8" w:rsidRPr="001834D8" w:rsidRDefault="001834D8" w:rsidP="001834D8">
      <w:pPr>
        <w:jc w:val="both"/>
        <w:rPr>
          <w:sz w:val="28"/>
          <w:szCs w:val="28"/>
          <w:lang w:eastAsia="en-US"/>
        </w:rPr>
      </w:pPr>
    </w:p>
    <w:p w14:paraId="46741004" w14:textId="77777777" w:rsidR="001834D8" w:rsidRPr="001834D8" w:rsidRDefault="001834D8" w:rsidP="001834D8">
      <w:pPr>
        <w:jc w:val="both"/>
        <w:rPr>
          <w:sz w:val="28"/>
          <w:szCs w:val="28"/>
          <w:lang w:eastAsia="en-US"/>
        </w:rPr>
      </w:pPr>
    </w:p>
    <w:p w14:paraId="6D975679" w14:textId="77777777" w:rsidR="001834D8" w:rsidRPr="001834D8" w:rsidRDefault="001834D8" w:rsidP="001834D8">
      <w:pPr>
        <w:jc w:val="both"/>
        <w:rPr>
          <w:sz w:val="28"/>
          <w:szCs w:val="28"/>
          <w:lang w:eastAsia="en-US"/>
        </w:rPr>
      </w:pPr>
    </w:p>
    <w:p w14:paraId="23FBECCE" w14:textId="77777777" w:rsidR="001834D8" w:rsidRPr="001834D8" w:rsidRDefault="001834D8" w:rsidP="001834D8">
      <w:pPr>
        <w:jc w:val="both"/>
        <w:rPr>
          <w:sz w:val="28"/>
          <w:szCs w:val="28"/>
          <w:lang w:eastAsia="en-US"/>
        </w:rPr>
      </w:pPr>
    </w:p>
    <w:p w14:paraId="12B866BE" w14:textId="77777777" w:rsidR="001834D8" w:rsidRPr="001834D8" w:rsidRDefault="001834D8" w:rsidP="001834D8">
      <w:pPr>
        <w:jc w:val="both"/>
        <w:rPr>
          <w:sz w:val="28"/>
          <w:szCs w:val="28"/>
          <w:lang w:eastAsia="en-US"/>
        </w:rPr>
      </w:pPr>
    </w:p>
    <w:p w14:paraId="474A3A93" w14:textId="77777777" w:rsidR="001834D8" w:rsidRPr="001834D8" w:rsidRDefault="001834D8" w:rsidP="001834D8">
      <w:pPr>
        <w:jc w:val="both"/>
        <w:rPr>
          <w:sz w:val="28"/>
          <w:szCs w:val="28"/>
          <w:lang w:eastAsia="en-US"/>
        </w:rPr>
      </w:pPr>
    </w:p>
    <w:p w14:paraId="05B5F20C" w14:textId="77777777" w:rsidR="001834D8" w:rsidRPr="001834D8" w:rsidRDefault="001834D8" w:rsidP="001834D8">
      <w:pPr>
        <w:jc w:val="both"/>
        <w:rPr>
          <w:sz w:val="28"/>
          <w:szCs w:val="28"/>
          <w:lang w:eastAsia="en-US"/>
        </w:rPr>
      </w:pPr>
    </w:p>
    <w:p w14:paraId="30136544" w14:textId="77777777" w:rsidR="001834D8" w:rsidRPr="001834D8" w:rsidRDefault="001834D8" w:rsidP="001834D8">
      <w:pPr>
        <w:jc w:val="both"/>
        <w:rPr>
          <w:sz w:val="28"/>
          <w:szCs w:val="28"/>
          <w:lang w:eastAsia="en-US"/>
        </w:rPr>
      </w:pPr>
    </w:p>
    <w:p w14:paraId="7320B04D" w14:textId="77777777" w:rsidR="001834D8" w:rsidRPr="001834D8" w:rsidRDefault="001834D8" w:rsidP="001834D8">
      <w:pPr>
        <w:jc w:val="both"/>
        <w:rPr>
          <w:sz w:val="28"/>
          <w:szCs w:val="28"/>
          <w:lang w:eastAsia="en-US"/>
        </w:rPr>
      </w:pPr>
    </w:p>
    <w:p w14:paraId="48186891" w14:textId="77777777" w:rsidR="001834D8" w:rsidRPr="001834D8" w:rsidRDefault="001834D8" w:rsidP="001834D8">
      <w:pPr>
        <w:jc w:val="both"/>
        <w:rPr>
          <w:sz w:val="28"/>
          <w:szCs w:val="28"/>
          <w:lang w:eastAsia="en-US"/>
        </w:rPr>
      </w:pPr>
    </w:p>
    <w:p w14:paraId="6B706069" w14:textId="77777777" w:rsidR="001834D8" w:rsidRPr="001834D8" w:rsidRDefault="001834D8" w:rsidP="001834D8">
      <w:pPr>
        <w:jc w:val="both"/>
        <w:rPr>
          <w:sz w:val="28"/>
          <w:szCs w:val="28"/>
          <w:lang w:eastAsia="en-US"/>
        </w:rPr>
        <w:sectPr w:rsidR="001834D8" w:rsidRPr="001834D8" w:rsidSect="00B02E94">
          <w:pgSz w:w="11906" w:h="16838"/>
          <w:pgMar w:top="851" w:right="709" w:bottom="709" w:left="1559" w:header="709" w:footer="709" w:gutter="0"/>
          <w:cols w:space="708"/>
          <w:titlePg/>
          <w:docGrid w:linePitch="360"/>
        </w:sectPr>
      </w:pPr>
    </w:p>
    <w:p w14:paraId="62EB6BD5" w14:textId="5314657B" w:rsidR="001834D8" w:rsidRPr="00D00103" w:rsidRDefault="001834D8" w:rsidP="002D2278">
      <w:pPr>
        <w:tabs>
          <w:tab w:val="left" w:pos="5580"/>
          <w:tab w:val="left" w:pos="9498"/>
        </w:tabs>
        <w:ind w:left="-4413" w:right="-569" w:firstLine="16462"/>
      </w:pPr>
      <w:r w:rsidRPr="00D00103">
        <w:lastRenderedPageBreak/>
        <w:t>Приложение №</w:t>
      </w:r>
      <w:r>
        <w:t xml:space="preserve"> 13 </w:t>
      </w:r>
      <w:r w:rsidRPr="00D00103">
        <w:t xml:space="preserve">к протоколу № </w:t>
      </w:r>
      <w:r>
        <w:t>54</w:t>
      </w:r>
    </w:p>
    <w:p w14:paraId="7C94A9C2" w14:textId="77777777" w:rsidR="001834D8" w:rsidRPr="00D00103" w:rsidRDefault="001834D8" w:rsidP="002D2278">
      <w:pPr>
        <w:tabs>
          <w:tab w:val="left" w:pos="5580"/>
          <w:tab w:val="left" w:pos="9498"/>
        </w:tabs>
        <w:ind w:left="-4413" w:right="-569" w:firstLine="16462"/>
      </w:pPr>
      <w:r w:rsidRPr="00D00103">
        <w:t>заседания правления Региональной</w:t>
      </w:r>
    </w:p>
    <w:p w14:paraId="6E418071" w14:textId="77777777" w:rsidR="001834D8" w:rsidRDefault="001834D8" w:rsidP="002D2278">
      <w:pPr>
        <w:tabs>
          <w:tab w:val="left" w:pos="5580"/>
          <w:tab w:val="left" w:pos="9498"/>
        </w:tabs>
        <w:ind w:left="-4413" w:right="-569" w:firstLine="16462"/>
      </w:pPr>
      <w:r w:rsidRPr="00D00103">
        <w:t>энергетической комиссии</w:t>
      </w:r>
    </w:p>
    <w:p w14:paraId="61E970C0" w14:textId="6627C2C8" w:rsidR="001834D8" w:rsidRDefault="001834D8" w:rsidP="002D2278">
      <w:pPr>
        <w:tabs>
          <w:tab w:val="left" w:pos="5580"/>
          <w:tab w:val="left" w:pos="9498"/>
        </w:tabs>
        <w:ind w:left="-4413" w:right="-569" w:firstLine="16462"/>
      </w:pPr>
      <w:r w:rsidRPr="00D00103">
        <w:t xml:space="preserve">Кузбасса от </w:t>
      </w:r>
      <w:r>
        <w:t>23</w:t>
      </w:r>
      <w:r w:rsidRPr="00D00103">
        <w:t>.0</w:t>
      </w:r>
      <w:r>
        <w:t>8</w:t>
      </w:r>
      <w:r w:rsidRPr="00D00103">
        <w:t>.2022</w:t>
      </w:r>
    </w:p>
    <w:tbl>
      <w:tblPr>
        <w:tblW w:w="5000" w:type="pct"/>
        <w:jc w:val="center"/>
        <w:tblCellMar>
          <w:left w:w="0" w:type="dxa"/>
          <w:right w:w="0" w:type="dxa"/>
        </w:tblCellMar>
        <w:tblLook w:val="04A0" w:firstRow="1" w:lastRow="0" w:firstColumn="1" w:lastColumn="0" w:noHBand="0" w:noVBand="1"/>
      </w:tblPr>
      <w:tblGrid>
        <w:gridCol w:w="200"/>
        <w:gridCol w:w="118"/>
        <w:gridCol w:w="555"/>
        <w:gridCol w:w="2619"/>
        <w:gridCol w:w="618"/>
        <w:gridCol w:w="768"/>
        <w:gridCol w:w="765"/>
        <w:gridCol w:w="800"/>
        <w:gridCol w:w="800"/>
        <w:gridCol w:w="800"/>
        <w:gridCol w:w="800"/>
        <w:gridCol w:w="800"/>
        <w:gridCol w:w="894"/>
        <w:gridCol w:w="797"/>
        <w:gridCol w:w="819"/>
        <w:gridCol w:w="3692"/>
      </w:tblGrid>
      <w:tr w:rsidR="002D2278" w:rsidRPr="002D2278" w14:paraId="77BD42B8" w14:textId="77777777" w:rsidTr="002D2278">
        <w:trPr>
          <w:trHeight w:val="360"/>
          <w:jc w:val="center"/>
        </w:trPr>
        <w:tc>
          <w:tcPr>
            <w:tcW w:w="361" w:type="dxa"/>
            <w:tcBorders>
              <w:top w:val="nil"/>
              <w:left w:val="nil"/>
              <w:bottom w:val="nil"/>
              <w:right w:val="nil"/>
            </w:tcBorders>
            <w:shd w:val="clear" w:color="auto" w:fill="auto"/>
            <w:noWrap/>
            <w:vAlign w:val="bottom"/>
            <w:hideMark/>
          </w:tcPr>
          <w:p w14:paraId="35D757D3"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noWrap/>
            <w:vAlign w:val="bottom"/>
            <w:hideMark/>
          </w:tcPr>
          <w:p w14:paraId="215116A4" w14:textId="77777777" w:rsidR="002D2278" w:rsidRPr="002D2278" w:rsidRDefault="002D2278" w:rsidP="002D2278">
            <w:pPr>
              <w:rPr>
                <w:sz w:val="13"/>
                <w:szCs w:val="13"/>
              </w:rPr>
            </w:pPr>
          </w:p>
        </w:tc>
        <w:tc>
          <w:tcPr>
            <w:tcW w:w="5908" w:type="dxa"/>
            <w:gridSpan w:val="2"/>
            <w:tcBorders>
              <w:top w:val="single" w:sz="4" w:space="0" w:color="C0C0C0"/>
              <w:left w:val="nil"/>
              <w:bottom w:val="single" w:sz="4" w:space="0" w:color="C0C0C0"/>
              <w:right w:val="nil"/>
            </w:tcBorders>
            <w:shd w:val="clear" w:color="auto" w:fill="auto"/>
            <w:vAlign w:val="bottom"/>
            <w:hideMark/>
          </w:tcPr>
          <w:p w14:paraId="3EDE5504" w14:textId="77777777" w:rsidR="002D2278" w:rsidRPr="002D2278" w:rsidRDefault="002D2278" w:rsidP="002D2278">
            <w:pPr>
              <w:rPr>
                <w:rFonts w:ascii="Tahoma" w:hAnsi="Tahoma" w:cs="Tahoma"/>
                <w:sz w:val="13"/>
                <w:szCs w:val="13"/>
              </w:rPr>
            </w:pPr>
            <w:r w:rsidRPr="002D2278">
              <w:rPr>
                <w:rFonts w:ascii="Tahoma" w:hAnsi="Tahoma" w:cs="Tahoma"/>
                <w:sz w:val="13"/>
                <w:szCs w:val="13"/>
              </w:rPr>
              <w:t>МУП Гурьевского МР "УК ЖКХ"</w:t>
            </w:r>
          </w:p>
        </w:tc>
        <w:tc>
          <w:tcPr>
            <w:tcW w:w="1136" w:type="dxa"/>
            <w:tcBorders>
              <w:top w:val="single" w:sz="4" w:space="0" w:color="C0C0C0"/>
              <w:left w:val="nil"/>
              <w:bottom w:val="single" w:sz="4" w:space="0" w:color="C0C0C0"/>
              <w:right w:val="nil"/>
            </w:tcBorders>
            <w:shd w:val="clear" w:color="auto" w:fill="auto"/>
            <w:vAlign w:val="bottom"/>
            <w:hideMark/>
          </w:tcPr>
          <w:p w14:paraId="72704035"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7" w:type="dxa"/>
            <w:tcBorders>
              <w:top w:val="single" w:sz="4" w:space="0" w:color="C0C0C0"/>
              <w:left w:val="nil"/>
              <w:bottom w:val="single" w:sz="4" w:space="0" w:color="C0C0C0"/>
              <w:right w:val="nil"/>
            </w:tcBorders>
            <w:shd w:val="clear" w:color="auto" w:fill="auto"/>
            <w:vAlign w:val="bottom"/>
            <w:hideMark/>
          </w:tcPr>
          <w:p w14:paraId="575C3594"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2" w:type="dxa"/>
            <w:tcBorders>
              <w:top w:val="single" w:sz="4" w:space="0" w:color="C0C0C0"/>
              <w:left w:val="nil"/>
              <w:bottom w:val="single" w:sz="4" w:space="0" w:color="C0C0C0"/>
              <w:right w:val="nil"/>
            </w:tcBorders>
            <w:shd w:val="clear" w:color="auto" w:fill="auto"/>
            <w:vAlign w:val="bottom"/>
            <w:hideMark/>
          </w:tcPr>
          <w:p w14:paraId="07804037"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7" w:type="dxa"/>
            <w:tcBorders>
              <w:top w:val="single" w:sz="4" w:space="0" w:color="C0C0C0"/>
              <w:left w:val="nil"/>
              <w:bottom w:val="single" w:sz="4" w:space="0" w:color="C0C0C0"/>
              <w:right w:val="nil"/>
            </w:tcBorders>
            <w:shd w:val="clear" w:color="auto" w:fill="auto"/>
            <w:vAlign w:val="bottom"/>
            <w:hideMark/>
          </w:tcPr>
          <w:p w14:paraId="5E2C4277"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6" w:type="dxa"/>
            <w:tcBorders>
              <w:top w:val="single" w:sz="4" w:space="0" w:color="C0C0C0"/>
              <w:left w:val="nil"/>
              <w:bottom w:val="single" w:sz="4" w:space="0" w:color="C0C0C0"/>
              <w:right w:val="nil"/>
            </w:tcBorders>
            <w:shd w:val="clear" w:color="auto" w:fill="auto"/>
            <w:vAlign w:val="bottom"/>
            <w:hideMark/>
          </w:tcPr>
          <w:p w14:paraId="62FEA9D1"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6" w:type="dxa"/>
            <w:tcBorders>
              <w:top w:val="single" w:sz="4" w:space="0" w:color="C0C0C0"/>
              <w:left w:val="nil"/>
              <w:bottom w:val="single" w:sz="4" w:space="0" w:color="C0C0C0"/>
              <w:right w:val="nil"/>
            </w:tcBorders>
            <w:shd w:val="clear" w:color="auto" w:fill="auto"/>
            <w:vAlign w:val="bottom"/>
            <w:hideMark/>
          </w:tcPr>
          <w:p w14:paraId="5EC5A7E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6" w:type="dxa"/>
            <w:tcBorders>
              <w:top w:val="single" w:sz="4" w:space="0" w:color="C0C0C0"/>
              <w:left w:val="nil"/>
              <w:bottom w:val="single" w:sz="4" w:space="0" w:color="C0C0C0"/>
              <w:right w:val="nil"/>
            </w:tcBorders>
            <w:shd w:val="clear" w:color="auto" w:fill="auto"/>
            <w:vAlign w:val="bottom"/>
            <w:hideMark/>
          </w:tcPr>
          <w:p w14:paraId="5FC7B8E9"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6" w:type="dxa"/>
            <w:tcBorders>
              <w:top w:val="single" w:sz="4" w:space="0" w:color="C0C0C0"/>
              <w:left w:val="nil"/>
              <w:bottom w:val="single" w:sz="4" w:space="0" w:color="C0C0C0"/>
              <w:right w:val="nil"/>
            </w:tcBorders>
            <w:shd w:val="clear" w:color="auto" w:fill="auto"/>
            <w:vAlign w:val="bottom"/>
            <w:hideMark/>
          </w:tcPr>
          <w:p w14:paraId="0C0DBAFC"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654" w:type="dxa"/>
            <w:tcBorders>
              <w:top w:val="single" w:sz="4" w:space="0" w:color="C0C0C0"/>
              <w:left w:val="nil"/>
              <w:bottom w:val="single" w:sz="4" w:space="0" w:color="C0C0C0"/>
              <w:right w:val="nil"/>
            </w:tcBorders>
            <w:shd w:val="clear" w:color="auto" w:fill="auto"/>
            <w:vAlign w:val="bottom"/>
            <w:hideMark/>
          </w:tcPr>
          <w:p w14:paraId="05CAFE16"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2" w:type="dxa"/>
            <w:tcBorders>
              <w:top w:val="single" w:sz="4" w:space="0" w:color="C0C0C0"/>
              <w:left w:val="nil"/>
              <w:bottom w:val="single" w:sz="4" w:space="0" w:color="C0C0C0"/>
              <w:right w:val="nil"/>
            </w:tcBorders>
            <w:shd w:val="clear" w:color="auto" w:fill="auto"/>
            <w:vAlign w:val="bottom"/>
            <w:hideMark/>
          </w:tcPr>
          <w:p w14:paraId="57824FB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512" w:type="dxa"/>
            <w:tcBorders>
              <w:top w:val="single" w:sz="4" w:space="0" w:color="C0C0C0"/>
              <w:left w:val="nil"/>
              <w:bottom w:val="single" w:sz="4" w:space="0" w:color="C0C0C0"/>
              <w:right w:val="nil"/>
            </w:tcBorders>
            <w:shd w:val="clear" w:color="auto" w:fill="auto"/>
            <w:vAlign w:val="bottom"/>
            <w:hideMark/>
          </w:tcPr>
          <w:p w14:paraId="3D39AC8C"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6905" w:type="dxa"/>
            <w:tcBorders>
              <w:top w:val="single" w:sz="4" w:space="0" w:color="C0C0C0"/>
              <w:left w:val="nil"/>
              <w:bottom w:val="single" w:sz="4" w:space="0" w:color="C0C0C0"/>
              <w:right w:val="nil"/>
            </w:tcBorders>
            <w:shd w:val="clear" w:color="auto" w:fill="auto"/>
            <w:vAlign w:val="bottom"/>
            <w:hideMark/>
          </w:tcPr>
          <w:p w14:paraId="689D5B1C" w14:textId="77777777" w:rsidR="002D2278" w:rsidRPr="002D2278" w:rsidRDefault="002D2278" w:rsidP="002D2278">
            <w:pPr>
              <w:rPr>
                <w:rFonts w:ascii="Tahoma" w:hAnsi="Tahoma" w:cs="Tahoma"/>
                <w:sz w:val="13"/>
                <w:szCs w:val="13"/>
              </w:rPr>
            </w:pPr>
            <w:r w:rsidRPr="002D2278">
              <w:rPr>
                <w:rFonts w:ascii="Tahoma" w:hAnsi="Tahoma" w:cs="Tahoma"/>
                <w:sz w:val="13"/>
                <w:szCs w:val="13"/>
              </w:rPr>
              <w:t>2021-2025</w:t>
            </w:r>
          </w:p>
        </w:tc>
      </w:tr>
      <w:tr w:rsidR="002D2278" w:rsidRPr="002D2278" w14:paraId="07D6EC17" w14:textId="77777777" w:rsidTr="002D2278">
        <w:trPr>
          <w:trHeight w:val="915"/>
          <w:jc w:val="center"/>
        </w:trPr>
        <w:tc>
          <w:tcPr>
            <w:tcW w:w="361" w:type="dxa"/>
            <w:tcBorders>
              <w:top w:val="nil"/>
              <w:left w:val="nil"/>
              <w:bottom w:val="nil"/>
              <w:right w:val="nil"/>
            </w:tcBorders>
            <w:shd w:val="clear" w:color="auto" w:fill="auto"/>
            <w:noWrap/>
            <w:vAlign w:val="bottom"/>
            <w:hideMark/>
          </w:tcPr>
          <w:p w14:paraId="32B58F38"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A443347" w14:textId="77777777" w:rsidR="002D2278" w:rsidRPr="002D2278" w:rsidRDefault="002D2278" w:rsidP="002D2278">
            <w:pPr>
              <w:rPr>
                <w:sz w:val="13"/>
                <w:szCs w:val="13"/>
              </w:rPr>
            </w:pPr>
          </w:p>
        </w:tc>
        <w:tc>
          <w:tcPr>
            <w:tcW w:w="10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5702620"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 п/п</w:t>
            </w:r>
          </w:p>
        </w:tc>
        <w:tc>
          <w:tcPr>
            <w:tcW w:w="48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7372DD"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Наименование показателя</w:t>
            </w:r>
          </w:p>
        </w:tc>
        <w:tc>
          <w:tcPr>
            <w:tcW w:w="11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0A6EF1"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Ед. изм.</w:t>
            </w:r>
          </w:p>
        </w:tc>
        <w:tc>
          <w:tcPr>
            <w:tcW w:w="2829" w:type="dxa"/>
            <w:gridSpan w:val="2"/>
            <w:tcBorders>
              <w:top w:val="single" w:sz="4" w:space="0" w:color="C0C0C0"/>
              <w:left w:val="nil"/>
              <w:bottom w:val="single" w:sz="4" w:space="0" w:color="C0C0C0"/>
              <w:right w:val="single" w:sz="4" w:space="0" w:color="C0C0C0"/>
            </w:tcBorders>
            <w:shd w:val="clear" w:color="auto" w:fill="auto"/>
            <w:vAlign w:val="center"/>
            <w:hideMark/>
          </w:tcPr>
          <w:p w14:paraId="1D4EC12F"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2021 год</w:t>
            </w:r>
          </w:p>
        </w:tc>
        <w:tc>
          <w:tcPr>
            <w:tcW w:w="1477" w:type="dxa"/>
            <w:tcBorders>
              <w:top w:val="nil"/>
              <w:left w:val="nil"/>
              <w:bottom w:val="single" w:sz="4" w:space="0" w:color="C0C0C0"/>
              <w:right w:val="single" w:sz="4" w:space="0" w:color="C0C0C0"/>
            </w:tcBorders>
            <w:shd w:val="clear" w:color="auto" w:fill="auto"/>
            <w:vAlign w:val="center"/>
            <w:hideMark/>
          </w:tcPr>
          <w:p w14:paraId="7155F34D"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2022 год</w:t>
            </w:r>
          </w:p>
        </w:tc>
        <w:tc>
          <w:tcPr>
            <w:tcW w:w="1476" w:type="dxa"/>
            <w:tcBorders>
              <w:top w:val="nil"/>
              <w:left w:val="nil"/>
              <w:bottom w:val="single" w:sz="4" w:space="0" w:color="C0C0C0"/>
              <w:right w:val="single" w:sz="4" w:space="0" w:color="C0C0C0"/>
            </w:tcBorders>
            <w:shd w:val="clear" w:color="auto" w:fill="auto"/>
            <w:vAlign w:val="center"/>
            <w:hideMark/>
          </w:tcPr>
          <w:p w14:paraId="0963B8E7"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2023 год</w:t>
            </w:r>
          </w:p>
        </w:tc>
        <w:tc>
          <w:tcPr>
            <w:tcW w:w="2952" w:type="dxa"/>
            <w:gridSpan w:val="2"/>
            <w:tcBorders>
              <w:top w:val="single" w:sz="4" w:space="0" w:color="C0C0C0"/>
              <w:left w:val="nil"/>
              <w:bottom w:val="single" w:sz="4" w:space="0" w:color="C0C0C0"/>
              <w:right w:val="single" w:sz="4" w:space="0" w:color="C0C0C0"/>
            </w:tcBorders>
            <w:shd w:val="clear" w:color="auto" w:fill="auto"/>
            <w:vAlign w:val="center"/>
            <w:hideMark/>
          </w:tcPr>
          <w:p w14:paraId="51B926FF"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2023 год</w:t>
            </w:r>
          </w:p>
        </w:tc>
        <w:tc>
          <w:tcPr>
            <w:tcW w:w="6114" w:type="dxa"/>
            <w:gridSpan w:val="4"/>
            <w:tcBorders>
              <w:top w:val="single" w:sz="4" w:space="0" w:color="C0C0C0"/>
              <w:left w:val="nil"/>
              <w:bottom w:val="single" w:sz="4" w:space="0" w:color="C0C0C0"/>
              <w:right w:val="single" w:sz="4" w:space="0" w:color="C0C0C0"/>
            </w:tcBorders>
            <w:shd w:val="clear" w:color="auto" w:fill="auto"/>
            <w:vAlign w:val="center"/>
            <w:hideMark/>
          </w:tcPr>
          <w:p w14:paraId="4719DD80"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2023 год</w:t>
            </w:r>
          </w:p>
        </w:tc>
        <w:tc>
          <w:tcPr>
            <w:tcW w:w="690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5361AC"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Обоснование отклонений</w:t>
            </w:r>
          </w:p>
        </w:tc>
      </w:tr>
      <w:tr w:rsidR="002D2278" w:rsidRPr="002D2278" w14:paraId="0B04AFB6" w14:textId="77777777" w:rsidTr="002D2278">
        <w:trPr>
          <w:trHeight w:val="510"/>
          <w:jc w:val="center"/>
        </w:trPr>
        <w:tc>
          <w:tcPr>
            <w:tcW w:w="361" w:type="dxa"/>
            <w:tcBorders>
              <w:top w:val="nil"/>
              <w:left w:val="nil"/>
              <w:bottom w:val="nil"/>
              <w:right w:val="nil"/>
            </w:tcBorders>
            <w:shd w:val="clear" w:color="auto" w:fill="auto"/>
            <w:noWrap/>
            <w:vAlign w:val="bottom"/>
            <w:hideMark/>
          </w:tcPr>
          <w:p w14:paraId="5B2BD158" w14:textId="77777777" w:rsidR="002D2278" w:rsidRPr="002D2278" w:rsidRDefault="002D2278" w:rsidP="002D2278">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3B0B1681" w14:textId="77777777" w:rsidR="002D2278" w:rsidRPr="002D2278" w:rsidRDefault="002D2278" w:rsidP="002D2278">
            <w:pPr>
              <w:rPr>
                <w:sz w:val="13"/>
                <w:szCs w:val="13"/>
              </w:rPr>
            </w:pPr>
          </w:p>
        </w:tc>
        <w:tc>
          <w:tcPr>
            <w:tcW w:w="1017" w:type="dxa"/>
            <w:vMerge/>
            <w:tcBorders>
              <w:top w:val="nil"/>
              <w:left w:val="single" w:sz="4" w:space="0" w:color="C0C0C0"/>
              <w:bottom w:val="single" w:sz="4" w:space="0" w:color="C0C0C0"/>
              <w:right w:val="single" w:sz="4" w:space="0" w:color="C0C0C0"/>
            </w:tcBorders>
            <w:vAlign w:val="center"/>
            <w:hideMark/>
          </w:tcPr>
          <w:p w14:paraId="336B1E2B" w14:textId="77777777" w:rsidR="002D2278" w:rsidRPr="002D2278" w:rsidRDefault="002D2278" w:rsidP="002D2278">
            <w:pPr>
              <w:rPr>
                <w:rFonts w:ascii="Tahoma" w:hAnsi="Tahoma" w:cs="Tahoma"/>
                <w:b/>
                <w:bCs/>
                <w:color w:val="272727"/>
                <w:sz w:val="13"/>
                <w:szCs w:val="13"/>
              </w:rPr>
            </w:pPr>
          </w:p>
        </w:tc>
        <w:tc>
          <w:tcPr>
            <w:tcW w:w="4891" w:type="dxa"/>
            <w:vMerge/>
            <w:tcBorders>
              <w:top w:val="nil"/>
              <w:left w:val="single" w:sz="4" w:space="0" w:color="C0C0C0"/>
              <w:bottom w:val="single" w:sz="4" w:space="0" w:color="C0C0C0"/>
              <w:right w:val="single" w:sz="4" w:space="0" w:color="C0C0C0"/>
            </w:tcBorders>
            <w:vAlign w:val="center"/>
            <w:hideMark/>
          </w:tcPr>
          <w:p w14:paraId="2F712027" w14:textId="77777777" w:rsidR="002D2278" w:rsidRPr="002D2278" w:rsidRDefault="002D2278" w:rsidP="002D2278">
            <w:pPr>
              <w:rPr>
                <w:rFonts w:ascii="Tahoma" w:hAnsi="Tahoma" w:cs="Tahoma"/>
                <w:b/>
                <w:bCs/>
                <w:color w:val="272727"/>
                <w:sz w:val="13"/>
                <w:szCs w:val="13"/>
              </w:rPr>
            </w:pPr>
          </w:p>
        </w:tc>
        <w:tc>
          <w:tcPr>
            <w:tcW w:w="1136" w:type="dxa"/>
            <w:vMerge/>
            <w:tcBorders>
              <w:top w:val="nil"/>
              <w:left w:val="single" w:sz="4" w:space="0" w:color="C0C0C0"/>
              <w:bottom w:val="single" w:sz="4" w:space="0" w:color="C0C0C0"/>
              <w:right w:val="single" w:sz="4" w:space="0" w:color="C0C0C0"/>
            </w:tcBorders>
            <w:vAlign w:val="center"/>
            <w:hideMark/>
          </w:tcPr>
          <w:p w14:paraId="21EB4B6A" w14:textId="77777777" w:rsidR="002D2278" w:rsidRPr="002D2278" w:rsidRDefault="002D2278" w:rsidP="002D2278">
            <w:pPr>
              <w:rPr>
                <w:rFonts w:ascii="Tahoma" w:hAnsi="Tahoma" w:cs="Tahoma"/>
                <w:b/>
                <w:bCs/>
                <w:color w:val="272727"/>
                <w:sz w:val="13"/>
                <w:szCs w:val="13"/>
              </w:rPr>
            </w:pPr>
          </w:p>
        </w:tc>
        <w:tc>
          <w:tcPr>
            <w:tcW w:w="14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B8F3C7"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Утверждено регулирующим органом</w:t>
            </w:r>
          </w:p>
        </w:tc>
        <w:tc>
          <w:tcPr>
            <w:tcW w:w="14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6D0412"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Факт</w:t>
            </w:r>
          </w:p>
        </w:tc>
        <w:tc>
          <w:tcPr>
            <w:tcW w:w="14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41D3CB"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Утверждено регулирующим органом (с учетом корректировки)</w:t>
            </w:r>
          </w:p>
        </w:tc>
        <w:tc>
          <w:tcPr>
            <w:tcW w:w="14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6707DC"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Утверждено регулирующим органом</w:t>
            </w:r>
          </w:p>
        </w:tc>
        <w:tc>
          <w:tcPr>
            <w:tcW w:w="2952" w:type="dxa"/>
            <w:gridSpan w:val="2"/>
            <w:tcBorders>
              <w:top w:val="single" w:sz="4" w:space="0" w:color="C0C0C0"/>
              <w:left w:val="nil"/>
              <w:bottom w:val="single" w:sz="4" w:space="0" w:color="C0C0C0"/>
              <w:right w:val="single" w:sz="4" w:space="0" w:color="C0C0C0"/>
            </w:tcBorders>
            <w:shd w:val="clear" w:color="auto" w:fill="auto"/>
            <w:vAlign w:val="center"/>
            <w:hideMark/>
          </w:tcPr>
          <w:p w14:paraId="70A55916"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Предложение организации</w:t>
            </w:r>
          </w:p>
        </w:tc>
        <w:tc>
          <w:tcPr>
            <w:tcW w:w="3130" w:type="dxa"/>
            <w:gridSpan w:val="2"/>
            <w:tcBorders>
              <w:top w:val="single" w:sz="4" w:space="0" w:color="C0C0C0"/>
              <w:left w:val="nil"/>
              <w:bottom w:val="single" w:sz="4" w:space="0" w:color="C0C0C0"/>
              <w:right w:val="single" w:sz="4" w:space="0" w:color="C0C0C0"/>
            </w:tcBorders>
            <w:shd w:val="clear" w:color="auto" w:fill="auto"/>
            <w:vAlign w:val="center"/>
            <w:hideMark/>
          </w:tcPr>
          <w:p w14:paraId="12579CDA"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Предложение регулирующего органа</w:t>
            </w:r>
          </w:p>
        </w:tc>
        <w:tc>
          <w:tcPr>
            <w:tcW w:w="2984" w:type="dxa"/>
            <w:gridSpan w:val="2"/>
            <w:tcBorders>
              <w:top w:val="single" w:sz="4" w:space="0" w:color="C0C0C0"/>
              <w:left w:val="nil"/>
              <w:bottom w:val="single" w:sz="4" w:space="0" w:color="C0C0C0"/>
              <w:right w:val="single" w:sz="4" w:space="0" w:color="C0C0C0"/>
            </w:tcBorders>
            <w:shd w:val="clear" w:color="auto" w:fill="auto"/>
            <w:vAlign w:val="center"/>
            <w:hideMark/>
          </w:tcPr>
          <w:p w14:paraId="46291469"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В том числе на период</w:t>
            </w:r>
          </w:p>
        </w:tc>
        <w:tc>
          <w:tcPr>
            <w:tcW w:w="6905" w:type="dxa"/>
            <w:vMerge/>
            <w:tcBorders>
              <w:top w:val="single" w:sz="4" w:space="0" w:color="C0C0C0"/>
              <w:left w:val="single" w:sz="4" w:space="0" w:color="C0C0C0"/>
              <w:bottom w:val="single" w:sz="4" w:space="0" w:color="C0C0C0"/>
              <w:right w:val="single" w:sz="4" w:space="0" w:color="C0C0C0"/>
            </w:tcBorders>
            <w:vAlign w:val="center"/>
            <w:hideMark/>
          </w:tcPr>
          <w:p w14:paraId="3100E958" w14:textId="77777777" w:rsidR="002D2278" w:rsidRPr="002D2278" w:rsidRDefault="002D2278" w:rsidP="002D2278">
            <w:pPr>
              <w:rPr>
                <w:rFonts w:ascii="Tahoma" w:hAnsi="Tahoma" w:cs="Tahoma"/>
                <w:b/>
                <w:bCs/>
                <w:color w:val="272727"/>
                <w:sz w:val="13"/>
                <w:szCs w:val="13"/>
              </w:rPr>
            </w:pPr>
          </w:p>
        </w:tc>
      </w:tr>
      <w:tr w:rsidR="002D2278" w:rsidRPr="002D2278" w14:paraId="10614725" w14:textId="77777777" w:rsidTr="002D2278">
        <w:trPr>
          <w:trHeight w:val="450"/>
          <w:jc w:val="center"/>
        </w:trPr>
        <w:tc>
          <w:tcPr>
            <w:tcW w:w="361" w:type="dxa"/>
            <w:tcBorders>
              <w:top w:val="nil"/>
              <w:left w:val="nil"/>
              <w:bottom w:val="nil"/>
              <w:right w:val="nil"/>
            </w:tcBorders>
            <w:shd w:val="clear" w:color="auto" w:fill="auto"/>
            <w:noWrap/>
            <w:vAlign w:val="bottom"/>
            <w:hideMark/>
          </w:tcPr>
          <w:p w14:paraId="4DD58B52" w14:textId="77777777" w:rsidR="002D2278" w:rsidRPr="002D2278" w:rsidRDefault="002D2278" w:rsidP="002D2278">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144E9718" w14:textId="77777777" w:rsidR="002D2278" w:rsidRPr="002D2278" w:rsidRDefault="002D2278" w:rsidP="002D2278">
            <w:pPr>
              <w:rPr>
                <w:sz w:val="13"/>
                <w:szCs w:val="13"/>
              </w:rPr>
            </w:pPr>
          </w:p>
        </w:tc>
        <w:tc>
          <w:tcPr>
            <w:tcW w:w="1017" w:type="dxa"/>
            <w:vMerge/>
            <w:tcBorders>
              <w:top w:val="nil"/>
              <w:left w:val="single" w:sz="4" w:space="0" w:color="C0C0C0"/>
              <w:bottom w:val="single" w:sz="4" w:space="0" w:color="C0C0C0"/>
              <w:right w:val="single" w:sz="4" w:space="0" w:color="C0C0C0"/>
            </w:tcBorders>
            <w:vAlign w:val="center"/>
            <w:hideMark/>
          </w:tcPr>
          <w:p w14:paraId="26072014" w14:textId="77777777" w:rsidR="002D2278" w:rsidRPr="002D2278" w:rsidRDefault="002D2278" w:rsidP="002D2278">
            <w:pPr>
              <w:rPr>
                <w:rFonts w:ascii="Tahoma" w:hAnsi="Tahoma" w:cs="Tahoma"/>
                <w:b/>
                <w:bCs/>
                <w:color w:val="272727"/>
                <w:sz w:val="13"/>
                <w:szCs w:val="13"/>
              </w:rPr>
            </w:pPr>
          </w:p>
        </w:tc>
        <w:tc>
          <w:tcPr>
            <w:tcW w:w="4891" w:type="dxa"/>
            <w:vMerge/>
            <w:tcBorders>
              <w:top w:val="nil"/>
              <w:left w:val="single" w:sz="4" w:space="0" w:color="C0C0C0"/>
              <w:bottom w:val="single" w:sz="4" w:space="0" w:color="C0C0C0"/>
              <w:right w:val="single" w:sz="4" w:space="0" w:color="C0C0C0"/>
            </w:tcBorders>
            <w:vAlign w:val="center"/>
            <w:hideMark/>
          </w:tcPr>
          <w:p w14:paraId="7A66671E" w14:textId="77777777" w:rsidR="002D2278" w:rsidRPr="002D2278" w:rsidRDefault="002D2278" w:rsidP="002D2278">
            <w:pPr>
              <w:rPr>
                <w:rFonts w:ascii="Tahoma" w:hAnsi="Tahoma" w:cs="Tahoma"/>
                <w:b/>
                <w:bCs/>
                <w:color w:val="272727"/>
                <w:sz w:val="13"/>
                <w:szCs w:val="13"/>
              </w:rPr>
            </w:pPr>
          </w:p>
        </w:tc>
        <w:tc>
          <w:tcPr>
            <w:tcW w:w="1136" w:type="dxa"/>
            <w:vMerge/>
            <w:tcBorders>
              <w:top w:val="nil"/>
              <w:left w:val="single" w:sz="4" w:space="0" w:color="C0C0C0"/>
              <w:bottom w:val="single" w:sz="4" w:space="0" w:color="C0C0C0"/>
              <w:right w:val="single" w:sz="4" w:space="0" w:color="C0C0C0"/>
            </w:tcBorders>
            <w:vAlign w:val="center"/>
            <w:hideMark/>
          </w:tcPr>
          <w:p w14:paraId="458EF185" w14:textId="77777777" w:rsidR="002D2278" w:rsidRPr="002D2278" w:rsidRDefault="002D2278" w:rsidP="002D2278">
            <w:pPr>
              <w:rPr>
                <w:rFonts w:ascii="Tahoma" w:hAnsi="Tahoma" w:cs="Tahoma"/>
                <w:b/>
                <w:bCs/>
                <w:color w:val="272727"/>
                <w:sz w:val="13"/>
                <w:szCs w:val="13"/>
              </w:rPr>
            </w:pPr>
          </w:p>
        </w:tc>
        <w:tc>
          <w:tcPr>
            <w:tcW w:w="1417" w:type="dxa"/>
            <w:vMerge/>
            <w:tcBorders>
              <w:top w:val="nil"/>
              <w:left w:val="single" w:sz="4" w:space="0" w:color="C0C0C0"/>
              <w:bottom w:val="single" w:sz="4" w:space="0" w:color="C0C0C0"/>
              <w:right w:val="single" w:sz="4" w:space="0" w:color="C0C0C0"/>
            </w:tcBorders>
            <w:vAlign w:val="center"/>
            <w:hideMark/>
          </w:tcPr>
          <w:p w14:paraId="17D44C77" w14:textId="77777777" w:rsidR="002D2278" w:rsidRPr="002D2278" w:rsidRDefault="002D2278" w:rsidP="002D2278">
            <w:pPr>
              <w:rPr>
                <w:rFonts w:ascii="Tahoma" w:hAnsi="Tahoma" w:cs="Tahoma"/>
                <w:b/>
                <w:bCs/>
                <w:color w:val="272727"/>
                <w:sz w:val="13"/>
                <w:szCs w:val="13"/>
              </w:rPr>
            </w:pPr>
          </w:p>
        </w:tc>
        <w:tc>
          <w:tcPr>
            <w:tcW w:w="1412" w:type="dxa"/>
            <w:vMerge/>
            <w:tcBorders>
              <w:top w:val="nil"/>
              <w:left w:val="single" w:sz="4" w:space="0" w:color="C0C0C0"/>
              <w:bottom w:val="single" w:sz="4" w:space="0" w:color="C0C0C0"/>
              <w:right w:val="single" w:sz="4" w:space="0" w:color="C0C0C0"/>
            </w:tcBorders>
            <w:vAlign w:val="center"/>
            <w:hideMark/>
          </w:tcPr>
          <w:p w14:paraId="46864034" w14:textId="77777777" w:rsidR="002D2278" w:rsidRPr="002D2278" w:rsidRDefault="002D2278" w:rsidP="002D2278">
            <w:pPr>
              <w:rPr>
                <w:rFonts w:ascii="Tahoma" w:hAnsi="Tahoma" w:cs="Tahoma"/>
                <w:b/>
                <w:bCs/>
                <w:color w:val="272727"/>
                <w:sz w:val="13"/>
                <w:szCs w:val="13"/>
              </w:rPr>
            </w:pPr>
          </w:p>
        </w:tc>
        <w:tc>
          <w:tcPr>
            <w:tcW w:w="1477" w:type="dxa"/>
            <w:vMerge/>
            <w:tcBorders>
              <w:top w:val="nil"/>
              <w:left w:val="single" w:sz="4" w:space="0" w:color="C0C0C0"/>
              <w:bottom w:val="single" w:sz="4" w:space="0" w:color="C0C0C0"/>
              <w:right w:val="single" w:sz="4" w:space="0" w:color="C0C0C0"/>
            </w:tcBorders>
            <w:vAlign w:val="center"/>
            <w:hideMark/>
          </w:tcPr>
          <w:p w14:paraId="2759F5F7" w14:textId="77777777" w:rsidR="002D2278" w:rsidRPr="002D2278" w:rsidRDefault="002D2278" w:rsidP="002D2278">
            <w:pPr>
              <w:rPr>
                <w:rFonts w:ascii="Tahoma" w:hAnsi="Tahoma" w:cs="Tahoma"/>
                <w:b/>
                <w:bCs/>
                <w:color w:val="272727"/>
                <w:sz w:val="13"/>
                <w:szCs w:val="13"/>
              </w:rPr>
            </w:pPr>
          </w:p>
        </w:tc>
        <w:tc>
          <w:tcPr>
            <w:tcW w:w="1476" w:type="dxa"/>
            <w:vMerge/>
            <w:tcBorders>
              <w:top w:val="nil"/>
              <w:left w:val="single" w:sz="4" w:space="0" w:color="C0C0C0"/>
              <w:bottom w:val="single" w:sz="4" w:space="0" w:color="C0C0C0"/>
              <w:right w:val="single" w:sz="4" w:space="0" w:color="C0C0C0"/>
            </w:tcBorders>
            <w:vAlign w:val="center"/>
            <w:hideMark/>
          </w:tcPr>
          <w:p w14:paraId="413DCDDC" w14:textId="77777777" w:rsidR="002D2278" w:rsidRPr="002D2278" w:rsidRDefault="002D2278" w:rsidP="002D2278">
            <w:pPr>
              <w:rPr>
                <w:rFonts w:ascii="Tahoma" w:hAnsi="Tahoma" w:cs="Tahoma"/>
                <w:b/>
                <w:bCs/>
                <w:color w:val="272727"/>
                <w:sz w:val="13"/>
                <w:szCs w:val="13"/>
              </w:rPr>
            </w:pPr>
          </w:p>
        </w:tc>
        <w:tc>
          <w:tcPr>
            <w:tcW w:w="1476" w:type="dxa"/>
            <w:tcBorders>
              <w:top w:val="nil"/>
              <w:left w:val="nil"/>
              <w:bottom w:val="single" w:sz="4" w:space="0" w:color="C0C0C0"/>
              <w:right w:val="single" w:sz="4" w:space="0" w:color="C0C0C0"/>
            </w:tcBorders>
            <w:shd w:val="clear" w:color="auto" w:fill="auto"/>
            <w:vAlign w:val="center"/>
            <w:hideMark/>
          </w:tcPr>
          <w:p w14:paraId="7B0F558C"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корректировка</w:t>
            </w:r>
          </w:p>
        </w:tc>
        <w:tc>
          <w:tcPr>
            <w:tcW w:w="1476" w:type="dxa"/>
            <w:tcBorders>
              <w:top w:val="nil"/>
              <w:left w:val="nil"/>
              <w:bottom w:val="single" w:sz="4" w:space="0" w:color="C0C0C0"/>
              <w:right w:val="single" w:sz="4" w:space="0" w:color="C0C0C0"/>
            </w:tcBorders>
            <w:shd w:val="clear" w:color="auto" w:fill="auto"/>
            <w:vAlign w:val="center"/>
            <w:hideMark/>
          </w:tcPr>
          <w:p w14:paraId="1651D9E4"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учетом корректировки</w:t>
            </w:r>
          </w:p>
        </w:tc>
        <w:tc>
          <w:tcPr>
            <w:tcW w:w="1476" w:type="dxa"/>
            <w:tcBorders>
              <w:top w:val="nil"/>
              <w:left w:val="nil"/>
              <w:bottom w:val="single" w:sz="4" w:space="0" w:color="C0C0C0"/>
              <w:right w:val="single" w:sz="4" w:space="0" w:color="C0C0C0"/>
            </w:tcBorders>
            <w:shd w:val="clear" w:color="auto" w:fill="auto"/>
            <w:vAlign w:val="center"/>
            <w:hideMark/>
          </w:tcPr>
          <w:p w14:paraId="5D20C762"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корректировка</w:t>
            </w:r>
          </w:p>
        </w:tc>
        <w:tc>
          <w:tcPr>
            <w:tcW w:w="1654" w:type="dxa"/>
            <w:tcBorders>
              <w:top w:val="nil"/>
              <w:left w:val="nil"/>
              <w:bottom w:val="single" w:sz="4" w:space="0" w:color="C0C0C0"/>
              <w:right w:val="single" w:sz="4" w:space="0" w:color="C0C0C0"/>
            </w:tcBorders>
            <w:shd w:val="clear" w:color="auto" w:fill="auto"/>
            <w:vAlign w:val="center"/>
            <w:hideMark/>
          </w:tcPr>
          <w:p w14:paraId="4D8DE659"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учетом корректировки</w:t>
            </w:r>
          </w:p>
        </w:tc>
        <w:tc>
          <w:tcPr>
            <w:tcW w:w="1472" w:type="dxa"/>
            <w:tcBorders>
              <w:top w:val="nil"/>
              <w:left w:val="nil"/>
              <w:bottom w:val="single" w:sz="4" w:space="0" w:color="C0C0C0"/>
              <w:right w:val="single" w:sz="4" w:space="0" w:color="C0C0C0"/>
            </w:tcBorders>
            <w:shd w:val="clear" w:color="auto" w:fill="auto"/>
            <w:vAlign w:val="center"/>
            <w:hideMark/>
          </w:tcPr>
          <w:p w14:paraId="57CAC5D0"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01.01.                    по 30.06.</w:t>
            </w:r>
          </w:p>
        </w:tc>
        <w:tc>
          <w:tcPr>
            <w:tcW w:w="1512" w:type="dxa"/>
            <w:tcBorders>
              <w:top w:val="nil"/>
              <w:left w:val="nil"/>
              <w:bottom w:val="single" w:sz="4" w:space="0" w:color="C0C0C0"/>
              <w:right w:val="single" w:sz="4" w:space="0" w:color="C0C0C0"/>
            </w:tcBorders>
            <w:shd w:val="clear" w:color="auto" w:fill="auto"/>
            <w:vAlign w:val="center"/>
            <w:hideMark/>
          </w:tcPr>
          <w:p w14:paraId="1913A278"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01.07.                 по 31.12.</w:t>
            </w:r>
          </w:p>
        </w:tc>
        <w:tc>
          <w:tcPr>
            <w:tcW w:w="6905" w:type="dxa"/>
            <w:vMerge/>
            <w:tcBorders>
              <w:top w:val="single" w:sz="4" w:space="0" w:color="C0C0C0"/>
              <w:left w:val="single" w:sz="4" w:space="0" w:color="C0C0C0"/>
              <w:bottom w:val="single" w:sz="4" w:space="0" w:color="C0C0C0"/>
              <w:right w:val="single" w:sz="4" w:space="0" w:color="C0C0C0"/>
            </w:tcBorders>
            <w:vAlign w:val="center"/>
            <w:hideMark/>
          </w:tcPr>
          <w:p w14:paraId="214C8A45" w14:textId="77777777" w:rsidR="002D2278" w:rsidRPr="002D2278" w:rsidRDefault="002D2278" w:rsidP="002D2278">
            <w:pPr>
              <w:rPr>
                <w:rFonts w:ascii="Tahoma" w:hAnsi="Tahoma" w:cs="Tahoma"/>
                <w:b/>
                <w:bCs/>
                <w:color w:val="272727"/>
                <w:sz w:val="13"/>
                <w:szCs w:val="13"/>
              </w:rPr>
            </w:pPr>
          </w:p>
        </w:tc>
      </w:tr>
      <w:tr w:rsidR="002D2278" w:rsidRPr="002D2278" w14:paraId="608308D1" w14:textId="77777777" w:rsidTr="002D2278">
        <w:trPr>
          <w:trHeight w:val="225"/>
          <w:jc w:val="center"/>
        </w:trPr>
        <w:tc>
          <w:tcPr>
            <w:tcW w:w="361" w:type="dxa"/>
            <w:tcBorders>
              <w:top w:val="nil"/>
              <w:left w:val="nil"/>
              <w:bottom w:val="nil"/>
              <w:right w:val="nil"/>
            </w:tcBorders>
            <w:shd w:val="clear" w:color="auto" w:fill="auto"/>
            <w:noWrap/>
            <w:vAlign w:val="bottom"/>
            <w:hideMark/>
          </w:tcPr>
          <w:p w14:paraId="7EF31441" w14:textId="77777777" w:rsidR="002D2278" w:rsidRPr="002D2278" w:rsidRDefault="002D2278" w:rsidP="002D2278">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noWrap/>
            <w:vAlign w:val="bottom"/>
            <w:hideMark/>
          </w:tcPr>
          <w:p w14:paraId="4E5CFC32" w14:textId="77777777" w:rsidR="002D2278" w:rsidRPr="002D2278" w:rsidRDefault="002D2278" w:rsidP="002D2278">
            <w:pPr>
              <w:rPr>
                <w:sz w:val="13"/>
                <w:szCs w:val="13"/>
              </w:rPr>
            </w:pPr>
          </w:p>
        </w:tc>
        <w:tc>
          <w:tcPr>
            <w:tcW w:w="1017" w:type="dxa"/>
            <w:tcBorders>
              <w:top w:val="single" w:sz="4" w:space="0" w:color="C0C0C0"/>
              <w:left w:val="nil"/>
              <w:bottom w:val="single" w:sz="4" w:space="0" w:color="C0C0C0"/>
              <w:right w:val="nil"/>
            </w:tcBorders>
            <w:shd w:val="clear" w:color="auto" w:fill="auto"/>
            <w:noWrap/>
            <w:vAlign w:val="center"/>
            <w:hideMark/>
          </w:tcPr>
          <w:p w14:paraId="6043EA4C"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w:t>
            </w:r>
          </w:p>
        </w:tc>
        <w:tc>
          <w:tcPr>
            <w:tcW w:w="4891" w:type="dxa"/>
            <w:tcBorders>
              <w:top w:val="nil"/>
              <w:left w:val="nil"/>
              <w:bottom w:val="single" w:sz="4" w:space="0" w:color="C0C0C0"/>
              <w:right w:val="nil"/>
            </w:tcBorders>
            <w:shd w:val="clear" w:color="auto" w:fill="auto"/>
            <w:noWrap/>
            <w:vAlign w:val="center"/>
            <w:hideMark/>
          </w:tcPr>
          <w:p w14:paraId="2880412C"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2</w:t>
            </w:r>
          </w:p>
        </w:tc>
        <w:tc>
          <w:tcPr>
            <w:tcW w:w="1136" w:type="dxa"/>
            <w:tcBorders>
              <w:top w:val="nil"/>
              <w:left w:val="nil"/>
              <w:bottom w:val="single" w:sz="4" w:space="0" w:color="C0C0C0"/>
              <w:right w:val="nil"/>
            </w:tcBorders>
            <w:shd w:val="clear" w:color="auto" w:fill="auto"/>
            <w:noWrap/>
            <w:vAlign w:val="center"/>
            <w:hideMark/>
          </w:tcPr>
          <w:p w14:paraId="5B510D79"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3</w:t>
            </w:r>
          </w:p>
        </w:tc>
        <w:tc>
          <w:tcPr>
            <w:tcW w:w="1417" w:type="dxa"/>
            <w:tcBorders>
              <w:top w:val="nil"/>
              <w:left w:val="nil"/>
              <w:bottom w:val="single" w:sz="4" w:space="0" w:color="C0C0C0"/>
              <w:right w:val="nil"/>
            </w:tcBorders>
            <w:shd w:val="clear" w:color="auto" w:fill="auto"/>
            <w:noWrap/>
            <w:vAlign w:val="center"/>
            <w:hideMark/>
          </w:tcPr>
          <w:p w14:paraId="4F7EC8A7"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4</w:t>
            </w:r>
          </w:p>
        </w:tc>
        <w:tc>
          <w:tcPr>
            <w:tcW w:w="1412" w:type="dxa"/>
            <w:tcBorders>
              <w:top w:val="nil"/>
              <w:left w:val="nil"/>
              <w:bottom w:val="single" w:sz="4" w:space="0" w:color="C0C0C0"/>
              <w:right w:val="nil"/>
            </w:tcBorders>
            <w:shd w:val="clear" w:color="auto" w:fill="auto"/>
            <w:noWrap/>
            <w:vAlign w:val="center"/>
            <w:hideMark/>
          </w:tcPr>
          <w:p w14:paraId="4DE48582"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5</w:t>
            </w:r>
          </w:p>
        </w:tc>
        <w:tc>
          <w:tcPr>
            <w:tcW w:w="1477" w:type="dxa"/>
            <w:tcBorders>
              <w:top w:val="nil"/>
              <w:left w:val="nil"/>
              <w:bottom w:val="single" w:sz="4" w:space="0" w:color="C0C0C0"/>
              <w:right w:val="nil"/>
            </w:tcBorders>
            <w:shd w:val="clear" w:color="auto" w:fill="auto"/>
            <w:noWrap/>
            <w:vAlign w:val="center"/>
            <w:hideMark/>
          </w:tcPr>
          <w:p w14:paraId="52E2BA12"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6</w:t>
            </w:r>
          </w:p>
        </w:tc>
        <w:tc>
          <w:tcPr>
            <w:tcW w:w="1476" w:type="dxa"/>
            <w:tcBorders>
              <w:top w:val="nil"/>
              <w:left w:val="nil"/>
              <w:bottom w:val="single" w:sz="4" w:space="0" w:color="C0C0C0"/>
              <w:right w:val="nil"/>
            </w:tcBorders>
            <w:shd w:val="clear" w:color="auto" w:fill="auto"/>
            <w:noWrap/>
            <w:vAlign w:val="center"/>
            <w:hideMark/>
          </w:tcPr>
          <w:p w14:paraId="5F092951"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7</w:t>
            </w:r>
          </w:p>
        </w:tc>
        <w:tc>
          <w:tcPr>
            <w:tcW w:w="1476" w:type="dxa"/>
            <w:tcBorders>
              <w:top w:val="nil"/>
              <w:left w:val="nil"/>
              <w:bottom w:val="single" w:sz="4" w:space="0" w:color="C0C0C0"/>
              <w:right w:val="nil"/>
            </w:tcBorders>
            <w:shd w:val="clear" w:color="auto" w:fill="auto"/>
            <w:noWrap/>
            <w:vAlign w:val="center"/>
            <w:hideMark/>
          </w:tcPr>
          <w:p w14:paraId="7D82EE06"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8</w:t>
            </w:r>
          </w:p>
        </w:tc>
        <w:tc>
          <w:tcPr>
            <w:tcW w:w="1476" w:type="dxa"/>
            <w:tcBorders>
              <w:top w:val="nil"/>
              <w:left w:val="nil"/>
              <w:bottom w:val="single" w:sz="4" w:space="0" w:color="C0C0C0"/>
              <w:right w:val="nil"/>
            </w:tcBorders>
            <w:shd w:val="clear" w:color="auto" w:fill="auto"/>
            <w:noWrap/>
            <w:vAlign w:val="center"/>
            <w:hideMark/>
          </w:tcPr>
          <w:p w14:paraId="22F26813"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9</w:t>
            </w:r>
          </w:p>
        </w:tc>
        <w:tc>
          <w:tcPr>
            <w:tcW w:w="1476" w:type="dxa"/>
            <w:tcBorders>
              <w:top w:val="nil"/>
              <w:left w:val="nil"/>
              <w:bottom w:val="single" w:sz="4" w:space="0" w:color="C0C0C0"/>
              <w:right w:val="nil"/>
            </w:tcBorders>
            <w:shd w:val="clear" w:color="auto" w:fill="auto"/>
            <w:noWrap/>
            <w:vAlign w:val="center"/>
            <w:hideMark/>
          </w:tcPr>
          <w:p w14:paraId="488F592C"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10</w:t>
            </w:r>
          </w:p>
        </w:tc>
        <w:tc>
          <w:tcPr>
            <w:tcW w:w="1654" w:type="dxa"/>
            <w:tcBorders>
              <w:top w:val="nil"/>
              <w:left w:val="nil"/>
              <w:bottom w:val="single" w:sz="4" w:space="0" w:color="C0C0C0"/>
              <w:right w:val="nil"/>
            </w:tcBorders>
            <w:shd w:val="clear" w:color="auto" w:fill="auto"/>
            <w:noWrap/>
            <w:vAlign w:val="center"/>
            <w:hideMark/>
          </w:tcPr>
          <w:p w14:paraId="3E5CD6A2"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11</w:t>
            </w:r>
          </w:p>
        </w:tc>
        <w:tc>
          <w:tcPr>
            <w:tcW w:w="1472" w:type="dxa"/>
            <w:tcBorders>
              <w:top w:val="nil"/>
              <w:left w:val="nil"/>
              <w:bottom w:val="single" w:sz="4" w:space="0" w:color="C0C0C0"/>
              <w:right w:val="nil"/>
            </w:tcBorders>
            <w:shd w:val="clear" w:color="auto" w:fill="auto"/>
            <w:noWrap/>
            <w:vAlign w:val="center"/>
            <w:hideMark/>
          </w:tcPr>
          <w:p w14:paraId="0AA2E30A"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12</w:t>
            </w:r>
          </w:p>
        </w:tc>
        <w:tc>
          <w:tcPr>
            <w:tcW w:w="1512" w:type="dxa"/>
            <w:tcBorders>
              <w:top w:val="nil"/>
              <w:left w:val="nil"/>
              <w:bottom w:val="single" w:sz="4" w:space="0" w:color="C0C0C0"/>
              <w:right w:val="nil"/>
            </w:tcBorders>
            <w:shd w:val="clear" w:color="auto" w:fill="auto"/>
            <w:noWrap/>
            <w:vAlign w:val="center"/>
            <w:hideMark/>
          </w:tcPr>
          <w:p w14:paraId="25ECB679"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13</w:t>
            </w:r>
          </w:p>
        </w:tc>
        <w:tc>
          <w:tcPr>
            <w:tcW w:w="6905" w:type="dxa"/>
            <w:tcBorders>
              <w:top w:val="nil"/>
              <w:left w:val="nil"/>
              <w:bottom w:val="single" w:sz="4" w:space="0" w:color="C0C0C0"/>
              <w:right w:val="nil"/>
            </w:tcBorders>
            <w:shd w:val="clear" w:color="auto" w:fill="auto"/>
            <w:noWrap/>
            <w:vAlign w:val="center"/>
            <w:hideMark/>
          </w:tcPr>
          <w:p w14:paraId="05211082"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14</w:t>
            </w:r>
          </w:p>
        </w:tc>
      </w:tr>
      <w:tr w:rsidR="002D2278" w:rsidRPr="002D2278" w14:paraId="792E7C4C"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1DF61F9B" w14:textId="77777777" w:rsidR="002D2278" w:rsidRPr="002D2278" w:rsidRDefault="002D2278" w:rsidP="002D2278">
            <w:pPr>
              <w:jc w:val="center"/>
              <w:rPr>
                <w:rFonts w:ascii="Tahoma" w:hAnsi="Tahoma" w:cs="Tahoma"/>
                <w:color w:val="C0C0C0"/>
                <w:sz w:val="13"/>
                <w:szCs w:val="13"/>
              </w:rPr>
            </w:pPr>
          </w:p>
        </w:tc>
        <w:tc>
          <w:tcPr>
            <w:tcW w:w="202" w:type="dxa"/>
            <w:tcBorders>
              <w:top w:val="nil"/>
              <w:left w:val="nil"/>
              <w:bottom w:val="nil"/>
              <w:right w:val="nil"/>
            </w:tcBorders>
            <w:shd w:val="clear" w:color="auto" w:fill="auto"/>
            <w:noWrap/>
            <w:vAlign w:val="bottom"/>
            <w:hideMark/>
          </w:tcPr>
          <w:p w14:paraId="06274372"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000000" w:fill="C0C0C0"/>
            <w:vAlign w:val="center"/>
            <w:hideMark/>
          </w:tcPr>
          <w:p w14:paraId="2B53207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w:t>
            </w:r>
          </w:p>
        </w:tc>
        <w:tc>
          <w:tcPr>
            <w:tcW w:w="4891" w:type="dxa"/>
            <w:tcBorders>
              <w:top w:val="nil"/>
              <w:left w:val="nil"/>
              <w:bottom w:val="single" w:sz="4" w:space="0" w:color="C0C0C0"/>
              <w:right w:val="single" w:sz="4" w:space="0" w:color="C0C0C0"/>
            </w:tcBorders>
            <w:shd w:val="clear" w:color="000000" w:fill="C0C0C0"/>
            <w:vAlign w:val="center"/>
            <w:hideMark/>
          </w:tcPr>
          <w:p w14:paraId="2F123E77"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Натуральные показатели</w:t>
            </w:r>
          </w:p>
        </w:tc>
        <w:tc>
          <w:tcPr>
            <w:tcW w:w="1136" w:type="dxa"/>
            <w:tcBorders>
              <w:top w:val="nil"/>
              <w:left w:val="nil"/>
              <w:bottom w:val="single" w:sz="4" w:space="0" w:color="C0C0C0"/>
              <w:right w:val="single" w:sz="4" w:space="0" w:color="C0C0C0"/>
            </w:tcBorders>
            <w:shd w:val="clear" w:color="000000" w:fill="C0C0C0"/>
            <w:vAlign w:val="center"/>
            <w:hideMark/>
          </w:tcPr>
          <w:p w14:paraId="69F33A0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nil"/>
              <w:left w:val="nil"/>
              <w:bottom w:val="single" w:sz="4" w:space="0" w:color="C0C0C0"/>
              <w:right w:val="single" w:sz="4" w:space="0" w:color="C0C0C0"/>
            </w:tcBorders>
            <w:shd w:val="clear" w:color="000000" w:fill="C0C0C0"/>
            <w:vAlign w:val="center"/>
            <w:hideMark/>
          </w:tcPr>
          <w:p w14:paraId="33057CA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2" w:type="dxa"/>
            <w:tcBorders>
              <w:top w:val="nil"/>
              <w:left w:val="nil"/>
              <w:bottom w:val="single" w:sz="4" w:space="0" w:color="C0C0C0"/>
              <w:right w:val="single" w:sz="4" w:space="0" w:color="C0C0C0"/>
            </w:tcBorders>
            <w:shd w:val="clear" w:color="000000" w:fill="C0C0C0"/>
            <w:vAlign w:val="center"/>
            <w:hideMark/>
          </w:tcPr>
          <w:p w14:paraId="748CCEC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C0C0C0"/>
            <w:vAlign w:val="center"/>
            <w:hideMark/>
          </w:tcPr>
          <w:p w14:paraId="58E6025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0AF466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5D1C4E3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21F234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63E74B3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C0C0C0"/>
            <w:vAlign w:val="center"/>
            <w:hideMark/>
          </w:tcPr>
          <w:p w14:paraId="3B3D422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2" w:type="dxa"/>
            <w:tcBorders>
              <w:top w:val="nil"/>
              <w:left w:val="nil"/>
              <w:bottom w:val="single" w:sz="4" w:space="0" w:color="C0C0C0"/>
              <w:right w:val="single" w:sz="4" w:space="0" w:color="C0C0C0"/>
            </w:tcBorders>
            <w:shd w:val="clear" w:color="000000" w:fill="C0C0C0"/>
            <w:vAlign w:val="center"/>
            <w:hideMark/>
          </w:tcPr>
          <w:p w14:paraId="381F2BA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12" w:type="dxa"/>
            <w:tcBorders>
              <w:top w:val="nil"/>
              <w:left w:val="nil"/>
              <w:bottom w:val="single" w:sz="4" w:space="0" w:color="C0C0C0"/>
              <w:right w:val="single" w:sz="4" w:space="0" w:color="C0C0C0"/>
            </w:tcBorders>
            <w:shd w:val="clear" w:color="000000" w:fill="C0C0C0"/>
            <w:vAlign w:val="center"/>
            <w:hideMark/>
          </w:tcPr>
          <w:p w14:paraId="1EDA97F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6905" w:type="dxa"/>
            <w:tcBorders>
              <w:top w:val="nil"/>
              <w:left w:val="nil"/>
              <w:bottom w:val="single" w:sz="4" w:space="0" w:color="C0C0C0"/>
              <w:right w:val="single" w:sz="4" w:space="0" w:color="C0C0C0"/>
            </w:tcBorders>
            <w:shd w:val="clear" w:color="000000" w:fill="C0C0C0"/>
            <w:vAlign w:val="center"/>
            <w:hideMark/>
          </w:tcPr>
          <w:p w14:paraId="430385B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r>
      <w:tr w:rsidR="002D2278" w:rsidRPr="002D2278" w14:paraId="1158A1DF"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07636B3F" w14:textId="77777777" w:rsidR="002D2278" w:rsidRPr="002D2278" w:rsidRDefault="002D2278" w:rsidP="002D2278">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C15F847"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1E26B9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w:t>
            </w:r>
          </w:p>
        </w:tc>
        <w:tc>
          <w:tcPr>
            <w:tcW w:w="4891" w:type="dxa"/>
            <w:tcBorders>
              <w:top w:val="nil"/>
              <w:left w:val="nil"/>
              <w:bottom w:val="single" w:sz="4" w:space="0" w:color="C0C0C0"/>
              <w:right w:val="single" w:sz="4" w:space="0" w:color="C0C0C0"/>
            </w:tcBorders>
            <w:shd w:val="clear" w:color="auto" w:fill="auto"/>
            <w:vAlign w:val="center"/>
            <w:hideMark/>
          </w:tcPr>
          <w:p w14:paraId="2646A214"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Поднято воды</w:t>
            </w:r>
          </w:p>
        </w:tc>
        <w:tc>
          <w:tcPr>
            <w:tcW w:w="1136" w:type="dxa"/>
            <w:tcBorders>
              <w:top w:val="nil"/>
              <w:left w:val="nil"/>
              <w:bottom w:val="single" w:sz="4" w:space="0" w:color="C0C0C0"/>
              <w:right w:val="single" w:sz="4" w:space="0" w:color="C0C0C0"/>
            </w:tcBorders>
            <w:shd w:val="clear" w:color="auto" w:fill="auto"/>
            <w:vAlign w:val="center"/>
            <w:hideMark/>
          </w:tcPr>
          <w:p w14:paraId="7EC496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56CAF6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1 581 395,49</w:t>
            </w:r>
          </w:p>
        </w:tc>
        <w:tc>
          <w:tcPr>
            <w:tcW w:w="1412" w:type="dxa"/>
            <w:tcBorders>
              <w:top w:val="nil"/>
              <w:left w:val="nil"/>
              <w:bottom w:val="single" w:sz="4" w:space="0" w:color="C0C0C0"/>
              <w:right w:val="single" w:sz="4" w:space="0" w:color="C0C0C0"/>
            </w:tcBorders>
            <w:shd w:val="clear" w:color="000000" w:fill="FFFFCC"/>
            <w:vAlign w:val="center"/>
            <w:hideMark/>
          </w:tcPr>
          <w:p w14:paraId="434CB0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1 302 495,61</w:t>
            </w:r>
          </w:p>
        </w:tc>
        <w:tc>
          <w:tcPr>
            <w:tcW w:w="1477" w:type="dxa"/>
            <w:tcBorders>
              <w:top w:val="nil"/>
              <w:left w:val="nil"/>
              <w:bottom w:val="single" w:sz="4" w:space="0" w:color="C0C0C0"/>
              <w:right w:val="single" w:sz="4" w:space="0" w:color="C0C0C0"/>
            </w:tcBorders>
            <w:shd w:val="clear" w:color="000000" w:fill="FFFFCC"/>
            <w:vAlign w:val="center"/>
            <w:hideMark/>
          </w:tcPr>
          <w:p w14:paraId="7009B55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1 581 395,49</w:t>
            </w:r>
          </w:p>
        </w:tc>
        <w:tc>
          <w:tcPr>
            <w:tcW w:w="1476" w:type="dxa"/>
            <w:tcBorders>
              <w:top w:val="nil"/>
              <w:left w:val="nil"/>
              <w:bottom w:val="single" w:sz="4" w:space="0" w:color="C0C0C0"/>
              <w:right w:val="single" w:sz="4" w:space="0" w:color="C0C0C0"/>
            </w:tcBorders>
            <w:shd w:val="clear" w:color="000000" w:fill="FFFFCC"/>
            <w:vAlign w:val="center"/>
            <w:hideMark/>
          </w:tcPr>
          <w:p w14:paraId="3F7E98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1 581 395,49</w:t>
            </w:r>
          </w:p>
        </w:tc>
        <w:tc>
          <w:tcPr>
            <w:tcW w:w="1476" w:type="dxa"/>
            <w:tcBorders>
              <w:top w:val="nil"/>
              <w:left w:val="nil"/>
              <w:bottom w:val="single" w:sz="4" w:space="0" w:color="C0C0C0"/>
              <w:right w:val="single" w:sz="4" w:space="0" w:color="C0C0C0"/>
            </w:tcBorders>
            <w:shd w:val="clear" w:color="000000" w:fill="FFFFCC"/>
            <w:vAlign w:val="center"/>
            <w:hideMark/>
          </w:tcPr>
          <w:p w14:paraId="76A5D0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-278 899,88</w:t>
            </w:r>
          </w:p>
        </w:tc>
        <w:tc>
          <w:tcPr>
            <w:tcW w:w="1476" w:type="dxa"/>
            <w:tcBorders>
              <w:top w:val="nil"/>
              <w:left w:val="nil"/>
              <w:bottom w:val="single" w:sz="4" w:space="0" w:color="C0C0C0"/>
              <w:right w:val="single" w:sz="4" w:space="0" w:color="C0C0C0"/>
            </w:tcBorders>
            <w:shd w:val="clear" w:color="000000" w:fill="FFFFCC"/>
            <w:vAlign w:val="center"/>
            <w:hideMark/>
          </w:tcPr>
          <w:p w14:paraId="522DB1F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1 302 495,61</w:t>
            </w:r>
          </w:p>
        </w:tc>
        <w:tc>
          <w:tcPr>
            <w:tcW w:w="1476" w:type="dxa"/>
            <w:tcBorders>
              <w:top w:val="nil"/>
              <w:left w:val="nil"/>
              <w:bottom w:val="single" w:sz="4" w:space="0" w:color="C0C0C0"/>
              <w:right w:val="single" w:sz="4" w:space="0" w:color="C0C0C0"/>
            </w:tcBorders>
            <w:shd w:val="clear" w:color="000000" w:fill="FFFFCC"/>
            <w:vAlign w:val="center"/>
            <w:hideMark/>
          </w:tcPr>
          <w:p w14:paraId="3E112AD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-375 322,62</w:t>
            </w:r>
          </w:p>
        </w:tc>
        <w:tc>
          <w:tcPr>
            <w:tcW w:w="1654" w:type="dxa"/>
            <w:tcBorders>
              <w:top w:val="nil"/>
              <w:left w:val="nil"/>
              <w:bottom w:val="single" w:sz="4" w:space="0" w:color="C0C0C0"/>
              <w:right w:val="single" w:sz="4" w:space="0" w:color="C0C0C0"/>
            </w:tcBorders>
            <w:shd w:val="clear" w:color="000000" w:fill="FFFFCC"/>
            <w:vAlign w:val="center"/>
            <w:hideMark/>
          </w:tcPr>
          <w:p w14:paraId="33A6743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1 206 072,87</w:t>
            </w:r>
          </w:p>
        </w:tc>
        <w:tc>
          <w:tcPr>
            <w:tcW w:w="1472" w:type="dxa"/>
            <w:tcBorders>
              <w:top w:val="nil"/>
              <w:left w:val="nil"/>
              <w:bottom w:val="single" w:sz="4" w:space="0" w:color="C0C0C0"/>
              <w:right w:val="single" w:sz="4" w:space="0" w:color="C0C0C0"/>
            </w:tcBorders>
            <w:shd w:val="clear" w:color="000000" w:fill="D7EAD3"/>
            <w:vAlign w:val="center"/>
            <w:hideMark/>
          </w:tcPr>
          <w:p w14:paraId="13C46B1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603 036,44</w:t>
            </w:r>
          </w:p>
        </w:tc>
        <w:tc>
          <w:tcPr>
            <w:tcW w:w="1512" w:type="dxa"/>
            <w:tcBorders>
              <w:top w:val="nil"/>
              <w:left w:val="nil"/>
              <w:bottom w:val="single" w:sz="4" w:space="0" w:color="C0C0C0"/>
              <w:right w:val="single" w:sz="4" w:space="0" w:color="C0C0C0"/>
            </w:tcBorders>
            <w:shd w:val="clear" w:color="000000" w:fill="D7EAD3"/>
            <w:vAlign w:val="center"/>
            <w:hideMark/>
          </w:tcPr>
          <w:p w14:paraId="714C61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603 036,44</w:t>
            </w:r>
          </w:p>
        </w:tc>
        <w:tc>
          <w:tcPr>
            <w:tcW w:w="6905" w:type="dxa"/>
            <w:tcBorders>
              <w:top w:val="nil"/>
              <w:left w:val="nil"/>
              <w:bottom w:val="single" w:sz="4" w:space="0" w:color="C0C0C0"/>
              <w:right w:val="single" w:sz="4" w:space="0" w:color="C0C0C0"/>
            </w:tcBorders>
            <w:shd w:val="clear" w:color="000000" w:fill="FFFFCC"/>
            <w:vAlign w:val="center"/>
            <w:hideMark/>
          </w:tcPr>
          <w:p w14:paraId="1A3C2B5F"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2CAADA12"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1046B0FF"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300D6F8"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243A1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w:t>
            </w:r>
          </w:p>
        </w:tc>
        <w:tc>
          <w:tcPr>
            <w:tcW w:w="4891" w:type="dxa"/>
            <w:tcBorders>
              <w:top w:val="nil"/>
              <w:left w:val="nil"/>
              <w:bottom w:val="single" w:sz="4" w:space="0" w:color="C0C0C0"/>
              <w:right w:val="single" w:sz="4" w:space="0" w:color="C0C0C0"/>
            </w:tcBorders>
            <w:shd w:val="clear" w:color="auto" w:fill="auto"/>
            <w:vAlign w:val="center"/>
            <w:hideMark/>
          </w:tcPr>
          <w:p w14:paraId="079CD73E"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Расход воды на коммунально-бытовые нужды</w:t>
            </w:r>
          </w:p>
        </w:tc>
        <w:tc>
          <w:tcPr>
            <w:tcW w:w="1136" w:type="dxa"/>
            <w:tcBorders>
              <w:top w:val="nil"/>
              <w:left w:val="nil"/>
              <w:bottom w:val="single" w:sz="4" w:space="0" w:color="C0C0C0"/>
              <w:right w:val="single" w:sz="4" w:space="0" w:color="C0C0C0"/>
            </w:tcBorders>
            <w:shd w:val="clear" w:color="auto" w:fill="auto"/>
            <w:vAlign w:val="center"/>
            <w:hideMark/>
          </w:tcPr>
          <w:p w14:paraId="26FA14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62F72E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351,76</w:t>
            </w:r>
          </w:p>
        </w:tc>
        <w:tc>
          <w:tcPr>
            <w:tcW w:w="1412" w:type="dxa"/>
            <w:tcBorders>
              <w:top w:val="nil"/>
              <w:left w:val="nil"/>
              <w:bottom w:val="single" w:sz="4" w:space="0" w:color="C0C0C0"/>
              <w:right w:val="single" w:sz="4" w:space="0" w:color="C0C0C0"/>
            </w:tcBorders>
            <w:shd w:val="clear" w:color="000000" w:fill="FFFFCC"/>
            <w:vAlign w:val="center"/>
            <w:hideMark/>
          </w:tcPr>
          <w:p w14:paraId="3FB3303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351,76</w:t>
            </w:r>
          </w:p>
        </w:tc>
        <w:tc>
          <w:tcPr>
            <w:tcW w:w="1477" w:type="dxa"/>
            <w:tcBorders>
              <w:top w:val="nil"/>
              <w:left w:val="nil"/>
              <w:bottom w:val="single" w:sz="4" w:space="0" w:color="C0C0C0"/>
              <w:right w:val="single" w:sz="4" w:space="0" w:color="C0C0C0"/>
            </w:tcBorders>
            <w:shd w:val="clear" w:color="000000" w:fill="FFFFCC"/>
            <w:vAlign w:val="center"/>
            <w:hideMark/>
          </w:tcPr>
          <w:p w14:paraId="584D8CD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351,76</w:t>
            </w:r>
          </w:p>
        </w:tc>
        <w:tc>
          <w:tcPr>
            <w:tcW w:w="1476" w:type="dxa"/>
            <w:tcBorders>
              <w:top w:val="nil"/>
              <w:left w:val="nil"/>
              <w:bottom w:val="single" w:sz="4" w:space="0" w:color="C0C0C0"/>
              <w:right w:val="single" w:sz="4" w:space="0" w:color="C0C0C0"/>
            </w:tcBorders>
            <w:shd w:val="clear" w:color="000000" w:fill="FFFFCC"/>
            <w:vAlign w:val="center"/>
            <w:hideMark/>
          </w:tcPr>
          <w:p w14:paraId="3220EC4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351,76</w:t>
            </w:r>
          </w:p>
        </w:tc>
        <w:tc>
          <w:tcPr>
            <w:tcW w:w="1476" w:type="dxa"/>
            <w:tcBorders>
              <w:top w:val="nil"/>
              <w:left w:val="nil"/>
              <w:bottom w:val="single" w:sz="4" w:space="0" w:color="C0C0C0"/>
              <w:right w:val="single" w:sz="4" w:space="0" w:color="C0C0C0"/>
            </w:tcBorders>
            <w:shd w:val="clear" w:color="000000" w:fill="FFFFCC"/>
            <w:vAlign w:val="center"/>
            <w:hideMark/>
          </w:tcPr>
          <w:p w14:paraId="3415F1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48DBF04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351,76</w:t>
            </w:r>
          </w:p>
        </w:tc>
        <w:tc>
          <w:tcPr>
            <w:tcW w:w="1476" w:type="dxa"/>
            <w:tcBorders>
              <w:top w:val="nil"/>
              <w:left w:val="nil"/>
              <w:bottom w:val="single" w:sz="4" w:space="0" w:color="C0C0C0"/>
              <w:right w:val="single" w:sz="4" w:space="0" w:color="C0C0C0"/>
            </w:tcBorders>
            <w:shd w:val="clear" w:color="000000" w:fill="FFFFCC"/>
            <w:vAlign w:val="center"/>
            <w:hideMark/>
          </w:tcPr>
          <w:p w14:paraId="389E0CD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22606D2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351,76</w:t>
            </w:r>
          </w:p>
        </w:tc>
        <w:tc>
          <w:tcPr>
            <w:tcW w:w="1472" w:type="dxa"/>
            <w:tcBorders>
              <w:top w:val="nil"/>
              <w:left w:val="nil"/>
              <w:bottom w:val="single" w:sz="4" w:space="0" w:color="C0C0C0"/>
              <w:right w:val="single" w:sz="4" w:space="0" w:color="C0C0C0"/>
            </w:tcBorders>
            <w:shd w:val="clear" w:color="000000" w:fill="D7EAD3"/>
            <w:vAlign w:val="center"/>
            <w:hideMark/>
          </w:tcPr>
          <w:p w14:paraId="6848361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175,88</w:t>
            </w:r>
          </w:p>
        </w:tc>
        <w:tc>
          <w:tcPr>
            <w:tcW w:w="1512" w:type="dxa"/>
            <w:tcBorders>
              <w:top w:val="nil"/>
              <w:left w:val="nil"/>
              <w:bottom w:val="single" w:sz="4" w:space="0" w:color="C0C0C0"/>
              <w:right w:val="single" w:sz="4" w:space="0" w:color="C0C0C0"/>
            </w:tcBorders>
            <w:shd w:val="clear" w:color="000000" w:fill="D7EAD3"/>
            <w:vAlign w:val="center"/>
            <w:hideMark/>
          </w:tcPr>
          <w:p w14:paraId="3550617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175,88</w:t>
            </w:r>
          </w:p>
        </w:tc>
        <w:tc>
          <w:tcPr>
            <w:tcW w:w="6905" w:type="dxa"/>
            <w:tcBorders>
              <w:top w:val="nil"/>
              <w:left w:val="nil"/>
              <w:bottom w:val="single" w:sz="4" w:space="0" w:color="C0C0C0"/>
              <w:right w:val="single" w:sz="4" w:space="0" w:color="C0C0C0"/>
            </w:tcBorders>
            <w:shd w:val="clear" w:color="000000" w:fill="FFFFCC"/>
            <w:vAlign w:val="center"/>
            <w:hideMark/>
          </w:tcPr>
          <w:p w14:paraId="67B883F2"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67EBC027"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317CA162"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547F2F6"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440905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w:t>
            </w:r>
          </w:p>
        </w:tc>
        <w:tc>
          <w:tcPr>
            <w:tcW w:w="4891" w:type="dxa"/>
            <w:tcBorders>
              <w:top w:val="nil"/>
              <w:left w:val="nil"/>
              <w:bottom w:val="single" w:sz="4" w:space="0" w:color="C0C0C0"/>
              <w:right w:val="single" w:sz="4" w:space="0" w:color="C0C0C0"/>
            </w:tcBorders>
            <w:shd w:val="clear" w:color="auto" w:fill="auto"/>
            <w:vAlign w:val="center"/>
            <w:hideMark/>
          </w:tcPr>
          <w:p w14:paraId="3BEE7D06"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Расход воды на нужды предприятия</w:t>
            </w:r>
          </w:p>
        </w:tc>
        <w:tc>
          <w:tcPr>
            <w:tcW w:w="1136" w:type="dxa"/>
            <w:tcBorders>
              <w:top w:val="nil"/>
              <w:left w:val="nil"/>
              <w:bottom w:val="single" w:sz="4" w:space="0" w:color="C0C0C0"/>
              <w:right w:val="single" w:sz="4" w:space="0" w:color="C0C0C0"/>
            </w:tcBorders>
            <w:shd w:val="clear" w:color="auto" w:fill="auto"/>
            <w:vAlign w:val="center"/>
            <w:hideMark/>
          </w:tcPr>
          <w:p w14:paraId="473F2F1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5DFE4C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12" w:type="dxa"/>
            <w:tcBorders>
              <w:top w:val="nil"/>
              <w:left w:val="nil"/>
              <w:bottom w:val="single" w:sz="4" w:space="0" w:color="C0C0C0"/>
              <w:right w:val="single" w:sz="4" w:space="0" w:color="C0C0C0"/>
            </w:tcBorders>
            <w:shd w:val="clear" w:color="000000" w:fill="D7EAD3"/>
            <w:vAlign w:val="center"/>
            <w:hideMark/>
          </w:tcPr>
          <w:p w14:paraId="7FB6F3F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17 661,95</w:t>
            </w:r>
          </w:p>
        </w:tc>
        <w:tc>
          <w:tcPr>
            <w:tcW w:w="1477" w:type="dxa"/>
            <w:tcBorders>
              <w:top w:val="nil"/>
              <w:left w:val="nil"/>
              <w:bottom w:val="single" w:sz="4" w:space="0" w:color="C0C0C0"/>
              <w:right w:val="single" w:sz="4" w:space="0" w:color="C0C0C0"/>
            </w:tcBorders>
            <w:shd w:val="clear" w:color="000000" w:fill="D7EAD3"/>
            <w:vAlign w:val="center"/>
            <w:hideMark/>
          </w:tcPr>
          <w:p w14:paraId="28B9512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76" w:type="dxa"/>
            <w:tcBorders>
              <w:top w:val="nil"/>
              <w:left w:val="nil"/>
              <w:bottom w:val="single" w:sz="4" w:space="0" w:color="C0C0C0"/>
              <w:right w:val="single" w:sz="4" w:space="0" w:color="C0C0C0"/>
            </w:tcBorders>
            <w:shd w:val="clear" w:color="000000" w:fill="D7EAD3"/>
            <w:vAlign w:val="center"/>
            <w:hideMark/>
          </w:tcPr>
          <w:p w14:paraId="6869F3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76" w:type="dxa"/>
            <w:tcBorders>
              <w:top w:val="nil"/>
              <w:left w:val="nil"/>
              <w:bottom w:val="single" w:sz="4" w:space="0" w:color="C0C0C0"/>
              <w:right w:val="single" w:sz="4" w:space="0" w:color="C0C0C0"/>
            </w:tcBorders>
            <w:shd w:val="clear" w:color="000000" w:fill="D7EAD3"/>
            <w:vAlign w:val="center"/>
            <w:hideMark/>
          </w:tcPr>
          <w:p w14:paraId="43B8A5E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6" w:type="dxa"/>
            <w:tcBorders>
              <w:top w:val="nil"/>
              <w:left w:val="nil"/>
              <w:bottom w:val="single" w:sz="4" w:space="0" w:color="C0C0C0"/>
              <w:right w:val="single" w:sz="4" w:space="0" w:color="C0C0C0"/>
            </w:tcBorders>
            <w:shd w:val="clear" w:color="000000" w:fill="D7EAD3"/>
            <w:vAlign w:val="center"/>
            <w:hideMark/>
          </w:tcPr>
          <w:p w14:paraId="1DC2502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17 661,95</w:t>
            </w:r>
          </w:p>
        </w:tc>
        <w:tc>
          <w:tcPr>
            <w:tcW w:w="1476" w:type="dxa"/>
            <w:tcBorders>
              <w:top w:val="nil"/>
              <w:left w:val="nil"/>
              <w:bottom w:val="single" w:sz="4" w:space="0" w:color="C0C0C0"/>
              <w:right w:val="single" w:sz="4" w:space="0" w:color="C0C0C0"/>
            </w:tcBorders>
            <w:shd w:val="clear" w:color="000000" w:fill="D7EAD3"/>
            <w:vAlign w:val="center"/>
            <w:hideMark/>
          </w:tcPr>
          <w:p w14:paraId="42891CC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212255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72" w:type="dxa"/>
            <w:tcBorders>
              <w:top w:val="nil"/>
              <w:left w:val="nil"/>
              <w:bottom w:val="single" w:sz="4" w:space="0" w:color="C0C0C0"/>
              <w:right w:val="single" w:sz="4" w:space="0" w:color="C0C0C0"/>
            </w:tcBorders>
            <w:shd w:val="clear" w:color="000000" w:fill="D7EAD3"/>
            <w:vAlign w:val="center"/>
            <w:hideMark/>
          </w:tcPr>
          <w:p w14:paraId="3D3949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8 278,00</w:t>
            </w:r>
          </w:p>
        </w:tc>
        <w:tc>
          <w:tcPr>
            <w:tcW w:w="1512" w:type="dxa"/>
            <w:tcBorders>
              <w:top w:val="nil"/>
              <w:left w:val="nil"/>
              <w:bottom w:val="single" w:sz="4" w:space="0" w:color="C0C0C0"/>
              <w:right w:val="single" w:sz="4" w:space="0" w:color="C0C0C0"/>
            </w:tcBorders>
            <w:shd w:val="clear" w:color="000000" w:fill="D7EAD3"/>
            <w:vAlign w:val="center"/>
            <w:hideMark/>
          </w:tcPr>
          <w:p w14:paraId="59C6C6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8 278,00</w:t>
            </w:r>
          </w:p>
        </w:tc>
        <w:tc>
          <w:tcPr>
            <w:tcW w:w="6905" w:type="dxa"/>
            <w:tcBorders>
              <w:top w:val="nil"/>
              <w:left w:val="nil"/>
              <w:bottom w:val="single" w:sz="4" w:space="0" w:color="C0C0C0"/>
              <w:right w:val="single" w:sz="4" w:space="0" w:color="C0C0C0"/>
            </w:tcBorders>
            <w:shd w:val="clear" w:color="000000" w:fill="FFFFCC"/>
            <w:vAlign w:val="center"/>
            <w:hideMark/>
          </w:tcPr>
          <w:p w14:paraId="39BB77B2"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591959B8"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5A3785DD"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F174621"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AEA277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1.4.2</w:t>
            </w:r>
          </w:p>
        </w:tc>
        <w:tc>
          <w:tcPr>
            <w:tcW w:w="4891" w:type="dxa"/>
            <w:tcBorders>
              <w:top w:val="nil"/>
              <w:left w:val="nil"/>
              <w:bottom w:val="single" w:sz="4" w:space="0" w:color="C0C0C0"/>
              <w:right w:val="single" w:sz="4" w:space="0" w:color="C0C0C0"/>
            </w:tcBorders>
            <w:shd w:val="clear" w:color="auto" w:fill="auto"/>
            <w:vAlign w:val="center"/>
            <w:hideMark/>
          </w:tcPr>
          <w:p w14:paraId="63F90B5F"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На промывку сетей</w:t>
            </w:r>
          </w:p>
        </w:tc>
        <w:tc>
          <w:tcPr>
            <w:tcW w:w="1136" w:type="dxa"/>
            <w:tcBorders>
              <w:top w:val="nil"/>
              <w:left w:val="nil"/>
              <w:bottom w:val="single" w:sz="4" w:space="0" w:color="C0C0C0"/>
              <w:right w:val="single" w:sz="4" w:space="0" w:color="C0C0C0"/>
            </w:tcBorders>
            <w:shd w:val="clear" w:color="auto" w:fill="auto"/>
            <w:vAlign w:val="center"/>
            <w:hideMark/>
          </w:tcPr>
          <w:p w14:paraId="643621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0BA13B1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12" w:type="dxa"/>
            <w:tcBorders>
              <w:top w:val="nil"/>
              <w:left w:val="nil"/>
              <w:bottom w:val="single" w:sz="4" w:space="0" w:color="C0C0C0"/>
              <w:right w:val="single" w:sz="4" w:space="0" w:color="C0C0C0"/>
            </w:tcBorders>
            <w:shd w:val="clear" w:color="000000" w:fill="FFFFCC"/>
            <w:vAlign w:val="center"/>
            <w:hideMark/>
          </w:tcPr>
          <w:p w14:paraId="4363B35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17 661,95</w:t>
            </w:r>
          </w:p>
        </w:tc>
        <w:tc>
          <w:tcPr>
            <w:tcW w:w="1477" w:type="dxa"/>
            <w:tcBorders>
              <w:top w:val="nil"/>
              <w:left w:val="nil"/>
              <w:bottom w:val="single" w:sz="4" w:space="0" w:color="C0C0C0"/>
              <w:right w:val="single" w:sz="4" w:space="0" w:color="C0C0C0"/>
            </w:tcBorders>
            <w:shd w:val="clear" w:color="000000" w:fill="FFFFCC"/>
            <w:vAlign w:val="center"/>
            <w:hideMark/>
          </w:tcPr>
          <w:p w14:paraId="62E5263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76" w:type="dxa"/>
            <w:tcBorders>
              <w:top w:val="nil"/>
              <w:left w:val="nil"/>
              <w:bottom w:val="single" w:sz="4" w:space="0" w:color="C0C0C0"/>
              <w:right w:val="single" w:sz="4" w:space="0" w:color="C0C0C0"/>
            </w:tcBorders>
            <w:shd w:val="clear" w:color="000000" w:fill="FFFFCC"/>
            <w:vAlign w:val="center"/>
            <w:hideMark/>
          </w:tcPr>
          <w:p w14:paraId="0BF708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76" w:type="dxa"/>
            <w:tcBorders>
              <w:top w:val="nil"/>
              <w:left w:val="nil"/>
              <w:bottom w:val="single" w:sz="4" w:space="0" w:color="C0C0C0"/>
              <w:right w:val="single" w:sz="4" w:space="0" w:color="C0C0C0"/>
            </w:tcBorders>
            <w:shd w:val="clear" w:color="000000" w:fill="FFFFCC"/>
            <w:vAlign w:val="center"/>
            <w:hideMark/>
          </w:tcPr>
          <w:p w14:paraId="1EFED9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6" w:type="dxa"/>
            <w:tcBorders>
              <w:top w:val="nil"/>
              <w:left w:val="nil"/>
              <w:bottom w:val="single" w:sz="4" w:space="0" w:color="C0C0C0"/>
              <w:right w:val="single" w:sz="4" w:space="0" w:color="C0C0C0"/>
            </w:tcBorders>
            <w:shd w:val="clear" w:color="000000" w:fill="FFFFCC"/>
            <w:vAlign w:val="center"/>
            <w:hideMark/>
          </w:tcPr>
          <w:p w14:paraId="31F0164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17 661,95</w:t>
            </w:r>
          </w:p>
        </w:tc>
        <w:tc>
          <w:tcPr>
            <w:tcW w:w="1476" w:type="dxa"/>
            <w:tcBorders>
              <w:top w:val="nil"/>
              <w:left w:val="nil"/>
              <w:bottom w:val="single" w:sz="4" w:space="0" w:color="C0C0C0"/>
              <w:right w:val="single" w:sz="4" w:space="0" w:color="C0C0C0"/>
            </w:tcBorders>
            <w:shd w:val="clear" w:color="000000" w:fill="FFFFCC"/>
            <w:vAlign w:val="center"/>
            <w:hideMark/>
          </w:tcPr>
          <w:p w14:paraId="6293C0B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5955104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16 556,00</w:t>
            </w:r>
          </w:p>
        </w:tc>
        <w:tc>
          <w:tcPr>
            <w:tcW w:w="1472" w:type="dxa"/>
            <w:tcBorders>
              <w:top w:val="nil"/>
              <w:left w:val="nil"/>
              <w:bottom w:val="single" w:sz="4" w:space="0" w:color="C0C0C0"/>
              <w:right w:val="single" w:sz="4" w:space="0" w:color="C0C0C0"/>
            </w:tcBorders>
            <w:shd w:val="clear" w:color="000000" w:fill="D7EAD3"/>
            <w:vAlign w:val="center"/>
            <w:hideMark/>
          </w:tcPr>
          <w:p w14:paraId="2F5E98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8 278,00</w:t>
            </w:r>
          </w:p>
        </w:tc>
        <w:tc>
          <w:tcPr>
            <w:tcW w:w="1512" w:type="dxa"/>
            <w:tcBorders>
              <w:top w:val="nil"/>
              <w:left w:val="nil"/>
              <w:bottom w:val="single" w:sz="4" w:space="0" w:color="C0C0C0"/>
              <w:right w:val="single" w:sz="4" w:space="0" w:color="C0C0C0"/>
            </w:tcBorders>
            <w:shd w:val="clear" w:color="000000" w:fill="D7EAD3"/>
            <w:vAlign w:val="center"/>
            <w:hideMark/>
          </w:tcPr>
          <w:p w14:paraId="5B0410B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8 278,00</w:t>
            </w:r>
          </w:p>
        </w:tc>
        <w:tc>
          <w:tcPr>
            <w:tcW w:w="6905" w:type="dxa"/>
            <w:tcBorders>
              <w:top w:val="nil"/>
              <w:left w:val="nil"/>
              <w:bottom w:val="single" w:sz="4" w:space="0" w:color="C0C0C0"/>
              <w:right w:val="single" w:sz="4" w:space="0" w:color="C0C0C0"/>
            </w:tcBorders>
            <w:shd w:val="clear" w:color="000000" w:fill="FFFFCC"/>
            <w:vAlign w:val="center"/>
            <w:hideMark/>
          </w:tcPr>
          <w:p w14:paraId="4602162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49B8673D"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3C93C97A"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CA51ACD"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501D6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w:t>
            </w:r>
          </w:p>
        </w:tc>
        <w:tc>
          <w:tcPr>
            <w:tcW w:w="4891" w:type="dxa"/>
            <w:tcBorders>
              <w:top w:val="nil"/>
              <w:left w:val="nil"/>
              <w:bottom w:val="single" w:sz="4" w:space="0" w:color="C0C0C0"/>
              <w:right w:val="single" w:sz="4" w:space="0" w:color="C0C0C0"/>
            </w:tcBorders>
            <w:shd w:val="clear" w:color="auto" w:fill="auto"/>
            <w:vAlign w:val="center"/>
            <w:hideMark/>
          </w:tcPr>
          <w:p w14:paraId="229E511C"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Пропущено через очистные сооружения</w:t>
            </w:r>
          </w:p>
        </w:tc>
        <w:tc>
          <w:tcPr>
            <w:tcW w:w="1136" w:type="dxa"/>
            <w:tcBorders>
              <w:top w:val="nil"/>
              <w:left w:val="nil"/>
              <w:bottom w:val="single" w:sz="4" w:space="0" w:color="C0C0C0"/>
              <w:right w:val="single" w:sz="4" w:space="0" w:color="C0C0C0"/>
            </w:tcBorders>
            <w:shd w:val="clear" w:color="auto" w:fill="auto"/>
            <w:vAlign w:val="center"/>
            <w:hideMark/>
          </w:tcPr>
          <w:p w14:paraId="2E9A55F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71DFF64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1 354 386,63</w:t>
            </w:r>
          </w:p>
        </w:tc>
        <w:tc>
          <w:tcPr>
            <w:tcW w:w="1412" w:type="dxa"/>
            <w:tcBorders>
              <w:top w:val="nil"/>
              <w:left w:val="nil"/>
              <w:bottom w:val="single" w:sz="4" w:space="0" w:color="C0C0C0"/>
              <w:right w:val="single" w:sz="4" w:space="0" w:color="C0C0C0"/>
            </w:tcBorders>
            <w:shd w:val="clear" w:color="000000" w:fill="FFFFCC"/>
            <w:vAlign w:val="center"/>
            <w:hideMark/>
          </w:tcPr>
          <w:p w14:paraId="37F8326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1 111 983,86</w:t>
            </w:r>
          </w:p>
        </w:tc>
        <w:tc>
          <w:tcPr>
            <w:tcW w:w="1477" w:type="dxa"/>
            <w:tcBorders>
              <w:top w:val="nil"/>
              <w:left w:val="nil"/>
              <w:bottom w:val="single" w:sz="4" w:space="0" w:color="C0C0C0"/>
              <w:right w:val="single" w:sz="4" w:space="0" w:color="C0C0C0"/>
            </w:tcBorders>
            <w:shd w:val="clear" w:color="000000" w:fill="FFFFCC"/>
            <w:vAlign w:val="center"/>
            <w:hideMark/>
          </w:tcPr>
          <w:p w14:paraId="47B251D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1 354 386,63</w:t>
            </w:r>
          </w:p>
        </w:tc>
        <w:tc>
          <w:tcPr>
            <w:tcW w:w="1476" w:type="dxa"/>
            <w:tcBorders>
              <w:top w:val="nil"/>
              <w:left w:val="nil"/>
              <w:bottom w:val="single" w:sz="4" w:space="0" w:color="C0C0C0"/>
              <w:right w:val="single" w:sz="4" w:space="0" w:color="C0C0C0"/>
            </w:tcBorders>
            <w:shd w:val="clear" w:color="000000" w:fill="FFFFCC"/>
            <w:vAlign w:val="center"/>
            <w:hideMark/>
          </w:tcPr>
          <w:p w14:paraId="1EFA76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1 354 386,63</w:t>
            </w:r>
          </w:p>
        </w:tc>
        <w:tc>
          <w:tcPr>
            <w:tcW w:w="1476" w:type="dxa"/>
            <w:tcBorders>
              <w:top w:val="nil"/>
              <w:left w:val="nil"/>
              <w:bottom w:val="single" w:sz="4" w:space="0" w:color="C0C0C0"/>
              <w:right w:val="single" w:sz="4" w:space="0" w:color="C0C0C0"/>
            </w:tcBorders>
            <w:shd w:val="clear" w:color="000000" w:fill="FFFFCC"/>
            <w:vAlign w:val="center"/>
            <w:hideMark/>
          </w:tcPr>
          <w:p w14:paraId="099A4A7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-242 403,77</w:t>
            </w:r>
          </w:p>
        </w:tc>
        <w:tc>
          <w:tcPr>
            <w:tcW w:w="1476" w:type="dxa"/>
            <w:tcBorders>
              <w:top w:val="nil"/>
              <w:left w:val="nil"/>
              <w:bottom w:val="single" w:sz="4" w:space="0" w:color="C0C0C0"/>
              <w:right w:val="single" w:sz="4" w:space="0" w:color="C0C0C0"/>
            </w:tcBorders>
            <w:shd w:val="clear" w:color="000000" w:fill="FFFFCC"/>
            <w:vAlign w:val="center"/>
            <w:hideMark/>
          </w:tcPr>
          <w:p w14:paraId="7F27517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1 111 982,86</w:t>
            </w:r>
          </w:p>
        </w:tc>
        <w:tc>
          <w:tcPr>
            <w:tcW w:w="1476" w:type="dxa"/>
            <w:tcBorders>
              <w:top w:val="nil"/>
              <w:left w:val="nil"/>
              <w:bottom w:val="single" w:sz="4" w:space="0" w:color="C0C0C0"/>
              <w:right w:val="single" w:sz="4" w:space="0" w:color="C0C0C0"/>
            </w:tcBorders>
            <w:shd w:val="clear" w:color="000000" w:fill="FFFFCC"/>
            <w:vAlign w:val="center"/>
            <w:hideMark/>
          </w:tcPr>
          <w:p w14:paraId="226CBF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-242 402,77</w:t>
            </w:r>
          </w:p>
        </w:tc>
        <w:tc>
          <w:tcPr>
            <w:tcW w:w="1654" w:type="dxa"/>
            <w:tcBorders>
              <w:top w:val="nil"/>
              <w:left w:val="nil"/>
              <w:bottom w:val="single" w:sz="4" w:space="0" w:color="C0C0C0"/>
              <w:right w:val="single" w:sz="4" w:space="0" w:color="C0C0C0"/>
            </w:tcBorders>
            <w:shd w:val="clear" w:color="000000" w:fill="FFFFCC"/>
            <w:vAlign w:val="center"/>
            <w:hideMark/>
          </w:tcPr>
          <w:p w14:paraId="40E890E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1 111 983,86</w:t>
            </w:r>
          </w:p>
        </w:tc>
        <w:tc>
          <w:tcPr>
            <w:tcW w:w="1472" w:type="dxa"/>
            <w:tcBorders>
              <w:top w:val="nil"/>
              <w:left w:val="nil"/>
              <w:bottom w:val="single" w:sz="4" w:space="0" w:color="C0C0C0"/>
              <w:right w:val="single" w:sz="4" w:space="0" w:color="C0C0C0"/>
            </w:tcBorders>
            <w:shd w:val="clear" w:color="000000" w:fill="D7EAD3"/>
            <w:vAlign w:val="center"/>
            <w:hideMark/>
          </w:tcPr>
          <w:p w14:paraId="350C04A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555 991,93</w:t>
            </w:r>
          </w:p>
        </w:tc>
        <w:tc>
          <w:tcPr>
            <w:tcW w:w="1512" w:type="dxa"/>
            <w:tcBorders>
              <w:top w:val="nil"/>
              <w:left w:val="nil"/>
              <w:bottom w:val="single" w:sz="4" w:space="0" w:color="C0C0C0"/>
              <w:right w:val="single" w:sz="4" w:space="0" w:color="C0C0C0"/>
            </w:tcBorders>
            <w:shd w:val="clear" w:color="000000" w:fill="D7EAD3"/>
            <w:vAlign w:val="center"/>
            <w:hideMark/>
          </w:tcPr>
          <w:p w14:paraId="291C26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555 991,93</w:t>
            </w:r>
          </w:p>
        </w:tc>
        <w:tc>
          <w:tcPr>
            <w:tcW w:w="6905" w:type="dxa"/>
            <w:tcBorders>
              <w:top w:val="nil"/>
              <w:left w:val="nil"/>
              <w:bottom w:val="single" w:sz="4" w:space="0" w:color="C0C0C0"/>
              <w:right w:val="single" w:sz="4" w:space="0" w:color="C0C0C0"/>
            </w:tcBorders>
            <w:shd w:val="clear" w:color="000000" w:fill="FFFFCC"/>
            <w:vAlign w:val="center"/>
            <w:hideMark/>
          </w:tcPr>
          <w:p w14:paraId="37EAE74E"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0113173E"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425D6913"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494D68C"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CF767C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w:t>
            </w:r>
          </w:p>
        </w:tc>
        <w:tc>
          <w:tcPr>
            <w:tcW w:w="4891" w:type="dxa"/>
            <w:tcBorders>
              <w:top w:val="nil"/>
              <w:left w:val="nil"/>
              <w:bottom w:val="single" w:sz="4" w:space="0" w:color="C0C0C0"/>
              <w:right w:val="single" w:sz="4" w:space="0" w:color="C0C0C0"/>
            </w:tcBorders>
            <w:shd w:val="clear" w:color="auto" w:fill="auto"/>
            <w:vAlign w:val="center"/>
            <w:hideMark/>
          </w:tcPr>
          <w:p w14:paraId="2A5498CE"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Подано воды в сеть</w:t>
            </w:r>
          </w:p>
        </w:tc>
        <w:tc>
          <w:tcPr>
            <w:tcW w:w="1136" w:type="dxa"/>
            <w:tcBorders>
              <w:top w:val="nil"/>
              <w:left w:val="nil"/>
              <w:bottom w:val="single" w:sz="4" w:space="0" w:color="C0C0C0"/>
              <w:right w:val="single" w:sz="4" w:space="0" w:color="C0C0C0"/>
            </w:tcBorders>
            <w:shd w:val="clear" w:color="auto" w:fill="auto"/>
            <w:vAlign w:val="center"/>
            <w:hideMark/>
          </w:tcPr>
          <w:p w14:paraId="0A76DF1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0D586CE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1 564 487,73</w:t>
            </w:r>
          </w:p>
        </w:tc>
        <w:tc>
          <w:tcPr>
            <w:tcW w:w="1412" w:type="dxa"/>
            <w:tcBorders>
              <w:top w:val="nil"/>
              <w:left w:val="nil"/>
              <w:bottom w:val="single" w:sz="4" w:space="0" w:color="C0C0C0"/>
              <w:right w:val="single" w:sz="4" w:space="0" w:color="C0C0C0"/>
            </w:tcBorders>
            <w:shd w:val="clear" w:color="000000" w:fill="FFFFCC"/>
            <w:vAlign w:val="center"/>
            <w:hideMark/>
          </w:tcPr>
          <w:p w14:paraId="145709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1 284 481,90</w:t>
            </w:r>
          </w:p>
        </w:tc>
        <w:tc>
          <w:tcPr>
            <w:tcW w:w="1477" w:type="dxa"/>
            <w:tcBorders>
              <w:top w:val="nil"/>
              <w:left w:val="nil"/>
              <w:bottom w:val="single" w:sz="4" w:space="0" w:color="C0C0C0"/>
              <w:right w:val="single" w:sz="4" w:space="0" w:color="C0C0C0"/>
            </w:tcBorders>
            <w:shd w:val="clear" w:color="000000" w:fill="FFFFCC"/>
            <w:vAlign w:val="center"/>
            <w:hideMark/>
          </w:tcPr>
          <w:p w14:paraId="6A1077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1 564 487,73</w:t>
            </w:r>
          </w:p>
        </w:tc>
        <w:tc>
          <w:tcPr>
            <w:tcW w:w="1476" w:type="dxa"/>
            <w:tcBorders>
              <w:top w:val="nil"/>
              <w:left w:val="nil"/>
              <w:bottom w:val="single" w:sz="4" w:space="0" w:color="C0C0C0"/>
              <w:right w:val="single" w:sz="4" w:space="0" w:color="C0C0C0"/>
            </w:tcBorders>
            <w:shd w:val="clear" w:color="000000" w:fill="FFFFCC"/>
            <w:vAlign w:val="center"/>
            <w:hideMark/>
          </w:tcPr>
          <w:p w14:paraId="14BEB3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1 564 487,73</w:t>
            </w:r>
          </w:p>
        </w:tc>
        <w:tc>
          <w:tcPr>
            <w:tcW w:w="1476" w:type="dxa"/>
            <w:tcBorders>
              <w:top w:val="nil"/>
              <w:left w:val="nil"/>
              <w:bottom w:val="single" w:sz="4" w:space="0" w:color="C0C0C0"/>
              <w:right w:val="single" w:sz="4" w:space="0" w:color="C0C0C0"/>
            </w:tcBorders>
            <w:shd w:val="clear" w:color="000000" w:fill="FFFFCC"/>
            <w:vAlign w:val="center"/>
            <w:hideMark/>
          </w:tcPr>
          <w:p w14:paraId="72EE662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-280 005,83</w:t>
            </w:r>
          </w:p>
        </w:tc>
        <w:tc>
          <w:tcPr>
            <w:tcW w:w="1476" w:type="dxa"/>
            <w:tcBorders>
              <w:top w:val="nil"/>
              <w:left w:val="nil"/>
              <w:bottom w:val="single" w:sz="4" w:space="0" w:color="C0C0C0"/>
              <w:right w:val="single" w:sz="4" w:space="0" w:color="C0C0C0"/>
            </w:tcBorders>
            <w:shd w:val="clear" w:color="000000" w:fill="FFFFCC"/>
            <w:vAlign w:val="center"/>
            <w:hideMark/>
          </w:tcPr>
          <w:p w14:paraId="3ED1B4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1 284 481,90</w:t>
            </w:r>
          </w:p>
        </w:tc>
        <w:tc>
          <w:tcPr>
            <w:tcW w:w="1476" w:type="dxa"/>
            <w:tcBorders>
              <w:top w:val="nil"/>
              <w:left w:val="nil"/>
              <w:bottom w:val="single" w:sz="4" w:space="0" w:color="C0C0C0"/>
              <w:right w:val="single" w:sz="4" w:space="0" w:color="C0C0C0"/>
            </w:tcBorders>
            <w:shd w:val="clear" w:color="000000" w:fill="FFFFCC"/>
            <w:vAlign w:val="center"/>
            <w:hideMark/>
          </w:tcPr>
          <w:p w14:paraId="0E1391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-375 322,62</w:t>
            </w:r>
          </w:p>
        </w:tc>
        <w:tc>
          <w:tcPr>
            <w:tcW w:w="1654" w:type="dxa"/>
            <w:tcBorders>
              <w:top w:val="nil"/>
              <w:left w:val="nil"/>
              <w:bottom w:val="single" w:sz="4" w:space="0" w:color="C0C0C0"/>
              <w:right w:val="single" w:sz="4" w:space="0" w:color="C0C0C0"/>
            </w:tcBorders>
            <w:shd w:val="clear" w:color="000000" w:fill="FFFFCC"/>
            <w:vAlign w:val="center"/>
            <w:hideMark/>
          </w:tcPr>
          <w:p w14:paraId="1FCDE67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1 189 165,11</w:t>
            </w:r>
          </w:p>
        </w:tc>
        <w:tc>
          <w:tcPr>
            <w:tcW w:w="1472" w:type="dxa"/>
            <w:tcBorders>
              <w:top w:val="nil"/>
              <w:left w:val="nil"/>
              <w:bottom w:val="single" w:sz="4" w:space="0" w:color="C0C0C0"/>
              <w:right w:val="single" w:sz="4" w:space="0" w:color="C0C0C0"/>
            </w:tcBorders>
            <w:shd w:val="clear" w:color="000000" w:fill="D7EAD3"/>
            <w:vAlign w:val="center"/>
            <w:hideMark/>
          </w:tcPr>
          <w:p w14:paraId="390FB1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594 582,56</w:t>
            </w:r>
          </w:p>
        </w:tc>
        <w:tc>
          <w:tcPr>
            <w:tcW w:w="1512" w:type="dxa"/>
            <w:tcBorders>
              <w:top w:val="nil"/>
              <w:left w:val="nil"/>
              <w:bottom w:val="single" w:sz="4" w:space="0" w:color="C0C0C0"/>
              <w:right w:val="single" w:sz="4" w:space="0" w:color="C0C0C0"/>
            </w:tcBorders>
            <w:shd w:val="clear" w:color="000000" w:fill="D7EAD3"/>
            <w:vAlign w:val="center"/>
            <w:hideMark/>
          </w:tcPr>
          <w:p w14:paraId="2A0E24C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594 582,56</w:t>
            </w:r>
          </w:p>
        </w:tc>
        <w:tc>
          <w:tcPr>
            <w:tcW w:w="6905" w:type="dxa"/>
            <w:tcBorders>
              <w:top w:val="nil"/>
              <w:left w:val="nil"/>
              <w:bottom w:val="single" w:sz="4" w:space="0" w:color="C0C0C0"/>
              <w:right w:val="single" w:sz="4" w:space="0" w:color="C0C0C0"/>
            </w:tcBorders>
            <w:shd w:val="clear" w:color="000000" w:fill="FFFFCC"/>
            <w:vAlign w:val="center"/>
            <w:hideMark/>
          </w:tcPr>
          <w:p w14:paraId="7BA4EC88"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07E496BC"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546F667C"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0BB8F65"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678ED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w:t>
            </w:r>
          </w:p>
        </w:tc>
        <w:tc>
          <w:tcPr>
            <w:tcW w:w="4891" w:type="dxa"/>
            <w:tcBorders>
              <w:top w:val="nil"/>
              <w:left w:val="nil"/>
              <w:bottom w:val="single" w:sz="4" w:space="0" w:color="C0C0C0"/>
              <w:right w:val="single" w:sz="4" w:space="0" w:color="C0C0C0"/>
            </w:tcBorders>
            <w:shd w:val="clear" w:color="auto" w:fill="auto"/>
            <w:vAlign w:val="center"/>
            <w:hideMark/>
          </w:tcPr>
          <w:p w14:paraId="28422950"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Потери воды</w:t>
            </w:r>
          </w:p>
        </w:tc>
        <w:tc>
          <w:tcPr>
            <w:tcW w:w="1136" w:type="dxa"/>
            <w:tcBorders>
              <w:top w:val="nil"/>
              <w:left w:val="nil"/>
              <w:bottom w:val="single" w:sz="4" w:space="0" w:color="C0C0C0"/>
              <w:right w:val="single" w:sz="4" w:space="0" w:color="C0C0C0"/>
            </w:tcBorders>
            <w:shd w:val="clear" w:color="auto" w:fill="auto"/>
            <w:vAlign w:val="center"/>
            <w:hideMark/>
          </w:tcPr>
          <w:p w14:paraId="0D37AF6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2C50543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907 559,33</w:t>
            </w:r>
          </w:p>
        </w:tc>
        <w:tc>
          <w:tcPr>
            <w:tcW w:w="1412" w:type="dxa"/>
            <w:tcBorders>
              <w:top w:val="nil"/>
              <w:left w:val="nil"/>
              <w:bottom w:val="single" w:sz="4" w:space="0" w:color="C0C0C0"/>
              <w:right w:val="single" w:sz="4" w:space="0" w:color="C0C0C0"/>
            </w:tcBorders>
            <w:shd w:val="clear" w:color="000000" w:fill="D7EAD3"/>
            <w:vAlign w:val="center"/>
            <w:hideMark/>
          </w:tcPr>
          <w:p w14:paraId="20BA8C8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745 127,95</w:t>
            </w:r>
          </w:p>
        </w:tc>
        <w:tc>
          <w:tcPr>
            <w:tcW w:w="1477" w:type="dxa"/>
            <w:tcBorders>
              <w:top w:val="nil"/>
              <w:left w:val="nil"/>
              <w:bottom w:val="single" w:sz="4" w:space="0" w:color="C0C0C0"/>
              <w:right w:val="single" w:sz="4" w:space="0" w:color="C0C0C0"/>
            </w:tcBorders>
            <w:shd w:val="clear" w:color="000000" w:fill="D7EAD3"/>
            <w:vAlign w:val="center"/>
            <w:hideMark/>
          </w:tcPr>
          <w:p w14:paraId="2FAD0D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907 559,33</w:t>
            </w:r>
          </w:p>
        </w:tc>
        <w:tc>
          <w:tcPr>
            <w:tcW w:w="1476" w:type="dxa"/>
            <w:tcBorders>
              <w:top w:val="nil"/>
              <w:left w:val="nil"/>
              <w:bottom w:val="single" w:sz="4" w:space="0" w:color="C0C0C0"/>
              <w:right w:val="single" w:sz="4" w:space="0" w:color="C0C0C0"/>
            </w:tcBorders>
            <w:shd w:val="clear" w:color="000000" w:fill="D7EAD3"/>
            <w:vAlign w:val="center"/>
            <w:hideMark/>
          </w:tcPr>
          <w:p w14:paraId="1CE228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907 559,33</w:t>
            </w:r>
          </w:p>
        </w:tc>
        <w:tc>
          <w:tcPr>
            <w:tcW w:w="1476" w:type="dxa"/>
            <w:tcBorders>
              <w:top w:val="nil"/>
              <w:left w:val="nil"/>
              <w:bottom w:val="single" w:sz="4" w:space="0" w:color="C0C0C0"/>
              <w:right w:val="single" w:sz="4" w:space="0" w:color="C0C0C0"/>
            </w:tcBorders>
            <w:shd w:val="clear" w:color="000000" w:fill="D7EAD3"/>
            <w:vAlign w:val="center"/>
            <w:hideMark/>
          </w:tcPr>
          <w:p w14:paraId="2B3EE8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-162 431,38</w:t>
            </w:r>
          </w:p>
        </w:tc>
        <w:tc>
          <w:tcPr>
            <w:tcW w:w="1476" w:type="dxa"/>
            <w:tcBorders>
              <w:top w:val="nil"/>
              <w:left w:val="nil"/>
              <w:bottom w:val="single" w:sz="4" w:space="0" w:color="C0C0C0"/>
              <w:right w:val="single" w:sz="4" w:space="0" w:color="C0C0C0"/>
            </w:tcBorders>
            <w:shd w:val="clear" w:color="000000" w:fill="D7EAD3"/>
            <w:vAlign w:val="center"/>
            <w:hideMark/>
          </w:tcPr>
          <w:p w14:paraId="2769B8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745 127,95</w:t>
            </w:r>
          </w:p>
        </w:tc>
        <w:tc>
          <w:tcPr>
            <w:tcW w:w="1476" w:type="dxa"/>
            <w:tcBorders>
              <w:top w:val="nil"/>
              <w:left w:val="nil"/>
              <w:bottom w:val="single" w:sz="4" w:space="0" w:color="C0C0C0"/>
              <w:right w:val="single" w:sz="4" w:space="0" w:color="C0C0C0"/>
            </w:tcBorders>
            <w:shd w:val="clear" w:color="000000" w:fill="D7EAD3"/>
            <w:vAlign w:val="center"/>
            <w:hideMark/>
          </w:tcPr>
          <w:p w14:paraId="1DC5123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-217 724,65</w:t>
            </w:r>
          </w:p>
        </w:tc>
        <w:tc>
          <w:tcPr>
            <w:tcW w:w="1654" w:type="dxa"/>
            <w:tcBorders>
              <w:top w:val="nil"/>
              <w:left w:val="nil"/>
              <w:bottom w:val="single" w:sz="4" w:space="0" w:color="C0C0C0"/>
              <w:right w:val="single" w:sz="4" w:space="0" w:color="C0C0C0"/>
            </w:tcBorders>
            <w:shd w:val="clear" w:color="000000" w:fill="D7EAD3"/>
            <w:vAlign w:val="center"/>
            <w:hideMark/>
          </w:tcPr>
          <w:p w14:paraId="2C57F07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689 834,68</w:t>
            </w:r>
          </w:p>
        </w:tc>
        <w:tc>
          <w:tcPr>
            <w:tcW w:w="1472" w:type="dxa"/>
            <w:tcBorders>
              <w:top w:val="nil"/>
              <w:left w:val="nil"/>
              <w:bottom w:val="single" w:sz="4" w:space="0" w:color="C0C0C0"/>
              <w:right w:val="single" w:sz="4" w:space="0" w:color="C0C0C0"/>
            </w:tcBorders>
            <w:shd w:val="clear" w:color="000000" w:fill="D7EAD3"/>
            <w:vAlign w:val="center"/>
            <w:hideMark/>
          </w:tcPr>
          <w:p w14:paraId="44B0D91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344 917,34</w:t>
            </w:r>
          </w:p>
        </w:tc>
        <w:tc>
          <w:tcPr>
            <w:tcW w:w="1512" w:type="dxa"/>
            <w:tcBorders>
              <w:top w:val="nil"/>
              <w:left w:val="nil"/>
              <w:bottom w:val="single" w:sz="4" w:space="0" w:color="C0C0C0"/>
              <w:right w:val="single" w:sz="4" w:space="0" w:color="C0C0C0"/>
            </w:tcBorders>
            <w:shd w:val="clear" w:color="000000" w:fill="D7EAD3"/>
            <w:vAlign w:val="center"/>
            <w:hideMark/>
          </w:tcPr>
          <w:p w14:paraId="4F84918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344 917,34</w:t>
            </w:r>
          </w:p>
        </w:tc>
        <w:tc>
          <w:tcPr>
            <w:tcW w:w="6905" w:type="dxa"/>
            <w:tcBorders>
              <w:top w:val="nil"/>
              <w:left w:val="nil"/>
              <w:bottom w:val="single" w:sz="4" w:space="0" w:color="C0C0C0"/>
              <w:right w:val="single" w:sz="4" w:space="0" w:color="C0C0C0"/>
            </w:tcBorders>
            <w:shd w:val="clear" w:color="000000" w:fill="FFFFCC"/>
            <w:vAlign w:val="center"/>
            <w:hideMark/>
          </w:tcPr>
          <w:p w14:paraId="2BD0E4C1" w14:textId="77777777" w:rsidR="002D2278" w:rsidRPr="002D2278" w:rsidRDefault="002D2278" w:rsidP="002D2278">
            <w:pPr>
              <w:rPr>
                <w:rFonts w:ascii="Tahoma" w:hAnsi="Tahoma" w:cs="Tahoma"/>
                <w:color w:val="FF0000"/>
                <w:sz w:val="13"/>
                <w:szCs w:val="13"/>
              </w:rPr>
            </w:pPr>
            <w:r w:rsidRPr="002D2278">
              <w:rPr>
                <w:rFonts w:ascii="Tahoma" w:hAnsi="Tahoma" w:cs="Tahoma"/>
                <w:color w:val="FF0000"/>
                <w:sz w:val="13"/>
                <w:szCs w:val="13"/>
              </w:rPr>
              <w:t> </w:t>
            </w:r>
          </w:p>
        </w:tc>
      </w:tr>
      <w:tr w:rsidR="002D2278" w:rsidRPr="002D2278" w14:paraId="644E4099" w14:textId="77777777" w:rsidTr="002D2278">
        <w:trPr>
          <w:trHeight w:val="225"/>
          <w:jc w:val="center"/>
        </w:trPr>
        <w:tc>
          <w:tcPr>
            <w:tcW w:w="361" w:type="dxa"/>
            <w:tcBorders>
              <w:top w:val="nil"/>
              <w:left w:val="nil"/>
              <w:bottom w:val="nil"/>
              <w:right w:val="nil"/>
            </w:tcBorders>
            <w:shd w:val="clear" w:color="auto" w:fill="auto"/>
            <w:noWrap/>
            <w:vAlign w:val="bottom"/>
            <w:hideMark/>
          </w:tcPr>
          <w:p w14:paraId="67775CDF" w14:textId="77777777" w:rsidR="002D2278" w:rsidRPr="002D2278" w:rsidRDefault="002D2278" w:rsidP="002D2278">
            <w:pPr>
              <w:rPr>
                <w:rFonts w:ascii="Tahoma" w:hAnsi="Tahoma" w:cs="Tahoma"/>
                <w:color w:val="FF0000"/>
                <w:sz w:val="13"/>
                <w:szCs w:val="13"/>
              </w:rPr>
            </w:pPr>
          </w:p>
        </w:tc>
        <w:tc>
          <w:tcPr>
            <w:tcW w:w="202" w:type="dxa"/>
            <w:tcBorders>
              <w:top w:val="nil"/>
              <w:left w:val="nil"/>
              <w:bottom w:val="nil"/>
              <w:right w:val="nil"/>
            </w:tcBorders>
            <w:shd w:val="clear" w:color="auto" w:fill="auto"/>
            <w:noWrap/>
            <w:vAlign w:val="bottom"/>
            <w:hideMark/>
          </w:tcPr>
          <w:p w14:paraId="6932C827"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C3564A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1.7.1</w:t>
            </w:r>
          </w:p>
        </w:tc>
        <w:tc>
          <w:tcPr>
            <w:tcW w:w="4891" w:type="dxa"/>
            <w:tcBorders>
              <w:top w:val="nil"/>
              <w:left w:val="nil"/>
              <w:bottom w:val="single" w:sz="4" w:space="0" w:color="C0C0C0"/>
              <w:right w:val="single" w:sz="4" w:space="0" w:color="C0C0C0"/>
            </w:tcBorders>
            <w:shd w:val="clear" w:color="auto" w:fill="auto"/>
            <w:vAlign w:val="center"/>
            <w:hideMark/>
          </w:tcPr>
          <w:p w14:paraId="0762FE0A"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То же в %</w:t>
            </w:r>
          </w:p>
        </w:tc>
        <w:tc>
          <w:tcPr>
            <w:tcW w:w="1136" w:type="dxa"/>
            <w:tcBorders>
              <w:top w:val="nil"/>
              <w:left w:val="nil"/>
              <w:bottom w:val="single" w:sz="4" w:space="0" w:color="C0C0C0"/>
              <w:right w:val="single" w:sz="4" w:space="0" w:color="C0C0C0"/>
            </w:tcBorders>
            <w:shd w:val="clear" w:color="auto" w:fill="auto"/>
            <w:vAlign w:val="center"/>
            <w:hideMark/>
          </w:tcPr>
          <w:p w14:paraId="7BB86EE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w:t>
            </w:r>
          </w:p>
        </w:tc>
        <w:tc>
          <w:tcPr>
            <w:tcW w:w="1417" w:type="dxa"/>
            <w:tcBorders>
              <w:top w:val="nil"/>
              <w:left w:val="nil"/>
              <w:bottom w:val="single" w:sz="4" w:space="0" w:color="C0C0C0"/>
              <w:right w:val="single" w:sz="4" w:space="0" w:color="C0C0C0"/>
            </w:tcBorders>
            <w:shd w:val="clear" w:color="000000" w:fill="D7EAD3"/>
            <w:vAlign w:val="center"/>
            <w:hideMark/>
          </w:tcPr>
          <w:p w14:paraId="6D840A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12" w:type="dxa"/>
            <w:tcBorders>
              <w:top w:val="nil"/>
              <w:left w:val="nil"/>
              <w:bottom w:val="single" w:sz="4" w:space="0" w:color="C0C0C0"/>
              <w:right w:val="single" w:sz="4" w:space="0" w:color="C0C0C0"/>
            </w:tcBorders>
            <w:shd w:val="clear" w:color="000000" w:fill="D7EAD3"/>
            <w:vAlign w:val="center"/>
            <w:hideMark/>
          </w:tcPr>
          <w:p w14:paraId="7D910EE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77" w:type="dxa"/>
            <w:tcBorders>
              <w:top w:val="nil"/>
              <w:left w:val="nil"/>
              <w:bottom w:val="single" w:sz="4" w:space="0" w:color="C0C0C0"/>
              <w:right w:val="single" w:sz="4" w:space="0" w:color="C0C0C0"/>
            </w:tcBorders>
            <w:shd w:val="clear" w:color="000000" w:fill="D7EAD3"/>
            <w:vAlign w:val="center"/>
            <w:hideMark/>
          </w:tcPr>
          <w:p w14:paraId="40F49D6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76" w:type="dxa"/>
            <w:tcBorders>
              <w:top w:val="nil"/>
              <w:left w:val="nil"/>
              <w:bottom w:val="single" w:sz="4" w:space="0" w:color="C0C0C0"/>
              <w:right w:val="single" w:sz="4" w:space="0" w:color="C0C0C0"/>
            </w:tcBorders>
            <w:shd w:val="clear" w:color="000000" w:fill="D7EAD3"/>
            <w:vAlign w:val="center"/>
            <w:hideMark/>
          </w:tcPr>
          <w:p w14:paraId="0346BC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76" w:type="dxa"/>
            <w:tcBorders>
              <w:top w:val="nil"/>
              <w:left w:val="nil"/>
              <w:bottom w:val="single" w:sz="4" w:space="0" w:color="C0C0C0"/>
              <w:right w:val="single" w:sz="4" w:space="0" w:color="C0C0C0"/>
            </w:tcBorders>
            <w:shd w:val="clear" w:color="000000" w:fill="D7EAD3"/>
            <w:vAlign w:val="center"/>
            <w:hideMark/>
          </w:tcPr>
          <w:p w14:paraId="4BAB02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76" w:type="dxa"/>
            <w:tcBorders>
              <w:top w:val="nil"/>
              <w:left w:val="nil"/>
              <w:bottom w:val="single" w:sz="4" w:space="0" w:color="C0C0C0"/>
              <w:right w:val="single" w:sz="4" w:space="0" w:color="C0C0C0"/>
            </w:tcBorders>
            <w:shd w:val="clear" w:color="000000" w:fill="D7EAD3"/>
            <w:vAlign w:val="center"/>
            <w:hideMark/>
          </w:tcPr>
          <w:p w14:paraId="7A97EFC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76" w:type="dxa"/>
            <w:tcBorders>
              <w:top w:val="nil"/>
              <w:left w:val="nil"/>
              <w:bottom w:val="single" w:sz="4" w:space="0" w:color="C0C0C0"/>
              <w:right w:val="single" w:sz="4" w:space="0" w:color="C0C0C0"/>
            </w:tcBorders>
            <w:shd w:val="clear" w:color="000000" w:fill="D7EAD3"/>
            <w:vAlign w:val="center"/>
            <w:hideMark/>
          </w:tcPr>
          <w:p w14:paraId="31D7A78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654" w:type="dxa"/>
            <w:tcBorders>
              <w:top w:val="nil"/>
              <w:left w:val="nil"/>
              <w:bottom w:val="single" w:sz="4" w:space="0" w:color="C0C0C0"/>
              <w:right w:val="single" w:sz="4" w:space="0" w:color="C0C0C0"/>
            </w:tcBorders>
            <w:shd w:val="clear" w:color="000000" w:fill="D7EAD3"/>
            <w:vAlign w:val="center"/>
            <w:hideMark/>
          </w:tcPr>
          <w:p w14:paraId="39438D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472" w:type="dxa"/>
            <w:tcBorders>
              <w:top w:val="nil"/>
              <w:left w:val="nil"/>
              <w:bottom w:val="single" w:sz="4" w:space="0" w:color="C0C0C0"/>
              <w:right w:val="single" w:sz="4" w:space="0" w:color="C0C0C0"/>
            </w:tcBorders>
            <w:shd w:val="clear" w:color="000000" w:fill="D7EAD3"/>
            <w:vAlign w:val="center"/>
            <w:hideMark/>
          </w:tcPr>
          <w:p w14:paraId="6F97AFE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1512" w:type="dxa"/>
            <w:tcBorders>
              <w:top w:val="nil"/>
              <w:left w:val="nil"/>
              <w:bottom w:val="single" w:sz="4" w:space="0" w:color="C0C0C0"/>
              <w:right w:val="single" w:sz="4" w:space="0" w:color="C0C0C0"/>
            </w:tcBorders>
            <w:shd w:val="clear" w:color="000000" w:fill="D7EAD3"/>
            <w:vAlign w:val="center"/>
            <w:hideMark/>
          </w:tcPr>
          <w:p w14:paraId="2944134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58,01</w:t>
            </w:r>
          </w:p>
        </w:tc>
        <w:tc>
          <w:tcPr>
            <w:tcW w:w="6905" w:type="dxa"/>
            <w:tcBorders>
              <w:top w:val="nil"/>
              <w:left w:val="nil"/>
              <w:bottom w:val="single" w:sz="4" w:space="0" w:color="C0C0C0"/>
              <w:right w:val="single" w:sz="4" w:space="0" w:color="C0C0C0"/>
            </w:tcBorders>
            <w:shd w:val="clear" w:color="000000" w:fill="FFFFCC"/>
            <w:vAlign w:val="center"/>
            <w:hideMark/>
          </w:tcPr>
          <w:p w14:paraId="33A5377B" w14:textId="77777777" w:rsidR="002D2278" w:rsidRPr="002D2278" w:rsidRDefault="002D2278" w:rsidP="002D2278">
            <w:pPr>
              <w:rPr>
                <w:rFonts w:ascii="Tahoma" w:hAnsi="Tahoma" w:cs="Tahoma"/>
                <w:color w:val="FF0000"/>
                <w:sz w:val="13"/>
                <w:szCs w:val="13"/>
              </w:rPr>
            </w:pPr>
            <w:r w:rsidRPr="002D2278">
              <w:rPr>
                <w:rFonts w:ascii="Tahoma" w:hAnsi="Tahoma" w:cs="Tahoma"/>
                <w:color w:val="FF0000"/>
                <w:sz w:val="13"/>
                <w:szCs w:val="13"/>
              </w:rPr>
              <w:t> </w:t>
            </w:r>
          </w:p>
        </w:tc>
      </w:tr>
      <w:tr w:rsidR="002D2278" w:rsidRPr="002D2278" w14:paraId="1191A8B1"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29112266" w14:textId="77777777" w:rsidR="002D2278" w:rsidRPr="002D2278" w:rsidRDefault="002D2278" w:rsidP="002D2278">
            <w:pPr>
              <w:rPr>
                <w:rFonts w:ascii="Tahoma" w:hAnsi="Tahoma" w:cs="Tahoma"/>
                <w:color w:val="FF0000"/>
                <w:sz w:val="13"/>
                <w:szCs w:val="13"/>
              </w:rPr>
            </w:pPr>
          </w:p>
        </w:tc>
        <w:tc>
          <w:tcPr>
            <w:tcW w:w="202" w:type="dxa"/>
            <w:tcBorders>
              <w:top w:val="nil"/>
              <w:left w:val="nil"/>
              <w:bottom w:val="nil"/>
              <w:right w:val="nil"/>
            </w:tcBorders>
            <w:shd w:val="clear" w:color="auto" w:fill="auto"/>
            <w:noWrap/>
            <w:vAlign w:val="bottom"/>
            <w:hideMark/>
          </w:tcPr>
          <w:p w14:paraId="11615D5A"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F47054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w:t>
            </w:r>
          </w:p>
        </w:tc>
        <w:tc>
          <w:tcPr>
            <w:tcW w:w="4891" w:type="dxa"/>
            <w:tcBorders>
              <w:top w:val="nil"/>
              <w:left w:val="nil"/>
              <w:bottom w:val="single" w:sz="4" w:space="0" w:color="C0C0C0"/>
              <w:right w:val="single" w:sz="4" w:space="0" w:color="C0C0C0"/>
            </w:tcBorders>
            <w:shd w:val="clear" w:color="auto" w:fill="auto"/>
            <w:vAlign w:val="center"/>
            <w:hideMark/>
          </w:tcPr>
          <w:p w14:paraId="42A389B5"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Отпущено воды по категориям потребителей</w:t>
            </w:r>
          </w:p>
        </w:tc>
        <w:tc>
          <w:tcPr>
            <w:tcW w:w="1136" w:type="dxa"/>
            <w:tcBorders>
              <w:top w:val="nil"/>
              <w:left w:val="nil"/>
              <w:bottom w:val="single" w:sz="4" w:space="0" w:color="C0C0C0"/>
              <w:right w:val="single" w:sz="4" w:space="0" w:color="C0C0C0"/>
            </w:tcBorders>
            <w:shd w:val="clear" w:color="auto" w:fill="auto"/>
            <w:vAlign w:val="center"/>
            <w:hideMark/>
          </w:tcPr>
          <w:p w14:paraId="16E6AEB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2AC93A4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656 928,40</w:t>
            </w:r>
          </w:p>
        </w:tc>
        <w:tc>
          <w:tcPr>
            <w:tcW w:w="1412" w:type="dxa"/>
            <w:tcBorders>
              <w:top w:val="nil"/>
              <w:left w:val="nil"/>
              <w:bottom w:val="single" w:sz="4" w:space="0" w:color="C0C0C0"/>
              <w:right w:val="single" w:sz="4" w:space="0" w:color="C0C0C0"/>
            </w:tcBorders>
            <w:shd w:val="clear" w:color="000000" w:fill="D7EAD3"/>
            <w:vAlign w:val="center"/>
            <w:hideMark/>
          </w:tcPr>
          <w:p w14:paraId="04CEB9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539 353,95</w:t>
            </w:r>
          </w:p>
        </w:tc>
        <w:tc>
          <w:tcPr>
            <w:tcW w:w="1477" w:type="dxa"/>
            <w:tcBorders>
              <w:top w:val="nil"/>
              <w:left w:val="nil"/>
              <w:bottom w:val="single" w:sz="4" w:space="0" w:color="C0C0C0"/>
              <w:right w:val="single" w:sz="4" w:space="0" w:color="C0C0C0"/>
            </w:tcBorders>
            <w:shd w:val="clear" w:color="000000" w:fill="D7EAD3"/>
            <w:vAlign w:val="center"/>
            <w:hideMark/>
          </w:tcPr>
          <w:p w14:paraId="09AB499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656 928,40</w:t>
            </w:r>
          </w:p>
        </w:tc>
        <w:tc>
          <w:tcPr>
            <w:tcW w:w="1476" w:type="dxa"/>
            <w:tcBorders>
              <w:top w:val="nil"/>
              <w:left w:val="nil"/>
              <w:bottom w:val="single" w:sz="4" w:space="0" w:color="C0C0C0"/>
              <w:right w:val="single" w:sz="4" w:space="0" w:color="C0C0C0"/>
            </w:tcBorders>
            <w:shd w:val="clear" w:color="000000" w:fill="D7EAD3"/>
            <w:vAlign w:val="center"/>
            <w:hideMark/>
          </w:tcPr>
          <w:p w14:paraId="0B32B69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656 928,40</w:t>
            </w:r>
          </w:p>
        </w:tc>
        <w:tc>
          <w:tcPr>
            <w:tcW w:w="1476" w:type="dxa"/>
            <w:tcBorders>
              <w:top w:val="nil"/>
              <w:left w:val="nil"/>
              <w:bottom w:val="single" w:sz="4" w:space="0" w:color="C0C0C0"/>
              <w:right w:val="single" w:sz="4" w:space="0" w:color="C0C0C0"/>
            </w:tcBorders>
            <w:shd w:val="clear" w:color="000000" w:fill="D7EAD3"/>
            <w:vAlign w:val="center"/>
            <w:hideMark/>
          </w:tcPr>
          <w:p w14:paraId="33929F8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-117 574,45</w:t>
            </w:r>
          </w:p>
        </w:tc>
        <w:tc>
          <w:tcPr>
            <w:tcW w:w="1476" w:type="dxa"/>
            <w:tcBorders>
              <w:top w:val="nil"/>
              <w:left w:val="nil"/>
              <w:bottom w:val="single" w:sz="4" w:space="0" w:color="C0C0C0"/>
              <w:right w:val="single" w:sz="4" w:space="0" w:color="C0C0C0"/>
            </w:tcBorders>
            <w:shd w:val="clear" w:color="000000" w:fill="D7EAD3"/>
            <w:vAlign w:val="center"/>
            <w:hideMark/>
          </w:tcPr>
          <w:p w14:paraId="1B00045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539 353,95</w:t>
            </w:r>
          </w:p>
        </w:tc>
        <w:tc>
          <w:tcPr>
            <w:tcW w:w="1476" w:type="dxa"/>
            <w:tcBorders>
              <w:top w:val="nil"/>
              <w:left w:val="nil"/>
              <w:bottom w:val="single" w:sz="4" w:space="0" w:color="C0C0C0"/>
              <w:right w:val="single" w:sz="4" w:space="0" w:color="C0C0C0"/>
            </w:tcBorders>
            <w:shd w:val="clear" w:color="000000" w:fill="D7EAD3"/>
            <w:vAlign w:val="center"/>
            <w:hideMark/>
          </w:tcPr>
          <w:p w14:paraId="6AB3842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-157 597,97</w:t>
            </w:r>
          </w:p>
        </w:tc>
        <w:tc>
          <w:tcPr>
            <w:tcW w:w="1654" w:type="dxa"/>
            <w:tcBorders>
              <w:top w:val="nil"/>
              <w:left w:val="nil"/>
              <w:bottom w:val="single" w:sz="4" w:space="0" w:color="C0C0C0"/>
              <w:right w:val="single" w:sz="4" w:space="0" w:color="C0C0C0"/>
            </w:tcBorders>
            <w:shd w:val="clear" w:color="000000" w:fill="D7EAD3"/>
            <w:vAlign w:val="center"/>
            <w:hideMark/>
          </w:tcPr>
          <w:p w14:paraId="03E294E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499 330,43</w:t>
            </w:r>
          </w:p>
        </w:tc>
        <w:tc>
          <w:tcPr>
            <w:tcW w:w="1472" w:type="dxa"/>
            <w:tcBorders>
              <w:top w:val="nil"/>
              <w:left w:val="nil"/>
              <w:bottom w:val="single" w:sz="4" w:space="0" w:color="C0C0C0"/>
              <w:right w:val="single" w:sz="4" w:space="0" w:color="C0C0C0"/>
            </w:tcBorders>
            <w:shd w:val="clear" w:color="000000" w:fill="D7EAD3"/>
            <w:vAlign w:val="center"/>
            <w:hideMark/>
          </w:tcPr>
          <w:p w14:paraId="267650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249 665,22</w:t>
            </w:r>
          </w:p>
        </w:tc>
        <w:tc>
          <w:tcPr>
            <w:tcW w:w="1512" w:type="dxa"/>
            <w:tcBorders>
              <w:top w:val="nil"/>
              <w:left w:val="nil"/>
              <w:bottom w:val="single" w:sz="4" w:space="0" w:color="C0C0C0"/>
              <w:right w:val="single" w:sz="4" w:space="0" w:color="C0C0C0"/>
            </w:tcBorders>
            <w:shd w:val="clear" w:color="000000" w:fill="D7EAD3"/>
            <w:vAlign w:val="center"/>
            <w:hideMark/>
          </w:tcPr>
          <w:p w14:paraId="23EC09E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249 665,22</w:t>
            </w:r>
          </w:p>
        </w:tc>
        <w:tc>
          <w:tcPr>
            <w:tcW w:w="6905" w:type="dxa"/>
            <w:tcBorders>
              <w:top w:val="nil"/>
              <w:left w:val="nil"/>
              <w:bottom w:val="single" w:sz="4" w:space="0" w:color="C0C0C0"/>
              <w:right w:val="single" w:sz="4" w:space="0" w:color="C0C0C0"/>
            </w:tcBorders>
            <w:shd w:val="clear" w:color="000000" w:fill="FFFFCC"/>
            <w:vAlign w:val="center"/>
            <w:hideMark/>
          </w:tcPr>
          <w:p w14:paraId="3143D00F" w14:textId="77777777" w:rsidR="002D2278" w:rsidRPr="002D2278" w:rsidRDefault="002D2278" w:rsidP="002D2278">
            <w:pPr>
              <w:rPr>
                <w:rFonts w:ascii="Tahoma" w:hAnsi="Tahoma" w:cs="Tahoma"/>
                <w:sz w:val="13"/>
                <w:szCs w:val="13"/>
              </w:rPr>
            </w:pPr>
            <w:r w:rsidRPr="002D2278">
              <w:rPr>
                <w:rFonts w:ascii="Tahoma" w:hAnsi="Tahoma" w:cs="Tahoma"/>
                <w:sz w:val="13"/>
                <w:szCs w:val="13"/>
              </w:rPr>
              <w:t>24% снижение объемов</w:t>
            </w:r>
          </w:p>
        </w:tc>
      </w:tr>
      <w:tr w:rsidR="002D2278" w:rsidRPr="002D2278" w14:paraId="7B8C0549" w14:textId="77777777" w:rsidTr="002D2278">
        <w:trPr>
          <w:trHeight w:val="315"/>
          <w:jc w:val="center"/>
        </w:trPr>
        <w:tc>
          <w:tcPr>
            <w:tcW w:w="361" w:type="dxa"/>
            <w:tcBorders>
              <w:top w:val="nil"/>
              <w:left w:val="nil"/>
              <w:bottom w:val="nil"/>
              <w:right w:val="nil"/>
            </w:tcBorders>
            <w:shd w:val="clear" w:color="auto" w:fill="auto"/>
            <w:noWrap/>
            <w:vAlign w:val="bottom"/>
            <w:hideMark/>
          </w:tcPr>
          <w:p w14:paraId="1C014E97"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930CAD9"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FE2D8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1.8.1</w:t>
            </w:r>
          </w:p>
        </w:tc>
        <w:tc>
          <w:tcPr>
            <w:tcW w:w="4891" w:type="dxa"/>
            <w:tcBorders>
              <w:top w:val="nil"/>
              <w:left w:val="nil"/>
              <w:bottom w:val="single" w:sz="4" w:space="0" w:color="C0C0C0"/>
              <w:right w:val="single" w:sz="4" w:space="0" w:color="C0C0C0"/>
            </w:tcBorders>
            <w:shd w:val="clear" w:color="auto" w:fill="auto"/>
            <w:vAlign w:val="center"/>
            <w:hideMark/>
          </w:tcPr>
          <w:p w14:paraId="1C958F2A"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30A1EF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4F64AF3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655 822,45</w:t>
            </w:r>
          </w:p>
        </w:tc>
        <w:tc>
          <w:tcPr>
            <w:tcW w:w="1412" w:type="dxa"/>
            <w:tcBorders>
              <w:top w:val="nil"/>
              <w:left w:val="nil"/>
              <w:bottom w:val="single" w:sz="4" w:space="0" w:color="C0C0C0"/>
              <w:right w:val="single" w:sz="4" w:space="0" w:color="C0C0C0"/>
            </w:tcBorders>
            <w:shd w:val="clear" w:color="000000" w:fill="D7EAD3"/>
            <w:vAlign w:val="center"/>
            <w:hideMark/>
          </w:tcPr>
          <w:p w14:paraId="64A37F1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538 248,00</w:t>
            </w:r>
          </w:p>
        </w:tc>
        <w:tc>
          <w:tcPr>
            <w:tcW w:w="1477" w:type="dxa"/>
            <w:tcBorders>
              <w:top w:val="nil"/>
              <w:left w:val="nil"/>
              <w:bottom w:val="single" w:sz="4" w:space="0" w:color="C0C0C0"/>
              <w:right w:val="single" w:sz="4" w:space="0" w:color="C0C0C0"/>
            </w:tcBorders>
            <w:shd w:val="clear" w:color="000000" w:fill="D7EAD3"/>
            <w:vAlign w:val="center"/>
            <w:hideMark/>
          </w:tcPr>
          <w:p w14:paraId="6F4F7D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655 822,45</w:t>
            </w:r>
          </w:p>
        </w:tc>
        <w:tc>
          <w:tcPr>
            <w:tcW w:w="1476" w:type="dxa"/>
            <w:tcBorders>
              <w:top w:val="nil"/>
              <w:left w:val="nil"/>
              <w:bottom w:val="single" w:sz="4" w:space="0" w:color="C0C0C0"/>
              <w:right w:val="single" w:sz="4" w:space="0" w:color="C0C0C0"/>
            </w:tcBorders>
            <w:shd w:val="clear" w:color="000000" w:fill="D7EAD3"/>
            <w:vAlign w:val="center"/>
            <w:hideMark/>
          </w:tcPr>
          <w:p w14:paraId="57918A0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655 822,45</w:t>
            </w:r>
          </w:p>
        </w:tc>
        <w:tc>
          <w:tcPr>
            <w:tcW w:w="1476" w:type="dxa"/>
            <w:tcBorders>
              <w:top w:val="nil"/>
              <w:left w:val="nil"/>
              <w:bottom w:val="single" w:sz="4" w:space="0" w:color="C0C0C0"/>
              <w:right w:val="single" w:sz="4" w:space="0" w:color="C0C0C0"/>
            </w:tcBorders>
            <w:shd w:val="clear" w:color="000000" w:fill="D7EAD3"/>
            <w:vAlign w:val="center"/>
            <w:hideMark/>
          </w:tcPr>
          <w:p w14:paraId="056830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-117 574,45</w:t>
            </w:r>
          </w:p>
        </w:tc>
        <w:tc>
          <w:tcPr>
            <w:tcW w:w="1476" w:type="dxa"/>
            <w:tcBorders>
              <w:top w:val="nil"/>
              <w:left w:val="nil"/>
              <w:bottom w:val="single" w:sz="4" w:space="0" w:color="C0C0C0"/>
              <w:right w:val="single" w:sz="4" w:space="0" w:color="C0C0C0"/>
            </w:tcBorders>
            <w:shd w:val="clear" w:color="000000" w:fill="D7EAD3"/>
            <w:vAlign w:val="center"/>
            <w:hideMark/>
          </w:tcPr>
          <w:p w14:paraId="09115E4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538 248,00</w:t>
            </w:r>
          </w:p>
        </w:tc>
        <w:tc>
          <w:tcPr>
            <w:tcW w:w="1476" w:type="dxa"/>
            <w:tcBorders>
              <w:top w:val="nil"/>
              <w:left w:val="nil"/>
              <w:bottom w:val="single" w:sz="4" w:space="0" w:color="C0C0C0"/>
              <w:right w:val="single" w:sz="4" w:space="0" w:color="C0C0C0"/>
            </w:tcBorders>
            <w:shd w:val="clear" w:color="000000" w:fill="D7EAD3"/>
            <w:vAlign w:val="center"/>
            <w:hideMark/>
          </w:tcPr>
          <w:p w14:paraId="7A598F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-157 597,97</w:t>
            </w:r>
          </w:p>
        </w:tc>
        <w:tc>
          <w:tcPr>
            <w:tcW w:w="1654" w:type="dxa"/>
            <w:tcBorders>
              <w:top w:val="nil"/>
              <w:left w:val="nil"/>
              <w:bottom w:val="single" w:sz="4" w:space="0" w:color="C0C0C0"/>
              <w:right w:val="single" w:sz="4" w:space="0" w:color="C0C0C0"/>
            </w:tcBorders>
            <w:shd w:val="clear" w:color="000000" w:fill="D7EAD3"/>
            <w:vAlign w:val="center"/>
            <w:hideMark/>
          </w:tcPr>
          <w:p w14:paraId="58D56CB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498 224,48</w:t>
            </w:r>
          </w:p>
        </w:tc>
        <w:tc>
          <w:tcPr>
            <w:tcW w:w="1472" w:type="dxa"/>
            <w:tcBorders>
              <w:top w:val="nil"/>
              <w:left w:val="nil"/>
              <w:bottom w:val="single" w:sz="4" w:space="0" w:color="C0C0C0"/>
              <w:right w:val="single" w:sz="4" w:space="0" w:color="C0C0C0"/>
            </w:tcBorders>
            <w:shd w:val="clear" w:color="000000" w:fill="D7EAD3"/>
            <w:vAlign w:val="center"/>
            <w:hideMark/>
          </w:tcPr>
          <w:p w14:paraId="0EB9508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249 112,24</w:t>
            </w:r>
          </w:p>
        </w:tc>
        <w:tc>
          <w:tcPr>
            <w:tcW w:w="1512" w:type="dxa"/>
            <w:tcBorders>
              <w:top w:val="nil"/>
              <w:left w:val="nil"/>
              <w:bottom w:val="single" w:sz="4" w:space="0" w:color="C0C0C0"/>
              <w:right w:val="single" w:sz="4" w:space="0" w:color="C0C0C0"/>
            </w:tcBorders>
            <w:shd w:val="clear" w:color="000000" w:fill="D7EAD3"/>
            <w:vAlign w:val="center"/>
            <w:hideMark/>
          </w:tcPr>
          <w:p w14:paraId="7652F18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249 112,24</w:t>
            </w:r>
          </w:p>
        </w:tc>
        <w:tc>
          <w:tcPr>
            <w:tcW w:w="6905" w:type="dxa"/>
            <w:tcBorders>
              <w:top w:val="nil"/>
              <w:left w:val="nil"/>
              <w:bottom w:val="single" w:sz="4" w:space="0" w:color="C0C0C0"/>
              <w:right w:val="single" w:sz="4" w:space="0" w:color="C0C0C0"/>
            </w:tcBorders>
            <w:shd w:val="clear" w:color="000000" w:fill="FFFFCC"/>
            <w:vAlign w:val="center"/>
            <w:hideMark/>
          </w:tcPr>
          <w:p w14:paraId="6709BC5C"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199FBA19" w14:textId="77777777" w:rsidTr="002D2278">
        <w:trPr>
          <w:trHeight w:val="405"/>
          <w:jc w:val="center"/>
        </w:trPr>
        <w:tc>
          <w:tcPr>
            <w:tcW w:w="361" w:type="dxa"/>
            <w:tcBorders>
              <w:top w:val="nil"/>
              <w:left w:val="nil"/>
              <w:bottom w:val="nil"/>
              <w:right w:val="nil"/>
            </w:tcBorders>
            <w:shd w:val="clear" w:color="auto" w:fill="auto"/>
            <w:noWrap/>
            <w:vAlign w:val="bottom"/>
            <w:hideMark/>
          </w:tcPr>
          <w:p w14:paraId="45B3C8FD"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D327B56"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4B25B8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1.8.1.1</w:t>
            </w:r>
          </w:p>
        </w:tc>
        <w:tc>
          <w:tcPr>
            <w:tcW w:w="4891" w:type="dxa"/>
            <w:tcBorders>
              <w:top w:val="nil"/>
              <w:left w:val="nil"/>
              <w:bottom w:val="single" w:sz="4" w:space="0" w:color="C0C0C0"/>
              <w:right w:val="single" w:sz="4" w:space="0" w:color="C0C0C0"/>
            </w:tcBorders>
            <w:shd w:val="clear" w:color="auto" w:fill="auto"/>
            <w:vAlign w:val="center"/>
            <w:hideMark/>
          </w:tcPr>
          <w:p w14:paraId="396DEFE2"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Населению</w:t>
            </w:r>
          </w:p>
        </w:tc>
        <w:tc>
          <w:tcPr>
            <w:tcW w:w="1136" w:type="dxa"/>
            <w:tcBorders>
              <w:top w:val="nil"/>
              <w:left w:val="nil"/>
              <w:bottom w:val="single" w:sz="4" w:space="0" w:color="C0C0C0"/>
              <w:right w:val="single" w:sz="4" w:space="0" w:color="C0C0C0"/>
            </w:tcBorders>
            <w:shd w:val="clear" w:color="auto" w:fill="auto"/>
            <w:vAlign w:val="center"/>
            <w:hideMark/>
          </w:tcPr>
          <w:p w14:paraId="4998808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7A87833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497 670,63</w:t>
            </w:r>
          </w:p>
        </w:tc>
        <w:tc>
          <w:tcPr>
            <w:tcW w:w="1412" w:type="dxa"/>
            <w:tcBorders>
              <w:top w:val="nil"/>
              <w:left w:val="nil"/>
              <w:bottom w:val="single" w:sz="4" w:space="0" w:color="C0C0C0"/>
              <w:right w:val="single" w:sz="4" w:space="0" w:color="C0C0C0"/>
            </w:tcBorders>
            <w:shd w:val="clear" w:color="000000" w:fill="FFFFCC"/>
            <w:vAlign w:val="center"/>
            <w:hideMark/>
          </w:tcPr>
          <w:p w14:paraId="3BC112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418 320,17</w:t>
            </w:r>
          </w:p>
        </w:tc>
        <w:tc>
          <w:tcPr>
            <w:tcW w:w="1477" w:type="dxa"/>
            <w:tcBorders>
              <w:top w:val="nil"/>
              <w:left w:val="nil"/>
              <w:bottom w:val="single" w:sz="4" w:space="0" w:color="C0C0C0"/>
              <w:right w:val="single" w:sz="4" w:space="0" w:color="C0C0C0"/>
            </w:tcBorders>
            <w:shd w:val="clear" w:color="000000" w:fill="FFFFCC"/>
            <w:vAlign w:val="center"/>
            <w:hideMark/>
          </w:tcPr>
          <w:p w14:paraId="78E7AE4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497 670,63</w:t>
            </w:r>
          </w:p>
        </w:tc>
        <w:tc>
          <w:tcPr>
            <w:tcW w:w="1476" w:type="dxa"/>
            <w:tcBorders>
              <w:top w:val="nil"/>
              <w:left w:val="nil"/>
              <w:bottom w:val="single" w:sz="4" w:space="0" w:color="C0C0C0"/>
              <w:right w:val="single" w:sz="4" w:space="0" w:color="C0C0C0"/>
            </w:tcBorders>
            <w:shd w:val="clear" w:color="000000" w:fill="FFFFCC"/>
            <w:vAlign w:val="center"/>
            <w:hideMark/>
          </w:tcPr>
          <w:p w14:paraId="6B1583E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497 670,63</w:t>
            </w:r>
          </w:p>
        </w:tc>
        <w:tc>
          <w:tcPr>
            <w:tcW w:w="1476" w:type="dxa"/>
            <w:tcBorders>
              <w:top w:val="nil"/>
              <w:left w:val="nil"/>
              <w:bottom w:val="single" w:sz="4" w:space="0" w:color="C0C0C0"/>
              <w:right w:val="single" w:sz="4" w:space="0" w:color="C0C0C0"/>
            </w:tcBorders>
            <w:shd w:val="clear" w:color="000000" w:fill="FFFFCC"/>
            <w:vAlign w:val="center"/>
            <w:hideMark/>
          </w:tcPr>
          <w:p w14:paraId="3372120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-79 350,46</w:t>
            </w:r>
          </w:p>
        </w:tc>
        <w:tc>
          <w:tcPr>
            <w:tcW w:w="1476" w:type="dxa"/>
            <w:tcBorders>
              <w:top w:val="nil"/>
              <w:left w:val="nil"/>
              <w:bottom w:val="single" w:sz="4" w:space="0" w:color="C0C0C0"/>
              <w:right w:val="single" w:sz="4" w:space="0" w:color="C0C0C0"/>
            </w:tcBorders>
            <w:shd w:val="clear" w:color="000000" w:fill="FFFFCC"/>
            <w:vAlign w:val="center"/>
            <w:hideMark/>
          </w:tcPr>
          <w:p w14:paraId="3A2B748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418 320,17</w:t>
            </w:r>
          </w:p>
        </w:tc>
        <w:tc>
          <w:tcPr>
            <w:tcW w:w="1476" w:type="dxa"/>
            <w:tcBorders>
              <w:top w:val="nil"/>
              <w:left w:val="nil"/>
              <w:bottom w:val="single" w:sz="4" w:space="0" w:color="C0C0C0"/>
              <w:right w:val="single" w:sz="4" w:space="0" w:color="C0C0C0"/>
            </w:tcBorders>
            <w:shd w:val="clear" w:color="000000" w:fill="FFFFCC"/>
            <w:vAlign w:val="center"/>
            <w:hideMark/>
          </w:tcPr>
          <w:p w14:paraId="3022704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-120 136,68</w:t>
            </w:r>
          </w:p>
        </w:tc>
        <w:tc>
          <w:tcPr>
            <w:tcW w:w="1654" w:type="dxa"/>
            <w:tcBorders>
              <w:top w:val="nil"/>
              <w:left w:val="nil"/>
              <w:bottom w:val="single" w:sz="4" w:space="0" w:color="C0C0C0"/>
              <w:right w:val="single" w:sz="4" w:space="0" w:color="C0C0C0"/>
            </w:tcBorders>
            <w:shd w:val="clear" w:color="000000" w:fill="FFFFCC"/>
            <w:vAlign w:val="center"/>
            <w:hideMark/>
          </w:tcPr>
          <w:p w14:paraId="3439483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377 533,95</w:t>
            </w:r>
          </w:p>
        </w:tc>
        <w:tc>
          <w:tcPr>
            <w:tcW w:w="1472" w:type="dxa"/>
            <w:tcBorders>
              <w:top w:val="nil"/>
              <w:left w:val="nil"/>
              <w:bottom w:val="single" w:sz="4" w:space="0" w:color="C0C0C0"/>
              <w:right w:val="single" w:sz="4" w:space="0" w:color="C0C0C0"/>
            </w:tcBorders>
            <w:shd w:val="clear" w:color="000000" w:fill="D7EAD3"/>
            <w:vAlign w:val="center"/>
            <w:hideMark/>
          </w:tcPr>
          <w:p w14:paraId="1493BD8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188 766,98</w:t>
            </w:r>
          </w:p>
        </w:tc>
        <w:tc>
          <w:tcPr>
            <w:tcW w:w="1512" w:type="dxa"/>
            <w:tcBorders>
              <w:top w:val="nil"/>
              <w:left w:val="nil"/>
              <w:bottom w:val="single" w:sz="4" w:space="0" w:color="C0C0C0"/>
              <w:right w:val="single" w:sz="4" w:space="0" w:color="C0C0C0"/>
            </w:tcBorders>
            <w:shd w:val="clear" w:color="000000" w:fill="D7EAD3"/>
            <w:vAlign w:val="center"/>
            <w:hideMark/>
          </w:tcPr>
          <w:p w14:paraId="02DA6DD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188 766,98</w:t>
            </w:r>
          </w:p>
        </w:tc>
        <w:tc>
          <w:tcPr>
            <w:tcW w:w="6905" w:type="dxa"/>
            <w:vMerge w:val="restart"/>
            <w:tcBorders>
              <w:top w:val="nil"/>
              <w:left w:val="single" w:sz="4" w:space="0" w:color="C0C0C0"/>
              <w:bottom w:val="nil"/>
              <w:right w:val="single" w:sz="4" w:space="0" w:color="C0C0C0"/>
            </w:tcBorders>
            <w:shd w:val="clear" w:color="000000" w:fill="FFFFCC"/>
            <w:vAlign w:val="center"/>
            <w:hideMark/>
          </w:tcPr>
          <w:p w14:paraId="10B562E6"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Методическими указаниями</w:t>
            </w:r>
          </w:p>
        </w:tc>
      </w:tr>
      <w:tr w:rsidR="002D2278" w:rsidRPr="002D2278" w14:paraId="00804F4D" w14:textId="77777777" w:rsidTr="002D2278">
        <w:trPr>
          <w:trHeight w:val="375"/>
          <w:jc w:val="center"/>
        </w:trPr>
        <w:tc>
          <w:tcPr>
            <w:tcW w:w="361" w:type="dxa"/>
            <w:tcBorders>
              <w:top w:val="nil"/>
              <w:left w:val="nil"/>
              <w:bottom w:val="nil"/>
              <w:right w:val="nil"/>
            </w:tcBorders>
            <w:shd w:val="clear" w:color="auto" w:fill="auto"/>
            <w:noWrap/>
            <w:vAlign w:val="bottom"/>
            <w:hideMark/>
          </w:tcPr>
          <w:p w14:paraId="1FB2FF77"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0FF3C6B"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ABD939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1.8.1.2</w:t>
            </w:r>
          </w:p>
        </w:tc>
        <w:tc>
          <w:tcPr>
            <w:tcW w:w="4891" w:type="dxa"/>
            <w:tcBorders>
              <w:top w:val="nil"/>
              <w:left w:val="nil"/>
              <w:bottom w:val="single" w:sz="4" w:space="0" w:color="C0C0C0"/>
              <w:right w:val="single" w:sz="4" w:space="0" w:color="C0C0C0"/>
            </w:tcBorders>
            <w:shd w:val="clear" w:color="auto" w:fill="auto"/>
            <w:vAlign w:val="center"/>
            <w:hideMark/>
          </w:tcPr>
          <w:p w14:paraId="65D3BC9A"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Бюджетным организациям</w:t>
            </w:r>
          </w:p>
        </w:tc>
        <w:tc>
          <w:tcPr>
            <w:tcW w:w="1136" w:type="dxa"/>
            <w:tcBorders>
              <w:top w:val="nil"/>
              <w:left w:val="nil"/>
              <w:bottom w:val="single" w:sz="4" w:space="0" w:color="C0C0C0"/>
              <w:right w:val="single" w:sz="4" w:space="0" w:color="C0C0C0"/>
            </w:tcBorders>
            <w:shd w:val="clear" w:color="auto" w:fill="auto"/>
            <w:vAlign w:val="center"/>
            <w:hideMark/>
          </w:tcPr>
          <w:p w14:paraId="06F75B5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5A786BC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22 371,27</w:t>
            </w:r>
          </w:p>
        </w:tc>
        <w:tc>
          <w:tcPr>
            <w:tcW w:w="1412" w:type="dxa"/>
            <w:tcBorders>
              <w:top w:val="nil"/>
              <w:left w:val="nil"/>
              <w:bottom w:val="single" w:sz="4" w:space="0" w:color="C0C0C0"/>
              <w:right w:val="single" w:sz="4" w:space="0" w:color="C0C0C0"/>
            </w:tcBorders>
            <w:shd w:val="clear" w:color="000000" w:fill="FFFFCC"/>
            <w:vAlign w:val="center"/>
            <w:hideMark/>
          </w:tcPr>
          <w:p w14:paraId="58CA9FB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19 715,27</w:t>
            </w:r>
          </w:p>
        </w:tc>
        <w:tc>
          <w:tcPr>
            <w:tcW w:w="1477" w:type="dxa"/>
            <w:tcBorders>
              <w:top w:val="nil"/>
              <w:left w:val="nil"/>
              <w:bottom w:val="single" w:sz="4" w:space="0" w:color="C0C0C0"/>
              <w:right w:val="single" w:sz="4" w:space="0" w:color="C0C0C0"/>
            </w:tcBorders>
            <w:shd w:val="clear" w:color="000000" w:fill="FFFFCC"/>
            <w:vAlign w:val="center"/>
            <w:hideMark/>
          </w:tcPr>
          <w:p w14:paraId="705DBF5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22 371,27</w:t>
            </w:r>
          </w:p>
        </w:tc>
        <w:tc>
          <w:tcPr>
            <w:tcW w:w="1476" w:type="dxa"/>
            <w:tcBorders>
              <w:top w:val="nil"/>
              <w:left w:val="nil"/>
              <w:bottom w:val="single" w:sz="4" w:space="0" w:color="C0C0C0"/>
              <w:right w:val="single" w:sz="4" w:space="0" w:color="C0C0C0"/>
            </w:tcBorders>
            <w:shd w:val="clear" w:color="000000" w:fill="FFFFCC"/>
            <w:vAlign w:val="center"/>
            <w:hideMark/>
          </w:tcPr>
          <w:p w14:paraId="578340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22 371,27</w:t>
            </w:r>
          </w:p>
        </w:tc>
        <w:tc>
          <w:tcPr>
            <w:tcW w:w="1476" w:type="dxa"/>
            <w:tcBorders>
              <w:top w:val="nil"/>
              <w:left w:val="nil"/>
              <w:bottom w:val="single" w:sz="4" w:space="0" w:color="C0C0C0"/>
              <w:right w:val="single" w:sz="4" w:space="0" w:color="C0C0C0"/>
            </w:tcBorders>
            <w:shd w:val="clear" w:color="000000" w:fill="FFFFCC"/>
            <w:vAlign w:val="center"/>
            <w:hideMark/>
          </w:tcPr>
          <w:p w14:paraId="613F26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-2 656,00</w:t>
            </w:r>
          </w:p>
        </w:tc>
        <w:tc>
          <w:tcPr>
            <w:tcW w:w="1476" w:type="dxa"/>
            <w:tcBorders>
              <w:top w:val="nil"/>
              <w:left w:val="nil"/>
              <w:bottom w:val="single" w:sz="4" w:space="0" w:color="C0C0C0"/>
              <w:right w:val="single" w:sz="4" w:space="0" w:color="C0C0C0"/>
            </w:tcBorders>
            <w:shd w:val="clear" w:color="000000" w:fill="FFFFCC"/>
            <w:vAlign w:val="center"/>
            <w:hideMark/>
          </w:tcPr>
          <w:p w14:paraId="4EAB21F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19 715,27</w:t>
            </w:r>
          </w:p>
        </w:tc>
        <w:tc>
          <w:tcPr>
            <w:tcW w:w="1476" w:type="dxa"/>
            <w:tcBorders>
              <w:top w:val="nil"/>
              <w:left w:val="nil"/>
              <w:bottom w:val="single" w:sz="4" w:space="0" w:color="C0C0C0"/>
              <w:right w:val="single" w:sz="4" w:space="0" w:color="C0C0C0"/>
            </w:tcBorders>
            <w:shd w:val="clear" w:color="000000" w:fill="FFFFCC"/>
            <w:vAlign w:val="center"/>
            <w:hideMark/>
          </w:tcPr>
          <w:p w14:paraId="1641F95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-1 893,30</w:t>
            </w:r>
          </w:p>
        </w:tc>
        <w:tc>
          <w:tcPr>
            <w:tcW w:w="1654" w:type="dxa"/>
            <w:tcBorders>
              <w:top w:val="nil"/>
              <w:left w:val="nil"/>
              <w:bottom w:val="single" w:sz="4" w:space="0" w:color="C0C0C0"/>
              <w:right w:val="single" w:sz="4" w:space="0" w:color="C0C0C0"/>
            </w:tcBorders>
            <w:shd w:val="clear" w:color="000000" w:fill="FFFFCC"/>
            <w:vAlign w:val="center"/>
            <w:hideMark/>
          </w:tcPr>
          <w:p w14:paraId="7C07297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20 477,97</w:t>
            </w:r>
          </w:p>
        </w:tc>
        <w:tc>
          <w:tcPr>
            <w:tcW w:w="1472" w:type="dxa"/>
            <w:tcBorders>
              <w:top w:val="nil"/>
              <w:left w:val="nil"/>
              <w:bottom w:val="single" w:sz="4" w:space="0" w:color="C0C0C0"/>
              <w:right w:val="single" w:sz="4" w:space="0" w:color="C0C0C0"/>
            </w:tcBorders>
            <w:shd w:val="clear" w:color="000000" w:fill="D7EAD3"/>
            <w:vAlign w:val="center"/>
            <w:hideMark/>
          </w:tcPr>
          <w:p w14:paraId="39CE902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10 238,99</w:t>
            </w:r>
          </w:p>
        </w:tc>
        <w:tc>
          <w:tcPr>
            <w:tcW w:w="1512" w:type="dxa"/>
            <w:tcBorders>
              <w:top w:val="nil"/>
              <w:left w:val="nil"/>
              <w:bottom w:val="single" w:sz="4" w:space="0" w:color="C0C0C0"/>
              <w:right w:val="single" w:sz="4" w:space="0" w:color="C0C0C0"/>
            </w:tcBorders>
            <w:shd w:val="clear" w:color="000000" w:fill="D7EAD3"/>
            <w:vAlign w:val="center"/>
            <w:hideMark/>
          </w:tcPr>
          <w:p w14:paraId="447DCF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10 238,99</w:t>
            </w:r>
          </w:p>
        </w:tc>
        <w:tc>
          <w:tcPr>
            <w:tcW w:w="6905" w:type="dxa"/>
            <w:vMerge/>
            <w:tcBorders>
              <w:top w:val="nil"/>
              <w:left w:val="single" w:sz="4" w:space="0" w:color="C0C0C0"/>
              <w:bottom w:val="nil"/>
              <w:right w:val="single" w:sz="4" w:space="0" w:color="C0C0C0"/>
            </w:tcBorders>
            <w:vAlign w:val="center"/>
            <w:hideMark/>
          </w:tcPr>
          <w:p w14:paraId="297B7691" w14:textId="77777777" w:rsidR="002D2278" w:rsidRPr="002D2278" w:rsidRDefault="002D2278" w:rsidP="002D2278">
            <w:pPr>
              <w:rPr>
                <w:rFonts w:ascii="Tahoma" w:hAnsi="Tahoma" w:cs="Tahoma"/>
                <w:sz w:val="13"/>
                <w:szCs w:val="13"/>
              </w:rPr>
            </w:pPr>
          </w:p>
        </w:tc>
      </w:tr>
      <w:tr w:rsidR="002D2278" w:rsidRPr="002D2278" w14:paraId="6A1EDC64" w14:textId="77777777" w:rsidTr="002D2278">
        <w:trPr>
          <w:trHeight w:val="360"/>
          <w:jc w:val="center"/>
        </w:trPr>
        <w:tc>
          <w:tcPr>
            <w:tcW w:w="361" w:type="dxa"/>
            <w:tcBorders>
              <w:top w:val="nil"/>
              <w:left w:val="nil"/>
              <w:bottom w:val="nil"/>
              <w:right w:val="nil"/>
            </w:tcBorders>
            <w:shd w:val="clear" w:color="auto" w:fill="auto"/>
            <w:noWrap/>
            <w:vAlign w:val="bottom"/>
            <w:hideMark/>
          </w:tcPr>
          <w:p w14:paraId="556F0068" w14:textId="77777777" w:rsidR="002D2278" w:rsidRPr="002D2278" w:rsidRDefault="002D2278" w:rsidP="002D2278">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E6F81E8"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6D7645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1.8.1.3</w:t>
            </w:r>
          </w:p>
        </w:tc>
        <w:tc>
          <w:tcPr>
            <w:tcW w:w="4891" w:type="dxa"/>
            <w:tcBorders>
              <w:top w:val="nil"/>
              <w:left w:val="nil"/>
              <w:bottom w:val="single" w:sz="4" w:space="0" w:color="C0C0C0"/>
              <w:right w:val="single" w:sz="4" w:space="0" w:color="C0C0C0"/>
            </w:tcBorders>
            <w:shd w:val="clear" w:color="auto" w:fill="auto"/>
            <w:vAlign w:val="center"/>
            <w:hideMark/>
          </w:tcPr>
          <w:p w14:paraId="00314D41"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Прочим потребителям</w:t>
            </w:r>
          </w:p>
        </w:tc>
        <w:tc>
          <w:tcPr>
            <w:tcW w:w="1136" w:type="dxa"/>
            <w:tcBorders>
              <w:top w:val="nil"/>
              <w:left w:val="nil"/>
              <w:bottom w:val="single" w:sz="4" w:space="0" w:color="C0C0C0"/>
              <w:right w:val="single" w:sz="4" w:space="0" w:color="C0C0C0"/>
            </w:tcBorders>
            <w:shd w:val="clear" w:color="auto" w:fill="auto"/>
            <w:vAlign w:val="center"/>
            <w:hideMark/>
          </w:tcPr>
          <w:p w14:paraId="7E6D5C7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44809D9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135 780,55</w:t>
            </w:r>
          </w:p>
        </w:tc>
        <w:tc>
          <w:tcPr>
            <w:tcW w:w="1412" w:type="dxa"/>
            <w:tcBorders>
              <w:top w:val="nil"/>
              <w:left w:val="nil"/>
              <w:bottom w:val="single" w:sz="4" w:space="0" w:color="C0C0C0"/>
              <w:right w:val="single" w:sz="4" w:space="0" w:color="C0C0C0"/>
            </w:tcBorders>
            <w:shd w:val="clear" w:color="000000" w:fill="FFFFCC"/>
            <w:vAlign w:val="center"/>
            <w:hideMark/>
          </w:tcPr>
          <w:p w14:paraId="15299A3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100 212,56</w:t>
            </w:r>
          </w:p>
        </w:tc>
        <w:tc>
          <w:tcPr>
            <w:tcW w:w="1477" w:type="dxa"/>
            <w:tcBorders>
              <w:top w:val="nil"/>
              <w:left w:val="nil"/>
              <w:bottom w:val="single" w:sz="4" w:space="0" w:color="C0C0C0"/>
              <w:right w:val="single" w:sz="4" w:space="0" w:color="C0C0C0"/>
            </w:tcBorders>
            <w:shd w:val="clear" w:color="000000" w:fill="FFFFCC"/>
            <w:vAlign w:val="center"/>
            <w:hideMark/>
          </w:tcPr>
          <w:p w14:paraId="780E285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135 780,55</w:t>
            </w:r>
          </w:p>
        </w:tc>
        <w:tc>
          <w:tcPr>
            <w:tcW w:w="1476" w:type="dxa"/>
            <w:tcBorders>
              <w:top w:val="nil"/>
              <w:left w:val="nil"/>
              <w:bottom w:val="single" w:sz="4" w:space="0" w:color="C0C0C0"/>
              <w:right w:val="single" w:sz="4" w:space="0" w:color="C0C0C0"/>
            </w:tcBorders>
            <w:shd w:val="clear" w:color="000000" w:fill="FFFFCC"/>
            <w:vAlign w:val="center"/>
            <w:hideMark/>
          </w:tcPr>
          <w:p w14:paraId="522D7A5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135 780,55</w:t>
            </w:r>
          </w:p>
        </w:tc>
        <w:tc>
          <w:tcPr>
            <w:tcW w:w="1476" w:type="dxa"/>
            <w:tcBorders>
              <w:top w:val="nil"/>
              <w:left w:val="nil"/>
              <w:bottom w:val="single" w:sz="4" w:space="0" w:color="C0C0C0"/>
              <w:right w:val="single" w:sz="4" w:space="0" w:color="C0C0C0"/>
            </w:tcBorders>
            <w:shd w:val="clear" w:color="000000" w:fill="FFFFCC"/>
            <w:vAlign w:val="center"/>
            <w:hideMark/>
          </w:tcPr>
          <w:p w14:paraId="35BAA6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-35 567,99</w:t>
            </w:r>
          </w:p>
        </w:tc>
        <w:tc>
          <w:tcPr>
            <w:tcW w:w="1476" w:type="dxa"/>
            <w:tcBorders>
              <w:top w:val="nil"/>
              <w:left w:val="nil"/>
              <w:bottom w:val="single" w:sz="4" w:space="0" w:color="C0C0C0"/>
              <w:right w:val="single" w:sz="4" w:space="0" w:color="C0C0C0"/>
            </w:tcBorders>
            <w:shd w:val="clear" w:color="000000" w:fill="FFFFCC"/>
            <w:vAlign w:val="center"/>
            <w:hideMark/>
          </w:tcPr>
          <w:p w14:paraId="548BDF1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100 212,56</w:t>
            </w:r>
          </w:p>
        </w:tc>
        <w:tc>
          <w:tcPr>
            <w:tcW w:w="1476" w:type="dxa"/>
            <w:tcBorders>
              <w:top w:val="nil"/>
              <w:left w:val="nil"/>
              <w:bottom w:val="single" w:sz="4" w:space="0" w:color="C0C0C0"/>
              <w:right w:val="single" w:sz="4" w:space="0" w:color="C0C0C0"/>
            </w:tcBorders>
            <w:shd w:val="clear" w:color="000000" w:fill="FFFFCC"/>
            <w:vAlign w:val="center"/>
            <w:hideMark/>
          </w:tcPr>
          <w:p w14:paraId="14FAA23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-35 567,99</w:t>
            </w:r>
          </w:p>
        </w:tc>
        <w:tc>
          <w:tcPr>
            <w:tcW w:w="1654" w:type="dxa"/>
            <w:tcBorders>
              <w:top w:val="nil"/>
              <w:left w:val="nil"/>
              <w:bottom w:val="single" w:sz="4" w:space="0" w:color="C0C0C0"/>
              <w:right w:val="single" w:sz="4" w:space="0" w:color="C0C0C0"/>
            </w:tcBorders>
            <w:shd w:val="clear" w:color="000000" w:fill="FFFFCC"/>
            <w:vAlign w:val="center"/>
            <w:hideMark/>
          </w:tcPr>
          <w:p w14:paraId="6E2DF3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100 212,56</w:t>
            </w:r>
          </w:p>
        </w:tc>
        <w:tc>
          <w:tcPr>
            <w:tcW w:w="1472" w:type="dxa"/>
            <w:tcBorders>
              <w:top w:val="nil"/>
              <w:left w:val="nil"/>
              <w:bottom w:val="single" w:sz="4" w:space="0" w:color="C0C0C0"/>
              <w:right w:val="single" w:sz="4" w:space="0" w:color="C0C0C0"/>
            </w:tcBorders>
            <w:shd w:val="clear" w:color="000000" w:fill="D7EAD3"/>
            <w:vAlign w:val="center"/>
            <w:hideMark/>
          </w:tcPr>
          <w:p w14:paraId="73E4F3F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50 106,28</w:t>
            </w:r>
          </w:p>
        </w:tc>
        <w:tc>
          <w:tcPr>
            <w:tcW w:w="1512" w:type="dxa"/>
            <w:tcBorders>
              <w:top w:val="nil"/>
              <w:left w:val="nil"/>
              <w:bottom w:val="single" w:sz="4" w:space="0" w:color="C0C0C0"/>
              <w:right w:val="single" w:sz="4" w:space="0" w:color="C0C0C0"/>
            </w:tcBorders>
            <w:shd w:val="clear" w:color="000000" w:fill="D7EAD3"/>
            <w:vAlign w:val="center"/>
            <w:hideMark/>
          </w:tcPr>
          <w:p w14:paraId="3170F85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50 106,28</w:t>
            </w:r>
          </w:p>
        </w:tc>
        <w:tc>
          <w:tcPr>
            <w:tcW w:w="6905" w:type="dxa"/>
            <w:vMerge/>
            <w:tcBorders>
              <w:top w:val="nil"/>
              <w:left w:val="single" w:sz="4" w:space="0" w:color="C0C0C0"/>
              <w:bottom w:val="nil"/>
              <w:right w:val="single" w:sz="4" w:space="0" w:color="C0C0C0"/>
            </w:tcBorders>
            <w:vAlign w:val="center"/>
            <w:hideMark/>
          </w:tcPr>
          <w:p w14:paraId="55F3194F" w14:textId="77777777" w:rsidR="002D2278" w:rsidRPr="002D2278" w:rsidRDefault="002D2278" w:rsidP="002D2278">
            <w:pPr>
              <w:rPr>
                <w:rFonts w:ascii="Tahoma" w:hAnsi="Tahoma" w:cs="Tahoma"/>
                <w:sz w:val="13"/>
                <w:szCs w:val="13"/>
              </w:rPr>
            </w:pPr>
          </w:p>
        </w:tc>
      </w:tr>
      <w:tr w:rsidR="002D2278" w:rsidRPr="002D2278" w14:paraId="2F81D216"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3CF9C95C" w14:textId="77777777" w:rsidR="002D2278" w:rsidRPr="002D2278" w:rsidRDefault="002D2278" w:rsidP="002D2278">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5AEB0E0"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9C4752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w:t>
            </w:r>
          </w:p>
        </w:tc>
        <w:tc>
          <w:tcPr>
            <w:tcW w:w="4891" w:type="dxa"/>
            <w:tcBorders>
              <w:top w:val="nil"/>
              <w:left w:val="nil"/>
              <w:bottom w:val="single" w:sz="4" w:space="0" w:color="C0C0C0"/>
              <w:right w:val="single" w:sz="4" w:space="0" w:color="C0C0C0"/>
            </w:tcBorders>
            <w:shd w:val="clear" w:color="auto" w:fill="auto"/>
            <w:vAlign w:val="center"/>
            <w:hideMark/>
          </w:tcPr>
          <w:p w14:paraId="70CEB1E7"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448BE4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FFFFCC"/>
            <w:vAlign w:val="center"/>
            <w:hideMark/>
          </w:tcPr>
          <w:p w14:paraId="45BF61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12" w:type="dxa"/>
            <w:tcBorders>
              <w:top w:val="nil"/>
              <w:left w:val="nil"/>
              <w:bottom w:val="single" w:sz="4" w:space="0" w:color="C0C0C0"/>
              <w:right w:val="single" w:sz="4" w:space="0" w:color="C0C0C0"/>
            </w:tcBorders>
            <w:shd w:val="clear" w:color="000000" w:fill="FFFFCC"/>
            <w:vAlign w:val="center"/>
            <w:hideMark/>
          </w:tcPr>
          <w:p w14:paraId="5A1BDD2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7" w:type="dxa"/>
            <w:tcBorders>
              <w:top w:val="nil"/>
              <w:left w:val="nil"/>
              <w:bottom w:val="single" w:sz="4" w:space="0" w:color="C0C0C0"/>
              <w:right w:val="single" w:sz="4" w:space="0" w:color="C0C0C0"/>
            </w:tcBorders>
            <w:shd w:val="clear" w:color="000000" w:fill="FFFFCC"/>
            <w:vAlign w:val="center"/>
            <w:hideMark/>
          </w:tcPr>
          <w:p w14:paraId="79FFA27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6" w:type="dxa"/>
            <w:tcBorders>
              <w:top w:val="nil"/>
              <w:left w:val="nil"/>
              <w:bottom w:val="single" w:sz="4" w:space="0" w:color="C0C0C0"/>
              <w:right w:val="single" w:sz="4" w:space="0" w:color="C0C0C0"/>
            </w:tcBorders>
            <w:shd w:val="clear" w:color="000000" w:fill="FFFFCC"/>
            <w:vAlign w:val="center"/>
            <w:hideMark/>
          </w:tcPr>
          <w:p w14:paraId="5F07A6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6" w:type="dxa"/>
            <w:tcBorders>
              <w:top w:val="nil"/>
              <w:left w:val="nil"/>
              <w:bottom w:val="single" w:sz="4" w:space="0" w:color="C0C0C0"/>
              <w:right w:val="single" w:sz="4" w:space="0" w:color="C0C0C0"/>
            </w:tcBorders>
            <w:shd w:val="clear" w:color="000000" w:fill="FFFFCC"/>
            <w:vAlign w:val="center"/>
            <w:hideMark/>
          </w:tcPr>
          <w:p w14:paraId="438230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749262F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6" w:type="dxa"/>
            <w:tcBorders>
              <w:top w:val="nil"/>
              <w:left w:val="nil"/>
              <w:bottom w:val="single" w:sz="4" w:space="0" w:color="C0C0C0"/>
              <w:right w:val="single" w:sz="4" w:space="0" w:color="C0C0C0"/>
            </w:tcBorders>
            <w:shd w:val="clear" w:color="000000" w:fill="FFFFCC"/>
            <w:vAlign w:val="center"/>
            <w:hideMark/>
          </w:tcPr>
          <w:p w14:paraId="2EEBA32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20DFE28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2" w:type="dxa"/>
            <w:tcBorders>
              <w:top w:val="nil"/>
              <w:left w:val="nil"/>
              <w:bottom w:val="single" w:sz="4" w:space="0" w:color="C0C0C0"/>
              <w:right w:val="single" w:sz="4" w:space="0" w:color="C0C0C0"/>
            </w:tcBorders>
            <w:shd w:val="clear" w:color="000000" w:fill="D7EAD3"/>
            <w:vAlign w:val="center"/>
            <w:hideMark/>
          </w:tcPr>
          <w:p w14:paraId="4801D4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552,98</w:t>
            </w:r>
          </w:p>
        </w:tc>
        <w:tc>
          <w:tcPr>
            <w:tcW w:w="1512" w:type="dxa"/>
            <w:tcBorders>
              <w:top w:val="nil"/>
              <w:left w:val="nil"/>
              <w:bottom w:val="single" w:sz="4" w:space="0" w:color="C0C0C0"/>
              <w:right w:val="single" w:sz="4" w:space="0" w:color="C0C0C0"/>
            </w:tcBorders>
            <w:shd w:val="clear" w:color="000000" w:fill="D7EAD3"/>
            <w:vAlign w:val="center"/>
            <w:hideMark/>
          </w:tcPr>
          <w:p w14:paraId="094B615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552,98</w:t>
            </w:r>
          </w:p>
        </w:tc>
        <w:tc>
          <w:tcPr>
            <w:tcW w:w="6905" w:type="dxa"/>
            <w:tcBorders>
              <w:top w:val="nil"/>
              <w:left w:val="nil"/>
              <w:bottom w:val="single" w:sz="4" w:space="0" w:color="C0C0C0"/>
              <w:right w:val="single" w:sz="4" w:space="0" w:color="C0C0C0"/>
            </w:tcBorders>
            <w:shd w:val="clear" w:color="000000" w:fill="FFFFCC"/>
            <w:vAlign w:val="center"/>
            <w:hideMark/>
          </w:tcPr>
          <w:p w14:paraId="2BE29BDA"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расход воды на новые ОС 3,03 м3/</w:t>
            </w:r>
            <w:proofErr w:type="spellStart"/>
            <w:r w:rsidRPr="002D2278">
              <w:rPr>
                <w:rFonts w:ascii="Tahoma" w:hAnsi="Tahoma" w:cs="Tahoma"/>
                <w:sz w:val="13"/>
                <w:szCs w:val="13"/>
              </w:rPr>
              <w:t>сут</w:t>
            </w:r>
            <w:proofErr w:type="spellEnd"/>
            <w:r w:rsidRPr="002D2278">
              <w:rPr>
                <w:rFonts w:ascii="Tahoma" w:hAnsi="Tahoma" w:cs="Tahoma"/>
                <w:sz w:val="13"/>
                <w:szCs w:val="13"/>
              </w:rPr>
              <w:t>. по проектной документации</w:t>
            </w:r>
          </w:p>
        </w:tc>
      </w:tr>
      <w:tr w:rsidR="002D2278" w:rsidRPr="002D2278" w14:paraId="1D6B16CD"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2265724E"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8DEEBC9"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B08428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w:t>
            </w:r>
          </w:p>
        </w:tc>
        <w:tc>
          <w:tcPr>
            <w:tcW w:w="4891" w:type="dxa"/>
            <w:tcBorders>
              <w:top w:val="nil"/>
              <w:left w:val="nil"/>
              <w:bottom w:val="single" w:sz="4" w:space="0" w:color="C0C0C0"/>
              <w:right w:val="single" w:sz="4" w:space="0" w:color="C0C0C0"/>
            </w:tcBorders>
            <w:shd w:val="clear" w:color="auto" w:fill="auto"/>
            <w:vAlign w:val="center"/>
            <w:hideMark/>
          </w:tcPr>
          <w:p w14:paraId="56EC2973"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Себестоимость</w:t>
            </w:r>
          </w:p>
        </w:tc>
        <w:tc>
          <w:tcPr>
            <w:tcW w:w="1136" w:type="dxa"/>
            <w:tcBorders>
              <w:top w:val="nil"/>
              <w:left w:val="nil"/>
              <w:bottom w:val="single" w:sz="4" w:space="0" w:color="C0C0C0"/>
              <w:right w:val="single" w:sz="4" w:space="0" w:color="C0C0C0"/>
            </w:tcBorders>
            <w:shd w:val="clear" w:color="auto" w:fill="auto"/>
            <w:vAlign w:val="center"/>
            <w:hideMark/>
          </w:tcPr>
          <w:p w14:paraId="3CFF11C5"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2059891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42 820,09</w:t>
            </w:r>
          </w:p>
        </w:tc>
        <w:tc>
          <w:tcPr>
            <w:tcW w:w="1412" w:type="dxa"/>
            <w:tcBorders>
              <w:top w:val="nil"/>
              <w:left w:val="nil"/>
              <w:bottom w:val="single" w:sz="4" w:space="0" w:color="C0C0C0"/>
              <w:right w:val="single" w:sz="4" w:space="0" w:color="C0C0C0"/>
            </w:tcBorders>
            <w:shd w:val="clear" w:color="000000" w:fill="D7EAD3"/>
            <w:vAlign w:val="center"/>
            <w:hideMark/>
          </w:tcPr>
          <w:p w14:paraId="25EDC92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45 484,62</w:t>
            </w:r>
          </w:p>
        </w:tc>
        <w:tc>
          <w:tcPr>
            <w:tcW w:w="1477" w:type="dxa"/>
            <w:tcBorders>
              <w:top w:val="nil"/>
              <w:left w:val="nil"/>
              <w:bottom w:val="single" w:sz="4" w:space="0" w:color="C0C0C0"/>
              <w:right w:val="single" w:sz="4" w:space="0" w:color="C0C0C0"/>
            </w:tcBorders>
            <w:shd w:val="clear" w:color="000000" w:fill="D7EAD3"/>
            <w:vAlign w:val="center"/>
            <w:hideMark/>
          </w:tcPr>
          <w:p w14:paraId="2E4A5F5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44 412,45</w:t>
            </w:r>
          </w:p>
        </w:tc>
        <w:tc>
          <w:tcPr>
            <w:tcW w:w="1476" w:type="dxa"/>
            <w:tcBorders>
              <w:top w:val="nil"/>
              <w:left w:val="nil"/>
              <w:bottom w:val="single" w:sz="4" w:space="0" w:color="C0C0C0"/>
              <w:right w:val="single" w:sz="4" w:space="0" w:color="C0C0C0"/>
            </w:tcBorders>
            <w:shd w:val="clear" w:color="000000" w:fill="D7EAD3"/>
            <w:vAlign w:val="center"/>
            <w:hideMark/>
          </w:tcPr>
          <w:p w14:paraId="763870B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46 101,46</w:t>
            </w:r>
          </w:p>
        </w:tc>
        <w:tc>
          <w:tcPr>
            <w:tcW w:w="1476" w:type="dxa"/>
            <w:tcBorders>
              <w:top w:val="nil"/>
              <w:left w:val="nil"/>
              <w:bottom w:val="single" w:sz="4" w:space="0" w:color="C0C0C0"/>
              <w:right w:val="single" w:sz="4" w:space="0" w:color="C0C0C0"/>
            </w:tcBorders>
            <w:shd w:val="clear" w:color="000000" w:fill="D7EAD3"/>
            <w:vAlign w:val="center"/>
            <w:hideMark/>
          </w:tcPr>
          <w:p w14:paraId="6E48C35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1 010,75</w:t>
            </w:r>
          </w:p>
        </w:tc>
        <w:tc>
          <w:tcPr>
            <w:tcW w:w="1476" w:type="dxa"/>
            <w:tcBorders>
              <w:top w:val="nil"/>
              <w:left w:val="nil"/>
              <w:bottom w:val="single" w:sz="4" w:space="0" w:color="C0C0C0"/>
              <w:right w:val="single" w:sz="4" w:space="0" w:color="C0C0C0"/>
            </w:tcBorders>
            <w:shd w:val="clear" w:color="000000" w:fill="D7EAD3"/>
            <w:vAlign w:val="center"/>
            <w:hideMark/>
          </w:tcPr>
          <w:p w14:paraId="787BD17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47 112,21</w:t>
            </w:r>
          </w:p>
        </w:tc>
        <w:tc>
          <w:tcPr>
            <w:tcW w:w="1476" w:type="dxa"/>
            <w:tcBorders>
              <w:top w:val="nil"/>
              <w:left w:val="nil"/>
              <w:bottom w:val="single" w:sz="4" w:space="0" w:color="C0C0C0"/>
              <w:right w:val="single" w:sz="4" w:space="0" w:color="C0C0C0"/>
            </w:tcBorders>
            <w:shd w:val="clear" w:color="000000" w:fill="D7EAD3"/>
            <w:vAlign w:val="center"/>
            <w:hideMark/>
          </w:tcPr>
          <w:p w14:paraId="4120178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-6 250,88</w:t>
            </w:r>
          </w:p>
        </w:tc>
        <w:tc>
          <w:tcPr>
            <w:tcW w:w="1654" w:type="dxa"/>
            <w:tcBorders>
              <w:top w:val="nil"/>
              <w:left w:val="nil"/>
              <w:bottom w:val="single" w:sz="4" w:space="0" w:color="C0C0C0"/>
              <w:right w:val="single" w:sz="4" w:space="0" w:color="C0C0C0"/>
            </w:tcBorders>
            <w:shd w:val="clear" w:color="000000" w:fill="D7EAD3"/>
            <w:vAlign w:val="center"/>
            <w:hideMark/>
          </w:tcPr>
          <w:p w14:paraId="07345B2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39 850,59</w:t>
            </w:r>
          </w:p>
        </w:tc>
        <w:tc>
          <w:tcPr>
            <w:tcW w:w="1472" w:type="dxa"/>
            <w:tcBorders>
              <w:top w:val="nil"/>
              <w:left w:val="nil"/>
              <w:bottom w:val="single" w:sz="4" w:space="0" w:color="C0C0C0"/>
              <w:right w:val="single" w:sz="4" w:space="0" w:color="C0C0C0"/>
            </w:tcBorders>
            <w:shd w:val="clear" w:color="000000" w:fill="D7EAD3"/>
            <w:vAlign w:val="center"/>
            <w:hideMark/>
          </w:tcPr>
          <w:p w14:paraId="7E99ECB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18 917,13</w:t>
            </w:r>
          </w:p>
        </w:tc>
        <w:tc>
          <w:tcPr>
            <w:tcW w:w="1512" w:type="dxa"/>
            <w:tcBorders>
              <w:top w:val="nil"/>
              <w:left w:val="nil"/>
              <w:bottom w:val="single" w:sz="4" w:space="0" w:color="C0C0C0"/>
              <w:right w:val="single" w:sz="4" w:space="0" w:color="C0C0C0"/>
            </w:tcBorders>
            <w:shd w:val="clear" w:color="000000" w:fill="D7EAD3"/>
            <w:vAlign w:val="center"/>
            <w:hideMark/>
          </w:tcPr>
          <w:p w14:paraId="721A100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20 933,46</w:t>
            </w:r>
          </w:p>
        </w:tc>
        <w:tc>
          <w:tcPr>
            <w:tcW w:w="6905" w:type="dxa"/>
            <w:tcBorders>
              <w:top w:val="nil"/>
              <w:left w:val="nil"/>
              <w:bottom w:val="single" w:sz="4" w:space="0" w:color="C0C0C0"/>
              <w:right w:val="single" w:sz="4" w:space="0" w:color="C0C0C0"/>
            </w:tcBorders>
            <w:shd w:val="clear" w:color="000000" w:fill="FFFFCC"/>
            <w:vAlign w:val="center"/>
            <w:hideMark/>
          </w:tcPr>
          <w:p w14:paraId="6CE4B7C6" w14:textId="77777777" w:rsidR="002D2278" w:rsidRPr="002D2278" w:rsidRDefault="002D2278" w:rsidP="002D2278">
            <w:pPr>
              <w:rPr>
                <w:rFonts w:ascii="Tahoma" w:hAnsi="Tahoma" w:cs="Tahoma"/>
                <w:b/>
                <w:bCs/>
                <w:color w:val="FF0000"/>
                <w:sz w:val="13"/>
                <w:szCs w:val="13"/>
              </w:rPr>
            </w:pPr>
            <w:r w:rsidRPr="002D2278">
              <w:rPr>
                <w:rFonts w:ascii="Tahoma" w:hAnsi="Tahoma" w:cs="Tahoma"/>
                <w:b/>
                <w:bCs/>
                <w:color w:val="FF0000"/>
                <w:sz w:val="13"/>
                <w:szCs w:val="13"/>
              </w:rPr>
              <w:t> </w:t>
            </w:r>
          </w:p>
        </w:tc>
      </w:tr>
      <w:tr w:rsidR="002D2278" w:rsidRPr="002D2278" w14:paraId="205C743E"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3056714B" w14:textId="77777777" w:rsidR="002D2278" w:rsidRPr="002D2278" w:rsidRDefault="002D2278" w:rsidP="002D2278">
            <w:pPr>
              <w:rPr>
                <w:rFonts w:ascii="Tahoma" w:hAnsi="Tahoma" w:cs="Tahoma"/>
                <w:b/>
                <w:bCs/>
                <w:color w:val="FF0000"/>
                <w:sz w:val="13"/>
                <w:szCs w:val="13"/>
              </w:rPr>
            </w:pPr>
          </w:p>
        </w:tc>
        <w:tc>
          <w:tcPr>
            <w:tcW w:w="202" w:type="dxa"/>
            <w:tcBorders>
              <w:top w:val="nil"/>
              <w:left w:val="nil"/>
              <w:bottom w:val="nil"/>
              <w:right w:val="nil"/>
            </w:tcBorders>
            <w:shd w:val="clear" w:color="auto" w:fill="auto"/>
            <w:noWrap/>
            <w:vAlign w:val="bottom"/>
            <w:hideMark/>
          </w:tcPr>
          <w:p w14:paraId="7F451446"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827ACF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w:t>
            </w:r>
          </w:p>
        </w:tc>
        <w:tc>
          <w:tcPr>
            <w:tcW w:w="4891" w:type="dxa"/>
            <w:tcBorders>
              <w:top w:val="nil"/>
              <w:left w:val="nil"/>
              <w:bottom w:val="single" w:sz="4" w:space="0" w:color="C0C0C0"/>
              <w:right w:val="single" w:sz="4" w:space="0" w:color="C0C0C0"/>
            </w:tcBorders>
            <w:shd w:val="clear" w:color="auto" w:fill="auto"/>
            <w:vAlign w:val="center"/>
            <w:hideMark/>
          </w:tcPr>
          <w:p w14:paraId="4522D94B"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Производственные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4F6E51D"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6EC085B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38 883,35</w:t>
            </w:r>
          </w:p>
        </w:tc>
        <w:tc>
          <w:tcPr>
            <w:tcW w:w="1412" w:type="dxa"/>
            <w:tcBorders>
              <w:top w:val="nil"/>
              <w:left w:val="nil"/>
              <w:bottom w:val="single" w:sz="4" w:space="0" w:color="C0C0C0"/>
              <w:right w:val="single" w:sz="4" w:space="0" w:color="C0C0C0"/>
            </w:tcBorders>
            <w:shd w:val="clear" w:color="000000" w:fill="D7EAD3"/>
            <w:vAlign w:val="center"/>
            <w:hideMark/>
          </w:tcPr>
          <w:p w14:paraId="6AD5B05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38 759,80</w:t>
            </w:r>
          </w:p>
        </w:tc>
        <w:tc>
          <w:tcPr>
            <w:tcW w:w="1477" w:type="dxa"/>
            <w:tcBorders>
              <w:top w:val="nil"/>
              <w:left w:val="nil"/>
              <w:bottom w:val="single" w:sz="4" w:space="0" w:color="C0C0C0"/>
              <w:right w:val="single" w:sz="4" w:space="0" w:color="C0C0C0"/>
            </w:tcBorders>
            <w:shd w:val="clear" w:color="000000" w:fill="D7EAD3"/>
            <w:vAlign w:val="center"/>
            <w:hideMark/>
          </w:tcPr>
          <w:p w14:paraId="22D9E52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40 683,72</w:t>
            </w:r>
          </w:p>
        </w:tc>
        <w:tc>
          <w:tcPr>
            <w:tcW w:w="1476" w:type="dxa"/>
            <w:tcBorders>
              <w:top w:val="nil"/>
              <w:left w:val="nil"/>
              <w:bottom w:val="single" w:sz="4" w:space="0" w:color="C0C0C0"/>
              <w:right w:val="single" w:sz="4" w:space="0" w:color="C0C0C0"/>
            </w:tcBorders>
            <w:shd w:val="clear" w:color="000000" w:fill="D7EAD3"/>
            <w:vAlign w:val="center"/>
            <w:hideMark/>
          </w:tcPr>
          <w:p w14:paraId="1C39A96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41 770,64</w:t>
            </w:r>
          </w:p>
        </w:tc>
        <w:tc>
          <w:tcPr>
            <w:tcW w:w="1476" w:type="dxa"/>
            <w:tcBorders>
              <w:top w:val="nil"/>
              <w:left w:val="nil"/>
              <w:bottom w:val="single" w:sz="4" w:space="0" w:color="C0C0C0"/>
              <w:right w:val="single" w:sz="4" w:space="0" w:color="C0C0C0"/>
            </w:tcBorders>
            <w:shd w:val="clear" w:color="000000" w:fill="D7EAD3"/>
            <w:vAlign w:val="center"/>
            <w:hideMark/>
          </w:tcPr>
          <w:p w14:paraId="6B253EF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-1 881,64</w:t>
            </w:r>
          </w:p>
        </w:tc>
        <w:tc>
          <w:tcPr>
            <w:tcW w:w="1476" w:type="dxa"/>
            <w:tcBorders>
              <w:top w:val="nil"/>
              <w:left w:val="nil"/>
              <w:bottom w:val="single" w:sz="4" w:space="0" w:color="C0C0C0"/>
              <w:right w:val="single" w:sz="4" w:space="0" w:color="C0C0C0"/>
            </w:tcBorders>
            <w:shd w:val="clear" w:color="000000" w:fill="D7EAD3"/>
            <w:vAlign w:val="center"/>
            <w:hideMark/>
          </w:tcPr>
          <w:p w14:paraId="0EEC91E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39 889,00</w:t>
            </w:r>
          </w:p>
        </w:tc>
        <w:tc>
          <w:tcPr>
            <w:tcW w:w="1476" w:type="dxa"/>
            <w:tcBorders>
              <w:top w:val="nil"/>
              <w:left w:val="nil"/>
              <w:bottom w:val="single" w:sz="4" w:space="0" w:color="C0C0C0"/>
              <w:right w:val="single" w:sz="4" w:space="0" w:color="C0C0C0"/>
            </w:tcBorders>
            <w:shd w:val="clear" w:color="000000" w:fill="D7EAD3"/>
            <w:vAlign w:val="center"/>
            <w:hideMark/>
          </w:tcPr>
          <w:p w14:paraId="24A6D3A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-5 678,87</w:t>
            </w:r>
          </w:p>
        </w:tc>
        <w:tc>
          <w:tcPr>
            <w:tcW w:w="1654" w:type="dxa"/>
            <w:tcBorders>
              <w:top w:val="nil"/>
              <w:left w:val="nil"/>
              <w:bottom w:val="single" w:sz="4" w:space="0" w:color="C0C0C0"/>
              <w:right w:val="single" w:sz="4" w:space="0" w:color="C0C0C0"/>
            </w:tcBorders>
            <w:shd w:val="clear" w:color="000000" w:fill="D7EAD3"/>
            <w:vAlign w:val="center"/>
            <w:hideMark/>
          </w:tcPr>
          <w:p w14:paraId="2F120A4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36 091,77</w:t>
            </w:r>
          </w:p>
        </w:tc>
        <w:tc>
          <w:tcPr>
            <w:tcW w:w="1472" w:type="dxa"/>
            <w:tcBorders>
              <w:top w:val="nil"/>
              <w:left w:val="nil"/>
              <w:bottom w:val="single" w:sz="4" w:space="0" w:color="C0C0C0"/>
              <w:right w:val="single" w:sz="4" w:space="0" w:color="C0C0C0"/>
            </w:tcBorders>
            <w:shd w:val="clear" w:color="000000" w:fill="D7EAD3"/>
            <w:vAlign w:val="center"/>
            <w:hideMark/>
          </w:tcPr>
          <w:p w14:paraId="6222100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17 047,81</w:t>
            </w:r>
          </w:p>
        </w:tc>
        <w:tc>
          <w:tcPr>
            <w:tcW w:w="1512" w:type="dxa"/>
            <w:tcBorders>
              <w:top w:val="nil"/>
              <w:left w:val="nil"/>
              <w:bottom w:val="single" w:sz="4" w:space="0" w:color="C0C0C0"/>
              <w:right w:val="single" w:sz="4" w:space="0" w:color="C0C0C0"/>
            </w:tcBorders>
            <w:shd w:val="clear" w:color="000000" w:fill="D7EAD3"/>
            <w:vAlign w:val="center"/>
            <w:hideMark/>
          </w:tcPr>
          <w:p w14:paraId="4FCCBC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19 043,96</w:t>
            </w:r>
          </w:p>
        </w:tc>
        <w:tc>
          <w:tcPr>
            <w:tcW w:w="6905" w:type="dxa"/>
            <w:tcBorders>
              <w:top w:val="nil"/>
              <w:left w:val="nil"/>
              <w:bottom w:val="single" w:sz="4" w:space="0" w:color="C0C0C0"/>
              <w:right w:val="single" w:sz="4" w:space="0" w:color="C0C0C0"/>
            </w:tcBorders>
            <w:shd w:val="clear" w:color="000000" w:fill="FFFFCC"/>
            <w:vAlign w:val="center"/>
            <w:hideMark/>
          </w:tcPr>
          <w:p w14:paraId="7C6DEE5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088B629" w14:textId="77777777" w:rsidTr="002D2278">
        <w:trPr>
          <w:trHeight w:val="300"/>
          <w:jc w:val="center"/>
        </w:trPr>
        <w:tc>
          <w:tcPr>
            <w:tcW w:w="361" w:type="dxa"/>
            <w:tcBorders>
              <w:top w:val="nil"/>
              <w:left w:val="nil"/>
              <w:bottom w:val="nil"/>
              <w:right w:val="nil"/>
            </w:tcBorders>
            <w:shd w:val="clear" w:color="000000" w:fill="00B050"/>
            <w:noWrap/>
            <w:vAlign w:val="center"/>
            <w:hideMark/>
          </w:tcPr>
          <w:p w14:paraId="15E427B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6CD3A1D7"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DF4AE9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w:t>
            </w:r>
          </w:p>
        </w:tc>
        <w:tc>
          <w:tcPr>
            <w:tcW w:w="4891" w:type="dxa"/>
            <w:tcBorders>
              <w:top w:val="nil"/>
              <w:left w:val="nil"/>
              <w:bottom w:val="single" w:sz="4" w:space="0" w:color="C0C0C0"/>
              <w:right w:val="single" w:sz="4" w:space="0" w:color="C0C0C0"/>
            </w:tcBorders>
            <w:shd w:val="clear" w:color="auto" w:fill="auto"/>
            <w:vAlign w:val="center"/>
            <w:hideMark/>
          </w:tcPr>
          <w:p w14:paraId="7ED9B515"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Реагенты</w:t>
            </w:r>
          </w:p>
        </w:tc>
        <w:tc>
          <w:tcPr>
            <w:tcW w:w="1136" w:type="dxa"/>
            <w:tcBorders>
              <w:top w:val="nil"/>
              <w:left w:val="nil"/>
              <w:bottom w:val="single" w:sz="4" w:space="0" w:color="C0C0C0"/>
              <w:right w:val="single" w:sz="4" w:space="0" w:color="C0C0C0"/>
            </w:tcBorders>
            <w:shd w:val="clear" w:color="auto" w:fill="auto"/>
            <w:vAlign w:val="center"/>
            <w:hideMark/>
          </w:tcPr>
          <w:p w14:paraId="0104E09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3329B5C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4,00</w:t>
            </w:r>
          </w:p>
        </w:tc>
        <w:tc>
          <w:tcPr>
            <w:tcW w:w="1412" w:type="dxa"/>
            <w:tcBorders>
              <w:top w:val="nil"/>
              <w:left w:val="nil"/>
              <w:bottom w:val="single" w:sz="4" w:space="0" w:color="C0C0C0"/>
              <w:right w:val="single" w:sz="4" w:space="0" w:color="C0C0C0"/>
            </w:tcBorders>
            <w:shd w:val="clear" w:color="000000" w:fill="D7EAD3"/>
            <w:vAlign w:val="center"/>
            <w:hideMark/>
          </w:tcPr>
          <w:p w14:paraId="622FB63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B6D306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81,26</w:t>
            </w:r>
          </w:p>
        </w:tc>
        <w:tc>
          <w:tcPr>
            <w:tcW w:w="1476" w:type="dxa"/>
            <w:tcBorders>
              <w:top w:val="nil"/>
              <w:left w:val="nil"/>
              <w:bottom w:val="single" w:sz="4" w:space="0" w:color="C0C0C0"/>
              <w:right w:val="single" w:sz="4" w:space="0" w:color="C0C0C0"/>
            </w:tcBorders>
            <w:shd w:val="clear" w:color="000000" w:fill="D7EAD3"/>
            <w:vAlign w:val="center"/>
            <w:hideMark/>
          </w:tcPr>
          <w:p w14:paraId="06E7DE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4,25</w:t>
            </w:r>
          </w:p>
        </w:tc>
        <w:tc>
          <w:tcPr>
            <w:tcW w:w="1476" w:type="dxa"/>
            <w:tcBorders>
              <w:top w:val="nil"/>
              <w:left w:val="nil"/>
              <w:bottom w:val="single" w:sz="4" w:space="0" w:color="C0C0C0"/>
              <w:right w:val="single" w:sz="4" w:space="0" w:color="C0C0C0"/>
            </w:tcBorders>
            <w:shd w:val="clear" w:color="000000" w:fill="D7EAD3"/>
            <w:vAlign w:val="center"/>
            <w:hideMark/>
          </w:tcPr>
          <w:p w14:paraId="0842511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75,09</w:t>
            </w:r>
          </w:p>
        </w:tc>
        <w:tc>
          <w:tcPr>
            <w:tcW w:w="1476" w:type="dxa"/>
            <w:tcBorders>
              <w:top w:val="nil"/>
              <w:left w:val="nil"/>
              <w:bottom w:val="single" w:sz="4" w:space="0" w:color="C0C0C0"/>
              <w:right w:val="single" w:sz="4" w:space="0" w:color="C0C0C0"/>
            </w:tcBorders>
            <w:shd w:val="clear" w:color="000000" w:fill="D7EAD3"/>
            <w:vAlign w:val="center"/>
            <w:hideMark/>
          </w:tcPr>
          <w:p w14:paraId="732EA24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79,34</w:t>
            </w:r>
          </w:p>
        </w:tc>
        <w:tc>
          <w:tcPr>
            <w:tcW w:w="1476" w:type="dxa"/>
            <w:tcBorders>
              <w:top w:val="nil"/>
              <w:left w:val="nil"/>
              <w:bottom w:val="single" w:sz="4" w:space="0" w:color="C0C0C0"/>
              <w:right w:val="single" w:sz="4" w:space="0" w:color="C0C0C0"/>
            </w:tcBorders>
            <w:shd w:val="clear" w:color="000000" w:fill="D7EAD3"/>
            <w:vAlign w:val="center"/>
            <w:hideMark/>
          </w:tcPr>
          <w:p w14:paraId="5F15128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-4,25</w:t>
            </w:r>
          </w:p>
        </w:tc>
        <w:tc>
          <w:tcPr>
            <w:tcW w:w="1654" w:type="dxa"/>
            <w:tcBorders>
              <w:top w:val="nil"/>
              <w:left w:val="nil"/>
              <w:bottom w:val="single" w:sz="4" w:space="0" w:color="C0C0C0"/>
              <w:right w:val="single" w:sz="4" w:space="0" w:color="C0C0C0"/>
            </w:tcBorders>
            <w:shd w:val="clear" w:color="000000" w:fill="D7EAD3"/>
            <w:vAlign w:val="center"/>
            <w:hideMark/>
          </w:tcPr>
          <w:p w14:paraId="4673B10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5F5C704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784B455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7AB0826E"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1D3FE897" w14:textId="77777777" w:rsidTr="002D2278">
        <w:trPr>
          <w:trHeight w:val="300"/>
          <w:jc w:val="center"/>
        </w:trPr>
        <w:tc>
          <w:tcPr>
            <w:tcW w:w="361" w:type="dxa"/>
            <w:tcBorders>
              <w:top w:val="nil"/>
              <w:left w:val="nil"/>
              <w:bottom w:val="nil"/>
              <w:right w:val="nil"/>
            </w:tcBorders>
            <w:shd w:val="clear" w:color="000000" w:fill="00B050"/>
            <w:noWrap/>
            <w:vAlign w:val="center"/>
            <w:hideMark/>
          </w:tcPr>
          <w:p w14:paraId="77C13B0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lastRenderedPageBreak/>
              <w:t>НР</w:t>
            </w:r>
          </w:p>
        </w:tc>
        <w:tc>
          <w:tcPr>
            <w:tcW w:w="202" w:type="dxa"/>
            <w:vMerge w:val="restart"/>
            <w:tcBorders>
              <w:top w:val="nil"/>
              <w:left w:val="nil"/>
              <w:bottom w:val="nil"/>
              <w:right w:val="single" w:sz="4" w:space="0" w:color="C0C0C0"/>
            </w:tcBorders>
            <w:shd w:val="clear" w:color="auto" w:fill="auto"/>
            <w:vAlign w:val="center"/>
            <w:hideMark/>
          </w:tcPr>
          <w:p w14:paraId="4B0175B9"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7" w:type="dxa"/>
            <w:tcBorders>
              <w:top w:val="single" w:sz="4" w:space="0" w:color="C0C0C0"/>
              <w:left w:val="nil"/>
              <w:bottom w:val="single" w:sz="4" w:space="0" w:color="C0C0C0"/>
              <w:right w:val="single" w:sz="4" w:space="0" w:color="C0C0C0"/>
            </w:tcBorders>
            <w:shd w:val="clear" w:color="auto" w:fill="auto"/>
            <w:vAlign w:val="center"/>
            <w:hideMark/>
          </w:tcPr>
          <w:p w14:paraId="120E047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w:t>
            </w:r>
          </w:p>
        </w:tc>
        <w:tc>
          <w:tcPr>
            <w:tcW w:w="4891" w:type="dxa"/>
            <w:tcBorders>
              <w:top w:val="single" w:sz="4" w:space="0" w:color="C0C0C0"/>
              <w:left w:val="nil"/>
              <w:bottom w:val="single" w:sz="4" w:space="0" w:color="C0C0C0"/>
              <w:right w:val="single" w:sz="4" w:space="0" w:color="C0C0C0"/>
            </w:tcBorders>
            <w:shd w:val="clear" w:color="000000" w:fill="E3FAFD"/>
            <w:vAlign w:val="center"/>
            <w:hideMark/>
          </w:tcPr>
          <w:p w14:paraId="3ECDFCEE"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Гипохлорит натрия</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7F6D1D09"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single" w:sz="4" w:space="0" w:color="C0C0C0"/>
              <w:left w:val="nil"/>
              <w:bottom w:val="single" w:sz="4" w:space="0" w:color="C0C0C0"/>
              <w:right w:val="single" w:sz="4" w:space="0" w:color="C0C0C0"/>
            </w:tcBorders>
            <w:shd w:val="clear" w:color="000000" w:fill="D7EAD3"/>
            <w:vAlign w:val="center"/>
            <w:hideMark/>
          </w:tcPr>
          <w:p w14:paraId="17FFD5A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4,00</w:t>
            </w:r>
          </w:p>
        </w:tc>
        <w:tc>
          <w:tcPr>
            <w:tcW w:w="1412" w:type="dxa"/>
            <w:tcBorders>
              <w:top w:val="single" w:sz="4" w:space="0" w:color="C0C0C0"/>
              <w:left w:val="nil"/>
              <w:bottom w:val="single" w:sz="4" w:space="0" w:color="C0C0C0"/>
              <w:right w:val="single" w:sz="4" w:space="0" w:color="C0C0C0"/>
            </w:tcBorders>
            <w:shd w:val="clear" w:color="000000" w:fill="D7EAD3"/>
            <w:vAlign w:val="center"/>
            <w:hideMark/>
          </w:tcPr>
          <w:p w14:paraId="4CB483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442EF7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81,26</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58DC9D4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4,25</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228B066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75,09</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A80CA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79,34</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9D31BA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-4,25</w:t>
            </w:r>
          </w:p>
        </w:tc>
        <w:tc>
          <w:tcPr>
            <w:tcW w:w="1654" w:type="dxa"/>
            <w:tcBorders>
              <w:top w:val="single" w:sz="4" w:space="0" w:color="C0C0C0"/>
              <w:left w:val="nil"/>
              <w:bottom w:val="single" w:sz="4" w:space="0" w:color="C0C0C0"/>
              <w:right w:val="single" w:sz="4" w:space="0" w:color="C0C0C0"/>
            </w:tcBorders>
            <w:shd w:val="clear" w:color="000000" w:fill="D7EAD3"/>
            <w:vAlign w:val="center"/>
            <w:hideMark/>
          </w:tcPr>
          <w:p w14:paraId="42D8967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2" w:type="dxa"/>
            <w:tcBorders>
              <w:top w:val="single" w:sz="4" w:space="0" w:color="C0C0C0"/>
              <w:left w:val="nil"/>
              <w:bottom w:val="single" w:sz="4" w:space="0" w:color="C0C0C0"/>
              <w:right w:val="single" w:sz="4" w:space="0" w:color="C0C0C0"/>
            </w:tcBorders>
            <w:shd w:val="clear" w:color="000000" w:fill="D7EAD3"/>
            <w:vAlign w:val="center"/>
            <w:hideMark/>
          </w:tcPr>
          <w:p w14:paraId="0A11CB1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single" w:sz="4" w:space="0" w:color="C0C0C0"/>
              <w:left w:val="nil"/>
              <w:bottom w:val="single" w:sz="4" w:space="0" w:color="C0C0C0"/>
              <w:right w:val="single" w:sz="4" w:space="0" w:color="C0C0C0"/>
            </w:tcBorders>
            <w:shd w:val="clear" w:color="000000" w:fill="D7EAD3"/>
            <w:vAlign w:val="center"/>
            <w:hideMark/>
          </w:tcPr>
          <w:p w14:paraId="67A92C7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tcBorders>
              <w:top w:val="single" w:sz="4" w:space="0" w:color="C0C0C0"/>
              <w:left w:val="nil"/>
              <w:bottom w:val="single" w:sz="4" w:space="0" w:color="C0C0C0"/>
              <w:right w:val="single" w:sz="4" w:space="0" w:color="C0C0C0"/>
            </w:tcBorders>
            <w:shd w:val="clear" w:color="000000" w:fill="FFFFCC"/>
            <w:vAlign w:val="center"/>
            <w:hideMark/>
          </w:tcPr>
          <w:p w14:paraId="601B956A"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59494BEF" w14:textId="77777777" w:rsidTr="002D2278">
        <w:trPr>
          <w:trHeight w:val="300"/>
          <w:jc w:val="center"/>
        </w:trPr>
        <w:tc>
          <w:tcPr>
            <w:tcW w:w="361" w:type="dxa"/>
            <w:tcBorders>
              <w:top w:val="nil"/>
              <w:left w:val="nil"/>
              <w:bottom w:val="nil"/>
              <w:right w:val="nil"/>
            </w:tcBorders>
            <w:shd w:val="clear" w:color="000000" w:fill="00B050"/>
            <w:noWrap/>
            <w:vAlign w:val="center"/>
            <w:hideMark/>
          </w:tcPr>
          <w:p w14:paraId="37CA9D9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30D1859" w14:textId="77777777" w:rsidR="002D2278" w:rsidRPr="002D2278" w:rsidRDefault="002D2278" w:rsidP="002D2278">
            <w:pPr>
              <w:rPr>
                <w:rFonts w:ascii="Wingdings 2" w:hAnsi="Wingdings 2" w:cs="Tahoma"/>
                <w:color w:val="5A5A5A"/>
                <w:sz w:val="13"/>
                <w:szCs w:val="13"/>
              </w:rPr>
            </w:pPr>
          </w:p>
        </w:tc>
        <w:tc>
          <w:tcPr>
            <w:tcW w:w="1017" w:type="dxa"/>
            <w:tcBorders>
              <w:top w:val="nil"/>
              <w:left w:val="nil"/>
              <w:bottom w:val="single" w:sz="4" w:space="0" w:color="C0C0C0"/>
              <w:right w:val="single" w:sz="4" w:space="0" w:color="C0C0C0"/>
            </w:tcBorders>
            <w:shd w:val="clear" w:color="auto" w:fill="auto"/>
            <w:vAlign w:val="center"/>
            <w:hideMark/>
          </w:tcPr>
          <w:p w14:paraId="586C14C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3.1.1.1</w:t>
            </w:r>
          </w:p>
        </w:tc>
        <w:tc>
          <w:tcPr>
            <w:tcW w:w="4891" w:type="dxa"/>
            <w:tcBorders>
              <w:top w:val="nil"/>
              <w:left w:val="nil"/>
              <w:bottom w:val="single" w:sz="4" w:space="0" w:color="C0C0C0"/>
              <w:right w:val="single" w:sz="4" w:space="0" w:color="C0C0C0"/>
            </w:tcBorders>
            <w:shd w:val="clear" w:color="auto" w:fill="auto"/>
            <w:vAlign w:val="center"/>
            <w:hideMark/>
          </w:tcPr>
          <w:p w14:paraId="456504DB"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Количество</w:t>
            </w:r>
          </w:p>
        </w:tc>
        <w:tc>
          <w:tcPr>
            <w:tcW w:w="1136" w:type="dxa"/>
            <w:tcBorders>
              <w:top w:val="nil"/>
              <w:left w:val="nil"/>
              <w:bottom w:val="single" w:sz="4" w:space="0" w:color="C0C0C0"/>
              <w:right w:val="single" w:sz="4" w:space="0" w:color="C0C0C0"/>
            </w:tcBorders>
            <w:shd w:val="clear" w:color="000000" w:fill="FFFFCC"/>
            <w:vAlign w:val="center"/>
            <w:hideMark/>
          </w:tcPr>
          <w:p w14:paraId="4F78301B"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тн</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50DA60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0,10</w:t>
            </w:r>
          </w:p>
        </w:tc>
        <w:tc>
          <w:tcPr>
            <w:tcW w:w="1412" w:type="dxa"/>
            <w:tcBorders>
              <w:top w:val="nil"/>
              <w:left w:val="nil"/>
              <w:bottom w:val="single" w:sz="4" w:space="0" w:color="C0C0C0"/>
              <w:right w:val="single" w:sz="4" w:space="0" w:color="C0C0C0"/>
            </w:tcBorders>
            <w:shd w:val="clear" w:color="000000" w:fill="FFFFCC"/>
            <w:vAlign w:val="center"/>
            <w:hideMark/>
          </w:tcPr>
          <w:p w14:paraId="64C3BF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49965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1,80</w:t>
            </w:r>
          </w:p>
        </w:tc>
        <w:tc>
          <w:tcPr>
            <w:tcW w:w="1476" w:type="dxa"/>
            <w:tcBorders>
              <w:top w:val="nil"/>
              <w:left w:val="nil"/>
              <w:bottom w:val="single" w:sz="4" w:space="0" w:color="C0C0C0"/>
              <w:right w:val="single" w:sz="4" w:space="0" w:color="C0C0C0"/>
            </w:tcBorders>
            <w:shd w:val="clear" w:color="000000" w:fill="FFFFCC"/>
            <w:vAlign w:val="center"/>
            <w:hideMark/>
          </w:tcPr>
          <w:p w14:paraId="4BE3964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0,10</w:t>
            </w:r>
          </w:p>
        </w:tc>
        <w:tc>
          <w:tcPr>
            <w:tcW w:w="1476" w:type="dxa"/>
            <w:tcBorders>
              <w:top w:val="nil"/>
              <w:left w:val="nil"/>
              <w:bottom w:val="single" w:sz="4" w:space="0" w:color="C0C0C0"/>
              <w:right w:val="single" w:sz="4" w:space="0" w:color="C0C0C0"/>
            </w:tcBorders>
            <w:shd w:val="clear" w:color="000000" w:fill="FFFFCC"/>
            <w:vAlign w:val="center"/>
            <w:hideMark/>
          </w:tcPr>
          <w:p w14:paraId="7508369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57225BA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1,80</w:t>
            </w:r>
          </w:p>
        </w:tc>
        <w:tc>
          <w:tcPr>
            <w:tcW w:w="1476" w:type="dxa"/>
            <w:tcBorders>
              <w:top w:val="nil"/>
              <w:left w:val="nil"/>
              <w:bottom w:val="single" w:sz="4" w:space="0" w:color="C0C0C0"/>
              <w:right w:val="single" w:sz="4" w:space="0" w:color="C0C0C0"/>
            </w:tcBorders>
            <w:shd w:val="clear" w:color="000000" w:fill="FFFFCC"/>
            <w:vAlign w:val="center"/>
            <w:hideMark/>
          </w:tcPr>
          <w:p w14:paraId="5C22DC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4076C07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2" w:type="dxa"/>
            <w:tcBorders>
              <w:top w:val="nil"/>
              <w:left w:val="nil"/>
              <w:bottom w:val="single" w:sz="4" w:space="0" w:color="C0C0C0"/>
              <w:right w:val="single" w:sz="4" w:space="0" w:color="C0C0C0"/>
            </w:tcBorders>
            <w:shd w:val="clear" w:color="000000" w:fill="D7EAD3"/>
            <w:vAlign w:val="center"/>
            <w:hideMark/>
          </w:tcPr>
          <w:p w14:paraId="26C3578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2F00860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422324D8" w14:textId="77777777" w:rsidR="002D2278" w:rsidRPr="002D2278" w:rsidRDefault="002D2278" w:rsidP="002D2278">
            <w:pPr>
              <w:rPr>
                <w:rFonts w:ascii="Tahoma" w:hAnsi="Tahoma" w:cs="Tahoma"/>
                <w:sz w:val="13"/>
                <w:szCs w:val="13"/>
              </w:rPr>
            </w:pPr>
            <w:r w:rsidRPr="002D2278">
              <w:rPr>
                <w:rFonts w:ascii="Tahoma" w:hAnsi="Tahoma" w:cs="Tahoma"/>
                <w:sz w:val="13"/>
                <w:szCs w:val="13"/>
              </w:rPr>
              <w:t>факта 2021 года нет.</w:t>
            </w:r>
          </w:p>
        </w:tc>
      </w:tr>
      <w:tr w:rsidR="002D2278" w:rsidRPr="002D2278" w14:paraId="758F4BE2" w14:textId="77777777" w:rsidTr="002D2278">
        <w:trPr>
          <w:trHeight w:val="255"/>
          <w:jc w:val="center"/>
        </w:trPr>
        <w:tc>
          <w:tcPr>
            <w:tcW w:w="361" w:type="dxa"/>
            <w:tcBorders>
              <w:top w:val="nil"/>
              <w:left w:val="nil"/>
              <w:bottom w:val="nil"/>
              <w:right w:val="nil"/>
            </w:tcBorders>
            <w:shd w:val="clear" w:color="000000" w:fill="00B050"/>
            <w:noWrap/>
            <w:vAlign w:val="center"/>
            <w:hideMark/>
          </w:tcPr>
          <w:p w14:paraId="6BF2E50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6048B872" w14:textId="77777777" w:rsidR="002D2278" w:rsidRPr="002D2278" w:rsidRDefault="002D2278" w:rsidP="002D2278">
            <w:pPr>
              <w:rPr>
                <w:rFonts w:ascii="Wingdings 2" w:hAnsi="Wingdings 2" w:cs="Tahoma"/>
                <w:color w:val="5A5A5A"/>
                <w:sz w:val="13"/>
                <w:szCs w:val="13"/>
              </w:rPr>
            </w:pPr>
          </w:p>
        </w:tc>
        <w:tc>
          <w:tcPr>
            <w:tcW w:w="1017" w:type="dxa"/>
            <w:tcBorders>
              <w:top w:val="nil"/>
              <w:left w:val="nil"/>
              <w:bottom w:val="single" w:sz="4" w:space="0" w:color="C0C0C0"/>
              <w:right w:val="single" w:sz="4" w:space="0" w:color="C0C0C0"/>
            </w:tcBorders>
            <w:shd w:val="clear" w:color="auto" w:fill="auto"/>
            <w:vAlign w:val="center"/>
            <w:hideMark/>
          </w:tcPr>
          <w:p w14:paraId="60D8E02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3.1.1.2</w:t>
            </w:r>
          </w:p>
        </w:tc>
        <w:tc>
          <w:tcPr>
            <w:tcW w:w="4891" w:type="dxa"/>
            <w:tcBorders>
              <w:top w:val="nil"/>
              <w:left w:val="nil"/>
              <w:bottom w:val="single" w:sz="4" w:space="0" w:color="C0C0C0"/>
              <w:right w:val="single" w:sz="4" w:space="0" w:color="C0C0C0"/>
            </w:tcBorders>
            <w:shd w:val="clear" w:color="auto" w:fill="auto"/>
            <w:vAlign w:val="center"/>
            <w:hideMark/>
          </w:tcPr>
          <w:p w14:paraId="7B1B2F58"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Цена</w:t>
            </w:r>
          </w:p>
        </w:tc>
        <w:tc>
          <w:tcPr>
            <w:tcW w:w="1136" w:type="dxa"/>
            <w:tcBorders>
              <w:top w:val="nil"/>
              <w:left w:val="nil"/>
              <w:bottom w:val="single" w:sz="4" w:space="0" w:color="C0C0C0"/>
              <w:right w:val="single" w:sz="4" w:space="0" w:color="C0C0C0"/>
            </w:tcBorders>
            <w:shd w:val="clear" w:color="auto" w:fill="auto"/>
            <w:vAlign w:val="center"/>
            <w:hideMark/>
          </w:tcPr>
          <w:p w14:paraId="5CF44F9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тн</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39EEB4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40 042,50</w:t>
            </w:r>
          </w:p>
        </w:tc>
        <w:tc>
          <w:tcPr>
            <w:tcW w:w="1412" w:type="dxa"/>
            <w:tcBorders>
              <w:top w:val="nil"/>
              <w:left w:val="nil"/>
              <w:bottom w:val="single" w:sz="4" w:space="0" w:color="C0C0C0"/>
              <w:right w:val="single" w:sz="4" w:space="0" w:color="C0C0C0"/>
            </w:tcBorders>
            <w:shd w:val="clear" w:color="000000" w:fill="FFFFCC"/>
            <w:vAlign w:val="center"/>
            <w:hideMark/>
          </w:tcPr>
          <w:p w14:paraId="22B450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7A7357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45 144,52</w:t>
            </w:r>
          </w:p>
        </w:tc>
        <w:tc>
          <w:tcPr>
            <w:tcW w:w="1476" w:type="dxa"/>
            <w:tcBorders>
              <w:top w:val="nil"/>
              <w:left w:val="nil"/>
              <w:bottom w:val="single" w:sz="4" w:space="0" w:color="C0C0C0"/>
              <w:right w:val="nil"/>
            </w:tcBorders>
            <w:shd w:val="clear" w:color="000000" w:fill="FFFFCC"/>
            <w:vAlign w:val="center"/>
            <w:hideMark/>
          </w:tcPr>
          <w:p w14:paraId="35DDD11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42 522,33</w:t>
            </w:r>
          </w:p>
        </w:tc>
        <w:tc>
          <w:tcPr>
            <w:tcW w:w="1476" w:type="dxa"/>
            <w:tcBorders>
              <w:top w:val="nil"/>
              <w:left w:val="single" w:sz="4" w:space="0" w:color="C0C0C0"/>
              <w:bottom w:val="single" w:sz="4" w:space="0" w:color="C0C0C0"/>
              <w:right w:val="nil"/>
            </w:tcBorders>
            <w:shd w:val="clear" w:color="000000" w:fill="FFFFCC"/>
            <w:vAlign w:val="center"/>
            <w:hideMark/>
          </w:tcPr>
          <w:p w14:paraId="19AAAEB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43FDF3D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44 080,44</w:t>
            </w:r>
          </w:p>
        </w:tc>
        <w:tc>
          <w:tcPr>
            <w:tcW w:w="1476" w:type="dxa"/>
            <w:tcBorders>
              <w:top w:val="nil"/>
              <w:left w:val="single" w:sz="4" w:space="0" w:color="C0C0C0"/>
              <w:bottom w:val="single" w:sz="4" w:space="0" w:color="C0C0C0"/>
              <w:right w:val="nil"/>
            </w:tcBorders>
            <w:shd w:val="clear" w:color="000000" w:fill="FFFFCC"/>
            <w:vAlign w:val="center"/>
            <w:hideMark/>
          </w:tcPr>
          <w:p w14:paraId="007FF93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488772D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2" w:type="dxa"/>
            <w:tcBorders>
              <w:top w:val="nil"/>
              <w:left w:val="nil"/>
              <w:bottom w:val="single" w:sz="4" w:space="0" w:color="C0C0C0"/>
              <w:right w:val="single" w:sz="4" w:space="0" w:color="C0C0C0"/>
            </w:tcBorders>
            <w:shd w:val="clear" w:color="000000" w:fill="D7EAD3"/>
            <w:vAlign w:val="center"/>
            <w:hideMark/>
          </w:tcPr>
          <w:p w14:paraId="0F4E6C9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4EA9B0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5EEAECE7"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045B885B"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155F018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8C99AF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94BAFA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3.2</w:t>
            </w:r>
          </w:p>
        </w:tc>
        <w:tc>
          <w:tcPr>
            <w:tcW w:w="4891" w:type="dxa"/>
            <w:tcBorders>
              <w:top w:val="nil"/>
              <w:left w:val="nil"/>
              <w:bottom w:val="single" w:sz="4" w:space="0" w:color="C0C0C0"/>
              <w:right w:val="single" w:sz="4" w:space="0" w:color="C0C0C0"/>
            </w:tcBorders>
            <w:shd w:val="clear" w:color="auto" w:fill="auto"/>
            <w:vAlign w:val="center"/>
            <w:hideMark/>
          </w:tcPr>
          <w:p w14:paraId="179F830D"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Материалы и запасные части</w:t>
            </w:r>
          </w:p>
        </w:tc>
        <w:tc>
          <w:tcPr>
            <w:tcW w:w="1136" w:type="dxa"/>
            <w:tcBorders>
              <w:top w:val="nil"/>
              <w:left w:val="nil"/>
              <w:bottom w:val="single" w:sz="4" w:space="0" w:color="C0C0C0"/>
              <w:right w:val="single" w:sz="4" w:space="0" w:color="C0C0C0"/>
            </w:tcBorders>
            <w:shd w:val="clear" w:color="auto" w:fill="auto"/>
            <w:vAlign w:val="center"/>
            <w:hideMark/>
          </w:tcPr>
          <w:p w14:paraId="5D733F38"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94D3BB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FFFFCC"/>
            <w:vAlign w:val="center"/>
            <w:hideMark/>
          </w:tcPr>
          <w:p w14:paraId="12F86BF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218,20</w:t>
            </w:r>
          </w:p>
        </w:tc>
        <w:tc>
          <w:tcPr>
            <w:tcW w:w="1477" w:type="dxa"/>
            <w:tcBorders>
              <w:top w:val="nil"/>
              <w:left w:val="nil"/>
              <w:bottom w:val="single" w:sz="4" w:space="0" w:color="C0C0C0"/>
              <w:right w:val="single" w:sz="4" w:space="0" w:color="C0C0C0"/>
            </w:tcBorders>
            <w:shd w:val="clear" w:color="000000" w:fill="FFFFCC"/>
            <w:vAlign w:val="center"/>
            <w:hideMark/>
          </w:tcPr>
          <w:p w14:paraId="5F52BB1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nil"/>
            </w:tcBorders>
            <w:shd w:val="clear" w:color="000000" w:fill="FFFFCC"/>
            <w:vAlign w:val="center"/>
            <w:hideMark/>
          </w:tcPr>
          <w:p w14:paraId="03DF814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single" w:sz="4" w:space="0" w:color="C0C0C0"/>
              <w:bottom w:val="single" w:sz="4" w:space="0" w:color="C0C0C0"/>
              <w:right w:val="nil"/>
            </w:tcBorders>
            <w:shd w:val="clear" w:color="000000" w:fill="FFFFCC"/>
            <w:vAlign w:val="center"/>
            <w:hideMark/>
          </w:tcPr>
          <w:p w14:paraId="30701FB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single" w:sz="4" w:space="0" w:color="C0C0C0"/>
              <w:bottom w:val="single" w:sz="4" w:space="0" w:color="C0C0C0"/>
              <w:right w:val="nil"/>
            </w:tcBorders>
            <w:shd w:val="clear" w:color="000000" w:fill="FFFFCC"/>
            <w:vAlign w:val="center"/>
            <w:hideMark/>
          </w:tcPr>
          <w:p w14:paraId="587CB66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single" w:sz="4" w:space="0" w:color="C0C0C0"/>
              <w:bottom w:val="single" w:sz="4" w:space="0" w:color="C0C0C0"/>
              <w:right w:val="nil"/>
            </w:tcBorders>
            <w:shd w:val="clear" w:color="000000" w:fill="FFFFCC"/>
            <w:vAlign w:val="center"/>
            <w:hideMark/>
          </w:tcPr>
          <w:p w14:paraId="436E2C8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74AE860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66590F6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01B1310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05B1782A"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33391746" w14:textId="77777777" w:rsidTr="002D2278">
        <w:trPr>
          <w:trHeight w:val="450"/>
          <w:jc w:val="center"/>
        </w:trPr>
        <w:tc>
          <w:tcPr>
            <w:tcW w:w="361" w:type="dxa"/>
            <w:tcBorders>
              <w:top w:val="nil"/>
              <w:left w:val="nil"/>
              <w:bottom w:val="nil"/>
              <w:right w:val="nil"/>
            </w:tcBorders>
            <w:shd w:val="clear" w:color="000000" w:fill="FABF8F"/>
            <w:noWrap/>
            <w:vAlign w:val="center"/>
            <w:hideMark/>
          </w:tcPr>
          <w:p w14:paraId="468AABC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0ED63C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E1A158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w:t>
            </w:r>
          </w:p>
        </w:tc>
        <w:tc>
          <w:tcPr>
            <w:tcW w:w="4891" w:type="dxa"/>
            <w:tcBorders>
              <w:top w:val="nil"/>
              <w:left w:val="nil"/>
              <w:bottom w:val="single" w:sz="4" w:space="0" w:color="C0C0C0"/>
              <w:right w:val="single" w:sz="4" w:space="0" w:color="C0C0C0"/>
            </w:tcBorders>
            <w:shd w:val="clear" w:color="auto" w:fill="auto"/>
            <w:vAlign w:val="center"/>
            <w:hideMark/>
          </w:tcPr>
          <w:p w14:paraId="09B97B8C"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Затраты на покупную электрическую энергию, по уровням напряжения:</w:t>
            </w:r>
          </w:p>
        </w:tc>
        <w:tc>
          <w:tcPr>
            <w:tcW w:w="1136" w:type="dxa"/>
            <w:tcBorders>
              <w:top w:val="nil"/>
              <w:left w:val="nil"/>
              <w:bottom w:val="single" w:sz="4" w:space="0" w:color="C0C0C0"/>
              <w:right w:val="single" w:sz="4" w:space="0" w:color="C0C0C0"/>
            </w:tcBorders>
            <w:shd w:val="clear" w:color="auto" w:fill="auto"/>
            <w:vAlign w:val="center"/>
            <w:hideMark/>
          </w:tcPr>
          <w:p w14:paraId="2BC55B9D"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4D5860E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24 279,23</w:t>
            </w:r>
          </w:p>
        </w:tc>
        <w:tc>
          <w:tcPr>
            <w:tcW w:w="1412" w:type="dxa"/>
            <w:tcBorders>
              <w:top w:val="nil"/>
              <w:left w:val="nil"/>
              <w:bottom w:val="single" w:sz="4" w:space="0" w:color="C0C0C0"/>
              <w:right w:val="single" w:sz="4" w:space="0" w:color="C0C0C0"/>
            </w:tcBorders>
            <w:shd w:val="clear" w:color="000000" w:fill="D7EAD3"/>
            <w:vAlign w:val="center"/>
            <w:hideMark/>
          </w:tcPr>
          <w:p w14:paraId="5289CFE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24 205,91</w:t>
            </w:r>
          </w:p>
        </w:tc>
        <w:tc>
          <w:tcPr>
            <w:tcW w:w="1477" w:type="dxa"/>
            <w:tcBorders>
              <w:top w:val="nil"/>
              <w:left w:val="nil"/>
              <w:bottom w:val="single" w:sz="4" w:space="0" w:color="C0C0C0"/>
              <w:right w:val="single" w:sz="4" w:space="0" w:color="C0C0C0"/>
            </w:tcBorders>
            <w:shd w:val="clear" w:color="000000" w:fill="D7EAD3"/>
            <w:vAlign w:val="center"/>
            <w:hideMark/>
          </w:tcPr>
          <w:p w14:paraId="0BFA099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25 746,42</w:t>
            </w:r>
          </w:p>
        </w:tc>
        <w:tc>
          <w:tcPr>
            <w:tcW w:w="1476" w:type="dxa"/>
            <w:tcBorders>
              <w:top w:val="nil"/>
              <w:left w:val="nil"/>
              <w:bottom w:val="single" w:sz="4" w:space="0" w:color="C0C0C0"/>
              <w:right w:val="single" w:sz="4" w:space="0" w:color="C0C0C0"/>
            </w:tcBorders>
            <w:shd w:val="clear" w:color="000000" w:fill="D7EAD3"/>
            <w:vAlign w:val="center"/>
            <w:hideMark/>
          </w:tcPr>
          <w:p w14:paraId="124FC26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26 260,42</w:t>
            </w:r>
          </w:p>
        </w:tc>
        <w:tc>
          <w:tcPr>
            <w:tcW w:w="1476" w:type="dxa"/>
            <w:tcBorders>
              <w:top w:val="nil"/>
              <w:left w:val="nil"/>
              <w:bottom w:val="single" w:sz="4" w:space="0" w:color="C0C0C0"/>
              <w:right w:val="single" w:sz="4" w:space="0" w:color="C0C0C0"/>
            </w:tcBorders>
            <w:shd w:val="clear" w:color="000000" w:fill="D7EAD3"/>
            <w:vAlign w:val="center"/>
            <w:hideMark/>
          </w:tcPr>
          <w:p w14:paraId="18E282C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-79,31</w:t>
            </w:r>
          </w:p>
        </w:tc>
        <w:tc>
          <w:tcPr>
            <w:tcW w:w="1476" w:type="dxa"/>
            <w:tcBorders>
              <w:top w:val="nil"/>
              <w:left w:val="nil"/>
              <w:bottom w:val="single" w:sz="4" w:space="0" w:color="C0C0C0"/>
              <w:right w:val="single" w:sz="4" w:space="0" w:color="C0C0C0"/>
            </w:tcBorders>
            <w:shd w:val="clear" w:color="000000" w:fill="D7EAD3"/>
            <w:vAlign w:val="center"/>
            <w:hideMark/>
          </w:tcPr>
          <w:p w14:paraId="44BFC21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26 181,11</w:t>
            </w:r>
          </w:p>
        </w:tc>
        <w:tc>
          <w:tcPr>
            <w:tcW w:w="1476" w:type="dxa"/>
            <w:tcBorders>
              <w:top w:val="nil"/>
              <w:left w:val="nil"/>
              <w:bottom w:val="single" w:sz="4" w:space="0" w:color="C0C0C0"/>
              <w:right w:val="single" w:sz="4" w:space="0" w:color="C0C0C0"/>
            </w:tcBorders>
            <w:shd w:val="clear" w:color="000000" w:fill="D7EAD3"/>
            <w:vAlign w:val="center"/>
            <w:hideMark/>
          </w:tcPr>
          <w:p w14:paraId="0B85D63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-5 686,58</w:t>
            </w:r>
          </w:p>
        </w:tc>
        <w:tc>
          <w:tcPr>
            <w:tcW w:w="1654" w:type="dxa"/>
            <w:tcBorders>
              <w:top w:val="nil"/>
              <w:left w:val="nil"/>
              <w:bottom w:val="single" w:sz="4" w:space="0" w:color="C0C0C0"/>
              <w:right w:val="single" w:sz="4" w:space="0" w:color="C0C0C0"/>
            </w:tcBorders>
            <w:shd w:val="clear" w:color="000000" w:fill="D7EAD3"/>
            <w:vAlign w:val="center"/>
            <w:hideMark/>
          </w:tcPr>
          <w:p w14:paraId="2878622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20 573,84</w:t>
            </w:r>
          </w:p>
        </w:tc>
        <w:tc>
          <w:tcPr>
            <w:tcW w:w="1472" w:type="dxa"/>
            <w:tcBorders>
              <w:top w:val="nil"/>
              <w:left w:val="nil"/>
              <w:bottom w:val="single" w:sz="4" w:space="0" w:color="C0C0C0"/>
              <w:right w:val="single" w:sz="4" w:space="0" w:color="C0C0C0"/>
            </w:tcBorders>
            <w:shd w:val="clear" w:color="000000" w:fill="D7EAD3"/>
            <w:vAlign w:val="center"/>
            <w:hideMark/>
          </w:tcPr>
          <w:p w14:paraId="2D5A98B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10 286,92</w:t>
            </w:r>
          </w:p>
        </w:tc>
        <w:tc>
          <w:tcPr>
            <w:tcW w:w="1512" w:type="dxa"/>
            <w:tcBorders>
              <w:top w:val="nil"/>
              <w:left w:val="nil"/>
              <w:bottom w:val="single" w:sz="4" w:space="0" w:color="C0C0C0"/>
              <w:right w:val="single" w:sz="4" w:space="0" w:color="C0C0C0"/>
            </w:tcBorders>
            <w:shd w:val="clear" w:color="000000" w:fill="D7EAD3"/>
            <w:vAlign w:val="center"/>
            <w:hideMark/>
          </w:tcPr>
          <w:p w14:paraId="07A235F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10 286,92</w:t>
            </w:r>
          </w:p>
        </w:tc>
        <w:tc>
          <w:tcPr>
            <w:tcW w:w="6905" w:type="dxa"/>
            <w:tcBorders>
              <w:top w:val="nil"/>
              <w:left w:val="nil"/>
              <w:bottom w:val="single" w:sz="4" w:space="0" w:color="C0C0C0"/>
              <w:right w:val="single" w:sz="4" w:space="0" w:color="C0C0C0"/>
            </w:tcBorders>
            <w:shd w:val="clear" w:color="000000" w:fill="FFFFCC"/>
            <w:vAlign w:val="center"/>
            <w:hideMark/>
          </w:tcPr>
          <w:p w14:paraId="74FD447B"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39877872"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303EA42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6E2D6B0D"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F70B2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3.3.0.1</w:t>
            </w:r>
          </w:p>
        </w:tc>
        <w:tc>
          <w:tcPr>
            <w:tcW w:w="4891" w:type="dxa"/>
            <w:tcBorders>
              <w:top w:val="nil"/>
              <w:left w:val="nil"/>
              <w:bottom w:val="single" w:sz="4" w:space="0" w:color="C0C0C0"/>
              <w:right w:val="single" w:sz="4" w:space="0" w:color="C0C0C0"/>
            </w:tcBorders>
            <w:shd w:val="clear" w:color="auto" w:fill="auto"/>
            <w:vAlign w:val="center"/>
            <w:hideMark/>
          </w:tcPr>
          <w:p w14:paraId="0180B8E8"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Средний 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4242528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0564F25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5,77</w:t>
            </w:r>
          </w:p>
        </w:tc>
        <w:tc>
          <w:tcPr>
            <w:tcW w:w="1412" w:type="dxa"/>
            <w:tcBorders>
              <w:top w:val="nil"/>
              <w:left w:val="nil"/>
              <w:bottom w:val="single" w:sz="4" w:space="0" w:color="C0C0C0"/>
              <w:right w:val="single" w:sz="4" w:space="0" w:color="C0C0C0"/>
            </w:tcBorders>
            <w:shd w:val="clear" w:color="000000" w:fill="D7EAD3"/>
            <w:vAlign w:val="center"/>
            <w:hideMark/>
          </w:tcPr>
          <w:p w14:paraId="0CB2BF9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5,95</w:t>
            </w:r>
          </w:p>
        </w:tc>
        <w:tc>
          <w:tcPr>
            <w:tcW w:w="1477" w:type="dxa"/>
            <w:tcBorders>
              <w:top w:val="nil"/>
              <w:left w:val="nil"/>
              <w:bottom w:val="single" w:sz="4" w:space="0" w:color="C0C0C0"/>
              <w:right w:val="single" w:sz="4" w:space="0" w:color="C0C0C0"/>
            </w:tcBorders>
            <w:shd w:val="clear" w:color="000000" w:fill="D7EAD3"/>
            <w:vAlign w:val="center"/>
            <w:hideMark/>
          </w:tcPr>
          <w:p w14:paraId="406DBE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6,12</w:t>
            </w:r>
          </w:p>
        </w:tc>
        <w:tc>
          <w:tcPr>
            <w:tcW w:w="1476" w:type="dxa"/>
            <w:tcBorders>
              <w:top w:val="nil"/>
              <w:left w:val="nil"/>
              <w:bottom w:val="single" w:sz="4" w:space="0" w:color="C0C0C0"/>
              <w:right w:val="single" w:sz="4" w:space="0" w:color="C0C0C0"/>
            </w:tcBorders>
            <w:shd w:val="clear" w:color="000000" w:fill="D7EAD3"/>
            <w:vAlign w:val="center"/>
            <w:hideMark/>
          </w:tcPr>
          <w:p w14:paraId="4D22E40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6,25</w:t>
            </w:r>
          </w:p>
        </w:tc>
        <w:tc>
          <w:tcPr>
            <w:tcW w:w="1476" w:type="dxa"/>
            <w:tcBorders>
              <w:top w:val="nil"/>
              <w:left w:val="nil"/>
              <w:bottom w:val="single" w:sz="4" w:space="0" w:color="C0C0C0"/>
              <w:right w:val="single" w:sz="4" w:space="0" w:color="C0C0C0"/>
            </w:tcBorders>
            <w:shd w:val="clear" w:color="000000" w:fill="D7EAD3"/>
            <w:vAlign w:val="center"/>
            <w:hideMark/>
          </w:tcPr>
          <w:p w14:paraId="4E91DE2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D04EF5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6,44</w:t>
            </w:r>
          </w:p>
        </w:tc>
        <w:tc>
          <w:tcPr>
            <w:tcW w:w="1476" w:type="dxa"/>
            <w:tcBorders>
              <w:top w:val="nil"/>
              <w:left w:val="nil"/>
              <w:bottom w:val="single" w:sz="4" w:space="0" w:color="C0C0C0"/>
              <w:right w:val="single" w:sz="4" w:space="0" w:color="C0C0C0"/>
            </w:tcBorders>
            <w:shd w:val="clear" w:color="000000" w:fill="D7EAD3"/>
            <w:vAlign w:val="center"/>
            <w:hideMark/>
          </w:tcPr>
          <w:p w14:paraId="515F91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5A50AB9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6,44</w:t>
            </w:r>
          </w:p>
        </w:tc>
        <w:tc>
          <w:tcPr>
            <w:tcW w:w="1472" w:type="dxa"/>
            <w:tcBorders>
              <w:top w:val="nil"/>
              <w:left w:val="nil"/>
              <w:bottom w:val="single" w:sz="4" w:space="0" w:color="C0C0C0"/>
              <w:right w:val="single" w:sz="4" w:space="0" w:color="C0C0C0"/>
            </w:tcBorders>
            <w:shd w:val="clear" w:color="000000" w:fill="D7EAD3"/>
            <w:vAlign w:val="center"/>
            <w:hideMark/>
          </w:tcPr>
          <w:p w14:paraId="63D35D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6,44</w:t>
            </w:r>
          </w:p>
        </w:tc>
        <w:tc>
          <w:tcPr>
            <w:tcW w:w="1512" w:type="dxa"/>
            <w:tcBorders>
              <w:top w:val="nil"/>
              <w:left w:val="nil"/>
              <w:bottom w:val="single" w:sz="4" w:space="0" w:color="C0C0C0"/>
              <w:right w:val="single" w:sz="4" w:space="0" w:color="C0C0C0"/>
            </w:tcBorders>
            <w:shd w:val="clear" w:color="000000" w:fill="D7EAD3"/>
            <w:vAlign w:val="center"/>
            <w:hideMark/>
          </w:tcPr>
          <w:p w14:paraId="3EAC5BB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6,44</w:t>
            </w:r>
          </w:p>
        </w:tc>
        <w:tc>
          <w:tcPr>
            <w:tcW w:w="6905" w:type="dxa"/>
            <w:tcBorders>
              <w:top w:val="nil"/>
              <w:left w:val="nil"/>
              <w:bottom w:val="single" w:sz="4" w:space="0" w:color="C0C0C0"/>
              <w:right w:val="single" w:sz="4" w:space="0" w:color="C0C0C0"/>
            </w:tcBorders>
            <w:shd w:val="clear" w:color="000000" w:fill="FFFFCC"/>
            <w:vAlign w:val="center"/>
            <w:hideMark/>
          </w:tcPr>
          <w:p w14:paraId="7546D5DD"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38EAA6E0"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1D247C5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BC1ED2B"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9B457D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3.3.0.2</w:t>
            </w:r>
          </w:p>
        </w:tc>
        <w:tc>
          <w:tcPr>
            <w:tcW w:w="4891" w:type="dxa"/>
            <w:tcBorders>
              <w:top w:val="nil"/>
              <w:left w:val="nil"/>
              <w:bottom w:val="single" w:sz="4" w:space="0" w:color="C0C0C0"/>
              <w:right w:val="single" w:sz="4" w:space="0" w:color="C0C0C0"/>
            </w:tcBorders>
            <w:shd w:val="clear" w:color="auto" w:fill="auto"/>
            <w:vAlign w:val="center"/>
            <w:hideMark/>
          </w:tcPr>
          <w:p w14:paraId="169BEA45"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76770E0A"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50627F9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4 204,31</w:t>
            </w:r>
          </w:p>
        </w:tc>
        <w:tc>
          <w:tcPr>
            <w:tcW w:w="1412" w:type="dxa"/>
            <w:tcBorders>
              <w:top w:val="nil"/>
              <w:left w:val="nil"/>
              <w:bottom w:val="single" w:sz="4" w:space="0" w:color="C0C0C0"/>
              <w:right w:val="single" w:sz="4" w:space="0" w:color="C0C0C0"/>
            </w:tcBorders>
            <w:shd w:val="clear" w:color="000000" w:fill="D7EAD3"/>
            <w:vAlign w:val="center"/>
            <w:hideMark/>
          </w:tcPr>
          <w:p w14:paraId="6DC54A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4 068,07</w:t>
            </w:r>
          </w:p>
        </w:tc>
        <w:tc>
          <w:tcPr>
            <w:tcW w:w="1477" w:type="dxa"/>
            <w:tcBorders>
              <w:top w:val="nil"/>
              <w:left w:val="nil"/>
              <w:bottom w:val="single" w:sz="4" w:space="0" w:color="C0C0C0"/>
              <w:right w:val="single" w:sz="4" w:space="0" w:color="C0C0C0"/>
            </w:tcBorders>
            <w:shd w:val="clear" w:color="000000" w:fill="D7EAD3"/>
            <w:vAlign w:val="center"/>
            <w:hideMark/>
          </w:tcPr>
          <w:p w14:paraId="44DA16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4 204,31</w:t>
            </w:r>
          </w:p>
        </w:tc>
        <w:tc>
          <w:tcPr>
            <w:tcW w:w="1476" w:type="dxa"/>
            <w:tcBorders>
              <w:top w:val="nil"/>
              <w:left w:val="nil"/>
              <w:bottom w:val="single" w:sz="4" w:space="0" w:color="C0C0C0"/>
              <w:right w:val="single" w:sz="4" w:space="0" w:color="C0C0C0"/>
            </w:tcBorders>
            <w:shd w:val="clear" w:color="000000" w:fill="D7EAD3"/>
            <w:vAlign w:val="center"/>
            <w:hideMark/>
          </w:tcPr>
          <w:p w14:paraId="7D8F20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4 204,31</w:t>
            </w:r>
          </w:p>
        </w:tc>
        <w:tc>
          <w:tcPr>
            <w:tcW w:w="1476" w:type="dxa"/>
            <w:tcBorders>
              <w:top w:val="nil"/>
              <w:left w:val="nil"/>
              <w:bottom w:val="single" w:sz="4" w:space="0" w:color="C0C0C0"/>
              <w:right w:val="single" w:sz="4" w:space="0" w:color="C0C0C0"/>
            </w:tcBorders>
            <w:shd w:val="clear" w:color="000000" w:fill="D7EAD3"/>
            <w:vAlign w:val="center"/>
            <w:hideMark/>
          </w:tcPr>
          <w:p w14:paraId="76DE3FF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748B7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4 068,07</w:t>
            </w:r>
          </w:p>
        </w:tc>
        <w:tc>
          <w:tcPr>
            <w:tcW w:w="1476" w:type="dxa"/>
            <w:tcBorders>
              <w:top w:val="nil"/>
              <w:left w:val="nil"/>
              <w:bottom w:val="single" w:sz="4" w:space="0" w:color="C0C0C0"/>
              <w:right w:val="single" w:sz="4" w:space="0" w:color="C0C0C0"/>
            </w:tcBorders>
            <w:shd w:val="clear" w:color="000000" w:fill="D7EAD3"/>
            <w:vAlign w:val="center"/>
            <w:hideMark/>
          </w:tcPr>
          <w:p w14:paraId="4BB782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5A0EC6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3 195,69</w:t>
            </w:r>
          </w:p>
        </w:tc>
        <w:tc>
          <w:tcPr>
            <w:tcW w:w="1472" w:type="dxa"/>
            <w:tcBorders>
              <w:top w:val="nil"/>
              <w:left w:val="nil"/>
              <w:bottom w:val="single" w:sz="4" w:space="0" w:color="C0C0C0"/>
              <w:right w:val="single" w:sz="4" w:space="0" w:color="C0C0C0"/>
            </w:tcBorders>
            <w:shd w:val="clear" w:color="000000" w:fill="D7EAD3"/>
            <w:vAlign w:val="center"/>
            <w:hideMark/>
          </w:tcPr>
          <w:p w14:paraId="03E1E00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1 597,85</w:t>
            </w:r>
          </w:p>
        </w:tc>
        <w:tc>
          <w:tcPr>
            <w:tcW w:w="1512" w:type="dxa"/>
            <w:tcBorders>
              <w:top w:val="nil"/>
              <w:left w:val="nil"/>
              <w:bottom w:val="single" w:sz="4" w:space="0" w:color="C0C0C0"/>
              <w:right w:val="single" w:sz="4" w:space="0" w:color="C0C0C0"/>
            </w:tcBorders>
            <w:shd w:val="clear" w:color="000000" w:fill="D7EAD3"/>
            <w:vAlign w:val="center"/>
            <w:hideMark/>
          </w:tcPr>
          <w:p w14:paraId="0B5B9F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1 597,85</w:t>
            </w:r>
          </w:p>
        </w:tc>
        <w:tc>
          <w:tcPr>
            <w:tcW w:w="6905" w:type="dxa"/>
            <w:tcBorders>
              <w:top w:val="nil"/>
              <w:left w:val="nil"/>
              <w:bottom w:val="single" w:sz="4" w:space="0" w:color="C0C0C0"/>
              <w:right w:val="single" w:sz="4" w:space="0" w:color="C0C0C0"/>
            </w:tcBorders>
            <w:shd w:val="clear" w:color="000000" w:fill="FFFFCC"/>
            <w:vAlign w:val="center"/>
            <w:hideMark/>
          </w:tcPr>
          <w:p w14:paraId="550EEEC4"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7A53E198"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1D10B8C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58D056E"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E1618B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3.3.0.3</w:t>
            </w:r>
          </w:p>
        </w:tc>
        <w:tc>
          <w:tcPr>
            <w:tcW w:w="4891" w:type="dxa"/>
            <w:tcBorders>
              <w:top w:val="nil"/>
              <w:left w:val="nil"/>
              <w:bottom w:val="single" w:sz="4" w:space="0" w:color="C0C0C0"/>
              <w:right w:val="single" w:sz="4" w:space="0" w:color="C0C0C0"/>
            </w:tcBorders>
            <w:shd w:val="clear" w:color="auto" w:fill="auto"/>
            <w:vAlign w:val="center"/>
            <w:hideMark/>
          </w:tcPr>
          <w:p w14:paraId="20BEF076"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Удельный расход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581B9963"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кВт.ч</w:t>
            </w:r>
            <w:proofErr w:type="spellEnd"/>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35D83F7C"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2,69</w:t>
            </w:r>
          </w:p>
        </w:tc>
        <w:tc>
          <w:tcPr>
            <w:tcW w:w="1412" w:type="dxa"/>
            <w:tcBorders>
              <w:top w:val="nil"/>
              <w:left w:val="nil"/>
              <w:bottom w:val="single" w:sz="4" w:space="0" w:color="C0C0C0"/>
              <w:right w:val="single" w:sz="4" w:space="0" w:color="C0C0C0"/>
            </w:tcBorders>
            <w:shd w:val="clear" w:color="000000" w:fill="D7EAD3"/>
            <w:vAlign w:val="center"/>
            <w:hideMark/>
          </w:tcPr>
          <w:p w14:paraId="44084DB1"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3,17</w:t>
            </w:r>
          </w:p>
        </w:tc>
        <w:tc>
          <w:tcPr>
            <w:tcW w:w="1477" w:type="dxa"/>
            <w:tcBorders>
              <w:top w:val="nil"/>
              <w:left w:val="nil"/>
              <w:bottom w:val="single" w:sz="4" w:space="0" w:color="C0C0C0"/>
              <w:right w:val="single" w:sz="4" w:space="0" w:color="C0C0C0"/>
            </w:tcBorders>
            <w:shd w:val="clear" w:color="000000" w:fill="D7EAD3"/>
            <w:vAlign w:val="center"/>
            <w:hideMark/>
          </w:tcPr>
          <w:p w14:paraId="0D994A62"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2,69</w:t>
            </w:r>
          </w:p>
        </w:tc>
        <w:tc>
          <w:tcPr>
            <w:tcW w:w="1476" w:type="dxa"/>
            <w:tcBorders>
              <w:top w:val="nil"/>
              <w:left w:val="nil"/>
              <w:bottom w:val="single" w:sz="4" w:space="0" w:color="C0C0C0"/>
              <w:right w:val="single" w:sz="4" w:space="0" w:color="C0C0C0"/>
            </w:tcBorders>
            <w:shd w:val="clear" w:color="000000" w:fill="D7EAD3"/>
            <w:vAlign w:val="center"/>
            <w:hideMark/>
          </w:tcPr>
          <w:p w14:paraId="4CC7453A" w14:textId="77777777" w:rsidR="002D2278" w:rsidRPr="002D2278" w:rsidRDefault="002D2278" w:rsidP="002D2278">
            <w:pPr>
              <w:jc w:val="center"/>
              <w:rPr>
                <w:rFonts w:ascii="Tahoma" w:hAnsi="Tahoma" w:cs="Tahoma"/>
                <w:b/>
                <w:bCs/>
                <w:i/>
                <w:iCs/>
                <w:sz w:val="13"/>
                <w:szCs w:val="13"/>
              </w:rPr>
            </w:pPr>
            <w:r w:rsidRPr="002D2278">
              <w:rPr>
                <w:rFonts w:ascii="Tahoma" w:hAnsi="Tahoma" w:cs="Tahoma"/>
                <w:b/>
                <w:bCs/>
                <w:i/>
                <w:iCs/>
                <w:sz w:val="13"/>
                <w:szCs w:val="13"/>
              </w:rPr>
              <w:t>2,69</w:t>
            </w:r>
          </w:p>
        </w:tc>
        <w:tc>
          <w:tcPr>
            <w:tcW w:w="1476" w:type="dxa"/>
            <w:tcBorders>
              <w:top w:val="nil"/>
              <w:left w:val="nil"/>
              <w:bottom w:val="single" w:sz="4" w:space="0" w:color="C0C0C0"/>
              <w:right w:val="single" w:sz="4" w:space="0" w:color="C0C0C0"/>
            </w:tcBorders>
            <w:shd w:val="clear" w:color="000000" w:fill="D7EAD3"/>
            <w:vAlign w:val="center"/>
            <w:hideMark/>
          </w:tcPr>
          <w:p w14:paraId="13B7A1AF"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6C2615D" w14:textId="77777777" w:rsidR="002D2278" w:rsidRPr="002D2278" w:rsidRDefault="002D2278" w:rsidP="002D2278">
            <w:pPr>
              <w:jc w:val="center"/>
              <w:rPr>
                <w:rFonts w:ascii="Tahoma" w:hAnsi="Tahoma" w:cs="Tahoma"/>
                <w:b/>
                <w:bCs/>
                <w:i/>
                <w:iCs/>
                <w:sz w:val="13"/>
                <w:szCs w:val="13"/>
              </w:rPr>
            </w:pPr>
            <w:r w:rsidRPr="002D2278">
              <w:rPr>
                <w:rFonts w:ascii="Tahoma" w:hAnsi="Tahoma" w:cs="Tahoma"/>
                <w:b/>
                <w:bCs/>
                <w:i/>
                <w:iCs/>
                <w:sz w:val="13"/>
                <w:szCs w:val="13"/>
              </w:rPr>
              <w:t>3,17</w:t>
            </w:r>
          </w:p>
        </w:tc>
        <w:tc>
          <w:tcPr>
            <w:tcW w:w="1476" w:type="dxa"/>
            <w:tcBorders>
              <w:top w:val="nil"/>
              <w:left w:val="nil"/>
              <w:bottom w:val="single" w:sz="4" w:space="0" w:color="C0C0C0"/>
              <w:right w:val="single" w:sz="4" w:space="0" w:color="C0C0C0"/>
            </w:tcBorders>
            <w:shd w:val="clear" w:color="000000" w:fill="D7EAD3"/>
            <w:vAlign w:val="center"/>
            <w:hideMark/>
          </w:tcPr>
          <w:p w14:paraId="6A1DD565"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15906EC4" w14:textId="77777777" w:rsidR="002D2278" w:rsidRPr="002D2278" w:rsidRDefault="002D2278" w:rsidP="002D2278">
            <w:pPr>
              <w:jc w:val="center"/>
              <w:rPr>
                <w:rFonts w:ascii="Tahoma" w:hAnsi="Tahoma" w:cs="Tahoma"/>
                <w:b/>
                <w:bCs/>
                <w:i/>
                <w:iCs/>
                <w:sz w:val="13"/>
                <w:szCs w:val="13"/>
              </w:rPr>
            </w:pPr>
            <w:r w:rsidRPr="002D2278">
              <w:rPr>
                <w:rFonts w:ascii="Tahoma" w:hAnsi="Tahoma" w:cs="Tahoma"/>
                <w:b/>
                <w:bCs/>
                <w:i/>
                <w:iCs/>
                <w:sz w:val="13"/>
                <w:szCs w:val="13"/>
              </w:rPr>
              <w:t>2,69</w:t>
            </w:r>
          </w:p>
        </w:tc>
        <w:tc>
          <w:tcPr>
            <w:tcW w:w="1472" w:type="dxa"/>
            <w:tcBorders>
              <w:top w:val="nil"/>
              <w:left w:val="nil"/>
              <w:bottom w:val="single" w:sz="4" w:space="0" w:color="C0C0C0"/>
              <w:right w:val="single" w:sz="4" w:space="0" w:color="C0C0C0"/>
            </w:tcBorders>
            <w:shd w:val="clear" w:color="000000" w:fill="D7EAD3"/>
            <w:vAlign w:val="center"/>
            <w:hideMark/>
          </w:tcPr>
          <w:p w14:paraId="60F61E55"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2,69</w:t>
            </w:r>
          </w:p>
        </w:tc>
        <w:tc>
          <w:tcPr>
            <w:tcW w:w="1512" w:type="dxa"/>
            <w:tcBorders>
              <w:top w:val="nil"/>
              <w:left w:val="nil"/>
              <w:bottom w:val="single" w:sz="4" w:space="0" w:color="C0C0C0"/>
              <w:right w:val="single" w:sz="4" w:space="0" w:color="C0C0C0"/>
            </w:tcBorders>
            <w:shd w:val="clear" w:color="000000" w:fill="D7EAD3"/>
            <w:vAlign w:val="center"/>
            <w:hideMark/>
          </w:tcPr>
          <w:p w14:paraId="5CF68782"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2,69</w:t>
            </w:r>
          </w:p>
        </w:tc>
        <w:tc>
          <w:tcPr>
            <w:tcW w:w="6905" w:type="dxa"/>
            <w:tcBorders>
              <w:top w:val="nil"/>
              <w:left w:val="nil"/>
              <w:bottom w:val="single" w:sz="4" w:space="0" w:color="C0C0C0"/>
              <w:right w:val="single" w:sz="4" w:space="0" w:color="C0C0C0"/>
            </w:tcBorders>
            <w:shd w:val="clear" w:color="000000" w:fill="FFFFCC"/>
            <w:vAlign w:val="center"/>
            <w:hideMark/>
          </w:tcPr>
          <w:p w14:paraId="78B95DE4"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0D09A9E0"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7F028877"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F3A2E00"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60377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3.3.1.1</w:t>
            </w:r>
          </w:p>
        </w:tc>
        <w:tc>
          <w:tcPr>
            <w:tcW w:w="4891" w:type="dxa"/>
            <w:tcBorders>
              <w:top w:val="nil"/>
              <w:left w:val="nil"/>
              <w:bottom w:val="single" w:sz="4" w:space="0" w:color="C0C0C0"/>
              <w:right w:val="single" w:sz="4" w:space="0" w:color="C0C0C0"/>
            </w:tcBorders>
            <w:shd w:val="clear" w:color="auto" w:fill="auto"/>
            <w:vAlign w:val="center"/>
            <w:hideMark/>
          </w:tcPr>
          <w:p w14:paraId="1E14666C" w14:textId="77777777" w:rsidR="002D2278" w:rsidRPr="002D2278" w:rsidRDefault="002D2278" w:rsidP="002D2278">
            <w:pPr>
              <w:ind w:firstLineChars="300" w:firstLine="392"/>
              <w:rPr>
                <w:rFonts w:ascii="Tahoma" w:hAnsi="Tahoma" w:cs="Tahoma"/>
                <w:b/>
                <w:bCs/>
                <w:sz w:val="13"/>
                <w:szCs w:val="13"/>
              </w:rPr>
            </w:pPr>
            <w:r w:rsidRPr="002D2278">
              <w:rPr>
                <w:rFonts w:ascii="Tahoma" w:hAnsi="Tahoma" w:cs="Tahoma"/>
                <w:b/>
                <w:bCs/>
                <w:sz w:val="13"/>
                <w:szCs w:val="13"/>
              </w:rPr>
              <w:t xml:space="preserve">Энергия НН (0,4 </w:t>
            </w:r>
            <w:proofErr w:type="spellStart"/>
            <w:r w:rsidRPr="002D2278">
              <w:rPr>
                <w:rFonts w:ascii="Tahoma" w:hAnsi="Tahoma" w:cs="Tahoma"/>
                <w:b/>
                <w:bCs/>
                <w:sz w:val="13"/>
                <w:szCs w:val="13"/>
              </w:rPr>
              <w:t>кВ</w:t>
            </w:r>
            <w:proofErr w:type="spellEnd"/>
            <w:r w:rsidRPr="002D2278">
              <w:rPr>
                <w:rFonts w:ascii="Tahoma" w:hAnsi="Tahoma" w:cs="Tahoma"/>
                <w:b/>
                <w:bCs/>
                <w:sz w:val="13"/>
                <w:szCs w:val="13"/>
              </w:rPr>
              <w:t xml:space="preserve"> и ниже)</w:t>
            </w:r>
          </w:p>
        </w:tc>
        <w:tc>
          <w:tcPr>
            <w:tcW w:w="1136" w:type="dxa"/>
            <w:tcBorders>
              <w:top w:val="nil"/>
              <w:left w:val="nil"/>
              <w:bottom w:val="single" w:sz="4" w:space="0" w:color="C0C0C0"/>
              <w:right w:val="single" w:sz="4" w:space="0" w:color="C0C0C0"/>
            </w:tcBorders>
            <w:shd w:val="clear" w:color="auto" w:fill="auto"/>
            <w:vAlign w:val="center"/>
            <w:hideMark/>
          </w:tcPr>
          <w:p w14:paraId="0FAA06E4"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08D7218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5 459,19</w:t>
            </w:r>
          </w:p>
        </w:tc>
        <w:tc>
          <w:tcPr>
            <w:tcW w:w="1412" w:type="dxa"/>
            <w:tcBorders>
              <w:top w:val="nil"/>
              <w:left w:val="nil"/>
              <w:bottom w:val="single" w:sz="4" w:space="0" w:color="C0C0C0"/>
              <w:right w:val="single" w:sz="4" w:space="0" w:color="C0C0C0"/>
            </w:tcBorders>
            <w:shd w:val="clear" w:color="000000" w:fill="D7EAD3"/>
            <w:vAlign w:val="center"/>
            <w:hideMark/>
          </w:tcPr>
          <w:p w14:paraId="402D596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4 775,75</w:t>
            </w:r>
          </w:p>
        </w:tc>
        <w:tc>
          <w:tcPr>
            <w:tcW w:w="1477" w:type="dxa"/>
            <w:tcBorders>
              <w:top w:val="nil"/>
              <w:left w:val="nil"/>
              <w:bottom w:val="single" w:sz="4" w:space="0" w:color="C0C0C0"/>
              <w:right w:val="single" w:sz="4" w:space="0" w:color="C0C0C0"/>
            </w:tcBorders>
            <w:shd w:val="clear" w:color="000000" w:fill="D7EAD3"/>
            <w:vAlign w:val="center"/>
            <w:hideMark/>
          </w:tcPr>
          <w:p w14:paraId="26CBDB2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5 667,75</w:t>
            </w:r>
          </w:p>
        </w:tc>
        <w:tc>
          <w:tcPr>
            <w:tcW w:w="1476" w:type="dxa"/>
            <w:tcBorders>
              <w:top w:val="nil"/>
              <w:left w:val="nil"/>
              <w:bottom w:val="single" w:sz="4" w:space="0" w:color="C0C0C0"/>
              <w:right w:val="single" w:sz="4" w:space="0" w:color="C0C0C0"/>
            </w:tcBorders>
            <w:shd w:val="clear" w:color="000000" w:fill="D7EAD3"/>
            <w:vAlign w:val="center"/>
            <w:hideMark/>
          </w:tcPr>
          <w:p w14:paraId="75A4128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5 904,66</w:t>
            </w:r>
          </w:p>
        </w:tc>
        <w:tc>
          <w:tcPr>
            <w:tcW w:w="1476" w:type="dxa"/>
            <w:tcBorders>
              <w:top w:val="nil"/>
              <w:left w:val="nil"/>
              <w:bottom w:val="single" w:sz="4" w:space="0" w:color="C0C0C0"/>
              <w:right w:val="single" w:sz="4" w:space="0" w:color="C0C0C0"/>
            </w:tcBorders>
            <w:shd w:val="clear" w:color="000000" w:fill="D7EAD3"/>
            <w:vAlign w:val="center"/>
            <w:hideMark/>
          </w:tcPr>
          <w:p w14:paraId="3266D1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-739,21</w:t>
            </w:r>
          </w:p>
        </w:tc>
        <w:tc>
          <w:tcPr>
            <w:tcW w:w="1476" w:type="dxa"/>
            <w:tcBorders>
              <w:top w:val="nil"/>
              <w:left w:val="nil"/>
              <w:bottom w:val="single" w:sz="4" w:space="0" w:color="C0C0C0"/>
              <w:right w:val="single" w:sz="4" w:space="0" w:color="C0C0C0"/>
            </w:tcBorders>
            <w:shd w:val="clear" w:color="000000" w:fill="D7EAD3"/>
            <w:vAlign w:val="center"/>
            <w:hideMark/>
          </w:tcPr>
          <w:p w14:paraId="2D8B97E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5 165,45</w:t>
            </w:r>
          </w:p>
        </w:tc>
        <w:tc>
          <w:tcPr>
            <w:tcW w:w="1476" w:type="dxa"/>
            <w:tcBorders>
              <w:top w:val="nil"/>
              <w:left w:val="nil"/>
              <w:bottom w:val="single" w:sz="4" w:space="0" w:color="C0C0C0"/>
              <w:right w:val="single" w:sz="4" w:space="0" w:color="C0C0C0"/>
            </w:tcBorders>
            <w:shd w:val="clear" w:color="000000" w:fill="D7EAD3"/>
            <w:vAlign w:val="center"/>
            <w:hideMark/>
          </w:tcPr>
          <w:p w14:paraId="5F4EC75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-1 447,23</w:t>
            </w:r>
          </w:p>
        </w:tc>
        <w:tc>
          <w:tcPr>
            <w:tcW w:w="1654" w:type="dxa"/>
            <w:tcBorders>
              <w:top w:val="nil"/>
              <w:left w:val="nil"/>
              <w:bottom w:val="single" w:sz="4" w:space="0" w:color="C0C0C0"/>
              <w:right w:val="single" w:sz="4" w:space="0" w:color="C0C0C0"/>
            </w:tcBorders>
            <w:shd w:val="clear" w:color="000000" w:fill="D7EAD3"/>
            <w:vAlign w:val="center"/>
            <w:hideMark/>
          </w:tcPr>
          <w:p w14:paraId="6C413ED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4 457,43</w:t>
            </w:r>
          </w:p>
        </w:tc>
        <w:tc>
          <w:tcPr>
            <w:tcW w:w="1472" w:type="dxa"/>
            <w:tcBorders>
              <w:top w:val="nil"/>
              <w:left w:val="nil"/>
              <w:bottom w:val="single" w:sz="4" w:space="0" w:color="C0C0C0"/>
              <w:right w:val="single" w:sz="4" w:space="0" w:color="C0C0C0"/>
            </w:tcBorders>
            <w:shd w:val="clear" w:color="000000" w:fill="D7EAD3"/>
            <w:vAlign w:val="center"/>
            <w:hideMark/>
          </w:tcPr>
          <w:p w14:paraId="1E13FAA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2 228,72</w:t>
            </w:r>
          </w:p>
        </w:tc>
        <w:tc>
          <w:tcPr>
            <w:tcW w:w="1512" w:type="dxa"/>
            <w:tcBorders>
              <w:top w:val="nil"/>
              <w:left w:val="nil"/>
              <w:bottom w:val="single" w:sz="4" w:space="0" w:color="C0C0C0"/>
              <w:right w:val="single" w:sz="4" w:space="0" w:color="C0C0C0"/>
            </w:tcBorders>
            <w:shd w:val="clear" w:color="000000" w:fill="D7EAD3"/>
            <w:vAlign w:val="center"/>
            <w:hideMark/>
          </w:tcPr>
          <w:p w14:paraId="7F84600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2 228,72</w:t>
            </w:r>
          </w:p>
        </w:tc>
        <w:tc>
          <w:tcPr>
            <w:tcW w:w="6905" w:type="dxa"/>
            <w:tcBorders>
              <w:top w:val="nil"/>
              <w:left w:val="nil"/>
              <w:bottom w:val="single" w:sz="4" w:space="0" w:color="C0C0C0"/>
              <w:right w:val="single" w:sz="4" w:space="0" w:color="C0C0C0"/>
            </w:tcBorders>
            <w:shd w:val="clear" w:color="000000" w:fill="FFFFCC"/>
            <w:vAlign w:val="center"/>
            <w:hideMark/>
          </w:tcPr>
          <w:p w14:paraId="14654B6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72A9DA9D" w14:textId="77777777" w:rsidTr="002D2278">
        <w:trPr>
          <w:trHeight w:val="510"/>
          <w:jc w:val="center"/>
        </w:trPr>
        <w:tc>
          <w:tcPr>
            <w:tcW w:w="361" w:type="dxa"/>
            <w:tcBorders>
              <w:top w:val="nil"/>
              <w:left w:val="nil"/>
              <w:bottom w:val="nil"/>
              <w:right w:val="nil"/>
            </w:tcBorders>
            <w:shd w:val="clear" w:color="000000" w:fill="FABF8F"/>
            <w:noWrap/>
            <w:vAlign w:val="center"/>
            <w:hideMark/>
          </w:tcPr>
          <w:p w14:paraId="46C69D7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4C949735"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B799B1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3.3.1.1.1</w:t>
            </w:r>
          </w:p>
        </w:tc>
        <w:tc>
          <w:tcPr>
            <w:tcW w:w="4891" w:type="dxa"/>
            <w:tcBorders>
              <w:top w:val="nil"/>
              <w:left w:val="nil"/>
              <w:bottom w:val="single" w:sz="4" w:space="0" w:color="C0C0C0"/>
              <w:right w:val="single" w:sz="4" w:space="0" w:color="C0C0C0"/>
            </w:tcBorders>
            <w:shd w:val="clear" w:color="auto" w:fill="auto"/>
            <w:vAlign w:val="center"/>
            <w:hideMark/>
          </w:tcPr>
          <w:p w14:paraId="033F2B68"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2970DFDE"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6A490C2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7,68</w:t>
            </w:r>
          </w:p>
        </w:tc>
        <w:tc>
          <w:tcPr>
            <w:tcW w:w="1412" w:type="dxa"/>
            <w:tcBorders>
              <w:top w:val="nil"/>
              <w:left w:val="nil"/>
              <w:bottom w:val="single" w:sz="4" w:space="0" w:color="C0C0C0"/>
              <w:right w:val="single" w:sz="4" w:space="0" w:color="C0C0C0"/>
            </w:tcBorders>
            <w:shd w:val="clear" w:color="000000" w:fill="FFFFCC"/>
            <w:vAlign w:val="center"/>
            <w:hideMark/>
          </w:tcPr>
          <w:p w14:paraId="0F6365F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7,68</w:t>
            </w:r>
          </w:p>
        </w:tc>
        <w:tc>
          <w:tcPr>
            <w:tcW w:w="1477" w:type="dxa"/>
            <w:tcBorders>
              <w:top w:val="nil"/>
              <w:left w:val="nil"/>
              <w:bottom w:val="single" w:sz="4" w:space="0" w:color="C0C0C0"/>
              <w:right w:val="single" w:sz="4" w:space="0" w:color="C0C0C0"/>
            </w:tcBorders>
            <w:shd w:val="clear" w:color="000000" w:fill="FFFFCC"/>
            <w:vAlign w:val="center"/>
            <w:hideMark/>
          </w:tcPr>
          <w:p w14:paraId="734AB67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7,98</w:t>
            </w:r>
          </w:p>
        </w:tc>
        <w:tc>
          <w:tcPr>
            <w:tcW w:w="1476" w:type="dxa"/>
            <w:tcBorders>
              <w:top w:val="nil"/>
              <w:left w:val="nil"/>
              <w:bottom w:val="single" w:sz="4" w:space="0" w:color="C0C0C0"/>
              <w:right w:val="nil"/>
            </w:tcBorders>
            <w:shd w:val="clear" w:color="000000" w:fill="FFFFCC"/>
            <w:vAlign w:val="center"/>
            <w:hideMark/>
          </w:tcPr>
          <w:p w14:paraId="14473DB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8,31</w:t>
            </w:r>
          </w:p>
        </w:tc>
        <w:tc>
          <w:tcPr>
            <w:tcW w:w="1476" w:type="dxa"/>
            <w:tcBorders>
              <w:top w:val="nil"/>
              <w:left w:val="single" w:sz="4" w:space="0" w:color="C0C0C0"/>
              <w:bottom w:val="single" w:sz="4" w:space="0" w:color="C0C0C0"/>
              <w:right w:val="nil"/>
            </w:tcBorders>
            <w:shd w:val="clear" w:color="000000" w:fill="FFFFCC"/>
            <w:vAlign w:val="center"/>
            <w:hideMark/>
          </w:tcPr>
          <w:p w14:paraId="0C165A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50AD4B6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8,31</w:t>
            </w:r>
          </w:p>
        </w:tc>
        <w:tc>
          <w:tcPr>
            <w:tcW w:w="1476" w:type="dxa"/>
            <w:tcBorders>
              <w:top w:val="nil"/>
              <w:left w:val="single" w:sz="4" w:space="0" w:color="C0C0C0"/>
              <w:bottom w:val="single" w:sz="4" w:space="0" w:color="C0C0C0"/>
              <w:right w:val="nil"/>
            </w:tcBorders>
            <w:shd w:val="clear" w:color="000000" w:fill="FFFFCC"/>
            <w:vAlign w:val="center"/>
            <w:hideMark/>
          </w:tcPr>
          <w:p w14:paraId="233301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76CD0C6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8,25</w:t>
            </w:r>
          </w:p>
        </w:tc>
        <w:tc>
          <w:tcPr>
            <w:tcW w:w="1472" w:type="dxa"/>
            <w:tcBorders>
              <w:top w:val="nil"/>
              <w:left w:val="nil"/>
              <w:bottom w:val="single" w:sz="4" w:space="0" w:color="C0C0C0"/>
              <w:right w:val="single" w:sz="4" w:space="0" w:color="C0C0C0"/>
            </w:tcBorders>
            <w:shd w:val="clear" w:color="000000" w:fill="D7EAD3"/>
            <w:vAlign w:val="center"/>
            <w:hideMark/>
          </w:tcPr>
          <w:p w14:paraId="336185C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8,25</w:t>
            </w:r>
          </w:p>
        </w:tc>
        <w:tc>
          <w:tcPr>
            <w:tcW w:w="1512" w:type="dxa"/>
            <w:tcBorders>
              <w:top w:val="nil"/>
              <w:left w:val="nil"/>
              <w:bottom w:val="single" w:sz="4" w:space="0" w:color="C0C0C0"/>
              <w:right w:val="single" w:sz="4" w:space="0" w:color="C0C0C0"/>
            </w:tcBorders>
            <w:shd w:val="clear" w:color="000000" w:fill="D7EAD3"/>
            <w:vAlign w:val="center"/>
            <w:hideMark/>
          </w:tcPr>
          <w:p w14:paraId="3F565D0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8,25</w:t>
            </w:r>
          </w:p>
        </w:tc>
        <w:tc>
          <w:tcPr>
            <w:tcW w:w="6905" w:type="dxa"/>
            <w:tcBorders>
              <w:top w:val="nil"/>
              <w:left w:val="nil"/>
              <w:bottom w:val="single" w:sz="4" w:space="0" w:color="C0C0C0"/>
              <w:right w:val="single" w:sz="4" w:space="0" w:color="C0C0C0"/>
            </w:tcBorders>
            <w:shd w:val="clear" w:color="000000" w:fill="FFFFCC"/>
            <w:vAlign w:val="center"/>
            <w:hideMark/>
          </w:tcPr>
          <w:p w14:paraId="6F3C2D7C" w14:textId="77777777" w:rsidR="002D2278" w:rsidRPr="002D2278" w:rsidRDefault="002D2278" w:rsidP="002D2278">
            <w:pPr>
              <w:rPr>
                <w:rFonts w:ascii="Tahoma" w:hAnsi="Tahoma" w:cs="Tahoma"/>
                <w:sz w:val="13"/>
                <w:szCs w:val="13"/>
              </w:rPr>
            </w:pPr>
            <w:r w:rsidRPr="002D2278">
              <w:rPr>
                <w:rFonts w:ascii="Tahoma" w:hAnsi="Tahoma" w:cs="Tahoma"/>
                <w:sz w:val="13"/>
                <w:szCs w:val="13"/>
              </w:rPr>
              <w:t>по средневзвешенному тарифу по факту 2021 года с учетом индексов ИЦП Минэкономразвития РФ на 2022 год 103,5%, на 2023 год 104%.</w:t>
            </w:r>
          </w:p>
        </w:tc>
      </w:tr>
      <w:tr w:rsidR="002D2278" w:rsidRPr="002D2278" w14:paraId="410EF7D8"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7934C0E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77D85DB6"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29017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3.3.1.1.2</w:t>
            </w:r>
          </w:p>
        </w:tc>
        <w:tc>
          <w:tcPr>
            <w:tcW w:w="4891" w:type="dxa"/>
            <w:tcBorders>
              <w:top w:val="nil"/>
              <w:left w:val="nil"/>
              <w:bottom w:val="single" w:sz="4" w:space="0" w:color="C0C0C0"/>
              <w:right w:val="single" w:sz="4" w:space="0" w:color="C0C0C0"/>
            </w:tcBorders>
            <w:shd w:val="clear" w:color="auto" w:fill="auto"/>
            <w:vAlign w:val="center"/>
            <w:hideMark/>
          </w:tcPr>
          <w:p w14:paraId="2CE4C050"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5EB27E19"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09C78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710,40</w:t>
            </w:r>
          </w:p>
        </w:tc>
        <w:tc>
          <w:tcPr>
            <w:tcW w:w="1412" w:type="dxa"/>
            <w:tcBorders>
              <w:top w:val="nil"/>
              <w:left w:val="nil"/>
              <w:bottom w:val="single" w:sz="4" w:space="0" w:color="C0C0C0"/>
              <w:right w:val="single" w:sz="4" w:space="0" w:color="C0C0C0"/>
            </w:tcBorders>
            <w:shd w:val="clear" w:color="000000" w:fill="FFFFCC"/>
            <w:vAlign w:val="center"/>
            <w:hideMark/>
          </w:tcPr>
          <w:p w14:paraId="0DC3A97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621,83</w:t>
            </w:r>
          </w:p>
        </w:tc>
        <w:tc>
          <w:tcPr>
            <w:tcW w:w="1477" w:type="dxa"/>
            <w:tcBorders>
              <w:top w:val="nil"/>
              <w:left w:val="nil"/>
              <w:bottom w:val="single" w:sz="4" w:space="0" w:color="C0C0C0"/>
              <w:right w:val="single" w:sz="4" w:space="0" w:color="C0C0C0"/>
            </w:tcBorders>
            <w:shd w:val="clear" w:color="000000" w:fill="FFFFCC"/>
            <w:vAlign w:val="center"/>
            <w:hideMark/>
          </w:tcPr>
          <w:p w14:paraId="2647F30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710,40</w:t>
            </w:r>
          </w:p>
        </w:tc>
        <w:tc>
          <w:tcPr>
            <w:tcW w:w="1476" w:type="dxa"/>
            <w:tcBorders>
              <w:top w:val="nil"/>
              <w:left w:val="nil"/>
              <w:bottom w:val="single" w:sz="4" w:space="0" w:color="C0C0C0"/>
              <w:right w:val="nil"/>
            </w:tcBorders>
            <w:shd w:val="clear" w:color="000000" w:fill="FFFFCC"/>
            <w:vAlign w:val="center"/>
            <w:hideMark/>
          </w:tcPr>
          <w:p w14:paraId="314206A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710,40</w:t>
            </w:r>
          </w:p>
        </w:tc>
        <w:tc>
          <w:tcPr>
            <w:tcW w:w="1476" w:type="dxa"/>
            <w:tcBorders>
              <w:top w:val="nil"/>
              <w:left w:val="single" w:sz="4" w:space="0" w:color="C0C0C0"/>
              <w:bottom w:val="single" w:sz="4" w:space="0" w:color="C0C0C0"/>
              <w:right w:val="nil"/>
            </w:tcBorders>
            <w:shd w:val="clear" w:color="000000" w:fill="FFFFCC"/>
            <w:vAlign w:val="center"/>
            <w:hideMark/>
          </w:tcPr>
          <w:p w14:paraId="4D0606F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7B467FE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621,831</w:t>
            </w:r>
          </w:p>
        </w:tc>
        <w:tc>
          <w:tcPr>
            <w:tcW w:w="1476" w:type="dxa"/>
            <w:tcBorders>
              <w:top w:val="nil"/>
              <w:left w:val="single" w:sz="4" w:space="0" w:color="C0C0C0"/>
              <w:bottom w:val="single" w:sz="4" w:space="0" w:color="C0C0C0"/>
              <w:right w:val="nil"/>
            </w:tcBorders>
            <w:shd w:val="clear" w:color="000000" w:fill="FFFFCC"/>
            <w:vAlign w:val="center"/>
            <w:hideMark/>
          </w:tcPr>
          <w:p w14:paraId="5AA558E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145027D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539,97</w:t>
            </w:r>
          </w:p>
        </w:tc>
        <w:tc>
          <w:tcPr>
            <w:tcW w:w="1472" w:type="dxa"/>
            <w:tcBorders>
              <w:top w:val="nil"/>
              <w:left w:val="nil"/>
              <w:bottom w:val="single" w:sz="4" w:space="0" w:color="C0C0C0"/>
              <w:right w:val="single" w:sz="4" w:space="0" w:color="C0C0C0"/>
            </w:tcBorders>
            <w:shd w:val="clear" w:color="000000" w:fill="D7EAD3"/>
            <w:vAlign w:val="center"/>
            <w:hideMark/>
          </w:tcPr>
          <w:p w14:paraId="6214B34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269,99</w:t>
            </w:r>
          </w:p>
        </w:tc>
        <w:tc>
          <w:tcPr>
            <w:tcW w:w="1512" w:type="dxa"/>
            <w:tcBorders>
              <w:top w:val="nil"/>
              <w:left w:val="nil"/>
              <w:bottom w:val="single" w:sz="4" w:space="0" w:color="C0C0C0"/>
              <w:right w:val="single" w:sz="4" w:space="0" w:color="C0C0C0"/>
            </w:tcBorders>
            <w:shd w:val="clear" w:color="000000" w:fill="D7EAD3"/>
            <w:vAlign w:val="center"/>
            <w:hideMark/>
          </w:tcPr>
          <w:p w14:paraId="4F2F6F2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269,99</w:t>
            </w:r>
          </w:p>
        </w:tc>
        <w:tc>
          <w:tcPr>
            <w:tcW w:w="6905" w:type="dxa"/>
            <w:tcBorders>
              <w:top w:val="nil"/>
              <w:left w:val="nil"/>
              <w:bottom w:val="single" w:sz="4" w:space="0" w:color="C0C0C0"/>
              <w:right w:val="single" w:sz="4" w:space="0" w:color="C0C0C0"/>
            </w:tcBorders>
            <w:shd w:val="clear" w:color="000000" w:fill="FFFFCC"/>
            <w:vAlign w:val="center"/>
            <w:hideMark/>
          </w:tcPr>
          <w:p w14:paraId="69C837BB"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по утвержденному удельному расходу на 2023 год</w:t>
            </w:r>
          </w:p>
        </w:tc>
      </w:tr>
      <w:tr w:rsidR="002D2278" w:rsidRPr="002D2278" w14:paraId="765EDA79"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7646FD6C"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1C74FDE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F3DC03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3.3.2.1</w:t>
            </w:r>
          </w:p>
        </w:tc>
        <w:tc>
          <w:tcPr>
            <w:tcW w:w="4891" w:type="dxa"/>
            <w:tcBorders>
              <w:top w:val="nil"/>
              <w:left w:val="nil"/>
              <w:bottom w:val="single" w:sz="4" w:space="0" w:color="C0C0C0"/>
              <w:right w:val="single" w:sz="4" w:space="0" w:color="C0C0C0"/>
            </w:tcBorders>
            <w:shd w:val="clear" w:color="auto" w:fill="auto"/>
            <w:vAlign w:val="center"/>
            <w:hideMark/>
          </w:tcPr>
          <w:p w14:paraId="0F03DF64" w14:textId="77777777" w:rsidR="002D2278" w:rsidRPr="002D2278" w:rsidRDefault="002D2278" w:rsidP="002D2278">
            <w:pPr>
              <w:ind w:firstLineChars="300" w:firstLine="392"/>
              <w:rPr>
                <w:rFonts w:ascii="Tahoma" w:hAnsi="Tahoma" w:cs="Tahoma"/>
                <w:b/>
                <w:bCs/>
                <w:sz w:val="13"/>
                <w:szCs w:val="13"/>
              </w:rPr>
            </w:pPr>
            <w:r w:rsidRPr="002D2278">
              <w:rPr>
                <w:rFonts w:ascii="Tahoma" w:hAnsi="Tahoma" w:cs="Tahoma"/>
                <w:b/>
                <w:bCs/>
                <w:sz w:val="13"/>
                <w:szCs w:val="13"/>
              </w:rPr>
              <w:t xml:space="preserve">Энергия СН 2 (1-20 </w:t>
            </w:r>
            <w:proofErr w:type="spellStart"/>
            <w:r w:rsidRPr="002D2278">
              <w:rPr>
                <w:rFonts w:ascii="Tahoma" w:hAnsi="Tahoma" w:cs="Tahoma"/>
                <w:b/>
                <w:bCs/>
                <w:sz w:val="13"/>
                <w:szCs w:val="13"/>
              </w:rPr>
              <w:t>кВ</w:t>
            </w:r>
            <w:proofErr w:type="spellEnd"/>
            <w:r w:rsidRPr="002D2278">
              <w:rPr>
                <w:rFonts w:ascii="Tahoma" w:hAnsi="Tahoma" w:cs="Tahoma"/>
                <w:b/>
                <w:bCs/>
                <w:sz w:val="13"/>
                <w:szCs w:val="13"/>
              </w:rPr>
              <w:t>)</w:t>
            </w:r>
          </w:p>
        </w:tc>
        <w:tc>
          <w:tcPr>
            <w:tcW w:w="1136" w:type="dxa"/>
            <w:tcBorders>
              <w:top w:val="nil"/>
              <w:left w:val="nil"/>
              <w:bottom w:val="single" w:sz="4" w:space="0" w:color="C0C0C0"/>
              <w:right w:val="single" w:sz="4" w:space="0" w:color="C0C0C0"/>
            </w:tcBorders>
            <w:shd w:val="clear" w:color="auto" w:fill="auto"/>
            <w:vAlign w:val="center"/>
            <w:hideMark/>
          </w:tcPr>
          <w:p w14:paraId="229DB7E7"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17A4D1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18 803,62</w:t>
            </w:r>
          </w:p>
        </w:tc>
        <w:tc>
          <w:tcPr>
            <w:tcW w:w="1412" w:type="dxa"/>
            <w:tcBorders>
              <w:top w:val="nil"/>
              <w:left w:val="nil"/>
              <w:bottom w:val="single" w:sz="4" w:space="0" w:color="C0C0C0"/>
              <w:right w:val="single" w:sz="4" w:space="0" w:color="C0C0C0"/>
            </w:tcBorders>
            <w:shd w:val="clear" w:color="000000" w:fill="D7EAD3"/>
            <w:vAlign w:val="center"/>
            <w:hideMark/>
          </w:tcPr>
          <w:p w14:paraId="290E27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19 412,95</w:t>
            </w:r>
          </w:p>
        </w:tc>
        <w:tc>
          <w:tcPr>
            <w:tcW w:w="1477" w:type="dxa"/>
            <w:tcBorders>
              <w:top w:val="nil"/>
              <w:left w:val="nil"/>
              <w:bottom w:val="single" w:sz="4" w:space="0" w:color="C0C0C0"/>
              <w:right w:val="single" w:sz="4" w:space="0" w:color="C0C0C0"/>
            </w:tcBorders>
            <w:shd w:val="clear" w:color="000000" w:fill="D7EAD3"/>
            <w:vAlign w:val="center"/>
            <w:hideMark/>
          </w:tcPr>
          <w:p w14:paraId="1F01F76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20 061,12</w:t>
            </w:r>
          </w:p>
        </w:tc>
        <w:tc>
          <w:tcPr>
            <w:tcW w:w="1476" w:type="dxa"/>
            <w:tcBorders>
              <w:top w:val="nil"/>
              <w:left w:val="nil"/>
              <w:bottom w:val="single" w:sz="4" w:space="0" w:color="C0C0C0"/>
              <w:right w:val="single" w:sz="4" w:space="0" w:color="C0C0C0"/>
            </w:tcBorders>
            <w:shd w:val="clear" w:color="000000" w:fill="D7EAD3"/>
            <w:vAlign w:val="center"/>
            <w:hideMark/>
          </w:tcPr>
          <w:p w14:paraId="297D5FF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20 338,00</w:t>
            </w:r>
          </w:p>
        </w:tc>
        <w:tc>
          <w:tcPr>
            <w:tcW w:w="1476" w:type="dxa"/>
            <w:tcBorders>
              <w:top w:val="nil"/>
              <w:left w:val="nil"/>
              <w:bottom w:val="single" w:sz="4" w:space="0" w:color="C0C0C0"/>
              <w:right w:val="single" w:sz="4" w:space="0" w:color="C0C0C0"/>
            </w:tcBorders>
            <w:shd w:val="clear" w:color="000000" w:fill="D7EAD3"/>
            <w:vAlign w:val="center"/>
            <w:hideMark/>
          </w:tcPr>
          <w:p w14:paraId="49D78B5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659,05</w:t>
            </w:r>
          </w:p>
        </w:tc>
        <w:tc>
          <w:tcPr>
            <w:tcW w:w="1476" w:type="dxa"/>
            <w:tcBorders>
              <w:top w:val="nil"/>
              <w:left w:val="nil"/>
              <w:bottom w:val="single" w:sz="4" w:space="0" w:color="C0C0C0"/>
              <w:right w:val="single" w:sz="4" w:space="0" w:color="C0C0C0"/>
            </w:tcBorders>
            <w:shd w:val="clear" w:color="000000" w:fill="D7EAD3"/>
            <w:vAlign w:val="center"/>
            <w:hideMark/>
          </w:tcPr>
          <w:p w14:paraId="6D09E8D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20 997,05</w:t>
            </w:r>
          </w:p>
        </w:tc>
        <w:tc>
          <w:tcPr>
            <w:tcW w:w="1476" w:type="dxa"/>
            <w:tcBorders>
              <w:top w:val="nil"/>
              <w:left w:val="nil"/>
              <w:bottom w:val="single" w:sz="4" w:space="0" w:color="C0C0C0"/>
              <w:right w:val="single" w:sz="4" w:space="0" w:color="C0C0C0"/>
            </w:tcBorders>
            <w:shd w:val="clear" w:color="000000" w:fill="D7EAD3"/>
            <w:vAlign w:val="center"/>
            <w:hideMark/>
          </w:tcPr>
          <w:p w14:paraId="3037591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-4 235,67</w:t>
            </w:r>
          </w:p>
        </w:tc>
        <w:tc>
          <w:tcPr>
            <w:tcW w:w="1654" w:type="dxa"/>
            <w:tcBorders>
              <w:top w:val="nil"/>
              <w:left w:val="nil"/>
              <w:bottom w:val="single" w:sz="4" w:space="0" w:color="C0C0C0"/>
              <w:right w:val="single" w:sz="4" w:space="0" w:color="C0C0C0"/>
            </w:tcBorders>
            <w:shd w:val="clear" w:color="000000" w:fill="D7EAD3"/>
            <w:vAlign w:val="center"/>
            <w:hideMark/>
          </w:tcPr>
          <w:p w14:paraId="5661123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16 102,33</w:t>
            </w:r>
          </w:p>
        </w:tc>
        <w:tc>
          <w:tcPr>
            <w:tcW w:w="1472" w:type="dxa"/>
            <w:tcBorders>
              <w:top w:val="nil"/>
              <w:left w:val="nil"/>
              <w:bottom w:val="single" w:sz="4" w:space="0" w:color="C0C0C0"/>
              <w:right w:val="single" w:sz="4" w:space="0" w:color="C0C0C0"/>
            </w:tcBorders>
            <w:shd w:val="clear" w:color="000000" w:fill="D7EAD3"/>
            <w:vAlign w:val="center"/>
            <w:hideMark/>
          </w:tcPr>
          <w:p w14:paraId="6505439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8 051,17</w:t>
            </w:r>
          </w:p>
        </w:tc>
        <w:tc>
          <w:tcPr>
            <w:tcW w:w="1512" w:type="dxa"/>
            <w:tcBorders>
              <w:top w:val="nil"/>
              <w:left w:val="nil"/>
              <w:bottom w:val="single" w:sz="4" w:space="0" w:color="C0C0C0"/>
              <w:right w:val="single" w:sz="4" w:space="0" w:color="C0C0C0"/>
            </w:tcBorders>
            <w:shd w:val="clear" w:color="000000" w:fill="D7EAD3"/>
            <w:vAlign w:val="center"/>
            <w:hideMark/>
          </w:tcPr>
          <w:p w14:paraId="15FECFC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8 051,17</w:t>
            </w:r>
          </w:p>
        </w:tc>
        <w:tc>
          <w:tcPr>
            <w:tcW w:w="6905" w:type="dxa"/>
            <w:tcBorders>
              <w:top w:val="nil"/>
              <w:left w:val="nil"/>
              <w:bottom w:val="single" w:sz="4" w:space="0" w:color="C0C0C0"/>
              <w:right w:val="single" w:sz="4" w:space="0" w:color="C0C0C0"/>
            </w:tcBorders>
            <w:shd w:val="clear" w:color="000000" w:fill="FFFFCC"/>
            <w:vAlign w:val="center"/>
            <w:hideMark/>
          </w:tcPr>
          <w:p w14:paraId="6B74AEB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0BFCC387" w14:textId="77777777" w:rsidTr="002D2278">
        <w:trPr>
          <w:trHeight w:val="510"/>
          <w:jc w:val="center"/>
        </w:trPr>
        <w:tc>
          <w:tcPr>
            <w:tcW w:w="361" w:type="dxa"/>
            <w:tcBorders>
              <w:top w:val="nil"/>
              <w:left w:val="nil"/>
              <w:bottom w:val="nil"/>
              <w:right w:val="nil"/>
            </w:tcBorders>
            <w:shd w:val="clear" w:color="000000" w:fill="FABF8F"/>
            <w:noWrap/>
            <w:vAlign w:val="center"/>
            <w:hideMark/>
          </w:tcPr>
          <w:p w14:paraId="2FF03EE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EA91F5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9254C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3.3.2.1.1</w:t>
            </w:r>
          </w:p>
        </w:tc>
        <w:tc>
          <w:tcPr>
            <w:tcW w:w="4891" w:type="dxa"/>
            <w:tcBorders>
              <w:top w:val="nil"/>
              <w:left w:val="nil"/>
              <w:bottom w:val="single" w:sz="4" w:space="0" w:color="C0C0C0"/>
              <w:right w:val="single" w:sz="4" w:space="0" w:color="C0C0C0"/>
            </w:tcBorders>
            <w:shd w:val="clear" w:color="auto" w:fill="auto"/>
            <w:vAlign w:val="center"/>
            <w:hideMark/>
          </w:tcPr>
          <w:p w14:paraId="170758B5"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0FE2E695"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EB498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5,39</w:t>
            </w:r>
          </w:p>
        </w:tc>
        <w:tc>
          <w:tcPr>
            <w:tcW w:w="1412" w:type="dxa"/>
            <w:tcBorders>
              <w:top w:val="nil"/>
              <w:left w:val="nil"/>
              <w:bottom w:val="single" w:sz="4" w:space="0" w:color="C0C0C0"/>
              <w:right w:val="single" w:sz="4" w:space="0" w:color="C0C0C0"/>
            </w:tcBorders>
            <w:shd w:val="clear" w:color="000000" w:fill="FFFFCC"/>
            <w:vAlign w:val="center"/>
            <w:hideMark/>
          </w:tcPr>
          <w:p w14:paraId="415AA74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5,64</w:t>
            </w:r>
          </w:p>
        </w:tc>
        <w:tc>
          <w:tcPr>
            <w:tcW w:w="1477" w:type="dxa"/>
            <w:tcBorders>
              <w:top w:val="nil"/>
              <w:left w:val="nil"/>
              <w:bottom w:val="single" w:sz="4" w:space="0" w:color="C0C0C0"/>
              <w:right w:val="single" w:sz="4" w:space="0" w:color="C0C0C0"/>
            </w:tcBorders>
            <w:shd w:val="clear" w:color="000000" w:fill="FFFFCC"/>
            <w:vAlign w:val="center"/>
            <w:hideMark/>
          </w:tcPr>
          <w:p w14:paraId="4DD0A5C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5,75</w:t>
            </w:r>
          </w:p>
        </w:tc>
        <w:tc>
          <w:tcPr>
            <w:tcW w:w="1476" w:type="dxa"/>
            <w:tcBorders>
              <w:top w:val="nil"/>
              <w:left w:val="nil"/>
              <w:bottom w:val="single" w:sz="4" w:space="0" w:color="C0C0C0"/>
              <w:right w:val="nil"/>
            </w:tcBorders>
            <w:shd w:val="clear" w:color="000000" w:fill="FFFFCC"/>
            <w:vAlign w:val="center"/>
            <w:hideMark/>
          </w:tcPr>
          <w:p w14:paraId="587408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5,83</w:t>
            </w:r>
          </w:p>
        </w:tc>
        <w:tc>
          <w:tcPr>
            <w:tcW w:w="1476" w:type="dxa"/>
            <w:tcBorders>
              <w:top w:val="nil"/>
              <w:left w:val="single" w:sz="4" w:space="0" w:color="C0C0C0"/>
              <w:bottom w:val="single" w:sz="4" w:space="0" w:color="C0C0C0"/>
              <w:right w:val="nil"/>
            </w:tcBorders>
            <w:shd w:val="clear" w:color="000000" w:fill="FFFFCC"/>
            <w:vAlign w:val="center"/>
            <w:hideMark/>
          </w:tcPr>
          <w:p w14:paraId="7678D37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1455C96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6,10</w:t>
            </w:r>
          </w:p>
        </w:tc>
        <w:tc>
          <w:tcPr>
            <w:tcW w:w="1476" w:type="dxa"/>
            <w:tcBorders>
              <w:top w:val="nil"/>
              <w:left w:val="single" w:sz="4" w:space="0" w:color="C0C0C0"/>
              <w:bottom w:val="single" w:sz="4" w:space="0" w:color="C0C0C0"/>
              <w:right w:val="nil"/>
            </w:tcBorders>
            <w:shd w:val="clear" w:color="000000" w:fill="FFFFCC"/>
            <w:vAlign w:val="center"/>
            <w:hideMark/>
          </w:tcPr>
          <w:p w14:paraId="3A1B9B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5022C07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6,07</w:t>
            </w:r>
          </w:p>
        </w:tc>
        <w:tc>
          <w:tcPr>
            <w:tcW w:w="1472" w:type="dxa"/>
            <w:tcBorders>
              <w:top w:val="nil"/>
              <w:left w:val="nil"/>
              <w:bottom w:val="single" w:sz="4" w:space="0" w:color="C0C0C0"/>
              <w:right w:val="single" w:sz="4" w:space="0" w:color="C0C0C0"/>
            </w:tcBorders>
            <w:shd w:val="clear" w:color="000000" w:fill="D7EAD3"/>
            <w:vAlign w:val="center"/>
            <w:hideMark/>
          </w:tcPr>
          <w:p w14:paraId="603EF5C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6,07</w:t>
            </w:r>
          </w:p>
        </w:tc>
        <w:tc>
          <w:tcPr>
            <w:tcW w:w="1512" w:type="dxa"/>
            <w:tcBorders>
              <w:top w:val="nil"/>
              <w:left w:val="nil"/>
              <w:bottom w:val="single" w:sz="4" w:space="0" w:color="C0C0C0"/>
              <w:right w:val="single" w:sz="4" w:space="0" w:color="C0C0C0"/>
            </w:tcBorders>
            <w:shd w:val="clear" w:color="000000" w:fill="D7EAD3"/>
            <w:vAlign w:val="center"/>
            <w:hideMark/>
          </w:tcPr>
          <w:p w14:paraId="6A682E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6,07</w:t>
            </w:r>
          </w:p>
        </w:tc>
        <w:tc>
          <w:tcPr>
            <w:tcW w:w="6905" w:type="dxa"/>
            <w:tcBorders>
              <w:top w:val="nil"/>
              <w:left w:val="nil"/>
              <w:bottom w:val="single" w:sz="4" w:space="0" w:color="C0C0C0"/>
              <w:right w:val="single" w:sz="4" w:space="0" w:color="C0C0C0"/>
            </w:tcBorders>
            <w:shd w:val="clear" w:color="000000" w:fill="FFFFCC"/>
            <w:vAlign w:val="center"/>
            <w:hideMark/>
          </w:tcPr>
          <w:p w14:paraId="39D3C36B" w14:textId="77777777" w:rsidR="002D2278" w:rsidRPr="002D2278" w:rsidRDefault="002D2278" w:rsidP="002D2278">
            <w:pPr>
              <w:rPr>
                <w:rFonts w:ascii="Tahoma" w:hAnsi="Tahoma" w:cs="Tahoma"/>
                <w:sz w:val="13"/>
                <w:szCs w:val="13"/>
              </w:rPr>
            </w:pPr>
            <w:r w:rsidRPr="002D2278">
              <w:rPr>
                <w:rFonts w:ascii="Tahoma" w:hAnsi="Tahoma" w:cs="Tahoma"/>
                <w:sz w:val="13"/>
                <w:szCs w:val="13"/>
              </w:rPr>
              <w:t>по средневзвешенному тарифу по факту 2021 года с учетом индексов ИЦП Минэкономразвития РФ на 2022 год 103,5%, на 2023 год 104%.</w:t>
            </w:r>
          </w:p>
        </w:tc>
      </w:tr>
      <w:tr w:rsidR="002D2278" w:rsidRPr="002D2278" w14:paraId="4A1AC3CB"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7AE5DBD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F2FEA73"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C4216B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3.3.2.1.2</w:t>
            </w:r>
          </w:p>
        </w:tc>
        <w:tc>
          <w:tcPr>
            <w:tcW w:w="4891" w:type="dxa"/>
            <w:tcBorders>
              <w:top w:val="nil"/>
              <w:left w:val="nil"/>
              <w:bottom w:val="single" w:sz="4" w:space="0" w:color="C0C0C0"/>
              <w:right w:val="single" w:sz="4" w:space="0" w:color="C0C0C0"/>
            </w:tcBorders>
            <w:shd w:val="clear" w:color="auto" w:fill="auto"/>
            <w:vAlign w:val="center"/>
            <w:hideMark/>
          </w:tcPr>
          <w:p w14:paraId="1E6E5BA0"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0ABDC73E"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D915F4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3 490,76</w:t>
            </w:r>
          </w:p>
        </w:tc>
        <w:tc>
          <w:tcPr>
            <w:tcW w:w="1412" w:type="dxa"/>
            <w:tcBorders>
              <w:top w:val="nil"/>
              <w:left w:val="nil"/>
              <w:bottom w:val="single" w:sz="4" w:space="0" w:color="C0C0C0"/>
              <w:right w:val="single" w:sz="4" w:space="0" w:color="C0C0C0"/>
            </w:tcBorders>
            <w:shd w:val="clear" w:color="000000" w:fill="FFFFCC"/>
            <w:vAlign w:val="center"/>
            <w:hideMark/>
          </w:tcPr>
          <w:p w14:paraId="3D0010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3 443,09</w:t>
            </w:r>
          </w:p>
        </w:tc>
        <w:tc>
          <w:tcPr>
            <w:tcW w:w="1477" w:type="dxa"/>
            <w:tcBorders>
              <w:top w:val="nil"/>
              <w:left w:val="nil"/>
              <w:bottom w:val="single" w:sz="4" w:space="0" w:color="C0C0C0"/>
              <w:right w:val="single" w:sz="4" w:space="0" w:color="C0C0C0"/>
            </w:tcBorders>
            <w:shd w:val="clear" w:color="000000" w:fill="FFFFCC"/>
            <w:vAlign w:val="center"/>
            <w:hideMark/>
          </w:tcPr>
          <w:p w14:paraId="467CB7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3 490,76</w:t>
            </w:r>
          </w:p>
        </w:tc>
        <w:tc>
          <w:tcPr>
            <w:tcW w:w="1476" w:type="dxa"/>
            <w:tcBorders>
              <w:top w:val="nil"/>
              <w:left w:val="nil"/>
              <w:bottom w:val="single" w:sz="4" w:space="0" w:color="C0C0C0"/>
              <w:right w:val="single" w:sz="4" w:space="0" w:color="C0C0C0"/>
            </w:tcBorders>
            <w:shd w:val="clear" w:color="000000" w:fill="FFFFCC"/>
            <w:vAlign w:val="center"/>
            <w:hideMark/>
          </w:tcPr>
          <w:p w14:paraId="3994B4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3 490,76</w:t>
            </w:r>
          </w:p>
        </w:tc>
        <w:tc>
          <w:tcPr>
            <w:tcW w:w="1476" w:type="dxa"/>
            <w:tcBorders>
              <w:top w:val="nil"/>
              <w:left w:val="nil"/>
              <w:bottom w:val="single" w:sz="4" w:space="0" w:color="C0C0C0"/>
              <w:right w:val="single" w:sz="4" w:space="0" w:color="C0C0C0"/>
            </w:tcBorders>
            <w:shd w:val="clear" w:color="000000" w:fill="FFFFCC"/>
            <w:vAlign w:val="center"/>
            <w:hideMark/>
          </w:tcPr>
          <w:p w14:paraId="18E9C4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5B1C293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3 443,09</w:t>
            </w:r>
          </w:p>
        </w:tc>
        <w:tc>
          <w:tcPr>
            <w:tcW w:w="1476" w:type="dxa"/>
            <w:tcBorders>
              <w:top w:val="nil"/>
              <w:left w:val="nil"/>
              <w:bottom w:val="single" w:sz="4" w:space="0" w:color="C0C0C0"/>
              <w:right w:val="single" w:sz="4" w:space="0" w:color="C0C0C0"/>
            </w:tcBorders>
            <w:shd w:val="clear" w:color="000000" w:fill="FFFFCC"/>
            <w:vAlign w:val="center"/>
            <w:hideMark/>
          </w:tcPr>
          <w:p w14:paraId="626617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0191C89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2 653,32</w:t>
            </w:r>
          </w:p>
        </w:tc>
        <w:tc>
          <w:tcPr>
            <w:tcW w:w="1472" w:type="dxa"/>
            <w:tcBorders>
              <w:top w:val="nil"/>
              <w:left w:val="nil"/>
              <w:bottom w:val="single" w:sz="4" w:space="0" w:color="C0C0C0"/>
              <w:right w:val="single" w:sz="4" w:space="0" w:color="C0C0C0"/>
            </w:tcBorders>
            <w:shd w:val="clear" w:color="000000" w:fill="D7EAD3"/>
            <w:vAlign w:val="center"/>
            <w:hideMark/>
          </w:tcPr>
          <w:p w14:paraId="50C8476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1 326,66</w:t>
            </w:r>
          </w:p>
        </w:tc>
        <w:tc>
          <w:tcPr>
            <w:tcW w:w="1512" w:type="dxa"/>
            <w:tcBorders>
              <w:top w:val="nil"/>
              <w:left w:val="nil"/>
              <w:bottom w:val="single" w:sz="4" w:space="0" w:color="C0C0C0"/>
              <w:right w:val="single" w:sz="4" w:space="0" w:color="C0C0C0"/>
            </w:tcBorders>
            <w:shd w:val="clear" w:color="000000" w:fill="D7EAD3"/>
            <w:vAlign w:val="center"/>
            <w:hideMark/>
          </w:tcPr>
          <w:p w14:paraId="2E6732E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1 326,66</w:t>
            </w:r>
          </w:p>
        </w:tc>
        <w:tc>
          <w:tcPr>
            <w:tcW w:w="6905" w:type="dxa"/>
            <w:tcBorders>
              <w:top w:val="nil"/>
              <w:left w:val="nil"/>
              <w:bottom w:val="single" w:sz="4" w:space="0" w:color="C0C0C0"/>
              <w:right w:val="single" w:sz="4" w:space="0" w:color="C0C0C0"/>
            </w:tcBorders>
            <w:shd w:val="clear" w:color="000000" w:fill="FFFFCC"/>
            <w:vAlign w:val="center"/>
            <w:hideMark/>
          </w:tcPr>
          <w:p w14:paraId="48178A20"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по утвержденному удельному расходу на 2023 год</w:t>
            </w:r>
          </w:p>
        </w:tc>
      </w:tr>
      <w:tr w:rsidR="002D2278" w:rsidRPr="002D2278" w14:paraId="5DE6AF51"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7FD6183C"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536CBFA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E01BEF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3.3.3.1</w:t>
            </w:r>
          </w:p>
        </w:tc>
        <w:tc>
          <w:tcPr>
            <w:tcW w:w="4891" w:type="dxa"/>
            <w:tcBorders>
              <w:top w:val="nil"/>
              <w:left w:val="nil"/>
              <w:bottom w:val="single" w:sz="4" w:space="0" w:color="C0C0C0"/>
              <w:right w:val="single" w:sz="4" w:space="0" w:color="C0C0C0"/>
            </w:tcBorders>
            <w:shd w:val="clear" w:color="auto" w:fill="auto"/>
            <w:vAlign w:val="center"/>
            <w:hideMark/>
          </w:tcPr>
          <w:p w14:paraId="7408CEC4" w14:textId="77777777" w:rsidR="002D2278" w:rsidRPr="002D2278" w:rsidRDefault="002D2278" w:rsidP="002D2278">
            <w:pPr>
              <w:ind w:firstLineChars="300" w:firstLine="392"/>
              <w:rPr>
                <w:rFonts w:ascii="Tahoma" w:hAnsi="Tahoma" w:cs="Tahoma"/>
                <w:b/>
                <w:bCs/>
                <w:sz w:val="13"/>
                <w:szCs w:val="13"/>
              </w:rPr>
            </w:pPr>
            <w:r w:rsidRPr="002D2278">
              <w:rPr>
                <w:rFonts w:ascii="Tahoma" w:hAnsi="Tahoma" w:cs="Tahoma"/>
                <w:b/>
                <w:bCs/>
                <w:sz w:val="13"/>
                <w:szCs w:val="13"/>
              </w:rPr>
              <w:t xml:space="preserve">Энергия СН 1 (35 </w:t>
            </w:r>
            <w:proofErr w:type="spellStart"/>
            <w:r w:rsidRPr="002D2278">
              <w:rPr>
                <w:rFonts w:ascii="Tahoma" w:hAnsi="Tahoma" w:cs="Tahoma"/>
                <w:b/>
                <w:bCs/>
                <w:sz w:val="13"/>
                <w:szCs w:val="13"/>
              </w:rPr>
              <w:t>кВ</w:t>
            </w:r>
            <w:proofErr w:type="spellEnd"/>
            <w:r w:rsidRPr="002D2278">
              <w:rPr>
                <w:rFonts w:ascii="Tahoma" w:hAnsi="Tahoma" w:cs="Tahoma"/>
                <w:b/>
                <w:bCs/>
                <w:sz w:val="13"/>
                <w:szCs w:val="13"/>
              </w:rPr>
              <w:t>)</w:t>
            </w:r>
          </w:p>
        </w:tc>
        <w:tc>
          <w:tcPr>
            <w:tcW w:w="1136" w:type="dxa"/>
            <w:tcBorders>
              <w:top w:val="nil"/>
              <w:left w:val="nil"/>
              <w:bottom w:val="single" w:sz="4" w:space="0" w:color="C0C0C0"/>
              <w:right w:val="single" w:sz="4" w:space="0" w:color="C0C0C0"/>
            </w:tcBorders>
            <w:shd w:val="clear" w:color="auto" w:fill="auto"/>
            <w:vAlign w:val="center"/>
            <w:hideMark/>
          </w:tcPr>
          <w:p w14:paraId="10F133C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105B6B6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16,42</w:t>
            </w:r>
          </w:p>
        </w:tc>
        <w:tc>
          <w:tcPr>
            <w:tcW w:w="1412" w:type="dxa"/>
            <w:tcBorders>
              <w:top w:val="nil"/>
              <w:left w:val="nil"/>
              <w:bottom w:val="single" w:sz="4" w:space="0" w:color="C0C0C0"/>
              <w:right w:val="single" w:sz="4" w:space="0" w:color="C0C0C0"/>
            </w:tcBorders>
            <w:shd w:val="clear" w:color="000000" w:fill="D7EAD3"/>
            <w:vAlign w:val="center"/>
            <w:hideMark/>
          </w:tcPr>
          <w:p w14:paraId="1E3309C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17,21</w:t>
            </w:r>
          </w:p>
        </w:tc>
        <w:tc>
          <w:tcPr>
            <w:tcW w:w="1477" w:type="dxa"/>
            <w:tcBorders>
              <w:top w:val="nil"/>
              <w:left w:val="nil"/>
              <w:bottom w:val="single" w:sz="4" w:space="0" w:color="C0C0C0"/>
              <w:right w:val="single" w:sz="4" w:space="0" w:color="C0C0C0"/>
            </w:tcBorders>
            <w:shd w:val="clear" w:color="000000" w:fill="D7EAD3"/>
            <w:vAlign w:val="center"/>
            <w:hideMark/>
          </w:tcPr>
          <w:p w14:paraId="270C0C1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17,55</w:t>
            </w:r>
          </w:p>
        </w:tc>
        <w:tc>
          <w:tcPr>
            <w:tcW w:w="1476" w:type="dxa"/>
            <w:tcBorders>
              <w:top w:val="nil"/>
              <w:left w:val="nil"/>
              <w:bottom w:val="single" w:sz="4" w:space="0" w:color="C0C0C0"/>
              <w:right w:val="single" w:sz="4" w:space="0" w:color="C0C0C0"/>
            </w:tcBorders>
            <w:shd w:val="clear" w:color="000000" w:fill="D7EAD3"/>
            <w:vAlign w:val="center"/>
            <w:hideMark/>
          </w:tcPr>
          <w:p w14:paraId="14378EB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17,76</w:t>
            </w:r>
          </w:p>
        </w:tc>
        <w:tc>
          <w:tcPr>
            <w:tcW w:w="1476" w:type="dxa"/>
            <w:tcBorders>
              <w:top w:val="nil"/>
              <w:left w:val="nil"/>
              <w:bottom w:val="single" w:sz="4" w:space="0" w:color="C0C0C0"/>
              <w:right w:val="single" w:sz="4" w:space="0" w:color="C0C0C0"/>
            </w:tcBorders>
            <w:shd w:val="clear" w:color="000000" w:fill="D7EAD3"/>
            <w:vAlign w:val="center"/>
            <w:hideMark/>
          </w:tcPr>
          <w:p w14:paraId="3269DD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0,85</w:t>
            </w:r>
          </w:p>
        </w:tc>
        <w:tc>
          <w:tcPr>
            <w:tcW w:w="1476" w:type="dxa"/>
            <w:tcBorders>
              <w:top w:val="nil"/>
              <w:left w:val="nil"/>
              <w:bottom w:val="single" w:sz="4" w:space="0" w:color="C0C0C0"/>
              <w:right w:val="single" w:sz="4" w:space="0" w:color="C0C0C0"/>
            </w:tcBorders>
            <w:shd w:val="clear" w:color="000000" w:fill="D7EAD3"/>
            <w:vAlign w:val="center"/>
            <w:hideMark/>
          </w:tcPr>
          <w:p w14:paraId="226B7EE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18,61</w:t>
            </w:r>
          </w:p>
        </w:tc>
        <w:tc>
          <w:tcPr>
            <w:tcW w:w="1476" w:type="dxa"/>
            <w:tcBorders>
              <w:top w:val="nil"/>
              <w:left w:val="nil"/>
              <w:bottom w:val="single" w:sz="4" w:space="0" w:color="C0C0C0"/>
              <w:right w:val="single" w:sz="4" w:space="0" w:color="C0C0C0"/>
            </w:tcBorders>
            <w:shd w:val="clear" w:color="000000" w:fill="D7EAD3"/>
            <w:vAlign w:val="center"/>
            <w:hideMark/>
          </w:tcPr>
          <w:p w14:paraId="10F08AC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-3,68</w:t>
            </w:r>
          </w:p>
        </w:tc>
        <w:tc>
          <w:tcPr>
            <w:tcW w:w="1654" w:type="dxa"/>
            <w:tcBorders>
              <w:top w:val="nil"/>
              <w:left w:val="nil"/>
              <w:bottom w:val="single" w:sz="4" w:space="0" w:color="C0C0C0"/>
              <w:right w:val="single" w:sz="4" w:space="0" w:color="C0C0C0"/>
            </w:tcBorders>
            <w:shd w:val="clear" w:color="000000" w:fill="D7EAD3"/>
            <w:vAlign w:val="center"/>
            <w:hideMark/>
          </w:tcPr>
          <w:p w14:paraId="7709083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14,08</w:t>
            </w:r>
          </w:p>
        </w:tc>
        <w:tc>
          <w:tcPr>
            <w:tcW w:w="1472" w:type="dxa"/>
            <w:tcBorders>
              <w:top w:val="nil"/>
              <w:left w:val="nil"/>
              <w:bottom w:val="single" w:sz="4" w:space="0" w:color="C0C0C0"/>
              <w:right w:val="single" w:sz="4" w:space="0" w:color="C0C0C0"/>
            </w:tcBorders>
            <w:shd w:val="clear" w:color="000000" w:fill="D7EAD3"/>
            <w:vAlign w:val="center"/>
            <w:hideMark/>
          </w:tcPr>
          <w:p w14:paraId="308C7BC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7,04</w:t>
            </w:r>
          </w:p>
        </w:tc>
        <w:tc>
          <w:tcPr>
            <w:tcW w:w="1512" w:type="dxa"/>
            <w:tcBorders>
              <w:top w:val="nil"/>
              <w:left w:val="nil"/>
              <w:bottom w:val="single" w:sz="4" w:space="0" w:color="C0C0C0"/>
              <w:right w:val="single" w:sz="4" w:space="0" w:color="C0C0C0"/>
            </w:tcBorders>
            <w:shd w:val="clear" w:color="000000" w:fill="D7EAD3"/>
            <w:vAlign w:val="center"/>
            <w:hideMark/>
          </w:tcPr>
          <w:p w14:paraId="187610E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7,04</w:t>
            </w:r>
          </w:p>
        </w:tc>
        <w:tc>
          <w:tcPr>
            <w:tcW w:w="6905" w:type="dxa"/>
            <w:tcBorders>
              <w:top w:val="nil"/>
              <w:left w:val="nil"/>
              <w:bottom w:val="single" w:sz="4" w:space="0" w:color="C0C0C0"/>
              <w:right w:val="single" w:sz="4" w:space="0" w:color="C0C0C0"/>
            </w:tcBorders>
            <w:shd w:val="clear" w:color="000000" w:fill="FFFFCC"/>
            <w:vAlign w:val="center"/>
            <w:hideMark/>
          </w:tcPr>
          <w:p w14:paraId="04737F48"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4A7EA66E" w14:textId="77777777" w:rsidTr="002D2278">
        <w:trPr>
          <w:trHeight w:val="510"/>
          <w:jc w:val="center"/>
        </w:trPr>
        <w:tc>
          <w:tcPr>
            <w:tcW w:w="361" w:type="dxa"/>
            <w:tcBorders>
              <w:top w:val="nil"/>
              <w:left w:val="nil"/>
              <w:bottom w:val="nil"/>
              <w:right w:val="nil"/>
            </w:tcBorders>
            <w:shd w:val="clear" w:color="000000" w:fill="FABF8F"/>
            <w:noWrap/>
            <w:vAlign w:val="center"/>
            <w:hideMark/>
          </w:tcPr>
          <w:p w14:paraId="75E09F2C"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454758A4"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D2056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3.3.3.1.1</w:t>
            </w:r>
          </w:p>
        </w:tc>
        <w:tc>
          <w:tcPr>
            <w:tcW w:w="4891" w:type="dxa"/>
            <w:tcBorders>
              <w:top w:val="nil"/>
              <w:left w:val="nil"/>
              <w:bottom w:val="single" w:sz="4" w:space="0" w:color="C0C0C0"/>
              <w:right w:val="single" w:sz="4" w:space="0" w:color="C0C0C0"/>
            </w:tcBorders>
            <w:shd w:val="clear" w:color="auto" w:fill="auto"/>
            <w:vAlign w:val="center"/>
            <w:hideMark/>
          </w:tcPr>
          <w:p w14:paraId="3CA66526"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5683468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535C6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5,21</w:t>
            </w:r>
          </w:p>
        </w:tc>
        <w:tc>
          <w:tcPr>
            <w:tcW w:w="1412" w:type="dxa"/>
            <w:tcBorders>
              <w:top w:val="nil"/>
              <w:left w:val="nil"/>
              <w:bottom w:val="single" w:sz="4" w:space="0" w:color="C0C0C0"/>
              <w:right w:val="single" w:sz="4" w:space="0" w:color="C0C0C0"/>
            </w:tcBorders>
            <w:shd w:val="clear" w:color="000000" w:fill="FFFFCC"/>
            <w:vAlign w:val="center"/>
            <w:hideMark/>
          </w:tcPr>
          <w:p w14:paraId="7B0E94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5,46</w:t>
            </w:r>
          </w:p>
        </w:tc>
        <w:tc>
          <w:tcPr>
            <w:tcW w:w="1477" w:type="dxa"/>
            <w:tcBorders>
              <w:top w:val="nil"/>
              <w:left w:val="nil"/>
              <w:bottom w:val="single" w:sz="4" w:space="0" w:color="C0C0C0"/>
              <w:right w:val="single" w:sz="4" w:space="0" w:color="C0C0C0"/>
            </w:tcBorders>
            <w:shd w:val="clear" w:color="000000" w:fill="FFFFCC"/>
            <w:vAlign w:val="center"/>
            <w:hideMark/>
          </w:tcPr>
          <w:p w14:paraId="7976AD9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5,56</w:t>
            </w:r>
          </w:p>
        </w:tc>
        <w:tc>
          <w:tcPr>
            <w:tcW w:w="1476" w:type="dxa"/>
            <w:tcBorders>
              <w:top w:val="nil"/>
              <w:left w:val="nil"/>
              <w:bottom w:val="single" w:sz="4" w:space="0" w:color="C0C0C0"/>
              <w:right w:val="nil"/>
            </w:tcBorders>
            <w:shd w:val="clear" w:color="000000" w:fill="FFFFCC"/>
            <w:vAlign w:val="center"/>
            <w:hideMark/>
          </w:tcPr>
          <w:p w14:paraId="58EE41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5,63</w:t>
            </w:r>
          </w:p>
        </w:tc>
        <w:tc>
          <w:tcPr>
            <w:tcW w:w="1476" w:type="dxa"/>
            <w:tcBorders>
              <w:top w:val="nil"/>
              <w:left w:val="single" w:sz="4" w:space="0" w:color="C0C0C0"/>
              <w:bottom w:val="single" w:sz="4" w:space="0" w:color="C0C0C0"/>
              <w:right w:val="nil"/>
            </w:tcBorders>
            <w:shd w:val="clear" w:color="000000" w:fill="FFFFCC"/>
            <w:vAlign w:val="center"/>
            <w:hideMark/>
          </w:tcPr>
          <w:p w14:paraId="4744C5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3458F89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5,91</w:t>
            </w:r>
          </w:p>
        </w:tc>
        <w:tc>
          <w:tcPr>
            <w:tcW w:w="1476" w:type="dxa"/>
            <w:tcBorders>
              <w:top w:val="nil"/>
              <w:left w:val="single" w:sz="4" w:space="0" w:color="C0C0C0"/>
              <w:bottom w:val="single" w:sz="4" w:space="0" w:color="C0C0C0"/>
              <w:right w:val="nil"/>
            </w:tcBorders>
            <w:shd w:val="clear" w:color="000000" w:fill="FFFFCC"/>
            <w:vAlign w:val="center"/>
            <w:hideMark/>
          </w:tcPr>
          <w:p w14:paraId="5446A5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354EEDB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5,87</w:t>
            </w:r>
          </w:p>
        </w:tc>
        <w:tc>
          <w:tcPr>
            <w:tcW w:w="1472" w:type="dxa"/>
            <w:tcBorders>
              <w:top w:val="nil"/>
              <w:left w:val="nil"/>
              <w:bottom w:val="single" w:sz="4" w:space="0" w:color="C0C0C0"/>
              <w:right w:val="single" w:sz="4" w:space="0" w:color="C0C0C0"/>
            </w:tcBorders>
            <w:shd w:val="clear" w:color="000000" w:fill="D7EAD3"/>
            <w:vAlign w:val="center"/>
            <w:hideMark/>
          </w:tcPr>
          <w:p w14:paraId="30022F5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5,87</w:t>
            </w:r>
          </w:p>
        </w:tc>
        <w:tc>
          <w:tcPr>
            <w:tcW w:w="1512" w:type="dxa"/>
            <w:tcBorders>
              <w:top w:val="nil"/>
              <w:left w:val="nil"/>
              <w:bottom w:val="single" w:sz="4" w:space="0" w:color="C0C0C0"/>
              <w:right w:val="single" w:sz="4" w:space="0" w:color="C0C0C0"/>
            </w:tcBorders>
            <w:shd w:val="clear" w:color="000000" w:fill="D7EAD3"/>
            <w:vAlign w:val="center"/>
            <w:hideMark/>
          </w:tcPr>
          <w:p w14:paraId="5EDFF1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5,87</w:t>
            </w:r>
          </w:p>
        </w:tc>
        <w:tc>
          <w:tcPr>
            <w:tcW w:w="6905" w:type="dxa"/>
            <w:tcBorders>
              <w:top w:val="nil"/>
              <w:left w:val="nil"/>
              <w:bottom w:val="single" w:sz="4" w:space="0" w:color="C0C0C0"/>
              <w:right w:val="single" w:sz="4" w:space="0" w:color="C0C0C0"/>
            </w:tcBorders>
            <w:shd w:val="clear" w:color="000000" w:fill="FFFFCC"/>
            <w:vAlign w:val="center"/>
            <w:hideMark/>
          </w:tcPr>
          <w:p w14:paraId="5036343B" w14:textId="77777777" w:rsidR="002D2278" w:rsidRPr="002D2278" w:rsidRDefault="002D2278" w:rsidP="002D2278">
            <w:pPr>
              <w:rPr>
                <w:rFonts w:ascii="Tahoma" w:hAnsi="Tahoma" w:cs="Tahoma"/>
                <w:sz w:val="13"/>
                <w:szCs w:val="13"/>
              </w:rPr>
            </w:pPr>
            <w:r w:rsidRPr="002D2278">
              <w:rPr>
                <w:rFonts w:ascii="Tahoma" w:hAnsi="Tahoma" w:cs="Tahoma"/>
                <w:sz w:val="13"/>
                <w:szCs w:val="13"/>
              </w:rPr>
              <w:t>по средневзвешенному тарифу по факту 2021 года с учетом индексов ИЦП Минэкономразвития РФ на 2022 год 103,5%, на 2023 год 104%.</w:t>
            </w:r>
          </w:p>
        </w:tc>
      </w:tr>
      <w:tr w:rsidR="002D2278" w:rsidRPr="002D2278" w14:paraId="798FBF3B" w14:textId="77777777" w:rsidTr="002D2278">
        <w:trPr>
          <w:trHeight w:val="300"/>
          <w:jc w:val="center"/>
        </w:trPr>
        <w:tc>
          <w:tcPr>
            <w:tcW w:w="361" w:type="dxa"/>
            <w:tcBorders>
              <w:top w:val="nil"/>
              <w:left w:val="nil"/>
              <w:bottom w:val="nil"/>
              <w:right w:val="nil"/>
            </w:tcBorders>
            <w:shd w:val="clear" w:color="000000" w:fill="FABF8F"/>
            <w:noWrap/>
            <w:vAlign w:val="center"/>
            <w:hideMark/>
          </w:tcPr>
          <w:p w14:paraId="77C3B27C"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noWrap/>
            <w:vAlign w:val="bottom"/>
            <w:hideMark/>
          </w:tcPr>
          <w:p w14:paraId="29A327C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33A94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3.3.3.1.2</w:t>
            </w:r>
          </w:p>
        </w:tc>
        <w:tc>
          <w:tcPr>
            <w:tcW w:w="4891" w:type="dxa"/>
            <w:tcBorders>
              <w:top w:val="nil"/>
              <w:left w:val="nil"/>
              <w:bottom w:val="single" w:sz="4" w:space="0" w:color="C0C0C0"/>
              <w:right w:val="single" w:sz="4" w:space="0" w:color="C0C0C0"/>
            </w:tcBorders>
            <w:shd w:val="clear" w:color="auto" w:fill="auto"/>
            <w:vAlign w:val="center"/>
            <w:hideMark/>
          </w:tcPr>
          <w:p w14:paraId="2961BE17"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25C63C51"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4104BF9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w:t>
            </w:r>
          </w:p>
        </w:tc>
        <w:tc>
          <w:tcPr>
            <w:tcW w:w="1412" w:type="dxa"/>
            <w:tcBorders>
              <w:top w:val="nil"/>
              <w:left w:val="nil"/>
              <w:bottom w:val="single" w:sz="4" w:space="0" w:color="C0C0C0"/>
              <w:right w:val="single" w:sz="4" w:space="0" w:color="C0C0C0"/>
            </w:tcBorders>
            <w:shd w:val="clear" w:color="000000" w:fill="FFFFCC"/>
            <w:vAlign w:val="center"/>
            <w:hideMark/>
          </w:tcPr>
          <w:p w14:paraId="6E37380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w:t>
            </w:r>
          </w:p>
        </w:tc>
        <w:tc>
          <w:tcPr>
            <w:tcW w:w="1477" w:type="dxa"/>
            <w:tcBorders>
              <w:top w:val="nil"/>
              <w:left w:val="nil"/>
              <w:bottom w:val="single" w:sz="4" w:space="0" w:color="C0C0C0"/>
              <w:right w:val="single" w:sz="4" w:space="0" w:color="C0C0C0"/>
            </w:tcBorders>
            <w:shd w:val="clear" w:color="000000" w:fill="FFFFCC"/>
            <w:vAlign w:val="center"/>
            <w:hideMark/>
          </w:tcPr>
          <w:p w14:paraId="576E6B5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w:t>
            </w:r>
          </w:p>
        </w:tc>
        <w:tc>
          <w:tcPr>
            <w:tcW w:w="1476" w:type="dxa"/>
            <w:tcBorders>
              <w:top w:val="nil"/>
              <w:left w:val="nil"/>
              <w:bottom w:val="single" w:sz="4" w:space="0" w:color="C0C0C0"/>
              <w:right w:val="single" w:sz="4" w:space="0" w:color="C0C0C0"/>
            </w:tcBorders>
            <w:shd w:val="clear" w:color="000000" w:fill="FFFFCC"/>
            <w:vAlign w:val="center"/>
            <w:hideMark/>
          </w:tcPr>
          <w:p w14:paraId="4219DF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w:t>
            </w:r>
          </w:p>
        </w:tc>
        <w:tc>
          <w:tcPr>
            <w:tcW w:w="1476" w:type="dxa"/>
            <w:tcBorders>
              <w:top w:val="nil"/>
              <w:left w:val="nil"/>
              <w:bottom w:val="single" w:sz="4" w:space="0" w:color="C0C0C0"/>
              <w:right w:val="single" w:sz="4" w:space="0" w:color="C0C0C0"/>
            </w:tcBorders>
            <w:shd w:val="clear" w:color="000000" w:fill="FFFFCC"/>
            <w:vAlign w:val="center"/>
            <w:hideMark/>
          </w:tcPr>
          <w:p w14:paraId="75AA749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748820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w:t>
            </w:r>
          </w:p>
        </w:tc>
        <w:tc>
          <w:tcPr>
            <w:tcW w:w="1476" w:type="dxa"/>
            <w:tcBorders>
              <w:top w:val="nil"/>
              <w:left w:val="nil"/>
              <w:bottom w:val="single" w:sz="4" w:space="0" w:color="C0C0C0"/>
              <w:right w:val="single" w:sz="4" w:space="0" w:color="C0C0C0"/>
            </w:tcBorders>
            <w:shd w:val="clear" w:color="000000" w:fill="FFFFCC"/>
            <w:vAlign w:val="center"/>
            <w:hideMark/>
          </w:tcPr>
          <w:p w14:paraId="23B11C0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5C8D68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2,40</w:t>
            </w:r>
          </w:p>
        </w:tc>
        <w:tc>
          <w:tcPr>
            <w:tcW w:w="1472" w:type="dxa"/>
            <w:tcBorders>
              <w:top w:val="nil"/>
              <w:left w:val="nil"/>
              <w:bottom w:val="single" w:sz="4" w:space="0" w:color="C0C0C0"/>
              <w:right w:val="single" w:sz="4" w:space="0" w:color="C0C0C0"/>
            </w:tcBorders>
            <w:shd w:val="clear" w:color="000000" w:fill="D7EAD3"/>
            <w:vAlign w:val="center"/>
            <w:hideMark/>
          </w:tcPr>
          <w:p w14:paraId="37F956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1,20</w:t>
            </w:r>
          </w:p>
        </w:tc>
        <w:tc>
          <w:tcPr>
            <w:tcW w:w="1512" w:type="dxa"/>
            <w:tcBorders>
              <w:top w:val="nil"/>
              <w:left w:val="nil"/>
              <w:bottom w:val="single" w:sz="4" w:space="0" w:color="C0C0C0"/>
              <w:right w:val="single" w:sz="4" w:space="0" w:color="C0C0C0"/>
            </w:tcBorders>
            <w:shd w:val="clear" w:color="000000" w:fill="D7EAD3"/>
            <w:vAlign w:val="center"/>
            <w:hideMark/>
          </w:tcPr>
          <w:p w14:paraId="736B41C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1,20</w:t>
            </w:r>
          </w:p>
        </w:tc>
        <w:tc>
          <w:tcPr>
            <w:tcW w:w="6905" w:type="dxa"/>
            <w:tcBorders>
              <w:top w:val="nil"/>
              <w:left w:val="nil"/>
              <w:bottom w:val="single" w:sz="4" w:space="0" w:color="C0C0C0"/>
              <w:right w:val="single" w:sz="4" w:space="0" w:color="C0C0C0"/>
            </w:tcBorders>
            <w:shd w:val="clear" w:color="000000" w:fill="FFFFCC"/>
            <w:vAlign w:val="center"/>
            <w:hideMark/>
          </w:tcPr>
          <w:p w14:paraId="74C6614D"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по утвержденному удельному расходу на 2023 год</w:t>
            </w:r>
          </w:p>
        </w:tc>
      </w:tr>
      <w:tr w:rsidR="002D2278" w:rsidRPr="002D2278" w14:paraId="30C08A63" w14:textId="77777777" w:rsidTr="002D2278">
        <w:trPr>
          <w:trHeight w:val="1395"/>
          <w:jc w:val="center"/>
        </w:trPr>
        <w:tc>
          <w:tcPr>
            <w:tcW w:w="361" w:type="dxa"/>
            <w:tcBorders>
              <w:top w:val="nil"/>
              <w:left w:val="nil"/>
              <w:bottom w:val="nil"/>
              <w:right w:val="nil"/>
            </w:tcBorders>
            <w:shd w:val="clear" w:color="000000" w:fill="00B050"/>
            <w:noWrap/>
            <w:vAlign w:val="center"/>
            <w:hideMark/>
          </w:tcPr>
          <w:p w14:paraId="1AA828CE"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40322FBE"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05E5BB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w:t>
            </w:r>
          </w:p>
        </w:tc>
        <w:tc>
          <w:tcPr>
            <w:tcW w:w="4891" w:type="dxa"/>
            <w:tcBorders>
              <w:top w:val="nil"/>
              <w:left w:val="nil"/>
              <w:bottom w:val="single" w:sz="4" w:space="0" w:color="C0C0C0"/>
              <w:right w:val="single" w:sz="4" w:space="0" w:color="C0C0C0"/>
            </w:tcBorders>
            <w:shd w:val="clear" w:color="auto" w:fill="auto"/>
            <w:vAlign w:val="center"/>
            <w:hideMark/>
          </w:tcPr>
          <w:p w14:paraId="1EF2926B"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Затраты на покупную тепловую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5AE7D927"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single" w:sz="4" w:space="0" w:color="C0C0C0"/>
              <w:bottom w:val="single" w:sz="4" w:space="0" w:color="C0C0C0"/>
              <w:right w:val="single" w:sz="4" w:space="0" w:color="C0C0C0"/>
            </w:tcBorders>
            <w:shd w:val="clear" w:color="000000" w:fill="FFFFCC"/>
            <w:vAlign w:val="center"/>
            <w:hideMark/>
          </w:tcPr>
          <w:p w14:paraId="0B82958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1 935,15</w:t>
            </w:r>
          </w:p>
        </w:tc>
        <w:tc>
          <w:tcPr>
            <w:tcW w:w="1412" w:type="dxa"/>
            <w:tcBorders>
              <w:top w:val="nil"/>
              <w:left w:val="nil"/>
              <w:bottom w:val="single" w:sz="4" w:space="0" w:color="C0C0C0"/>
              <w:right w:val="single" w:sz="4" w:space="0" w:color="C0C0C0"/>
            </w:tcBorders>
            <w:shd w:val="clear" w:color="000000" w:fill="FFFFCC"/>
            <w:vAlign w:val="center"/>
            <w:hideMark/>
          </w:tcPr>
          <w:p w14:paraId="2BAFD05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143,32</w:t>
            </w:r>
          </w:p>
        </w:tc>
        <w:tc>
          <w:tcPr>
            <w:tcW w:w="1477" w:type="dxa"/>
            <w:tcBorders>
              <w:top w:val="nil"/>
              <w:left w:val="nil"/>
              <w:bottom w:val="single" w:sz="4" w:space="0" w:color="C0C0C0"/>
              <w:right w:val="single" w:sz="4" w:space="0" w:color="C0C0C0"/>
            </w:tcBorders>
            <w:shd w:val="clear" w:color="000000" w:fill="FFFFCC"/>
            <w:vAlign w:val="center"/>
            <w:hideMark/>
          </w:tcPr>
          <w:p w14:paraId="12D7463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1 778,59</w:t>
            </w:r>
          </w:p>
        </w:tc>
        <w:tc>
          <w:tcPr>
            <w:tcW w:w="1476" w:type="dxa"/>
            <w:tcBorders>
              <w:top w:val="nil"/>
              <w:left w:val="nil"/>
              <w:bottom w:val="single" w:sz="4" w:space="0" w:color="C0C0C0"/>
              <w:right w:val="nil"/>
            </w:tcBorders>
            <w:shd w:val="clear" w:color="000000" w:fill="FFFFCC"/>
            <w:vAlign w:val="center"/>
            <w:hideMark/>
          </w:tcPr>
          <w:p w14:paraId="67AE35F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2 093,06</w:t>
            </w:r>
          </w:p>
        </w:tc>
        <w:tc>
          <w:tcPr>
            <w:tcW w:w="1476" w:type="dxa"/>
            <w:tcBorders>
              <w:top w:val="nil"/>
              <w:left w:val="single" w:sz="4" w:space="0" w:color="C0C0C0"/>
              <w:bottom w:val="single" w:sz="4" w:space="0" w:color="C0C0C0"/>
              <w:right w:val="nil"/>
            </w:tcBorders>
            <w:shd w:val="clear" w:color="000000" w:fill="FFFFCC"/>
            <w:vAlign w:val="center"/>
            <w:hideMark/>
          </w:tcPr>
          <w:p w14:paraId="21598AE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-1 929,07</w:t>
            </w:r>
          </w:p>
        </w:tc>
        <w:tc>
          <w:tcPr>
            <w:tcW w:w="1476" w:type="dxa"/>
            <w:tcBorders>
              <w:top w:val="nil"/>
              <w:left w:val="single" w:sz="4" w:space="0" w:color="C0C0C0"/>
              <w:bottom w:val="single" w:sz="4" w:space="0" w:color="C0C0C0"/>
              <w:right w:val="nil"/>
            </w:tcBorders>
            <w:shd w:val="clear" w:color="000000" w:fill="FFFFCC"/>
            <w:vAlign w:val="center"/>
            <w:hideMark/>
          </w:tcPr>
          <w:p w14:paraId="03331DB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163,99</w:t>
            </w:r>
          </w:p>
        </w:tc>
        <w:tc>
          <w:tcPr>
            <w:tcW w:w="1476" w:type="dxa"/>
            <w:tcBorders>
              <w:top w:val="nil"/>
              <w:left w:val="single" w:sz="4" w:space="0" w:color="C0C0C0"/>
              <w:bottom w:val="single" w:sz="4" w:space="0" w:color="C0C0C0"/>
              <w:right w:val="nil"/>
            </w:tcBorders>
            <w:shd w:val="clear" w:color="000000" w:fill="FFFFCC"/>
            <w:vAlign w:val="center"/>
            <w:hideMark/>
          </w:tcPr>
          <w:p w14:paraId="5B07756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-39,68</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482FE9A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2 053,38</w:t>
            </w:r>
          </w:p>
        </w:tc>
        <w:tc>
          <w:tcPr>
            <w:tcW w:w="1472" w:type="dxa"/>
            <w:tcBorders>
              <w:top w:val="nil"/>
              <w:left w:val="nil"/>
              <w:bottom w:val="single" w:sz="4" w:space="0" w:color="C0C0C0"/>
              <w:right w:val="single" w:sz="4" w:space="0" w:color="C0C0C0"/>
            </w:tcBorders>
            <w:shd w:val="clear" w:color="000000" w:fill="D7EAD3"/>
            <w:vAlign w:val="center"/>
            <w:hideMark/>
          </w:tcPr>
          <w:p w14:paraId="7123987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1 026,69</w:t>
            </w:r>
          </w:p>
        </w:tc>
        <w:tc>
          <w:tcPr>
            <w:tcW w:w="1512" w:type="dxa"/>
            <w:tcBorders>
              <w:top w:val="nil"/>
              <w:left w:val="nil"/>
              <w:bottom w:val="single" w:sz="4" w:space="0" w:color="C0C0C0"/>
              <w:right w:val="single" w:sz="4" w:space="0" w:color="C0C0C0"/>
            </w:tcBorders>
            <w:shd w:val="clear" w:color="000000" w:fill="D7EAD3"/>
            <w:vAlign w:val="center"/>
            <w:hideMark/>
          </w:tcPr>
          <w:p w14:paraId="7D9CDD2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1 026,69</w:t>
            </w:r>
          </w:p>
        </w:tc>
        <w:tc>
          <w:tcPr>
            <w:tcW w:w="6905" w:type="dxa"/>
            <w:tcBorders>
              <w:top w:val="nil"/>
              <w:left w:val="nil"/>
              <w:bottom w:val="single" w:sz="4" w:space="0" w:color="C0C0C0"/>
              <w:right w:val="single" w:sz="4" w:space="0" w:color="C0C0C0"/>
            </w:tcBorders>
            <w:shd w:val="clear" w:color="000000" w:fill="FFFFCC"/>
            <w:vAlign w:val="center"/>
            <w:hideMark/>
          </w:tcPr>
          <w:p w14:paraId="05DE005C" w14:textId="77777777" w:rsidR="002D2278" w:rsidRPr="002D2278" w:rsidRDefault="002D2278" w:rsidP="002D2278">
            <w:pPr>
              <w:rPr>
                <w:rFonts w:ascii="Tahoma" w:hAnsi="Tahoma" w:cs="Tahoma"/>
                <w:sz w:val="13"/>
                <w:szCs w:val="13"/>
              </w:rPr>
            </w:pPr>
            <w:r w:rsidRPr="002D2278">
              <w:rPr>
                <w:rFonts w:ascii="Tahoma" w:hAnsi="Tahoma" w:cs="Tahoma"/>
                <w:sz w:val="13"/>
                <w:szCs w:val="13"/>
              </w:rPr>
              <w:t>163,84 тыс. руб. водоснабжение, 1889,54 тыс. руб. водоотведение. Рассчитано по договору № 51-20-22 от 01.01.2022 ООО "</w:t>
            </w:r>
            <w:proofErr w:type="spellStart"/>
            <w:r w:rsidRPr="002D2278">
              <w:rPr>
                <w:rFonts w:ascii="Tahoma" w:hAnsi="Tahoma" w:cs="Tahoma"/>
                <w:sz w:val="13"/>
                <w:szCs w:val="13"/>
              </w:rPr>
              <w:t>Теплоресурс</w:t>
            </w:r>
            <w:proofErr w:type="spellEnd"/>
            <w:r w:rsidRPr="002D2278">
              <w:rPr>
                <w:rFonts w:ascii="Tahoma" w:hAnsi="Tahoma" w:cs="Tahoma"/>
                <w:sz w:val="13"/>
                <w:szCs w:val="13"/>
              </w:rPr>
              <w:t xml:space="preserve">", тариф на 1 п/г 2022 приняты на уровне 2 п/г 2022 года по постановлению РЭК Кузбасса, на 2 п/г 2022 с учетом ИЦП Минэкономразвития России на 2022 год 104%. </w:t>
            </w:r>
          </w:p>
        </w:tc>
      </w:tr>
      <w:tr w:rsidR="002D2278" w:rsidRPr="002D2278" w14:paraId="0D449595" w14:textId="77777777" w:rsidTr="002D2278">
        <w:trPr>
          <w:trHeight w:val="450"/>
          <w:jc w:val="center"/>
        </w:trPr>
        <w:tc>
          <w:tcPr>
            <w:tcW w:w="361" w:type="dxa"/>
            <w:tcBorders>
              <w:top w:val="nil"/>
              <w:left w:val="nil"/>
              <w:bottom w:val="nil"/>
              <w:right w:val="nil"/>
            </w:tcBorders>
            <w:shd w:val="clear" w:color="000000" w:fill="FFFF00"/>
            <w:noWrap/>
            <w:vAlign w:val="center"/>
            <w:hideMark/>
          </w:tcPr>
          <w:p w14:paraId="6589BDF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048DFC7"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6BDC09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3.8</w:t>
            </w:r>
          </w:p>
        </w:tc>
        <w:tc>
          <w:tcPr>
            <w:tcW w:w="4891" w:type="dxa"/>
            <w:tcBorders>
              <w:top w:val="nil"/>
              <w:left w:val="nil"/>
              <w:bottom w:val="single" w:sz="4" w:space="0" w:color="C0C0C0"/>
              <w:right w:val="single" w:sz="4" w:space="0" w:color="C0C0C0"/>
            </w:tcBorders>
            <w:shd w:val="clear" w:color="auto" w:fill="auto"/>
            <w:vAlign w:val="center"/>
            <w:hideMark/>
          </w:tcPr>
          <w:p w14:paraId="28923EE4"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Расходы на оплату труда основного производственного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0D838919"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single" w:sz="4" w:space="0" w:color="C0C0C0"/>
              <w:bottom w:val="single" w:sz="4" w:space="0" w:color="C0C0C0"/>
              <w:right w:val="single" w:sz="4" w:space="0" w:color="C0C0C0"/>
            </w:tcBorders>
            <w:shd w:val="clear" w:color="000000" w:fill="FFFFCC"/>
            <w:vAlign w:val="center"/>
            <w:hideMark/>
          </w:tcPr>
          <w:p w14:paraId="0A2F368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5 797,68</w:t>
            </w:r>
          </w:p>
        </w:tc>
        <w:tc>
          <w:tcPr>
            <w:tcW w:w="1412" w:type="dxa"/>
            <w:tcBorders>
              <w:top w:val="nil"/>
              <w:left w:val="nil"/>
              <w:bottom w:val="single" w:sz="4" w:space="0" w:color="C0C0C0"/>
              <w:right w:val="single" w:sz="4" w:space="0" w:color="C0C0C0"/>
            </w:tcBorders>
            <w:shd w:val="clear" w:color="000000" w:fill="FFFFCC"/>
            <w:vAlign w:val="center"/>
            <w:hideMark/>
          </w:tcPr>
          <w:p w14:paraId="504AFC6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7 486,22</w:t>
            </w:r>
          </w:p>
        </w:tc>
        <w:tc>
          <w:tcPr>
            <w:tcW w:w="1477" w:type="dxa"/>
            <w:tcBorders>
              <w:top w:val="nil"/>
              <w:left w:val="nil"/>
              <w:bottom w:val="single" w:sz="4" w:space="0" w:color="C0C0C0"/>
              <w:right w:val="single" w:sz="4" w:space="0" w:color="C0C0C0"/>
            </w:tcBorders>
            <w:shd w:val="clear" w:color="000000" w:fill="FFFFCC"/>
            <w:vAlign w:val="center"/>
            <w:hideMark/>
          </w:tcPr>
          <w:p w14:paraId="67C2F4A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5 986,51</w:t>
            </w:r>
          </w:p>
        </w:tc>
        <w:tc>
          <w:tcPr>
            <w:tcW w:w="1476" w:type="dxa"/>
            <w:tcBorders>
              <w:top w:val="nil"/>
              <w:left w:val="nil"/>
              <w:bottom w:val="single" w:sz="4" w:space="0" w:color="C0C0C0"/>
              <w:right w:val="nil"/>
            </w:tcBorders>
            <w:shd w:val="clear" w:color="000000" w:fill="FFFFCC"/>
            <w:vAlign w:val="center"/>
            <w:hideMark/>
          </w:tcPr>
          <w:p w14:paraId="3D31A68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6 140,08</w:t>
            </w:r>
          </w:p>
        </w:tc>
        <w:tc>
          <w:tcPr>
            <w:tcW w:w="1476" w:type="dxa"/>
            <w:tcBorders>
              <w:top w:val="nil"/>
              <w:left w:val="single" w:sz="4" w:space="0" w:color="C0C0C0"/>
              <w:bottom w:val="single" w:sz="4" w:space="0" w:color="C0C0C0"/>
              <w:right w:val="nil"/>
            </w:tcBorders>
            <w:shd w:val="clear" w:color="000000" w:fill="FFFFCC"/>
            <w:vAlign w:val="center"/>
            <w:hideMark/>
          </w:tcPr>
          <w:p w14:paraId="34CF6C4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23,64</w:t>
            </w:r>
          </w:p>
        </w:tc>
        <w:tc>
          <w:tcPr>
            <w:tcW w:w="1476" w:type="dxa"/>
            <w:tcBorders>
              <w:top w:val="nil"/>
              <w:left w:val="single" w:sz="4" w:space="0" w:color="C0C0C0"/>
              <w:bottom w:val="single" w:sz="4" w:space="0" w:color="C0C0C0"/>
              <w:right w:val="nil"/>
            </w:tcBorders>
            <w:shd w:val="clear" w:color="000000" w:fill="FFFFCC"/>
            <w:vAlign w:val="center"/>
            <w:hideMark/>
          </w:tcPr>
          <w:p w14:paraId="1479BFB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6 163,71</w:t>
            </w:r>
          </w:p>
        </w:tc>
        <w:tc>
          <w:tcPr>
            <w:tcW w:w="1476" w:type="dxa"/>
            <w:tcBorders>
              <w:top w:val="nil"/>
              <w:left w:val="single" w:sz="4" w:space="0" w:color="C0C0C0"/>
              <w:bottom w:val="single" w:sz="4" w:space="0" w:color="C0C0C0"/>
              <w:right w:val="nil"/>
            </w:tcBorders>
            <w:shd w:val="clear" w:color="000000" w:fill="FFFFCC"/>
            <w:vAlign w:val="center"/>
            <w:hideMark/>
          </w:tcPr>
          <w:p w14:paraId="1DBC230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23,64</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5599683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6 163,71</w:t>
            </w:r>
          </w:p>
        </w:tc>
        <w:tc>
          <w:tcPr>
            <w:tcW w:w="1472" w:type="dxa"/>
            <w:tcBorders>
              <w:top w:val="nil"/>
              <w:left w:val="nil"/>
              <w:bottom w:val="single" w:sz="4" w:space="0" w:color="C0C0C0"/>
              <w:right w:val="single" w:sz="4" w:space="0" w:color="C0C0C0"/>
            </w:tcBorders>
            <w:shd w:val="clear" w:color="000000" w:fill="D7EAD3"/>
            <w:vAlign w:val="center"/>
            <w:hideMark/>
          </w:tcPr>
          <w:p w14:paraId="793FCC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3 081,86</w:t>
            </w:r>
          </w:p>
        </w:tc>
        <w:tc>
          <w:tcPr>
            <w:tcW w:w="1512" w:type="dxa"/>
            <w:tcBorders>
              <w:top w:val="nil"/>
              <w:left w:val="nil"/>
              <w:bottom w:val="single" w:sz="4" w:space="0" w:color="C0C0C0"/>
              <w:right w:val="single" w:sz="4" w:space="0" w:color="C0C0C0"/>
            </w:tcBorders>
            <w:shd w:val="clear" w:color="000000" w:fill="D7EAD3"/>
            <w:vAlign w:val="center"/>
            <w:hideMark/>
          </w:tcPr>
          <w:p w14:paraId="1F892E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3 081,86</w:t>
            </w:r>
          </w:p>
        </w:tc>
        <w:tc>
          <w:tcPr>
            <w:tcW w:w="6905"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CD6F367"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на 2022 год 104,3%, на 2023 год 104%, а также с учетом индекса эффективности операционных расходов 1%)</w:t>
            </w:r>
          </w:p>
        </w:tc>
      </w:tr>
      <w:tr w:rsidR="002D2278" w:rsidRPr="002D2278" w14:paraId="45FC0760"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1B2B1C9E"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FF5A8A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E54AF1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3.8.1</w:t>
            </w:r>
          </w:p>
        </w:tc>
        <w:tc>
          <w:tcPr>
            <w:tcW w:w="4891" w:type="dxa"/>
            <w:tcBorders>
              <w:top w:val="nil"/>
              <w:left w:val="nil"/>
              <w:bottom w:val="single" w:sz="4" w:space="0" w:color="C0C0C0"/>
              <w:right w:val="single" w:sz="4" w:space="0" w:color="C0C0C0"/>
            </w:tcBorders>
            <w:shd w:val="clear" w:color="auto" w:fill="auto"/>
            <w:vAlign w:val="center"/>
            <w:hideMark/>
          </w:tcPr>
          <w:p w14:paraId="41CCFE2F"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70403733"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6A928F7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16 511,97</w:t>
            </w:r>
          </w:p>
        </w:tc>
        <w:tc>
          <w:tcPr>
            <w:tcW w:w="1412" w:type="dxa"/>
            <w:tcBorders>
              <w:top w:val="nil"/>
              <w:left w:val="nil"/>
              <w:bottom w:val="single" w:sz="4" w:space="0" w:color="C0C0C0"/>
              <w:right w:val="single" w:sz="4" w:space="0" w:color="C0C0C0"/>
            </w:tcBorders>
            <w:shd w:val="clear" w:color="000000" w:fill="D7EAD3"/>
            <w:vAlign w:val="center"/>
            <w:hideMark/>
          </w:tcPr>
          <w:p w14:paraId="1396D6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17 946,11</w:t>
            </w:r>
          </w:p>
        </w:tc>
        <w:tc>
          <w:tcPr>
            <w:tcW w:w="1477" w:type="dxa"/>
            <w:tcBorders>
              <w:top w:val="nil"/>
              <w:left w:val="nil"/>
              <w:bottom w:val="single" w:sz="4" w:space="0" w:color="C0C0C0"/>
              <w:right w:val="single" w:sz="4" w:space="0" w:color="C0C0C0"/>
            </w:tcBorders>
            <w:shd w:val="clear" w:color="000000" w:fill="D7EAD3"/>
            <w:vAlign w:val="center"/>
            <w:hideMark/>
          </w:tcPr>
          <w:p w14:paraId="1CBC032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17 049,76</w:t>
            </w:r>
          </w:p>
        </w:tc>
        <w:tc>
          <w:tcPr>
            <w:tcW w:w="1476" w:type="dxa"/>
            <w:tcBorders>
              <w:top w:val="nil"/>
              <w:left w:val="nil"/>
              <w:bottom w:val="single" w:sz="4" w:space="0" w:color="C0C0C0"/>
              <w:right w:val="single" w:sz="4" w:space="0" w:color="C0C0C0"/>
            </w:tcBorders>
            <w:shd w:val="clear" w:color="000000" w:fill="D7EAD3"/>
            <w:vAlign w:val="center"/>
            <w:hideMark/>
          </w:tcPr>
          <w:p w14:paraId="73D24A0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17 487,12</w:t>
            </w:r>
          </w:p>
        </w:tc>
        <w:tc>
          <w:tcPr>
            <w:tcW w:w="1476" w:type="dxa"/>
            <w:tcBorders>
              <w:top w:val="nil"/>
              <w:left w:val="nil"/>
              <w:bottom w:val="single" w:sz="4" w:space="0" w:color="C0C0C0"/>
              <w:right w:val="single" w:sz="4" w:space="0" w:color="C0C0C0"/>
            </w:tcBorders>
            <w:shd w:val="clear" w:color="000000" w:fill="D7EAD3"/>
            <w:vAlign w:val="center"/>
            <w:hideMark/>
          </w:tcPr>
          <w:p w14:paraId="656F04B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F14212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17 554,44</w:t>
            </w:r>
          </w:p>
        </w:tc>
        <w:tc>
          <w:tcPr>
            <w:tcW w:w="1476" w:type="dxa"/>
            <w:tcBorders>
              <w:top w:val="nil"/>
              <w:left w:val="nil"/>
              <w:bottom w:val="single" w:sz="4" w:space="0" w:color="C0C0C0"/>
              <w:right w:val="single" w:sz="4" w:space="0" w:color="C0C0C0"/>
            </w:tcBorders>
            <w:shd w:val="clear" w:color="000000" w:fill="D7EAD3"/>
            <w:vAlign w:val="center"/>
            <w:hideMark/>
          </w:tcPr>
          <w:p w14:paraId="724935C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7DA1E8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17 554,44</w:t>
            </w:r>
          </w:p>
        </w:tc>
        <w:tc>
          <w:tcPr>
            <w:tcW w:w="1472" w:type="dxa"/>
            <w:tcBorders>
              <w:top w:val="nil"/>
              <w:left w:val="nil"/>
              <w:bottom w:val="single" w:sz="4" w:space="0" w:color="C0C0C0"/>
              <w:right w:val="single" w:sz="4" w:space="0" w:color="C0C0C0"/>
            </w:tcBorders>
            <w:shd w:val="clear" w:color="000000" w:fill="D7EAD3"/>
            <w:vAlign w:val="center"/>
            <w:hideMark/>
          </w:tcPr>
          <w:p w14:paraId="477050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17 554,44</w:t>
            </w:r>
          </w:p>
        </w:tc>
        <w:tc>
          <w:tcPr>
            <w:tcW w:w="1512" w:type="dxa"/>
            <w:tcBorders>
              <w:top w:val="nil"/>
              <w:left w:val="nil"/>
              <w:bottom w:val="single" w:sz="4" w:space="0" w:color="C0C0C0"/>
              <w:right w:val="single" w:sz="4" w:space="0" w:color="C0C0C0"/>
            </w:tcBorders>
            <w:shd w:val="clear" w:color="000000" w:fill="D7EAD3"/>
            <w:vAlign w:val="center"/>
            <w:hideMark/>
          </w:tcPr>
          <w:p w14:paraId="3ACF87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17 554,44</w:t>
            </w:r>
          </w:p>
        </w:tc>
        <w:tc>
          <w:tcPr>
            <w:tcW w:w="6905" w:type="dxa"/>
            <w:vMerge/>
            <w:tcBorders>
              <w:top w:val="nil"/>
              <w:left w:val="single" w:sz="4" w:space="0" w:color="C0C0C0"/>
              <w:bottom w:val="single" w:sz="4" w:space="0" w:color="C0C0C0"/>
              <w:right w:val="single" w:sz="4" w:space="0" w:color="C0C0C0"/>
            </w:tcBorders>
            <w:vAlign w:val="center"/>
            <w:hideMark/>
          </w:tcPr>
          <w:p w14:paraId="46806052" w14:textId="77777777" w:rsidR="002D2278" w:rsidRPr="002D2278" w:rsidRDefault="002D2278" w:rsidP="002D2278">
            <w:pPr>
              <w:rPr>
                <w:rFonts w:ascii="Tahoma" w:hAnsi="Tahoma" w:cs="Tahoma"/>
                <w:sz w:val="13"/>
                <w:szCs w:val="13"/>
              </w:rPr>
            </w:pPr>
          </w:p>
        </w:tc>
      </w:tr>
      <w:tr w:rsidR="002D2278" w:rsidRPr="002D2278" w14:paraId="30F03B0D"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70B3C2B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3B40F1D1"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589BFF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3.8.2</w:t>
            </w:r>
          </w:p>
        </w:tc>
        <w:tc>
          <w:tcPr>
            <w:tcW w:w="4891" w:type="dxa"/>
            <w:tcBorders>
              <w:top w:val="nil"/>
              <w:left w:val="nil"/>
              <w:bottom w:val="single" w:sz="4" w:space="0" w:color="C0C0C0"/>
              <w:right w:val="single" w:sz="4" w:space="0" w:color="C0C0C0"/>
            </w:tcBorders>
            <w:shd w:val="clear" w:color="auto" w:fill="auto"/>
            <w:vAlign w:val="center"/>
            <w:hideMark/>
          </w:tcPr>
          <w:p w14:paraId="5095FC76"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Численность производственного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2503084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чел</w:t>
            </w:r>
          </w:p>
        </w:tc>
        <w:tc>
          <w:tcPr>
            <w:tcW w:w="1417" w:type="dxa"/>
            <w:tcBorders>
              <w:top w:val="nil"/>
              <w:left w:val="single" w:sz="4" w:space="0" w:color="C0C0C0"/>
              <w:bottom w:val="single" w:sz="4" w:space="0" w:color="C0C0C0"/>
              <w:right w:val="single" w:sz="4" w:space="0" w:color="C0C0C0"/>
            </w:tcBorders>
            <w:shd w:val="clear" w:color="000000" w:fill="FFFFCC"/>
            <w:vAlign w:val="center"/>
            <w:hideMark/>
          </w:tcPr>
          <w:p w14:paraId="00610AE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1412" w:type="dxa"/>
            <w:tcBorders>
              <w:top w:val="nil"/>
              <w:left w:val="nil"/>
              <w:bottom w:val="single" w:sz="4" w:space="0" w:color="C0C0C0"/>
              <w:right w:val="single" w:sz="4" w:space="0" w:color="C0C0C0"/>
            </w:tcBorders>
            <w:shd w:val="clear" w:color="000000" w:fill="FFFFCC"/>
            <w:vAlign w:val="center"/>
            <w:hideMark/>
          </w:tcPr>
          <w:p w14:paraId="25EBC62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34,76</w:t>
            </w:r>
          </w:p>
        </w:tc>
        <w:tc>
          <w:tcPr>
            <w:tcW w:w="1477" w:type="dxa"/>
            <w:tcBorders>
              <w:top w:val="nil"/>
              <w:left w:val="nil"/>
              <w:bottom w:val="single" w:sz="4" w:space="0" w:color="C0C0C0"/>
              <w:right w:val="single" w:sz="4" w:space="0" w:color="C0C0C0"/>
            </w:tcBorders>
            <w:shd w:val="clear" w:color="000000" w:fill="FFFFCC"/>
            <w:vAlign w:val="center"/>
            <w:hideMark/>
          </w:tcPr>
          <w:p w14:paraId="611D097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1476" w:type="dxa"/>
            <w:tcBorders>
              <w:top w:val="nil"/>
              <w:left w:val="nil"/>
              <w:bottom w:val="single" w:sz="4" w:space="0" w:color="C0C0C0"/>
              <w:right w:val="single" w:sz="4" w:space="0" w:color="C0C0C0"/>
            </w:tcBorders>
            <w:shd w:val="clear" w:color="000000" w:fill="FFFFCC"/>
            <w:vAlign w:val="center"/>
            <w:hideMark/>
          </w:tcPr>
          <w:p w14:paraId="320170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1476" w:type="dxa"/>
            <w:tcBorders>
              <w:top w:val="nil"/>
              <w:left w:val="nil"/>
              <w:bottom w:val="single" w:sz="4" w:space="0" w:color="C0C0C0"/>
              <w:right w:val="single" w:sz="4" w:space="0" w:color="C0C0C0"/>
            </w:tcBorders>
            <w:shd w:val="clear" w:color="000000" w:fill="FFFFCC"/>
            <w:vAlign w:val="center"/>
            <w:hideMark/>
          </w:tcPr>
          <w:p w14:paraId="7C49914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D56EF4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1476" w:type="dxa"/>
            <w:tcBorders>
              <w:top w:val="nil"/>
              <w:left w:val="nil"/>
              <w:bottom w:val="single" w:sz="4" w:space="0" w:color="C0C0C0"/>
              <w:right w:val="single" w:sz="4" w:space="0" w:color="C0C0C0"/>
            </w:tcBorders>
            <w:shd w:val="clear" w:color="000000" w:fill="FFFFCC"/>
            <w:vAlign w:val="center"/>
            <w:hideMark/>
          </w:tcPr>
          <w:p w14:paraId="7B26C10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18C7E6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1472" w:type="dxa"/>
            <w:tcBorders>
              <w:top w:val="nil"/>
              <w:left w:val="nil"/>
              <w:bottom w:val="single" w:sz="4" w:space="0" w:color="C0C0C0"/>
              <w:right w:val="single" w:sz="4" w:space="0" w:color="C0C0C0"/>
            </w:tcBorders>
            <w:shd w:val="clear" w:color="000000" w:fill="D7EAD3"/>
            <w:vAlign w:val="center"/>
            <w:hideMark/>
          </w:tcPr>
          <w:p w14:paraId="47E3EA3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1512" w:type="dxa"/>
            <w:tcBorders>
              <w:top w:val="nil"/>
              <w:left w:val="nil"/>
              <w:bottom w:val="single" w:sz="4" w:space="0" w:color="C0C0C0"/>
              <w:right w:val="single" w:sz="4" w:space="0" w:color="C0C0C0"/>
            </w:tcBorders>
            <w:shd w:val="clear" w:color="000000" w:fill="D7EAD3"/>
            <w:vAlign w:val="center"/>
            <w:hideMark/>
          </w:tcPr>
          <w:p w14:paraId="0D9D0EA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29,26</w:t>
            </w:r>
          </w:p>
        </w:tc>
        <w:tc>
          <w:tcPr>
            <w:tcW w:w="6905" w:type="dxa"/>
            <w:vMerge/>
            <w:tcBorders>
              <w:top w:val="nil"/>
              <w:left w:val="single" w:sz="4" w:space="0" w:color="C0C0C0"/>
              <w:bottom w:val="single" w:sz="4" w:space="0" w:color="C0C0C0"/>
              <w:right w:val="single" w:sz="4" w:space="0" w:color="C0C0C0"/>
            </w:tcBorders>
            <w:vAlign w:val="center"/>
            <w:hideMark/>
          </w:tcPr>
          <w:p w14:paraId="5D48123B" w14:textId="77777777" w:rsidR="002D2278" w:rsidRPr="002D2278" w:rsidRDefault="002D2278" w:rsidP="002D2278">
            <w:pPr>
              <w:rPr>
                <w:rFonts w:ascii="Tahoma" w:hAnsi="Tahoma" w:cs="Tahoma"/>
                <w:sz w:val="13"/>
                <w:szCs w:val="13"/>
              </w:rPr>
            </w:pPr>
          </w:p>
        </w:tc>
      </w:tr>
      <w:tr w:rsidR="002D2278" w:rsidRPr="002D2278" w14:paraId="1506699C" w14:textId="77777777" w:rsidTr="002D2278">
        <w:trPr>
          <w:trHeight w:val="675"/>
          <w:jc w:val="center"/>
        </w:trPr>
        <w:tc>
          <w:tcPr>
            <w:tcW w:w="361" w:type="dxa"/>
            <w:tcBorders>
              <w:top w:val="nil"/>
              <w:left w:val="nil"/>
              <w:bottom w:val="nil"/>
              <w:right w:val="nil"/>
            </w:tcBorders>
            <w:shd w:val="clear" w:color="000000" w:fill="FFFF00"/>
            <w:noWrap/>
            <w:vAlign w:val="center"/>
            <w:hideMark/>
          </w:tcPr>
          <w:p w14:paraId="0B161E7E"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A9C8729"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1FA235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w:t>
            </w:r>
          </w:p>
        </w:tc>
        <w:tc>
          <w:tcPr>
            <w:tcW w:w="4891" w:type="dxa"/>
            <w:tcBorders>
              <w:top w:val="nil"/>
              <w:left w:val="nil"/>
              <w:bottom w:val="single" w:sz="4" w:space="0" w:color="C0C0C0"/>
              <w:right w:val="single" w:sz="4" w:space="0" w:color="C0C0C0"/>
            </w:tcBorders>
            <w:shd w:val="clear" w:color="auto" w:fill="auto"/>
            <w:vAlign w:val="center"/>
            <w:hideMark/>
          </w:tcPr>
          <w:p w14:paraId="442B56BD"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 xml:space="preserve">Отчисления на </w:t>
            </w:r>
            <w:proofErr w:type="spellStart"/>
            <w:proofErr w:type="gramStart"/>
            <w:r w:rsidRPr="002D2278">
              <w:rPr>
                <w:rFonts w:ascii="Tahoma" w:hAnsi="Tahoma" w:cs="Tahoma"/>
                <w:b/>
                <w:bCs/>
                <w:sz w:val="13"/>
                <w:szCs w:val="13"/>
              </w:rPr>
              <w:t>соц.нужды</w:t>
            </w:r>
            <w:proofErr w:type="spellEnd"/>
            <w:proofErr w:type="gramEnd"/>
            <w:r w:rsidRPr="002D2278">
              <w:rPr>
                <w:rFonts w:ascii="Tahoma" w:hAnsi="Tahoma" w:cs="Tahoma"/>
                <w:b/>
                <w:bCs/>
                <w:sz w:val="13"/>
                <w:szCs w:val="13"/>
              </w:rPr>
              <w:t xml:space="preserve"> от расходов на оплату труда основного производственного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4DAB7417"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single" w:sz="4" w:space="0" w:color="C0C0C0"/>
              <w:bottom w:val="single" w:sz="4" w:space="0" w:color="C0C0C0"/>
              <w:right w:val="single" w:sz="4" w:space="0" w:color="C0C0C0"/>
            </w:tcBorders>
            <w:shd w:val="clear" w:color="000000" w:fill="FFFFCC"/>
            <w:vAlign w:val="center"/>
            <w:hideMark/>
          </w:tcPr>
          <w:p w14:paraId="4591719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1 750,90</w:t>
            </w:r>
          </w:p>
        </w:tc>
        <w:tc>
          <w:tcPr>
            <w:tcW w:w="1412" w:type="dxa"/>
            <w:tcBorders>
              <w:top w:val="nil"/>
              <w:left w:val="nil"/>
              <w:bottom w:val="single" w:sz="4" w:space="0" w:color="C0C0C0"/>
              <w:right w:val="single" w:sz="4" w:space="0" w:color="C0C0C0"/>
            </w:tcBorders>
            <w:shd w:val="clear" w:color="000000" w:fill="FFFFCC"/>
            <w:vAlign w:val="center"/>
            <w:hideMark/>
          </w:tcPr>
          <w:p w14:paraId="77C09D6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2 229,24</w:t>
            </w:r>
          </w:p>
        </w:tc>
        <w:tc>
          <w:tcPr>
            <w:tcW w:w="1477" w:type="dxa"/>
            <w:tcBorders>
              <w:top w:val="nil"/>
              <w:left w:val="nil"/>
              <w:bottom w:val="single" w:sz="4" w:space="0" w:color="C0C0C0"/>
              <w:right w:val="single" w:sz="4" w:space="0" w:color="C0C0C0"/>
            </w:tcBorders>
            <w:shd w:val="clear" w:color="000000" w:fill="FFFFCC"/>
            <w:vAlign w:val="center"/>
            <w:hideMark/>
          </w:tcPr>
          <w:p w14:paraId="33626A0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1 807,93</w:t>
            </w:r>
          </w:p>
        </w:tc>
        <w:tc>
          <w:tcPr>
            <w:tcW w:w="1476" w:type="dxa"/>
            <w:tcBorders>
              <w:top w:val="nil"/>
              <w:left w:val="nil"/>
              <w:bottom w:val="single" w:sz="4" w:space="0" w:color="C0C0C0"/>
              <w:right w:val="single" w:sz="4" w:space="0" w:color="C0C0C0"/>
            </w:tcBorders>
            <w:shd w:val="clear" w:color="000000" w:fill="FFFFCC"/>
            <w:vAlign w:val="center"/>
            <w:hideMark/>
          </w:tcPr>
          <w:p w14:paraId="618B706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1 854,30</w:t>
            </w:r>
          </w:p>
        </w:tc>
        <w:tc>
          <w:tcPr>
            <w:tcW w:w="1476" w:type="dxa"/>
            <w:tcBorders>
              <w:top w:val="nil"/>
              <w:left w:val="nil"/>
              <w:bottom w:val="single" w:sz="4" w:space="0" w:color="C0C0C0"/>
              <w:right w:val="single" w:sz="4" w:space="0" w:color="C0C0C0"/>
            </w:tcBorders>
            <w:shd w:val="clear" w:color="000000" w:fill="FFFFCC"/>
            <w:vAlign w:val="center"/>
            <w:hideMark/>
          </w:tcPr>
          <w:p w14:paraId="3D65018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7,14</w:t>
            </w:r>
          </w:p>
        </w:tc>
        <w:tc>
          <w:tcPr>
            <w:tcW w:w="1476" w:type="dxa"/>
            <w:tcBorders>
              <w:top w:val="nil"/>
              <w:left w:val="nil"/>
              <w:bottom w:val="single" w:sz="4" w:space="0" w:color="C0C0C0"/>
              <w:right w:val="single" w:sz="4" w:space="0" w:color="C0C0C0"/>
            </w:tcBorders>
            <w:shd w:val="clear" w:color="000000" w:fill="FFFFCC"/>
            <w:vAlign w:val="center"/>
            <w:hideMark/>
          </w:tcPr>
          <w:p w14:paraId="66F8828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1 861,44</w:t>
            </w:r>
          </w:p>
        </w:tc>
        <w:tc>
          <w:tcPr>
            <w:tcW w:w="1476" w:type="dxa"/>
            <w:tcBorders>
              <w:top w:val="nil"/>
              <w:left w:val="nil"/>
              <w:bottom w:val="single" w:sz="4" w:space="0" w:color="C0C0C0"/>
              <w:right w:val="single" w:sz="4" w:space="0" w:color="C0C0C0"/>
            </w:tcBorders>
            <w:shd w:val="clear" w:color="000000" w:fill="FFFFCC"/>
            <w:vAlign w:val="center"/>
            <w:hideMark/>
          </w:tcPr>
          <w:p w14:paraId="66B3E01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7,14</w:t>
            </w:r>
          </w:p>
        </w:tc>
        <w:tc>
          <w:tcPr>
            <w:tcW w:w="1654" w:type="dxa"/>
            <w:tcBorders>
              <w:top w:val="nil"/>
              <w:left w:val="nil"/>
              <w:bottom w:val="single" w:sz="4" w:space="0" w:color="C0C0C0"/>
              <w:right w:val="single" w:sz="4" w:space="0" w:color="C0C0C0"/>
            </w:tcBorders>
            <w:shd w:val="clear" w:color="000000" w:fill="FFFFCC"/>
            <w:vAlign w:val="center"/>
            <w:hideMark/>
          </w:tcPr>
          <w:p w14:paraId="1DA7A5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1 861,44</w:t>
            </w:r>
          </w:p>
        </w:tc>
        <w:tc>
          <w:tcPr>
            <w:tcW w:w="1472" w:type="dxa"/>
            <w:tcBorders>
              <w:top w:val="nil"/>
              <w:left w:val="nil"/>
              <w:bottom w:val="single" w:sz="4" w:space="0" w:color="C0C0C0"/>
              <w:right w:val="single" w:sz="4" w:space="0" w:color="C0C0C0"/>
            </w:tcBorders>
            <w:shd w:val="clear" w:color="000000" w:fill="D7EAD3"/>
            <w:vAlign w:val="center"/>
            <w:hideMark/>
          </w:tcPr>
          <w:p w14:paraId="4373920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930,72</w:t>
            </w:r>
          </w:p>
        </w:tc>
        <w:tc>
          <w:tcPr>
            <w:tcW w:w="1512" w:type="dxa"/>
            <w:tcBorders>
              <w:top w:val="nil"/>
              <w:left w:val="nil"/>
              <w:bottom w:val="single" w:sz="4" w:space="0" w:color="C0C0C0"/>
              <w:right w:val="single" w:sz="4" w:space="0" w:color="C0C0C0"/>
            </w:tcBorders>
            <w:shd w:val="clear" w:color="000000" w:fill="D7EAD3"/>
            <w:vAlign w:val="center"/>
            <w:hideMark/>
          </w:tcPr>
          <w:p w14:paraId="43B5FA1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930,72</w:t>
            </w:r>
          </w:p>
        </w:tc>
        <w:tc>
          <w:tcPr>
            <w:tcW w:w="6905" w:type="dxa"/>
            <w:vMerge/>
            <w:tcBorders>
              <w:top w:val="nil"/>
              <w:left w:val="single" w:sz="4" w:space="0" w:color="C0C0C0"/>
              <w:bottom w:val="single" w:sz="4" w:space="0" w:color="C0C0C0"/>
              <w:right w:val="single" w:sz="4" w:space="0" w:color="C0C0C0"/>
            </w:tcBorders>
            <w:vAlign w:val="center"/>
            <w:hideMark/>
          </w:tcPr>
          <w:p w14:paraId="37496076" w14:textId="77777777" w:rsidR="002D2278" w:rsidRPr="002D2278" w:rsidRDefault="002D2278" w:rsidP="002D2278">
            <w:pPr>
              <w:rPr>
                <w:rFonts w:ascii="Tahoma" w:hAnsi="Tahoma" w:cs="Tahoma"/>
                <w:sz w:val="13"/>
                <w:szCs w:val="13"/>
              </w:rPr>
            </w:pPr>
          </w:p>
        </w:tc>
      </w:tr>
      <w:tr w:rsidR="002D2278" w:rsidRPr="002D2278" w14:paraId="6F477EA3" w14:textId="77777777" w:rsidTr="002D2278">
        <w:trPr>
          <w:trHeight w:val="450"/>
          <w:jc w:val="center"/>
        </w:trPr>
        <w:tc>
          <w:tcPr>
            <w:tcW w:w="361" w:type="dxa"/>
            <w:tcBorders>
              <w:top w:val="nil"/>
              <w:left w:val="nil"/>
              <w:bottom w:val="nil"/>
              <w:right w:val="nil"/>
            </w:tcBorders>
            <w:shd w:val="clear" w:color="000000" w:fill="FFFF00"/>
            <w:noWrap/>
            <w:vAlign w:val="center"/>
            <w:hideMark/>
          </w:tcPr>
          <w:p w14:paraId="320E37E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lastRenderedPageBreak/>
              <w:t>ОР</w:t>
            </w:r>
          </w:p>
        </w:tc>
        <w:tc>
          <w:tcPr>
            <w:tcW w:w="202" w:type="dxa"/>
            <w:tcBorders>
              <w:top w:val="nil"/>
              <w:left w:val="nil"/>
              <w:bottom w:val="nil"/>
              <w:right w:val="nil"/>
            </w:tcBorders>
            <w:shd w:val="clear" w:color="auto" w:fill="auto"/>
            <w:noWrap/>
            <w:vAlign w:val="bottom"/>
            <w:hideMark/>
          </w:tcPr>
          <w:p w14:paraId="66825AA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1DD719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3.11</w:t>
            </w:r>
          </w:p>
        </w:tc>
        <w:tc>
          <w:tcPr>
            <w:tcW w:w="4891" w:type="dxa"/>
            <w:tcBorders>
              <w:top w:val="nil"/>
              <w:left w:val="nil"/>
              <w:bottom w:val="single" w:sz="4" w:space="0" w:color="C0C0C0"/>
              <w:right w:val="single" w:sz="4" w:space="0" w:color="C0C0C0"/>
            </w:tcBorders>
            <w:shd w:val="clear" w:color="auto" w:fill="auto"/>
            <w:vAlign w:val="center"/>
            <w:hideMark/>
          </w:tcPr>
          <w:p w14:paraId="175AB5E6"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Цеховые (общехозяйственные) расходы, в т.ч.:</w:t>
            </w:r>
          </w:p>
        </w:tc>
        <w:tc>
          <w:tcPr>
            <w:tcW w:w="1136" w:type="dxa"/>
            <w:tcBorders>
              <w:top w:val="nil"/>
              <w:left w:val="nil"/>
              <w:bottom w:val="single" w:sz="4" w:space="0" w:color="C0C0C0"/>
              <w:right w:val="single" w:sz="4" w:space="0" w:color="C0C0C0"/>
            </w:tcBorders>
            <w:shd w:val="clear" w:color="auto" w:fill="auto"/>
            <w:vAlign w:val="center"/>
            <w:hideMark/>
          </w:tcPr>
          <w:p w14:paraId="0E00F374"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558853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195,57</w:t>
            </w:r>
          </w:p>
        </w:tc>
        <w:tc>
          <w:tcPr>
            <w:tcW w:w="1412" w:type="dxa"/>
            <w:tcBorders>
              <w:top w:val="nil"/>
              <w:left w:val="nil"/>
              <w:bottom w:val="single" w:sz="4" w:space="0" w:color="C0C0C0"/>
              <w:right w:val="single" w:sz="4" w:space="0" w:color="C0C0C0"/>
            </w:tcBorders>
            <w:shd w:val="clear" w:color="000000" w:fill="D7EAD3"/>
            <w:vAlign w:val="center"/>
            <w:hideMark/>
          </w:tcPr>
          <w:p w14:paraId="6A02BA5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5B31BD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201,94</w:t>
            </w:r>
          </w:p>
        </w:tc>
        <w:tc>
          <w:tcPr>
            <w:tcW w:w="1476" w:type="dxa"/>
            <w:tcBorders>
              <w:top w:val="nil"/>
              <w:left w:val="nil"/>
              <w:bottom w:val="single" w:sz="4" w:space="0" w:color="C0C0C0"/>
              <w:right w:val="single" w:sz="4" w:space="0" w:color="C0C0C0"/>
            </w:tcBorders>
            <w:shd w:val="clear" w:color="000000" w:fill="D7EAD3"/>
            <w:vAlign w:val="center"/>
            <w:hideMark/>
          </w:tcPr>
          <w:p w14:paraId="433F82C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207,12</w:t>
            </w:r>
          </w:p>
        </w:tc>
        <w:tc>
          <w:tcPr>
            <w:tcW w:w="1476" w:type="dxa"/>
            <w:tcBorders>
              <w:top w:val="nil"/>
              <w:left w:val="nil"/>
              <w:bottom w:val="single" w:sz="4" w:space="0" w:color="C0C0C0"/>
              <w:right w:val="single" w:sz="4" w:space="0" w:color="C0C0C0"/>
            </w:tcBorders>
            <w:shd w:val="clear" w:color="000000" w:fill="D7EAD3"/>
            <w:vAlign w:val="center"/>
            <w:hideMark/>
          </w:tcPr>
          <w:p w14:paraId="7688382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0,80</w:t>
            </w:r>
          </w:p>
        </w:tc>
        <w:tc>
          <w:tcPr>
            <w:tcW w:w="1476" w:type="dxa"/>
            <w:tcBorders>
              <w:top w:val="nil"/>
              <w:left w:val="nil"/>
              <w:bottom w:val="single" w:sz="4" w:space="0" w:color="C0C0C0"/>
              <w:right w:val="single" w:sz="4" w:space="0" w:color="C0C0C0"/>
            </w:tcBorders>
            <w:shd w:val="clear" w:color="000000" w:fill="D7EAD3"/>
            <w:vAlign w:val="center"/>
            <w:hideMark/>
          </w:tcPr>
          <w:p w14:paraId="62DEE45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207,92</w:t>
            </w:r>
          </w:p>
        </w:tc>
        <w:tc>
          <w:tcPr>
            <w:tcW w:w="1476" w:type="dxa"/>
            <w:tcBorders>
              <w:top w:val="nil"/>
              <w:left w:val="nil"/>
              <w:bottom w:val="single" w:sz="4" w:space="0" w:color="C0C0C0"/>
              <w:right w:val="single" w:sz="4" w:space="0" w:color="C0C0C0"/>
            </w:tcBorders>
            <w:shd w:val="clear" w:color="000000" w:fill="D7EAD3"/>
            <w:vAlign w:val="center"/>
            <w:hideMark/>
          </w:tcPr>
          <w:p w14:paraId="1BE9E17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0,80</w:t>
            </w:r>
          </w:p>
        </w:tc>
        <w:tc>
          <w:tcPr>
            <w:tcW w:w="1654" w:type="dxa"/>
            <w:tcBorders>
              <w:top w:val="nil"/>
              <w:left w:val="nil"/>
              <w:bottom w:val="single" w:sz="4" w:space="0" w:color="C0C0C0"/>
              <w:right w:val="single" w:sz="4" w:space="0" w:color="C0C0C0"/>
            </w:tcBorders>
            <w:shd w:val="clear" w:color="000000" w:fill="D7EAD3"/>
            <w:vAlign w:val="center"/>
            <w:hideMark/>
          </w:tcPr>
          <w:p w14:paraId="767AD37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207,92</w:t>
            </w:r>
          </w:p>
        </w:tc>
        <w:tc>
          <w:tcPr>
            <w:tcW w:w="1472" w:type="dxa"/>
            <w:tcBorders>
              <w:top w:val="nil"/>
              <w:left w:val="nil"/>
              <w:bottom w:val="single" w:sz="4" w:space="0" w:color="C0C0C0"/>
              <w:right w:val="single" w:sz="4" w:space="0" w:color="C0C0C0"/>
            </w:tcBorders>
            <w:shd w:val="clear" w:color="000000" w:fill="D7EAD3"/>
            <w:vAlign w:val="center"/>
            <w:hideMark/>
          </w:tcPr>
          <w:p w14:paraId="610E67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103,96</w:t>
            </w:r>
          </w:p>
        </w:tc>
        <w:tc>
          <w:tcPr>
            <w:tcW w:w="1512" w:type="dxa"/>
            <w:tcBorders>
              <w:top w:val="nil"/>
              <w:left w:val="nil"/>
              <w:bottom w:val="single" w:sz="4" w:space="0" w:color="C0C0C0"/>
              <w:right w:val="single" w:sz="4" w:space="0" w:color="C0C0C0"/>
            </w:tcBorders>
            <w:shd w:val="clear" w:color="000000" w:fill="D7EAD3"/>
            <w:vAlign w:val="center"/>
            <w:hideMark/>
          </w:tcPr>
          <w:p w14:paraId="00AB1D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103,96</w:t>
            </w:r>
          </w:p>
        </w:tc>
        <w:tc>
          <w:tcPr>
            <w:tcW w:w="6905" w:type="dxa"/>
            <w:vMerge w:val="restart"/>
            <w:tcBorders>
              <w:top w:val="nil"/>
              <w:left w:val="nil"/>
              <w:bottom w:val="nil"/>
              <w:right w:val="single" w:sz="4" w:space="0" w:color="C0C0C0"/>
            </w:tcBorders>
            <w:shd w:val="clear" w:color="000000" w:fill="FFFFCC"/>
            <w:vAlign w:val="center"/>
            <w:hideMark/>
          </w:tcPr>
          <w:p w14:paraId="3FA31ACA" w14:textId="77777777" w:rsidR="002D2278" w:rsidRPr="002D2278" w:rsidRDefault="002D2278" w:rsidP="002D2278">
            <w:pPr>
              <w:rPr>
                <w:rFonts w:ascii="Tahoma" w:hAnsi="Tahoma" w:cs="Tahoma"/>
                <w:sz w:val="13"/>
                <w:szCs w:val="13"/>
              </w:rPr>
            </w:pPr>
            <w:r w:rsidRPr="002D2278">
              <w:rPr>
                <w:rFonts w:ascii="Tahoma" w:hAnsi="Tahoma" w:cs="Tahoma"/>
                <w:sz w:val="13"/>
                <w:szCs w:val="13"/>
              </w:rPr>
              <w:t xml:space="preserve">Рассчитано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на 2022 год 104,3%, на 2023 год 104%, а также с учетом индекса эффективности операционных расходов 1%) </w:t>
            </w:r>
          </w:p>
        </w:tc>
      </w:tr>
      <w:tr w:rsidR="002D2278" w:rsidRPr="002D2278" w14:paraId="5E374C12"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24D234E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F44DF08"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02D10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3.11.1</w:t>
            </w:r>
          </w:p>
        </w:tc>
        <w:tc>
          <w:tcPr>
            <w:tcW w:w="4891" w:type="dxa"/>
            <w:tcBorders>
              <w:top w:val="nil"/>
              <w:left w:val="nil"/>
              <w:bottom w:val="single" w:sz="4" w:space="0" w:color="C0C0C0"/>
              <w:right w:val="single" w:sz="4" w:space="0" w:color="C0C0C0"/>
            </w:tcBorders>
            <w:shd w:val="clear" w:color="auto" w:fill="auto"/>
            <w:vAlign w:val="center"/>
            <w:hideMark/>
          </w:tcPr>
          <w:p w14:paraId="5BE182A2"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Заработная плата цехового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755D79A2"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1E1042F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150,21</w:t>
            </w:r>
          </w:p>
        </w:tc>
        <w:tc>
          <w:tcPr>
            <w:tcW w:w="1412" w:type="dxa"/>
            <w:tcBorders>
              <w:top w:val="nil"/>
              <w:left w:val="nil"/>
              <w:bottom w:val="single" w:sz="4" w:space="0" w:color="C0C0C0"/>
              <w:right w:val="single" w:sz="4" w:space="0" w:color="C0C0C0"/>
            </w:tcBorders>
            <w:shd w:val="clear" w:color="000000" w:fill="FFFFCC"/>
            <w:vAlign w:val="center"/>
            <w:hideMark/>
          </w:tcPr>
          <w:p w14:paraId="70E52AE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22ACF7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155,10</w:t>
            </w:r>
          </w:p>
        </w:tc>
        <w:tc>
          <w:tcPr>
            <w:tcW w:w="1476" w:type="dxa"/>
            <w:tcBorders>
              <w:top w:val="nil"/>
              <w:left w:val="nil"/>
              <w:bottom w:val="single" w:sz="4" w:space="0" w:color="C0C0C0"/>
              <w:right w:val="single" w:sz="4" w:space="0" w:color="C0C0C0"/>
            </w:tcBorders>
            <w:shd w:val="clear" w:color="000000" w:fill="FFFFCC"/>
            <w:vAlign w:val="center"/>
            <w:hideMark/>
          </w:tcPr>
          <w:p w14:paraId="60A6949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159,08</w:t>
            </w:r>
          </w:p>
        </w:tc>
        <w:tc>
          <w:tcPr>
            <w:tcW w:w="1476" w:type="dxa"/>
            <w:tcBorders>
              <w:top w:val="nil"/>
              <w:left w:val="nil"/>
              <w:bottom w:val="single" w:sz="4" w:space="0" w:color="C0C0C0"/>
              <w:right w:val="single" w:sz="4" w:space="0" w:color="C0C0C0"/>
            </w:tcBorders>
            <w:shd w:val="clear" w:color="000000" w:fill="FFFFCC"/>
            <w:vAlign w:val="center"/>
            <w:hideMark/>
          </w:tcPr>
          <w:p w14:paraId="719E6E0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0,61</w:t>
            </w:r>
          </w:p>
        </w:tc>
        <w:tc>
          <w:tcPr>
            <w:tcW w:w="1476" w:type="dxa"/>
            <w:tcBorders>
              <w:top w:val="nil"/>
              <w:left w:val="nil"/>
              <w:bottom w:val="single" w:sz="4" w:space="0" w:color="C0C0C0"/>
              <w:right w:val="single" w:sz="4" w:space="0" w:color="C0C0C0"/>
            </w:tcBorders>
            <w:shd w:val="clear" w:color="000000" w:fill="FFFFCC"/>
            <w:vAlign w:val="center"/>
            <w:hideMark/>
          </w:tcPr>
          <w:p w14:paraId="65EF8C8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159,69</w:t>
            </w:r>
          </w:p>
        </w:tc>
        <w:tc>
          <w:tcPr>
            <w:tcW w:w="1476" w:type="dxa"/>
            <w:tcBorders>
              <w:top w:val="nil"/>
              <w:left w:val="nil"/>
              <w:bottom w:val="single" w:sz="4" w:space="0" w:color="C0C0C0"/>
              <w:right w:val="single" w:sz="4" w:space="0" w:color="C0C0C0"/>
            </w:tcBorders>
            <w:shd w:val="clear" w:color="000000" w:fill="FFFFCC"/>
            <w:vAlign w:val="center"/>
            <w:hideMark/>
          </w:tcPr>
          <w:p w14:paraId="31EE37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0,61</w:t>
            </w:r>
          </w:p>
        </w:tc>
        <w:tc>
          <w:tcPr>
            <w:tcW w:w="1654" w:type="dxa"/>
            <w:tcBorders>
              <w:top w:val="nil"/>
              <w:left w:val="nil"/>
              <w:bottom w:val="single" w:sz="4" w:space="0" w:color="C0C0C0"/>
              <w:right w:val="single" w:sz="4" w:space="0" w:color="C0C0C0"/>
            </w:tcBorders>
            <w:shd w:val="clear" w:color="000000" w:fill="FFFFCC"/>
            <w:vAlign w:val="center"/>
            <w:hideMark/>
          </w:tcPr>
          <w:p w14:paraId="1AC8E0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159,69</w:t>
            </w:r>
          </w:p>
        </w:tc>
        <w:tc>
          <w:tcPr>
            <w:tcW w:w="1472" w:type="dxa"/>
            <w:tcBorders>
              <w:top w:val="nil"/>
              <w:left w:val="nil"/>
              <w:bottom w:val="single" w:sz="4" w:space="0" w:color="C0C0C0"/>
              <w:right w:val="single" w:sz="4" w:space="0" w:color="C0C0C0"/>
            </w:tcBorders>
            <w:shd w:val="clear" w:color="000000" w:fill="D7EAD3"/>
            <w:vAlign w:val="center"/>
            <w:hideMark/>
          </w:tcPr>
          <w:p w14:paraId="274F8B4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79,84</w:t>
            </w:r>
          </w:p>
        </w:tc>
        <w:tc>
          <w:tcPr>
            <w:tcW w:w="1512" w:type="dxa"/>
            <w:tcBorders>
              <w:top w:val="nil"/>
              <w:left w:val="nil"/>
              <w:bottom w:val="single" w:sz="4" w:space="0" w:color="C0C0C0"/>
              <w:right w:val="single" w:sz="4" w:space="0" w:color="C0C0C0"/>
            </w:tcBorders>
            <w:shd w:val="clear" w:color="000000" w:fill="D7EAD3"/>
            <w:vAlign w:val="center"/>
            <w:hideMark/>
          </w:tcPr>
          <w:p w14:paraId="319E298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79,84</w:t>
            </w:r>
          </w:p>
        </w:tc>
        <w:tc>
          <w:tcPr>
            <w:tcW w:w="6905" w:type="dxa"/>
            <w:vMerge/>
            <w:tcBorders>
              <w:top w:val="nil"/>
              <w:left w:val="nil"/>
              <w:bottom w:val="nil"/>
              <w:right w:val="single" w:sz="4" w:space="0" w:color="C0C0C0"/>
            </w:tcBorders>
            <w:vAlign w:val="center"/>
            <w:hideMark/>
          </w:tcPr>
          <w:p w14:paraId="1BAD30D6" w14:textId="77777777" w:rsidR="002D2278" w:rsidRPr="002D2278" w:rsidRDefault="002D2278" w:rsidP="002D2278">
            <w:pPr>
              <w:rPr>
                <w:rFonts w:ascii="Tahoma" w:hAnsi="Tahoma" w:cs="Tahoma"/>
                <w:sz w:val="13"/>
                <w:szCs w:val="13"/>
              </w:rPr>
            </w:pPr>
          </w:p>
        </w:tc>
      </w:tr>
      <w:tr w:rsidR="002D2278" w:rsidRPr="002D2278" w14:paraId="4ADFCB1C"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0A6E2F9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4023D67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9E893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3.11.1.1</w:t>
            </w:r>
          </w:p>
        </w:tc>
        <w:tc>
          <w:tcPr>
            <w:tcW w:w="4891" w:type="dxa"/>
            <w:tcBorders>
              <w:top w:val="nil"/>
              <w:left w:val="nil"/>
              <w:bottom w:val="single" w:sz="4" w:space="0" w:color="C0C0C0"/>
              <w:right w:val="single" w:sz="4" w:space="0" w:color="C0C0C0"/>
            </w:tcBorders>
            <w:shd w:val="clear" w:color="auto" w:fill="auto"/>
            <w:vAlign w:val="center"/>
            <w:hideMark/>
          </w:tcPr>
          <w:p w14:paraId="2A70E0F6"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4773105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2445A9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16 336,68</w:t>
            </w:r>
          </w:p>
        </w:tc>
        <w:tc>
          <w:tcPr>
            <w:tcW w:w="1412" w:type="dxa"/>
            <w:tcBorders>
              <w:top w:val="nil"/>
              <w:left w:val="nil"/>
              <w:bottom w:val="single" w:sz="4" w:space="0" w:color="C0C0C0"/>
              <w:right w:val="single" w:sz="4" w:space="0" w:color="C0C0C0"/>
            </w:tcBorders>
            <w:shd w:val="clear" w:color="000000" w:fill="D7EAD3"/>
            <w:vAlign w:val="center"/>
            <w:hideMark/>
          </w:tcPr>
          <w:p w14:paraId="1F90D8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2D044F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16 868,77</w:t>
            </w:r>
          </w:p>
        </w:tc>
        <w:tc>
          <w:tcPr>
            <w:tcW w:w="1476" w:type="dxa"/>
            <w:tcBorders>
              <w:top w:val="nil"/>
              <w:left w:val="nil"/>
              <w:bottom w:val="single" w:sz="4" w:space="0" w:color="C0C0C0"/>
              <w:right w:val="single" w:sz="4" w:space="0" w:color="C0C0C0"/>
            </w:tcBorders>
            <w:shd w:val="clear" w:color="000000" w:fill="D7EAD3"/>
            <w:vAlign w:val="center"/>
            <w:hideMark/>
          </w:tcPr>
          <w:p w14:paraId="5AF32E0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17 301,47</w:t>
            </w:r>
          </w:p>
        </w:tc>
        <w:tc>
          <w:tcPr>
            <w:tcW w:w="1476" w:type="dxa"/>
            <w:tcBorders>
              <w:top w:val="nil"/>
              <w:left w:val="nil"/>
              <w:bottom w:val="single" w:sz="4" w:space="0" w:color="C0C0C0"/>
              <w:right w:val="single" w:sz="4" w:space="0" w:color="C0C0C0"/>
            </w:tcBorders>
            <w:shd w:val="clear" w:color="000000" w:fill="D7EAD3"/>
            <w:vAlign w:val="center"/>
            <w:hideMark/>
          </w:tcPr>
          <w:p w14:paraId="3E3951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7FF4E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17 368,08</w:t>
            </w:r>
          </w:p>
        </w:tc>
        <w:tc>
          <w:tcPr>
            <w:tcW w:w="1476" w:type="dxa"/>
            <w:tcBorders>
              <w:top w:val="nil"/>
              <w:left w:val="nil"/>
              <w:bottom w:val="single" w:sz="4" w:space="0" w:color="C0C0C0"/>
              <w:right w:val="single" w:sz="4" w:space="0" w:color="C0C0C0"/>
            </w:tcBorders>
            <w:shd w:val="clear" w:color="000000" w:fill="D7EAD3"/>
            <w:vAlign w:val="center"/>
            <w:hideMark/>
          </w:tcPr>
          <w:p w14:paraId="58684AD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340B7F5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17 368,08</w:t>
            </w:r>
          </w:p>
        </w:tc>
        <w:tc>
          <w:tcPr>
            <w:tcW w:w="1472" w:type="dxa"/>
            <w:tcBorders>
              <w:top w:val="nil"/>
              <w:left w:val="nil"/>
              <w:bottom w:val="single" w:sz="4" w:space="0" w:color="C0C0C0"/>
              <w:right w:val="single" w:sz="4" w:space="0" w:color="C0C0C0"/>
            </w:tcBorders>
            <w:shd w:val="clear" w:color="000000" w:fill="D7EAD3"/>
            <w:vAlign w:val="center"/>
            <w:hideMark/>
          </w:tcPr>
          <w:p w14:paraId="3821A5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17 368,08</w:t>
            </w:r>
          </w:p>
        </w:tc>
        <w:tc>
          <w:tcPr>
            <w:tcW w:w="1512" w:type="dxa"/>
            <w:tcBorders>
              <w:top w:val="nil"/>
              <w:left w:val="nil"/>
              <w:bottom w:val="single" w:sz="4" w:space="0" w:color="C0C0C0"/>
              <w:right w:val="single" w:sz="4" w:space="0" w:color="C0C0C0"/>
            </w:tcBorders>
            <w:shd w:val="clear" w:color="000000" w:fill="D7EAD3"/>
            <w:vAlign w:val="center"/>
            <w:hideMark/>
          </w:tcPr>
          <w:p w14:paraId="7DE322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17 368,08</w:t>
            </w:r>
          </w:p>
        </w:tc>
        <w:tc>
          <w:tcPr>
            <w:tcW w:w="6905" w:type="dxa"/>
            <w:vMerge/>
            <w:tcBorders>
              <w:top w:val="nil"/>
              <w:left w:val="nil"/>
              <w:bottom w:val="nil"/>
              <w:right w:val="single" w:sz="4" w:space="0" w:color="C0C0C0"/>
            </w:tcBorders>
            <w:vAlign w:val="center"/>
            <w:hideMark/>
          </w:tcPr>
          <w:p w14:paraId="0D9C93D3" w14:textId="77777777" w:rsidR="002D2278" w:rsidRPr="002D2278" w:rsidRDefault="002D2278" w:rsidP="002D2278">
            <w:pPr>
              <w:rPr>
                <w:rFonts w:ascii="Tahoma" w:hAnsi="Tahoma" w:cs="Tahoma"/>
                <w:sz w:val="13"/>
                <w:szCs w:val="13"/>
              </w:rPr>
            </w:pPr>
          </w:p>
        </w:tc>
      </w:tr>
      <w:tr w:rsidR="002D2278" w:rsidRPr="002D2278" w14:paraId="681203A5"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067FD9A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71CC8A8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EEBD1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3.11.1.2</w:t>
            </w:r>
          </w:p>
        </w:tc>
        <w:tc>
          <w:tcPr>
            <w:tcW w:w="4891" w:type="dxa"/>
            <w:tcBorders>
              <w:top w:val="nil"/>
              <w:left w:val="nil"/>
              <w:bottom w:val="single" w:sz="4" w:space="0" w:color="C0C0C0"/>
              <w:right w:val="single" w:sz="4" w:space="0" w:color="C0C0C0"/>
            </w:tcBorders>
            <w:shd w:val="clear" w:color="auto" w:fill="auto"/>
            <w:vAlign w:val="center"/>
            <w:hideMark/>
          </w:tcPr>
          <w:p w14:paraId="47E0A233"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Численность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0FBB4E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чел</w:t>
            </w:r>
          </w:p>
        </w:tc>
        <w:tc>
          <w:tcPr>
            <w:tcW w:w="1417" w:type="dxa"/>
            <w:tcBorders>
              <w:top w:val="nil"/>
              <w:left w:val="nil"/>
              <w:bottom w:val="single" w:sz="4" w:space="0" w:color="C0C0C0"/>
              <w:right w:val="single" w:sz="4" w:space="0" w:color="C0C0C0"/>
            </w:tcBorders>
            <w:shd w:val="clear" w:color="000000" w:fill="FFFFCC"/>
            <w:vAlign w:val="center"/>
            <w:hideMark/>
          </w:tcPr>
          <w:p w14:paraId="1FB011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1412" w:type="dxa"/>
            <w:tcBorders>
              <w:top w:val="nil"/>
              <w:left w:val="nil"/>
              <w:bottom w:val="single" w:sz="4" w:space="0" w:color="C0C0C0"/>
              <w:right w:val="single" w:sz="4" w:space="0" w:color="C0C0C0"/>
            </w:tcBorders>
            <w:shd w:val="clear" w:color="000000" w:fill="FFFFCC"/>
            <w:vAlign w:val="center"/>
            <w:hideMark/>
          </w:tcPr>
          <w:p w14:paraId="409DA9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7B8279A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1476" w:type="dxa"/>
            <w:tcBorders>
              <w:top w:val="nil"/>
              <w:left w:val="nil"/>
              <w:bottom w:val="single" w:sz="4" w:space="0" w:color="C0C0C0"/>
              <w:right w:val="single" w:sz="4" w:space="0" w:color="C0C0C0"/>
            </w:tcBorders>
            <w:shd w:val="clear" w:color="000000" w:fill="FFFFCC"/>
            <w:vAlign w:val="center"/>
            <w:hideMark/>
          </w:tcPr>
          <w:p w14:paraId="578203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1476" w:type="dxa"/>
            <w:tcBorders>
              <w:top w:val="nil"/>
              <w:left w:val="nil"/>
              <w:bottom w:val="single" w:sz="4" w:space="0" w:color="C0C0C0"/>
              <w:right w:val="single" w:sz="4" w:space="0" w:color="C0C0C0"/>
            </w:tcBorders>
            <w:shd w:val="clear" w:color="000000" w:fill="FFFFCC"/>
            <w:vAlign w:val="center"/>
            <w:hideMark/>
          </w:tcPr>
          <w:p w14:paraId="31DBFDF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5FABF40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1476" w:type="dxa"/>
            <w:tcBorders>
              <w:top w:val="nil"/>
              <w:left w:val="nil"/>
              <w:bottom w:val="single" w:sz="4" w:space="0" w:color="C0C0C0"/>
              <w:right w:val="single" w:sz="4" w:space="0" w:color="C0C0C0"/>
            </w:tcBorders>
            <w:shd w:val="clear" w:color="000000" w:fill="FFFFCC"/>
            <w:vAlign w:val="center"/>
            <w:hideMark/>
          </w:tcPr>
          <w:p w14:paraId="62BCB8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7CFC4DA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1472" w:type="dxa"/>
            <w:tcBorders>
              <w:top w:val="nil"/>
              <w:left w:val="nil"/>
              <w:bottom w:val="single" w:sz="4" w:space="0" w:color="C0C0C0"/>
              <w:right w:val="single" w:sz="4" w:space="0" w:color="C0C0C0"/>
            </w:tcBorders>
            <w:shd w:val="clear" w:color="000000" w:fill="D7EAD3"/>
            <w:vAlign w:val="center"/>
            <w:hideMark/>
          </w:tcPr>
          <w:p w14:paraId="763B8C2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1512" w:type="dxa"/>
            <w:tcBorders>
              <w:top w:val="nil"/>
              <w:left w:val="nil"/>
              <w:bottom w:val="single" w:sz="4" w:space="0" w:color="C0C0C0"/>
              <w:right w:val="single" w:sz="4" w:space="0" w:color="C0C0C0"/>
            </w:tcBorders>
            <w:shd w:val="clear" w:color="000000" w:fill="D7EAD3"/>
            <w:vAlign w:val="center"/>
            <w:hideMark/>
          </w:tcPr>
          <w:p w14:paraId="657DA77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0,77</w:t>
            </w:r>
          </w:p>
        </w:tc>
        <w:tc>
          <w:tcPr>
            <w:tcW w:w="6905" w:type="dxa"/>
            <w:vMerge/>
            <w:tcBorders>
              <w:top w:val="nil"/>
              <w:left w:val="nil"/>
              <w:bottom w:val="nil"/>
              <w:right w:val="single" w:sz="4" w:space="0" w:color="C0C0C0"/>
            </w:tcBorders>
            <w:vAlign w:val="center"/>
            <w:hideMark/>
          </w:tcPr>
          <w:p w14:paraId="208D4EBA" w14:textId="77777777" w:rsidR="002D2278" w:rsidRPr="002D2278" w:rsidRDefault="002D2278" w:rsidP="002D2278">
            <w:pPr>
              <w:rPr>
                <w:rFonts w:ascii="Tahoma" w:hAnsi="Tahoma" w:cs="Tahoma"/>
                <w:sz w:val="13"/>
                <w:szCs w:val="13"/>
              </w:rPr>
            </w:pPr>
          </w:p>
        </w:tc>
      </w:tr>
      <w:tr w:rsidR="002D2278" w:rsidRPr="002D2278" w14:paraId="4AA75E67" w14:textId="77777777" w:rsidTr="002D2278">
        <w:trPr>
          <w:trHeight w:val="450"/>
          <w:jc w:val="center"/>
        </w:trPr>
        <w:tc>
          <w:tcPr>
            <w:tcW w:w="361" w:type="dxa"/>
            <w:tcBorders>
              <w:top w:val="nil"/>
              <w:left w:val="nil"/>
              <w:bottom w:val="nil"/>
              <w:right w:val="nil"/>
            </w:tcBorders>
            <w:shd w:val="clear" w:color="000000" w:fill="FFFF00"/>
            <w:noWrap/>
            <w:vAlign w:val="center"/>
            <w:hideMark/>
          </w:tcPr>
          <w:p w14:paraId="1622B52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C8B3A7B"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44F60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3.11.2</w:t>
            </w:r>
          </w:p>
        </w:tc>
        <w:tc>
          <w:tcPr>
            <w:tcW w:w="4891" w:type="dxa"/>
            <w:tcBorders>
              <w:top w:val="nil"/>
              <w:left w:val="nil"/>
              <w:bottom w:val="single" w:sz="4" w:space="0" w:color="C0C0C0"/>
              <w:right w:val="single" w:sz="4" w:space="0" w:color="C0C0C0"/>
            </w:tcBorders>
            <w:shd w:val="clear" w:color="auto" w:fill="auto"/>
            <w:vAlign w:val="center"/>
            <w:hideMark/>
          </w:tcPr>
          <w:p w14:paraId="44420D7D"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 xml:space="preserve">Отчисления на </w:t>
            </w:r>
            <w:proofErr w:type="spellStart"/>
            <w:proofErr w:type="gramStart"/>
            <w:r w:rsidRPr="002D2278">
              <w:rPr>
                <w:rFonts w:ascii="Tahoma" w:hAnsi="Tahoma" w:cs="Tahoma"/>
                <w:sz w:val="13"/>
                <w:szCs w:val="13"/>
              </w:rPr>
              <w:t>соц.нужды</w:t>
            </w:r>
            <w:proofErr w:type="spellEnd"/>
            <w:proofErr w:type="gramEnd"/>
            <w:r w:rsidRPr="002D2278">
              <w:rPr>
                <w:rFonts w:ascii="Tahoma" w:hAnsi="Tahoma" w:cs="Tahoma"/>
                <w:sz w:val="13"/>
                <w:szCs w:val="13"/>
              </w:rPr>
              <w:t xml:space="preserve"> от заработной платы цехового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350C4CE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33EF01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45,36</w:t>
            </w:r>
          </w:p>
        </w:tc>
        <w:tc>
          <w:tcPr>
            <w:tcW w:w="1412" w:type="dxa"/>
            <w:tcBorders>
              <w:top w:val="nil"/>
              <w:left w:val="nil"/>
              <w:bottom w:val="single" w:sz="4" w:space="0" w:color="C0C0C0"/>
              <w:right w:val="single" w:sz="4" w:space="0" w:color="C0C0C0"/>
            </w:tcBorders>
            <w:shd w:val="clear" w:color="000000" w:fill="FFFFCC"/>
            <w:vAlign w:val="center"/>
            <w:hideMark/>
          </w:tcPr>
          <w:p w14:paraId="730FCB1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FEF1F3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46,84</w:t>
            </w:r>
          </w:p>
        </w:tc>
        <w:tc>
          <w:tcPr>
            <w:tcW w:w="1476" w:type="dxa"/>
            <w:tcBorders>
              <w:top w:val="nil"/>
              <w:left w:val="nil"/>
              <w:bottom w:val="single" w:sz="4" w:space="0" w:color="C0C0C0"/>
              <w:right w:val="single" w:sz="4" w:space="0" w:color="C0C0C0"/>
            </w:tcBorders>
            <w:shd w:val="clear" w:color="000000" w:fill="FFFFCC"/>
            <w:vAlign w:val="center"/>
            <w:hideMark/>
          </w:tcPr>
          <w:p w14:paraId="538CCC7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48,04</w:t>
            </w:r>
          </w:p>
        </w:tc>
        <w:tc>
          <w:tcPr>
            <w:tcW w:w="1476" w:type="dxa"/>
            <w:tcBorders>
              <w:top w:val="nil"/>
              <w:left w:val="nil"/>
              <w:bottom w:val="single" w:sz="4" w:space="0" w:color="C0C0C0"/>
              <w:right w:val="single" w:sz="4" w:space="0" w:color="C0C0C0"/>
            </w:tcBorders>
            <w:shd w:val="clear" w:color="000000" w:fill="FFFFCC"/>
            <w:vAlign w:val="center"/>
            <w:hideMark/>
          </w:tcPr>
          <w:p w14:paraId="5B8C71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0,19</w:t>
            </w:r>
          </w:p>
        </w:tc>
        <w:tc>
          <w:tcPr>
            <w:tcW w:w="1476" w:type="dxa"/>
            <w:tcBorders>
              <w:top w:val="nil"/>
              <w:left w:val="nil"/>
              <w:bottom w:val="single" w:sz="4" w:space="0" w:color="C0C0C0"/>
              <w:right w:val="single" w:sz="4" w:space="0" w:color="C0C0C0"/>
            </w:tcBorders>
            <w:shd w:val="clear" w:color="000000" w:fill="FFFFCC"/>
            <w:vAlign w:val="center"/>
            <w:hideMark/>
          </w:tcPr>
          <w:p w14:paraId="35F1FD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48,23</w:t>
            </w:r>
          </w:p>
        </w:tc>
        <w:tc>
          <w:tcPr>
            <w:tcW w:w="1476" w:type="dxa"/>
            <w:tcBorders>
              <w:top w:val="nil"/>
              <w:left w:val="nil"/>
              <w:bottom w:val="single" w:sz="4" w:space="0" w:color="C0C0C0"/>
              <w:right w:val="single" w:sz="4" w:space="0" w:color="C0C0C0"/>
            </w:tcBorders>
            <w:shd w:val="clear" w:color="000000" w:fill="FFFFCC"/>
            <w:vAlign w:val="center"/>
            <w:hideMark/>
          </w:tcPr>
          <w:p w14:paraId="1F96D07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0,18</w:t>
            </w:r>
          </w:p>
        </w:tc>
        <w:tc>
          <w:tcPr>
            <w:tcW w:w="1654" w:type="dxa"/>
            <w:tcBorders>
              <w:top w:val="nil"/>
              <w:left w:val="nil"/>
              <w:bottom w:val="single" w:sz="4" w:space="0" w:color="C0C0C0"/>
              <w:right w:val="single" w:sz="4" w:space="0" w:color="C0C0C0"/>
            </w:tcBorders>
            <w:shd w:val="clear" w:color="000000" w:fill="FFFFCC"/>
            <w:vAlign w:val="center"/>
            <w:hideMark/>
          </w:tcPr>
          <w:p w14:paraId="77C781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48,23</w:t>
            </w:r>
          </w:p>
        </w:tc>
        <w:tc>
          <w:tcPr>
            <w:tcW w:w="1472" w:type="dxa"/>
            <w:tcBorders>
              <w:top w:val="nil"/>
              <w:left w:val="nil"/>
              <w:bottom w:val="single" w:sz="4" w:space="0" w:color="C0C0C0"/>
              <w:right w:val="single" w:sz="4" w:space="0" w:color="C0C0C0"/>
            </w:tcBorders>
            <w:shd w:val="clear" w:color="000000" w:fill="D7EAD3"/>
            <w:vAlign w:val="center"/>
            <w:hideMark/>
          </w:tcPr>
          <w:p w14:paraId="3BAEAF2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24,11</w:t>
            </w:r>
          </w:p>
        </w:tc>
        <w:tc>
          <w:tcPr>
            <w:tcW w:w="1512" w:type="dxa"/>
            <w:tcBorders>
              <w:top w:val="nil"/>
              <w:left w:val="nil"/>
              <w:bottom w:val="single" w:sz="4" w:space="0" w:color="C0C0C0"/>
              <w:right w:val="single" w:sz="4" w:space="0" w:color="C0C0C0"/>
            </w:tcBorders>
            <w:shd w:val="clear" w:color="000000" w:fill="D7EAD3"/>
            <w:vAlign w:val="center"/>
            <w:hideMark/>
          </w:tcPr>
          <w:p w14:paraId="3783617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24,11</w:t>
            </w:r>
          </w:p>
        </w:tc>
        <w:tc>
          <w:tcPr>
            <w:tcW w:w="6905" w:type="dxa"/>
            <w:vMerge/>
            <w:tcBorders>
              <w:top w:val="nil"/>
              <w:left w:val="nil"/>
              <w:bottom w:val="nil"/>
              <w:right w:val="single" w:sz="4" w:space="0" w:color="C0C0C0"/>
            </w:tcBorders>
            <w:vAlign w:val="center"/>
            <w:hideMark/>
          </w:tcPr>
          <w:p w14:paraId="463DC47A" w14:textId="77777777" w:rsidR="002D2278" w:rsidRPr="002D2278" w:rsidRDefault="002D2278" w:rsidP="002D2278">
            <w:pPr>
              <w:rPr>
                <w:rFonts w:ascii="Tahoma" w:hAnsi="Tahoma" w:cs="Tahoma"/>
                <w:sz w:val="13"/>
                <w:szCs w:val="13"/>
              </w:rPr>
            </w:pPr>
          </w:p>
        </w:tc>
      </w:tr>
      <w:tr w:rsidR="002D2278" w:rsidRPr="002D2278" w14:paraId="2D3BC99F"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11DD665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5ABF809"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15768B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3.12</w:t>
            </w:r>
          </w:p>
        </w:tc>
        <w:tc>
          <w:tcPr>
            <w:tcW w:w="4891" w:type="dxa"/>
            <w:tcBorders>
              <w:top w:val="nil"/>
              <w:left w:val="nil"/>
              <w:bottom w:val="single" w:sz="4" w:space="0" w:color="C0C0C0"/>
              <w:right w:val="single" w:sz="4" w:space="0" w:color="C0C0C0"/>
            </w:tcBorders>
            <w:shd w:val="clear" w:color="auto" w:fill="auto"/>
            <w:vAlign w:val="center"/>
            <w:hideMark/>
          </w:tcPr>
          <w:p w14:paraId="7158AFE8"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Прочие производственные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72615469"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1AF0272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4 920,81</w:t>
            </w:r>
          </w:p>
        </w:tc>
        <w:tc>
          <w:tcPr>
            <w:tcW w:w="1412" w:type="dxa"/>
            <w:tcBorders>
              <w:top w:val="nil"/>
              <w:left w:val="nil"/>
              <w:bottom w:val="single" w:sz="4" w:space="0" w:color="C0C0C0"/>
              <w:right w:val="single" w:sz="4" w:space="0" w:color="C0C0C0"/>
            </w:tcBorders>
            <w:shd w:val="clear" w:color="000000" w:fill="D7EAD3"/>
            <w:vAlign w:val="center"/>
            <w:hideMark/>
          </w:tcPr>
          <w:p w14:paraId="0A1B938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4 476,91</w:t>
            </w:r>
          </w:p>
        </w:tc>
        <w:tc>
          <w:tcPr>
            <w:tcW w:w="1477" w:type="dxa"/>
            <w:tcBorders>
              <w:top w:val="nil"/>
              <w:left w:val="nil"/>
              <w:bottom w:val="single" w:sz="4" w:space="0" w:color="C0C0C0"/>
              <w:right w:val="single" w:sz="4" w:space="0" w:color="C0C0C0"/>
            </w:tcBorders>
            <w:shd w:val="clear" w:color="000000" w:fill="D7EAD3"/>
            <w:vAlign w:val="center"/>
            <w:hideMark/>
          </w:tcPr>
          <w:p w14:paraId="5EF7AC5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5 081,08</w:t>
            </w:r>
          </w:p>
        </w:tc>
        <w:tc>
          <w:tcPr>
            <w:tcW w:w="1476" w:type="dxa"/>
            <w:tcBorders>
              <w:top w:val="nil"/>
              <w:left w:val="nil"/>
              <w:bottom w:val="single" w:sz="4" w:space="0" w:color="C0C0C0"/>
              <w:right w:val="single" w:sz="4" w:space="0" w:color="C0C0C0"/>
            </w:tcBorders>
            <w:shd w:val="clear" w:color="000000" w:fill="D7EAD3"/>
            <w:vAlign w:val="center"/>
            <w:hideMark/>
          </w:tcPr>
          <w:p w14:paraId="5E9C2B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5 211,41</w:t>
            </w:r>
          </w:p>
        </w:tc>
        <w:tc>
          <w:tcPr>
            <w:tcW w:w="1476" w:type="dxa"/>
            <w:tcBorders>
              <w:top w:val="nil"/>
              <w:left w:val="nil"/>
              <w:bottom w:val="single" w:sz="4" w:space="0" w:color="C0C0C0"/>
              <w:right w:val="single" w:sz="4" w:space="0" w:color="C0C0C0"/>
            </w:tcBorders>
            <w:shd w:val="clear" w:color="000000" w:fill="D7EAD3"/>
            <w:vAlign w:val="center"/>
            <w:hideMark/>
          </w:tcPr>
          <w:p w14:paraId="282E4A9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20,07</w:t>
            </w:r>
          </w:p>
        </w:tc>
        <w:tc>
          <w:tcPr>
            <w:tcW w:w="1476" w:type="dxa"/>
            <w:tcBorders>
              <w:top w:val="nil"/>
              <w:left w:val="nil"/>
              <w:bottom w:val="single" w:sz="4" w:space="0" w:color="C0C0C0"/>
              <w:right w:val="single" w:sz="4" w:space="0" w:color="C0C0C0"/>
            </w:tcBorders>
            <w:shd w:val="clear" w:color="000000" w:fill="D7EAD3"/>
            <w:vAlign w:val="center"/>
            <w:hideMark/>
          </w:tcPr>
          <w:p w14:paraId="12EFEA3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5 231,48</w:t>
            </w:r>
          </w:p>
        </w:tc>
        <w:tc>
          <w:tcPr>
            <w:tcW w:w="1476" w:type="dxa"/>
            <w:tcBorders>
              <w:top w:val="nil"/>
              <w:left w:val="nil"/>
              <w:bottom w:val="single" w:sz="4" w:space="0" w:color="C0C0C0"/>
              <w:right w:val="single" w:sz="4" w:space="0" w:color="C0C0C0"/>
            </w:tcBorders>
            <w:shd w:val="clear" w:color="000000" w:fill="D7EAD3"/>
            <w:vAlign w:val="center"/>
            <w:hideMark/>
          </w:tcPr>
          <w:p w14:paraId="18F8AFF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20,06</w:t>
            </w:r>
          </w:p>
        </w:tc>
        <w:tc>
          <w:tcPr>
            <w:tcW w:w="1654" w:type="dxa"/>
            <w:tcBorders>
              <w:top w:val="nil"/>
              <w:left w:val="nil"/>
              <w:bottom w:val="single" w:sz="4" w:space="0" w:color="C0C0C0"/>
              <w:right w:val="single" w:sz="4" w:space="0" w:color="C0C0C0"/>
            </w:tcBorders>
            <w:shd w:val="clear" w:color="000000" w:fill="D7EAD3"/>
            <w:vAlign w:val="center"/>
            <w:hideMark/>
          </w:tcPr>
          <w:p w14:paraId="1782B5B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5 231,48</w:t>
            </w:r>
          </w:p>
        </w:tc>
        <w:tc>
          <w:tcPr>
            <w:tcW w:w="1472" w:type="dxa"/>
            <w:tcBorders>
              <w:top w:val="nil"/>
              <w:left w:val="nil"/>
              <w:bottom w:val="single" w:sz="4" w:space="0" w:color="C0C0C0"/>
              <w:right w:val="single" w:sz="4" w:space="0" w:color="C0C0C0"/>
            </w:tcBorders>
            <w:shd w:val="clear" w:color="000000" w:fill="D7EAD3"/>
            <w:vAlign w:val="center"/>
            <w:hideMark/>
          </w:tcPr>
          <w:p w14:paraId="0C81654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1 617,66</w:t>
            </w:r>
          </w:p>
        </w:tc>
        <w:tc>
          <w:tcPr>
            <w:tcW w:w="1512" w:type="dxa"/>
            <w:tcBorders>
              <w:top w:val="nil"/>
              <w:left w:val="nil"/>
              <w:bottom w:val="single" w:sz="4" w:space="0" w:color="C0C0C0"/>
              <w:right w:val="single" w:sz="4" w:space="0" w:color="C0C0C0"/>
            </w:tcBorders>
            <w:shd w:val="clear" w:color="000000" w:fill="D7EAD3"/>
            <w:vAlign w:val="center"/>
            <w:hideMark/>
          </w:tcPr>
          <w:p w14:paraId="5B161E3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3 613,81</w:t>
            </w:r>
          </w:p>
        </w:tc>
        <w:tc>
          <w:tcPr>
            <w:tcW w:w="6905" w:type="dxa"/>
            <w:vMerge/>
            <w:tcBorders>
              <w:top w:val="nil"/>
              <w:left w:val="nil"/>
              <w:bottom w:val="nil"/>
              <w:right w:val="single" w:sz="4" w:space="0" w:color="C0C0C0"/>
            </w:tcBorders>
            <w:vAlign w:val="center"/>
            <w:hideMark/>
          </w:tcPr>
          <w:p w14:paraId="7A9124C0" w14:textId="77777777" w:rsidR="002D2278" w:rsidRPr="002D2278" w:rsidRDefault="002D2278" w:rsidP="002D2278">
            <w:pPr>
              <w:rPr>
                <w:rFonts w:ascii="Tahoma" w:hAnsi="Tahoma" w:cs="Tahoma"/>
                <w:sz w:val="13"/>
                <w:szCs w:val="13"/>
              </w:rPr>
            </w:pPr>
          </w:p>
        </w:tc>
      </w:tr>
      <w:tr w:rsidR="002D2278" w:rsidRPr="002D2278" w14:paraId="3607156B"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69B2939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2D4852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E053B0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3.12.1</w:t>
            </w:r>
          </w:p>
        </w:tc>
        <w:tc>
          <w:tcPr>
            <w:tcW w:w="4891" w:type="dxa"/>
            <w:tcBorders>
              <w:top w:val="nil"/>
              <w:left w:val="nil"/>
              <w:bottom w:val="single" w:sz="4" w:space="0" w:color="C0C0C0"/>
              <w:right w:val="single" w:sz="4" w:space="0" w:color="C0C0C0"/>
            </w:tcBorders>
            <w:shd w:val="clear" w:color="auto" w:fill="auto"/>
            <w:vAlign w:val="center"/>
            <w:hideMark/>
          </w:tcPr>
          <w:p w14:paraId="19B754AB"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Лабораторные анализы</w:t>
            </w:r>
          </w:p>
        </w:tc>
        <w:tc>
          <w:tcPr>
            <w:tcW w:w="1136" w:type="dxa"/>
            <w:tcBorders>
              <w:top w:val="nil"/>
              <w:left w:val="nil"/>
              <w:bottom w:val="single" w:sz="4" w:space="0" w:color="C0C0C0"/>
              <w:right w:val="single" w:sz="4" w:space="0" w:color="C0C0C0"/>
            </w:tcBorders>
            <w:shd w:val="clear" w:color="auto" w:fill="auto"/>
            <w:vAlign w:val="center"/>
            <w:hideMark/>
          </w:tcPr>
          <w:p w14:paraId="2937E0AA"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5FB2AA9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51,34</w:t>
            </w:r>
          </w:p>
        </w:tc>
        <w:tc>
          <w:tcPr>
            <w:tcW w:w="1412" w:type="dxa"/>
            <w:tcBorders>
              <w:top w:val="nil"/>
              <w:left w:val="nil"/>
              <w:bottom w:val="single" w:sz="4" w:space="0" w:color="C0C0C0"/>
              <w:right w:val="single" w:sz="4" w:space="0" w:color="C0C0C0"/>
            </w:tcBorders>
            <w:shd w:val="clear" w:color="000000" w:fill="FFFFCC"/>
            <w:vAlign w:val="center"/>
            <w:hideMark/>
          </w:tcPr>
          <w:p w14:paraId="6447D5C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9,22</w:t>
            </w:r>
          </w:p>
        </w:tc>
        <w:tc>
          <w:tcPr>
            <w:tcW w:w="1477" w:type="dxa"/>
            <w:tcBorders>
              <w:top w:val="nil"/>
              <w:left w:val="nil"/>
              <w:bottom w:val="single" w:sz="4" w:space="0" w:color="C0C0C0"/>
              <w:right w:val="single" w:sz="4" w:space="0" w:color="C0C0C0"/>
            </w:tcBorders>
            <w:shd w:val="clear" w:color="000000" w:fill="FFFFCC"/>
            <w:vAlign w:val="center"/>
            <w:hideMark/>
          </w:tcPr>
          <w:p w14:paraId="32E0E22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53,01</w:t>
            </w:r>
          </w:p>
        </w:tc>
        <w:tc>
          <w:tcPr>
            <w:tcW w:w="1476" w:type="dxa"/>
            <w:tcBorders>
              <w:top w:val="nil"/>
              <w:left w:val="nil"/>
              <w:bottom w:val="single" w:sz="4" w:space="0" w:color="C0C0C0"/>
              <w:right w:val="nil"/>
            </w:tcBorders>
            <w:shd w:val="clear" w:color="000000" w:fill="FFFFCC"/>
            <w:vAlign w:val="center"/>
            <w:hideMark/>
          </w:tcPr>
          <w:p w14:paraId="784FAD4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54,37</w:t>
            </w:r>
          </w:p>
        </w:tc>
        <w:tc>
          <w:tcPr>
            <w:tcW w:w="1476" w:type="dxa"/>
            <w:tcBorders>
              <w:top w:val="nil"/>
              <w:left w:val="single" w:sz="4" w:space="0" w:color="C0C0C0"/>
              <w:bottom w:val="single" w:sz="4" w:space="0" w:color="C0C0C0"/>
              <w:right w:val="nil"/>
            </w:tcBorders>
            <w:shd w:val="clear" w:color="000000" w:fill="FFFFCC"/>
            <w:vAlign w:val="center"/>
            <w:hideMark/>
          </w:tcPr>
          <w:p w14:paraId="23B689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0,21</w:t>
            </w:r>
          </w:p>
        </w:tc>
        <w:tc>
          <w:tcPr>
            <w:tcW w:w="1476" w:type="dxa"/>
            <w:tcBorders>
              <w:top w:val="nil"/>
              <w:left w:val="single" w:sz="4" w:space="0" w:color="C0C0C0"/>
              <w:bottom w:val="single" w:sz="4" w:space="0" w:color="C0C0C0"/>
              <w:right w:val="nil"/>
            </w:tcBorders>
            <w:shd w:val="clear" w:color="000000" w:fill="FFFFCC"/>
            <w:vAlign w:val="center"/>
            <w:hideMark/>
          </w:tcPr>
          <w:p w14:paraId="2CBF38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54,58</w:t>
            </w:r>
          </w:p>
        </w:tc>
        <w:tc>
          <w:tcPr>
            <w:tcW w:w="1476" w:type="dxa"/>
            <w:tcBorders>
              <w:top w:val="nil"/>
              <w:left w:val="single" w:sz="4" w:space="0" w:color="C0C0C0"/>
              <w:bottom w:val="single" w:sz="4" w:space="0" w:color="C0C0C0"/>
              <w:right w:val="nil"/>
            </w:tcBorders>
            <w:shd w:val="clear" w:color="000000" w:fill="FFFFCC"/>
            <w:vAlign w:val="center"/>
            <w:hideMark/>
          </w:tcPr>
          <w:p w14:paraId="3EF8AF8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0,21</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65727B1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54,58</w:t>
            </w:r>
          </w:p>
        </w:tc>
        <w:tc>
          <w:tcPr>
            <w:tcW w:w="1472" w:type="dxa"/>
            <w:tcBorders>
              <w:top w:val="nil"/>
              <w:left w:val="nil"/>
              <w:bottom w:val="single" w:sz="4" w:space="0" w:color="C0C0C0"/>
              <w:right w:val="single" w:sz="4" w:space="0" w:color="C0C0C0"/>
            </w:tcBorders>
            <w:shd w:val="clear" w:color="000000" w:fill="D7EAD3"/>
            <w:vAlign w:val="center"/>
            <w:hideMark/>
          </w:tcPr>
          <w:p w14:paraId="73E868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27,29</w:t>
            </w:r>
          </w:p>
        </w:tc>
        <w:tc>
          <w:tcPr>
            <w:tcW w:w="1512" w:type="dxa"/>
            <w:tcBorders>
              <w:top w:val="nil"/>
              <w:left w:val="nil"/>
              <w:bottom w:val="single" w:sz="4" w:space="0" w:color="C0C0C0"/>
              <w:right w:val="single" w:sz="4" w:space="0" w:color="C0C0C0"/>
            </w:tcBorders>
            <w:shd w:val="clear" w:color="000000" w:fill="D7EAD3"/>
            <w:vAlign w:val="center"/>
            <w:hideMark/>
          </w:tcPr>
          <w:p w14:paraId="35EEDCB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27,29</w:t>
            </w:r>
          </w:p>
        </w:tc>
        <w:tc>
          <w:tcPr>
            <w:tcW w:w="6905" w:type="dxa"/>
            <w:vMerge/>
            <w:tcBorders>
              <w:top w:val="nil"/>
              <w:left w:val="nil"/>
              <w:bottom w:val="nil"/>
              <w:right w:val="single" w:sz="4" w:space="0" w:color="C0C0C0"/>
            </w:tcBorders>
            <w:vAlign w:val="center"/>
            <w:hideMark/>
          </w:tcPr>
          <w:p w14:paraId="2795B9D6" w14:textId="77777777" w:rsidR="002D2278" w:rsidRPr="002D2278" w:rsidRDefault="002D2278" w:rsidP="002D2278">
            <w:pPr>
              <w:rPr>
                <w:rFonts w:ascii="Tahoma" w:hAnsi="Tahoma" w:cs="Tahoma"/>
                <w:sz w:val="13"/>
                <w:szCs w:val="13"/>
              </w:rPr>
            </w:pPr>
          </w:p>
        </w:tc>
      </w:tr>
      <w:tr w:rsidR="002D2278" w:rsidRPr="002D2278" w14:paraId="0F56059F" w14:textId="77777777" w:rsidTr="002D2278">
        <w:trPr>
          <w:trHeight w:val="450"/>
          <w:jc w:val="center"/>
        </w:trPr>
        <w:tc>
          <w:tcPr>
            <w:tcW w:w="361" w:type="dxa"/>
            <w:tcBorders>
              <w:top w:val="nil"/>
              <w:left w:val="nil"/>
              <w:bottom w:val="nil"/>
              <w:right w:val="nil"/>
            </w:tcBorders>
            <w:shd w:val="clear" w:color="000000" w:fill="FFFF00"/>
            <w:noWrap/>
            <w:vAlign w:val="center"/>
            <w:hideMark/>
          </w:tcPr>
          <w:p w14:paraId="48CD791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DAA8128"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129984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3.12.2</w:t>
            </w:r>
          </w:p>
        </w:tc>
        <w:tc>
          <w:tcPr>
            <w:tcW w:w="4891" w:type="dxa"/>
            <w:tcBorders>
              <w:top w:val="nil"/>
              <w:left w:val="nil"/>
              <w:bottom w:val="single" w:sz="4" w:space="0" w:color="C0C0C0"/>
              <w:right w:val="single" w:sz="4" w:space="0" w:color="C0C0C0"/>
            </w:tcBorders>
            <w:shd w:val="clear" w:color="auto" w:fill="auto"/>
            <w:vAlign w:val="center"/>
            <w:hideMark/>
          </w:tcPr>
          <w:p w14:paraId="13C4815D"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 xml:space="preserve">Расходы на ГСМ (и/ или расходы на аренду </w:t>
            </w:r>
            <w:proofErr w:type="spellStart"/>
            <w:proofErr w:type="gramStart"/>
            <w:r w:rsidRPr="002D2278">
              <w:rPr>
                <w:rFonts w:ascii="Tahoma" w:hAnsi="Tahoma" w:cs="Tahoma"/>
                <w:sz w:val="13"/>
                <w:szCs w:val="13"/>
              </w:rPr>
              <w:t>спец.техники</w:t>
            </w:r>
            <w:proofErr w:type="spellEnd"/>
            <w:proofErr w:type="gramEnd"/>
            <w:r w:rsidRPr="002D2278">
              <w:rPr>
                <w:rFonts w:ascii="Tahoma" w:hAnsi="Tahoma" w:cs="Tahoma"/>
                <w:sz w:val="13"/>
                <w:szCs w:val="13"/>
              </w:rPr>
              <w:t>)</w:t>
            </w:r>
          </w:p>
        </w:tc>
        <w:tc>
          <w:tcPr>
            <w:tcW w:w="1136" w:type="dxa"/>
            <w:tcBorders>
              <w:top w:val="nil"/>
              <w:left w:val="nil"/>
              <w:bottom w:val="single" w:sz="4" w:space="0" w:color="C0C0C0"/>
              <w:right w:val="single" w:sz="4" w:space="0" w:color="C0C0C0"/>
            </w:tcBorders>
            <w:shd w:val="clear" w:color="auto" w:fill="auto"/>
            <w:vAlign w:val="center"/>
            <w:hideMark/>
          </w:tcPr>
          <w:p w14:paraId="74A399E2"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43536FC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4 480,93</w:t>
            </w:r>
          </w:p>
        </w:tc>
        <w:tc>
          <w:tcPr>
            <w:tcW w:w="1412" w:type="dxa"/>
            <w:tcBorders>
              <w:top w:val="nil"/>
              <w:left w:val="nil"/>
              <w:bottom w:val="single" w:sz="4" w:space="0" w:color="C0C0C0"/>
              <w:right w:val="single" w:sz="4" w:space="0" w:color="C0C0C0"/>
            </w:tcBorders>
            <w:shd w:val="clear" w:color="000000" w:fill="FFFFCC"/>
            <w:vAlign w:val="center"/>
            <w:hideMark/>
          </w:tcPr>
          <w:p w14:paraId="72F42F1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3 790,21</w:t>
            </w:r>
          </w:p>
        </w:tc>
        <w:tc>
          <w:tcPr>
            <w:tcW w:w="1477" w:type="dxa"/>
            <w:tcBorders>
              <w:top w:val="nil"/>
              <w:left w:val="nil"/>
              <w:bottom w:val="single" w:sz="4" w:space="0" w:color="C0C0C0"/>
              <w:right w:val="single" w:sz="4" w:space="0" w:color="C0C0C0"/>
            </w:tcBorders>
            <w:shd w:val="clear" w:color="000000" w:fill="FFFFCC"/>
            <w:vAlign w:val="center"/>
            <w:hideMark/>
          </w:tcPr>
          <w:p w14:paraId="1CBF3A4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4 626,87</w:t>
            </w:r>
          </w:p>
        </w:tc>
        <w:tc>
          <w:tcPr>
            <w:tcW w:w="1476" w:type="dxa"/>
            <w:tcBorders>
              <w:top w:val="nil"/>
              <w:left w:val="nil"/>
              <w:bottom w:val="single" w:sz="4" w:space="0" w:color="C0C0C0"/>
              <w:right w:val="nil"/>
            </w:tcBorders>
            <w:shd w:val="clear" w:color="000000" w:fill="FFFFCC"/>
            <w:vAlign w:val="center"/>
            <w:hideMark/>
          </w:tcPr>
          <w:p w14:paraId="6F2AB2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4 745,56</w:t>
            </w:r>
          </w:p>
        </w:tc>
        <w:tc>
          <w:tcPr>
            <w:tcW w:w="1476" w:type="dxa"/>
            <w:tcBorders>
              <w:top w:val="nil"/>
              <w:left w:val="single" w:sz="4" w:space="0" w:color="C0C0C0"/>
              <w:bottom w:val="single" w:sz="4" w:space="0" w:color="C0C0C0"/>
              <w:right w:val="nil"/>
            </w:tcBorders>
            <w:shd w:val="clear" w:color="000000" w:fill="FFFFCC"/>
            <w:vAlign w:val="center"/>
            <w:hideMark/>
          </w:tcPr>
          <w:p w14:paraId="541808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18,27</w:t>
            </w:r>
          </w:p>
        </w:tc>
        <w:tc>
          <w:tcPr>
            <w:tcW w:w="1476" w:type="dxa"/>
            <w:tcBorders>
              <w:top w:val="nil"/>
              <w:left w:val="single" w:sz="4" w:space="0" w:color="C0C0C0"/>
              <w:bottom w:val="single" w:sz="4" w:space="0" w:color="C0C0C0"/>
              <w:right w:val="nil"/>
            </w:tcBorders>
            <w:shd w:val="clear" w:color="000000" w:fill="FFFFCC"/>
            <w:vAlign w:val="center"/>
            <w:hideMark/>
          </w:tcPr>
          <w:p w14:paraId="3915878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4 763,83</w:t>
            </w:r>
          </w:p>
        </w:tc>
        <w:tc>
          <w:tcPr>
            <w:tcW w:w="1476" w:type="dxa"/>
            <w:tcBorders>
              <w:top w:val="nil"/>
              <w:left w:val="single" w:sz="4" w:space="0" w:color="C0C0C0"/>
              <w:bottom w:val="single" w:sz="4" w:space="0" w:color="C0C0C0"/>
              <w:right w:val="nil"/>
            </w:tcBorders>
            <w:shd w:val="clear" w:color="000000" w:fill="FFFFCC"/>
            <w:vAlign w:val="center"/>
            <w:hideMark/>
          </w:tcPr>
          <w:p w14:paraId="09FDC3C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18,27</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674B77F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4 763,83</w:t>
            </w:r>
          </w:p>
        </w:tc>
        <w:tc>
          <w:tcPr>
            <w:tcW w:w="1472" w:type="dxa"/>
            <w:tcBorders>
              <w:top w:val="nil"/>
              <w:left w:val="nil"/>
              <w:bottom w:val="single" w:sz="4" w:space="0" w:color="C0C0C0"/>
              <w:right w:val="single" w:sz="4" w:space="0" w:color="C0C0C0"/>
            </w:tcBorders>
            <w:shd w:val="clear" w:color="000000" w:fill="D7EAD3"/>
            <w:vAlign w:val="center"/>
            <w:hideMark/>
          </w:tcPr>
          <w:p w14:paraId="55450E3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1 383,84</w:t>
            </w:r>
          </w:p>
        </w:tc>
        <w:tc>
          <w:tcPr>
            <w:tcW w:w="1512" w:type="dxa"/>
            <w:tcBorders>
              <w:top w:val="nil"/>
              <w:left w:val="nil"/>
              <w:bottom w:val="single" w:sz="4" w:space="0" w:color="C0C0C0"/>
              <w:right w:val="single" w:sz="4" w:space="0" w:color="C0C0C0"/>
            </w:tcBorders>
            <w:shd w:val="clear" w:color="000000" w:fill="D7EAD3"/>
            <w:vAlign w:val="center"/>
            <w:hideMark/>
          </w:tcPr>
          <w:p w14:paraId="553E967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3 379,99</w:t>
            </w:r>
          </w:p>
        </w:tc>
        <w:tc>
          <w:tcPr>
            <w:tcW w:w="6905" w:type="dxa"/>
            <w:vMerge/>
            <w:tcBorders>
              <w:top w:val="nil"/>
              <w:left w:val="nil"/>
              <w:bottom w:val="nil"/>
              <w:right w:val="single" w:sz="4" w:space="0" w:color="C0C0C0"/>
            </w:tcBorders>
            <w:vAlign w:val="center"/>
            <w:hideMark/>
          </w:tcPr>
          <w:p w14:paraId="5D1F2833" w14:textId="77777777" w:rsidR="002D2278" w:rsidRPr="002D2278" w:rsidRDefault="002D2278" w:rsidP="002D2278">
            <w:pPr>
              <w:rPr>
                <w:rFonts w:ascii="Tahoma" w:hAnsi="Tahoma" w:cs="Tahoma"/>
                <w:sz w:val="13"/>
                <w:szCs w:val="13"/>
              </w:rPr>
            </w:pPr>
          </w:p>
        </w:tc>
      </w:tr>
      <w:tr w:rsidR="002D2278" w:rsidRPr="002D2278" w14:paraId="26B1D771"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7222571C"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A74CFC6"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E53A97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3.12.3</w:t>
            </w:r>
          </w:p>
        </w:tc>
        <w:tc>
          <w:tcPr>
            <w:tcW w:w="4891" w:type="dxa"/>
            <w:tcBorders>
              <w:top w:val="nil"/>
              <w:left w:val="nil"/>
              <w:bottom w:val="single" w:sz="4" w:space="0" w:color="C0C0C0"/>
              <w:right w:val="single" w:sz="4" w:space="0" w:color="C0C0C0"/>
            </w:tcBorders>
            <w:shd w:val="clear" w:color="auto" w:fill="auto"/>
            <w:vAlign w:val="center"/>
            <w:hideMark/>
          </w:tcPr>
          <w:p w14:paraId="4A99C99F"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Прочие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08D8AED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7BB8D61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388,54</w:t>
            </w:r>
          </w:p>
        </w:tc>
        <w:tc>
          <w:tcPr>
            <w:tcW w:w="1412" w:type="dxa"/>
            <w:tcBorders>
              <w:top w:val="nil"/>
              <w:left w:val="nil"/>
              <w:bottom w:val="single" w:sz="4" w:space="0" w:color="C0C0C0"/>
              <w:right w:val="single" w:sz="4" w:space="0" w:color="C0C0C0"/>
            </w:tcBorders>
            <w:shd w:val="clear" w:color="000000" w:fill="D7EAD3"/>
            <w:vAlign w:val="center"/>
            <w:hideMark/>
          </w:tcPr>
          <w:p w14:paraId="7CF9CB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677,48</w:t>
            </w:r>
          </w:p>
        </w:tc>
        <w:tc>
          <w:tcPr>
            <w:tcW w:w="1477" w:type="dxa"/>
            <w:tcBorders>
              <w:top w:val="nil"/>
              <w:left w:val="nil"/>
              <w:bottom w:val="single" w:sz="4" w:space="0" w:color="C0C0C0"/>
              <w:right w:val="single" w:sz="4" w:space="0" w:color="C0C0C0"/>
            </w:tcBorders>
            <w:shd w:val="clear" w:color="000000" w:fill="D7EAD3"/>
            <w:vAlign w:val="center"/>
            <w:hideMark/>
          </w:tcPr>
          <w:p w14:paraId="15F75E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401,19</w:t>
            </w:r>
          </w:p>
        </w:tc>
        <w:tc>
          <w:tcPr>
            <w:tcW w:w="1476" w:type="dxa"/>
            <w:tcBorders>
              <w:top w:val="nil"/>
              <w:left w:val="nil"/>
              <w:bottom w:val="single" w:sz="4" w:space="0" w:color="C0C0C0"/>
              <w:right w:val="single" w:sz="4" w:space="0" w:color="C0C0C0"/>
            </w:tcBorders>
            <w:shd w:val="clear" w:color="000000" w:fill="D7EAD3"/>
            <w:vAlign w:val="center"/>
            <w:hideMark/>
          </w:tcPr>
          <w:p w14:paraId="4DF2E3E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411,48</w:t>
            </w:r>
          </w:p>
        </w:tc>
        <w:tc>
          <w:tcPr>
            <w:tcW w:w="1476" w:type="dxa"/>
            <w:tcBorders>
              <w:top w:val="nil"/>
              <w:left w:val="nil"/>
              <w:bottom w:val="single" w:sz="4" w:space="0" w:color="C0C0C0"/>
              <w:right w:val="single" w:sz="4" w:space="0" w:color="C0C0C0"/>
            </w:tcBorders>
            <w:shd w:val="clear" w:color="000000" w:fill="D7EAD3"/>
            <w:vAlign w:val="center"/>
            <w:hideMark/>
          </w:tcPr>
          <w:p w14:paraId="7A1E9E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1,59</w:t>
            </w:r>
          </w:p>
        </w:tc>
        <w:tc>
          <w:tcPr>
            <w:tcW w:w="1476" w:type="dxa"/>
            <w:tcBorders>
              <w:top w:val="nil"/>
              <w:left w:val="nil"/>
              <w:bottom w:val="single" w:sz="4" w:space="0" w:color="C0C0C0"/>
              <w:right w:val="single" w:sz="4" w:space="0" w:color="C0C0C0"/>
            </w:tcBorders>
            <w:shd w:val="clear" w:color="000000" w:fill="D7EAD3"/>
            <w:vAlign w:val="center"/>
            <w:hideMark/>
          </w:tcPr>
          <w:p w14:paraId="03A0CBA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413,07</w:t>
            </w:r>
          </w:p>
        </w:tc>
        <w:tc>
          <w:tcPr>
            <w:tcW w:w="1476" w:type="dxa"/>
            <w:tcBorders>
              <w:top w:val="nil"/>
              <w:left w:val="nil"/>
              <w:bottom w:val="single" w:sz="4" w:space="0" w:color="C0C0C0"/>
              <w:right w:val="single" w:sz="4" w:space="0" w:color="C0C0C0"/>
            </w:tcBorders>
            <w:shd w:val="clear" w:color="000000" w:fill="D7EAD3"/>
            <w:vAlign w:val="center"/>
            <w:hideMark/>
          </w:tcPr>
          <w:p w14:paraId="4AB1BB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1,58</w:t>
            </w:r>
          </w:p>
        </w:tc>
        <w:tc>
          <w:tcPr>
            <w:tcW w:w="1654" w:type="dxa"/>
            <w:tcBorders>
              <w:top w:val="nil"/>
              <w:left w:val="nil"/>
              <w:bottom w:val="single" w:sz="4" w:space="0" w:color="C0C0C0"/>
              <w:right w:val="single" w:sz="4" w:space="0" w:color="C0C0C0"/>
            </w:tcBorders>
            <w:shd w:val="clear" w:color="000000" w:fill="D7EAD3"/>
            <w:vAlign w:val="center"/>
            <w:hideMark/>
          </w:tcPr>
          <w:p w14:paraId="1F741F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413,07</w:t>
            </w:r>
          </w:p>
        </w:tc>
        <w:tc>
          <w:tcPr>
            <w:tcW w:w="1472" w:type="dxa"/>
            <w:tcBorders>
              <w:top w:val="nil"/>
              <w:left w:val="nil"/>
              <w:bottom w:val="single" w:sz="4" w:space="0" w:color="C0C0C0"/>
              <w:right w:val="single" w:sz="4" w:space="0" w:color="C0C0C0"/>
            </w:tcBorders>
            <w:shd w:val="clear" w:color="000000" w:fill="D7EAD3"/>
            <w:vAlign w:val="center"/>
            <w:hideMark/>
          </w:tcPr>
          <w:p w14:paraId="44EA770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206,53</w:t>
            </w:r>
          </w:p>
        </w:tc>
        <w:tc>
          <w:tcPr>
            <w:tcW w:w="1512" w:type="dxa"/>
            <w:tcBorders>
              <w:top w:val="nil"/>
              <w:left w:val="nil"/>
              <w:bottom w:val="single" w:sz="4" w:space="0" w:color="C0C0C0"/>
              <w:right w:val="single" w:sz="4" w:space="0" w:color="C0C0C0"/>
            </w:tcBorders>
            <w:shd w:val="clear" w:color="000000" w:fill="D7EAD3"/>
            <w:vAlign w:val="center"/>
            <w:hideMark/>
          </w:tcPr>
          <w:p w14:paraId="71E614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206,53</w:t>
            </w:r>
          </w:p>
        </w:tc>
        <w:tc>
          <w:tcPr>
            <w:tcW w:w="6905" w:type="dxa"/>
            <w:vMerge/>
            <w:tcBorders>
              <w:top w:val="nil"/>
              <w:left w:val="nil"/>
              <w:bottom w:val="nil"/>
              <w:right w:val="single" w:sz="4" w:space="0" w:color="C0C0C0"/>
            </w:tcBorders>
            <w:vAlign w:val="center"/>
            <w:hideMark/>
          </w:tcPr>
          <w:p w14:paraId="22BF79D6" w14:textId="77777777" w:rsidR="002D2278" w:rsidRPr="002D2278" w:rsidRDefault="002D2278" w:rsidP="002D2278">
            <w:pPr>
              <w:rPr>
                <w:rFonts w:ascii="Tahoma" w:hAnsi="Tahoma" w:cs="Tahoma"/>
                <w:sz w:val="13"/>
                <w:szCs w:val="13"/>
              </w:rPr>
            </w:pPr>
          </w:p>
        </w:tc>
      </w:tr>
      <w:tr w:rsidR="002D2278" w:rsidRPr="002D2278" w14:paraId="2E722677" w14:textId="77777777" w:rsidTr="002D2278">
        <w:trPr>
          <w:trHeight w:val="510"/>
          <w:jc w:val="center"/>
        </w:trPr>
        <w:tc>
          <w:tcPr>
            <w:tcW w:w="361" w:type="dxa"/>
            <w:tcBorders>
              <w:top w:val="nil"/>
              <w:left w:val="nil"/>
              <w:bottom w:val="nil"/>
              <w:right w:val="nil"/>
            </w:tcBorders>
            <w:shd w:val="clear" w:color="000000" w:fill="FFFF00"/>
            <w:noWrap/>
            <w:vAlign w:val="center"/>
            <w:hideMark/>
          </w:tcPr>
          <w:p w14:paraId="0FA2D59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4E86C33"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38BCDC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3.12.3.2</w:t>
            </w:r>
          </w:p>
        </w:tc>
        <w:tc>
          <w:tcPr>
            <w:tcW w:w="4891" w:type="dxa"/>
            <w:tcBorders>
              <w:top w:val="nil"/>
              <w:left w:val="nil"/>
              <w:bottom w:val="single" w:sz="4" w:space="0" w:color="C0C0C0"/>
              <w:right w:val="single" w:sz="4" w:space="0" w:color="C0C0C0"/>
            </w:tcBorders>
            <w:shd w:val="clear" w:color="000000" w:fill="E3FAFD"/>
            <w:vAlign w:val="center"/>
            <w:hideMark/>
          </w:tcPr>
          <w:p w14:paraId="7561F879"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 xml:space="preserve">Услуги </w:t>
            </w:r>
            <w:proofErr w:type="spellStart"/>
            <w:proofErr w:type="gramStart"/>
            <w:r w:rsidRPr="002D2278">
              <w:rPr>
                <w:rFonts w:ascii="Tahoma" w:hAnsi="Tahoma" w:cs="Tahoma"/>
                <w:sz w:val="13"/>
                <w:szCs w:val="13"/>
              </w:rPr>
              <w:t>спец.техники</w:t>
            </w:r>
            <w:proofErr w:type="spellEnd"/>
            <w:proofErr w:type="gramEnd"/>
            <w:r w:rsidRPr="002D2278">
              <w:rPr>
                <w:rFonts w:ascii="Tahoma" w:hAnsi="Tahoma" w:cs="Tahoma"/>
                <w:sz w:val="13"/>
                <w:szCs w:val="13"/>
              </w:rPr>
              <w:t xml:space="preserve"> (автоуслуги), сторонними организациями</w:t>
            </w:r>
          </w:p>
        </w:tc>
        <w:tc>
          <w:tcPr>
            <w:tcW w:w="1136" w:type="dxa"/>
            <w:tcBorders>
              <w:top w:val="nil"/>
              <w:left w:val="nil"/>
              <w:bottom w:val="single" w:sz="4" w:space="0" w:color="C0C0C0"/>
              <w:right w:val="single" w:sz="4" w:space="0" w:color="C0C0C0"/>
            </w:tcBorders>
            <w:shd w:val="clear" w:color="auto" w:fill="auto"/>
            <w:vAlign w:val="center"/>
            <w:hideMark/>
          </w:tcPr>
          <w:p w14:paraId="4A86281A"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17BD47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2" w:type="dxa"/>
            <w:tcBorders>
              <w:top w:val="nil"/>
              <w:left w:val="nil"/>
              <w:bottom w:val="single" w:sz="4" w:space="0" w:color="C0C0C0"/>
              <w:right w:val="single" w:sz="4" w:space="0" w:color="C0C0C0"/>
            </w:tcBorders>
            <w:shd w:val="clear" w:color="000000" w:fill="FFFFCC"/>
            <w:vAlign w:val="center"/>
            <w:hideMark/>
          </w:tcPr>
          <w:p w14:paraId="537B8C2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61,67</w:t>
            </w:r>
          </w:p>
        </w:tc>
        <w:tc>
          <w:tcPr>
            <w:tcW w:w="1477" w:type="dxa"/>
            <w:tcBorders>
              <w:top w:val="nil"/>
              <w:left w:val="nil"/>
              <w:bottom w:val="single" w:sz="4" w:space="0" w:color="C0C0C0"/>
              <w:right w:val="single" w:sz="4" w:space="0" w:color="C0C0C0"/>
            </w:tcBorders>
            <w:shd w:val="clear" w:color="000000" w:fill="FFFFCC"/>
            <w:vAlign w:val="center"/>
            <w:hideMark/>
          </w:tcPr>
          <w:p w14:paraId="45BCB95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nil"/>
            </w:tcBorders>
            <w:shd w:val="clear" w:color="000000" w:fill="FFFFCC"/>
            <w:vAlign w:val="center"/>
            <w:hideMark/>
          </w:tcPr>
          <w:p w14:paraId="741E29A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single" w:sz="4" w:space="0" w:color="C0C0C0"/>
              <w:bottom w:val="single" w:sz="4" w:space="0" w:color="C0C0C0"/>
              <w:right w:val="nil"/>
            </w:tcBorders>
            <w:shd w:val="clear" w:color="000000" w:fill="FFFFCC"/>
            <w:vAlign w:val="center"/>
            <w:hideMark/>
          </w:tcPr>
          <w:p w14:paraId="44309B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17C0A6E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single" w:sz="4" w:space="0" w:color="C0C0C0"/>
              <w:bottom w:val="single" w:sz="4" w:space="0" w:color="C0C0C0"/>
              <w:right w:val="nil"/>
            </w:tcBorders>
            <w:shd w:val="clear" w:color="000000" w:fill="FFFFCC"/>
            <w:vAlign w:val="center"/>
            <w:hideMark/>
          </w:tcPr>
          <w:p w14:paraId="54D02F7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51BA5E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75CEAFE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153FB6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vMerge/>
            <w:tcBorders>
              <w:top w:val="nil"/>
              <w:left w:val="nil"/>
              <w:bottom w:val="nil"/>
              <w:right w:val="single" w:sz="4" w:space="0" w:color="C0C0C0"/>
            </w:tcBorders>
            <w:vAlign w:val="center"/>
            <w:hideMark/>
          </w:tcPr>
          <w:p w14:paraId="4848DDCF" w14:textId="77777777" w:rsidR="002D2278" w:rsidRPr="002D2278" w:rsidRDefault="002D2278" w:rsidP="002D2278">
            <w:pPr>
              <w:rPr>
                <w:rFonts w:ascii="Tahoma" w:hAnsi="Tahoma" w:cs="Tahoma"/>
                <w:sz w:val="13"/>
                <w:szCs w:val="13"/>
              </w:rPr>
            </w:pPr>
          </w:p>
        </w:tc>
      </w:tr>
      <w:tr w:rsidR="002D2278" w:rsidRPr="002D2278" w14:paraId="1FEB23AE" w14:textId="77777777" w:rsidTr="002D2278">
        <w:trPr>
          <w:trHeight w:val="870"/>
          <w:jc w:val="center"/>
        </w:trPr>
        <w:tc>
          <w:tcPr>
            <w:tcW w:w="361" w:type="dxa"/>
            <w:tcBorders>
              <w:top w:val="nil"/>
              <w:left w:val="nil"/>
              <w:bottom w:val="nil"/>
              <w:right w:val="nil"/>
            </w:tcBorders>
            <w:shd w:val="clear" w:color="000000" w:fill="FFFF00"/>
            <w:noWrap/>
            <w:vAlign w:val="center"/>
            <w:hideMark/>
          </w:tcPr>
          <w:p w14:paraId="6C3A7C0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1AB4AF06"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0AB3F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3.12.3.3</w:t>
            </w:r>
          </w:p>
        </w:tc>
        <w:tc>
          <w:tcPr>
            <w:tcW w:w="4891" w:type="dxa"/>
            <w:tcBorders>
              <w:top w:val="nil"/>
              <w:left w:val="nil"/>
              <w:bottom w:val="single" w:sz="4" w:space="0" w:color="C0C0C0"/>
              <w:right w:val="single" w:sz="4" w:space="0" w:color="C0C0C0"/>
            </w:tcBorders>
            <w:shd w:val="clear" w:color="000000" w:fill="E3FAFD"/>
            <w:vAlign w:val="center"/>
            <w:hideMark/>
          </w:tcPr>
          <w:p w14:paraId="64B15A1C"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Расходы на оплату иных работ и услуг, выполняемых по договорам с организациями</w:t>
            </w:r>
          </w:p>
        </w:tc>
        <w:tc>
          <w:tcPr>
            <w:tcW w:w="1136" w:type="dxa"/>
            <w:tcBorders>
              <w:top w:val="nil"/>
              <w:left w:val="nil"/>
              <w:bottom w:val="single" w:sz="4" w:space="0" w:color="C0C0C0"/>
              <w:right w:val="single" w:sz="4" w:space="0" w:color="C0C0C0"/>
            </w:tcBorders>
            <w:shd w:val="clear" w:color="auto" w:fill="auto"/>
            <w:vAlign w:val="center"/>
            <w:hideMark/>
          </w:tcPr>
          <w:p w14:paraId="02DAE13B"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1FF4DF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282,60</w:t>
            </w:r>
          </w:p>
        </w:tc>
        <w:tc>
          <w:tcPr>
            <w:tcW w:w="1412" w:type="dxa"/>
            <w:tcBorders>
              <w:top w:val="nil"/>
              <w:left w:val="nil"/>
              <w:bottom w:val="single" w:sz="4" w:space="0" w:color="C0C0C0"/>
              <w:right w:val="single" w:sz="4" w:space="0" w:color="C0C0C0"/>
            </w:tcBorders>
            <w:shd w:val="clear" w:color="000000" w:fill="FFFFCC"/>
            <w:vAlign w:val="center"/>
            <w:hideMark/>
          </w:tcPr>
          <w:p w14:paraId="5A5F5C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433,20</w:t>
            </w:r>
          </w:p>
        </w:tc>
        <w:tc>
          <w:tcPr>
            <w:tcW w:w="1477" w:type="dxa"/>
            <w:tcBorders>
              <w:top w:val="nil"/>
              <w:left w:val="nil"/>
              <w:bottom w:val="single" w:sz="4" w:space="0" w:color="C0C0C0"/>
              <w:right w:val="single" w:sz="4" w:space="0" w:color="C0C0C0"/>
            </w:tcBorders>
            <w:shd w:val="clear" w:color="000000" w:fill="FFFFCC"/>
            <w:vAlign w:val="center"/>
            <w:hideMark/>
          </w:tcPr>
          <w:p w14:paraId="17799FF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291,81</w:t>
            </w:r>
          </w:p>
        </w:tc>
        <w:tc>
          <w:tcPr>
            <w:tcW w:w="1476" w:type="dxa"/>
            <w:tcBorders>
              <w:top w:val="nil"/>
              <w:left w:val="nil"/>
              <w:bottom w:val="single" w:sz="4" w:space="0" w:color="C0C0C0"/>
              <w:right w:val="nil"/>
            </w:tcBorders>
            <w:shd w:val="clear" w:color="000000" w:fill="FFFFCC"/>
            <w:vAlign w:val="center"/>
            <w:hideMark/>
          </w:tcPr>
          <w:p w14:paraId="2FFA83E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299,29</w:t>
            </w:r>
          </w:p>
        </w:tc>
        <w:tc>
          <w:tcPr>
            <w:tcW w:w="1476" w:type="dxa"/>
            <w:tcBorders>
              <w:top w:val="nil"/>
              <w:left w:val="single" w:sz="4" w:space="0" w:color="C0C0C0"/>
              <w:bottom w:val="single" w:sz="4" w:space="0" w:color="C0C0C0"/>
              <w:right w:val="nil"/>
            </w:tcBorders>
            <w:shd w:val="clear" w:color="000000" w:fill="FFFFCC"/>
            <w:vAlign w:val="center"/>
            <w:hideMark/>
          </w:tcPr>
          <w:p w14:paraId="38A1E4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1,15</w:t>
            </w:r>
          </w:p>
        </w:tc>
        <w:tc>
          <w:tcPr>
            <w:tcW w:w="1476" w:type="dxa"/>
            <w:tcBorders>
              <w:top w:val="nil"/>
              <w:left w:val="single" w:sz="4" w:space="0" w:color="C0C0C0"/>
              <w:bottom w:val="single" w:sz="4" w:space="0" w:color="C0C0C0"/>
              <w:right w:val="nil"/>
            </w:tcBorders>
            <w:shd w:val="clear" w:color="000000" w:fill="FFFFCC"/>
            <w:vAlign w:val="center"/>
            <w:hideMark/>
          </w:tcPr>
          <w:p w14:paraId="35BDFD6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300,44</w:t>
            </w:r>
          </w:p>
        </w:tc>
        <w:tc>
          <w:tcPr>
            <w:tcW w:w="1476" w:type="dxa"/>
            <w:tcBorders>
              <w:top w:val="nil"/>
              <w:left w:val="single" w:sz="4" w:space="0" w:color="C0C0C0"/>
              <w:bottom w:val="single" w:sz="4" w:space="0" w:color="C0C0C0"/>
              <w:right w:val="nil"/>
            </w:tcBorders>
            <w:shd w:val="clear" w:color="000000" w:fill="FFFFCC"/>
            <w:vAlign w:val="center"/>
            <w:hideMark/>
          </w:tcPr>
          <w:p w14:paraId="54AE70C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1,15</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4329ED9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300,44</w:t>
            </w:r>
          </w:p>
        </w:tc>
        <w:tc>
          <w:tcPr>
            <w:tcW w:w="1472" w:type="dxa"/>
            <w:tcBorders>
              <w:top w:val="nil"/>
              <w:left w:val="nil"/>
              <w:bottom w:val="single" w:sz="4" w:space="0" w:color="C0C0C0"/>
              <w:right w:val="single" w:sz="4" w:space="0" w:color="C0C0C0"/>
            </w:tcBorders>
            <w:shd w:val="clear" w:color="000000" w:fill="D7EAD3"/>
            <w:vAlign w:val="center"/>
            <w:hideMark/>
          </w:tcPr>
          <w:p w14:paraId="3A8BBB0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150,22</w:t>
            </w:r>
          </w:p>
        </w:tc>
        <w:tc>
          <w:tcPr>
            <w:tcW w:w="1512" w:type="dxa"/>
            <w:tcBorders>
              <w:top w:val="nil"/>
              <w:left w:val="nil"/>
              <w:bottom w:val="single" w:sz="4" w:space="0" w:color="C0C0C0"/>
              <w:right w:val="single" w:sz="4" w:space="0" w:color="C0C0C0"/>
            </w:tcBorders>
            <w:shd w:val="clear" w:color="000000" w:fill="D7EAD3"/>
            <w:vAlign w:val="center"/>
            <w:hideMark/>
          </w:tcPr>
          <w:p w14:paraId="1D91DB5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150,22</w:t>
            </w:r>
          </w:p>
        </w:tc>
        <w:tc>
          <w:tcPr>
            <w:tcW w:w="6905" w:type="dxa"/>
            <w:vMerge/>
            <w:tcBorders>
              <w:top w:val="nil"/>
              <w:left w:val="nil"/>
              <w:bottom w:val="nil"/>
              <w:right w:val="single" w:sz="4" w:space="0" w:color="C0C0C0"/>
            </w:tcBorders>
            <w:vAlign w:val="center"/>
            <w:hideMark/>
          </w:tcPr>
          <w:p w14:paraId="7F98B1D5" w14:textId="77777777" w:rsidR="002D2278" w:rsidRPr="002D2278" w:rsidRDefault="002D2278" w:rsidP="002D2278">
            <w:pPr>
              <w:rPr>
                <w:rFonts w:ascii="Tahoma" w:hAnsi="Tahoma" w:cs="Tahoma"/>
                <w:sz w:val="13"/>
                <w:szCs w:val="13"/>
              </w:rPr>
            </w:pPr>
          </w:p>
        </w:tc>
      </w:tr>
      <w:tr w:rsidR="002D2278" w:rsidRPr="002D2278" w14:paraId="63D6508F" w14:textId="77777777" w:rsidTr="002D2278">
        <w:trPr>
          <w:trHeight w:val="285"/>
          <w:jc w:val="center"/>
        </w:trPr>
        <w:tc>
          <w:tcPr>
            <w:tcW w:w="361" w:type="dxa"/>
            <w:tcBorders>
              <w:top w:val="nil"/>
              <w:left w:val="nil"/>
              <w:bottom w:val="nil"/>
              <w:right w:val="nil"/>
            </w:tcBorders>
            <w:shd w:val="clear" w:color="000000" w:fill="FFFF00"/>
            <w:noWrap/>
            <w:vAlign w:val="center"/>
            <w:hideMark/>
          </w:tcPr>
          <w:p w14:paraId="1AC481E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FB7935D"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09D55F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3.12.3.4</w:t>
            </w:r>
          </w:p>
        </w:tc>
        <w:tc>
          <w:tcPr>
            <w:tcW w:w="4891" w:type="dxa"/>
            <w:tcBorders>
              <w:top w:val="nil"/>
              <w:left w:val="nil"/>
              <w:bottom w:val="single" w:sz="4" w:space="0" w:color="C0C0C0"/>
              <w:right w:val="single" w:sz="4" w:space="0" w:color="C0C0C0"/>
            </w:tcBorders>
            <w:shd w:val="clear" w:color="000000" w:fill="E3FAFD"/>
            <w:vAlign w:val="center"/>
            <w:hideMark/>
          </w:tcPr>
          <w:p w14:paraId="6EF6BB77"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Расходы на охрану труда</w:t>
            </w:r>
          </w:p>
        </w:tc>
        <w:tc>
          <w:tcPr>
            <w:tcW w:w="1136" w:type="dxa"/>
            <w:tcBorders>
              <w:top w:val="nil"/>
              <w:left w:val="nil"/>
              <w:bottom w:val="single" w:sz="4" w:space="0" w:color="C0C0C0"/>
              <w:right w:val="single" w:sz="4" w:space="0" w:color="C0C0C0"/>
            </w:tcBorders>
            <w:shd w:val="clear" w:color="auto" w:fill="auto"/>
            <w:vAlign w:val="center"/>
            <w:hideMark/>
          </w:tcPr>
          <w:p w14:paraId="0A82B7E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53D69D9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105,94</w:t>
            </w:r>
          </w:p>
        </w:tc>
        <w:tc>
          <w:tcPr>
            <w:tcW w:w="1412" w:type="dxa"/>
            <w:tcBorders>
              <w:top w:val="nil"/>
              <w:left w:val="nil"/>
              <w:bottom w:val="single" w:sz="4" w:space="0" w:color="C0C0C0"/>
              <w:right w:val="single" w:sz="4" w:space="0" w:color="C0C0C0"/>
            </w:tcBorders>
            <w:shd w:val="clear" w:color="000000" w:fill="FFFFCC"/>
            <w:vAlign w:val="center"/>
            <w:hideMark/>
          </w:tcPr>
          <w:p w14:paraId="6B68A7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182,61</w:t>
            </w:r>
          </w:p>
        </w:tc>
        <w:tc>
          <w:tcPr>
            <w:tcW w:w="1477" w:type="dxa"/>
            <w:tcBorders>
              <w:top w:val="nil"/>
              <w:left w:val="nil"/>
              <w:bottom w:val="single" w:sz="4" w:space="0" w:color="C0C0C0"/>
              <w:right w:val="single" w:sz="4" w:space="0" w:color="C0C0C0"/>
            </w:tcBorders>
            <w:shd w:val="clear" w:color="000000" w:fill="FFFFCC"/>
            <w:vAlign w:val="center"/>
            <w:hideMark/>
          </w:tcPr>
          <w:p w14:paraId="28E677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109,39</w:t>
            </w:r>
          </w:p>
        </w:tc>
        <w:tc>
          <w:tcPr>
            <w:tcW w:w="1476" w:type="dxa"/>
            <w:tcBorders>
              <w:top w:val="nil"/>
              <w:left w:val="nil"/>
              <w:bottom w:val="single" w:sz="4" w:space="0" w:color="C0C0C0"/>
              <w:right w:val="nil"/>
            </w:tcBorders>
            <w:shd w:val="clear" w:color="000000" w:fill="FFFFCC"/>
            <w:vAlign w:val="center"/>
            <w:hideMark/>
          </w:tcPr>
          <w:p w14:paraId="2C92D7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112,19</w:t>
            </w:r>
          </w:p>
        </w:tc>
        <w:tc>
          <w:tcPr>
            <w:tcW w:w="1476" w:type="dxa"/>
            <w:tcBorders>
              <w:top w:val="nil"/>
              <w:left w:val="single" w:sz="4" w:space="0" w:color="C0C0C0"/>
              <w:bottom w:val="single" w:sz="4" w:space="0" w:color="C0C0C0"/>
              <w:right w:val="nil"/>
            </w:tcBorders>
            <w:shd w:val="clear" w:color="000000" w:fill="FFFFCC"/>
            <w:vAlign w:val="center"/>
            <w:hideMark/>
          </w:tcPr>
          <w:p w14:paraId="186C8E4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0,44</w:t>
            </w:r>
          </w:p>
        </w:tc>
        <w:tc>
          <w:tcPr>
            <w:tcW w:w="1476" w:type="dxa"/>
            <w:tcBorders>
              <w:top w:val="nil"/>
              <w:left w:val="single" w:sz="4" w:space="0" w:color="C0C0C0"/>
              <w:bottom w:val="single" w:sz="4" w:space="0" w:color="C0C0C0"/>
              <w:right w:val="nil"/>
            </w:tcBorders>
            <w:shd w:val="clear" w:color="000000" w:fill="FFFFCC"/>
            <w:vAlign w:val="center"/>
            <w:hideMark/>
          </w:tcPr>
          <w:p w14:paraId="179A772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112,63</w:t>
            </w:r>
          </w:p>
        </w:tc>
        <w:tc>
          <w:tcPr>
            <w:tcW w:w="1476" w:type="dxa"/>
            <w:tcBorders>
              <w:top w:val="nil"/>
              <w:left w:val="single" w:sz="4" w:space="0" w:color="C0C0C0"/>
              <w:bottom w:val="single" w:sz="4" w:space="0" w:color="C0C0C0"/>
              <w:right w:val="nil"/>
            </w:tcBorders>
            <w:shd w:val="clear" w:color="000000" w:fill="FFFFCC"/>
            <w:vAlign w:val="center"/>
            <w:hideMark/>
          </w:tcPr>
          <w:p w14:paraId="1BDB0D8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0,43</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3DA3E55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112,63</w:t>
            </w:r>
          </w:p>
        </w:tc>
        <w:tc>
          <w:tcPr>
            <w:tcW w:w="1472" w:type="dxa"/>
            <w:tcBorders>
              <w:top w:val="nil"/>
              <w:left w:val="nil"/>
              <w:bottom w:val="single" w:sz="4" w:space="0" w:color="C0C0C0"/>
              <w:right w:val="single" w:sz="4" w:space="0" w:color="C0C0C0"/>
            </w:tcBorders>
            <w:shd w:val="clear" w:color="000000" w:fill="D7EAD3"/>
            <w:vAlign w:val="center"/>
            <w:hideMark/>
          </w:tcPr>
          <w:p w14:paraId="53A3066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56,31</w:t>
            </w:r>
          </w:p>
        </w:tc>
        <w:tc>
          <w:tcPr>
            <w:tcW w:w="1512" w:type="dxa"/>
            <w:tcBorders>
              <w:top w:val="nil"/>
              <w:left w:val="nil"/>
              <w:bottom w:val="single" w:sz="4" w:space="0" w:color="C0C0C0"/>
              <w:right w:val="single" w:sz="4" w:space="0" w:color="C0C0C0"/>
            </w:tcBorders>
            <w:shd w:val="clear" w:color="000000" w:fill="D7EAD3"/>
            <w:vAlign w:val="center"/>
            <w:hideMark/>
          </w:tcPr>
          <w:p w14:paraId="3038E9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56,31</w:t>
            </w:r>
          </w:p>
        </w:tc>
        <w:tc>
          <w:tcPr>
            <w:tcW w:w="6905" w:type="dxa"/>
            <w:vMerge/>
            <w:tcBorders>
              <w:top w:val="nil"/>
              <w:left w:val="nil"/>
              <w:bottom w:val="nil"/>
              <w:right w:val="single" w:sz="4" w:space="0" w:color="C0C0C0"/>
            </w:tcBorders>
            <w:vAlign w:val="center"/>
            <w:hideMark/>
          </w:tcPr>
          <w:p w14:paraId="12626556" w14:textId="77777777" w:rsidR="002D2278" w:rsidRPr="002D2278" w:rsidRDefault="002D2278" w:rsidP="002D2278">
            <w:pPr>
              <w:rPr>
                <w:rFonts w:ascii="Tahoma" w:hAnsi="Tahoma" w:cs="Tahoma"/>
                <w:sz w:val="13"/>
                <w:szCs w:val="13"/>
              </w:rPr>
            </w:pPr>
          </w:p>
        </w:tc>
      </w:tr>
      <w:tr w:rsidR="002D2278" w:rsidRPr="002D2278" w14:paraId="3C82F4CF"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2FDD604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5AC28371"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3395A1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w:t>
            </w:r>
          </w:p>
        </w:tc>
        <w:tc>
          <w:tcPr>
            <w:tcW w:w="4891" w:type="dxa"/>
            <w:tcBorders>
              <w:top w:val="nil"/>
              <w:left w:val="nil"/>
              <w:bottom w:val="single" w:sz="4" w:space="0" w:color="C0C0C0"/>
              <w:right w:val="single" w:sz="4" w:space="0" w:color="C0C0C0"/>
            </w:tcBorders>
            <w:shd w:val="clear" w:color="auto" w:fill="auto"/>
            <w:vAlign w:val="center"/>
            <w:hideMark/>
          </w:tcPr>
          <w:p w14:paraId="7A43297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Ремонтные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7D9A5161"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2430FB6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1 483,07</w:t>
            </w:r>
          </w:p>
        </w:tc>
        <w:tc>
          <w:tcPr>
            <w:tcW w:w="1412" w:type="dxa"/>
            <w:tcBorders>
              <w:top w:val="nil"/>
              <w:left w:val="nil"/>
              <w:bottom w:val="single" w:sz="4" w:space="0" w:color="C0C0C0"/>
              <w:right w:val="single" w:sz="4" w:space="0" w:color="C0C0C0"/>
            </w:tcBorders>
            <w:shd w:val="clear" w:color="000000" w:fill="D7EAD3"/>
            <w:vAlign w:val="center"/>
            <w:hideMark/>
          </w:tcPr>
          <w:p w14:paraId="0628D64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1 461,13</w:t>
            </w:r>
          </w:p>
        </w:tc>
        <w:tc>
          <w:tcPr>
            <w:tcW w:w="1477" w:type="dxa"/>
            <w:tcBorders>
              <w:top w:val="nil"/>
              <w:left w:val="nil"/>
              <w:bottom w:val="single" w:sz="4" w:space="0" w:color="C0C0C0"/>
              <w:right w:val="single" w:sz="4" w:space="0" w:color="C0C0C0"/>
            </w:tcBorders>
            <w:shd w:val="clear" w:color="000000" w:fill="D7EAD3"/>
            <w:vAlign w:val="center"/>
            <w:hideMark/>
          </w:tcPr>
          <w:p w14:paraId="67B0A54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1 531,38</w:t>
            </w:r>
          </w:p>
        </w:tc>
        <w:tc>
          <w:tcPr>
            <w:tcW w:w="1476" w:type="dxa"/>
            <w:tcBorders>
              <w:top w:val="nil"/>
              <w:left w:val="nil"/>
              <w:bottom w:val="single" w:sz="4" w:space="0" w:color="C0C0C0"/>
              <w:right w:val="single" w:sz="4" w:space="0" w:color="C0C0C0"/>
            </w:tcBorders>
            <w:shd w:val="clear" w:color="000000" w:fill="D7EAD3"/>
            <w:vAlign w:val="center"/>
            <w:hideMark/>
          </w:tcPr>
          <w:p w14:paraId="7EC06B1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1 570,66</w:t>
            </w:r>
          </w:p>
        </w:tc>
        <w:tc>
          <w:tcPr>
            <w:tcW w:w="1476" w:type="dxa"/>
            <w:tcBorders>
              <w:top w:val="nil"/>
              <w:left w:val="nil"/>
              <w:bottom w:val="single" w:sz="4" w:space="0" w:color="C0C0C0"/>
              <w:right w:val="single" w:sz="4" w:space="0" w:color="C0C0C0"/>
            </w:tcBorders>
            <w:shd w:val="clear" w:color="000000" w:fill="D7EAD3"/>
            <w:vAlign w:val="center"/>
            <w:hideMark/>
          </w:tcPr>
          <w:p w14:paraId="36D8CE8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6,05</w:t>
            </w:r>
          </w:p>
        </w:tc>
        <w:tc>
          <w:tcPr>
            <w:tcW w:w="1476" w:type="dxa"/>
            <w:tcBorders>
              <w:top w:val="nil"/>
              <w:left w:val="nil"/>
              <w:bottom w:val="single" w:sz="4" w:space="0" w:color="C0C0C0"/>
              <w:right w:val="single" w:sz="4" w:space="0" w:color="C0C0C0"/>
            </w:tcBorders>
            <w:shd w:val="clear" w:color="000000" w:fill="D7EAD3"/>
            <w:vAlign w:val="center"/>
            <w:hideMark/>
          </w:tcPr>
          <w:p w14:paraId="36772EF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1 576,71</w:t>
            </w:r>
          </w:p>
        </w:tc>
        <w:tc>
          <w:tcPr>
            <w:tcW w:w="1476" w:type="dxa"/>
            <w:tcBorders>
              <w:top w:val="nil"/>
              <w:left w:val="nil"/>
              <w:bottom w:val="single" w:sz="4" w:space="0" w:color="C0C0C0"/>
              <w:right w:val="single" w:sz="4" w:space="0" w:color="C0C0C0"/>
            </w:tcBorders>
            <w:shd w:val="clear" w:color="000000" w:fill="D7EAD3"/>
            <w:vAlign w:val="center"/>
            <w:hideMark/>
          </w:tcPr>
          <w:p w14:paraId="1551762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6,05</w:t>
            </w:r>
          </w:p>
        </w:tc>
        <w:tc>
          <w:tcPr>
            <w:tcW w:w="1654" w:type="dxa"/>
            <w:tcBorders>
              <w:top w:val="nil"/>
              <w:left w:val="nil"/>
              <w:bottom w:val="single" w:sz="4" w:space="0" w:color="C0C0C0"/>
              <w:right w:val="single" w:sz="4" w:space="0" w:color="C0C0C0"/>
            </w:tcBorders>
            <w:shd w:val="clear" w:color="000000" w:fill="D7EAD3"/>
            <w:vAlign w:val="center"/>
            <w:hideMark/>
          </w:tcPr>
          <w:p w14:paraId="712D6C8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1 576,71</w:t>
            </w:r>
          </w:p>
        </w:tc>
        <w:tc>
          <w:tcPr>
            <w:tcW w:w="1472" w:type="dxa"/>
            <w:tcBorders>
              <w:top w:val="nil"/>
              <w:left w:val="nil"/>
              <w:bottom w:val="single" w:sz="4" w:space="0" w:color="C0C0C0"/>
              <w:right w:val="single" w:sz="4" w:space="0" w:color="C0C0C0"/>
            </w:tcBorders>
            <w:shd w:val="clear" w:color="000000" w:fill="D7EAD3"/>
            <w:vAlign w:val="center"/>
            <w:hideMark/>
          </w:tcPr>
          <w:p w14:paraId="76A9A57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788,35</w:t>
            </w:r>
          </w:p>
        </w:tc>
        <w:tc>
          <w:tcPr>
            <w:tcW w:w="1512" w:type="dxa"/>
            <w:tcBorders>
              <w:top w:val="nil"/>
              <w:left w:val="nil"/>
              <w:bottom w:val="single" w:sz="4" w:space="0" w:color="C0C0C0"/>
              <w:right w:val="single" w:sz="4" w:space="0" w:color="C0C0C0"/>
            </w:tcBorders>
            <w:shd w:val="clear" w:color="000000" w:fill="D7EAD3"/>
            <w:vAlign w:val="center"/>
            <w:hideMark/>
          </w:tcPr>
          <w:p w14:paraId="653E0DC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788,35</w:t>
            </w:r>
          </w:p>
        </w:tc>
        <w:tc>
          <w:tcPr>
            <w:tcW w:w="6905" w:type="dxa"/>
            <w:vMerge/>
            <w:tcBorders>
              <w:top w:val="nil"/>
              <w:left w:val="nil"/>
              <w:bottom w:val="nil"/>
              <w:right w:val="single" w:sz="4" w:space="0" w:color="C0C0C0"/>
            </w:tcBorders>
            <w:vAlign w:val="center"/>
            <w:hideMark/>
          </w:tcPr>
          <w:p w14:paraId="18A2E6F5" w14:textId="77777777" w:rsidR="002D2278" w:rsidRPr="002D2278" w:rsidRDefault="002D2278" w:rsidP="002D2278">
            <w:pPr>
              <w:rPr>
                <w:rFonts w:ascii="Tahoma" w:hAnsi="Tahoma" w:cs="Tahoma"/>
                <w:sz w:val="13"/>
                <w:szCs w:val="13"/>
              </w:rPr>
            </w:pPr>
          </w:p>
        </w:tc>
      </w:tr>
      <w:tr w:rsidR="002D2278" w:rsidRPr="002D2278" w14:paraId="474B1EE0"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06F67EB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9672FCE"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6A1D41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4.3</w:t>
            </w:r>
          </w:p>
        </w:tc>
        <w:tc>
          <w:tcPr>
            <w:tcW w:w="4891" w:type="dxa"/>
            <w:tcBorders>
              <w:top w:val="nil"/>
              <w:left w:val="nil"/>
              <w:bottom w:val="single" w:sz="4" w:space="0" w:color="C0C0C0"/>
              <w:right w:val="single" w:sz="4" w:space="0" w:color="C0C0C0"/>
            </w:tcBorders>
            <w:shd w:val="clear" w:color="auto" w:fill="auto"/>
            <w:vAlign w:val="center"/>
            <w:hideMark/>
          </w:tcPr>
          <w:p w14:paraId="49516F09"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Текущий ремонт основных средств</w:t>
            </w:r>
          </w:p>
        </w:tc>
        <w:tc>
          <w:tcPr>
            <w:tcW w:w="1136" w:type="dxa"/>
            <w:tcBorders>
              <w:top w:val="nil"/>
              <w:left w:val="nil"/>
              <w:bottom w:val="single" w:sz="4" w:space="0" w:color="C0C0C0"/>
              <w:right w:val="single" w:sz="4" w:space="0" w:color="C0C0C0"/>
            </w:tcBorders>
            <w:shd w:val="clear" w:color="auto" w:fill="auto"/>
            <w:vAlign w:val="center"/>
            <w:hideMark/>
          </w:tcPr>
          <w:p w14:paraId="541D847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0B6F74B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1 483,07</w:t>
            </w:r>
          </w:p>
        </w:tc>
        <w:tc>
          <w:tcPr>
            <w:tcW w:w="1412" w:type="dxa"/>
            <w:tcBorders>
              <w:top w:val="nil"/>
              <w:left w:val="nil"/>
              <w:bottom w:val="single" w:sz="4" w:space="0" w:color="C0C0C0"/>
              <w:right w:val="single" w:sz="4" w:space="0" w:color="C0C0C0"/>
            </w:tcBorders>
            <w:shd w:val="clear" w:color="000000" w:fill="D7EAD3"/>
            <w:vAlign w:val="center"/>
            <w:hideMark/>
          </w:tcPr>
          <w:p w14:paraId="4DDC6B4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1 461,13</w:t>
            </w:r>
          </w:p>
        </w:tc>
        <w:tc>
          <w:tcPr>
            <w:tcW w:w="1477" w:type="dxa"/>
            <w:tcBorders>
              <w:top w:val="nil"/>
              <w:left w:val="nil"/>
              <w:bottom w:val="single" w:sz="4" w:space="0" w:color="C0C0C0"/>
              <w:right w:val="single" w:sz="4" w:space="0" w:color="C0C0C0"/>
            </w:tcBorders>
            <w:shd w:val="clear" w:color="000000" w:fill="D7EAD3"/>
            <w:vAlign w:val="center"/>
            <w:hideMark/>
          </w:tcPr>
          <w:p w14:paraId="1C0BD5B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1 531,38</w:t>
            </w:r>
          </w:p>
        </w:tc>
        <w:tc>
          <w:tcPr>
            <w:tcW w:w="1476" w:type="dxa"/>
            <w:tcBorders>
              <w:top w:val="nil"/>
              <w:left w:val="nil"/>
              <w:bottom w:val="single" w:sz="4" w:space="0" w:color="C0C0C0"/>
              <w:right w:val="single" w:sz="4" w:space="0" w:color="C0C0C0"/>
            </w:tcBorders>
            <w:shd w:val="clear" w:color="000000" w:fill="D7EAD3"/>
            <w:vAlign w:val="center"/>
            <w:hideMark/>
          </w:tcPr>
          <w:p w14:paraId="0D118D7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1 570,66</w:t>
            </w:r>
          </w:p>
        </w:tc>
        <w:tc>
          <w:tcPr>
            <w:tcW w:w="1476" w:type="dxa"/>
            <w:tcBorders>
              <w:top w:val="nil"/>
              <w:left w:val="nil"/>
              <w:bottom w:val="single" w:sz="4" w:space="0" w:color="C0C0C0"/>
              <w:right w:val="single" w:sz="4" w:space="0" w:color="C0C0C0"/>
            </w:tcBorders>
            <w:shd w:val="clear" w:color="000000" w:fill="D7EAD3"/>
            <w:vAlign w:val="center"/>
            <w:hideMark/>
          </w:tcPr>
          <w:p w14:paraId="756BEC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6,05</w:t>
            </w:r>
          </w:p>
        </w:tc>
        <w:tc>
          <w:tcPr>
            <w:tcW w:w="1476" w:type="dxa"/>
            <w:tcBorders>
              <w:top w:val="nil"/>
              <w:left w:val="nil"/>
              <w:bottom w:val="single" w:sz="4" w:space="0" w:color="C0C0C0"/>
              <w:right w:val="single" w:sz="4" w:space="0" w:color="C0C0C0"/>
            </w:tcBorders>
            <w:shd w:val="clear" w:color="000000" w:fill="D7EAD3"/>
            <w:vAlign w:val="center"/>
            <w:hideMark/>
          </w:tcPr>
          <w:p w14:paraId="486F5D9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1 576,71</w:t>
            </w:r>
          </w:p>
        </w:tc>
        <w:tc>
          <w:tcPr>
            <w:tcW w:w="1476" w:type="dxa"/>
            <w:tcBorders>
              <w:top w:val="nil"/>
              <w:left w:val="nil"/>
              <w:bottom w:val="single" w:sz="4" w:space="0" w:color="C0C0C0"/>
              <w:right w:val="single" w:sz="4" w:space="0" w:color="C0C0C0"/>
            </w:tcBorders>
            <w:shd w:val="clear" w:color="000000" w:fill="D7EAD3"/>
            <w:vAlign w:val="center"/>
            <w:hideMark/>
          </w:tcPr>
          <w:p w14:paraId="7365F57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6,05</w:t>
            </w:r>
          </w:p>
        </w:tc>
        <w:tc>
          <w:tcPr>
            <w:tcW w:w="1654" w:type="dxa"/>
            <w:tcBorders>
              <w:top w:val="nil"/>
              <w:left w:val="nil"/>
              <w:bottom w:val="single" w:sz="4" w:space="0" w:color="C0C0C0"/>
              <w:right w:val="single" w:sz="4" w:space="0" w:color="C0C0C0"/>
            </w:tcBorders>
            <w:shd w:val="clear" w:color="000000" w:fill="D7EAD3"/>
            <w:vAlign w:val="center"/>
            <w:hideMark/>
          </w:tcPr>
          <w:p w14:paraId="2986DC5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1 576,71</w:t>
            </w:r>
          </w:p>
        </w:tc>
        <w:tc>
          <w:tcPr>
            <w:tcW w:w="1472" w:type="dxa"/>
            <w:tcBorders>
              <w:top w:val="nil"/>
              <w:left w:val="nil"/>
              <w:bottom w:val="single" w:sz="4" w:space="0" w:color="C0C0C0"/>
              <w:right w:val="single" w:sz="4" w:space="0" w:color="C0C0C0"/>
            </w:tcBorders>
            <w:shd w:val="clear" w:color="000000" w:fill="D7EAD3"/>
            <w:vAlign w:val="center"/>
            <w:hideMark/>
          </w:tcPr>
          <w:p w14:paraId="35C047E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788,35</w:t>
            </w:r>
          </w:p>
        </w:tc>
        <w:tc>
          <w:tcPr>
            <w:tcW w:w="1512" w:type="dxa"/>
            <w:tcBorders>
              <w:top w:val="nil"/>
              <w:left w:val="nil"/>
              <w:bottom w:val="single" w:sz="4" w:space="0" w:color="C0C0C0"/>
              <w:right w:val="single" w:sz="4" w:space="0" w:color="C0C0C0"/>
            </w:tcBorders>
            <w:shd w:val="clear" w:color="000000" w:fill="D7EAD3"/>
            <w:vAlign w:val="center"/>
            <w:hideMark/>
          </w:tcPr>
          <w:p w14:paraId="2C944A2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788,35</w:t>
            </w:r>
          </w:p>
        </w:tc>
        <w:tc>
          <w:tcPr>
            <w:tcW w:w="6905" w:type="dxa"/>
            <w:vMerge/>
            <w:tcBorders>
              <w:top w:val="nil"/>
              <w:left w:val="nil"/>
              <w:bottom w:val="nil"/>
              <w:right w:val="single" w:sz="4" w:space="0" w:color="C0C0C0"/>
            </w:tcBorders>
            <w:vAlign w:val="center"/>
            <w:hideMark/>
          </w:tcPr>
          <w:p w14:paraId="4FECB791" w14:textId="77777777" w:rsidR="002D2278" w:rsidRPr="002D2278" w:rsidRDefault="002D2278" w:rsidP="002D2278">
            <w:pPr>
              <w:rPr>
                <w:rFonts w:ascii="Tahoma" w:hAnsi="Tahoma" w:cs="Tahoma"/>
                <w:sz w:val="13"/>
                <w:szCs w:val="13"/>
              </w:rPr>
            </w:pPr>
          </w:p>
        </w:tc>
      </w:tr>
      <w:tr w:rsidR="002D2278" w:rsidRPr="002D2278" w14:paraId="0C58DCF3" w14:textId="77777777" w:rsidTr="002D2278">
        <w:trPr>
          <w:trHeight w:val="525"/>
          <w:jc w:val="center"/>
        </w:trPr>
        <w:tc>
          <w:tcPr>
            <w:tcW w:w="361" w:type="dxa"/>
            <w:tcBorders>
              <w:top w:val="nil"/>
              <w:left w:val="nil"/>
              <w:bottom w:val="nil"/>
              <w:right w:val="nil"/>
            </w:tcBorders>
            <w:shd w:val="clear" w:color="000000" w:fill="FFFF00"/>
            <w:noWrap/>
            <w:vAlign w:val="center"/>
            <w:hideMark/>
          </w:tcPr>
          <w:p w14:paraId="27EC521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016FB1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CABE2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4.3.1</w:t>
            </w:r>
          </w:p>
        </w:tc>
        <w:tc>
          <w:tcPr>
            <w:tcW w:w="4891" w:type="dxa"/>
            <w:tcBorders>
              <w:top w:val="nil"/>
              <w:left w:val="nil"/>
              <w:bottom w:val="single" w:sz="4" w:space="0" w:color="C0C0C0"/>
              <w:right w:val="single" w:sz="4" w:space="0" w:color="C0C0C0"/>
            </w:tcBorders>
            <w:shd w:val="clear" w:color="auto" w:fill="auto"/>
            <w:vAlign w:val="center"/>
            <w:hideMark/>
          </w:tcPr>
          <w:p w14:paraId="69268C1B"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Материалы на ремонт</w:t>
            </w:r>
          </w:p>
        </w:tc>
        <w:tc>
          <w:tcPr>
            <w:tcW w:w="1136" w:type="dxa"/>
            <w:tcBorders>
              <w:top w:val="nil"/>
              <w:left w:val="nil"/>
              <w:bottom w:val="single" w:sz="4" w:space="0" w:color="C0C0C0"/>
              <w:right w:val="single" w:sz="4" w:space="0" w:color="C0C0C0"/>
            </w:tcBorders>
            <w:shd w:val="clear" w:color="auto" w:fill="auto"/>
            <w:vAlign w:val="center"/>
            <w:hideMark/>
          </w:tcPr>
          <w:p w14:paraId="06D9D60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6DF4ABC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1 483,07</w:t>
            </w:r>
          </w:p>
        </w:tc>
        <w:tc>
          <w:tcPr>
            <w:tcW w:w="1412" w:type="dxa"/>
            <w:tcBorders>
              <w:top w:val="nil"/>
              <w:left w:val="nil"/>
              <w:bottom w:val="single" w:sz="4" w:space="0" w:color="C0C0C0"/>
              <w:right w:val="single" w:sz="4" w:space="0" w:color="C0C0C0"/>
            </w:tcBorders>
            <w:shd w:val="clear" w:color="000000" w:fill="FFFFCC"/>
            <w:vAlign w:val="center"/>
            <w:hideMark/>
          </w:tcPr>
          <w:p w14:paraId="5E6FA87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1 461,13</w:t>
            </w:r>
          </w:p>
        </w:tc>
        <w:tc>
          <w:tcPr>
            <w:tcW w:w="1477" w:type="dxa"/>
            <w:tcBorders>
              <w:top w:val="nil"/>
              <w:left w:val="nil"/>
              <w:bottom w:val="single" w:sz="4" w:space="0" w:color="C0C0C0"/>
              <w:right w:val="single" w:sz="4" w:space="0" w:color="C0C0C0"/>
            </w:tcBorders>
            <w:shd w:val="clear" w:color="000000" w:fill="FFFFCC"/>
            <w:vAlign w:val="center"/>
            <w:hideMark/>
          </w:tcPr>
          <w:p w14:paraId="7C9EEB1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1 531,38</w:t>
            </w:r>
          </w:p>
        </w:tc>
        <w:tc>
          <w:tcPr>
            <w:tcW w:w="1476" w:type="dxa"/>
            <w:tcBorders>
              <w:top w:val="nil"/>
              <w:left w:val="nil"/>
              <w:bottom w:val="single" w:sz="4" w:space="0" w:color="C0C0C0"/>
              <w:right w:val="single" w:sz="4" w:space="0" w:color="C0C0C0"/>
            </w:tcBorders>
            <w:shd w:val="clear" w:color="000000" w:fill="FFFFCC"/>
            <w:vAlign w:val="center"/>
            <w:hideMark/>
          </w:tcPr>
          <w:p w14:paraId="77ACE57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1 570,66</w:t>
            </w:r>
          </w:p>
        </w:tc>
        <w:tc>
          <w:tcPr>
            <w:tcW w:w="1476" w:type="dxa"/>
            <w:tcBorders>
              <w:top w:val="nil"/>
              <w:left w:val="nil"/>
              <w:bottom w:val="single" w:sz="4" w:space="0" w:color="C0C0C0"/>
              <w:right w:val="single" w:sz="4" w:space="0" w:color="C0C0C0"/>
            </w:tcBorders>
            <w:shd w:val="clear" w:color="000000" w:fill="FFFFCC"/>
            <w:vAlign w:val="center"/>
            <w:hideMark/>
          </w:tcPr>
          <w:p w14:paraId="3EEBA42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6,05</w:t>
            </w:r>
          </w:p>
        </w:tc>
        <w:tc>
          <w:tcPr>
            <w:tcW w:w="1476" w:type="dxa"/>
            <w:tcBorders>
              <w:top w:val="nil"/>
              <w:left w:val="nil"/>
              <w:bottom w:val="single" w:sz="4" w:space="0" w:color="C0C0C0"/>
              <w:right w:val="single" w:sz="4" w:space="0" w:color="C0C0C0"/>
            </w:tcBorders>
            <w:shd w:val="clear" w:color="000000" w:fill="FFFFCC"/>
            <w:vAlign w:val="center"/>
            <w:hideMark/>
          </w:tcPr>
          <w:p w14:paraId="71044B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1 576,71</w:t>
            </w:r>
          </w:p>
        </w:tc>
        <w:tc>
          <w:tcPr>
            <w:tcW w:w="1476" w:type="dxa"/>
            <w:tcBorders>
              <w:top w:val="nil"/>
              <w:left w:val="nil"/>
              <w:bottom w:val="single" w:sz="4" w:space="0" w:color="C0C0C0"/>
              <w:right w:val="single" w:sz="4" w:space="0" w:color="C0C0C0"/>
            </w:tcBorders>
            <w:shd w:val="clear" w:color="000000" w:fill="FFFFCC"/>
            <w:vAlign w:val="center"/>
            <w:hideMark/>
          </w:tcPr>
          <w:p w14:paraId="4CDABC5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6,05</w:t>
            </w:r>
          </w:p>
        </w:tc>
        <w:tc>
          <w:tcPr>
            <w:tcW w:w="1654" w:type="dxa"/>
            <w:tcBorders>
              <w:top w:val="nil"/>
              <w:left w:val="nil"/>
              <w:bottom w:val="single" w:sz="4" w:space="0" w:color="C0C0C0"/>
              <w:right w:val="single" w:sz="4" w:space="0" w:color="C0C0C0"/>
            </w:tcBorders>
            <w:shd w:val="clear" w:color="000000" w:fill="FFFFCC"/>
            <w:vAlign w:val="center"/>
            <w:hideMark/>
          </w:tcPr>
          <w:p w14:paraId="7E7873C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1 576,71</w:t>
            </w:r>
          </w:p>
        </w:tc>
        <w:tc>
          <w:tcPr>
            <w:tcW w:w="1472" w:type="dxa"/>
            <w:tcBorders>
              <w:top w:val="nil"/>
              <w:left w:val="nil"/>
              <w:bottom w:val="single" w:sz="4" w:space="0" w:color="C0C0C0"/>
              <w:right w:val="single" w:sz="4" w:space="0" w:color="C0C0C0"/>
            </w:tcBorders>
            <w:shd w:val="clear" w:color="000000" w:fill="D7EAD3"/>
            <w:vAlign w:val="center"/>
            <w:hideMark/>
          </w:tcPr>
          <w:p w14:paraId="6DFE842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788,35</w:t>
            </w:r>
          </w:p>
        </w:tc>
        <w:tc>
          <w:tcPr>
            <w:tcW w:w="1512" w:type="dxa"/>
            <w:tcBorders>
              <w:top w:val="nil"/>
              <w:left w:val="nil"/>
              <w:bottom w:val="single" w:sz="4" w:space="0" w:color="C0C0C0"/>
              <w:right w:val="single" w:sz="4" w:space="0" w:color="C0C0C0"/>
            </w:tcBorders>
            <w:shd w:val="clear" w:color="000000" w:fill="D7EAD3"/>
            <w:vAlign w:val="center"/>
            <w:hideMark/>
          </w:tcPr>
          <w:p w14:paraId="582033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788,35</w:t>
            </w:r>
          </w:p>
        </w:tc>
        <w:tc>
          <w:tcPr>
            <w:tcW w:w="6905" w:type="dxa"/>
            <w:vMerge/>
            <w:tcBorders>
              <w:top w:val="nil"/>
              <w:left w:val="nil"/>
              <w:bottom w:val="nil"/>
              <w:right w:val="single" w:sz="4" w:space="0" w:color="C0C0C0"/>
            </w:tcBorders>
            <w:vAlign w:val="center"/>
            <w:hideMark/>
          </w:tcPr>
          <w:p w14:paraId="6670B190" w14:textId="77777777" w:rsidR="002D2278" w:rsidRPr="002D2278" w:rsidRDefault="002D2278" w:rsidP="002D2278">
            <w:pPr>
              <w:rPr>
                <w:rFonts w:ascii="Tahoma" w:hAnsi="Tahoma" w:cs="Tahoma"/>
                <w:sz w:val="13"/>
                <w:szCs w:val="13"/>
              </w:rPr>
            </w:pPr>
          </w:p>
        </w:tc>
      </w:tr>
      <w:tr w:rsidR="002D2278" w:rsidRPr="002D2278" w14:paraId="355C0407"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4820FE8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4D0D62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AB5A6C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w:t>
            </w:r>
          </w:p>
        </w:tc>
        <w:tc>
          <w:tcPr>
            <w:tcW w:w="4891" w:type="dxa"/>
            <w:tcBorders>
              <w:top w:val="nil"/>
              <w:left w:val="nil"/>
              <w:bottom w:val="single" w:sz="4" w:space="0" w:color="C0C0C0"/>
              <w:right w:val="single" w:sz="4" w:space="0" w:color="C0C0C0"/>
            </w:tcBorders>
            <w:shd w:val="clear" w:color="auto" w:fill="auto"/>
            <w:vAlign w:val="center"/>
            <w:hideMark/>
          </w:tcPr>
          <w:p w14:paraId="35CD35F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Административные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1C9BBAEB"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1D5E84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1 452,11</w:t>
            </w:r>
          </w:p>
        </w:tc>
        <w:tc>
          <w:tcPr>
            <w:tcW w:w="1412" w:type="dxa"/>
            <w:tcBorders>
              <w:top w:val="nil"/>
              <w:left w:val="nil"/>
              <w:bottom w:val="single" w:sz="4" w:space="0" w:color="C0C0C0"/>
              <w:right w:val="single" w:sz="4" w:space="0" w:color="C0C0C0"/>
            </w:tcBorders>
            <w:shd w:val="clear" w:color="000000" w:fill="D7EAD3"/>
            <w:vAlign w:val="center"/>
            <w:hideMark/>
          </w:tcPr>
          <w:p w14:paraId="4E1634E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4 172,79</w:t>
            </w:r>
          </w:p>
        </w:tc>
        <w:tc>
          <w:tcPr>
            <w:tcW w:w="1477" w:type="dxa"/>
            <w:tcBorders>
              <w:top w:val="nil"/>
              <w:left w:val="nil"/>
              <w:bottom w:val="single" w:sz="4" w:space="0" w:color="C0C0C0"/>
              <w:right w:val="single" w:sz="4" w:space="0" w:color="C0C0C0"/>
            </w:tcBorders>
            <w:shd w:val="clear" w:color="000000" w:fill="D7EAD3"/>
            <w:vAlign w:val="center"/>
            <w:hideMark/>
          </w:tcPr>
          <w:p w14:paraId="44F936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1 499,41</w:t>
            </w:r>
          </w:p>
        </w:tc>
        <w:tc>
          <w:tcPr>
            <w:tcW w:w="1476" w:type="dxa"/>
            <w:tcBorders>
              <w:top w:val="nil"/>
              <w:left w:val="nil"/>
              <w:bottom w:val="single" w:sz="4" w:space="0" w:color="C0C0C0"/>
              <w:right w:val="single" w:sz="4" w:space="0" w:color="C0C0C0"/>
            </w:tcBorders>
            <w:shd w:val="clear" w:color="000000" w:fill="D7EAD3"/>
            <w:vAlign w:val="center"/>
            <w:hideMark/>
          </w:tcPr>
          <w:p w14:paraId="27B7192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1 537,87</w:t>
            </w:r>
          </w:p>
        </w:tc>
        <w:tc>
          <w:tcPr>
            <w:tcW w:w="1476" w:type="dxa"/>
            <w:tcBorders>
              <w:top w:val="nil"/>
              <w:left w:val="nil"/>
              <w:bottom w:val="single" w:sz="4" w:space="0" w:color="C0C0C0"/>
              <w:right w:val="single" w:sz="4" w:space="0" w:color="C0C0C0"/>
            </w:tcBorders>
            <w:shd w:val="clear" w:color="000000" w:fill="D7EAD3"/>
            <w:vAlign w:val="center"/>
            <w:hideMark/>
          </w:tcPr>
          <w:p w14:paraId="364BE09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5,91</w:t>
            </w:r>
          </w:p>
        </w:tc>
        <w:tc>
          <w:tcPr>
            <w:tcW w:w="1476" w:type="dxa"/>
            <w:tcBorders>
              <w:top w:val="nil"/>
              <w:left w:val="nil"/>
              <w:bottom w:val="single" w:sz="4" w:space="0" w:color="C0C0C0"/>
              <w:right w:val="single" w:sz="4" w:space="0" w:color="C0C0C0"/>
            </w:tcBorders>
            <w:shd w:val="clear" w:color="000000" w:fill="D7EAD3"/>
            <w:vAlign w:val="center"/>
            <w:hideMark/>
          </w:tcPr>
          <w:p w14:paraId="17F4571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1 543,78</w:t>
            </w:r>
          </w:p>
        </w:tc>
        <w:tc>
          <w:tcPr>
            <w:tcW w:w="1476" w:type="dxa"/>
            <w:tcBorders>
              <w:top w:val="nil"/>
              <w:left w:val="nil"/>
              <w:bottom w:val="single" w:sz="4" w:space="0" w:color="C0C0C0"/>
              <w:right w:val="single" w:sz="4" w:space="0" w:color="C0C0C0"/>
            </w:tcBorders>
            <w:shd w:val="clear" w:color="000000" w:fill="D7EAD3"/>
            <w:vAlign w:val="center"/>
            <w:hideMark/>
          </w:tcPr>
          <w:p w14:paraId="13BD59A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5,92</w:t>
            </w:r>
          </w:p>
        </w:tc>
        <w:tc>
          <w:tcPr>
            <w:tcW w:w="1654" w:type="dxa"/>
            <w:tcBorders>
              <w:top w:val="nil"/>
              <w:left w:val="nil"/>
              <w:bottom w:val="single" w:sz="4" w:space="0" w:color="C0C0C0"/>
              <w:right w:val="single" w:sz="4" w:space="0" w:color="C0C0C0"/>
            </w:tcBorders>
            <w:shd w:val="clear" w:color="000000" w:fill="D7EAD3"/>
            <w:vAlign w:val="center"/>
            <w:hideMark/>
          </w:tcPr>
          <w:p w14:paraId="62254F2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1 543,79</w:t>
            </w:r>
          </w:p>
        </w:tc>
        <w:tc>
          <w:tcPr>
            <w:tcW w:w="1472" w:type="dxa"/>
            <w:tcBorders>
              <w:top w:val="nil"/>
              <w:left w:val="nil"/>
              <w:bottom w:val="single" w:sz="4" w:space="0" w:color="C0C0C0"/>
              <w:right w:val="single" w:sz="4" w:space="0" w:color="C0C0C0"/>
            </w:tcBorders>
            <w:shd w:val="clear" w:color="000000" w:fill="D7EAD3"/>
            <w:vAlign w:val="center"/>
            <w:hideMark/>
          </w:tcPr>
          <w:p w14:paraId="4C59A1A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771,90</w:t>
            </w:r>
          </w:p>
        </w:tc>
        <w:tc>
          <w:tcPr>
            <w:tcW w:w="1512" w:type="dxa"/>
            <w:tcBorders>
              <w:top w:val="nil"/>
              <w:left w:val="nil"/>
              <w:bottom w:val="single" w:sz="4" w:space="0" w:color="C0C0C0"/>
              <w:right w:val="single" w:sz="4" w:space="0" w:color="C0C0C0"/>
            </w:tcBorders>
            <w:shd w:val="clear" w:color="000000" w:fill="D7EAD3"/>
            <w:vAlign w:val="center"/>
            <w:hideMark/>
          </w:tcPr>
          <w:p w14:paraId="259C008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771,90</w:t>
            </w:r>
          </w:p>
        </w:tc>
        <w:tc>
          <w:tcPr>
            <w:tcW w:w="6905" w:type="dxa"/>
            <w:vMerge/>
            <w:tcBorders>
              <w:top w:val="nil"/>
              <w:left w:val="nil"/>
              <w:bottom w:val="nil"/>
              <w:right w:val="single" w:sz="4" w:space="0" w:color="C0C0C0"/>
            </w:tcBorders>
            <w:vAlign w:val="center"/>
            <w:hideMark/>
          </w:tcPr>
          <w:p w14:paraId="6CCDFC7C" w14:textId="77777777" w:rsidR="002D2278" w:rsidRPr="002D2278" w:rsidRDefault="002D2278" w:rsidP="002D2278">
            <w:pPr>
              <w:rPr>
                <w:rFonts w:ascii="Tahoma" w:hAnsi="Tahoma" w:cs="Tahoma"/>
                <w:sz w:val="13"/>
                <w:szCs w:val="13"/>
              </w:rPr>
            </w:pPr>
          </w:p>
        </w:tc>
      </w:tr>
      <w:tr w:rsidR="002D2278" w:rsidRPr="002D2278" w14:paraId="1732A36B"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2613587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F3476A3"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AB81CA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5.1</w:t>
            </w:r>
          </w:p>
        </w:tc>
        <w:tc>
          <w:tcPr>
            <w:tcW w:w="4891" w:type="dxa"/>
            <w:tcBorders>
              <w:top w:val="nil"/>
              <w:left w:val="nil"/>
              <w:bottom w:val="single" w:sz="4" w:space="0" w:color="C0C0C0"/>
              <w:right w:val="single" w:sz="4" w:space="0" w:color="C0C0C0"/>
            </w:tcBorders>
            <w:shd w:val="clear" w:color="auto" w:fill="auto"/>
            <w:vAlign w:val="center"/>
            <w:hideMark/>
          </w:tcPr>
          <w:p w14:paraId="74306A3D"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Заработная плата АУП</w:t>
            </w:r>
          </w:p>
        </w:tc>
        <w:tc>
          <w:tcPr>
            <w:tcW w:w="1136" w:type="dxa"/>
            <w:tcBorders>
              <w:top w:val="nil"/>
              <w:left w:val="nil"/>
              <w:bottom w:val="single" w:sz="4" w:space="0" w:color="C0C0C0"/>
              <w:right w:val="single" w:sz="4" w:space="0" w:color="C0C0C0"/>
            </w:tcBorders>
            <w:shd w:val="clear" w:color="auto" w:fill="auto"/>
            <w:vAlign w:val="center"/>
            <w:hideMark/>
          </w:tcPr>
          <w:p w14:paraId="0068A71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49DFCE3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968,74</w:t>
            </w:r>
          </w:p>
        </w:tc>
        <w:tc>
          <w:tcPr>
            <w:tcW w:w="1412" w:type="dxa"/>
            <w:tcBorders>
              <w:top w:val="nil"/>
              <w:left w:val="nil"/>
              <w:bottom w:val="single" w:sz="4" w:space="0" w:color="C0C0C0"/>
              <w:right w:val="single" w:sz="4" w:space="0" w:color="C0C0C0"/>
            </w:tcBorders>
            <w:shd w:val="clear" w:color="000000" w:fill="FFFFCC"/>
            <w:vAlign w:val="center"/>
            <w:hideMark/>
          </w:tcPr>
          <w:p w14:paraId="29F7D7A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1 963,83</w:t>
            </w:r>
          </w:p>
        </w:tc>
        <w:tc>
          <w:tcPr>
            <w:tcW w:w="1477" w:type="dxa"/>
            <w:tcBorders>
              <w:top w:val="nil"/>
              <w:left w:val="nil"/>
              <w:bottom w:val="single" w:sz="4" w:space="0" w:color="C0C0C0"/>
              <w:right w:val="single" w:sz="4" w:space="0" w:color="C0C0C0"/>
            </w:tcBorders>
            <w:shd w:val="clear" w:color="000000" w:fill="FFFFCC"/>
            <w:vAlign w:val="center"/>
            <w:hideMark/>
          </w:tcPr>
          <w:p w14:paraId="2419BDB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1 000,30</w:t>
            </w:r>
          </w:p>
        </w:tc>
        <w:tc>
          <w:tcPr>
            <w:tcW w:w="1476" w:type="dxa"/>
            <w:tcBorders>
              <w:top w:val="nil"/>
              <w:left w:val="nil"/>
              <w:bottom w:val="single" w:sz="4" w:space="0" w:color="C0C0C0"/>
              <w:right w:val="nil"/>
            </w:tcBorders>
            <w:shd w:val="clear" w:color="000000" w:fill="FFFFCC"/>
            <w:vAlign w:val="center"/>
            <w:hideMark/>
          </w:tcPr>
          <w:p w14:paraId="0A902CB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1 025,95</w:t>
            </w:r>
          </w:p>
        </w:tc>
        <w:tc>
          <w:tcPr>
            <w:tcW w:w="1476" w:type="dxa"/>
            <w:tcBorders>
              <w:top w:val="nil"/>
              <w:left w:val="single" w:sz="4" w:space="0" w:color="C0C0C0"/>
              <w:bottom w:val="single" w:sz="4" w:space="0" w:color="C0C0C0"/>
              <w:right w:val="nil"/>
            </w:tcBorders>
            <w:shd w:val="clear" w:color="000000" w:fill="FFFFCC"/>
            <w:vAlign w:val="center"/>
            <w:hideMark/>
          </w:tcPr>
          <w:p w14:paraId="580F248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3,95</w:t>
            </w:r>
          </w:p>
        </w:tc>
        <w:tc>
          <w:tcPr>
            <w:tcW w:w="1476" w:type="dxa"/>
            <w:tcBorders>
              <w:top w:val="nil"/>
              <w:left w:val="single" w:sz="4" w:space="0" w:color="C0C0C0"/>
              <w:bottom w:val="single" w:sz="4" w:space="0" w:color="C0C0C0"/>
              <w:right w:val="nil"/>
            </w:tcBorders>
            <w:shd w:val="clear" w:color="000000" w:fill="FFFFCC"/>
            <w:vAlign w:val="center"/>
            <w:hideMark/>
          </w:tcPr>
          <w:p w14:paraId="57F9C2B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1 029,90</w:t>
            </w:r>
          </w:p>
        </w:tc>
        <w:tc>
          <w:tcPr>
            <w:tcW w:w="1476" w:type="dxa"/>
            <w:tcBorders>
              <w:top w:val="nil"/>
              <w:left w:val="single" w:sz="4" w:space="0" w:color="C0C0C0"/>
              <w:bottom w:val="single" w:sz="4" w:space="0" w:color="C0C0C0"/>
              <w:right w:val="nil"/>
            </w:tcBorders>
            <w:shd w:val="clear" w:color="000000" w:fill="FFFFCC"/>
            <w:vAlign w:val="center"/>
            <w:hideMark/>
          </w:tcPr>
          <w:p w14:paraId="23AF8E4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3,95</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20F1B1D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1 029,90</w:t>
            </w:r>
          </w:p>
        </w:tc>
        <w:tc>
          <w:tcPr>
            <w:tcW w:w="1472" w:type="dxa"/>
            <w:tcBorders>
              <w:top w:val="nil"/>
              <w:left w:val="nil"/>
              <w:bottom w:val="single" w:sz="4" w:space="0" w:color="C0C0C0"/>
              <w:right w:val="single" w:sz="4" w:space="0" w:color="C0C0C0"/>
            </w:tcBorders>
            <w:shd w:val="clear" w:color="000000" w:fill="D7EAD3"/>
            <w:vAlign w:val="center"/>
            <w:hideMark/>
          </w:tcPr>
          <w:p w14:paraId="7340C84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514,95</w:t>
            </w:r>
          </w:p>
        </w:tc>
        <w:tc>
          <w:tcPr>
            <w:tcW w:w="1512" w:type="dxa"/>
            <w:tcBorders>
              <w:top w:val="nil"/>
              <w:left w:val="nil"/>
              <w:bottom w:val="single" w:sz="4" w:space="0" w:color="C0C0C0"/>
              <w:right w:val="single" w:sz="4" w:space="0" w:color="C0C0C0"/>
            </w:tcBorders>
            <w:shd w:val="clear" w:color="000000" w:fill="D7EAD3"/>
            <w:vAlign w:val="center"/>
            <w:hideMark/>
          </w:tcPr>
          <w:p w14:paraId="1750C5C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514,95</w:t>
            </w:r>
          </w:p>
        </w:tc>
        <w:tc>
          <w:tcPr>
            <w:tcW w:w="6905" w:type="dxa"/>
            <w:vMerge/>
            <w:tcBorders>
              <w:top w:val="nil"/>
              <w:left w:val="nil"/>
              <w:bottom w:val="nil"/>
              <w:right w:val="single" w:sz="4" w:space="0" w:color="C0C0C0"/>
            </w:tcBorders>
            <w:vAlign w:val="center"/>
            <w:hideMark/>
          </w:tcPr>
          <w:p w14:paraId="10BF5528" w14:textId="77777777" w:rsidR="002D2278" w:rsidRPr="002D2278" w:rsidRDefault="002D2278" w:rsidP="002D2278">
            <w:pPr>
              <w:rPr>
                <w:rFonts w:ascii="Tahoma" w:hAnsi="Tahoma" w:cs="Tahoma"/>
                <w:sz w:val="13"/>
                <w:szCs w:val="13"/>
              </w:rPr>
            </w:pPr>
          </w:p>
        </w:tc>
      </w:tr>
      <w:tr w:rsidR="002D2278" w:rsidRPr="002D2278" w14:paraId="279C4C31"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0CB4091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71CD097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1F2470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5.1.1</w:t>
            </w:r>
          </w:p>
        </w:tc>
        <w:tc>
          <w:tcPr>
            <w:tcW w:w="4891" w:type="dxa"/>
            <w:tcBorders>
              <w:top w:val="nil"/>
              <w:left w:val="nil"/>
              <w:bottom w:val="single" w:sz="4" w:space="0" w:color="C0C0C0"/>
              <w:right w:val="single" w:sz="4" w:space="0" w:color="C0C0C0"/>
            </w:tcBorders>
            <w:shd w:val="clear" w:color="auto" w:fill="auto"/>
            <w:vAlign w:val="center"/>
            <w:hideMark/>
          </w:tcPr>
          <w:p w14:paraId="269C5F38"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57FDA23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3845CF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21 319,02</w:t>
            </w:r>
          </w:p>
        </w:tc>
        <w:tc>
          <w:tcPr>
            <w:tcW w:w="1412" w:type="dxa"/>
            <w:tcBorders>
              <w:top w:val="nil"/>
              <w:left w:val="nil"/>
              <w:bottom w:val="single" w:sz="4" w:space="0" w:color="C0C0C0"/>
              <w:right w:val="single" w:sz="4" w:space="0" w:color="C0C0C0"/>
            </w:tcBorders>
            <w:shd w:val="clear" w:color="000000" w:fill="D7EAD3"/>
            <w:vAlign w:val="center"/>
            <w:hideMark/>
          </w:tcPr>
          <w:p w14:paraId="692918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31 715,60</w:t>
            </w:r>
          </w:p>
        </w:tc>
        <w:tc>
          <w:tcPr>
            <w:tcW w:w="1477" w:type="dxa"/>
            <w:tcBorders>
              <w:top w:val="nil"/>
              <w:left w:val="nil"/>
              <w:bottom w:val="single" w:sz="4" w:space="0" w:color="C0C0C0"/>
              <w:right w:val="single" w:sz="4" w:space="0" w:color="C0C0C0"/>
            </w:tcBorders>
            <w:shd w:val="clear" w:color="000000" w:fill="D7EAD3"/>
            <w:vAlign w:val="center"/>
            <w:hideMark/>
          </w:tcPr>
          <w:p w14:paraId="68AE55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22 013,38</w:t>
            </w:r>
          </w:p>
        </w:tc>
        <w:tc>
          <w:tcPr>
            <w:tcW w:w="1476" w:type="dxa"/>
            <w:tcBorders>
              <w:top w:val="nil"/>
              <w:left w:val="nil"/>
              <w:bottom w:val="single" w:sz="4" w:space="0" w:color="C0C0C0"/>
              <w:right w:val="single" w:sz="4" w:space="0" w:color="C0C0C0"/>
            </w:tcBorders>
            <w:shd w:val="clear" w:color="000000" w:fill="D7EAD3"/>
            <w:vAlign w:val="center"/>
            <w:hideMark/>
          </w:tcPr>
          <w:p w14:paraId="031D7BA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22 578,05</w:t>
            </w:r>
          </w:p>
        </w:tc>
        <w:tc>
          <w:tcPr>
            <w:tcW w:w="1476" w:type="dxa"/>
            <w:tcBorders>
              <w:top w:val="nil"/>
              <w:left w:val="nil"/>
              <w:bottom w:val="single" w:sz="4" w:space="0" w:color="C0C0C0"/>
              <w:right w:val="single" w:sz="4" w:space="0" w:color="C0C0C0"/>
            </w:tcBorders>
            <w:shd w:val="clear" w:color="000000" w:fill="D7EAD3"/>
            <w:vAlign w:val="center"/>
            <w:hideMark/>
          </w:tcPr>
          <w:p w14:paraId="1D1E61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18216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1476" w:type="dxa"/>
            <w:tcBorders>
              <w:top w:val="nil"/>
              <w:left w:val="nil"/>
              <w:bottom w:val="single" w:sz="4" w:space="0" w:color="C0C0C0"/>
              <w:right w:val="single" w:sz="4" w:space="0" w:color="C0C0C0"/>
            </w:tcBorders>
            <w:shd w:val="clear" w:color="000000" w:fill="D7EAD3"/>
            <w:vAlign w:val="center"/>
            <w:hideMark/>
          </w:tcPr>
          <w:p w14:paraId="6694A50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6F8BA8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1472" w:type="dxa"/>
            <w:tcBorders>
              <w:top w:val="nil"/>
              <w:left w:val="nil"/>
              <w:bottom w:val="single" w:sz="4" w:space="0" w:color="C0C0C0"/>
              <w:right w:val="single" w:sz="4" w:space="0" w:color="C0C0C0"/>
            </w:tcBorders>
            <w:shd w:val="clear" w:color="000000" w:fill="D7EAD3"/>
            <w:vAlign w:val="center"/>
            <w:hideMark/>
          </w:tcPr>
          <w:p w14:paraId="5BD6ACB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1512" w:type="dxa"/>
            <w:tcBorders>
              <w:top w:val="nil"/>
              <w:left w:val="nil"/>
              <w:bottom w:val="single" w:sz="4" w:space="0" w:color="C0C0C0"/>
              <w:right w:val="single" w:sz="4" w:space="0" w:color="C0C0C0"/>
            </w:tcBorders>
            <w:shd w:val="clear" w:color="000000" w:fill="D7EAD3"/>
            <w:vAlign w:val="center"/>
            <w:hideMark/>
          </w:tcPr>
          <w:p w14:paraId="55ACBA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6905" w:type="dxa"/>
            <w:vMerge/>
            <w:tcBorders>
              <w:top w:val="nil"/>
              <w:left w:val="nil"/>
              <w:bottom w:val="nil"/>
              <w:right w:val="single" w:sz="4" w:space="0" w:color="C0C0C0"/>
            </w:tcBorders>
            <w:vAlign w:val="center"/>
            <w:hideMark/>
          </w:tcPr>
          <w:p w14:paraId="5E882264" w14:textId="77777777" w:rsidR="002D2278" w:rsidRPr="002D2278" w:rsidRDefault="002D2278" w:rsidP="002D2278">
            <w:pPr>
              <w:rPr>
                <w:rFonts w:ascii="Tahoma" w:hAnsi="Tahoma" w:cs="Tahoma"/>
                <w:sz w:val="13"/>
                <w:szCs w:val="13"/>
              </w:rPr>
            </w:pPr>
          </w:p>
        </w:tc>
      </w:tr>
      <w:tr w:rsidR="002D2278" w:rsidRPr="002D2278" w14:paraId="3EA71929"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3223C2E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20F9D0B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AC9F04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5.1.2</w:t>
            </w:r>
          </w:p>
        </w:tc>
        <w:tc>
          <w:tcPr>
            <w:tcW w:w="4891" w:type="dxa"/>
            <w:tcBorders>
              <w:top w:val="nil"/>
              <w:left w:val="nil"/>
              <w:bottom w:val="single" w:sz="4" w:space="0" w:color="C0C0C0"/>
              <w:right w:val="single" w:sz="4" w:space="0" w:color="C0C0C0"/>
            </w:tcBorders>
            <w:shd w:val="clear" w:color="auto" w:fill="auto"/>
            <w:vAlign w:val="center"/>
            <w:hideMark/>
          </w:tcPr>
          <w:p w14:paraId="201392CF"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Численность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29F3DF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чел</w:t>
            </w:r>
          </w:p>
        </w:tc>
        <w:tc>
          <w:tcPr>
            <w:tcW w:w="1417" w:type="dxa"/>
            <w:tcBorders>
              <w:top w:val="nil"/>
              <w:left w:val="nil"/>
              <w:bottom w:val="single" w:sz="4" w:space="0" w:color="C0C0C0"/>
              <w:right w:val="single" w:sz="4" w:space="0" w:color="C0C0C0"/>
            </w:tcBorders>
            <w:shd w:val="clear" w:color="000000" w:fill="FFFFCC"/>
            <w:vAlign w:val="center"/>
            <w:hideMark/>
          </w:tcPr>
          <w:p w14:paraId="0BDE663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1412" w:type="dxa"/>
            <w:tcBorders>
              <w:top w:val="nil"/>
              <w:left w:val="nil"/>
              <w:bottom w:val="single" w:sz="4" w:space="0" w:color="C0C0C0"/>
              <w:right w:val="single" w:sz="4" w:space="0" w:color="C0C0C0"/>
            </w:tcBorders>
            <w:shd w:val="clear" w:color="000000" w:fill="FFFFCC"/>
            <w:vAlign w:val="center"/>
            <w:hideMark/>
          </w:tcPr>
          <w:p w14:paraId="6E0407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5,16</w:t>
            </w:r>
          </w:p>
        </w:tc>
        <w:tc>
          <w:tcPr>
            <w:tcW w:w="1477" w:type="dxa"/>
            <w:tcBorders>
              <w:top w:val="nil"/>
              <w:left w:val="nil"/>
              <w:bottom w:val="single" w:sz="4" w:space="0" w:color="C0C0C0"/>
              <w:right w:val="single" w:sz="4" w:space="0" w:color="C0C0C0"/>
            </w:tcBorders>
            <w:shd w:val="clear" w:color="000000" w:fill="FFFFCC"/>
            <w:vAlign w:val="center"/>
            <w:hideMark/>
          </w:tcPr>
          <w:p w14:paraId="2B940FD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1476" w:type="dxa"/>
            <w:tcBorders>
              <w:top w:val="nil"/>
              <w:left w:val="nil"/>
              <w:bottom w:val="single" w:sz="4" w:space="0" w:color="C0C0C0"/>
              <w:right w:val="single" w:sz="4" w:space="0" w:color="C0C0C0"/>
            </w:tcBorders>
            <w:shd w:val="clear" w:color="000000" w:fill="FFFFCC"/>
            <w:vAlign w:val="center"/>
            <w:hideMark/>
          </w:tcPr>
          <w:p w14:paraId="6A311B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1476" w:type="dxa"/>
            <w:tcBorders>
              <w:top w:val="nil"/>
              <w:left w:val="nil"/>
              <w:bottom w:val="single" w:sz="4" w:space="0" w:color="C0C0C0"/>
              <w:right w:val="single" w:sz="4" w:space="0" w:color="C0C0C0"/>
            </w:tcBorders>
            <w:shd w:val="clear" w:color="000000" w:fill="FFFFCC"/>
            <w:vAlign w:val="center"/>
            <w:hideMark/>
          </w:tcPr>
          <w:p w14:paraId="78FAC5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477D01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1476" w:type="dxa"/>
            <w:tcBorders>
              <w:top w:val="nil"/>
              <w:left w:val="nil"/>
              <w:bottom w:val="single" w:sz="4" w:space="0" w:color="C0C0C0"/>
              <w:right w:val="single" w:sz="4" w:space="0" w:color="C0C0C0"/>
            </w:tcBorders>
            <w:shd w:val="clear" w:color="000000" w:fill="FFFFCC"/>
            <w:vAlign w:val="center"/>
            <w:hideMark/>
          </w:tcPr>
          <w:p w14:paraId="21A09BF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298C11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1472" w:type="dxa"/>
            <w:tcBorders>
              <w:top w:val="nil"/>
              <w:left w:val="nil"/>
              <w:bottom w:val="single" w:sz="4" w:space="0" w:color="C0C0C0"/>
              <w:right w:val="single" w:sz="4" w:space="0" w:color="C0C0C0"/>
            </w:tcBorders>
            <w:shd w:val="clear" w:color="000000" w:fill="D7EAD3"/>
            <w:vAlign w:val="center"/>
            <w:hideMark/>
          </w:tcPr>
          <w:p w14:paraId="7D947CE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1512" w:type="dxa"/>
            <w:tcBorders>
              <w:top w:val="nil"/>
              <w:left w:val="nil"/>
              <w:bottom w:val="single" w:sz="4" w:space="0" w:color="C0C0C0"/>
              <w:right w:val="single" w:sz="4" w:space="0" w:color="C0C0C0"/>
            </w:tcBorders>
            <w:shd w:val="clear" w:color="000000" w:fill="D7EAD3"/>
            <w:vAlign w:val="center"/>
            <w:hideMark/>
          </w:tcPr>
          <w:p w14:paraId="4487AA8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3,79</w:t>
            </w:r>
          </w:p>
        </w:tc>
        <w:tc>
          <w:tcPr>
            <w:tcW w:w="6905" w:type="dxa"/>
            <w:vMerge/>
            <w:tcBorders>
              <w:top w:val="nil"/>
              <w:left w:val="nil"/>
              <w:bottom w:val="nil"/>
              <w:right w:val="single" w:sz="4" w:space="0" w:color="C0C0C0"/>
            </w:tcBorders>
            <w:vAlign w:val="center"/>
            <w:hideMark/>
          </w:tcPr>
          <w:p w14:paraId="23A65211" w14:textId="77777777" w:rsidR="002D2278" w:rsidRPr="002D2278" w:rsidRDefault="002D2278" w:rsidP="002D2278">
            <w:pPr>
              <w:rPr>
                <w:rFonts w:ascii="Tahoma" w:hAnsi="Tahoma" w:cs="Tahoma"/>
                <w:sz w:val="13"/>
                <w:szCs w:val="13"/>
              </w:rPr>
            </w:pPr>
          </w:p>
        </w:tc>
      </w:tr>
      <w:tr w:rsidR="002D2278" w:rsidRPr="002D2278" w14:paraId="4AD704D8" w14:textId="77777777" w:rsidTr="002D2278">
        <w:trPr>
          <w:trHeight w:val="255"/>
          <w:jc w:val="center"/>
        </w:trPr>
        <w:tc>
          <w:tcPr>
            <w:tcW w:w="361" w:type="dxa"/>
            <w:tcBorders>
              <w:top w:val="nil"/>
              <w:left w:val="nil"/>
              <w:bottom w:val="nil"/>
              <w:right w:val="nil"/>
            </w:tcBorders>
            <w:shd w:val="clear" w:color="000000" w:fill="FFFF00"/>
            <w:noWrap/>
            <w:vAlign w:val="center"/>
            <w:hideMark/>
          </w:tcPr>
          <w:p w14:paraId="2B7D229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AA40B5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254BDD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5.2</w:t>
            </w:r>
          </w:p>
        </w:tc>
        <w:tc>
          <w:tcPr>
            <w:tcW w:w="4891" w:type="dxa"/>
            <w:tcBorders>
              <w:top w:val="nil"/>
              <w:left w:val="nil"/>
              <w:bottom w:val="single" w:sz="4" w:space="0" w:color="C0C0C0"/>
              <w:right w:val="single" w:sz="4" w:space="0" w:color="C0C0C0"/>
            </w:tcBorders>
            <w:shd w:val="clear" w:color="auto" w:fill="auto"/>
            <w:vAlign w:val="center"/>
            <w:hideMark/>
          </w:tcPr>
          <w:p w14:paraId="08038680"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 xml:space="preserve">Отчисления на </w:t>
            </w:r>
            <w:proofErr w:type="spellStart"/>
            <w:proofErr w:type="gramStart"/>
            <w:r w:rsidRPr="002D2278">
              <w:rPr>
                <w:rFonts w:ascii="Tahoma" w:hAnsi="Tahoma" w:cs="Tahoma"/>
                <w:b/>
                <w:bCs/>
                <w:color w:val="000000"/>
                <w:sz w:val="13"/>
                <w:szCs w:val="13"/>
              </w:rPr>
              <w:t>соц.нужды</w:t>
            </w:r>
            <w:proofErr w:type="spellEnd"/>
            <w:proofErr w:type="gramEnd"/>
            <w:r w:rsidRPr="002D2278">
              <w:rPr>
                <w:rFonts w:ascii="Tahoma" w:hAnsi="Tahoma" w:cs="Tahoma"/>
                <w:b/>
                <w:bCs/>
                <w:color w:val="000000"/>
                <w:sz w:val="13"/>
                <w:szCs w:val="13"/>
              </w:rPr>
              <w:t xml:space="preserve"> от </w:t>
            </w:r>
            <w:proofErr w:type="spellStart"/>
            <w:r w:rsidRPr="002D2278">
              <w:rPr>
                <w:rFonts w:ascii="Tahoma" w:hAnsi="Tahoma" w:cs="Tahoma"/>
                <w:b/>
                <w:bCs/>
                <w:color w:val="000000"/>
                <w:sz w:val="13"/>
                <w:szCs w:val="13"/>
              </w:rPr>
              <w:t>зар</w:t>
            </w:r>
            <w:proofErr w:type="spellEnd"/>
            <w:r w:rsidRPr="002D2278">
              <w:rPr>
                <w:rFonts w:ascii="Tahoma" w:hAnsi="Tahoma" w:cs="Tahoma"/>
                <w:b/>
                <w:bCs/>
                <w:color w:val="000000"/>
                <w:sz w:val="13"/>
                <w:szCs w:val="13"/>
              </w:rPr>
              <w:t>. платы АУП</w:t>
            </w:r>
          </w:p>
        </w:tc>
        <w:tc>
          <w:tcPr>
            <w:tcW w:w="1136" w:type="dxa"/>
            <w:tcBorders>
              <w:top w:val="nil"/>
              <w:left w:val="nil"/>
              <w:bottom w:val="single" w:sz="4" w:space="0" w:color="C0C0C0"/>
              <w:right w:val="single" w:sz="4" w:space="0" w:color="C0C0C0"/>
            </w:tcBorders>
            <w:shd w:val="clear" w:color="auto" w:fill="auto"/>
            <w:vAlign w:val="center"/>
            <w:hideMark/>
          </w:tcPr>
          <w:p w14:paraId="0A4B821F"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DCB8A6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292,56</w:t>
            </w:r>
          </w:p>
        </w:tc>
        <w:tc>
          <w:tcPr>
            <w:tcW w:w="1412" w:type="dxa"/>
            <w:tcBorders>
              <w:top w:val="nil"/>
              <w:left w:val="nil"/>
              <w:bottom w:val="single" w:sz="4" w:space="0" w:color="C0C0C0"/>
              <w:right w:val="single" w:sz="4" w:space="0" w:color="C0C0C0"/>
            </w:tcBorders>
            <w:shd w:val="clear" w:color="000000" w:fill="FFFFCC"/>
            <w:vAlign w:val="center"/>
            <w:hideMark/>
          </w:tcPr>
          <w:p w14:paraId="5489C0B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586,36</w:t>
            </w:r>
          </w:p>
        </w:tc>
        <w:tc>
          <w:tcPr>
            <w:tcW w:w="1477" w:type="dxa"/>
            <w:tcBorders>
              <w:top w:val="nil"/>
              <w:left w:val="nil"/>
              <w:bottom w:val="single" w:sz="4" w:space="0" w:color="C0C0C0"/>
              <w:right w:val="single" w:sz="4" w:space="0" w:color="C0C0C0"/>
            </w:tcBorders>
            <w:shd w:val="clear" w:color="000000" w:fill="FFFFCC"/>
            <w:vAlign w:val="center"/>
            <w:hideMark/>
          </w:tcPr>
          <w:p w14:paraId="43B2952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302,09</w:t>
            </w:r>
          </w:p>
        </w:tc>
        <w:tc>
          <w:tcPr>
            <w:tcW w:w="1476" w:type="dxa"/>
            <w:tcBorders>
              <w:top w:val="nil"/>
              <w:left w:val="nil"/>
              <w:bottom w:val="single" w:sz="4" w:space="0" w:color="C0C0C0"/>
              <w:right w:val="nil"/>
            </w:tcBorders>
            <w:shd w:val="clear" w:color="000000" w:fill="FFFFCC"/>
            <w:vAlign w:val="center"/>
            <w:hideMark/>
          </w:tcPr>
          <w:p w14:paraId="3511CCB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309,84</w:t>
            </w:r>
          </w:p>
        </w:tc>
        <w:tc>
          <w:tcPr>
            <w:tcW w:w="1476" w:type="dxa"/>
            <w:tcBorders>
              <w:top w:val="nil"/>
              <w:left w:val="single" w:sz="4" w:space="0" w:color="C0C0C0"/>
              <w:bottom w:val="single" w:sz="4" w:space="0" w:color="C0C0C0"/>
              <w:right w:val="nil"/>
            </w:tcBorders>
            <w:shd w:val="clear" w:color="000000" w:fill="FFFFCC"/>
            <w:vAlign w:val="center"/>
            <w:hideMark/>
          </w:tcPr>
          <w:p w14:paraId="06E8765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1,19</w:t>
            </w:r>
          </w:p>
        </w:tc>
        <w:tc>
          <w:tcPr>
            <w:tcW w:w="1476" w:type="dxa"/>
            <w:tcBorders>
              <w:top w:val="nil"/>
              <w:left w:val="single" w:sz="4" w:space="0" w:color="C0C0C0"/>
              <w:bottom w:val="single" w:sz="4" w:space="0" w:color="C0C0C0"/>
              <w:right w:val="nil"/>
            </w:tcBorders>
            <w:shd w:val="clear" w:color="000000" w:fill="FFFFCC"/>
            <w:vAlign w:val="center"/>
            <w:hideMark/>
          </w:tcPr>
          <w:p w14:paraId="1F11590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311,03</w:t>
            </w:r>
          </w:p>
        </w:tc>
        <w:tc>
          <w:tcPr>
            <w:tcW w:w="1476" w:type="dxa"/>
            <w:tcBorders>
              <w:top w:val="nil"/>
              <w:left w:val="single" w:sz="4" w:space="0" w:color="C0C0C0"/>
              <w:bottom w:val="single" w:sz="4" w:space="0" w:color="C0C0C0"/>
              <w:right w:val="nil"/>
            </w:tcBorders>
            <w:shd w:val="clear" w:color="000000" w:fill="FFFFCC"/>
            <w:vAlign w:val="center"/>
            <w:hideMark/>
          </w:tcPr>
          <w:p w14:paraId="77911E7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1,19</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154A623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311,03</w:t>
            </w:r>
          </w:p>
        </w:tc>
        <w:tc>
          <w:tcPr>
            <w:tcW w:w="1472" w:type="dxa"/>
            <w:tcBorders>
              <w:top w:val="nil"/>
              <w:left w:val="nil"/>
              <w:bottom w:val="single" w:sz="4" w:space="0" w:color="C0C0C0"/>
              <w:right w:val="single" w:sz="4" w:space="0" w:color="C0C0C0"/>
            </w:tcBorders>
            <w:shd w:val="clear" w:color="000000" w:fill="D7EAD3"/>
            <w:vAlign w:val="center"/>
            <w:hideMark/>
          </w:tcPr>
          <w:p w14:paraId="61A5DD0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155,52</w:t>
            </w:r>
          </w:p>
        </w:tc>
        <w:tc>
          <w:tcPr>
            <w:tcW w:w="1512" w:type="dxa"/>
            <w:tcBorders>
              <w:top w:val="nil"/>
              <w:left w:val="nil"/>
              <w:bottom w:val="single" w:sz="4" w:space="0" w:color="C0C0C0"/>
              <w:right w:val="single" w:sz="4" w:space="0" w:color="C0C0C0"/>
            </w:tcBorders>
            <w:shd w:val="clear" w:color="000000" w:fill="D7EAD3"/>
            <w:vAlign w:val="center"/>
            <w:hideMark/>
          </w:tcPr>
          <w:p w14:paraId="331D063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155,52</w:t>
            </w:r>
          </w:p>
        </w:tc>
        <w:tc>
          <w:tcPr>
            <w:tcW w:w="6905" w:type="dxa"/>
            <w:vMerge/>
            <w:tcBorders>
              <w:top w:val="nil"/>
              <w:left w:val="nil"/>
              <w:bottom w:val="nil"/>
              <w:right w:val="single" w:sz="4" w:space="0" w:color="C0C0C0"/>
            </w:tcBorders>
            <w:vAlign w:val="center"/>
            <w:hideMark/>
          </w:tcPr>
          <w:p w14:paraId="7B857B45" w14:textId="77777777" w:rsidR="002D2278" w:rsidRPr="002D2278" w:rsidRDefault="002D2278" w:rsidP="002D2278">
            <w:pPr>
              <w:rPr>
                <w:rFonts w:ascii="Tahoma" w:hAnsi="Tahoma" w:cs="Tahoma"/>
                <w:sz w:val="13"/>
                <w:szCs w:val="13"/>
              </w:rPr>
            </w:pPr>
          </w:p>
        </w:tc>
      </w:tr>
      <w:tr w:rsidR="002D2278" w:rsidRPr="002D2278" w14:paraId="6762F280" w14:textId="77777777" w:rsidTr="002D2278">
        <w:trPr>
          <w:trHeight w:val="300"/>
          <w:jc w:val="center"/>
        </w:trPr>
        <w:tc>
          <w:tcPr>
            <w:tcW w:w="361" w:type="dxa"/>
            <w:tcBorders>
              <w:top w:val="nil"/>
              <w:left w:val="nil"/>
              <w:bottom w:val="nil"/>
              <w:right w:val="nil"/>
            </w:tcBorders>
            <w:shd w:val="clear" w:color="000000" w:fill="FFFF00"/>
            <w:noWrap/>
            <w:vAlign w:val="center"/>
            <w:hideMark/>
          </w:tcPr>
          <w:p w14:paraId="35E1B93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F8A8E21"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17B4F1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5.3</w:t>
            </w:r>
          </w:p>
        </w:tc>
        <w:tc>
          <w:tcPr>
            <w:tcW w:w="4891" w:type="dxa"/>
            <w:tcBorders>
              <w:top w:val="nil"/>
              <w:left w:val="nil"/>
              <w:bottom w:val="single" w:sz="4" w:space="0" w:color="C0C0C0"/>
              <w:right w:val="single" w:sz="4" w:space="0" w:color="C0C0C0"/>
            </w:tcBorders>
            <w:shd w:val="clear" w:color="auto" w:fill="auto"/>
            <w:vAlign w:val="center"/>
            <w:hideMark/>
          </w:tcPr>
          <w:p w14:paraId="22963405"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Прочие административные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775677A8"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4B3972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190,81</w:t>
            </w:r>
          </w:p>
        </w:tc>
        <w:tc>
          <w:tcPr>
            <w:tcW w:w="1412" w:type="dxa"/>
            <w:tcBorders>
              <w:top w:val="nil"/>
              <w:left w:val="nil"/>
              <w:bottom w:val="single" w:sz="4" w:space="0" w:color="C0C0C0"/>
              <w:right w:val="single" w:sz="4" w:space="0" w:color="C0C0C0"/>
            </w:tcBorders>
            <w:shd w:val="clear" w:color="000000" w:fill="D7EAD3"/>
            <w:vAlign w:val="center"/>
            <w:hideMark/>
          </w:tcPr>
          <w:p w14:paraId="75D926A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1 622,60</w:t>
            </w:r>
          </w:p>
        </w:tc>
        <w:tc>
          <w:tcPr>
            <w:tcW w:w="1477" w:type="dxa"/>
            <w:tcBorders>
              <w:top w:val="nil"/>
              <w:left w:val="nil"/>
              <w:bottom w:val="single" w:sz="4" w:space="0" w:color="C0C0C0"/>
              <w:right w:val="single" w:sz="4" w:space="0" w:color="C0C0C0"/>
            </w:tcBorders>
            <w:shd w:val="clear" w:color="000000" w:fill="D7EAD3"/>
            <w:vAlign w:val="center"/>
            <w:hideMark/>
          </w:tcPr>
          <w:p w14:paraId="26AD9F6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197,02</w:t>
            </w:r>
          </w:p>
        </w:tc>
        <w:tc>
          <w:tcPr>
            <w:tcW w:w="1476" w:type="dxa"/>
            <w:tcBorders>
              <w:top w:val="nil"/>
              <w:left w:val="nil"/>
              <w:bottom w:val="single" w:sz="4" w:space="0" w:color="C0C0C0"/>
              <w:right w:val="single" w:sz="4" w:space="0" w:color="C0C0C0"/>
            </w:tcBorders>
            <w:shd w:val="clear" w:color="000000" w:fill="D7EAD3"/>
            <w:vAlign w:val="center"/>
            <w:hideMark/>
          </w:tcPr>
          <w:p w14:paraId="6DC9034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202,08</w:t>
            </w:r>
          </w:p>
        </w:tc>
        <w:tc>
          <w:tcPr>
            <w:tcW w:w="1476" w:type="dxa"/>
            <w:tcBorders>
              <w:top w:val="nil"/>
              <w:left w:val="nil"/>
              <w:bottom w:val="single" w:sz="4" w:space="0" w:color="C0C0C0"/>
              <w:right w:val="single" w:sz="4" w:space="0" w:color="C0C0C0"/>
            </w:tcBorders>
            <w:shd w:val="clear" w:color="000000" w:fill="D7EAD3"/>
            <w:vAlign w:val="center"/>
            <w:hideMark/>
          </w:tcPr>
          <w:p w14:paraId="538F212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0,77</w:t>
            </w:r>
          </w:p>
        </w:tc>
        <w:tc>
          <w:tcPr>
            <w:tcW w:w="1476" w:type="dxa"/>
            <w:tcBorders>
              <w:top w:val="nil"/>
              <w:left w:val="nil"/>
              <w:bottom w:val="single" w:sz="4" w:space="0" w:color="C0C0C0"/>
              <w:right w:val="single" w:sz="4" w:space="0" w:color="C0C0C0"/>
            </w:tcBorders>
            <w:shd w:val="clear" w:color="000000" w:fill="D7EAD3"/>
            <w:vAlign w:val="center"/>
            <w:hideMark/>
          </w:tcPr>
          <w:p w14:paraId="34F843F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202,85</w:t>
            </w:r>
          </w:p>
        </w:tc>
        <w:tc>
          <w:tcPr>
            <w:tcW w:w="1476" w:type="dxa"/>
            <w:tcBorders>
              <w:top w:val="nil"/>
              <w:left w:val="nil"/>
              <w:bottom w:val="single" w:sz="4" w:space="0" w:color="C0C0C0"/>
              <w:right w:val="single" w:sz="4" w:space="0" w:color="C0C0C0"/>
            </w:tcBorders>
            <w:shd w:val="clear" w:color="000000" w:fill="D7EAD3"/>
            <w:vAlign w:val="center"/>
            <w:hideMark/>
          </w:tcPr>
          <w:p w14:paraId="3354304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0,78</w:t>
            </w:r>
          </w:p>
        </w:tc>
        <w:tc>
          <w:tcPr>
            <w:tcW w:w="1654" w:type="dxa"/>
            <w:tcBorders>
              <w:top w:val="nil"/>
              <w:left w:val="nil"/>
              <w:bottom w:val="single" w:sz="4" w:space="0" w:color="C0C0C0"/>
              <w:right w:val="single" w:sz="4" w:space="0" w:color="C0C0C0"/>
            </w:tcBorders>
            <w:shd w:val="clear" w:color="000000" w:fill="D7EAD3"/>
            <w:vAlign w:val="center"/>
            <w:hideMark/>
          </w:tcPr>
          <w:p w14:paraId="3FCDBE1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202,85</w:t>
            </w:r>
          </w:p>
        </w:tc>
        <w:tc>
          <w:tcPr>
            <w:tcW w:w="1472" w:type="dxa"/>
            <w:tcBorders>
              <w:top w:val="nil"/>
              <w:left w:val="nil"/>
              <w:bottom w:val="single" w:sz="4" w:space="0" w:color="C0C0C0"/>
              <w:right w:val="single" w:sz="4" w:space="0" w:color="C0C0C0"/>
            </w:tcBorders>
            <w:shd w:val="clear" w:color="000000" w:fill="D7EAD3"/>
            <w:vAlign w:val="center"/>
            <w:hideMark/>
          </w:tcPr>
          <w:p w14:paraId="530209B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101,43</w:t>
            </w:r>
          </w:p>
        </w:tc>
        <w:tc>
          <w:tcPr>
            <w:tcW w:w="1512" w:type="dxa"/>
            <w:tcBorders>
              <w:top w:val="nil"/>
              <w:left w:val="nil"/>
              <w:bottom w:val="single" w:sz="4" w:space="0" w:color="C0C0C0"/>
              <w:right w:val="single" w:sz="4" w:space="0" w:color="C0C0C0"/>
            </w:tcBorders>
            <w:shd w:val="clear" w:color="000000" w:fill="D7EAD3"/>
            <w:vAlign w:val="center"/>
            <w:hideMark/>
          </w:tcPr>
          <w:p w14:paraId="103C76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101,43</w:t>
            </w:r>
          </w:p>
        </w:tc>
        <w:tc>
          <w:tcPr>
            <w:tcW w:w="6905" w:type="dxa"/>
            <w:vMerge/>
            <w:tcBorders>
              <w:top w:val="nil"/>
              <w:left w:val="nil"/>
              <w:bottom w:val="nil"/>
              <w:right w:val="single" w:sz="4" w:space="0" w:color="C0C0C0"/>
            </w:tcBorders>
            <w:vAlign w:val="center"/>
            <w:hideMark/>
          </w:tcPr>
          <w:p w14:paraId="7AAA03DB" w14:textId="77777777" w:rsidR="002D2278" w:rsidRPr="002D2278" w:rsidRDefault="002D2278" w:rsidP="002D2278">
            <w:pPr>
              <w:rPr>
                <w:rFonts w:ascii="Tahoma" w:hAnsi="Tahoma" w:cs="Tahoma"/>
                <w:sz w:val="13"/>
                <w:szCs w:val="13"/>
              </w:rPr>
            </w:pPr>
          </w:p>
        </w:tc>
      </w:tr>
      <w:tr w:rsidR="002D2278" w:rsidRPr="002D2278" w14:paraId="1F65C5E8" w14:textId="77777777" w:rsidTr="002D2278">
        <w:trPr>
          <w:trHeight w:val="285"/>
          <w:jc w:val="center"/>
        </w:trPr>
        <w:tc>
          <w:tcPr>
            <w:tcW w:w="361" w:type="dxa"/>
            <w:tcBorders>
              <w:top w:val="nil"/>
              <w:left w:val="nil"/>
              <w:bottom w:val="nil"/>
              <w:right w:val="nil"/>
            </w:tcBorders>
            <w:shd w:val="clear" w:color="000000" w:fill="FFFF00"/>
            <w:noWrap/>
            <w:vAlign w:val="center"/>
            <w:hideMark/>
          </w:tcPr>
          <w:p w14:paraId="59FE01C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0096EAA4"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B443A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5.3.1</w:t>
            </w:r>
          </w:p>
        </w:tc>
        <w:tc>
          <w:tcPr>
            <w:tcW w:w="4891" w:type="dxa"/>
            <w:tcBorders>
              <w:top w:val="single" w:sz="4" w:space="0" w:color="C0C0C0"/>
              <w:left w:val="nil"/>
              <w:bottom w:val="single" w:sz="4" w:space="0" w:color="C0C0C0"/>
              <w:right w:val="single" w:sz="4" w:space="0" w:color="C0C0C0"/>
            </w:tcBorders>
            <w:shd w:val="clear" w:color="000000" w:fill="E3FAFD"/>
            <w:vAlign w:val="center"/>
            <w:hideMark/>
          </w:tcPr>
          <w:p w14:paraId="76947911"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Расходы на услуги банков</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38F58234"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single" w:sz="4" w:space="0" w:color="C0C0C0"/>
              <w:left w:val="nil"/>
              <w:bottom w:val="single" w:sz="4" w:space="0" w:color="C0C0C0"/>
              <w:right w:val="single" w:sz="4" w:space="0" w:color="C0C0C0"/>
            </w:tcBorders>
            <w:shd w:val="clear" w:color="000000" w:fill="FFFFCC"/>
            <w:vAlign w:val="center"/>
            <w:hideMark/>
          </w:tcPr>
          <w:p w14:paraId="3D90D6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18,28</w:t>
            </w:r>
          </w:p>
        </w:tc>
        <w:tc>
          <w:tcPr>
            <w:tcW w:w="1412" w:type="dxa"/>
            <w:tcBorders>
              <w:top w:val="single" w:sz="4" w:space="0" w:color="C0C0C0"/>
              <w:left w:val="nil"/>
              <w:bottom w:val="single" w:sz="4" w:space="0" w:color="C0C0C0"/>
              <w:right w:val="single" w:sz="4" w:space="0" w:color="C0C0C0"/>
            </w:tcBorders>
            <w:shd w:val="clear" w:color="000000" w:fill="FFFFCC"/>
            <w:vAlign w:val="center"/>
            <w:hideMark/>
          </w:tcPr>
          <w:p w14:paraId="78870B9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245,68</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6FD3D08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18,88</w:t>
            </w:r>
          </w:p>
        </w:tc>
        <w:tc>
          <w:tcPr>
            <w:tcW w:w="1476" w:type="dxa"/>
            <w:tcBorders>
              <w:top w:val="single" w:sz="4" w:space="0" w:color="C0C0C0"/>
              <w:left w:val="nil"/>
              <w:bottom w:val="single" w:sz="4" w:space="0" w:color="C0C0C0"/>
              <w:right w:val="nil"/>
            </w:tcBorders>
            <w:shd w:val="clear" w:color="000000" w:fill="FFFFCC"/>
            <w:vAlign w:val="center"/>
            <w:hideMark/>
          </w:tcPr>
          <w:p w14:paraId="2BF2D7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19,36</w:t>
            </w:r>
          </w:p>
        </w:tc>
        <w:tc>
          <w:tcPr>
            <w:tcW w:w="1476" w:type="dxa"/>
            <w:tcBorders>
              <w:top w:val="single" w:sz="4" w:space="0" w:color="C0C0C0"/>
              <w:left w:val="single" w:sz="4" w:space="0" w:color="C0C0C0"/>
              <w:bottom w:val="single" w:sz="4" w:space="0" w:color="C0C0C0"/>
              <w:right w:val="nil"/>
            </w:tcBorders>
            <w:shd w:val="clear" w:color="000000" w:fill="FFFFCC"/>
            <w:vAlign w:val="center"/>
            <w:hideMark/>
          </w:tcPr>
          <w:p w14:paraId="1E3F667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0,07</w:t>
            </w:r>
          </w:p>
        </w:tc>
        <w:tc>
          <w:tcPr>
            <w:tcW w:w="1476" w:type="dxa"/>
            <w:tcBorders>
              <w:top w:val="single" w:sz="4" w:space="0" w:color="C0C0C0"/>
              <w:left w:val="single" w:sz="4" w:space="0" w:color="C0C0C0"/>
              <w:bottom w:val="single" w:sz="4" w:space="0" w:color="C0C0C0"/>
              <w:right w:val="nil"/>
            </w:tcBorders>
            <w:shd w:val="clear" w:color="000000" w:fill="FFFFCC"/>
            <w:vAlign w:val="center"/>
            <w:hideMark/>
          </w:tcPr>
          <w:p w14:paraId="014A8BF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19,43</w:t>
            </w:r>
          </w:p>
        </w:tc>
        <w:tc>
          <w:tcPr>
            <w:tcW w:w="1476" w:type="dxa"/>
            <w:tcBorders>
              <w:top w:val="single" w:sz="4" w:space="0" w:color="C0C0C0"/>
              <w:left w:val="single" w:sz="4" w:space="0" w:color="C0C0C0"/>
              <w:bottom w:val="single" w:sz="4" w:space="0" w:color="C0C0C0"/>
              <w:right w:val="nil"/>
            </w:tcBorders>
            <w:shd w:val="clear" w:color="000000" w:fill="FFFFCC"/>
            <w:vAlign w:val="center"/>
            <w:hideMark/>
          </w:tcPr>
          <w:p w14:paraId="23E961E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0,07</w:t>
            </w:r>
          </w:p>
        </w:tc>
        <w:tc>
          <w:tcPr>
            <w:tcW w:w="1654"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4B5E5B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19,43</w:t>
            </w:r>
          </w:p>
        </w:tc>
        <w:tc>
          <w:tcPr>
            <w:tcW w:w="1472" w:type="dxa"/>
            <w:tcBorders>
              <w:top w:val="single" w:sz="4" w:space="0" w:color="C0C0C0"/>
              <w:left w:val="nil"/>
              <w:bottom w:val="single" w:sz="4" w:space="0" w:color="C0C0C0"/>
              <w:right w:val="single" w:sz="4" w:space="0" w:color="C0C0C0"/>
            </w:tcBorders>
            <w:shd w:val="clear" w:color="000000" w:fill="D7EAD3"/>
            <w:vAlign w:val="center"/>
            <w:hideMark/>
          </w:tcPr>
          <w:p w14:paraId="7DEDD3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9,72</w:t>
            </w:r>
          </w:p>
        </w:tc>
        <w:tc>
          <w:tcPr>
            <w:tcW w:w="1512" w:type="dxa"/>
            <w:tcBorders>
              <w:top w:val="single" w:sz="4" w:space="0" w:color="C0C0C0"/>
              <w:left w:val="nil"/>
              <w:bottom w:val="single" w:sz="4" w:space="0" w:color="C0C0C0"/>
              <w:right w:val="single" w:sz="4" w:space="0" w:color="C0C0C0"/>
            </w:tcBorders>
            <w:shd w:val="clear" w:color="000000" w:fill="D7EAD3"/>
            <w:vAlign w:val="center"/>
            <w:hideMark/>
          </w:tcPr>
          <w:p w14:paraId="27DD19E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9,72</w:t>
            </w:r>
          </w:p>
        </w:tc>
        <w:tc>
          <w:tcPr>
            <w:tcW w:w="6905" w:type="dxa"/>
            <w:vMerge/>
            <w:tcBorders>
              <w:top w:val="nil"/>
              <w:left w:val="nil"/>
              <w:bottom w:val="nil"/>
              <w:right w:val="single" w:sz="4" w:space="0" w:color="C0C0C0"/>
            </w:tcBorders>
            <w:vAlign w:val="center"/>
            <w:hideMark/>
          </w:tcPr>
          <w:p w14:paraId="6836F51A" w14:textId="77777777" w:rsidR="002D2278" w:rsidRPr="002D2278" w:rsidRDefault="002D2278" w:rsidP="002D2278">
            <w:pPr>
              <w:rPr>
                <w:rFonts w:ascii="Tahoma" w:hAnsi="Tahoma" w:cs="Tahoma"/>
                <w:sz w:val="13"/>
                <w:szCs w:val="13"/>
              </w:rPr>
            </w:pPr>
          </w:p>
        </w:tc>
      </w:tr>
      <w:tr w:rsidR="002D2278" w:rsidRPr="002D2278" w14:paraId="69CAEECE" w14:textId="77777777" w:rsidTr="002D2278">
        <w:trPr>
          <w:trHeight w:val="285"/>
          <w:jc w:val="center"/>
        </w:trPr>
        <w:tc>
          <w:tcPr>
            <w:tcW w:w="361" w:type="dxa"/>
            <w:tcBorders>
              <w:top w:val="nil"/>
              <w:left w:val="nil"/>
              <w:bottom w:val="nil"/>
              <w:right w:val="nil"/>
            </w:tcBorders>
            <w:shd w:val="clear" w:color="000000" w:fill="FFFF00"/>
            <w:noWrap/>
            <w:vAlign w:val="center"/>
            <w:hideMark/>
          </w:tcPr>
          <w:p w14:paraId="1E66187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4DC670FD"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0E9843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5.3.2</w:t>
            </w:r>
          </w:p>
        </w:tc>
        <w:tc>
          <w:tcPr>
            <w:tcW w:w="4891" w:type="dxa"/>
            <w:tcBorders>
              <w:top w:val="nil"/>
              <w:left w:val="nil"/>
              <w:bottom w:val="single" w:sz="4" w:space="0" w:color="C0C0C0"/>
              <w:right w:val="single" w:sz="4" w:space="0" w:color="C0C0C0"/>
            </w:tcBorders>
            <w:shd w:val="clear" w:color="000000" w:fill="E3FAFD"/>
            <w:vAlign w:val="center"/>
            <w:hideMark/>
          </w:tcPr>
          <w:p w14:paraId="2982C1F9"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Прочие расходы по АУП</w:t>
            </w:r>
          </w:p>
        </w:tc>
        <w:tc>
          <w:tcPr>
            <w:tcW w:w="1136" w:type="dxa"/>
            <w:tcBorders>
              <w:top w:val="nil"/>
              <w:left w:val="nil"/>
              <w:bottom w:val="single" w:sz="4" w:space="0" w:color="C0C0C0"/>
              <w:right w:val="single" w:sz="4" w:space="0" w:color="C0C0C0"/>
            </w:tcBorders>
            <w:shd w:val="clear" w:color="auto" w:fill="auto"/>
            <w:vAlign w:val="center"/>
            <w:hideMark/>
          </w:tcPr>
          <w:p w14:paraId="18582E93"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9FF6AF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172,53</w:t>
            </w:r>
          </w:p>
        </w:tc>
        <w:tc>
          <w:tcPr>
            <w:tcW w:w="1412" w:type="dxa"/>
            <w:tcBorders>
              <w:top w:val="nil"/>
              <w:left w:val="nil"/>
              <w:bottom w:val="single" w:sz="4" w:space="0" w:color="C0C0C0"/>
              <w:right w:val="single" w:sz="4" w:space="0" w:color="C0C0C0"/>
            </w:tcBorders>
            <w:shd w:val="clear" w:color="000000" w:fill="FFFFCC"/>
            <w:vAlign w:val="center"/>
            <w:hideMark/>
          </w:tcPr>
          <w:p w14:paraId="26B723A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1 376,92</w:t>
            </w:r>
          </w:p>
        </w:tc>
        <w:tc>
          <w:tcPr>
            <w:tcW w:w="1477" w:type="dxa"/>
            <w:tcBorders>
              <w:top w:val="nil"/>
              <w:left w:val="nil"/>
              <w:bottom w:val="single" w:sz="4" w:space="0" w:color="C0C0C0"/>
              <w:right w:val="single" w:sz="4" w:space="0" w:color="C0C0C0"/>
            </w:tcBorders>
            <w:shd w:val="clear" w:color="000000" w:fill="FFFFCC"/>
            <w:vAlign w:val="center"/>
            <w:hideMark/>
          </w:tcPr>
          <w:p w14:paraId="5ADE9D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178,15</w:t>
            </w:r>
          </w:p>
        </w:tc>
        <w:tc>
          <w:tcPr>
            <w:tcW w:w="1476" w:type="dxa"/>
            <w:tcBorders>
              <w:top w:val="nil"/>
              <w:left w:val="nil"/>
              <w:bottom w:val="single" w:sz="4" w:space="0" w:color="C0C0C0"/>
              <w:right w:val="single" w:sz="4" w:space="0" w:color="C0C0C0"/>
            </w:tcBorders>
            <w:shd w:val="clear" w:color="000000" w:fill="FFFFCC"/>
            <w:vAlign w:val="center"/>
            <w:hideMark/>
          </w:tcPr>
          <w:p w14:paraId="294077F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182,72</w:t>
            </w:r>
          </w:p>
        </w:tc>
        <w:tc>
          <w:tcPr>
            <w:tcW w:w="1476" w:type="dxa"/>
            <w:tcBorders>
              <w:top w:val="nil"/>
              <w:left w:val="nil"/>
              <w:bottom w:val="single" w:sz="4" w:space="0" w:color="C0C0C0"/>
              <w:right w:val="single" w:sz="4" w:space="0" w:color="C0C0C0"/>
            </w:tcBorders>
            <w:shd w:val="clear" w:color="000000" w:fill="FFFFCC"/>
            <w:vAlign w:val="center"/>
            <w:hideMark/>
          </w:tcPr>
          <w:p w14:paraId="294787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0,70</w:t>
            </w:r>
          </w:p>
        </w:tc>
        <w:tc>
          <w:tcPr>
            <w:tcW w:w="1476" w:type="dxa"/>
            <w:tcBorders>
              <w:top w:val="nil"/>
              <w:left w:val="nil"/>
              <w:bottom w:val="single" w:sz="4" w:space="0" w:color="C0C0C0"/>
              <w:right w:val="single" w:sz="4" w:space="0" w:color="C0C0C0"/>
            </w:tcBorders>
            <w:shd w:val="clear" w:color="000000" w:fill="FFFFCC"/>
            <w:vAlign w:val="center"/>
            <w:hideMark/>
          </w:tcPr>
          <w:p w14:paraId="381C0BB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183,42</w:t>
            </w:r>
          </w:p>
        </w:tc>
        <w:tc>
          <w:tcPr>
            <w:tcW w:w="1476" w:type="dxa"/>
            <w:tcBorders>
              <w:top w:val="nil"/>
              <w:left w:val="nil"/>
              <w:bottom w:val="single" w:sz="4" w:space="0" w:color="C0C0C0"/>
              <w:right w:val="single" w:sz="4" w:space="0" w:color="C0C0C0"/>
            </w:tcBorders>
            <w:shd w:val="clear" w:color="000000" w:fill="FFFFCC"/>
            <w:vAlign w:val="center"/>
            <w:hideMark/>
          </w:tcPr>
          <w:p w14:paraId="26F9920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0,70</w:t>
            </w:r>
          </w:p>
        </w:tc>
        <w:tc>
          <w:tcPr>
            <w:tcW w:w="1654" w:type="dxa"/>
            <w:tcBorders>
              <w:top w:val="nil"/>
              <w:left w:val="nil"/>
              <w:bottom w:val="single" w:sz="4" w:space="0" w:color="C0C0C0"/>
              <w:right w:val="single" w:sz="4" w:space="0" w:color="C0C0C0"/>
            </w:tcBorders>
            <w:shd w:val="clear" w:color="000000" w:fill="FFFFCC"/>
            <w:vAlign w:val="center"/>
            <w:hideMark/>
          </w:tcPr>
          <w:p w14:paraId="4F6381F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183,42</w:t>
            </w:r>
          </w:p>
        </w:tc>
        <w:tc>
          <w:tcPr>
            <w:tcW w:w="1472" w:type="dxa"/>
            <w:tcBorders>
              <w:top w:val="nil"/>
              <w:left w:val="nil"/>
              <w:bottom w:val="single" w:sz="4" w:space="0" w:color="C0C0C0"/>
              <w:right w:val="single" w:sz="4" w:space="0" w:color="C0C0C0"/>
            </w:tcBorders>
            <w:shd w:val="clear" w:color="000000" w:fill="D7EAD3"/>
            <w:vAlign w:val="center"/>
            <w:hideMark/>
          </w:tcPr>
          <w:p w14:paraId="377CAFE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91,71</w:t>
            </w:r>
          </w:p>
        </w:tc>
        <w:tc>
          <w:tcPr>
            <w:tcW w:w="1512" w:type="dxa"/>
            <w:tcBorders>
              <w:top w:val="nil"/>
              <w:left w:val="nil"/>
              <w:bottom w:val="single" w:sz="4" w:space="0" w:color="C0C0C0"/>
              <w:right w:val="single" w:sz="4" w:space="0" w:color="C0C0C0"/>
            </w:tcBorders>
            <w:shd w:val="clear" w:color="000000" w:fill="D7EAD3"/>
            <w:vAlign w:val="center"/>
            <w:hideMark/>
          </w:tcPr>
          <w:p w14:paraId="4574F0F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91,71</w:t>
            </w:r>
          </w:p>
        </w:tc>
        <w:tc>
          <w:tcPr>
            <w:tcW w:w="6905" w:type="dxa"/>
            <w:vMerge/>
            <w:tcBorders>
              <w:top w:val="nil"/>
              <w:left w:val="nil"/>
              <w:bottom w:val="nil"/>
              <w:right w:val="single" w:sz="4" w:space="0" w:color="C0C0C0"/>
            </w:tcBorders>
            <w:vAlign w:val="center"/>
            <w:hideMark/>
          </w:tcPr>
          <w:p w14:paraId="324DB2A3" w14:textId="77777777" w:rsidR="002D2278" w:rsidRPr="002D2278" w:rsidRDefault="002D2278" w:rsidP="002D2278">
            <w:pPr>
              <w:rPr>
                <w:rFonts w:ascii="Tahoma" w:hAnsi="Tahoma" w:cs="Tahoma"/>
                <w:sz w:val="13"/>
                <w:szCs w:val="13"/>
              </w:rPr>
            </w:pPr>
          </w:p>
        </w:tc>
      </w:tr>
      <w:tr w:rsidR="002D2278" w:rsidRPr="002D2278" w14:paraId="172A5777" w14:textId="77777777" w:rsidTr="002D2278">
        <w:trPr>
          <w:trHeight w:val="300"/>
          <w:jc w:val="center"/>
        </w:trPr>
        <w:tc>
          <w:tcPr>
            <w:tcW w:w="361" w:type="dxa"/>
            <w:tcBorders>
              <w:top w:val="nil"/>
              <w:left w:val="nil"/>
              <w:bottom w:val="nil"/>
              <w:right w:val="nil"/>
            </w:tcBorders>
            <w:shd w:val="clear" w:color="000000" w:fill="00B050"/>
            <w:noWrap/>
            <w:vAlign w:val="center"/>
            <w:hideMark/>
          </w:tcPr>
          <w:p w14:paraId="29383BA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6D54BE25"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70F7AC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w:t>
            </w:r>
          </w:p>
        </w:tc>
        <w:tc>
          <w:tcPr>
            <w:tcW w:w="4891" w:type="dxa"/>
            <w:tcBorders>
              <w:top w:val="nil"/>
              <w:left w:val="nil"/>
              <w:bottom w:val="single" w:sz="4" w:space="0" w:color="C0C0C0"/>
              <w:right w:val="single" w:sz="4" w:space="0" w:color="C0C0C0"/>
            </w:tcBorders>
            <w:shd w:val="clear" w:color="auto" w:fill="auto"/>
            <w:vAlign w:val="center"/>
            <w:hideMark/>
          </w:tcPr>
          <w:p w14:paraId="57E6803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Сбытовые расходы гарантирующих организаций</w:t>
            </w:r>
          </w:p>
        </w:tc>
        <w:tc>
          <w:tcPr>
            <w:tcW w:w="1136" w:type="dxa"/>
            <w:tcBorders>
              <w:top w:val="nil"/>
              <w:left w:val="nil"/>
              <w:bottom w:val="single" w:sz="4" w:space="0" w:color="C0C0C0"/>
              <w:right w:val="single" w:sz="4" w:space="0" w:color="C0C0C0"/>
            </w:tcBorders>
            <w:shd w:val="clear" w:color="auto" w:fill="auto"/>
            <w:vAlign w:val="center"/>
            <w:hideMark/>
          </w:tcPr>
          <w:p w14:paraId="40D14F84"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38E441C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D7EAD3"/>
            <w:vAlign w:val="center"/>
            <w:hideMark/>
          </w:tcPr>
          <w:p w14:paraId="27BBA24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74,06</w:t>
            </w:r>
          </w:p>
        </w:tc>
        <w:tc>
          <w:tcPr>
            <w:tcW w:w="1477" w:type="dxa"/>
            <w:tcBorders>
              <w:top w:val="nil"/>
              <w:left w:val="nil"/>
              <w:bottom w:val="single" w:sz="4" w:space="0" w:color="C0C0C0"/>
              <w:right w:val="single" w:sz="4" w:space="0" w:color="C0C0C0"/>
            </w:tcBorders>
            <w:shd w:val="clear" w:color="000000" w:fill="D7EAD3"/>
            <w:vAlign w:val="center"/>
            <w:hideMark/>
          </w:tcPr>
          <w:p w14:paraId="644CEF0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67AE80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42585B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873,94</w:t>
            </w:r>
          </w:p>
        </w:tc>
        <w:tc>
          <w:tcPr>
            <w:tcW w:w="1476" w:type="dxa"/>
            <w:tcBorders>
              <w:top w:val="nil"/>
              <w:left w:val="nil"/>
              <w:bottom w:val="single" w:sz="4" w:space="0" w:color="C0C0C0"/>
              <w:right w:val="single" w:sz="4" w:space="0" w:color="C0C0C0"/>
            </w:tcBorders>
            <w:shd w:val="clear" w:color="000000" w:fill="D7EAD3"/>
            <w:vAlign w:val="center"/>
            <w:hideMark/>
          </w:tcPr>
          <w:p w14:paraId="0E8726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873,94</w:t>
            </w:r>
          </w:p>
        </w:tc>
        <w:tc>
          <w:tcPr>
            <w:tcW w:w="1476" w:type="dxa"/>
            <w:tcBorders>
              <w:top w:val="nil"/>
              <w:left w:val="nil"/>
              <w:bottom w:val="single" w:sz="4" w:space="0" w:color="C0C0C0"/>
              <w:right w:val="single" w:sz="4" w:space="0" w:color="C0C0C0"/>
            </w:tcBorders>
            <w:shd w:val="clear" w:color="000000" w:fill="D7EAD3"/>
            <w:vAlign w:val="center"/>
            <w:hideMark/>
          </w:tcPr>
          <w:p w14:paraId="71E778B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580E9E7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43E2AFB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6A7C1A4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36092056"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3F8904EC" w14:textId="77777777" w:rsidTr="002D2278">
        <w:trPr>
          <w:trHeight w:val="420"/>
          <w:jc w:val="center"/>
        </w:trPr>
        <w:tc>
          <w:tcPr>
            <w:tcW w:w="361" w:type="dxa"/>
            <w:tcBorders>
              <w:top w:val="nil"/>
              <w:left w:val="nil"/>
              <w:bottom w:val="nil"/>
              <w:right w:val="nil"/>
            </w:tcBorders>
            <w:shd w:val="clear" w:color="000000" w:fill="00B050"/>
            <w:noWrap/>
            <w:vAlign w:val="center"/>
            <w:hideMark/>
          </w:tcPr>
          <w:p w14:paraId="4E6A2A0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59DA1D90"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FACF5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6.1</w:t>
            </w:r>
          </w:p>
        </w:tc>
        <w:tc>
          <w:tcPr>
            <w:tcW w:w="4891" w:type="dxa"/>
            <w:tcBorders>
              <w:top w:val="nil"/>
              <w:left w:val="nil"/>
              <w:bottom w:val="single" w:sz="4" w:space="0" w:color="C0C0C0"/>
              <w:right w:val="single" w:sz="4" w:space="0" w:color="C0C0C0"/>
            </w:tcBorders>
            <w:shd w:val="clear" w:color="auto" w:fill="auto"/>
            <w:vAlign w:val="center"/>
            <w:hideMark/>
          </w:tcPr>
          <w:p w14:paraId="495EA72B"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Расходы по сомнительным долгам, в размере не более 2% от НВВ,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4F3FF37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636BE3B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D7EAD3"/>
            <w:vAlign w:val="center"/>
            <w:hideMark/>
          </w:tcPr>
          <w:p w14:paraId="3D0BA1E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74,06</w:t>
            </w:r>
          </w:p>
        </w:tc>
        <w:tc>
          <w:tcPr>
            <w:tcW w:w="1477" w:type="dxa"/>
            <w:tcBorders>
              <w:top w:val="nil"/>
              <w:left w:val="nil"/>
              <w:bottom w:val="single" w:sz="4" w:space="0" w:color="C0C0C0"/>
              <w:right w:val="single" w:sz="4" w:space="0" w:color="C0C0C0"/>
            </w:tcBorders>
            <w:shd w:val="clear" w:color="000000" w:fill="D7EAD3"/>
            <w:vAlign w:val="center"/>
            <w:hideMark/>
          </w:tcPr>
          <w:p w14:paraId="024EB3C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054584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ECB53F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873,94</w:t>
            </w:r>
          </w:p>
        </w:tc>
        <w:tc>
          <w:tcPr>
            <w:tcW w:w="1476" w:type="dxa"/>
            <w:tcBorders>
              <w:top w:val="nil"/>
              <w:left w:val="nil"/>
              <w:bottom w:val="single" w:sz="4" w:space="0" w:color="C0C0C0"/>
              <w:right w:val="single" w:sz="4" w:space="0" w:color="C0C0C0"/>
            </w:tcBorders>
            <w:shd w:val="clear" w:color="000000" w:fill="D7EAD3"/>
            <w:vAlign w:val="center"/>
            <w:hideMark/>
          </w:tcPr>
          <w:p w14:paraId="39620A9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873,94</w:t>
            </w:r>
          </w:p>
        </w:tc>
        <w:tc>
          <w:tcPr>
            <w:tcW w:w="1476" w:type="dxa"/>
            <w:tcBorders>
              <w:top w:val="nil"/>
              <w:left w:val="nil"/>
              <w:bottom w:val="single" w:sz="4" w:space="0" w:color="C0C0C0"/>
              <w:right w:val="single" w:sz="4" w:space="0" w:color="C0C0C0"/>
            </w:tcBorders>
            <w:shd w:val="clear" w:color="000000" w:fill="D7EAD3"/>
            <w:vAlign w:val="center"/>
            <w:hideMark/>
          </w:tcPr>
          <w:p w14:paraId="013D427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262B69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6A6DF78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17BDCC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6765981A"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5CDE10F7" w14:textId="77777777" w:rsidTr="002D2278">
        <w:trPr>
          <w:trHeight w:val="1020"/>
          <w:jc w:val="center"/>
        </w:trPr>
        <w:tc>
          <w:tcPr>
            <w:tcW w:w="361" w:type="dxa"/>
            <w:tcBorders>
              <w:top w:val="nil"/>
              <w:left w:val="nil"/>
              <w:bottom w:val="nil"/>
              <w:right w:val="nil"/>
            </w:tcBorders>
            <w:shd w:val="clear" w:color="000000" w:fill="00B050"/>
            <w:noWrap/>
            <w:vAlign w:val="center"/>
            <w:hideMark/>
          </w:tcPr>
          <w:p w14:paraId="068EA5A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lastRenderedPageBreak/>
              <w:t>НР</w:t>
            </w:r>
          </w:p>
        </w:tc>
        <w:tc>
          <w:tcPr>
            <w:tcW w:w="202" w:type="dxa"/>
            <w:tcBorders>
              <w:top w:val="nil"/>
              <w:left w:val="nil"/>
              <w:bottom w:val="nil"/>
              <w:right w:val="nil"/>
            </w:tcBorders>
            <w:shd w:val="clear" w:color="auto" w:fill="auto"/>
            <w:noWrap/>
            <w:vAlign w:val="bottom"/>
            <w:hideMark/>
          </w:tcPr>
          <w:p w14:paraId="2975E24B"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A771C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6.1.1</w:t>
            </w:r>
          </w:p>
        </w:tc>
        <w:tc>
          <w:tcPr>
            <w:tcW w:w="4891" w:type="dxa"/>
            <w:tcBorders>
              <w:top w:val="nil"/>
              <w:left w:val="nil"/>
              <w:bottom w:val="single" w:sz="4" w:space="0" w:color="C0C0C0"/>
              <w:right w:val="single" w:sz="4" w:space="0" w:color="C0C0C0"/>
            </w:tcBorders>
            <w:shd w:val="clear" w:color="auto" w:fill="auto"/>
            <w:vAlign w:val="center"/>
            <w:hideMark/>
          </w:tcPr>
          <w:p w14:paraId="369DAD74"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Безнадежная дебиторская задолженность</w:t>
            </w:r>
          </w:p>
        </w:tc>
        <w:tc>
          <w:tcPr>
            <w:tcW w:w="1136" w:type="dxa"/>
            <w:tcBorders>
              <w:top w:val="nil"/>
              <w:left w:val="nil"/>
              <w:bottom w:val="single" w:sz="4" w:space="0" w:color="C0C0C0"/>
              <w:right w:val="single" w:sz="4" w:space="0" w:color="C0C0C0"/>
            </w:tcBorders>
            <w:shd w:val="clear" w:color="auto" w:fill="auto"/>
            <w:vAlign w:val="center"/>
            <w:hideMark/>
          </w:tcPr>
          <w:p w14:paraId="5A14108F"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4ECC1A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2" w:type="dxa"/>
            <w:tcBorders>
              <w:top w:val="nil"/>
              <w:left w:val="nil"/>
              <w:bottom w:val="single" w:sz="4" w:space="0" w:color="C0C0C0"/>
              <w:right w:val="single" w:sz="4" w:space="0" w:color="C0C0C0"/>
            </w:tcBorders>
            <w:shd w:val="clear" w:color="000000" w:fill="FFFFCC"/>
            <w:vAlign w:val="center"/>
            <w:hideMark/>
          </w:tcPr>
          <w:p w14:paraId="0720ED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74,06</w:t>
            </w:r>
          </w:p>
        </w:tc>
        <w:tc>
          <w:tcPr>
            <w:tcW w:w="1477" w:type="dxa"/>
            <w:tcBorders>
              <w:top w:val="nil"/>
              <w:left w:val="nil"/>
              <w:bottom w:val="single" w:sz="4" w:space="0" w:color="C0C0C0"/>
              <w:right w:val="single" w:sz="4" w:space="0" w:color="C0C0C0"/>
            </w:tcBorders>
            <w:shd w:val="clear" w:color="000000" w:fill="FFFFCC"/>
            <w:vAlign w:val="center"/>
            <w:hideMark/>
          </w:tcPr>
          <w:p w14:paraId="1540408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nil"/>
            </w:tcBorders>
            <w:shd w:val="clear" w:color="000000" w:fill="FFFFCC"/>
            <w:vAlign w:val="center"/>
            <w:hideMark/>
          </w:tcPr>
          <w:p w14:paraId="5CF8C9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4F6449E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873,94</w:t>
            </w:r>
          </w:p>
        </w:tc>
        <w:tc>
          <w:tcPr>
            <w:tcW w:w="1476" w:type="dxa"/>
            <w:tcBorders>
              <w:top w:val="nil"/>
              <w:left w:val="single" w:sz="4" w:space="0" w:color="C0C0C0"/>
              <w:bottom w:val="single" w:sz="4" w:space="0" w:color="C0C0C0"/>
              <w:right w:val="nil"/>
            </w:tcBorders>
            <w:shd w:val="clear" w:color="000000" w:fill="FFFFCC"/>
            <w:vAlign w:val="center"/>
            <w:hideMark/>
          </w:tcPr>
          <w:p w14:paraId="5573BBA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873,94</w:t>
            </w:r>
          </w:p>
        </w:tc>
        <w:tc>
          <w:tcPr>
            <w:tcW w:w="1476" w:type="dxa"/>
            <w:tcBorders>
              <w:top w:val="nil"/>
              <w:left w:val="single" w:sz="4" w:space="0" w:color="C0C0C0"/>
              <w:bottom w:val="single" w:sz="4" w:space="0" w:color="C0C0C0"/>
              <w:right w:val="nil"/>
            </w:tcBorders>
            <w:shd w:val="clear" w:color="000000" w:fill="FFFFCC"/>
            <w:vAlign w:val="center"/>
            <w:hideMark/>
          </w:tcPr>
          <w:p w14:paraId="53F280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1939C8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58C27B2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37FCA36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72164EE8"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п.26 Методических указаний данные расходы возмещаются за предыдущий период регулирования, за который имеются подтвержденные бухгалтерской и статистической отчетностью данные.</w:t>
            </w:r>
          </w:p>
        </w:tc>
      </w:tr>
      <w:tr w:rsidR="002D2278" w:rsidRPr="002D2278" w14:paraId="382ED7ED" w14:textId="77777777" w:rsidTr="002D2278">
        <w:trPr>
          <w:trHeight w:val="300"/>
          <w:jc w:val="center"/>
        </w:trPr>
        <w:tc>
          <w:tcPr>
            <w:tcW w:w="361" w:type="dxa"/>
            <w:tcBorders>
              <w:top w:val="nil"/>
              <w:left w:val="nil"/>
              <w:bottom w:val="nil"/>
              <w:right w:val="nil"/>
            </w:tcBorders>
            <w:shd w:val="clear" w:color="000000" w:fill="00B050"/>
            <w:noWrap/>
            <w:vAlign w:val="center"/>
            <w:hideMark/>
          </w:tcPr>
          <w:p w14:paraId="4E3DC92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335A5C1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C8CD64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w:t>
            </w:r>
          </w:p>
        </w:tc>
        <w:tc>
          <w:tcPr>
            <w:tcW w:w="4891" w:type="dxa"/>
            <w:tcBorders>
              <w:top w:val="nil"/>
              <w:left w:val="nil"/>
              <w:bottom w:val="single" w:sz="4" w:space="0" w:color="C0C0C0"/>
              <w:right w:val="single" w:sz="4" w:space="0" w:color="C0C0C0"/>
            </w:tcBorders>
            <w:shd w:val="clear" w:color="auto" w:fill="auto"/>
            <w:vAlign w:val="center"/>
            <w:hideMark/>
          </w:tcPr>
          <w:p w14:paraId="3204FA1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Расходы, связанные с оплатой налогов и сборов</w:t>
            </w:r>
          </w:p>
        </w:tc>
        <w:tc>
          <w:tcPr>
            <w:tcW w:w="1136" w:type="dxa"/>
            <w:tcBorders>
              <w:top w:val="nil"/>
              <w:left w:val="nil"/>
              <w:bottom w:val="single" w:sz="4" w:space="0" w:color="C0C0C0"/>
              <w:right w:val="single" w:sz="4" w:space="0" w:color="C0C0C0"/>
            </w:tcBorders>
            <w:shd w:val="clear" w:color="auto" w:fill="auto"/>
            <w:vAlign w:val="center"/>
            <w:hideMark/>
          </w:tcPr>
          <w:p w14:paraId="03FA58B0"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36290AB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1 001,55</w:t>
            </w:r>
          </w:p>
        </w:tc>
        <w:tc>
          <w:tcPr>
            <w:tcW w:w="1412" w:type="dxa"/>
            <w:tcBorders>
              <w:top w:val="nil"/>
              <w:left w:val="nil"/>
              <w:bottom w:val="single" w:sz="4" w:space="0" w:color="C0C0C0"/>
              <w:right w:val="single" w:sz="4" w:space="0" w:color="C0C0C0"/>
            </w:tcBorders>
            <w:shd w:val="clear" w:color="000000" w:fill="D7EAD3"/>
            <w:vAlign w:val="center"/>
            <w:hideMark/>
          </w:tcPr>
          <w:p w14:paraId="5F8DD45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1 016,84</w:t>
            </w:r>
          </w:p>
        </w:tc>
        <w:tc>
          <w:tcPr>
            <w:tcW w:w="1477" w:type="dxa"/>
            <w:tcBorders>
              <w:top w:val="nil"/>
              <w:left w:val="nil"/>
              <w:bottom w:val="single" w:sz="4" w:space="0" w:color="C0C0C0"/>
              <w:right w:val="single" w:sz="4" w:space="0" w:color="C0C0C0"/>
            </w:tcBorders>
            <w:shd w:val="clear" w:color="000000" w:fill="D7EAD3"/>
            <w:vAlign w:val="center"/>
            <w:hideMark/>
          </w:tcPr>
          <w:p w14:paraId="5F180C1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697,95</w:t>
            </w:r>
          </w:p>
        </w:tc>
        <w:tc>
          <w:tcPr>
            <w:tcW w:w="1476" w:type="dxa"/>
            <w:tcBorders>
              <w:top w:val="nil"/>
              <w:left w:val="nil"/>
              <w:bottom w:val="single" w:sz="4" w:space="0" w:color="C0C0C0"/>
              <w:right w:val="single" w:sz="4" w:space="0" w:color="C0C0C0"/>
            </w:tcBorders>
            <w:shd w:val="clear" w:color="000000" w:fill="D7EAD3"/>
            <w:vAlign w:val="center"/>
            <w:hideMark/>
          </w:tcPr>
          <w:p w14:paraId="389472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1 222,29</w:t>
            </w:r>
          </w:p>
        </w:tc>
        <w:tc>
          <w:tcPr>
            <w:tcW w:w="1476" w:type="dxa"/>
            <w:tcBorders>
              <w:top w:val="nil"/>
              <w:left w:val="nil"/>
              <w:bottom w:val="single" w:sz="4" w:space="0" w:color="C0C0C0"/>
              <w:right w:val="single" w:sz="4" w:space="0" w:color="C0C0C0"/>
            </w:tcBorders>
            <w:shd w:val="clear" w:color="000000" w:fill="D7EAD3"/>
            <w:vAlign w:val="center"/>
            <w:hideMark/>
          </w:tcPr>
          <w:p w14:paraId="3206B3E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2 006,49</w:t>
            </w:r>
          </w:p>
        </w:tc>
        <w:tc>
          <w:tcPr>
            <w:tcW w:w="1476" w:type="dxa"/>
            <w:tcBorders>
              <w:top w:val="nil"/>
              <w:left w:val="nil"/>
              <w:bottom w:val="single" w:sz="4" w:space="0" w:color="C0C0C0"/>
              <w:right w:val="single" w:sz="4" w:space="0" w:color="C0C0C0"/>
            </w:tcBorders>
            <w:shd w:val="clear" w:color="000000" w:fill="D7EAD3"/>
            <w:vAlign w:val="center"/>
            <w:hideMark/>
          </w:tcPr>
          <w:p w14:paraId="463103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3 228,78</w:t>
            </w:r>
          </w:p>
        </w:tc>
        <w:tc>
          <w:tcPr>
            <w:tcW w:w="1476" w:type="dxa"/>
            <w:tcBorders>
              <w:top w:val="nil"/>
              <w:left w:val="nil"/>
              <w:bottom w:val="single" w:sz="4" w:space="0" w:color="C0C0C0"/>
              <w:right w:val="single" w:sz="4" w:space="0" w:color="C0C0C0"/>
            </w:tcBorders>
            <w:shd w:val="clear" w:color="000000" w:fill="D7EAD3"/>
            <w:vAlign w:val="center"/>
            <w:hideMark/>
          </w:tcPr>
          <w:p w14:paraId="6172843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-583,97</w:t>
            </w:r>
          </w:p>
        </w:tc>
        <w:tc>
          <w:tcPr>
            <w:tcW w:w="1654" w:type="dxa"/>
            <w:tcBorders>
              <w:top w:val="nil"/>
              <w:left w:val="nil"/>
              <w:bottom w:val="single" w:sz="4" w:space="0" w:color="C0C0C0"/>
              <w:right w:val="single" w:sz="4" w:space="0" w:color="C0C0C0"/>
            </w:tcBorders>
            <w:shd w:val="clear" w:color="000000" w:fill="D7EAD3"/>
            <w:vAlign w:val="center"/>
            <w:hideMark/>
          </w:tcPr>
          <w:p w14:paraId="0146BEC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638,32</w:t>
            </w:r>
          </w:p>
        </w:tc>
        <w:tc>
          <w:tcPr>
            <w:tcW w:w="1472" w:type="dxa"/>
            <w:tcBorders>
              <w:top w:val="nil"/>
              <w:left w:val="nil"/>
              <w:bottom w:val="single" w:sz="4" w:space="0" w:color="C0C0C0"/>
              <w:right w:val="single" w:sz="4" w:space="0" w:color="C0C0C0"/>
            </w:tcBorders>
            <w:shd w:val="clear" w:color="000000" w:fill="D7EAD3"/>
            <w:vAlign w:val="center"/>
            <w:hideMark/>
          </w:tcPr>
          <w:p w14:paraId="12124DE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309,08</w:t>
            </w:r>
          </w:p>
        </w:tc>
        <w:tc>
          <w:tcPr>
            <w:tcW w:w="1512" w:type="dxa"/>
            <w:tcBorders>
              <w:top w:val="nil"/>
              <w:left w:val="nil"/>
              <w:bottom w:val="single" w:sz="4" w:space="0" w:color="C0C0C0"/>
              <w:right w:val="single" w:sz="4" w:space="0" w:color="C0C0C0"/>
            </w:tcBorders>
            <w:shd w:val="clear" w:color="000000" w:fill="D7EAD3"/>
            <w:vAlign w:val="center"/>
            <w:hideMark/>
          </w:tcPr>
          <w:p w14:paraId="6343A72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329,25</w:t>
            </w:r>
          </w:p>
        </w:tc>
        <w:tc>
          <w:tcPr>
            <w:tcW w:w="6905" w:type="dxa"/>
            <w:tcBorders>
              <w:top w:val="nil"/>
              <w:left w:val="nil"/>
              <w:bottom w:val="single" w:sz="4" w:space="0" w:color="C0C0C0"/>
              <w:right w:val="single" w:sz="4" w:space="0" w:color="C0C0C0"/>
            </w:tcBorders>
            <w:shd w:val="clear" w:color="000000" w:fill="FFFFCC"/>
            <w:vAlign w:val="center"/>
            <w:hideMark/>
          </w:tcPr>
          <w:p w14:paraId="357081C3"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5806C944" w14:textId="77777777" w:rsidTr="002D2278">
        <w:trPr>
          <w:trHeight w:val="510"/>
          <w:jc w:val="center"/>
        </w:trPr>
        <w:tc>
          <w:tcPr>
            <w:tcW w:w="361" w:type="dxa"/>
            <w:tcBorders>
              <w:top w:val="nil"/>
              <w:left w:val="nil"/>
              <w:bottom w:val="nil"/>
              <w:right w:val="nil"/>
            </w:tcBorders>
            <w:shd w:val="clear" w:color="000000" w:fill="00B050"/>
            <w:noWrap/>
            <w:vAlign w:val="center"/>
            <w:hideMark/>
          </w:tcPr>
          <w:p w14:paraId="781E80E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45431327" w14:textId="77777777" w:rsidR="002D2278" w:rsidRPr="002D2278" w:rsidRDefault="002D2278" w:rsidP="002D2278">
            <w:pPr>
              <w:rPr>
                <w:rFonts w:ascii="Tahoma" w:hAnsi="Tahoma" w:cs="Tahoma"/>
                <w:b/>
                <w:bCs/>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94289B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9.3</w:t>
            </w:r>
          </w:p>
        </w:tc>
        <w:tc>
          <w:tcPr>
            <w:tcW w:w="4891" w:type="dxa"/>
            <w:tcBorders>
              <w:top w:val="nil"/>
              <w:left w:val="nil"/>
              <w:bottom w:val="single" w:sz="4" w:space="0" w:color="C0C0C0"/>
              <w:right w:val="single" w:sz="4" w:space="0" w:color="C0C0C0"/>
            </w:tcBorders>
            <w:shd w:val="clear" w:color="auto" w:fill="auto"/>
            <w:vAlign w:val="center"/>
            <w:hideMark/>
          </w:tcPr>
          <w:p w14:paraId="48AA4DC8"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Водный налог</w:t>
            </w:r>
          </w:p>
        </w:tc>
        <w:tc>
          <w:tcPr>
            <w:tcW w:w="1136" w:type="dxa"/>
            <w:tcBorders>
              <w:top w:val="nil"/>
              <w:left w:val="nil"/>
              <w:bottom w:val="single" w:sz="4" w:space="0" w:color="C0C0C0"/>
              <w:right w:val="single" w:sz="4" w:space="0" w:color="C0C0C0"/>
            </w:tcBorders>
            <w:shd w:val="clear" w:color="auto" w:fill="auto"/>
            <w:vAlign w:val="center"/>
            <w:hideMark/>
          </w:tcPr>
          <w:p w14:paraId="4876C7C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FD9DF4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575,68</w:t>
            </w:r>
          </w:p>
        </w:tc>
        <w:tc>
          <w:tcPr>
            <w:tcW w:w="1412" w:type="dxa"/>
            <w:tcBorders>
              <w:top w:val="nil"/>
              <w:left w:val="nil"/>
              <w:bottom w:val="single" w:sz="4" w:space="0" w:color="C0C0C0"/>
              <w:right w:val="single" w:sz="4" w:space="0" w:color="C0C0C0"/>
            </w:tcBorders>
            <w:shd w:val="clear" w:color="000000" w:fill="FFFFCC"/>
            <w:vAlign w:val="center"/>
            <w:hideMark/>
          </w:tcPr>
          <w:p w14:paraId="3457680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193,21</w:t>
            </w:r>
          </w:p>
        </w:tc>
        <w:tc>
          <w:tcPr>
            <w:tcW w:w="1477" w:type="dxa"/>
            <w:tcBorders>
              <w:top w:val="nil"/>
              <w:left w:val="nil"/>
              <w:bottom w:val="single" w:sz="4" w:space="0" w:color="C0C0C0"/>
              <w:right w:val="single" w:sz="4" w:space="0" w:color="C0C0C0"/>
            </w:tcBorders>
            <w:shd w:val="clear" w:color="000000" w:fill="FFFFCC"/>
            <w:vAlign w:val="center"/>
            <w:hideMark/>
          </w:tcPr>
          <w:p w14:paraId="183FC2F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227,10</w:t>
            </w:r>
          </w:p>
        </w:tc>
        <w:tc>
          <w:tcPr>
            <w:tcW w:w="1476" w:type="dxa"/>
            <w:tcBorders>
              <w:top w:val="nil"/>
              <w:left w:val="nil"/>
              <w:bottom w:val="single" w:sz="4" w:space="0" w:color="C0C0C0"/>
              <w:right w:val="single" w:sz="4" w:space="0" w:color="C0C0C0"/>
            </w:tcBorders>
            <w:shd w:val="clear" w:color="000000" w:fill="FFFFCC"/>
            <w:vAlign w:val="center"/>
            <w:hideMark/>
          </w:tcPr>
          <w:p w14:paraId="612679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761,80</w:t>
            </w:r>
          </w:p>
        </w:tc>
        <w:tc>
          <w:tcPr>
            <w:tcW w:w="1476" w:type="dxa"/>
            <w:tcBorders>
              <w:top w:val="nil"/>
              <w:left w:val="nil"/>
              <w:bottom w:val="single" w:sz="4" w:space="0" w:color="C0C0C0"/>
              <w:right w:val="single" w:sz="4" w:space="0" w:color="C0C0C0"/>
            </w:tcBorders>
            <w:shd w:val="clear" w:color="000000" w:fill="FFFFCC"/>
            <w:vAlign w:val="center"/>
            <w:hideMark/>
          </w:tcPr>
          <w:p w14:paraId="1C208C4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-74,05</w:t>
            </w:r>
          </w:p>
        </w:tc>
        <w:tc>
          <w:tcPr>
            <w:tcW w:w="1476" w:type="dxa"/>
            <w:tcBorders>
              <w:top w:val="nil"/>
              <w:left w:val="nil"/>
              <w:bottom w:val="single" w:sz="4" w:space="0" w:color="C0C0C0"/>
              <w:right w:val="single" w:sz="4" w:space="0" w:color="C0C0C0"/>
            </w:tcBorders>
            <w:shd w:val="clear" w:color="000000" w:fill="FFFFCC"/>
            <w:vAlign w:val="center"/>
            <w:hideMark/>
          </w:tcPr>
          <w:p w14:paraId="27B18FE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687,75</w:t>
            </w:r>
          </w:p>
        </w:tc>
        <w:tc>
          <w:tcPr>
            <w:tcW w:w="1476" w:type="dxa"/>
            <w:tcBorders>
              <w:top w:val="nil"/>
              <w:left w:val="nil"/>
              <w:bottom w:val="single" w:sz="4" w:space="0" w:color="C0C0C0"/>
              <w:right w:val="single" w:sz="4" w:space="0" w:color="C0C0C0"/>
            </w:tcBorders>
            <w:shd w:val="clear" w:color="000000" w:fill="FFFFCC"/>
            <w:vAlign w:val="center"/>
            <w:hideMark/>
          </w:tcPr>
          <w:p w14:paraId="61EB49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-521,99</w:t>
            </w:r>
          </w:p>
        </w:tc>
        <w:tc>
          <w:tcPr>
            <w:tcW w:w="1654" w:type="dxa"/>
            <w:tcBorders>
              <w:top w:val="nil"/>
              <w:left w:val="nil"/>
              <w:bottom w:val="single" w:sz="4" w:space="0" w:color="C0C0C0"/>
              <w:right w:val="single" w:sz="4" w:space="0" w:color="C0C0C0"/>
            </w:tcBorders>
            <w:shd w:val="clear" w:color="000000" w:fill="FFFFCC"/>
            <w:vAlign w:val="center"/>
            <w:hideMark/>
          </w:tcPr>
          <w:p w14:paraId="1A76056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239,81</w:t>
            </w:r>
          </w:p>
        </w:tc>
        <w:tc>
          <w:tcPr>
            <w:tcW w:w="1472" w:type="dxa"/>
            <w:tcBorders>
              <w:top w:val="nil"/>
              <w:left w:val="nil"/>
              <w:bottom w:val="single" w:sz="4" w:space="0" w:color="C0C0C0"/>
              <w:right w:val="single" w:sz="4" w:space="0" w:color="C0C0C0"/>
            </w:tcBorders>
            <w:shd w:val="clear" w:color="000000" w:fill="D7EAD3"/>
            <w:vAlign w:val="center"/>
            <w:hideMark/>
          </w:tcPr>
          <w:p w14:paraId="3CBA29E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119,91</w:t>
            </w:r>
          </w:p>
        </w:tc>
        <w:tc>
          <w:tcPr>
            <w:tcW w:w="1512" w:type="dxa"/>
            <w:tcBorders>
              <w:top w:val="nil"/>
              <w:left w:val="nil"/>
              <w:bottom w:val="single" w:sz="4" w:space="0" w:color="C0C0C0"/>
              <w:right w:val="single" w:sz="4" w:space="0" w:color="C0C0C0"/>
            </w:tcBorders>
            <w:shd w:val="clear" w:color="000000" w:fill="D7EAD3"/>
            <w:vAlign w:val="center"/>
            <w:hideMark/>
          </w:tcPr>
          <w:p w14:paraId="4CE6EC9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119,91</w:t>
            </w:r>
          </w:p>
        </w:tc>
        <w:tc>
          <w:tcPr>
            <w:tcW w:w="6905" w:type="dxa"/>
            <w:tcBorders>
              <w:top w:val="nil"/>
              <w:left w:val="nil"/>
              <w:bottom w:val="single" w:sz="4" w:space="0" w:color="C0C0C0"/>
              <w:right w:val="single" w:sz="4" w:space="0" w:color="C0C0C0"/>
            </w:tcBorders>
            <w:shd w:val="clear" w:color="000000" w:fill="FFFFCC"/>
            <w:vAlign w:val="center"/>
            <w:hideMark/>
          </w:tcPr>
          <w:p w14:paraId="521057D8"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по фактическим объемам по декларации за 2021 год, с учетом коэффициентов в соответствии с законодательством</w:t>
            </w:r>
          </w:p>
        </w:tc>
      </w:tr>
      <w:tr w:rsidR="002D2278" w:rsidRPr="002D2278" w14:paraId="64956517" w14:textId="77777777" w:rsidTr="002D2278">
        <w:trPr>
          <w:trHeight w:val="675"/>
          <w:jc w:val="center"/>
        </w:trPr>
        <w:tc>
          <w:tcPr>
            <w:tcW w:w="361" w:type="dxa"/>
            <w:tcBorders>
              <w:top w:val="nil"/>
              <w:left w:val="nil"/>
              <w:bottom w:val="nil"/>
              <w:right w:val="nil"/>
            </w:tcBorders>
            <w:shd w:val="clear" w:color="000000" w:fill="00B050"/>
            <w:noWrap/>
            <w:vAlign w:val="center"/>
            <w:hideMark/>
          </w:tcPr>
          <w:p w14:paraId="176420B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77475B8D" w14:textId="77777777" w:rsidR="002D2278" w:rsidRPr="002D2278" w:rsidRDefault="002D2278" w:rsidP="002D2278">
            <w:pPr>
              <w:rPr>
                <w:rFonts w:ascii="Tahoma" w:hAnsi="Tahoma" w:cs="Tahoma"/>
                <w:b/>
                <w:bCs/>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79018F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9.6</w:t>
            </w:r>
          </w:p>
        </w:tc>
        <w:tc>
          <w:tcPr>
            <w:tcW w:w="4891" w:type="dxa"/>
            <w:tcBorders>
              <w:top w:val="nil"/>
              <w:left w:val="nil"/>
              <w:bottom w:val="single" w:sz="4" w:space="0" w:color="C0C0C0"/>
              <w:right w:val="single" w:sz="4" w:space="0" w:color="C0C0C0"/>
            </w:tcBorders>
            <w:shd w:val="clear" w:color="auto" w:fill="auto"/>
            <w:vAlign w:val="center"/>
            <w:hideMark/>
          </w:tcPr>
          <w:p w14:paraId="3E1ADFE6"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Единый налог, уплачиваемый организацией, применяющей упрощенную систему налогообложения</w:t>
            </w:r>
          </w:p>
        </w:tc>
        <w:tc>
          <w:tcPr>
            <w:tcW w:w="1136" w:type="dxa"/>
            <w:tcBorders>
              <w:top w:val="nil"/>
              <w:left w:val="nil"/>
              <w:bottom w:val="single" w:sz="4" w:space="0" w:color="C0C0C0"/>
              <w:right w:val="single" w:sz="4" w:space="0" w:color="C0C0C0"/>
            </w:tcBorders>
            <w:shd w:val="clear" w:color="auto" w:fill="auto"/>
            <w:vAlign w:val="center"/>
            <w:hideMark/>
          </w:tcPr>
          <w:p w14:paraId="280C536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7BE91A0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425,87</w:t>
            </w:r>
          </w:p>
        </w:tc>
        <w:tc>
          <w:tcPr>
            <w:tcW w:w="1412" w:type="dxa"/>
            <w:tcBorders>
              <w:top w:val="nil"/>
              <w:left w:val="nil"/>
              <w:bottom w:val="single" w:sz="4" w:space="0" w:color="C0C0C0"/>
              <w:right w:val="single" w:sz="4" w:space="0" w:color="C0C0C0"/>
            </w:tcBorders>
            <w:shd w:val="clear" w:color="000000" w:fill="FFFFCC"/>
            <w:vAlign w:val="center"/>
            <w:hideMark/>
          </w:tcPr>
          <w:p w14:paraId="3899009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823,63</w:t>
            </w:r>
          </w:p>
        </w:tc>
        <w:tc>
          <w:tcPr>
            <w:tcW w:w="1477" w:type="dxa"/>
            <w:tcBorders>
              <w:top w:val="nil"/>
              <w:left w:val="nil"/>
              <w:bottom w:val="single" w:sz="4" w:space="0" w:color="C0C0C0"/>
              <w:right w:val="single" w:sz="4" w:space="0" w:color="C0C0C0"/>
            </w:tcBorders>
            <w:shd w:val="clear" w:color="000000" w:fill="FFFFCC"/>
            <w:vAlign w:val="center"/>
            <w:hideMark/>
          </w:tcPr>
          <w:p w14:paraId="60B8B6E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470,85</w:t>
            </w:r>
          </w:p>
        </w:tc>
        <w:tc>
          <w:tcPr>
            <w:tcW w:w="1476" w:type="dxa"/>
            <w:tcBorders>
              <w:top w:val="nil"/>
              <w:left w:val="nil"/>
              <w:bottom w:val="single" w:sz="4" w:space="0" w:color="C0C0C0"/>
              <w:right w:val="single" w:sz="4" w:space="0" w:color="C0C0C0"/>
            </w:tcBorders>
            <w:shd w:val="clear" w:color="000000" w:fill="FFFFCC"/>
            <w:vAlign w:val="center"/>
            <w:hideMark/>
          </w:tcPr>
          <w:p w14:paraId="294EE85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460,49</w:t>
            </w:r>
          </w:p>
        </w:tc>
        <w:tc>
          <w:tcPr>
            <w:tcW w:w="1476" w:type="dxa"/>
            <w:tcBorders>
              <w:top w:val="nil"/>
              <w:left w:val="nil"/>
              <w:bottom w:val="single" w:sz="4" w:space="0" w:color="C0C0C0"/>
              <w:right w:val="single" w:sz="4" w:space="0" w:color="C0C0C0"/>
            </w:tcBorders>
            <w:shd w:val="clear" w:color="000000" w:fill="FFFFCC"/>
            <w:vAlign w:val="center"/>
            <w:hideMark/>
          </w:tcPr>
          <w:p w14:paraId="5334DCB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2 080,54</w:t>
            </w:r>
          </w:p>
        </w:tc>
        <w:tc>
          <w:tcPr>
            <w:tcW w:w="1476" w:type="dxa"/>
            <w:tcBorders>
              <w:top w:val="nil"/>
              <w:left w:val="nil"/>
              <w:bottom w:val="single" w:sz="4" w:space="0" w:color="C0C0C0"/>
              <w:right w:val="single" w:sz="4" w:space="0" w:color="C0C0C0"/>
            </w:tcBorders>
            <w:shd w:val="clear" w:color="000000" w:fill="FFFFCC"/>
            <w:vAlign w:val="center"/>
            <w:hideMark/>
          </w:tcPr>
          <w:p w14:paraId="2E04941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2 541,03</w:t>
            </w:r>
          </w:p>
        </w:tc>
        <w:tc>
          <w:tcPr>
            <w:tcW w:w="1476" w:type="dxa"/>
            <w:tcBorders>
              <w:top w:val="nil"/>
              <w:left w:val="nil"/>
              <w:bottom w:val="single" w:sz="4" w:space="0" w:color="C0C0C0"/>
              <w:right w:val="single" w:sz="4" w:space="0" w:color="C0C0C0"/>
            </w:tcBorders>
            <w:shd w:val="clear" w:color="000000" w:fill="FFFFCC"/>
            <w:vAlign w:val="center"/>
            <w:hideMark/>
          </w:tcPr>
          <w:p w14:paraId="00B27CB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-61,98</w:t>
            </w:r>
          </w:p>
        </w:tc>
        <w:tc>
          <w:tcPr>
            <w:tcW w:w="1654" w:type="dxa"/>
            <w:tcBorders>
              <w:top w:val="nil"/>
              <w:left w:val="nil"/>
              <w:bottom w:val="single" w:sz="4" w:space="0" w:color="C0C0C0"/>
              <w:right w:val="single" w:sz="4" w:space="0" w:color="C0C0C0"/>
            </w:tcBorders>
            <w:shd w:val="clear" w:color="000000" w:fill="FFFFCC"/>
            <w:vAlign w:val="center"/>
            <w:hideMark/>
          </w:tcPr>
          <w:p w14:paraId="5A66649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398,51</w:t>
            </w:r>
          </w:p>
        </w:tc>
        <w:tc>
          <w:tcPr>
            <w:tcW w:w="1472" w:type="dxa"/>
            <w:tcBorders>
              <w:top w:val="nil"/>
              <w:left w:val="nil"/>
              <w:bottom w:val="single" w:sz="4" w:space="0" w:color="C0C0C0"/>
              <w:right w:val="single" w:sz="4" w:space="0" w:color="C0C0C0"/>
            </w:tcBorders>
            <w:shd w:val="clear" w:color="000000" w:fill="D7EAD3"/>
            <w:vAlign w:val="center"/>
            <w:hideMark/>
          </w:tcPr>
          <w:p w14:paraId="252D1F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189,17</w:t>
            </w:r>
          </w:p>
        </w:tc>
        <w:tc>
          <w:tcPr>
            <w:tcW w:w="1512" w:type="dxa"/>
            <w:tcBorders>
              <w:top w:val="nil"/>
              <w:left w:val="nil"/>
              <w:bottom w:val="single" w:sz="4" w:space="0" w:color="C0C0C0"/>
              <w:right w:val="single" w:sz="4" w:space="0" w:color="C0C0C0"/>
            </w:tcBorders>
            <w:shd w:val="clear" w:color="000000" w:fill="D7EAD3"/>
            <w:vAlign w:val="center"/>
            <w:hideMark/>
          </w:tcPr>
          <w:p w14:paraId="4F2A4DA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209,34</w:t>
            </w:r>
          </w:p>
        </w:tc>
        <w:tc>
          <w:tcPr>
            <w:tcW w:w="6905" w:type="dxa"/>
            <w:tcBorders>
              <w:top w:val="nil"/>
              <w:left w:val="nil"/>
              <w:bottom w:val="single" w:sz="4" w:space="0" w:color="C0C0C0"/>
              <w:right w:val="single" w:sz="4" w:space="0" w:color="C0C0C0"/>
            </w:tcBorders>
            <w:shd w:val="clear" w:color="000000" w:fill="FFFFCC"/>
            <w:vAlign w:val="center"/>
            <w:hideMark/>
          </w:tcPr>
          <w:p w14:paraId="24F1A00A"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законодательством 1% от НВВ</w:t>
            </w:r>
          </w:p>
        </w:tc>
      </w:tr>
      <w:tr w:rsidR="002D2278" w:rsidRPr="002D2278" w14:paraId="17C5F8F9" w14:textId="77777777" w:rsidTr="002D2278">
        <w:trPr>
          <w:trHeight w:val="300"/>
          <w:jc w:val="center"/>
        </w:trPr>
        <w:tc>
          <w:tcPr>
            <w:tcW w:w="361" w:type="dxa"/>
            <w:tcBorders>
              <w:top w:val="nil"/>
              <w:left w:val="nil"/>
              <w:bottom w:val="nil"/>
              <w:right w:val="nil"/>
            </w:tcBorders>
            <w:shd w:val="clear" w:color="auto" w:fill="auto"/>
            <w:noWrap/>
            <w:vAlign w:val="center"/>
            <w:hideMark/>
          </w:tcPr>
          <w:p w14:paraId="52540BCE"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D55BF9D"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DA4EBC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w:t>
            </w:r>
          </w:p>
        </w:tc>
        <w:tc>
          <w:tcPr>
            <w:tcW w:w="4891" w:type="dxa"/>
            <w:tcBorders>
              <w:top w:val="nil"/>
              <w:left w:val="nil"/>
              <w:bottom w:val="single" w:sz="4" w:space="0" w:color="C0C0C0"/>
              <w:right w:val="single" w:sz="4" w:space="0" w:color="C0C0C0"/>
            </w:tcBorders>
            <w:shd w:val="clear" w:color="auto" w:fill="auto"/>
            <w:vAlign w:val="center"/>
            <w:hideMark/>
          </w:tcPr>
          <w:p w14:paraId="1AF7551E"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Прибыль</w:t>
            </w:r>
          </w:p>
        </w:tc>
        <w:tc>
          <w:tcPr>
            <w:tcW w:w="1136" w:type="dxa"/>
            <w:tcBorders>
              <w:top w:val="nil"/>
              <w:left w:val="nil"/>
              <w:bottom w:val="single" w:sz="4" w:space="0" w:color="C0C0C0"/>
              <w:right w:val="single" w:sz="4" w:space="0" w:color="C0C0C0"/>
            </w:tcBorders>
            <w:shd w:val="clear" w:color="auto" w:fill="auto"/>
            <w:vAlign w:val="center"/>
            <w:hideMark/>
          </w:tcPr>
          <w:p w14:paraId="1D892F7A"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32EF0B0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D7EAD3"/>
            <w:vAlign w:val="center"/>
            <w:hideMark/>
          </w:tcPr>
          <w:p w14:paraId="1787C04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4DE7188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5A43B7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88966C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A39668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71FB27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360D91F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41A650D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2477BE8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20D49E3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AF11146" w14:textId="77777777" w:rsidTr="002D2278">
        <w:trPr>
          <w:trHeight w:val="435"/>
          <w:jc w:val="center"/>
        </w:trPr>
        <w:tc>
          <w:tcPr>
            <w:tcW w:w="361" w:type="dxa"/>
            <w:tcBorders>
              <w:top w:val="nil"/>
              <w:left w:val="nil"/>
              <w:bottom w:val="nil"/>
              <w:right w:val="nil"/>
            </w:tcBorders>
            <w:shd w:val="clear" w:color="000000" w:fill="00B050"/>
            <w:noWrap/>
            <w:vAlign w:val="center"/>
            <w:hideMark/>
          </w:tcPr>
          <w:p w14:paraId="20ED384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4794009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3E8493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w:t>
            </w:r>
          </w:p>
        </w:tc>
        <w:tc>
          <w:tcPr>
            <w:tcW w:w="4891" w:type="dxa"/>
            <w:tcBorders>
              <w:top w:val="nil"/>
              <w:left w:val="nil"/>
              <w:bottom w:val="single" w:sz="4" w:space="0" w:color="C0C0C0"/>
              <w:right w:val="single" w:sz="4" w:space="0" w:color="C0C0C0"/>
            </w:tcBorders>
            <w:shd w:val="clear" w:color="auto" w:fill="auto"/>
            <w:vAlign w:val="center"/>
            <w:hideMark/>
          </w:tcPr>
          <w:p w14:paraId="514CEBEA"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Недополученные доходы/выпадающие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0F03474D"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BD31FE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FFFFCC"/>
            <w:vAlign w:val="center"/>
            <w:hideMark/>
          </w:tcPr>
          <w:p w14:paraId="3D7BACF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CA78DF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52FD4D5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5A8BCC1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7 622,35</w:t>
            </w:r>
          </w:p>
        </w:tc>
        <w:tc>
          <w:tcPr>
            <w:tcW w:w="1476" w:type="dxa"/>
            <w:tcBorders>
              <w:top w:val="nil"/>
              <w:left w:val="nil"/>
              <w:bottom w:val="single" w:sz="4" w:space="0" w:color="C0C0C0"/>
              <w:right w:val="single" w:sz="4" w:space="0" w:color="C0C0C0"/>
            </w:tcBorders>
            <w:shd w:val="clear" w:color="000000" w:fill="FFFFCC"/>
            <w:vAlign w:val="center"/>
            <w:hideMark/>
          </w:tcPr>
          <w:p w14:paraId="4021093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7 622,35</w:t>
            </w:r>
          </w:p>
        </w:tc>
        <w:tc>
          <w:tcPr>
            <w:tcW w:w="1476" w:type="dxa"/>
            <w:tcBorders>
              <w:top w:val="nil"/>
              <w:left w:val="nil"/>
              <w:bottom w:val="single" w:sz="4" w:space="0" w:color="C0C0C0"/>
              <w:right w:val="single" w:sz="4" w:space="0" w:color="C0C0C0"/>
            </w:tcBorders>
            <w:shd w:val="clear" w:color="000000" w:fill="FFFFCC"/>
            <w:vAlign w:val="center"/>
            <w:hideMark/>
          </w:tcPr>
          <w:p w14:paraId="4E6A3BD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5C85C8C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1374137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671BBDA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2E46BDEE"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2E6A3A8F" w14:textId="77777777" w:rsidTr="002D2278">
        <w:trPr>
          <w:trHeight w:val="630"/>
          <w:jc w:val="center"/>
        </w:trPr>
        <w:tc>
          <w:tcPr>
            <w:tcW w:w="361" w:type="dxa"/>
            <w:tcBorders>
              <w:top w:val="nil"/>
              <w:left w:val="nil"/>
              <w:bottom w:val="nil"/>
              <w:right w:val="nil"/>
            </w:tcBorders>
            <w:shd w:val="clear" w:color="000000" w:fill="00B050"/>
            <w:noWrap/>
            <w:vAlign w:val="center"/>
            <w:hideMark/>
          </w:tcPr>
          <w:p w14:paraId="3D30A50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0E37443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9411A4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11.1</w:t>
            </w:r>
          </w:p>
        </w:tc>
        <w:tc>
          <w:tcPr>
            <w:tcW w:w="4891" w:type="dxa"/>
            <w:tcBorders>
              <w:top w:val="nil"/>
              <w:left w:val="nil"/>
              <w:bottom w:val="single" w:sz="4" w:space="0" w:color="C0C0C0"/>
              <w:right w:val="single" w:sz="4" w:space="0" w:color="C0C0C0"/>
            </w:tcBorders>
            <w:shd w:val="clear" w:color="auto" w:fill="auto"/>
            <w:vAlign w:val="center"/>
            <w:hideMark/>
          </w:tcPr>
          <w:p w14:paraId="5199A18E"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Отклонение фактически достигнутого объёма поданной воды или принятых сточных вод</w:t>
            </w:r>
          </w:p>
        </w:tc>
        <w:tc>
          <w:tcPr>
            <w:tcW w:w="1136" w:type="dxa"/>
            <w:tcBorders>
              <w:top w:val="nil"/>
              <w:left w:val="nil"/>
              <w:bottom w:val="single" w:sz="4" w:space="0" w:color="C0C0C0"/>
              <w:right w:val="single" w:sz="4" w:space="0" w:color="C0C0C0"/>
            </w:tcBorders>
            <w:shd w:val="clear" w:color="auto" w:fill="auto"/>
            <w:vAlign w:val="center"/>
            <w:hideMark/>
          </w:tcPr>
          <w:p w14:paraId="0DD7B25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6E22AD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FFFFCC"/>
            <w:vAlign w:val="center"/>
            <w:hideMark/>
          </w:tcPr>
          <w:p w14:paraId="4D93705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2C4AD1A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nil"/>
            </w:tcBorders>
            <w:shd w:val="clear" w:color="000000" w:fill="FFFFCC"/>
            <w:vAlign w:val="center"/>
            <w:hideMark/>
          </w:tcPr>
          <w:p w14:paraId="4D5A48D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1BA9310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7 622,35</w:t>
            </w:r>
          </w:p>
        </w:tc>
        <w:tc>
          <w:tcPr>
            <w:tcW w:w="1476" w:type="dxa"/>
            <w:tcBorders>
              <w:top w:val="nil"/>
              <w:left w:val="single" w:sz="4" w:space="0" w:color="C0C0C0"/>
              <w:bottom w:val="single" w:sz="4" w:space="0" w:color="C0C0C0"/>
              <w:right w:val="nil"/>
            </w:tcBorders>
            <w:shd w:val="clear" w:color="000000" w:fill="FFFFCC"/>
            <w:vAlign w:val="center"/>
            <w:hideMark/>
          </w:tcPr>
          <w:p w14:paraId="44CAB9F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7 622,35</w:t>
            </w:r>
          </w:p>
        </w:tc>
        <w:tc>
          <w:tcPr>
            <w:tcW w:w="1476" w:type="dxa"/>
            <w:tcBorders>
              <w:top w:val="nil"/>
              <w:left w:val="single" w:sz="4" w:space="0" w:color="C0C0C0"/>
              <w:bottom w:val="single" w:sz="4" w:space="0" w:color="C0C0C0"/>
              <w:right w:val="nil"/>
            </w:tcBorders>
            <w:shd w:val="clear" w:color="000000" w:fill="FFFFCC"/>
            <w:vAlign w:val="center"/>
            <w:hideMark/>
          </w:tcPr>
          <w:p w14:paraId="304D7CE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27BD253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1E48DE5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6C87382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1A82FE80" w14:textId="77777777" w:rsidR="002D2278" w:rsidRPr="002D2278" w:rsidRDefault="002D2278" w:rsidP="002D2278">
            <w:pPr>
              <w:rPr>
                <w:rFonts w:ascii="Tahoma" w:hAnsi="Tahoma" w:cs="Tahoma"/>
                <w:sz w:val="13"/>
                <w:szCs w:val="13"/>
              </w:rPr>
            </w:pPr>
            <w:r w:rsidRPr="002D2278">
              <w:rPr>
                <w:rFonts w:ascii="Tahoma" w:hAnsi="Tahoma" w:cs="Tahoma"/>
                <w:sz w:val="13"/>
                <w:szCs w:val="13"/>
              </w:rPr>
              <w:t>учтено в п.16.3 в соответствии с Методическими указаниями.</w:t>
            </w:r>
          </w:p>
        </w:tc>
      </w:tr>
      <w:tr w:rsidR="002D2278" w:rsidRPr="002D2278" w14:paraId="5DA46DD3" w14:textId="77777777" w:rsidTr="002D2278">
        <w:trPr>
          <w:trHeight w:val="900"/>
          <w:jc w:val="center"/>
        </w:trPr>
        <w:tc>
          <w:tcPr>
            <w:tcW w:w="361" w:type="dxa"/>
            <w:tcBorders>
              <w:top w:val="nil"/>
              <w:left w:val="nil"/>
              <w:bottom w:val="nil"/>
              <w:right w:val="nil"/>
            </w:tcBorders>
            <w:shd w:val="clear" w:color="000000" w:fill="00B050"/>
            <w:noWrap/>
            <w:vAlign w:val="center"/>
            <w:hideMark/>
          </w:tcPr>
          <w:p w14:paraId="3C55536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306E170C"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A7705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12</w:t>
            </w:r>
          </w:p>
        </w:tc>
        <w:tc>
          <w:tcPr>
            <w:tcW w:w="4891" w:type="dxa"/>
            <w:tcBorders>
              <w:top w:val="nil"/>
              <w:left w:val="nil"/>
              <w:bottom w:val="single" w:sz="4" w:space="0" w:color="C0C0C0"/>
              <w:right w:val="single" w:sz="4" w:space="0" w:color="C0C0C0"/>
            </w:tcBorders>
            <w:shd w:val="clear" w:color="auto" w:fill="auto"/>
            <w:vAlign w:val="center"/>
            <w:hideMark/>
          </w:tcPr>
          <w:p w14:paraId="13252B5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36" w:type="dxa"/>
            <w:tcBorders>
              <w:top w:val="nil"/>
              <w:left w:val="nil"/>
              <w:bottom w:val="single" w:sz="4" w:space="0" w:color="C0C0C0"/>
              <w:right w:val="single" w:sz="4" w:space="0" w:color="C0C0C0"/>
            </w:tcBorders>
            <w:shd w:val="clear" w:color="auto" w:fill="auto"/>
            <w:vAlign w:val="center"/>
            <w:hideMark/>
          </w:tcPr>
          <w:p w14:paraId="13FB6040"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DA835F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2" w:type="dxa"/>
            <w:tcBorders>
              <w:top w:val="nil"/>
              <w:left w:val="nil"/>
              <w:bottom w:val="single" w:sz="4" w:space="0" w:color="C0C0C0"/>
              <w:right w:val="single" w:sz="4" w:space="0" w:color="C0C0C0"/>
            </w:tcBorders>
            <w:shd w:val="clear" w:color="000000" w:fill="FFFFCC"/>
            <w:vAlign w:val="center"/>
            <w:hideMark/>
          </w:tcPr>
          <w:p w14:paraId="292B1FD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7671768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nil"/>
            </w:tcBorders>
            <w:shd w:val="clear" w:color="000000" w:fill="FFFFCC"/>
            <w:vAlign w:val="center"/>
            <w:hideMark/>
          </w:tcPr>
          <w:p w14:paraId="79DC5F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single" w:sz="4" w:space="0" w:color="C0C0C0"/>
              <w:bottom w:val="single" w:sz="4" w:space="0" w:color="C0C0C0"/>
              <w:right w:val="nil"/>
            </w:tcBorders>
            <w:shd w:val="clear" w:color="000000" w:fill="FFFFCC"/>
            <w:vAlign w:val="center"/>
            <w:hideMark/>
          </w:tcPr>
          <w:p w14:paraId="164E380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2 895,94</w:t>
            </w:r>
          </w:p>
        </w:tc>
        <w:tc>
          <w:tcPr>
            <w:tcW w:w="1476" w:type="dxa"/>
            <w:tcBorders>
              <w:top w:val="nil"/>
              <w:left w:val="single" w:sz="4" w:space="0" w:color="C0C0C0"/>
              <w:bottom w:val="single" w:sz="4" w:space="0" w:color="C0C0C0"/>
              <w:right w:val="nil"/>
            </w:tcBorders>
            <w:shd w:val="clear" w:color="000000" w:fill="FFFFCC"/>
            <w:vAlign w:val="center"/>
            <w:hideMark/>
          </w:tcPr>
          <w:p w14:paraId="51C90E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2 895,94</w:t>
            </w:r>
          </w:p>
        </w:tc>
        <w:tc>
          <w:tcPr>
            <w:tcW w:w="1476" w:type="dxa"/>
            <w:tcBorders>
              <w:top w:val="nil"/>
              <w:left w:val="single" w:sz="4" w:space="0" w:color="C0C0C0"/>
              <w:bottom w:val="single" w:sz="4" w:space="0" w:color="C0C0C0"/>
              <w:right w:val="nil"/>
            </w:tcBorders>
            <w:shd w:val="clear" w:color="000000" w:fill="FFFFCC"/>
            <w:vAlign w:val="center"/>
            <w:hideMark/>
          </w:tcPr>
          <w:p w14:paraId="29509F3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4" w:type="dxa"/>
            <w:tcBorders>
              <w:top w:val="nil"/>
              <w:left w:val="single" w:sz="4" w:space="0" w:color="C0C0C0"/>
              <w:bottom w:val="single" w:sz="4" w:space="0" w:color="C0C0C0"/>
              <w:right w:val="single" w:sz="4" w:space="0" w:color="C0C0C0"/>
            </w:tcBorders>
            <w:shd w:val="clear" w:color="000000" w:fill="FFFFCC"/>
            <w:vAlign w:val="center"/>
            <w:hideMark/>
          </w:tcPr>
          <w:p w14:paraId="14F9716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4081380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384ECDF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42414943" w14:textId="77777777" w:rsidR="002D2278" w:rsidRPr="002D2278" w:rsidRDefault="002D2278" w:rsidP="002D2278">
            <w:pPr>
              <w:rPr>
                <w:rFonts w:ascii="Tahoma" w:hAnsi="Tahoma" w:cs="Tahoma"/>
                <w:sz w:val="13"/>
                <w:szCs w:val="13"/>
              </w:rPr>
            </w:pPr>
            <w:r w:rsidRPr="002D2278">
              <w:rPr>
                <w:rFonts w:ascii="Tahoma" w:hAnsi="Tahoma" w:cs="Tahoma"/>
                <w:sz w:val="13"/>
                <w:szCs w:val="13"/>
              </w:rPr>
              <w:t>учтено в п.16.3 в соответствии с Методическими указаниями.</w:t>
            </w:r>
          </w:p>
        </w:tc>
      </w:tr>
      <w:tr w:rsidR="002D2278" w:rsidRPr="002D2278" w14:paraId="34748CCB" w14:textId="77777777" w:rsidTr="002D2278">
        <w:trPr>
          <w:trHeight w:val="555"/>
          <w:jc w:val="center"/>
        </w:trPr>
        <w:tc>
          <w:tcPr>
            <w:tcW w:w="361" w:type="dxa"/>
            <w:tcBorders>
              <w:top w:val="nil"/>
              <w:left w:val="nil"/>
              <w:bottom w:val="nil"/>
              <w:right w:val="nil"/>
            </w:tcBorders>
            <w:shd w:val="clear" w:color="000000" w:fill="00B050"/>
            <w:noWrap/>
            <w:vAlign w:val="center"/>
            <w:hideMark/>
          </w:tcPr>
          <w:p w14:paraId="0816135E"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51F1BD36"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1F4A61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w:t>
            </w:r>
          </w:p>
        </w:tc>
        <w:tc>
          <w:tcPr>
            <w:tcW w:w="4891" w:type="dxa"/>
            <w:tcBorders>
              <w:top w:val="nil"/>
              <w:left w:val="nil"/>
              <w:bottom w:val="single" w:sz="4" w:space="0" w:color="C0C0C0"/>
              <w:right w:val="single" w:sz="4" w:space="0" w:color="C0C0C0"/>
            </w:tcBorders>
            <w:shd w:val="clear" w:color="auto" w:fill="auto"/>
            <w:vAlign w:val="center"/>
            <w:hideMark/>
          </w:tcPr>
          <w:p w14:paraId="6193D821"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Экономически не обоснованные доходы прошлых периодов регулирования</w:t>
            </w:r>
          </w:p>
        </w:tc>
        <w:tc>
          <w:tcPr>
            <w:tcW w:w="1136" w:type="dxa"/>
            <w:tcBorders>
              <w:top w:val="nil"/>
              <w:left w:val="nil"/>
              <w:bottom w:val="single" w:sz="4" w:space="0" w:color="C0C0C0"/>
              <w:right w:val="single" w:sz="4" w:space="0" w:color="C0C0C0"/>
            </w:tcBorders>
            <w:shd w:val="clear" w:color="auto" w:fill="auto"/>
            <w:vAlign w:val="center"/>
            <w:hideMark/>
          </w:tcPr>
          <w:p w14:paraId="7FD750C9"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243375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2" w:type="dxa"/>
            <w:tcBorders>
              <w:top w:val="nil"/>
              <w:left w:val="nil"/>
              <w:bottom w:val="single" w:sz="4" w:space="0" w:color="C0C0C0"/>
              <w:right w:val="single" w:sz="4" w:space="0" w:color="C0C0C0"/>
            </w:tcBorders>
            <w:shd w:val="clear" w:color="000000" w:fill="FFFFCC"/>
            <w:vAlign w:val="center"/>
            <w:hideMark/>
          </w:tcPr>
          <w:p w14:paraId="67ADE17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14B041B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48D5068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F676F9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E30967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190976A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6 189,57</w:t>
            </w:r>
          </w:p>
        </w:tc>
        <w:tc>
          <w:tcPr>
            <w:tcW w:w="1654" w:type="dxa"/>
            <w:tcBorders>
              <w:top w:val="nil"/>
              <w:left w:val="nil"/>
              <w:bottom w:val="single" w:sz="4" w:space="0" w:color="C0C0C0"/>
              <w:right w:val="single" w:sz="4" w:space="0" w:color="C0C0C0"/>
            </w:tcBorders>
            <w:shd w:val="clear" w:color="000000" w:fill="FFFFCC"/>
            <w:vAlign w:val="center"/>
            <w:hideMark/>
          </w:tcPr>
          <w:p w14:paraId="1B199E3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6 189,57</w:t>
            </w:r>
          </w:p>
        </w:tc>
        <w:tc>
          <w:tcPr>
            <w:tcW w:w="1472" w:type="dxa"/>
            <w:tcBorders>
              <w:top w:val="nil"/>
              <w:left w:val="nil"/>
              <w:bottom w:val="single" w:sz="4" w:space="0" w:color="C0C0C0"/>
              <w:right w:val="single" w:sz="4" w:space="0" w:color="C0C0C0"/>
            </w:tcBorders>
            <w:shd w:val="clear" w:color="000000" w:fill="D7EAD3"/>
            <w:vAlign w:val="center"/>
            <w:hideMark/>
          </w:tcPr>
          <w:p w14:paraId="40D76AA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3 094,78</w:t>
            </w:r>
          </w:p>
        </w:tc>
        <w:tc>
          <w:tcPr>
            <w:tcW w:w="1512" w:type="dxa"/>
            <w:tcBorders>
              <w:top w:val="nil"/>
              <w:left w:val="nil"/>
              <w:bottom w:val="single" w:sz="4" w:space="0" w:color="C0C0C0"/>
              <w:right w:val="single" w:sz="4" w:space="0" w:color="C0C0C0"/>
            </w:tcBorders>
            <w:shd w:val="clear" w:color="000000" w:fill="D7EAD3"/>
            <w:vAlign w:val="center"/>
            <w:hideMark/>
          </w:tcPr>
          <w:p w14:paraId="2322D41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3 094,78</w:t>
            </w:r>
          </w:p>
        </w:tc>
        <w:tc>
          <w:tcPr>
            <w:tcW w:w="6905" w:type="dxa"/>
            <w:tcBorders>
              <w:top w:val="nil"/>
              <w:left w:val="nil"/>
              <w:bottom w:val="single" w:sz="4" w:space="0" w:color="C0C0C0"/>
              <w:right w:val="single" w:sz="4" w:space="0" w:color="C0C0C0"/>
            </w:tcBorders>
            <w:shd w:val="clear" w:color="000000" w:fill="FFFFCC"/>
            <w:vAlign w:val="center"/>
            <w:hideMark/>
          </w:tcPr>
          <w:p w14:paraId="0A2E7CC0" w14:textId="77777777" w:rsidR="002D2278" w:rsidRPr="002D2278" w:rsidRDefault="002D2278" w:rsidP="002D2278">
            <w:pPr>
              <w:rPr>
                <w:rFonts w:ascii="Tahoma" w:hAnsi="Tahoma" w:cs="Tahoma"/>
                <w:sz w:val="13"/>
                <w:szCs w:val="13"/>
              </w:rPr>
            </w:pPr>
            <w:r w:rsidRPr="002D2278">
              <w:rPr>
                <w:rFonts w:ascii="Tahoma" w:hAnsi="Tahoma" w:cs="Tahoma"/>
                <w:sz w:val="13"/>
                <w:szCs w:val="13"/>
              </w:rPr>
              <w:t>Учтены доходы, полученные в связи с финансированием убытков Администрацией Гурьевского МР</w:t>
            </w:r>
          </w:p>
        </w:tc>
      </w:tr>
      <w:tr w:rsidR="002D2278" w:rsidRPr="002D2278" w14:paraId="7624AC52" w14:textId="77777777" w:rsidTr="002D2278">
        <w:trPr>
          <w:trHeight w:val="225"/>
          <w:jc w:val="center"/>
        </w:trPr>
        <w:tc>
          <w:tcPr>
            <w:tcW w:w="361" w:type="dxa"/>
            <w:tcBorders>
              <w:top w:val="nil"/>
              <w:left w:val="nil"/>
              <w:bottom w:val="nil"/>
              <w:right w:val="nil"/>
            </w:tcBorders>
            <w:shd w:val="clear" w:color="000000" w:fill="FFFFFF"/>
            <w:noWrap/>
            <w:vAlign w:val="center"/>
            <w:hideMark/>
          </w:tcPr>
          <w:p w14:paraId="764A26A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5BAC05F"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872CA5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w:t>
            </w:r>
          </w:p>
        </w:tc>
        <w:tc>
          <w:tcPr>
            <w:tcW w:w="4891" w:type="dxa"/>
            <w:tcBorders>
              <w:top w:val="nil"/>
              <w:left w:val="nil"/>
              <w:bottom w:val="single" w:sz="4" w:space="0" w:color="C0C0C0"/>
              <w:right w:val="single" w:sz="4" w:space="0" w:color="C0C0C0"/>
            </w:tcBorders>
            <w:shd w:val="clear" w:color="auto" w:fill="auto"/>
            <w:vAlign w:val="center"/>
            <w:hideMark/>
          </w:tcPr>
          <w:p w14:paraId="26CA211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НВВ без НДС</w:t>
            </w:r>
          </w:p>
        </w:tc>
        <w:tc>
          <w:tcPr>
            <w:tcW w:w="1136" w:type="dxa"/>
            <w:tcBorders>
              <w:top w:val="nil"/>
              <w:left w:val="nil"/>
              <w:bottom w:val="single" w:sz="4" w:space="0" w:color="C0C0C0"/>
              <w:right w:val="single" w:sz="4" w:space="0" w:color="C0C0C0"/>
            </w:tcBorders>
            <w:shd w:val="clear" w:color="auto" w:fill="auto"/>
            <w:vAlign w:val="center"/>
            <w:hideMark/>
          </w:tcPr>
          <w:p w14:paraId="33631D08"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7C5D9AE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42 820,09</w:t>
            </w:r>
          </w:p>
        </w:tc>
        <w:tc>
          <w:tcPr>
            <w:tcW w:w="1412" w:type="dxa"/>
            <w:tcBorders>
              <w:top w:val="nil"/>
              <w:left w:val="nil"/>
              <w:bottom w:val="single" w:sz="4" w:space="0" w:color="C0C0C0"/>
              <w:right w:val="single" w:sz="4" w:space="0" w:color="C0C0C0"/>
            </w:tcBorders>
            <w:shd w:val="clear" w:color="000000" w:fill="D7EAD3"/>
            <w:vAlign w:val="center"/>
            <w:hideMark/>
          </w:tcPr>
          <w:p w14:paraId="2E0CE92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45 484,62</w:t>
            </w:r>
          </w:p>
        </w:tc>
        <w:tc>
          <w:tcPr>
            <w:tcW w:w="1477" w:type="dxa"/>
            <w:tcBorders>
              <w:top w:val="nil"/>
              <w:left w:val="nil"/>
              <w:bottom w:val="single" w:sz="4" w:space="0" w:color="C0C0C0"/>
              <w:right w:val="single" w:sz="4" w:space="0" w:color="C0C0C0"/>
            </w:tcBorders>
            <w:shd w:val="clear" w:color="000000" w:fill="D7EAD3"/>
            <w:vAlign w:val="center"/>
            <w:hideMark/>
          </w:tcPr>
          <w:p w14:paraId="4058AD5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44 412,45</w:t>
            </w:r>
          </w:p>
        </w:tc>
        <w:tc>
          <w:tcPr>
            <w:tcW w:w="1476" w:type="dxa"/>
            <w:tcBorders>
              <w:top w:val="nil"/>
              <w:left w:val="nil"/>
              <w:bottom w:val="single" w:sz="4" w:space="0" w:color="C0C0C0"/>
              <w:right w:val="single" w:sz="4" w:space="0" w:color="C0C0C0"/>
            </w:tcBorders>
            <w:shd w:val="clear" w:color="000000" w:fill="D7EAD3"/>
            <w:vAlign w:val="center"/>
            <w:hideMark/>
          </w:tcPr>
          <w:p w14:paraId="24FFDE3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46 101,46</w:t>
            </w:r>
          </w:p>
        </w:tc>
        <w:tc>
          <w:tcPr>
            <w:tcW w:w="1476" w:type="dxa"/>
            <w:tcBorders>
              <w:top w:val="nil"/>
              <w:left w:val="nil"/>
              <w:bottom w:val="single" w:sz="4" w:space="0" w:color="C0C0C0"/>
              <w:right w:val="single" w:sz="4" w:space="0" w:color="C0C0C0"/>
            </w:tcBorders>
            <w:shd w:val="clear" w:color="000000" w:fill="D7EAD3"/>
            <w:vAlign w:val="center"/>
            <w:hideMark/>
          </w:tcPr>
          <w:p w14:paraId="06FBDEF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11 529,04</w:t>
            </w:r>
          </w:p>
        </w:tc>
        <w:tc>
          <w:tcPr>
            <w:tcW w:w="1476" w:type="dxa"/>
            <w:tcBorders>
              <w:top w:val="nil"/>
              <w:left w:val="nil"/>
              <w:bottom w:val="single" w:sz="4" w:space="0" w:color="C0C0C0"/>
              <w:right w:val="single" w:sz="4" w:space="0" w:color="C0C0C0"/>
            </w:tcBorders>
            <w:shd w:val="clear" w:color="000000" w:fill="D7EAD3"/>
            <w:vAlign w:val="center"/>
            <w:hideMark/>
          </w:tcPr>
          <w:p w14:paraId="07A6339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57 630,50</w:t>
            </w:r>
          </w:p>
        </w:tc>
        <w:tc>
          <w:tcPr>
            <w:tcW w:w="1476" w:type="dxa"/>
            <w:tcBorders>
              <w:top w:val="nil"/>
              <w:left w:val="nil"/>
              <w:bottom w:val="single" w:sz="4" w:space="0" w:color="C0C0C0"/>
              <w:right w:val="single" w:sz="4" w:space="0" w:color="C0C0C0"/>
            </w:tcBorders>
            <w:shd w:val="clear" w:color="000000" w:fill="D7EAD3"/>
            <w:vAlign w:val="center"/>
            <w:hideMark/>
          </w:tcPr>
          <w:p w14:paraId="0E1579E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-12 440,44</w:t>
            </w:r>
          </w:p>
        </w:tc>
        <w:tc>
          <w:tcPr>
            <w:tcW w:w="1654" w:type="dxa"/>
            <w:tcBorders>
              <w:top w:val="nil"/>
              <w:left w:val="nil"/>
              <w:bottom w:val="single" w:sz="4" w:space="0" w:color="C0C0C0"/>
              <w:right w:val="single" w:sz="4" w:space="0" w:color="C0C0C0"/>
            </w:tcBorders>
            <w:shd w:val="clear" w:color="000000" w:fill="D7EAD3"/>
            <w:vAlign w:val="center"/>
            <w:hideMark/>
          </w:tcPr>
          <w:p w14:paraId="68F345A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33 661,02</w:t>
            </w:r>
          </w:p>
        </w:tc>
        <w:tc>
          <w:tcPr>
            <w:tcW w:w="1472" w:type="dxa"/>
            <w:tcBorders>
              <w:top w:val="nil"/>
              <w:left w:val="nil"/>
              <w:bottom w:val="single" w:sz="4" w:space="0" w:color="C0C0C0"/>
              <w:right w:val="single" w:sz="4" w:space="0" w:color="C0C0C0"/>
            </w:tcBorders>
            <w:shd w:val="clear" w:color="000000" w:fill="D7EAD3"/>
            <w:vAlign w:val="center"/>
            <w:hideMark/>
          </w:tcPr>
          <w:p w14:paraId="57C4C9C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15 822,35</w:t>
            </w:r>
          </w:p>
        </w:tc>
        <w:tc>
          <w:tcPr>
            <w:tcW w:w="1512" w:type="dxa"/>
            <w:tcBorders>
              <w:top w:val="nil"/>
              <w:left w:val="nil"/>
              <w:bottom w:val="single" w:sz="4" w:space="0" w:color="C0C0C0"/>
              <w:right w:val="single" w:sz="4" w:space="0" w:color="C0C0C0"/>
            </w:tcBorders>
            <w:shd w:val="clear" w:color="000000" w:fill="D7EAD3"/>
            <w:vAlign w:val="center"/>
            <w:hideMark/>
          </w:tcPr>
          <w:p w14:paraId="337CA4A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17 838,67</w:t>
            </w:r>
          </w:p>
        </w:tc>
        <w:tc>
          <w:tcPr>
            <w:tcW w:w="6905" w:type="dxa"/>
            <w:tcBorders>
              <w:top w:val="nil"/>
              <w:left w:val="nil"/>
              <w:bottom w:val="single" w:sz="4" w:space="0" w:color="C0C0C0"/>
              <w:right w:val="single" w:sz="4" w:space="0" w:color="C0C0C0"/>
            </w:tcBorders>
            <w:shd w:val="clear" w:color="000000" w:fill="FFFFCC"/>
            <w:vAlign w:val="center"/>
            <w:hideMark/>
          </w:tcPr>
          <w:p w14:paraId="4FC5E666" w14:textId="77777777" w:rsidR="002D2278" w:rsidRPr="002D2278" w:rsidRDefault="002D2278" w:rsidP="002D2278">
            <w:pPr>
              <w:rPr>
                <w:rFonts w:ascii="Tahoma" w:hAnsi="Tahoma" w:cs="Tahoma"/>
                <w:b/>
                <w:bCs/>
                <w:color w:val="FF0000"/>
                <w:sz w:val="13"/>
                <w:szCs w:val="13"/>
              </w:rPr>
            </w:pPr>
            <w:r w:rsidRPr="002D2278">
              <w:rPr>
                <w:rFonts w:ascii="Tahoma" w:hAnsi="Tahoma" w:cs="Tahoma"/>
                <w:b/>
                <w:bCs/>
                <w:color w:val="FF0000"/>
                <w:sz w:val="13"/>
                <w:szCs w:val="13"/>
              </w:rPr>
              <w:t> </w:t>
            </w:r>
          </w:p>
        </w:tc>
      </w:tr>
      <w:tr w:rsidR="002D2278" w:rsidRPr="002D2278" w14:paraId="2112FA95" w14:textId="77777777" w:rsidTr="002D2278">
        <w:trPr>
          <w:trHeight w:val="225"/>
          <w:jc w:val="center"/>
        </w:trPr>
        <w:tc>
          <w:tcPr>
            <w:tcW w:w="361" w:type="dxa"/>
            <w:tcBorders>
              <w:top w:val="nil"/>
              <w:left w:val="nil"/>
              <w:bottom w:val="nil"/>
              <w:right w:val="nil"/>
            </w:tcBorders>
            <w:shd w:val="clear" w:color="000000" w:fill="FFFFFF"/>
            <w:noWrap/>
            <w:vAlign w:val="center"/>
            <w:hideMark/>
          </w:tcPr>
          <w:p w14:paraId="77F3BAC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C50466B"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EAA5BA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15.1</w:t>
            </w:r>
          </w:p>
        </w:tc>
        <w:tc>
          <w:tcPr>
            <w:tcW w:w="4891" w:type="dxa"/>
            <w:tcBorders>
              <w:top w:val="nil"/>
              <w:left w:val="nil"/>
              <w:bottom w:val="single" w:sz="4" w:space="0" w:color="C0C0C0"/>
              <w:right w:val="single" w:sz="4" w:space="0" w:color="C0C0C0"/>
            </w:tcBorders>
            <w:shd w:val="clear" w:color="auto" w:fill="auto"/>
            <w:vAlign w:val="center"/>
            <w:hideMark/>
          </w:tcPr>
          <w:p w14:paraId="388AD4E9"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4116ADCF"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1E16BCC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42 748,00</w:t>
            </w:r>
          </w:p>
        </w:tc>
        <w:tc>
          <w:tcPr>
            <w:tcW w:w="1412" w:type="dxa"/>
            <w:tcBorders>
              <w:top w:val="nil"/>
              <w:left w:val="nil"/>
              <w:bottom w:val="single" w:sz="4" w:space="0" w:color="C0C0C0"/>
              <w:right w:val="single" w:sz="4" w:space="0" w:color="C0C0C0"/>
            </w:tcBorders>
            <w:shd w:val="clear" w:color="000000" w:fill="D7EAD3"/>
            <w:vAlign w:val="center"/>
            <w:hideMark/>
          </w:tcPr>
          <w:p w14:paraId="6954412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45 391,35</w:t>
            </w:r>
          </w:p>
        </w:tc>
        <w:tc>
          <w:tcPr>
            <w:tcW w:w="1477" w:type="dxa"/>
            <w:tcBorders>
              <w:top w:val="nil"/>
              <w:left w:val="nil"/>
              <w:bottom w:val="single" w:sz="4" w:space="0" w:color="C0C0C0"/>
              <w:right w:val="single" w:sz="4" w:space="0" w:color="C0C0C0"/>
            </w:tcBorders>
            <w:shd w:val="clear" w:color="000000" w:fill="D7EAD3"/>
            <w:vAlign w:val="center"/>
            <w:hideMark/>
          </w:tcPr>
          <w:p w14:paraId="60547DD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44 337,69</w:t>
            </w:r>
          </w:p>
        </w:tc>
        <w:tc>
          <w:tcPr>
            <w:tcW w:w="1476" w:type="dxa"/>
            <w:tcBorders>
              <w:top w:val="nil"/>
              <w:left w:val="nil"/>
              <w:bottom w:val="single" w:sz="4" w:space="0" w:color="C0C0C0"/>
              <w:right w:val="single" w:sz="4" w:space="0" w:color="C0C0C0"/>
            </w:tcBorders>
            <w:shd w:val="clear" w:color="000000" w:fill="D7EAD3"/>
            <w:vAlign w:val="center"/>
            <w:hideMark/>
          </w:tcPr>
          <w:p w14:paraId="246C609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46 023,85</w:t>
            </w:r>
          </w:p>
        </w:tc>
        <w:tc>
          <w:tcPr>
            <w:tcW w:w="1476" w:type="dxa"/>
            <w:tcBorders>
              <w:top w:val="nil"/>
              <w:left w:val="nil"/>
              <w:bottom w:val="single" w:sz="4" w:space="0" w:color="C0C0C0"/>
              <w:right w:val="single" w:sz="4" w:space="0" w:color="C0C0C0"/>
            </w:tcBorders>
            <w:shd w:val="clear" w:color="000000" w:fill="D7EAD3"/>
            <w:vAlign w:val="center"/>
            <w:hideMark/>
          </w:tcPr>
          <w:p w14:paraId="6CC195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11 529,04</w:t>
            </w:r>
          </w:p>
        </w:tc>
        <w:tc>
          <w:tcPr>
            <w:tcW w:w="1476" w:type="dxa"/>
            <w:tcBorders>
              <w:top w:val="nil"/>
              <w:left w:val="nil"/>
              <w:bottom w:val="single" w:sz="4" w:space="0" w:color="C0C0C0"/>
              <w:right w:val="single" w:sz="4" w:space="0" w:color="C0C0C0"/>
            </w:tcBorders>
            <w:shd w:val="clear" w:color="000000" w:fill="D7EAD3"/>
            <w:vAlign w:val="center"/>
            <w:hideMark/>
          </w:tcPr>
          <w:p w14:paraId="5982255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57 512,33</w:t>
            </w:r>
          </w:p>
        </w:tc>
        <w:tc>
          <w:tcPr>
            <w:tcW w:w="1476" w:type="dxa"/>
            <w:tcBorders>
              <w:top w:val="nil"/>
              <w:left w:val="nil"/>
              <w:bottom w:val="single" w:sz="4" w:space="0" w:color="C0C0C0"/>
              <w:right w:val="single" w:sz="4" w:space="0" w:color="C0C0C0"/>
            </w:tcBorders>
            <w:shd w:val="clear" w:color="000000" w:fill="D7EAD3"/>
            <w:vAlign w:val="center"/>
            <w:hideMark/>
          </w:tcPr>
          <w:p w14:paraId="70E06B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-12 440,44</w:t>
            </w:r>
          </w:p>
        </w:tc>
        <w:tc>
          <w:tcPr>
            <w:tcW w:w="1654" w:type="dxa"/>
            <w:tcBorders>
              <w:top w:val="nil"/>
              <w:left w:val="nil"/>
              <w:bottom w:val="single" w:sz="4" w:space="0" w:color="C0C0C0"/>
              <w:right w:val="single" w:sz="4" w:space="0" w:color="C0C0C0"/>
            </w:tcBorders>
            <w:shd w:val="clear" w:color="000000" w:fill="D7EAD3"/>
            <w:vAlign w:val="center"/>
            <w:hideMark/>
          </w:tcPr>
          <w:p w14:paraId="6C76CA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33 586,47</w:t>
            </w:r>
          </w:p>
        </w:tc>
        <w:tc>
          <w:tcPr>
            <w:tcW w:w="1472" w:type="dxa"/>
            <w:tcBorders>
              <w:top w:val="nil"/>
              <w:left w:val="nil"/>
              <w:bottom w:val="single" w:sz="4" w:space="0" w:color="C0C0C0"/>
              <w:right w:val="single" w:sz="4" w:space="0" w:color="C0C0C0"/>
            </w:tcBorders>
            <w:shd w:val="clear" w:color="000000" w:fill="D7EAD3"/>
            <w:vAlign w:val="center"/>
            <w:hideMark/>
          </w:tcPr>
          <w:p w14:paraId="2439E9D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15 787,31</w:t>
            </w:r>
          </w:p>
        </w:tc>
        <w:tc>
          <w:tcPr>
            <w:tcW w:w="1512" w:type="dxa"/>
            <w:tcBorders>
              <w:top w:val="nil"/>
              <w:left w:val="nil"/>
              <w:bottom w:val="single" w:sz="4" w:space="0" w:color="C0C0C0"/>
              <w:right w:val="single" w:sz="4" w:space="0" w:color="C0C0C0"/>
            </w:tcBorders>
            <w:shd w:val="clear" w:color="000000" w:fill="D7EAD3"/>
            <w:vAlign w:val="center"/>
            <w:hideMark/>
          </w:tcPr>
          <w:p w14:paraId="5CCDC3C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17 799,16</w:t>
            </w:r>
          </w:p>
        </w:tc>
        <w:tc>
          <w:tcPr>
            <w:tcW w:w="6905" w:type="dxa"/>
            <w:tcBorders>
              <w:top w:val="nil"/>
              <w:left w:val="nil"/>
              <w:bottom w:val="single" w:sz="4" w:space="0" w:color="C0C0C0"/>
              <w:right w:val="single" w:sz="4" w:space="0" w:color="C0C0C0"/>
            </w:tcBorders>
            <w:shd w:val="clear" w:color="000000" w:fill="FFFFCC"/>
            <w:vAlign w:val="center"/>
            <w:hideMark/>
          </w:tcPr>
          <w:p w14:paraId="5CDCE390" w14:textId="77777777" w:rsidR="002D2278" w:rsidRPr="002D2278" w:rsidRDefault="002D2278" w:rsidP="002D2278">
            <w:pPr>
              <w:rPr>
                <w:rFonts w:ascii="Tahoma" w:hAnsi="Tahoma" w:cs="Tahoma"/>
                <w:color w:val="FF0000"/>
                <w:sz w:val="13"/>
                <w:szCs w:val="13"/>
              </w:rPr>
            </w:pPr>
            <w:r w:rsidRPr="002D2278">
              <w:rPr>
                <w:rFonts w:ascii="Tahoma" w:hAnsi="Tahoma" w:cs="Tahoma"/>
                <w:color w:val="FF0000"/>
                <w:sz w:val="13"/>
                <w:szCs w:val="13"/>
              </w:rPr>
              <w:t> </w:t>
            </w:r>
          </w:p>
        </w:tc>
      </w:tr>
      <w:tr w:rsidR="002D2278" w:rsidRPr="002D2278" w14:paraId="2E6A2424" w14:textId="77777777" w:rsidTr="002D2278">
        <w:trPr>
          <w:trHeight w:val="225"/>
          <w:jc w:val="center"/>
        </w:trPr>
        <w:tc>
          <w:tcPr>
            <w:tcW w:w="361" w:type="dxa"/>
            <w:tcBorders>
              <w:top w:val="nil"/>
              <w:left w:val="nil"/>
              <w:bottom w:val="nil"/>
              <w:right w:val="nil"/>
            </w:tcBorders>
            <w:shd w:val="clear" w:color="000000" w:fill="FFFFFF"/>
            <w:noWrap/>
            <w:vAlign w:val="center"/>
            <w:hideMark/>
          </w:tcPr>
          <w:p w14:paraId="7023F5DA"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2E9B903A"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0F8C76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15.2</w:t>
            </w:r>
          </w:p>
        </w:tc>
        <w:tc>
          <w:tcPr>
            <w:tcW w:w="4891" w:type="dxa"/>
            <w:tcBorders>
              <w:top w:val="nil"/>
              <w:left w:val="nil"/>
              <w:bottom w:val="single" w:sz="4" w:space="0" w:color="C0C0C0"/>
              <w:right w:val="single" w:sz="4" w:space="0" w:color="C0C0C0"/>
            </w:tcBorders>
            <w:shd w:val="clear" w:color="auto" w:fill="auto"/>
            <w:vAlign w:val="center"/>
            <w:hideMark/>
          </w:tcPr>
          <w:p w14:paraId="03078FF2"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5429E73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669915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72,09</w:t>
            </w:r>
          </w:p>
        </w:tc>
        <w:tc>
          <w:tcPr>
            <w:tcW w:w="1412" w:type="dxa"/>
            <w:tcBorders>
              <w:top w:val="nil"/>
              <w:left w:val="nil"/>
              <w:bottom w:val="single" w:sz="4" w:space="0" w:color="C0C0C0"/>
              <w:right w:val="single" w:sz="4" w:space="0" w:color="C0C0C0"/>
            </w:tcBorders>
            <w:shd w:val="clear" w:color="000000" w:fill="D7EAD3"/>
            <w:vAlign w:val="center"/>
            <w:hideMark/>
          </w:tcPr>
          <w:p w14:paraId="19D820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93,27</w:t>
            </w:r>
          </w:p>
        </w:tc>
        <w:tc>
          <w:tcPr>
            <w:tcW w:w="1477" w:type="dxa"/>
            <w:tcBorders>
              <w:top w:val="nil"/>
              <w:left w:val="nil"/>
              <w:bottom w:val="single" w:sz="4" w:space="0" w:color="C0C0C0"/>
              <w:right w:val="single" w:sz="4" w:space="0" w:color="C0C0C0"/>
            </w:tcBorders>
            <w:shd w:val="clear" w:color="000000" w:fill="D7EAD3"/>
            <w:vAlign w:val="center"/>
            <w:hideMark/>
          </w:tcPr>
          <w:p w14:paraId="13763F5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74,77</w:t>
            </w:r>
          </w:p>
        </w:tc>
        <w:tc>
          <w:tcPr>
            <w:tcW w:w="1476" w:type="dxa"/>
            <w:tcBorders>
              <w:top w:val="nil"/>
              <w:left w:val="nil"/>
              <w:bottom w:val="single" w:sz="4" w:space="0" w:color="C0C0C0"/>
              <w:right w:val="single" w:sz="4" w:space="0" w:color="C0C0C0"/>
            </w:tcBorders>
            <w:shd w:val="clear" w:color="000000" w:fill="D7EAD3"/>
            <w:vAlign w:val="center"/>
            <w:hideMark/>
          </w:tcPr>
          <w:p w14:paraId="3A688D4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77,61</w:t>
            </w:r>
          </w:p>
        </w:tc>
        <w:tc>
          <w:tcPr>
            <w:tcW w:w="1476" w:type="dxa"/>
            <w:tcBorders>
              <w:top w:val="nil"/>
              <w:left w:val="nil"/>
              <w:bottom w:val="single" w:sz="4" w:space="0" w:color="C0C0C0"/>
              <w:right w:val="single" w:sz="4" w:space="0" w:color="C0C0C0"/>
            </w:tcBorders>
            <w:shd w:val="clear" w:color="000000" w:fill="D7EAD3"/>
            <w:vAlign w:val="center"/>
            <w:hideMark/>
          </w:tcPr>
          <w:p w14:paraId="580097C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9CAEB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118,17</w:t>
            </w:r>
          </w:p>
        </w:tc>
        <w:tc>
          <w:tcPr>
            <w:tcW w:w="1476" w:type="dxa"/>
            <w:tcBorders>
              <w:top w:val="nil"/>
              <w:left w:val="nil"/>
              <w:bottom w:val="single" w:sz="4" w:space="0" w:color="C0C0C0"/>
              <w:right w:val="single" w:sz="4" w:space="0" w:color="C0C0C0"/>
            </w:tcBorders>
            <w:shd w:val="clear" w:color="000000" w:fill="D7EAD3"/>
            <w:vAlign w:val="center"/>
            <w:hideMark/>
          </w:tcPr>
          <w:p w14:paraId="68C521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6D94493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74,55</w:t>
            </w:r>
          </w:p>
        </w:tc>
        <w:tc>
          <w:tcPr>
            <w:tcW w:w="1472" w:type="dxa"/>
            <w:tcBorders>
              <w:top w:val="nil"/>
              <w:left w:val="nil"/>
              <w:bottom w:val="single" w:sz="4" w:space="0" w:color="C0C0C0"/>
              <w:right w:val="single" w:sz="4" w:space="0" w:color="C0C0C0"/>
            </w:tcBorders>
            <w:shd w:val="clear" w:color="000000" w:fill="D7EAD3"/>
            <w:vAlign w:val="center"/>
            <w:hideMark/>
          </w:tcPr>
          <w:p w14:paraId="6CC9FAE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35,04</w:t>
            </w:r>
          </w:p>
        </w:tc>
        <w:tc>
          <w:tcPr>
            <w:tcW w:w="1512" w:type="dxa"/>
            <w:tcBorders>
              <w:top w:val="nil"/>
              <w:left w:val="nil"/>
              <w:bottom w:val="single" w:sz="4" w:space="0" w:color="C0C0C0"/>
              <w:right w:val="single" w:sz="4" w:space="0" w:color="C0C0C0"/>
            </w:tcBorders>
            <w:shd w:val="clear" w:color="000000" w:fill="D7EAD3"/>
            <w:vAlign w:val="center"/>
            <w:hideMark/>
          </w:tcPr>
          <w:p w14:paraId="1BAC539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39,51</w:t>
            </w:r>
          </w:p>
        </w:tc>
        <w:tc>
          <w:tcPr>
            <w:tcW w:w="6905" w:type="dxa"/>
            <w:tcBorders>
              <w:top w:val="nil"/>
              <w:left w:val="nil"/>
              <w:bottom w:val="single" w:sz="4" w:space="0" w:color="C0C0C0"/>
              <w:right w:val="single" w:sz="4" w:space="0" w:color="C0C0C0"/>
            </w:tcBorders>
            <w:shd w:val="clear" w:color="000000" w:fill="FFFFCC"/>
            <w:vAlign w:val="center"/>
            <w:hideMark/>
          </w:tcPr>
          <w:p w14:paraId="3D101E60" w14:textId="77777777" w:rsidR="002D2278" w:rsidRPr="002D2278" w:rsidRDefault="002D2278" w:rsidP="002D2278">
            <w:pPr>
              <w:rPr>
                <w:rFonts w:ascii="Tahoma" w:hAnsi="Tahoma" w:cs="Tahoma"/>
                <w:color w:val="FF0000"/>
                <w:sz w:val="13"/>
                <w:szCs w:val="13"/>
              </w:rPr>
            </w:pPr>
            <w:r w:rsidRPr="002D2278">
              <w:rPr>
                <w:rFonts w:ascii="Tahoma" w:hAnsi="Tahoma" w:cs="Tahoma"/>
                <w:color w:val="FF0000"/>
                <w:sz w:val="13"/>
                <w:szCs w:val="13"/>
              </w:rPr>
              <w:t> </w:t>
            </w:r>
          </w:p>
        </w:tc>
      </w:tr>
      <w:tr w:rsidR="002D2278" w:rsidRPr="002D2278" w14:paraId="5DBC1238" w14:textId="77777777" w:rsidTr="002D2278">
        <w:trPr>
          <w:trHeight w:val="300"/>
          <w:jc w:val="center"/>
        </w:trPr>
        <w:tc>
          <w:tcPr>
            <w:tcW w:w="361" w:type="dxa"/>
            <w:tcBorders>
              <w:top w:val="nil"/>
              <w:left w:val="nil"/>
              <w:bottom w:val="nil"/>
              <w:right w:val="nil"/>
            </w:tcBorders>
            <w:shd w:val="clear" w:color="000000" w:fill="C4BD97"/>
            <w:noWrap/>
            <w:vAlign w:val="center"/>
            <w:hideMark/>
          </w:tcPr>
          <w:p w14:paraId="38F935B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4B8DC57B"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8DDD50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w:t>
            </w:r>
          </w:p>
        </w:tc>
        <w:tc>
          <w:tcPr>
            <w:tcW w:w="4891" w:type="dxa"/>
            <w:tcBorders>
              <w:top w:val="nil"/>
              <w:left w:val="nil"/>
              <w:bottom w:val="single" w:sz="4" w:space="0" w:color="C0C0C0"/>
              <w:right w:val="single" w:sz="4" w:space="0" w:color="C0C0C0"/>
            </w:tcBorders>
            <w:shd w:val="clear" w:color="auto" w:fill="auto"/>
            <w:vAlign w:val="center"/>
            <w:hideMark/>
          </w:tcPr>
          <w:p w14:paraId="1142431D"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Корректировки НВВ</w:t>
            </w:r>
          </w:p>
        </w:tc>
        <w:tc>
          <w:tcPr>
            <w:tcW w:w="1136" w:type="dxa"/>
            <w:tcBorders>
              <w:top w:val="nil"/>
              <w:left w:val="nil"/>
              <w:bottom w:val="single" w:sz="4" w:space="0" w:color="C0C0C0"/>
              <w:right w:val="single" w:sz="4" w:space="0" w:color="C0C0C0"/>
            </w:tcBorders>
            <w:shd w:val="clear" w:color="auto" w:fill="auto"/>
            <w:vAlign w:val="center"/>
            <w:hideMark/>
          </w:tcPr>
          <w:p w14:paraId="361573A5"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70025F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-231,42</w:t>
            </w:r>
          </w:p>
        </w:tc>
        <w:tc>
          <w:tcPr>
            <w:tcW w:w="1412" w:type="dxa"/>
            <w:tcBorders>
              <w:top w:val="nil"/>
              <w:left w:val="nil"/>
              <w:bottom w:val="single" w:sz="4" w:space="0" w:color="C0C0C0"/>
              <w:right w:val="single" w:sz="4" w:space="0" w:color="C0C0C0"/>
            </w:tcBorders>
            <w:shd w:val="clear" w:color="000000" w:fill="D7EAD3"/>
            <w:vAlign w:val="center"/>
            <w:hideMark/>
          </w:tcPr>
          <w:p w14:paraId="260554F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5990FC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2 896,24</w:t>
            </w:r>
          </w:p>
        </w:tc>
        <w:tc>
          <w:tcPr>
            <w:tcW w:w="1476" w:type="dxa"/>
            <w:tcBorders>
              <w:top w:val="nil"/>
              <w:left w:val="nil"/>
              <w:bottom w:val="single" w:sz="4" w:space="0" w:color="C0C0C0"/>
              <w:right w:val="single" w:sz="4" w:space="0" w:color="C0C0C0"/>
            </w:tcBorders>
            <w:shd w:val="clear" w:color="000000" w:fill="D7EAD3"/>
            <w:vAlign w:val="center"/>
            <w:hideMark/>
          </w:tcPr>
          <w:p w14:paraId="4BFDFCE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-50,78</w:t>
            </w:r>
          </w:p>
        </w:tc>
        <w:tc>
          <w:tcPr>
            <w:tcW w:w="1476" w:type="dxa"/>
            <w:tcBorders>
              <w:top w:val="nil"/>
              <w:left w:val="nil"/>
              <w:bottom w:val="single" w:sz="4" w:space="0" w:color="C0C0C0"/>
              <w:right w:val="single" w:sz="4" w:space="0" w:color="C0C0C0"/>
            </w:tcBorders>
            <w:shd w:val="clear" w:color="000000" w:fill="D7EAD3"/>
            <w:vAlign w:val="center"/>
            <w:hideMark/>
          </w:tcPr>
          <w:p w14:paraId="69DD41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602,50</w:t>
            </w:r>
          </w:p>
        </w:tc>
        <w:tc>
          <w:tcPr>
            <w:tcW w:w="1476" w:type="dxa"/>
            <w:tcBorders>
              <w:top w:val="nil"/>
              <w:left w:val="nil"/>
              <w:bottom w:val="single" w:sz="4" w:space="0" w:color="C0C0C0"/>
              <w:right w:val="single" w:sz="4" w:space="0" w:color="C0C0C0"/>
            </w:tcBorders>
            <w:shd w:val="clear" w:color="000000" w:fill="D7EAD3"/>
            <w:vAlign w:val="center"/>
            <w:hideMark/>
          </w:tcPr>
          <w:p w14:paraId="6836160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551,72</w:t>
            </w:r>
          </w:p>
        </w:tc>
        <w:tc>
          <w:tcPr>
            <w:tcW w:w="1476" w:type="dxa"/>
            <w:tcBorders>
              <w:top w:val="nil"/>
              <w:left w:val="nil"/>
              <w:bottom w:val="single" w:sz="4" w:space="0" w:color="C0C0C0"/>
              <w:right w:val="single" w:sz="4" w:space="0" w:color="C0C0C0"/>
            </w:tcBorders>
            <w:shd w:val="clear" w:color="000000" w:fill="D7EAD3"/>
            <w:vAlign w:val="center"/>
            <w:hideMark/>
          </w:tcPr>
          <w:p w14:paraId="7DF805F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6 240,35</w:t>
            </w:r>
          </w:p>
        </w:tc>
        <w:tc>
          <w:tcPr>
            <w:tcW w:w="1654" w:type="dxa"/>
            <w:tcBorders>
              <w:top w:val="nil"/>
              <w:left w:val="nil"/>
              <w:bottom w:val="single" w:sz="4" w:space="0" w:color="C0C0C0"/>
              <w:right w:val="single" w:sz="4" w:space="0" w:color="C0C0C0"/>
            </w:tcBorders>
            <w:shd w:val="clear" w:color="000000" w:fill="D7EAD3"/>
            <w:vAlign w:val="center"/>
            <w:hideMark/>
          </w:tcPr>
          <w:p w14:paraId="2F091B5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6 189,57</w:t>
            </w:r>
          </w:p>
        </w:tc>
        <w:tc>
          <w:tcPr>
            <w:tcW w:w="1472" w:type="dxa"/>
            <w:tcBorders>
              <w:top w:val="nil"/>
              <w:left w:val="nil"/>
              <w:bottom w:val="single" w:sz="4" w:space="0" w:color="C0C0C0"/>
              <w:right w:val="single" w:sz="4" w:space="0" w:color="C0C0C0"/>
            </w:tcBorders>
            <w:shd w:val="clear" w:color="000000" w:fill="D7EAD3"/>
            <w:vAlign w:val="center"/>
            <w:hideMark/>
          </w:tcPr>
          <w:p w14:paraId="0B6A86F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3 094,78</w:t>
            </w:r>
          </w:p>
        </w:tc>
        <w:tc>
          <w:tcPr>
            <w:tcW w:w="1512" w:type="dxa"/>
            <w:tcBorders>
              <w:top w:val="nil"/>
              <w:left w:val="nil"/>
              <w:bottom w:val="single" w:sz="4" w:space="0" w:color="C0C0C0"/>
              <w:right w:val="single" w:sz="4" w:space="0" w:color="C0C0C0"/>
            </w:tcBorders>
            <w:shd w:val="clear" w:color="000000" w:fill="D7EAD3"/>
            <w:vAlign w:val="center"/>
            <w:hideMark/>
          </w:tcPr>
          <w:p w14:paraId="10C95C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3 094,78</w:t>
            </w:r>
          </w:p>
        </w:tc>
        <w:tc>
          <w:tcPr>
            <w:tcW w:w="6905" w:type="dxa"/>
            <w:tcBorders>
              <w:top w:val="nil"/>
              <w:left w:val="nil"/>
              <w:bottom w:val="single" w:sz="4" w:space="0" w:color="C0C0C0"/>
              <w:right w:val="single" w:sz="4" w:space="0" w:color="C0C0C0"/>
            </w:tcBorders>
            <w:shd w:val="clear" w:color="000000" w:fill="FFFFCC"/>
            <w:vAlign w:val="center"/>
            <w:hideMark/>
          </w:tcPr>
          <w:p w14:paraId="17DEE9CD" w14:textId="77777777" w:rsidR="002D2278" w:rsidRPr="002D2278" w:rsidRDefault="002D2278" w:rsidP="002D2278">
            <w:pPr>
              <w:rPr>
                <w:rFonts w:ascii="Tahoma" w:hAnsi="Tahoma" w:cs="Tahoma"/>
                <w:color w:val="FF0000"/>
                <w:sz w:val="13"/>
                <w:szCs w:val="13"/>
              </w:rPr>
            </w:pPr>
            <w:r w:rsidRPr="002D2278">
              <w:rPr>
                <w:rFonts w:ascii="Tahoma" w:hAnsi="Tahoma" w:cs="Tahoma"/>
                <w:color w:val="FF0000"/>
                <w:sz w:val="13"/>
                <w:szCs w:val="13"/>
              </w:rPr>
              <w:t> </w:t>
            </w:r>
          </w:p>
        </w:tc>
      </w:tr>
      <w:tr w:rsidR="002D2278" w:rsidRPr="002D2278" w14:paraId="3E125DB5" w14:textId="77777777" w:rsidTr="002D2278">
        <w:trPr>
          <w:trHeight w:val="600"/>
          <w:jc w:val="center"/>
        </w:trPr>
        <w:tc>
          <w:tcPr>
            <w:tcW w:w="361" w:type="dxa"/>
            <w:tcBorders>
              <w:top w:val="nil"/>
              <w:left w:val="nil"/>
              <w:bottom w:val="nil"/>
              <w:right w:val="nil"/>
            </w:tcBorders>
            <w:shd w:val="clear" w:color="000000" w:fill="C4BD97"/>
            <w:noWrap/>
            <w:vAlign w:val="center"/>
            <w:hideMark/>
          </w:tcPr>
          <w:p w14:paraId="1313E9C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7DFB4ACE"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C71BBC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16.1</w:t>
            </w:r>
          </w:p>
        </w:tc>
        <w:tc>
          <w:tcPr>
            <w:tcW w:w="4891" w:type="dxa"/>
            <w:tcBorders>
              <w:top w:val="nil"/>
              <w:left w:val="nil"/>
              <w:bottom w:val="single" w:sz="4" w:space="0" w:color="C0C0C0"/>
              <w:right w:val="single" w:sz="4" w:space="0" w:color="C0C0C0"/>
            </w:tcBorders>
            <w:shd w:val="clear" w:color="auto" w:fill="auto"/>
            <w:vAlign w:val="center"/>
            <w:hideMark/>
          </w:tcPr>
          <w:p w14:paraId="223E376F" w14:textId="77777777" w:rsidR="002D2278" w:rsidRPr="002D2278" w:rsidRDefault="002D2278" w:rsidP="002D2278">
            <w:pPr>
              <w:rPr>
                <w:rFonts w:ascii="Tahoma" w:hAnsi="Tahoma" w:cs="Tahoma"/>
                <w:sz w:val="13"/>
                <w:szCs w:val="13"/>
              </w:rPr>
            </w:pPr>
            <w:r w:rsidRPr="002D2278">
              <w:rPr>
                <w:rFonts w:ascii="Tahoma" w:hAnsi="Tahoma" w:cs="Tahoma"/>
                <w:sz w:val="13"/>
                <w:szCs w:val="13"/>
              </w:rPr>
              <w:t>Корректировка НВВ в целях сглаживания тарифов (уменьшение)</w:t>
            </w:r>
          </w:p>
        </w:tc>
        <w:tc>
          <w:tcPr>
            <w:tcW w:w="1136" w:type="dxa"/>
            <w:tcBorders>
              <w:top w:val="nil"/>
              <w:left w:val="nil"/>
              <w:bottom w:val="single" w:sz="4" w:space="0" w:color="C0C0C0"/>
              <w:right w:val="single" w:sz="4" w:space="0" w:color="C0C0C0"/>
            </w:tcBorders>
            <w:shd w:val="clear" w:color="auto" w:fill="auto"/>
            <w:vAlign w:val="center"/>
            <w:hideMark/>
          </w:tcPr>
          <w:p w14:paraId="47E16B4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2DDC4C7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-416,43</w:t>
            </w:r>
          </w:p>
        </w:tc>
        <w:tc>
          <w:tcPr>
            <w:tcW w:w="1412" w:type="dxa"/>
            <w:tcBorders>
              <w:top w:val="nil"/>
              <w:left w:val="nil"/>
              <w:bottom w:val="single" w:sz="4" w:space="0" w:color="C0C0C0"/>
              <w:right w:val="single" w:sz="4" w:space="0" w:color="C0C0C0"/>
            </w:tcBorders>
            <w:shd w:val="clear" w:color="000000" w:fill="FFFFCC"/>
            <w:vAlign w:val="center"/>
            <w:hideMark/>
          </w:tcPr>
          <w:p w14:paraId="776F5A3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05E58F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-501,95</w:t>
            </w:r>
          </w:p>
        </w:tc>
        <w:tc>
          <w:tcPr>
            <w:tcW w:w="1476" w:type="dxa"/>
            <w:tcBorders>
              <w:top w:val="nil"/>
              <w:left w:val="nil"/>
              <w:bottom w:val="single" w:sz="4" w:space="0" w:color="C0C0C0"/>
              <w:right w:val="single" w:sz="4" w:space="0" w:color="C0C0C0"/>
            </w:tcBorders>
            <w:shd w:val="clear" w:color="000000" w:fill="FFFFCC"/>
            <w:vAlign w:val="center"/>
            <w:hideMark/>
          </w:tcPr>
          <w:p w14:paraId="52B2BA6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-50,78</w:t>
            </w:r>
          </w:p>
        </w:tc>
        <w:tc>
          <w:tcPr>
            <w:tcW w:w="1476" w:type="dxa"/>
            <w:tcBorders>
              <w:top w:val="nil"/>
              <w:left w:val="nil"/>
              <w:bottom w:val="single" w:sz="4" w:space="0" w:color="C0C0C0"/>
              <w:right w:val="single" w:sz="4" w:space="0" w:color="C0C0C0"/>
            </w:tcBorders>
            <w:shd w:val="clear" w:color="000000" w:fill="FFFFCC"/>
            <w:vAlign w:val="center"/>
            <w:hideMark/>
          </w:tcPr>
          <w:p w14:paraId="2DA570A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50,78</w:t>
            </w:r>
          </w:p>
        </w:tc>
        <w:tc>
          <w:tcPr>
            <w:tcW w:w="1476" w:type="dxa"/>
            <w:tcBorders>
              <w:top w:val="nil"/>
              <w:left w:val="nil"/>
              <w:bottom w:val="single" w:sz="4" w:space="0" w:color="C0C0C0"/>
              <w:right w:val="single" w:sz="4" w:space="0" w:color="C0C0C0"/>
            </w:tcBorders>
            <w:shd w:val="clear" w:color="000000" w:fill="FFFFCC"/>
            <w:vAlign w:val="center"/>
            <w:hideMark/>
          </w:tcPr>
          <w:p w14:paraId="3EDEDCA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06C4D34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50,78</w:t>
            </w:r>
          </w:p>
        </w:tc>
        <w:tc>
          <w:tcPr>
            <w:tcW w:w="1654" w:type="dxa"/>
            <w:tcBorders>
              <w:top w:val="nil"/>
              <w:left w:val="nil"/>
              <w:bottom w:val="single" w:sz="4" w:space="0" w:color="C0C0C0"/>
              <w:right w:val="single" w:sz="4" w:space="0" w:color="C0C0C0"/>
            </w:tcBorders>
            <w:shd w:val="clear" w:color="000000" w:fill="FFFFCC"/>
            <w:vAlign w:val="center"/>
            <w:hideMark/>
          </w:tcPr>
          <w:p w14:paraId="47EA435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2" w:type="dxa"/>
            <w:tcBorders>
              <w:top w:val="nil"/>
              <w:left w:val="nil"/>
              <w:bottom w:val="single" w:sz="4" w:space="0" w:color="C0C0C0"/>
              <w:right w:val="single" w:sz="4" w:space="0" w:color="C0C0C0"/>
            </w:tcBorders>
            <w:shd w:val="clear" w:color="000000" w:fill="D7EAD3"/>
            <w:vAlign w:val="center"/>
            <w:hideMark/>
          </w:tcPr>
          <w:p w14:paraId="0126B78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12" w:type="dxa"/>
            <w:tcBorders>
              <w:top w:val="nil"/>
              <w:left w:val="nil"/>
              <w:bottom w:val="single" w:sz="4" w:space="0" w:color="C0C0C0"/>
              <w:right w:val="single" w:sz="4" w:space="0" w:color="C0C0C0"/>
            </w:tcBorders>
            <w:shd w:val="clear" w:color="000000" w:fill="D7EAD3"/>
            <w:vAlign w:val="center"/>
            <w:hideMark/>
          </w:tcPr>
          <w:p w14:paraId="455A81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905" w:type="dxa"/>
            <w:tcBorders>
              <w:top w:val="nil"/>
              <w:left w:val="nil"/>
              <w:bottom w:val="single" w:sz="4" w:space="0" w:color="C0C0C0"/>
              <w:right w:val="single" w:sz="4" w:space="0" w:color="C0C0C0"/>
            </w:tcBorders>
            <w:shd w:val="clear" w:color="000000" w:fill="FFFFCC"/>
            <w:vAlign w:val="center"/>
            <w:hideMark/>
          </w:tcPr>
          <w:p w14:paraId="3C1CF5E6"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6FCEDD61" w14:textId="77777777" w:rsidTr="002D2278">
        <w:trPr>
          <w:trHeight w:val="645"/>
          <w:jc w:val="center"/>
        </w:trPr>
        <w:tc>
          <w:tcPr>
            <w:tcW w:w="361" w:type="dxa"/>
            <w:tcBorders>
              <w:top w:val="nil"/>
              <w:left w:val="nil"/>
              <w:bottom w:val="nil"/>
              <w:right w:val="nil"/>
            </w:tcBorders>
            <w:shd w:val="clear" w:color="000000" w:fill="C4BD97"/>
            <w:noWrap/>
            <w:vAlign w:val="center"/>
            <w:hideMark/>
          </w:tcPr>
          <w:p w14:paraId="61A1CAD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16EF44AB"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742A0E3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16.2</w:t>
            </w:r>
          </w:p>
        </w:tc>
        <w:tc>
          <w:tcPr>
            <w:tcW w:w="4891" w:type="dxa"/>
            <w:tcBorders>
              <w:top w:val="nil"/>
              <w:left w:val="nil"/>
              <w:bottom w:val="single" w:sz="4" w:space="0" w:color="C0C0C0"/>
              <w:right w:val="single" w:sz="4" w:space="0" w:color="C0C0C0"/>
            </w:tcBorders>
            <w:shd w:val="clear" w:color="auto" w:fill="auto"/>
            <w:vAlign w:val="center"/>
            <w:hideMark/>
          </w:tcPr>
          <w:p w14:paraId="0C6F3EE0" w14:textId="77777777" w:rsidR="002D2278" w:rsidRPr="002D2278" w:rsidRDefault="002D2278" w:rsidP="002D2278">
            <w:pPr>
              <w:rPr>
                <w:rFonts w:ascii="Tahoma" w:hAnsi="Tahoma" w:cs="Tahoma"/>
                <w:sz w:val="13"/>
                <w:szCs w:val="13"/>
              </w:rPr>
            </w:pPr>
            <w:r w:rsidRPr="002D2278">
              <w:rPr>
                <w:rFonts w:ascii="Tahoma" w:hAnsi="Tahoma" w:cs="Tahoma"/>
                <w:sz w:val="13"/>
                <w:szCs w:val="13"/>
              </w:rPr>
              <w:t>Корректировка НВВ в целях сглаживания тарифов (увеличение)</w:t>
            </w:r>
          </w:p>
        </w:tc>
        <w:tc>
          <w:tcPr>
            <w:tcW w:w="1136" w:type="dxa"/>
            <w:tcBorders>
              <w:top w:val="nil"/>
              <w:left w:val="nil"/>
              <w:bottom w:val="single" w:sz="4" w:space="0" w:color="C0C0C0"/>
              <w:right w:val="single" w:sz="4" w:space="0" w:color="C0C0C0"/>
            </w:tcBorders>
            <w:shd w:val="clear" w:color="auto" w:fill="auto"/>
            <w:vAlign w:val="center"/>
            <w:hideMark/>
          </w:tcPr>
          <w:p w14:paraId="22CBDF8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024B3B2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2" w:type="dxa"/>
            <w:tcBorders>
              <w:top w:val="nil"/>
              <w:left w:val="nil"/>
              <w:bottom w:val="single" w:sz="4" w:space="0" w:color="C0C0C0"/>
              <w:right w:val="single" w:sz="4" w:space="0" w:color="C0C0C0"/>
            </w:tcBorders>
            <w:shd w:val="clear" w:color="000000" w:fill="FFFFCC"/>
            <w:vAlign w:val="center"/>
            <w:hideMark/>
          </w:tcPr>
          <w:p w14:paraId="1B29EDD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296F9D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64FAE98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08DD734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551,72</w:t>
            </w:r>
          </w:p>
        </w:tc>
        <w:tc>
          <w:tcPr>
            <w:tcW w:w="1476" w:type="dxa"/>
            <w:tcBorders>
              <w:top w:val="nil"/>
              <w:left w:val="nil"/>
              <w:bottom w:val="single" w:sz="4" w:space="0" w:color="C0C0C0"/>
              <w:right w:val="single" w:sz="4" w:space="0" w:color="C0C0C0"/>
            </w:tcBorders>
            <w:shd w:val="clear" w:color="000000" w:fill="FFFFCC"/>
            <w:vAlign w:val="center"/>
            <w:hideMark/>
          </w:tcPr>
          <w:p w14:paraId="329D1E9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551,72</w:t>
            </w:r>
          </w:p>
        </w:tc>
        <w:tc>
          <w:tcPr>
            <w:tcW w:w="1476" w:type="dxa"/>
            <w:tcBorders>
              <w:top w:val="nil"/>
              <w:left w:val="nil"/>
              <w:bottom w:val="single" w:sz="4" w:space="0" w:color="C0C0C0"/>
              <w:right w:val="single" w:sz="4" w:space="0" w:color="C0C0C0"/>
            </w:tcBorders>
            <w:shd w:val="clear" w:color="000000" w:fill="FFFFCC"/>
            <w:vAlign w:val="center"/>
            <w:hideMark/>
          </w:tcPr>
          <w:p w14:paraId="50ABB45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918,38</w:t>
            </w:r>
          </w:p>
        </w:tc>
        <w:tc>
          <w:tcPr>
            <w:tcW w:w="1654" w:type="dxa"/>
            <w:tcBorders>
              <w:top w:val="nil"/>
              <w:left w:val="nil"/>
              <w:bottom w:val="single" w:sz="4" w:space="0" w:color="C0C0C0"/>
              <w:right w:val="single" w:sz="4" w:space="0" w:color="C0C0C0"/>
            </w:tcBorders>
            <w:shd w:val="clear" w:color="000000" w:fill="FFFFCC"/>
            <w:vAlign w:val="center"/>
            <w:hideMark/>
          </w:tcPr>
          <w:p w14:paraId="66314E0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918,38</w:t>
            </w:r>
          </w:p>
        </w:tc>
        <w:tc>
          <w:tcPr>
            <w:tcW w:w="1472" w:type="dxa"/>
            <w:tcBorders>
              <w:top w:val="nil"/>
              <w:left w:val="nil"/>
              <w:bottom w:val="single" w:sz="4" w:space="0" w:color="C0C0C0"/>
              <w:right w:val="single" w:sz="4" w:space="0" w:color="C0C0C0"/>
            </w:tcBorders>
            <w:shd w:val="clear" w:color="000000" w:fill="D7EAD3"/>
            <w:vAlign w:val="center"/>
            <w:hideMark/>
          </w:tcPr>
          <w:p w14:paraId="0C8A809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459,19</w:t>
            </w:r>
          </w:p>
        </w:tc>
        <w:tc>
          <w:tcPr>
            <w:tcW w:w="1512" w:type="dxa"/>
            <w:tcBorders>
              <w:top w:val="nil"/>
              <w:left w:val="nil"/>
              <w:bottom w:val="single" w:sz="4" w:space="0" w:color="C0C0C0"/>
              <w:right w:val="single" w:sz="4" w:space="0" w:color="C0C0C0"/>
            </w:tcBorders>
            <w:shd w:val="clear" w:color="000000" w:fill="D7EAD3"/>
            <w:vAlign w:val="center"/>
            <w:hideMark/>
          </w:tcPr>
          <w:p w14:paraId="3874D15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459,19</w:t>
            </w:r>
          </w:p>
        </w:tc>
        <w:tc>
          <w:tcPr>
            <w:tcW w:w="6905" w:type="dxa"/>
            <w:tcBorders>
              <w:top w:val="nil"/>
              <w:left w:val="nil"/>
              <w:bottom w:val="single" w:sz="4" w:space="0" w:color="C0C0C0"/>
              <w:right w:val="single" w:sz="4" w:space="0" w:color="C0C0C0"/>
            </w:tcBorders>
            <w:shd w:val="clear" w:color="000000" w:fill="FFFFCC"/>
            <w:vAlign w:val="center"/>
            <w:hideMark/>
          </w:tcPr>
          <w:p w14:paraId="7490BDD0"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Методическими указаниями</w:t>
            </w:r>
          </w:p>
        </w:tc>
      </w:tr>
      <w:tr w:rsidR="002D2278" w:rsidRPr="002D2278" w14:paraId="511A34CB" w14:textId="77777777" w:rsidTr="002D2278">
        <w:trPr>
          <w:trHeight w:val="1125"/>
          <w:jc w:val="center"/>
        </w:trPr>
        <w:tc>
          <w:tcPr>
            <w:tcW w:w="361" w:type="dxa"/>
            <w:tcBorders>
              <w:top w:val="nil"/>
              <w:left w:val="nil"/>
              <w:bottom w:val="nil"/>
              <w:right w:val="nil"/>
            </w:tcBorders>
            <w:shd w:val="clear" w:color="000000" w:fill="C4BD97"/>
            <w:noWrap/>
            <w:vAlign w:val="center"/>
            <w:hideMark/>
          </w:tcPr>
          <w:p w14:paraId="6E0FC62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6E31A001" w14:textId="77777777" w:rsidR="002D2278" w:rsidRPr="002D2278" w:rsidRDefault="002D2278" w:rsidP="002D2278">
            <w:pPr>
              <w:rPr>
                <w:rFonts w:ascii="Tahoma" w:hAnsi="Tahoma" w:cs="Tahoma"/>
                <w:b/>
                <w:bCs/>
                <w:color w:val="000000"/>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00D43E7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16.3</w:t>
            </w:r>
          </w:p>
        </w:tc>
        <w:tc>
          <w:tcPr>
            <w:tcW w:w="4891" w:type="dxa"/>
            <w:tcBorders>
              <w:top w:val="nil"/>
              <w:left w:val="nil"/>
              <w:bottom w:val="single" w:sz="4" w:space="0" w:color="C0C0C0"/>
              <w:right w:val="single" w:sz="4" w:space="0" w:color="C0C0C0"/>
            </w:tcBorders>
            <w:shd w:val="clear" w:color="auto" w:fill="auto"/>
            <w:vAlign w:val="center"/>
            <w:hideMark/>
          </w:tcPr>
          <w:p w14:paraId="696D8863"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6" w:type="dxa"/>
            <w:tcBorders>
              <w:top w:val="nil"/>
              <w:left w:val="nil"/>
              <w:bottom w:val="single" w:sz="4" w:space="0" w:color="C0C0C0"/>
              <w:right w:val="single" w:sz="4" w:space="0" w:color="C0C0C0"/>
            </w:tcBorders>
            <w:shd w:val="clear" w:color="auto" w:fill="auto"/>
            <w:vAlign w:val="center"/>
            <w:hideMark/>
          </w:tcPr>
          <w:p w14:paraId="2A16356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310B83E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185,01</w:t>
            </w:r>
          </w:p>
        </w:tc>
        <w:tc>
          <w:tcPr>
            <w:tcW w:w="1412" w:type="dxa"/>
            <w:tcBorders>
              <w:top w:val="nil"/>
              <w:left w:val="nil"/>
              <w:bottom w:val="single" w:sz="4" w:space="0" w:color="C0C0C0"/>
              <w:right w:val="single" w:sz="4" w:space="0" w:color="C0C0C0"/>
            </w:tcBorders>
            <w:shd w:val="clear" w:color="000000" w:fill="FFFFCC"/>
            <w:vAlign w:val="center"/>
            <w:hideMark/>
          </w:tcPr>
          <w:p w14:paraId="21CF82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FFFFCC"/>
            <w:vAlign w:val="center"/>
            <w:hideMark/>
          </w:tcPr>
          <w:p w14:paraId="30D3ABF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3 398,20</w:t>
            </w:r>
          </w:p>
        </w:tc>
        <w:tc>
          <w:tcPr>
            <w:tcW w:w="1476" w:type="dxa"/>
            <w:tcBorders>
              <w:top w:val="nil"/>
              <w:left w:val="nil"/>
              <w:bottom w:val="single" w:sz="4" w:space="0" w:color="C0C0C0"/>
              <w:right w:val="single" w:sz="4" w:space="0" w:color="C0C0C0"/>
            </w:tcBorders>
            <w:shd w:val="clear" w:color="000000" w:fill="FFFFCC"/>
            <w:vAlign w:val="center"/>
            <w:hideMark/>
          </w:tcPr>
          <w:p w14:paraId="4379DDA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35393A3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6F7B350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64AF5B8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5 271,19</w:t>
            </w:r>
          </w:p>
        </w:tc>
        <w:tc>
          <w:tcPr>
            <w:tcW w:w="1654" w:type="dxa"/>
            <w:tcBorders>
              <w:top w:val="nil"/>
              <w:left w:val="nil"/>
              <w:bottom w:val="single" w:sz="4" w:space="0" w:color="C0C0C0"/>
              <w:right w:val="single" w:sz="4" w:space="0" w:color="C0C0C0"/>
            </w:tcBorders>
            <w:shd w:val="clear" w:color="000000" w:fill="FFFFCC"/>
            <w:vAlign w:val="center"/>
            <w:hideMark/>
          </w:tcPr>
          <w:p w14:paraId="3658785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5 271,19</w:t>
            </w:r>
          </w:p>
        </w:tc>
        <w:tc>
          <w:tcPr>
            <w:tcW w:w="1472" w:type="dxa"/>
            <w:tcBorders>
              <w:top w:val="nil"/>
              <w:left w:val="nil"/>
              <w:bottom w:val="single" w:sz="4" w:space="0" w:color="C0C0C0"/>
              <w:right w:val="single" w:sz="4" w:space="0" w:color="C0C0C0"/>
            </w:tcBorders>
            <w:shd w:val="clear" w:color="000000" w:fill="D7EAD3"/>
            <w:vAlign w:val="center"/>
            <w:hideMark/>
          </w:tcPr>
          <w:p w14:paraId="7B0E1B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2 635,59</w:t>
            </w:r>
          </w:p>
        </w:tc>
        <w:tc>
          <w:tcPr>
            <w:tcW w:w="1512" w:type="dxa"/>
            <w:tcBorders>
              <w:top w:val="nil"/>
              <w:left w:val="nil"/>
              <w:bottom w:val="single" w:sz="4" w:space="0" w:color="C0C0C0"/>
              <w:right w:val="single" w:sz="4" w:space="0" w:color="C0C0C0"/>
            </w:tcBorders>
            <w:shd w:val="clear" w:color="000000" w:fill="D7EAD3"/>
            <w:vAlign w:val="center"/>
            <w:hideMark/>
          </w:tcPr>
          <w:p w14:paraId="673322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2 635,59</w:t>
            </w:r>
          </w:p>
        </w:tc>
        <w:tc>
          <w:tcPr>
            <w:tcW w:w="6905" w:type="dxa"/>
            <w:tcBorders>
              <w:top w:val="nil"/>
              <w:left w:val="nil"/>
              <w:bottom w:val="single" w:sz="4" w:space="0" w:color="C0C0C0"/>
              <w:right w:val="single" w:sz="4" w:space="0" w:color="C0C0C0"/>
            </w:tcBorders>
            <w:shd w:val="clear" w:color="000000" w:fill="FFFFCC"/>
            <w:vAlign w:val="center"/>
            <w:hideMark/>
          </w:tcPr>
          <w:p w14:paraId="2FBF1876"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Методическими указаниями</w:t>
            </w:r>
          </w:p>
        </w:tc>
      </w:tr>
      <w:tr w:rsidR="002D2278" w:rsidRPr="002D2278" w14:paraId="5B473569" w14:textId="77777777" w:rsidTr="002D2278">
        <w:trPr>
          <w:trHeight w:val="360"/>
          <w:jc w:val="center"/>
        </w:trPr>
        <w:tc>
          <w:tcPr>
            <w:tcW w:w="361" w:type="dxa"/>
            <w:tcBorders>
              <w:top w:val="nil"/>
              <w:left w:val="nil"/>
              <w:bottom w:val="nil"/>
              <w:right w:val="nil"/>
            </w:tcBorders>
            <w:shd w:val="clear" w:color="auto" w:fill="auto"/>
            <w:noWrap/>
            <w:vAlign w:val="bottom"/>
            <w:hideMark/>
          </w:tcPr>
          <w:p w14:paraId="756825FC"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786375F"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30717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w:t>
            </w:r>
          </w:p>
        </w:tc>
        <w:tc>
          <w:tcPr>
            <w:tcW w:w="4891" w:type="dxa"/>
            <w:tcBorders>
              <w:top w:val="nil"/>
              <w:left w:val="nil"/>
              <w:bottom w:val="single" w:sz="4" w:space="0" w:color="C0C0C0"/>
              <w:right w:val="single" w:sz="4" w:space="0" w:color="C0C0C0"/>
            </w:tcBorders>
            <w:shd w:val="clear" w:color="auto" w:fill="auto"/>
            <w:vAlign w:val="center"/>
            <w:hideMark/>
          </w:tcPr>
          <w:p w14:paraId="320BF18A"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НВВ без НДС с учетом корректировок</w:t>
            </w:r>
          </w:p>
        </w:tc>
        <w:tc>
          <w:tcPr>
            <w:tcW w:w="1136" w:type="dxa"/>
            <w:tcBorders>
              <w:top w:val="nil"/>
              <w:left w:val="nil"/>
              <w:bottom w:val="single" w:sz="4" w:space="0" w:color="C0C0C0"/>
              <w:right w:val="single" w:sz="4" w:space="0" w:color="C0C0C0"/>
            </w:tcBorders>
            <w:shd w:val="clear" w:color="auto" w:fill="auto"/>
            <w:vAlign w:val="center"/>
            <w:hideMark/>
          </w:tcPr>
          <w:p w14:paraId="0F3E0E3B"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5AB4B1C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42 588,67</w:t>
            </w:r>
          </w:p>
        </w:tc>
        <w:tc>
          <w:tcPr>
            <w:tcW w:w="1412" w:type="dxa"/>
            <w:tcBorders>
              <w:top w:val="nil"/>
              <w:left w:val="nil"/>
              <w:bottom w:val="single" w:sz="4" w:space="0" w:color="C0C0C0"/>
              <w:right w:val="single" w:sz="4" w:space="0" w:color="C0C0C0"/>
            </w:tcBorders>
            <w:shd w:val="clear" w:color="000000" w:fill="D7EAD3"/>
            <w:vAlign w:val="center"/>
            <w:hideMark/>
          </w:tcPr>
          <w:p w14:paraId="61149F3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45 484,62</w:t>
            </w:r>
          </w:p>
        </w:tc>
        <w:tc>
          <w:tcPr>
            <w:tcW w:w="1477" w:type="dxa"/>
            <w:tcBorders>
              <w:top w:val="nil"/>
              <w:left w:val="nil"/>
              <w:bottom w:val="single" w:sz="4" w:space="0" w:color="C0C0C0"/>
              <w:right w:val="single" w:sz="4" w:space="0" w:color="C0C0C0"/>
            </w:tcBorders>
            <w:shd w:val="clear" w:color="000000" w:fill="D7EAD3"/>
            <w:vAlign w:val="center"/>
            <w:hideMark/>
          </w:tcPr>
          <w:p w14:paraId="6F2CFA3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47 308,70</w:t>
            </w:r>
          </w:p>
        </w:tc>
        <w:tc>
          <w:tcPr>
            <w:tcW w:w="1476" w:type="dxa"/>
            <w:tcBorders>
              <w:top w:val="nil"/>
              <w:left w:val="nil"/>
              <w:bottom w:val="single" w:sz="4" w:space="0" w:color="C0C0C0"/>
              <w:right w:val="single" w:sz="4" w:space="0" w:color="C0C0C0"/>
            </w:tcBorders>
            <w:shd w:val="clear" w:color="000000" w:fill="D7EAD3"/>
            <w:vAlign w:val="center"/>
            <w:hideMark/>
          </w:tcPr>
          <w:p w14:paraId="2B87E5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46 050,68</w:t>
            </w:r>
          </w:p>
        </w:tc>
        <w:tc>
          <w:tcPr>
            <w:tcW w:w="1476" w:type="dxa"/>
            <w:tcBorders>
              <w:top w:val="nil"/>
              <w:left w:val="nil"/>
              <w:bottom w:val="single" w:sz="4" w:space="0" w:color="C0C0C0"/>
              <w:right w:val="single" w:sz="4" w:space="0" w:color="C0C0C0"/>
            </w:tcBorders>
            <w:shd w:val="clear" w:color="000000" w:fill="D7EAD3"/>
            <w:vAlign w:val="center"/>
            <w:hideMark/>
          </w:tcPr>
          <w:p w14:paraId="1786B60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12 131,54</w:t>
            </w:r>
          </w:p>
        </w:tc>
        <w:tc>
          <w:tcPr>
            <w:tcW w:w="1476" w:type="dxa"/>
            <w:tcBorders>
              <w:top w:val="nil"/>
              <w:left w:val="nil"/>
              <w:bottom w:val="single" w:sz="4" w:space="0" w:color="C0C0C0"/>
              <w:right w:val="single" w:sz="4" w:space="0" w:color="C0C0C0"/>
            </w:tcBorders>
            <w:shd w:val="clear" w:color="000000" w:fill="D7EAD3"/>
            <w:vAlign w:val="center"/>
            <w:hideMark/>
          </w:tcPr>
          <w:p w14:paraId="2601B68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58 182,22</w:t>
            </w:r>
          </w:p>
        </w:tc>
        <w:tc>
          <w:tcPr>
            <w:tcW w:w="1476" w:type="dxa"/>
            <w:tcBorders>
              <w:top w:val="nil"/>
              <w:left w:val="nil"/>
              <w:bottom w:val="single" w:sz="4" w:space="0" w:color="C0C0C0"/>
              <w:right w:val="single" w:sz="4" w:space="0" w:color="C0C0C0"/>
            </w:tcBorders>
            <w:shd w:val="clear" w:color="000000" w:fill="D7EAD3"/>
            <w:vAlign w:val="center"/>
            <w:hideMark/>
          </w:tcPr>
          <w:p w14:paraId="2AC45B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-6 200,09</w:t>
            </w:r>
          </w:p>
        </w:tc>
        <w:tc>
          <w:tcPr>
            <w:tcW w:w="1654" w:type="dxa"/>
            <w:tcBorders>
              <w:top w:val="nil"/>
              <w:left w:val="nil"/>
              <w:bottom w:val="single" w:sz="4" w:space="0" w:color="C0C0C0"/>
              <w:right w:val="single" w:sz="4" w:space="0" w:color="C0C0C0"/>
            </w:tcBorders>
            <w:shd w:val="clear" w:color="000000" w:fill="D7EAD3"/>
            <w:vAlign w:val="center"/>
            <w:hideMark/>
          </w:tcPr>
          <w:p w14:paraId="49FC936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39 850,59</w:t>
            </w:r>
          </w:p>
        </w:tc>
        <w:tc>
          <w:tcPr>
            <w:tcW w:w="1472" w:type="dxa"/>
            <w:tcBorders>
              <w:top w:val="nil"/>
              <w:left w:val="nil"/>
              <w:bottom w:val="single" w:sz="4" w:space="0" w:color="C0C0C0"/>
              <w:right w:val="single" w:sz="4" w:space="0" w:color="C0C0C0"/>
            </w:tcBorders>
            <w:shd w:val="clear" w:color="000000" w:fill="D7EAD3"/>
            <w:vAlign w:val="center"/>
            <w:hideMark/>
          </w:tcPr>
          <w:p w14:paraId="79B05ED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18 917,13</w:t>
            </w:r>
          </w:p>
        </w:tc>
        <w:tc>
          <w:tcPr>
            <w:tcW w:w="1512" w:type="dxa"/>
            <w:tcBorders>
              <w:top w:val="nil"/>
              <w:left w:val="nil"/>
              <w:bottom w:val="single" w:sz="4" w:space="0" w:color="C0C0C0"/>
              <w:right w:val="single" w:sz="4" w:space="0" w:color="C0C0C0"/>
            </w:tcBorders>
            <w:shd w:val="clear" w:color="000000" w:fill="D7EAD3"/>
            <w:vAlign w:val="center"/>
            <w:hideMark/>
          </w:tcPr>
          <w:p w14:paraId="7E33385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20 933,46</w:t>
            </w:r>
          </w:p>
        </w:tc>
        <w:tc>
          <w:tcPr>
            <w:tcW w:w="6905" w:type="dxa"/>
            <w:tcBorders>
              <w:top w:val="nil"/>
              <w:left w:val="nil"/>
              <w:bottom w:val="single" w:sz="4" w:space="0" w:color="C0C0C0"/>
              <w:right w:val="single" w:sz="4" w:space="0" w:color="C0C0C0"/>
            </w:tcBorders>
            <w:shd w:val="clear" w:color="000000" w:fill="FFFFCC"/>
            <w:vAlign w:val="center"/>
            <w:hideMark/>
          </w:tcPr>
          <w:p w14:paraId="0E046FF1"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0D685FA1" w14:textId="77777777" w:rsidTr="002D2278">
        <w:trPr>
          <w:trHeight w:val="330"/>
          <w:jc w:val="center"/>
        </w:trPr>
        <w:tc>
          <w:tcPr>
            <w:tcW w:w="361" w:type="dxa"/>
            <w:tcBorders>
              <w:top w:val="nil"/>
              <w:left w:val="nil"/>
              <w:bottom w:val="nil"/>
              <w:right w:val="nil"/>
            </w:tcBorders>
            <w:shd w:val="clear" w:color="auto" w:fill="auto"/>
            <w:noWrap/>
            <w:vAlign w:val="bottom"/>
            <w:hideMark/>
          </w:tcPr>
          <w:p w14:paraId="55D8D436"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A51F800"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35A416C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17.1</w:t>
            </w:r>
          </w:p>
        </w:tc>
        <w:tc>
          <w:tcPr>
            <w:tcW w:w="4891" w:type="dxa"/>
            <w:tcBorders>
              <w:top w:val="nil"/>
              <w:left w:val="nil"/>
              <w:bottom w:val="single" w:sz="4" w:space="0" w:color="C0C0C0"/>
              <w:right w:val="single" w:sz="4" w:space="0" w:color="C0C0C0"/>
            </w:tcBorders>
            <w:shd w:val="clear" w:color="auto" w:fill="auto"/>
            <w:vAlign w:val="center"/>
            <w:hideMark/>
          </w:tcPr>
          <w:p w14:paraId="730AB704"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7D1C15C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397C60E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42 516,97</w:t>
            </w:r>
          </w:p>
        </w:tc>
        <w:tc>
          <w:tcPr>
            <w:tcW w:w="1412" w:type="dxa"/>
            <w:tcBorders>
              <w:top w:val="nil"/>
              <w:left w:val="nil"/>
              <w:bottom w:val="single" w:sz="4" w:space="0" w:color="C0C0C0"/>
              <w:right w:val="single" w:sz="4" w:space="0" w:color="C0C0C0"/>
            </w:tcBorders>
            <w:shd w:val="clear" w:color="000000" w:fill="FFFFCC"/>
            <w:vAlign w:val="center"/>
            <w:hideMark/>
          </w:tcPr>
          <w:p w14:paraId="739EC0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45 391,35</w:t>
            </w:r>
          </w:p>
        </w:tc>
        <w:tc>
          <w:tcPr>
            <w:tcW w:w="1477" w:type="dxa"/>
            <w:tcBorders>
              <w:top w:val="nil"/>
              <w:left w:val="nil"/>
              <w:bottom w:val="single" w:sz="4" w:space="0" w:color="C0C0C0"/>
              <w:right w:val="single" w:sz="4" w:space="0" w:color="C0C0C0"/>
            </w:tcBorders>
            <w:shd w:val="clear" w:color="000000" w:fill="FFFFCC"/>
            <w:vAlign w:val="center"/>
            <w:hideMark/>
          </w:tcPr>
          <w:p w14:paraId="2C5D49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47 229,05</w:t>
            </w:r>
          </w:p>
        </w:tc>
        <w:tc>
          <w:tcPr>
            <w:tcW w:w="1476" w:type="dxa"/>
            <w:tcBorders>
              <w:top w:val="nil"/>
              <w:left w:val="nil"/>
              <w:bottom w:val="single" w:sz="4" w:space="0" w:color="C0C0C0"/>
              <w:right w:val="single" w:sz="4" w:space="0" w:color="C0C0C0"/>
            </w:tcBorders>
            <w:shd w:val="clear" w:color="000000" w:fill="FFFFCC"/>
            <w:vAlign w:val="center"/>
            <w:hideMark/>
          </w:tcPr>
          <w:p w14:paraId="11DC6CD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45 973,15</w:t>
            </w:r>
          </w:p>
        </w:tc>
        <w:tc>
          <w:tcPr>
            <w:tcW w:w="1476" w:type="dxa"/>
            <w:tcBorders>
              <w:top w:val="nil"/>
              <w:left w:val="nil"/>
              <w:bottom w:val="single" w:sz="4" w:space="0" w:color="C0C0C0"/>
              <w:right w:val="single" w:sz="4" w:space="0" w:color="C0C0C0"/>
            </w:tcBorders>
            <w:shd w:val="clear" w:color="000000" w:fill="FFFFCC"/>
            <w:vAlign w:val="center"/>
            <w:hideMark/>
          </w:tcPr>
          <w:p w14:paraId="50481ED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12 131,54</w:t>
            </w:r>
          </w:p>
        </w:tc>
        <w:tc>
          <w:tcPr>
            <w:tcW w:w="1476" w:type="dxa"/>
            <w:tcBorders>
              <w:top w:val="nil"/>
              <w:left w:val="nil"/>
              <w:bottom w:val="single" w:sz="4" w:space="0" w:color="C0C0C0"/>
              <w:right w:val="single" w:sz="4" w:space="0" w:color="C0C0C0"/>
            </w:tcBorders>
            <w:shd w:val="clear" w:color="000000" w:fill="FFFFCC"/>
            <w:vAlign w:val="center"/>
            <w:hideMark/>
          </w:tcPr>
          <w:p w14:paraId="79D2FF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58 062,92</w:t>
            </w:r>
          </w:p>
        </w:tc>
        <w:tc>
          <w:tcPr>
            <w:tcW w:w="1476" w:type="dxa"/>
            <w:tcBorders>
              <w:top w:val="nil"/>
              <w:left w:val="nil"/>
              <w:bottom w:val="single" w:sz="4" w:space="0" w:color="C0C0C0"/>
              <w:right w:val="single" w:sz="4" w:space="0" w:color="C0C0C0"/>
            </w:tcBorders>
            <w:shd w:val="clear" w:color="000000" w:fill="FFFFCC"/>
            <w:vAlign w:val="center"/>
            <w:hideMark/>
          </w:tcPr>
          <w:p w14:paraId="2EB13C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-6 200,09</w:t>
            </w:r>
          </w:p>
        </w:tc>
        <w:tc>
          <w:tcPr>
            <w:tcW w:w="1654" w:type="dxa"/>
            <w:tcBorders>
              <w:top w:val="nil"/>
              <w:left w:val="nil"/>
              <w:bottom w:val="single" w:sz="4" w:space="0" w:color="C0C0C0"/>
              <w:right w:val="single" w:sz="4" w:space="0" w:color="C0C0C0"/>
            </w:tcBorders>
            <w:shd w:val="clear" w:color="000000" w:fill="FFFFCC"/>
            <w:vAlign w:val="center"/>
            <w:hideMark/>
          </w:tcPr>
          <w:p w14:paraId="6070C1C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39 762,32</w:t>
            </w:r>
          </w:p>
        </w:tc>
        <w:tc>
          <w:tcPr>
            <w:tcW w:w="1472" w:type="dxa"/>
            <w:tcBorders>
              <w:top w:val="nil"/>
              <w:left w:val="nil"/>
              <w:bottom w:val="single" w:sz="4" w:space="0" w:color="C0C0C0"/>
              <w:right w:val="single" w:sz="4" w:space="0" w:color="C0C0C0"/>
            </w:tcBorders>
            <w:shd w:val="clear" w:color="000000" w:fill="D7EAD3"/>
            <w:vAlign w:val="center"/>
            <w:hideMark/>
          </w:tcPr>
          <w:p w14:paraId="60C7242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18 875,23</w:t>
            </w:r>
          </w:p>
        </w:tc>
        <w:tc>
          <w:tcPr>
            <w:tcW w:w="1512" w:type="dxa"/>
            <w:tcBorders>
              <w:top w:val="nil"/>
              <w:left w:val="nil"/>
              <w:bottom w:val="single" w:sz="4" w:space="0" w:color="C0C0C0"/>
              <w:right w:val="single" w:sz="4" w:space="0" w:color="C0C0C0"/>
            </w:tcBorders>
            <w:shd w:val="clear" w:color="000000" w:fill="D7EAD3"/>
            <w:vAlign w:val="center"/>
            <w:hideMark/>
          </w:tcPr>
          <w:p w14:paraId="52C371E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20 887,09</w:t>
            </w:r>
          </w:p>
        </w:tc>
        <w:tc>
          <w:tcPr>
            <w:tcW w:w="6905" w:type="dxa"/>
            <w:tcBorders>
              <w:top w:val="nil"/>
              <w:left w:val="nil"/>
              <w:bottom w:val="single" w:sz="4" w:space="0" w:color="C0C0C0"/>
              <w:right w:val="single" w:sz="4" w:space="0" w:color="C0C0C0"/>
            </w:tcBorders>
            <w:shd w:val="clear" w:color="000000" w:fill="FFFFCC"/>
            <w:vAlign w:val="center"/>
            <w:hideMark/>
          </w:tcPr>
          <w:p w14:paraId="2EF523BA"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4980321C" w14:textId="77777777" w:rsidTr="002D2278">
        <w:trPr>
          <w:trHeight w:val="450"/>
          <w:jc w:val="center"/>
        </w:trPr>
        <w:tc>
          <w:tcPr>
            <w:tcW w:w="361" w:type="dxa"/>
            <w:tcBorders>
              <w:top w:val="nil"/>
              <w:left w:val="nil"/>
              <w:bottom w:val="nil"/>
              <w:right w:val="nil"/>
            </w:tcBorders>
            <w:shd w:val="clear" w:color="auto" w:fill="auto"/>
            <w:noWrap/>
            <w:vAlign w:val="bottom"/>
            <w:hideMark/>
          </w:tcPr>
          <w:p w14:paraId="78295AC8"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658CACCE"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60CE48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17.2</w:t>
            </w:r>
          </w:p>
        </w:tc>
        <w:tc>
          <w:tcPr>
            <w:tcW w:w="4891" w:type="dxa"/>
            <w:tcBorders>
              <w:top w:val="nil"/>
              <w:left w:val="nil"/>
              <w:bottom w:val="single" w:sz="4" w:space="0" w:color="C0C0C0"/>
              <w:right w:val="single" w:sz="4" w:space="0" w:color="C0C0C0"/>
            </w:tcBorders>
            <w:shd w:val="clear" w:color="auto" w:fill="auto"/>
            <w:vAlign w:val="center"/>
            <w:hideMark/>
          </w:tcPr>
          <w:p w14:paraId="64B8C0A2"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1EC3011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7" w:type="dxa"/>
            <w:tcBorders>
              <w:top w:val="nil"/>
              <w:left w:val="nil"/>
              <w:bottom w:val="single" w:sz="4" w:space="0" w:color="C0C0C0"/>
              <w:right w:val="single" w:sz="4" w:space="0" w:color="C0C0C0"/>
            </w:tcBorders>
            <w:shd w:val="clear" w:color="000000" w:fill="FFFFCC"/>
            <w:vAlign w:val="center"/>
            <w:hideMark/>
          </w:tcPr>
          <w:p w14:paraId="3A0C80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71,70</w:t>
            </w:r>
          </w:p>
        </w:tc>
        <w:tc>
          <w:tcPr>
            <w:tcW w:w="1412" w:type="dxa"/>
            <w:tcBorders>
              <w:top w:val="nil"/>
              <w:left w:val="nil"/>
              <w:bottom w:val="single" w:sz="4" w:space="0" w:color="C0C0C0"/>
              <w:right w:val="single" w:sz="4" w:space="0" w:color="C0C0C0"/>
            </w:tcBorders>
            <w:shd w:val="clear" w:color="000000" w:fill="FFFFCC"/>
            <w:vAlign w:val="center"/>
            <w:hideMark/>
          </w:tcPr>
          <w:p w14:paraId="0C9B559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93,27</w:t>
            </w:r>
          </w:p>
        </w:tc>
        <w:tc>
          <w:tcPr>
            <w:tcW w:w="1477" w:type="dxa"/>
            <w:tcBorders>
              <w:top w:val="nil"/>
              <w:left w:val="nil"/>
              <w:bottom w:val="single" w:sz="4" w:space="0" w:color="C0C0C0"/>
              <w:right w:val="single" w:sz="4" w:space="0" w:color="C0C0C0"/>
            </w:tcBorders>
            <w:shd w:val="clear" w:color="000000" w:fill="FFFFCC"/>
            <w:vAlign w:val="center"/>
            <w:hideMark/>
          </w:tcPr>
          <w:p w14:paraId="3E303EA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79,64</w:t>
            </w:r>
          </w:p>
        </w:tc>
        <w:tc>
          <w:tcPr>
            <w:tcW w:w="1476" w:type="dxa"/>
            <w:tcBorders>
              <w:top w:val="nil"/>
              <w:left w:val="nil"/>
              <w:bottom w:val="single" w:sz="4" w:space="0" w:color="C0C0C0"/>
              <w:right w:val="single" w:sz="4" w:space="0" w:color="C0C0C0"/>
            </w:tcBorders>
            <w:shd w:val="clear" w:color="000000" w:fill="FFFFCC"/>
            <w:vAlign w:val="center"/>
            <w:hideMark/>
          </w:tcPr>
          <w:p w14:paraId="5BE0659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77,53</w:t>
            </w:r>
          </w:p>
        </w:tc>
        <w:tc>
          <w:tcPr>
            <w:tcW w:w="1476" w:type="dxa"/>
            <w:tcBorders>
              <w:top w:val="nil"/>
              <w:left w:val="nil"/>
              <w:bottom w:val="single" w:sz="4" w:space="0" w:color="C0C0C0"/>
              <w:right w:val="single" w:sz="4" w:space="0" w:color="C0C0C0"/>
            </w:tcBorders>
            <w:shd w:val="clear" w:color="000000" w:fill="FFFFCC"/>
            <w:vAlign w:val="center"/>
            <w:hideMark/>
          </w:tcPr>
          <w:p w14:paraId="4AA6DC7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7E640C4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119,30</w:t>
            </w:r>
          </w:p>
        </w:tc>
        <w:tc>
          <w:tcPr>
            <w:tcW w:w="1476" w:type="dxa"/>
            <w:tcBorders>
              <w:top w:val="nil"/>
              <w:left w:val="nil"/>
              <w:bottom w:val="single" w:sz="4" w:space="0" w:color="C0C0C0"/>
              <w:right w:val="single" w:sz="4" w:space="0" w:color="C0C0C0"/>
            </w:tcBorders>
            <w:shd w:val="clear" w:color="000000" w:fill="FFFFCC"/>
            <w:vAlign w:val="center"/>
            <w:hideMark/>
          </w:tcPr>
          <w:p w14:paraId="5F3709B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5D7C34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88,26</w:t>
            </w:r>
          </w:p>
        </w:tc>
        <w:tc>
          <w:tcPr>
            <w:tcW w:w="1472" w:type="dxa"/>
            <w:tcBorders>
              <w:top w:val="nil"/>
              <w:left w:val="nil"/>
              <w:bottom w:val="single" w:sz="4" w:space="0" w:color="C0C0C0"/>
              <w:right w:val="single" w:sz="4" w:space="0" w:color="C0C0C0"/>
            </w:tcBorders>
            <w:shd w:val="clear" w:color="000000" w:fill="D7EAD3"/>
            <w:vAlign w:val="center"/>
            <w:hideMark/>
          </w:tcPr>
          <w:p w14:paraId="00F330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41,90</w:t>
            </w:r>
          </w:p>
        </w:tc>
        <w:tc>
          <w:tcPr>
            <w:tcW w:w="1512" w:type="dxa"/>
            <w:tcBorders>
              <w:top w:val="nil"/>
              <w:left w:val="nil"/>
              <w:bottom w:val="single" w:sz="4" w:space="0" w:color="C0C0C0"/>
              <w:right w:val="single" w:sz="4" w:space="0" w:color="C0C0C0"/>
            </w:tcBorders>
            <w:shd w:val="clear" w:color="000000" w:fill="D7EAD3"/>
            <w:vAlign w:val="center"/>
            <w:hideMark/>
          </w:tcPr>
          <w:p w14:paraId="0C97A91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46,36</w:t>
            </w:r>
          </w:p>
        </w:tc>
        <w:tc>
          <w:tcPr>
            <w:tcW w:w="6905" w:type="dxa"/>
            <w:tcBorders>
              <w:top w:val="nil"/>
              <w:left w:val="nil"/>
              <w:bottom w:val="single" w:sz="4" w:space="0" w:color="C0C0C0"/>
              <w:right w:val="single" w:sz="4" w:space="0" w:color="C0C0C0"/>
            </w:tcBorders>
            <w:shd w:val="clear" w:color="000000" w:fill="FFFFCC"/>
            <w:vAlign w:val="center"/>
            <w:hideMark/>
          </w:tcPr>
          <w:p w14:paraId="313E98FF"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1E7CED3"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560F3898"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20FB0E44"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5A5F018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w:t>
            </w:r>
          </w:p>
        </w:tc>
        <w:tc>
          <w:tcPr>
            <w:tcW w:w="4891" w:type="dxa"/>
            <w:tcBorders>
              <w:top w:val="nil"/>
              <w:left w:val="nil"/>
              <w:bottom w:val="single" w:sz="4" w:space="0" w:color="C0C0C0"/>
              <w:right w:val="single" w:sz="4" w:space="0" w:color="C0C0C0"/>
            </w:tcBorders>
            <w:shd w:val="clear" w:color="auto" w:fill="auto"/>
            <w:vAlign w:val="center"/>
            <w:hideMark/>
          </w:tcPr>
          <w:p w14:paraId="09CA3BB6"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Тариф</w:t>
            </w:r>
          </w:p>
        </w:tc>
        <w:tc>
          <w:tcPr>
            <w:tcW w:w="1136" w:type="dxa"/>
            <w:tcBorders>
              <w:top w:val="nil"/>
              <w:left w:val="nil"/>
              <w:bottom w:val="single" w:sz="4" w:space="0" w:color="C0C0C0"/>
              <w:right w:val="single" w:sz="4" w:space="0" w:color="C0C0C0"/>
            </w:tcBorders>
            <w:shd w:val="clear" w:color="auto" w:fill="auto"/>
            <w:vAlign w:val="center"/>
            <w:hideMark/>
          </w:tcPr>
          <w:p w14:paraId="2E617A47"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руб</w:t>
            </w:r>
            <w:proofErr w:type="spellEnd"/>
            <w:r w:rsidRPr="002D2278">
              <w:rPr>
                <w:rFonts w:ascii="Tahoma" w:hAnsi="Tahoma" w:cs="Tahoma"/>
                <w:b/>
                <w:bCs/>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6C9CC25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64,83</w:t>
            </w:r>
          </w:p>
        </w:tc>
        <w:tc>
          <w:tcPr>
            <w:tcW w:w="1412" w:type="dxa"/>
            <w:tcBorders>
              <w:top w:val="nil"/>
              <w:left w:val="nil"/>
              <w:bottom w:val="single" w:sz="4" w:space="0" w:color="C0C0C0"/>
              <w:right w:val="single" w:sz="4" w:space="0" w:color="C0C0C0"/>
            </w:tcBorders>
            <w:shd w:val="clear" w:color="000000" w:fill="D7EAD3"/>
            <w:vAlign w:val="center"/>
            <w:hideMark/>
          </w:tcPr>
          <w:p w14:paraId="54D9826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84,33</w:t>
            </w:r>
          </w:p>
        </w:tc>
        <w:tc>
          <w:tcPr>
            <w:tcW w:w="1477" w:type="dxa"/>
            <w:tcBorders>
              <w:top w:val="nil"/>
              <w:left w:val="nil"/>
              <w:bottom w:val="single" w:sz="4" w:space="0" w:color="C0C0C0"/>
              <w:right w:val="single" w:sz="4" w:space="0" w:color="C0C0C0"/>
            </w:tcBorders>
            <w:shd w:val="clear" w:color="000000" w:fill="D7EAD3"/>
            <w:vAlign w:val="center"/>
            <w:hideMark/>
          </w:tcPr>
          <w:p w14:paraId="376CF67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72,01</w:t>
            </w:r>
          </w:p>
        </w:tc>
        <w:tc>
          <w:tcPr>
            <w:tcW w:w="1476" w:type="dxa"/>
            <w:tcBorders>
              <w:top w:val="nil"/>
              <w:left w:val="nil"/>
              <w:bottom w:val="single" w:sz="4" w:space="0" w:color="C0C0C0"/>
              <w:right w:val="single" w:sz="4" w:space="0" w:color="C0C0C0"/>
            </w:tcBorders>
            <w:shd w:val="clear" w:color="000000" w:fill="D7EAD3"/>
            <w:vAlign w:val="center"/>
            <w:hideMark/>
          </w:tcPr>
          <w:p w14:paraId="6A3945B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70,10</w:t>
            </w:r>
          </w:p>
        </w:tc>
        <w:tc>
          <w:tcPr>
            <w:tcW w:w="1476" w:type="dxa"/>
            <w:tcBorders>
              <w:top w:val="nil"/>
              <w:left w:val="nil"/>
              <w:bottom w:val="single" w:sz="4" w:space="0" w:color="C0C0C0"/>
              <w:right w:val="single" w:sz="4" w:space="0" w:color="C0C0C0"/>
            </w:tcBorders>
            <w:shd w:val="clear" w:color="000000" w:fill="D7EAD3"/>
            <w:vAlign w:val="center"/>
            <w:hideMark/>
          </w:tcPr>
          <w:p w14:paraId="3235818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49B733B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107,87</w:t>
            </w:r>
          </w:p>
        </w:tc>
        <w:tc>
          <w:tcPr>
            <w:tcW w:w="1476" w:type="dxa"/>
            <w:tcBorders>
              <w:top w:val="nil"/>
              <w:left w:val="nil"/>
              <w:bottom w:val="single" w:sz="4" w:space="0" w:color="C0C0C0"/>
              <w:right w:val="single" w:sz="4" w:space="0" w:color="C0C0C0"/>
            </w:tcBorders>
            <w:shd w:val="clear" w:color="000000" w:fill="D7EAD3"/>
            <w:vAlign w:val="center"/>
            <w:hideMark/>
          </w:tcPr>
          <w:p w14:paraId="1448EB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D7EAD3"/>
            <w:vAlign w:val="center"/>
            <w:hideMark/>
          </w:tcPr>
          <w:p w14:paraId="4C6FE73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79,81</w:t>
            </w:r>
          </w:p>
        </w:tc>
        <w:tc>
          <w:tcPr>
            <w:tcW w:w="1472" w:type="dxa"/>
            <w:tcBorders>
              <w:top w:val="nil"/>
              <w:left w:val="nil"/>
              <w:bottom w:val="single" w:sz="4" w:space="0" w:color="C0C0C0"/>
              <w:right w:val="single" w:sz="4" w:space="0" w:color="C0C0C0"/>
            </w:tcBorders>
            <w:shd w:val="clear" w:color="000000" w:fill="D7EAD3"/>
            <w:vAlign w:val="center"/>
            <w:hideMark/>
          </w:tcPr>
          <w:p w14:paraId="7C05E73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75,77</w:t>
            </w:r>
          </w:p>
        </w:tc>
        <w:tc>
          <w:tcPr>
            <w:tcW w:w="1512" w:type="dxa"/>
            <w:tcBorders>
              <w:top w:val="nil"/>
              <w:left w:val="nil"/>
              <w:bottom w:val="single" w:sz="4" w:space="0" w:color="C0C0C0"/>
              <w:right w:val="single" w:sz="4" w:space="0" w:color="C0C0C0"/>
            </w:tcBorders>
            <w:shd w:val="clear" w:color="000000" w:fill="D7EAD3"/>
            <w:vAlign w:val="center"/>
            <w:hideMark/>
          </w:tcPr>
          <w:p w14:paraId="0985338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83,85</w:t>
            </w:r>
          </w:p>
        </w:tc>
        <w:tc>
          <w:tcPr>
            <w:tcW w:w="6905" w:type="dxa"/>
            <w:tcBorders>
              <w:top w:val="nil"/>
              <w:left w:val="nil"/>
              <w:bottom w:val="single" w:sz="4" w:space="0" w:color="C0C0C0"/>
              <w:right w:val="single" w:sz="4" w:space="0" w:color="C0C0C0"/>
            </w:tcBorders>
            <w:shd w:val="clear" w:color="000000" w:fill="FFFFCC"/>
            <w:vAlign w:val="center"/>
            <w:hideMark/>
          </w:tcPr>
          <w:p w14:paraId="5617962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4A1D63C3" w14:textId="77777777" w:rsidTr="002D2278">
        <w:trPr>
          <w:trHeight w:val="330"/>
          <w:jc w:val="center"/>
        </w:trPr>
        <w:tc>
          <w:tcPr>
            <w:tcW w:w="361" w:type="dxa"/>
            <w:tcBorders>
              <w:top w:val="nil"/>
              <w:left w:val="nil"/>
              <w:bottom w:val="nil"/>
              <w:right w:val="nil"/>
            </w:tcBorders>
            <w:shd w:val="clear" w:color="auto" w:fill="auto"/>
            <w:noWrap/>
            <w:vAlign w:val="bottom"/>
            <w:hideMark/>
          </w:tcPr>
          <w:p w14:paraId="14F65623"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9533C41"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93B64A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18.1</w:t>
            </w:r>
          </w:p>
        </w:tc>
        <w:tc>
          <w:tcPr>
            <w:tcW w:w="4891" w:type="dxa"/>
            <w:tcBorders>
              <w:top w:val="nil"/>
              <w:left w:val="nil"/>
              <w:bottom w:val="single" w:sz="4" w:space="0" w:color="C0C0C0"/>
              <w:right w:val="single" w:sz="4" w:space="0" w:color="C0C0C0"/>
            </w:tcBorders>
            <w:shd w:val="clear" w:color="auto" w:fill="auto"/>
            <w:vAlign w:val="center"/>
            <w:hideMark/>
          </w:tcPr>
          <w:p w14:paraId="169128BF"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Тариф 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59D4E534"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5769D0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64,83</w:t>
            </w:r>
          </w:p>
        </w:tc>
        <w:tc>
          <w:tcPr>
            <w:tcW w:w="1412" w:type="dxa"/>
            <w:tcBorders>
              <w:top w:val="nil"/>
              <w:left w:val="nil"/>
              <w:bottom w:val="single" w:sz="4" w:space="0" w:color="C0C0C0"/>
              <w:right w:val="single" w:sz="4" w:space="0" w:color="C0C0C0"/>
            </w:tcBorders>
            <w:shd w:val="clear" w:color="000000" w:fill="D7EAD3"/>
            <w:vAlign w:val="center"/>
            <w:hideMark/>
          </w:tcPr>
          <w:p w14:paraId="1161A24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84,33</w:t>
            </w:r>
          </w:p>
        </w:tc>
        <w:tc>
          <w:tcPr>
            <w:tcW w:w="1477" w:type="dxa"/>
            <w:tcBorders>
              <w:top w:val="nil"/>
              <w:left w:val="nil"/>
              <w:bottom w:val="single" w:sz="4" w:space="0" w:color="C0C0C0"/>
              <w:right w:val="single" w:sz="4" w:space="0" w:color="C0C0C0"/>
            </w:tcBorders>
            <w:shd w:val="clear" w:color="000000" w:fill="D7EAD3"/>
            <w:vAlign w:val="center"/>
            <w:hideMark/>
          </w:tcPr>
          <w:p w14:paraId="699C65E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72,01</w:t>
            </w:r>
          </w:p>
        </w:tc>
        <w:tc>
          <w:tcPr>
            <w:tcW w:w="1476" w:type="dxa"/>
            <w:tcBorders>
              <w:top w:val="nil"/>
              <w:left w:val="nil"/>
              <w:bottom w:val="single" w:sz="4" w:space="0" w:color="C0C0C0"/>
              <w:right w:val="single" w:sz="4" w:space="0" w:color="C0C0C0"/>
            </w:tcBorders>
            <w:shd w:val="clear" w:color="000000" w:fill="D7EAD3"/>
            <w:vAlign w:val="center"/>
            <w:hideMark/>
          </w:tcPr>
          <w:p w14:paraId="2FFE01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70,10</w:t>
            </w:r>
          </w:p>
        </w:tc>
        <w:tc>
          <w:tcPr>
            <w:tcW w:w="1476" w:type="dxa"/>
            <w:tcBorders>
              <w:top w:val="nil"/>
              <w:left w:val="nil"/>
              <w:bottom w:val="single" w:sz="4" w:space="0" w:color="C0C0C0"/>
              <w:right w:val="single" w:sz="4" w:space="0" w:color="C0C0C0"/>
            </w:tcBorders>
            <w:shd w:val="clear" w:color="000000" w:fill="D7EAD3"/>
            <w:vAlign w:val="center"/>
            <w:hideMark/>
          </w:tcPr>
          <w:p w14:paraId="3E7AF0B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0D708D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107,87</w:t>
            </w:r>
          </w:p>
        </w:tc>
        <w:tc>
          <w:tcPr>
            <w:tcW w:w="1476" w:type="dxa"/>
            <w:tcBorders>
              <w:top w:val="nil"/>
              <w:left w:val="nil"/>
              <w:bottom w:val="single" w:sz="4" w:space="0" w:color="C0C0C0"/>
              <w:right w:val="single" w:sz="4" w:space="0" w:color="C0C0C0"/>
            </w:tcBorders>
            <w:shd w:val="clear" w:color="000000" w:fill="D7EAD3"/>
            <w:vAlign w:val="center"/>
            <w:hideMark/>
          </w:tcPr>
          <w:p w14:paraId="31E38BE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D7EAD3"/>
            <w:vAlign w:val="center"/>
            <w:hideMark/>
          </w:tcPr>
          <w:p w14:paraId="017BC18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79,81</w:t>
            </w:r>
          </w:p>
        </w:tc>
        <w:tc>
          <w:tcPr>
            <w:tcW w:w="1472" w:type="dxa"/>
            <w:tcBorders>
              <w:top w:val="nil"/>
              <w:left w:val="nil"/>
              <w:bottom w:val="single" w:sz="4" w:space="0" w:color="C0C0C0"/>
              <w:right w:val="single" w:sz="4" w:space="0" w:color="C0C0C0"/>
            </w:tcBorders>
            <w:shd w:val="clear" w:color="000000" w:fill="D7EAD3"/>
            <w:vAlign w:val="center"/>
            <w:hideMark/>
          </w:tcPr>
          <w:p w14:paraId="03BBA43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75,77</w:t>
            </w:r>
          </w:p>
        </w:tc>
        <w:tc>
          <w:tcPr>
            <w:tcW w:w="1512" w:type="dxa"/>
            <w:tcBorders>
              <w:top w:val="nil"/>
              <w:left w:val="nil"/>
              <w:bottom w:val="single" w:sz="4" w:space="0" w:color="C0C0C0"/>
              <w:right w:val="single" w:sz="4" w:space="0" w:color="C0C0C0"/>
            </w:tcBorders>
            <w:shd w:val="clear" w:color="000000" w:fill="D7EAD3"/>
            <w:vAlign w:val="center"/>
            <w:hideMark/>
          </w:tcPr>
          <w:p w14:paraId="5096D1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83,85</w:t>
            </w:r>
          </w:p>
        </w:tc>
        <w:tc>
          <w:tcPr>
            <w:tcW w:w="6905" w:type="dxa"/>
            <w:tcBorders>
              <w:top w:val="nil"/>
              <w:left w:val="nil"/>
              <w:bottom w:val="single" w:sz="4" w:space="0" w:color="C0C0C0"/>
              <w:right w:val="single" w:sz="4" w:space="0" w:color="C0C0C0"/>
            </w:tcBorders>
            <w:shd w:val="clear" w:color="000000" w:fill="FFFFCC"/>
            <w:vAlign w:val="center"/>
            <w:hideMark/>
          </w:tcPr>
          <w:p w14:paraId="44E96D9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79B10C87" w14:textId="77777777" w:rsidTr="002D2278">
        <w:trPr>
          <w:trHeight w:val="330"/>
          <w:jc w:val="center"/>
        </w:trPr>
        <w:tc>
          <w:tcPr>
            <w:tcW w:w="361" w:type="dxa"/>
            <w:tcBorders>
              <w:top w:val="nil"/>
              <w:left w:val="nil"/>
              <w:bottom w:val="nil"/>
              <w:right w:val="nil"/>
            </w:tcBorders>
            <w:shd w:val="clear" w:color="auto" w:fill="auto"/>
            <w:noWrap/>
            <w:vAlign w:val="bottom"/>
            <w:hideMark/>
          </w:tcPr>
          <w:p w14:paraId="648914FE"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9F7365A"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BED11F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w:t>
            </w:r>
          </w:p>
        </w:tc>
        <w:tc>
          <w:tcPr>
            <w:tcW w:w="4891" w:type="dxa"/>
            <w:tcBorders>
              <w:top w:val="nil"/>
              <w:left w:val="nil"/>
              <w:bottom w:val="single" w:sz="4" w:space="0" w:color="C0C0C0"/>
              <w:right w:val="single" w:sz="4" w:space="0" w:color="C0C0C0"/>
            </w:tcBorders>
            <w:shd w:val="clear" w:color="auto" w:fill="auto"/>
            <w:vAlign w:val="center"/>
            <w:hideMark/>
          </w:tcPr>
          <w:p w14:paraId="70D7AA9D"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Тариф 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1CB94079"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/м3</w:t>
            </w:r>
          </w:p>
        </w:tc>
        <w:tc>
          <w:tcPr>
            <w:tcW w:w="1417" w:type="dxa"/>
            <w:tcBorders>
              <w:top w:val="nil"/>
              <w:left w:val="nil"/>
              <w:bottom w:val="single" w:sz="4" w:space="0" w:color="C0C0C0"/>
              <w:right w:val="single" w:sz="4" w:space="0" w:color="C0C0C0"/>
            </w:tcBorders>
            <w:shd w:val="clear" w:color="000000" w:fill="D7EAD3"/>
            <w:vAlign w:val="center"/>
            <w:hideMark/>
          </w:tcPr>
          <w:p w14:paraId="09EB2A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64,83</w:t>
            </w:r>
          </w:p>
        </w:tc>
        <w:tc>
          <w:tcPr>
            <w:tcW w:w="1412" w:type="dxa"/>
            <w:tcBorders>
              <w:top w:val="nil"/>
              <w:left w:val="nil"/>
              <w:bottom w:val="single" w:sz="4" w:space="0" w:color="C0C0C0"/>
              <w:right w:val="single" w:sz="4" w:space="0" w:color="C0C0C0"/>
            </w:tcBorders>
            <w:shd w:val="clear" w:color="000000" w:fill="D7EAD3"/>
            <w:vAlign w:val="center"/>
            <w:hideMark/>
          </w:tcPr>
          <w:p w14:paraId="1DBB71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84,33</w:t>
            </w:r>
          </w:p>
        </w:tc>
        <w:tc>
          <w:tcPr>
            <w:tcW w:w="1477" w:type="dxa"/>
            <w:tcBorders>
              <w:top w:val="nil"/>
              <w:left w:val="nil"/>
              <w:bottom w:val="single" w:sz="4" w:space="0" w:color="C0C0C0"/>
              <w:right w:val="single" w:sz="4" w:space="0" w:color="C0C0C0"/>
            </w:tcBorders>
            <w:shd w:val="clear" w:color="000000" w:fill="D7EAD3"/>
            <w:vAlign w:val="center"/>
            <w:hideMark/>
          </w:tcPr>
          <w:p w14:paraId="3AF67DD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72,01</w:t>
            </w:r>
          </w:p>
        </w:tc>
        <w:tc>
          <w:tcPr>
            <w:tcW w:w="1476" w:type="dxa"/>
            <w:tcBorders>
              <w:top w:val="nil"/>
              <w:left w:val="nil"/>
              <w:bottom w:val="single" w:sz="4" w:space="0" w:color="C0C0C0"/>
              <w:right w:val="single" w:sz="4" w:space="0" w:color="C0C0C0"/>
            </w:tcBorders>
            <w:shd w:val="clear" w:color="000000" w:fill="D7EAD3"/>
            <w:vAlign w:val="center"/>
            <w:hideMark/>
          </w:tcPr>
          <w:p w14:paraId="1D46D6B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70,10</w:t>
            </w:r>
          </w:p>
        </w:tc>
        <w:tc>
          <w:tcPr>
            <w:tcW w:w="1476" w:type="dxa"/>
            <w:tcBorders>
              <w:top w:val="nil"/>
              <w:left w:val="nil"/>
              <w:bottom w:val="single" w:sz="4" w:space="0" w:color="C0C0C0"/>
              <w:right w:val="single" w:sz="4" w:space="0" w:color="C0C0C0"/>
            </w:tcBorders>
            <w:shd w:val="clear" w:color="000000" w:fill="D7EAD3"/>
            <w:vAlign w:val="center"/>
            <w:hideMark/>
          </w:tcPr>
          <w:p w14:paraId="41A8A9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7E6E72F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107,87</w:t>
            </w:r>
          </w:p>
        </w:tc>
        <w:tc>
          <w:tcPr>
            <w:tcW w:w="1476" w:type="dxa"/>
            <w:tcBorders>
              <w:top w:val="nil"/>
              <w:left w:val="nil"/>
              <w:bottom w:val="single" w:sz="4" w:space="0" w:color="C0C0C0"/>
              <w:right w:val="single" w:sz="4" w:space="0" w:color="C0C0C0"/>
            </w:tcBorders>
            <w:shd w:val="clear" w:color="000000" w:fill="D7EAD3"/>
            <w:vAlign w:val="center"/>
            <w:hideMark/>
          </w:tcPr>
          <w:p w14:paraId="6E3C7AB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D7EAD3"/>
            <w:vAlign w:val="center"/>
            <w:hideMark/>
          </w:tcPr>
          <w:p w14:paraId="213C9F5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79,81</w:t>
            </w:r>
          </w:p>
        </w:tc>
        <w:tc>
          <w:tcPr>
            <w:tcW w:w="1472" w:type="dxa"/>
            <w:tcBorders>
              <w:top w:val="nil"/>
              <w:left w:val="nil"/>
              <w:bottom w:val="single" w:sz="4" w:space="0" w:color="C0C0C0"/>
              <w:right w:val="single" w:sz="4" w:space="0" w:color="C0C0C0"/>
            </w:tcBorders>
            <w:shd w:val="clear" w:color="000000" w:fill="D7EAD3"/>
            <w:vAlign w:val="center"/>
            <w:hideMark/>
          </w:tcPr>
          <w:p w14:paraId="2DBA876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75,77</w:t>
            </w:r>
          </w:p>
        </w:tc>
        <w:tc>
          <w:tcPr>
            <w:tcW w:w="1512" w:type="dxa"/>
            <w:tcBorders>
              <w:top w:val="nil"/>
              <w:left w:val="nil"/>
              <w:bottom w:val="single" w:sz="4" w:space="0" w:color="C0C0C0"/>
              <w:right w:val="single" w:sz="4" w:space="0" w:color="C0C0C0"/>
            </w:tcBorders>
            <w:shd w:val="clear" w:color="000000" w:fill="D7EAD3"/>
            <w:vAlign w:val="center"/>
            <w:hideMark/>
          </w:tcPr>
          <w:p w14:paraId="67E870D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83,85</w:t>
            </w:r>
          </w:p>
        </w:tc>
        <w:tc>
          <w:tcPr>
            <w:tcW w:w="6905" w:type="dxa"/>
            <w:tcBorders>
              <w:top w:val="nil"/>
              <w:left w:val="nil"/>
              <w:bottom w:val="single" w:sz="4" w:space="0" w:color="C0C0C0"/>
              <w:right w:val="single" w:sz="4" w:space="0" w:color="C0C0C0"/>
            </w:tcBorders>
            <w:shd w:val="clear" w:color="000000" w:fill="FFFFCC"/>
            <w:vAlign w:val="center"/>
            <w:hideMark/>
          </w:tcPr>
          <w:p w14:paraId="5B3E2227"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115A83AF" w14:textId="77777777" w:rsidTr="002D2278">
        <w:trPr>
          <w:trHeight w:val="225"/>
          <w:jc w:val="center"/>
        </w:trPr>
        <w:tc>
          <w:tcPr>
            <w:tcW w:w="361" w:type="dxa"/>
            <w:tcBorders>
              <w:top w:val="nil"/>
              <w:left w:val="nil"/>
              <w:bottom w:val="nil"/>
              <w:right w:val="nil"/>
            </w:tcBorders>
            <w:shd w:val="clear" w:color="auto" w:fill="auto"/>
            <w:noWrap/>
            <w:vAlign w:val="bottom"/>
            <w:hideMark/>
          </w:tcPr>
          <w:p w14:paraId="183A997F"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1B1F59C2"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1CC318E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w:t>
            </w:r>
          </w:p>
        </w:tc>
        <w:tc>
          <w:tcPr>
            <w:tcW w:w="4891" w:type="dxa"/>
            <w:tcBorders>
              <w:top w:val="nil"/>
              <w:left w:val="nil"/>
              <w:bottom w:val="single" w:sz="4" w:space="0" w:color="C0C0C0"/>
              <w:right w:val="single" w:sz="4" w:space="0" w:color="C0C0C0"/>
            </w:tcBorders>
            <w:shd w:val="clear" w:color="auto" w:fill="auto"/>
            <w:vAlign w:val="center"/>
            <w:hideMark/>
          </w:tcPr>
          <w:p w14:paraId="03A037CF"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ФОТ, всего</w:t>
            </w:r>
          </w:p>
        </w:tc>
        <w:tc>
          <w:tcPr>
            <w:tcW w:w="1136" w:type="dxa"/>
            <w:tcBorders>
              <w:top w:val="nil"/>
              <w:left w:val="nil"/>
              <w:bottom w:val="single" w:sz="4" w:space="0" w:color="C0C0C0"/>
              <w:right w:val="single" w:sz="4" w:space="0" w:color="C0C0C0"/>
            </w:tcBorders>
            <w:shd w:val="clear" w:color="auto" w:fill="auto"/>
            <w:vAlign w:val="center"/>
            <w:hideMark/>
          </w:tcPr>
          <w:p w14:paraId="3489AF68"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211AECE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6 916,63</w:t>
            </w:r>
          </w:p>
        </w:tc>
        <w:tc>
          <w:tcPr>
            <w:tcW w:w="1412" w:type="dxa"/>
            <w:tcBorders>
              <w:top w:val="nil"/>
              <w:left w:val="nil"/>
              <w:bottom w:val="single" w:sz="4" w:space="0" w:color="C0C0C0"/>
              <w:right w:val="single" w:sz="4" w:space="0" w:color="C0C0C0"/>
            </w:tcBorders>
            <w:shd w:val="clear" w:color="000000" w:fill="D7EAD3"/>
            <w:vAlign w:val="center"/>
            <w:hideMark/>
          </w:tcPr>
          <w:p w14:paraId="20FEC4F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9 450,05</w:t>
            </w:r>
          </w:p>
        </w:tc>
        <w:tc>
          <w:tcPr>
            <w:tcW w:w="1477" w:type="dxa"/>
            <w:tcBorders>
              <w:top w:val="nil"/>
              <w:left w:val="nil"/>
              <w:bottom w:val="single" w:sz="4" w:space="0" w:color="C0C0C0"/>
              <w:right w:val="single" w:sz="4" w:space="0" w:color="C0C0C0"/>
            </w:tcBorders>
            <w:shd w:val="clear" w:color="000000" w:fill="D7EAD3"/>
            <w:vAlign w:val="center"/>
            <w:hideMark/>
          </w:tcPr>
          <w:p w14:paraId="68D60A6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7 141,91</w:t>
            </w:r>
          </w:p>
        </w:tc>
        <w:tc>
          <w:tcPr>
            <w:tcW w:w="1476" w:type="dxa"/>
            <w:tcBorders>
              <w:top w:val="nil"/>
              <w:left w:val="nil"/>
              <w:bottom w:val="single" w:sz="4" w:space="0" w:color="C0C0C0"/>
              <w:right w:val="single" w:sz="4" w:space="0" w:color="C0C0C0"/>
            </w:tcBorders>
            <w:shd w:val="clear" w:color="000000" w:fill="D7EAD3"/>
            <w:vAlign w:val="center"/>
            <w:hideMark/>
          </w:tcPr>
          <w:p w14:paraId="765AA5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7 325,11</w:t>
            </w:r>
          </w:p>
        </w:tc>
        <w:tc>
          <w:tcPr>
            <w:tcW w:w="1476" w:type="dxa"/>
            <w:tcBorders>
              <w:top w:val="nil"/>
              <w:left w:val="nil"/>
              <w:bottom w:val="single" w:sz="4" w:space="0" w:color="C0C0C0"/>
              <w:right w:val="single" w:sz="4" w:space="0" w:color="C0C0C0"/>
            </w:tcBorders>
            <w:shd w:val="clear" w:color="000000" w:fill="D7EAD3"/>
            <w:vAlign w:val="center"/>
            <w:hideMark/>
          </w:tcPr>
          <w:p w14:paraId="0E9B728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7C845B6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7 353,31</w:t>
            </w:r>
          </w:p>
        </w:tc>
        <w:tc>
          <w:tcPr>
            <w:tcW w:w="1476" w:type="dxa"/>
            <w:tcBorders>
              <w:top w:val="nil"/>
              <w:left w:val="nil"/>
              <w:bottom w:val="single" w:sz="4" w:space="0" w:color="C0C0C0"/>
              <w:right w:val="single" w:sz="4" w:space="0" w:color="C0C0C0"/>
            </w:tcBorders>
            <w:shd w:val="clear" w:color="000000" w:fill="D7EAD3"/>
            <w:vAlign w:val="center"/>
            <w:hideMark/>
          </w:tcPr>
          <w:p w14:paraId="7CB3AC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D7EAD3"/>
            <w:vAlign w:val="center"/>
            <w:hideMark/>
          </w:tcPr>
          <w:p w14:paraId="13FAFBA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7 353,31</w:t>
            </w:r>
          </w:p>
        </w:tc>
        <w:tc>
          <w:tcPr>
            <w:tcW w:w="1472" w:type="dxa"/>
            <w:tcBorders>
              <w:top w:val="nil"/>
              <w:left w:val="nil"/>
              <w:bottom w:val="single" w:sz="4" w:space="0" w:color="C0C0C0"/>
              <w:right w:val="single" w:sz="4" w:space="0" w:color="C0C0C0"/>
            </w:tcBorders>
            <w:shd w:val="clear" w:color="000000" w:fill="D7EAD3"/>
            <w:vAlign w:val="center"/>
            <w:hideMark/>
          </w:tcPr>
          <w:p w14:paraId="1E9491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3 676,65</w:t>
            </w:r>
          </w:p>
        </w:tc>
        <w:tc>
          <w:tcPr>
            <w:tcW w:w="1512" w:type="dxa"/>
            <w:tcBorders>
              <w:top w:val="nil"/>
              <w:left w:val="nil"/>
              <w:bottom w:val="single" w:sz="4" w:space="0" w:color="C0C0C0"/>
              <w:right w:val="single" w:sz="4" w:space="0" w:color="C0C0C0"/>
            </w:tcBorders>
            <w:shd w:val="clear" w:color="000000" w:fill="D7EAD3"/>
            <w:vAlign w:val="center"/>
            <w:hideMark/>
          </w:tcPr>
          <w:p w14:paraId="449819A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3 676,65</w:t>
            </w:r>
          </w:p>
        </w:tc>
        <w:tc>
          <w:tcPr>
            <w:tcW w:w="6905" w:type="dxa"/>
            <w:tcBorders>
              <w:top w:val="nil"/>
              <w:left w:val="nil"/>
              <w:bottom w:val="single" w:sz="4" w:space="0" w:color="C0C0C0"/>
              <w:right w:val="single" w:sz="4" w:space="0" w:color="C0C0C0"/>
            </w:tcBorders>
            <w:shd w:val="clear" w:color="000000" w:fill="FFFFCC"/>
            <w:vAlign w:val="center"/>
            <w:hideMark/>
          </w:tcPr>
          <w:p w14:paraId="1A1E241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7A5B99C3"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587A8C71"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06AA9E8"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470527D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w:t>
            </w:r>
          </w:p>
        </w:tc>
        <w:tc>
          <w:tcPr>
            <w:tcW w:w="4891" w:type="dxa"/>
            <w:tcBorders>
              <w:top w:val="nil"/>
              <w:left w:val="nil"/>
              <w:bottom w:val="single" w:sz="4" w:space="0" w:color="C0C0C0"/>
              <w:right w:val="single" w:sz="4" w:space="0" w:color="C0C0C0"/>
            </w:tcBorders>
            <w:shd w:val="clear" w:color="auto" w:fill="auto"/>
            <w:vAlign w:val="center"/>
            <w:hideMark/>
          </w:tcPr>
          <w:p w14:paraId="2BD60EA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Численность персонала, всего</w:t>
            </w:r>
          </w:p>
        </w:tc>
        <w:tc>
          <w:tcPr>
            <w:tcW w:w="1136" w:type="dxa"/>
            <w:tcBorders>
              <w:top w:val="nil"/>
              <w:left w:val="nil"/>
              <w:bottom w:val="single" w:sz="4" w:space="0" w:color="C0C0C0"/>
              <w:right w:val="single" w:sz="4" w:space="0" w:color="C0C0C0"/>
            </w:tcBorders>
            <w:shd w:val="clear" w:color="auto" w:fill="auto"/>
            <w:vAlign w:val="center"/>
            <w:hideMark/>
          </w:tcPr>
          <w:p w14:paraId="4DFC718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чел</w:t>
            </w:r>
          </w:p>
        </w:tc>
        <w:tc>
          <w:tcPr>
            <w:tcW w:w="1417" w:type="dxa"/>
            <w:tcBorders>
              <w:top w:val="nil"/>
              <w:left w:val="nil"/>
              <w:bottom w:val="single" w:sz="4" w:space="0" w:color="C0C0C0"/>
              <w:right w:val="single" w:sz="4" w:space="0" w:color="C0C0C0"/>
            </w:tcBorders>
            <w:shd w:val="clear" w:color="000000" w:fill="D7EAD3"/>
            <w:vAlign w:val="center"/>
            <w:hideMark/>
          </w:tcPr>
          <w:p w14:paraId="689B707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33,81</w:t>
            </w:r>
          </w:p>
        </w:tc>
        <w:tc>
          <w:tcPr>
            <w:tcW w:w="1412" w:type="dxa"/>
            <w:tcBorders>
              <w:top w:val="nil"/>
              <w:left w:val="nil"/>
              <w:bottom w:val="single" w:sz="4" w:space="0" w:color="C0C0C0"/>
              <w:right w:val="single" w:sz="4" w:space="0" w:color="C0C0C0"/>
            </w:tcBorders>
            <w:shd w:val="clear" w:color="000000" w:fill="D7EAD3"/>
            <w:vAlign w:val="center"/>
            <w:hideMark/>
          </w:tcPr>
          <w:p w14:paraId="2E35DF0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39,92</w:t>
            </w:r>
          </w:p>
        </w:tc>
        <w:tc>
          <w:tcPr>
            <w:tcW w:w="1477" w:type="dxa"/>
            <w:tcBorders>
              <w:top w:val="nil"/>
              <w:left w:val="nil"/>
              <w:bottom w:val="single" w:sz="4" w:space="0" w:color="C0C0C0"/>
              <w:right w:val="single" w:sz="4" w:space="0" w:color="C0C0C0"/>
            </w:tcBorders>
            <w:shd w:val="clear" w:color="000000" w:fill="D7EAD3"/>
            <w:vAlign w:val="center"/>
            <w:hideMark/>
          </w:tcPr>
          <w:p w14:paraId="63B9843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33,81</w:t>
            </w:r>
          </w:p>
        </w:tc>
        <w:tc>
          <w:tcPr>
            <w:tcW w:w="1476" w:type="dxa"/>
            <w:tcBorders>
              <w:top w:val="nil"/>
              <w:left w:val="nil"/>
              <w:bottom w:val="single" w:sz="4" w:space="0" w:color="C0C0C0"/>
              <w:right w:val="single" w:sz="4" w:space="0" w:color="C0C0C0"/>
            </w:tcBorders>
            <w:shd w:val="clear" w:color="000000" w:fill="D7EAD3"/>
            <w:vAlign w:val="center"/>
            <w:hideMark/>
          </w:tcPr>
          <w:p w14:paraId="5F1294D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33,81</w:t>
            </w:r>
          </w:p>
        </w:tc>
        <w:tc>
          <w:tcPr>
            <w:tcW w:w="1476" w:type="dxa"/>
            <w:tcBorders>
              <w:top w:val="nil"/>
              <w:left w:val="nil"/>
              <w:bottom w:val="single" w:sz="4" w:space="0" w:color="C0C0C0"/>
              <w:right w:val="single" w:sz="4" w:space="0" w:color="C0C0C0"/>
            </w:tcBorders>
            <w:shd w:val="clear" w:color="000000" w:fill="D7EAD3"/>
            <w:vAlign w:val="center"/>
            <w:hideMark/>
          </w:tcPr>
          <w:p w14:paraId="66E5BC6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167A68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33,81</w:t>
            </w:r>
          </w:p>
        </w:tc>
        <w:tc>
          <w:tcPr>
            <w:tcW w:w="1476" w:type="dxa"/>
            <w:tcBorders>
              <w:top w:val="nil"/>
              <w:left w:val="nil"/>
              <w:bottom w:val="single" w:sz="4" w:space="0" w:color="C0C0C0"/>
              <w:right w:val="single" w:sz="4" w:space="0" w:color="C0C0C0"/>
            </w:tcBorders>
            <w:shd w:val="clear" w:color="000000" w:fill="D7EAD3"/>
            <w:vAlign w:val="center"/>
            <w:hideMark/>
          </w:tcPr>
          <w:p w14:paraId="7112898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D7EAD3"/>
            <w:vAlign w:val="center"/>
            <w:hideMark/>
          </w:tcPr>
          <w:p w14:paraId="6F34290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33,81</w:t>
            </w:r>
          </w:p>
        </w:tc>
        <w:tc>
          <w:tcPr>
            <w:tcW w:w="1472" w:type="dxa"/>
            <w:tcBorders>
              <w:top w:val="nil"/>
              <w:left w:val="nil"/>
              <w:bottom w:val="single" w:sz="4" w:space="0" w:color="C0C0C0"/>
              <w:right w:val="single" w:sz="4" w:space="0" w:color="C0C0C0"/>
            </w:tcBorders>
            <w:shd w:val="clear" w:color="000000" w:fill="D7EAD3"/>
            <w:vAlign w:val="center"/>
            <w:hideMark/>
          </w:tcPr>
          <w:p w14:paraId="3F17224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16,91</w:t>
            </w:r>
          </w:p>
        </w:tc>
        <w:tc>
          <w:tcPr>
            <w:tcW w:w="1512" w:type="dxa"/>
            <w:tcBorders>
              <w:top w:val="nil"/>
              <w:left w:val="nil"/>
              <w:bottom w:val="single" w:sz="4" w:space="0" w:color="C0C0C0"/>
              <w:right w:val="single" w:sz="4" w:space="0" w:color="C0C0C0"/>
            </w:tcBorders>
            <w:shd w:val="clear" w:color="000000" w:fill="D7EAD3"/>
            <w:vAlign w:val="center"/>
            <w:hideMark/>
          </w:tcPr>
          <w:p w14:paraId="758BAA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16,91</w:t>
            </w:r>
          </w:p>
        </w:tc>
        <w:tc>
          <w:tcPr>
            <w:tcW w:w="6905" w:type="dxa"/>
            <w:tcBorders>
              <w:top w:val="nil"/>
              <w:left w:val="nil"/>
              <w:bottom w:val="single" w:sz="4" w:space="0" w:color="C0C0C0"/>
              <w:right w:val="single" w:sz="4" w:space="0" w:color="C0C0C0"/>
            </w:tcBorders>
            <w:shd w:val="clear" w:color="000000" w:fill="FFFFCC"/>
            <w:vAlign w:val="center"/>
            <w:hideMark/>
          </w:tcPr>
          <w:p w14:paraId="0A1247DD"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72F8EBBB" w14:textId="77777777" w:rsidTr="002D2278">
        <w:trPr>
          <w:trHeight w:val="300"/>
          <w:jc w:val="center"/>
        </w:trPr>
        <w:tc>
          <w:tcPr>
            <w:tcW w:w="361" w:type="dxa"/>
            <w:tcBorders>
              <w:top w:val="nil"/>
              <w:left w:val="nil"/>
              <w:bottom w:val="nil"/>
              <w:right w:val="nil"/>
            </w:tcBorders>
            <w:shd w:val="clear" w:color="auto" w:fill="auto"/>
            <w:noWrap/>
            <w:vAlign w:val="bottom"/>
            <w:hideMark/>
          </w:tcPr>
          <w:p w14:paraId="2726BBB0"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13FB0D81" w14:textId="77777777" w:rsidR="002D2278" w:rsidRPr="002D2278" w:rsidRDefault="002D2278" w:rsidP="002D2278">
            <w:pPr>
              <w:rPr>
                <w:sz w:val="13"/>
                <w:szCs w:val="13"/>
              </w:rPr>
            </w:pPr>
          </w:p>
        </w:tc>
        <w:tc>
          <w:tcPr>
            <w:tcW w:w="1017" w:type="dxa"/>
            <w:tcBorders>
              <w:top w:val="nil"/>
              <w:left w:val="single" w:sz="4" w:space="0" w:color="C0C0C0"/>
              <w:bottom w:val="single" w:sz="4" w:space="0" w:color="C0C0C0"/>
              <w:right w:val="single" w:sz="4" w:space="0" w:color="C0C0C0"/>
            </w:tcBorders>
            <w:shd w:val="clear" w:color="auto" w:fill="auto"/>
            <w:vAlign w:val="center"/>
            <w:hideMark/>
          </w:tcPr>
          <w:p w14:paraId="2141DB0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w:t>
            </w:r>
          </w:p>
        </w:tc>
        <w:tc>
          <w:tcPr>
            <w:tcW w:w="4891" w:type="dxa"/>
            <w:tcBorders>
              <w:top w:val="nil"/>
              <w:left w:val="nil"/>
              <w:bottom w:val="single" w:sz="4" w:space="0" w:color="C0C0C0"/>
              <w:right w:val="single" w:sz="4" w:space="0" w:color="C0C0C0"/>
            </w:tcBorders>
            <w:shd w:val="clear" w:color="auto" w:fill="auto"/>
            <w:vAlign w:val="center"/>
            <w:hideMark/>
          </w:tcPr>
          <w:p w14:paraId="767CEBEA"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Среднемесячная заработная плата</w:t>
            </w:r>
          </w:p>
        </w:tc>
        <w:tc>
          <w:tcPr>
            <w:tcW w:w="1136" w:type="dxa"/>
            <w:tcBorders>
              <w:top w:val="nil"/>
              <w:left w:val="nil"/>
              <w:bottom w:val="single" w:sz="4" w:space="0" w:color="C0C0C0"/>
              <w:right w:val="single" w:sz="4" w:space="0" w:color="C0C0C0"/>
            </w:tcBorders>
            <w:shd w:val="clear" w:color="auto" w:fill="auto"/>
            <w:vAlign w:val="center"/>
            <w:hideMark/>
          </w:tcPr>
          <w:p w14:paraId="317375A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000000" w:fill="D7EAD3"/>
            <w:vAlign w:val="center"/>
            <w:hideMark/>
          </w:tcPr>
          <w:p w14:paraId="35766F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17 046,34</w:t>
            </w:r>
          </w:p>
        </w:tc>
        <w:tc>
          <w:tcPr>
            <w:tcW w:w="1412" w:type="dxa"/>
            <w:tcBorders>
              <w:top w:val="nil"/>
              <w:left w:val="nil"/>
              <w:bottom w:val="single" w:sz="4" w:space="0" w:color="C0C0C0"/>
              <w:right w:val="single" w:sz="4" w:space="0" w:color="C0C0C0"/>
            </w:tcBorders>
            <w:shd w:val="clear" w:color="000000" w:fill="D7EAD3"/>
            <w:vAlign w:val="center"/>
            <w:hideMark/>
          </w:tcPr>
          <w:p w14:paraId="1BADB74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19 725,82</w:t>
            </w:r>
          </w:p>
        </w:tc>
        <w:tc>
          <w:tcPr>
            <w:tcW w:w="1477" w:type="dxa"/>
            <w:tcBorders>
              <w:top w:val="nil"/>
              <w:left w:val="nil"/>
              <w:bottom w:val="single" w:sz="4" w:space="0" w:color="C0C0C0"/>
              <w:right w:val="single" w:sz="4" w:space="0" w:color="C0C0C0"/>
            </w:tcBorders>
            <w:shd w:val="clear" w:color="000000" w:fill="D7EAD3"/>
            <w:vAlign w:val="center"/>
            <w:hideMark/>
          </w:tcPr>
          <w:p w14:paraId="725D7B7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17 601,54</w:t>
            </w:r>
          </w:p>
        </w:tc>
        <w:tc>
          <w:tcPr>
            <w:tcW w:w="1476" w:type="dxa"/>
            <w:tcBorders>
              <w:top w:val="nil"/>
              <w:left w:val="nil"/>
              <w:bottom w:val="single" w:sz="4" w:space="0" w:color="C0C0C0"/>
              <w:right w:val="single" w:sz="4" w:space="0" w:color="C0C0C0"/>
            </w:tcBorders>
            <w:shd w:val="clear" w:color="000000" w:fill="D7EAD3"/>
            <w:vAlign w:val="center"/>
            <w:hideMark/>
          </w:tcPr>
          <w:p w14:paraId="07560EB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18 053,04</w:t>
            </w:r>
          </w:p>
        </w:tc>
        <w:tc>
          <w:tcPr>
            <w:tcW w:w="1476" w:type="dxa"/>
            <w:tcBorders>
              <w:top w:val="nil"/>
              <w:left w:val="nil"/>
              <w:bottom w:val="single" w:sz="4" w:space="0" w:color="C0C0C0"/>
              <w:right w:val="single" w:sz="4" w:space="0" w:color="C0C0C0"/>
            </w:tcBorders>
            <w:shd w:val="clear" w:color="000000" w:fill="D7EAD3"/>
            <w:vAlign w:val="center"/>
            <w:hideMark/>
          </w:tcPr>
          <w:p w14:paraId="0B7F932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383DA8C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18 122,54</w:t>
            </w:r>
          </w:p>
        </w:tc>
        <w:tc>
          <w:tcPr>
            <w:tcW w:w="1476" w:type="dxa"/>
            <w:tcBorders>
              <w:top w:val="nil"/>
              <w:left w:val="nil"/>
              <w:bottom w:val="single" w:sz="4" w:space="0" w:color="C0C0C0"/>
              <w:right w:val="single" w:sz="4" w:space="0" w:color="C0C0C0"/>
            </w:tcBorders>
            <w:shd w:val="clear" w:color="000000" w:fill="D7EAD3"/>
            <w:vAlign w:val="center"/>
            <w:hideMark/>
          </w:tcPr>
          <w:p w14:paraId="30815B3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D7EAD3"/>
            <w:vAlign w:val="center"/>
            <w:hideMark/>
          </w:tcPr>
          <w:p w14:paraId="6D956DA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18 122,54</w:t>
            </w:r>
          </w:p>
        </w:tc>
        <w:tc>
          <w:tcPr>
            <w:tcW w:w="1472" w:type="dxa"/>
            <w:tcBorders>
              <w:top w:val="nil"/>
              <w:left w:val="nil"/>
              <w:bottom w:val="single" w:sz="4" w:space="0" w:color="C0C0C0"/>
              <w:right w:val="single" w:sz="4" w:space="0" w:color="C0C0C0"/>
            </w:tcBorders>
            <w:shd w:val="clear" w:color="000000" w:fill="D7EAD3"/>
            <w:vAlign w:val="center"/>
            <w:hideMark/>
          </w:tcPr>
          <w:p w14:paraId="189B7DC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9 061,27</w:t>
            </w:r>
          </w:p>
        </w:tc>
        <w:tc>
          <w:tcPr>
            <w:tcW w:w="1512" w:type="dxa"/>
            <w:tcBorders>
              <w:top w:val="nil"/>
              <w:left w:val="nil"/>
              <w:bottom w:val="single" w:sz="4" w:space="0" w:color="C0C0C0"/>
              <w:right w:val="single" w:sz="4" w:space="0" w:color="C0C0C0"/>
            </w:tcBorders>
            <w:shd w:val="clear" w:color="000000" w:fill="D7EAD3"/>
            <w:vAlign w:val="center"/>
            <w:hideMark/>
          </w:tcPr>
          <w:p w14:paraId="2033F48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9 061,27</w:t>
            </w:r>
          </w:p>
        </w:tc>
        <w:tc>
          <w:tcPr>
            <w:tcW w:w="6905" w:type="dxa"/>
            <w:tcBorders>
              <w:top w:val="nil"/>
              <w:left w:val="nil"/>
              <w:bottom w:val="single" w:sz="4" w:space="0" w:color="C0C0C0"/>
              <w:right w:val="single" w:sz="4" w:space="0" w:color="C0C0C0"/>
            </w:tcBorders>
            <w:shd w:val="clear" w:color="000000" w:fill="FFFFCC"/>
            <w:vAlign w:val="center"/>
            <w:hideMark/>
          </w:tcPr>
          <w:p w14:paraId="0437FD31" w14:textId="77777777" w:rsidR="002D2278" w:rsidRPr="002D2278" w:rsidRDefault="002D2278" w:rsidP="002D2278">
            <w:pPr>
              <w:rPr>
                <w:rFonts w:ascii="Tahoma" w:hAnsi="Tahoma" w:cs="Tahoma"/>
                <w:b/>
                <w:bCs/>
                <w:sz w:val="13"/>
                <w:szCs w:val="13"/>
              </w:rPr>
            </w:pPr>
            <w:bookmarkStart w:id="119" w:name="RANGE!X253"/>
            <w:r w:rsidRPr="002D2278">
              <w:rPr>
                <w:rFonts w:ascii="Tahoma" w:hAnsi="Tahoma" w:cs="Tahoma"/>
                <w:b/>
                <w:bCs/>
                <w:sz w:val="13"/>
                <w:szCs w:val="13"/>
              </w:rPr>
              <w:t> </w:t>
            </w:r>
            <w:bookmarkEnd w:id="119"/>
          </w:p>
        </w:tc>
      </w:tr>
      <w:tr w:rsidR="002D2278" w:rsidRPr="002D2278" w14:paraId="7BDFC7F4" w14:textId="77777777" w:rsidTr="002D2278">
        <w:trPr>
          <w:trHeight w:val="225"/>
          <w:jc w:val="center"/>
        </w:trPr>
        <w:tc>
          <w:tcPr>
            <w:tcW w:w="361" w:type="dxa"/>
            <w:tcBorders>
              <w:top w:val="nil"/>
              <w:left w:val="nil"/>
              <w:bottom w:val="nil"/>
              <w:right w:val="nil"/>
            </w:tcBorders>
            <w:shd w:val="clear" w:color="auto" w:fill="auto"/>
            <w:vAlign w:val="center"/>
            <w:hideMark/>
          </w:tcPr>
          <w:p w14:paraId="52786835"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70429C15"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466AC1DF" w14:textId="77777777" w:rsidR="002D2278" w:rsidRPr="002D2278" w:rsidRDefault="002D2278" w:rsidP="002D2278">
            <w:pPr>
              <w:rPr>
                <w:sz w:val="13"/>
                <w:szCs w:val="13"/>
              </w:rPr>
            </w:pPr>
          </w:p>
        </w:tc>
        <w:tc>
          <w:tcPr>
            <w:tcW w:w="4891" w:type="dxa"/>
            <w:tcBorders>
              <w:top w:val="nil"/>
              <w:left w:val="nil"/>
              <w:bottom w:val="nil"/>
              <w:right w:val="nil"/>
            </w:tcBorders>
            <w:shd w:val="clear" w:color="auto" w:fill="auto"/>
            <w:vAlign w:val="center"/>
            <w:hideMark/>
          </w:tcPr>
          <w:p w14:paraId="089C65C0" w14:textId="77777777" w:rsidR="002D2278" w:rsidRPr="002D2278" w:rsidRDefault="002D2278" w:rsidP="002D2278">
            <w:pPr>
              <w:rPr>
                <w:sz w:val="13"/>
                <w:szCs w:val="13"/>
              </w:rPr>
            </w:pPr>
          </w:p>
        </w:tc>
        <w:tc>
          <w:tcPr>
            <w:tcW w:w="1136" w:type="dxa"/>
            <w:tcBorders>
              <w:top w:val="nil"/>
              <w:left w:val="nil"/>
              <w:bottom w:val="nil"/>
              <w:right w:val="nil"/>
            </w:tcBorders>
            <w:shd w:val="clear" w:color="auto" w:fill="auto"/>
            <w:vAlign w:val="center"/>
            <w:hideMark/>
          </w:tcPr>
          <w:p w14:paraId="72F83324"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36CED55A" w14:textId="77777777" w:rsidR="002D2278" w:rsidRPr="002D2278" w:rsidRDefault="002D2278" w:rsidP="002D2278">
            <w:pPr>
              <w:rPr>
                <w:sz w:val="13"/>
                <w:szCs w:val="13"/>
              </w:rPr>
            </w:pPr>
          </w:p>
        </w:tc>
        <w:tc>
          <w:tcPr>
            <w:tcW w:w="1412" w:type="dxa"/>
            <w:tcBorders>
              <w:top w:val="nil"/>
              <w:left w:val="nil"/>
              <w:bottom w:val="nil"/>
              <w:right w:val="nil"/>
            </w:tcBorders>
            <w:shd w:val="clear" w:color="auto" w:fill="auto"/>
            <w:vAlign w:val="center"/>
            <w:hideMark/>
          </w:tcPr>
          <w:p w14:paraId="37DBBF7A" w14:textId="77777777" w:rsidR="002D2278" w:rsidRPr="002D2278" w:rsidRDefault="002D2278" w:rsidP="002D2278">
            <w:pPr>
              <w:rPr>
                <w:sz w:val="13"/>
                <w:szCs w:val="13"/>
              </w:rPr>
            </w:pPr>
          </w:p>
        </w:tc>
        <w:tc>
          <w:tcPr>
            <w:tcW w:w="1477" w:type="dxa"/>
            <w:tcBorders>
              <w:top w:val="nil"/>
              <w:left w:val="nil"/>
              <w:bottom w:val="nil"/>
              <w:right w:val="nil"/>
            </w:tcBorders>
            <w:shd w:val="clear" w:color="auto" w:fill="auto"/>
            <w:vAlign w:val="center"/>
            <w:hideMark/>
          </w:tcPr>
          <w:p w14:paraId="044D86BD"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2D36A4DA"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245F0EC5"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6DC671A8"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71032EEB" w14:textId="77777777" w:rsidR="002D2278" w:rsidRPr="002D2278" w:rsidRDefault="002D2278" w:rsidP="002D2278">
            <w:pPr>
              <w:rPr>
                <w:sz w:val="13"/>
                <w:szCs w:val="13"/>
              </w:rPr>
            </w:pPr>
          </w:p>
        </w:tc>
        <w:tc>
          <w:tcPr>
            <w:tcW w:w="1654" w:type="dxa"/>
            <w:tcBorders>
              <w:top w:val="nil"/>
              <w:left w:val="nil"/>
              <w:bottom w:val="nil"/>
              <w:right w:val="nil"/>
            </w:tcBorders>
            <w:shd w:val="clear" w:color="auto" w:fill="auto"/>
            <w:vAlign w:val="center"/>
            <w:hideMark/>
          </w:tcPr>
          <w:p w14:paraId="222BD500" w14:textId="77777777" w:rsidR="002D2278" w:rsidRPr="002D2278" w:rsidRDefault="002D2278" w:rsidP="002D2278">
            <w:pPr>
              <w:rPr>
                <w:sz w:val="13"/>
                <w:szCs w:val="13"/>
              </w:rPr>
            </w:pPr>
          </w:p>
        </w:tc>
        <w:tc>
          <w:tcPr>
            <w:tcW w:w="1472" w:type="dxa"/>
            <w:tcBorders>
              <w:top w:val="nil"/>
              <w:left w:val="nil"/>
              <w:bottom w:val="nil"/>
              <w:right w:val="nil"/>
            </w:tcBorders>
            <w:shd w:val="clear" w:color="auto" w:fill="auto"/>
            <w:vAlign w:val="center"/>
            <w:hideMark/>
          </w:tcPr>
          <w:p w14:paraId="06971C92"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75,77</w:t>
            </w:r>
          </w:p>
        </w:tc>
        <w:tc>
          <w:tcPr>
            <w:tcW w:w="1512" w:type="dxa"/>
            <w:tcBorders>
              <w:top w:val="nil"/>
              <w:left w:val="nil"/>
              <w:bottom w:val="nil"/>
              <w:right w:val="nil"/>
            </w:tcBorders>
            <w:shd w:val="clear" w:color="auto" w:fill="auto"/>
            <w:vAlign w:val="center"/>
            <w:hideMark/>
          </w:tcPr>
          <w:p w14:paraId="6E2FD006"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83,85</w:t>
            </w:r>
          </w:p>
        </w:tc>
        <w:tc>
          <w:tcPr>
            <w:tcW w:w="6905" w:type="dxa"/>
            <w:tcBorders>
              <w:top w:val="nil"/>
              <w:left w:val="nil"/>
              <w:bottom w:val="nil"/>
              <w:right w:val="nil"/>
            </w:tcBorders>
            <w:shd w:val="clear" w:color="auto" w:fill="auto"/>
            <w:vAlign w:val="center"/>
            <w:hideMark/>
          </w:tcPr>
          <w:p w14:paraId="3B4C5EDB" w14:textId="77777777" w:rsidR="002D2278" w:rsidRPr="002D2278" w:rsidRDefault="002D2278" w:rsidP="002D2278">
            <w:pPr>
              <w:jc w:val="right"/>
              <w:rPr>
                <w:rFonts w:ascii="Tahoma" w:hAnsi="Tahoma" w:cs="Tahoma"/>
                <w:color w:val="FFFFFF"/>
                <w:sz w:val="13"/>
                <w:szCs w:val="13"/>
              </w:rPr>
            </w:pPr>
          </w:p>
        </w:tc>
      </w:tr>
      <w:tr w:rsidR="002D2278" w:rsidRPr="002D2278" w14:paraId="73ED99F0" w14:textId="77777777" w:rsidTr="002D2278">
        <w:trPr>
          <w:trHeight w:val="225"/>
          <w:jc w:val="center"/>
        </w:trPr>
        <w:tc>
          <w:tcPr>
            <w:tcW w:w="361" w:type="dxa"/>
            <w:tcBorders>
              <w:top w:val="nil"/>
              <w:left w:val="nil"/>
              <w:bottom w:val="nil"/>
              <w:right w:val="nil"/>
            </w:tcBorders>
            <w:shd w:val="clear" w:color="auto" w:fill="auto"/>
            <w:vAlign w:val="center"/>
            <w:hideMark/>
          </w:tcPr>
          <w:p w14:paraId="5306D805"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489A25BC"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5CA6890B" w14:textId="77777777" w:rsidR="002D2278" w:rsidRPr="002D2278" w:rsidRDefault="002D2278" w:rsidP="002D2278">
            <w:pPr>
              <w:rPr>
                <w:sz w:val="13"/>
                <w:szCs w:val="13"/>
              </w:rPr>
            </w:pPr>
          </w:p>
        </w:tc>
        <w:tc>
          <w:tcPr>
            <w:tcW w:w="4891" w:type="dxa"/>
            <w:tcBorders>
              <w:top w:val="nil"/>
              <w:left w:val="nil"/>
              <w:bottom w:val="nil"/>
              <w:right w:val="nil"/>
            </w:tcBorders>
            <w:shd w:val="clear" w:color="auto" w:fill="auto"/>
            <w:vAlign w:val="center"/>
            <w:hideMark/>
          </w:tcPr>
          <w:p w14:paraId="7BE44C79" w14:textId="77777777" w:rsidR="002D2278" w:rsidRPr="002D2278" w:rsidRDefault="002D2278" w:rsidP="002D2278">
            <w:pPr>
              <w:rPr>
                <w:sz w:val="13"/>
                <w:szCs w:val="13"/>
              </w:rPr>
            </w:pPr>
          </w:p>
        </w:tc>
        <w:tc>
          <w:tcPr>
            <w:tcW w:w="1136" w:type="dxa"/>
            <w:tcBorders>
              <w:top w:val="nil"/>
              <w:left w:val="nil"/>
              <w:bottom w:val="nil"/>
              <w:right w:val="nil"/>
            </w:tcBorders>
            <w:shd w:val="clear" w:color="auto" w:fill="auto"/>
            <w:vAlign w:val="center"/>
            <w:hideMark/>
          </w:tcPr>
          <w:p w14:paraId="0056CA3A"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1C98C7BF" w14:textId="77777777" w:rsidR="002D2278" w:rsidRPr="002D2278" w:rsidRDefault="002D2278" w:rsidP="002D2278">
            <w:pPr>
              <w:rPr>
                <w:sz w:val="13"/>
                <w:szCs w:val="13"/>
              </w:rPr>
            </w:pPr>
          </w:p>
        </w:tc>
        <w:tc>
          <w:tcPr>
            <w:tcW w:w="1412" w:type="dxa"/>
            <w:tcBorders>
              <w:top w:val="nil"/>
              <w:left w:val="nil"/>
              <w:bottom w:val="nil"/>
              <w:right w:val="nil"/>
            </w:tcBorders>
            <w:shd w:val="clear" w:color="auto" w:fill="auto"/>
            <w:vAlign w:val="center"/>
            <w:hideMark/>
          </w:tcPr>
          <w:p w14:paraId="2C33B877" w14:textId="77777777" w:rsidR="002D2278" w:rsidRPr="002D2278" w:rsidRDefault="002D2278" w:rsidP="002D2278">
            <w:pPr>
              <w:rPr>
                <w:sz w:val="13"/>
                <w:szCs w:val="13"/>
              </w:rPr>
            </w:pPr>
          </w:p>
        </w:tc>
        <w:tc>
          <w:tcPr>
            <w:tcW w:w="1477" w:type="dxa"/>
            <w:tcBorders>
              <w:top w:val="nil"/>
              <w:left w:val="nil"/>
              <w:bottom w:val="nil"/>
              <w:right w:val="nil"/>
            </w:tcBorders>
            <w:shd w:val="clear" w:color="auto" w:fill="auto"/>
            <w:vAlign w:val="center"/>
            <w:hideMark/>
          </w:tcPr>
          <w:p w14:paraId="5738796E"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2C9766C0"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474D9BE8"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0762EA0D"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78B9B53C" w14:textId="77777777" w:rsidR="002D2278" w:rsidRPr="002D2278" w:rsidRDefault="002D2278" w:rsidP="002D2278">
            <w:pPr>
              <w:rPr>
                <w:sz w:val="13"/>
                <w:szCs w:val="13"/>
              </w:rPr>
            </w:pPr>
          </w:p>
        </w:tc>
        <w:tc>
          <w:tcPr>
            <w:tcW w:w="1654" w:type="dxa"/>
            <w:tcBorders>
              <w:top w:val="nil"/>
              <w:left w:val="nil"/>
              <w:bottom w:val="nil"/>
              <w:right w:val="nil"/>
            </w:tcBorders>
            <w:shd w:val="clear" w:color="auto" w:fill="auto"/>
            <w:vAlign w:val="center"/>
            <w:hideMark/>
          </w:tcPr>
          <w:p w14:paraId="076AA7B3" w14:textId="77777777" w:rsidR="002D2278" w:rsidRPr="002D2278" w:rsidRDefault="002D2278" w:rsidP="002D2278">
            <w:pPr>
              <w:rPr>
                <w:sz w:val="13"/>
                <w:szCs w:val="13"/>
              </w:rPr>
            </w:pPr>
          </w:p>
        </w:tc>
        <w:tc>
          <w:tcPr>
            <w:tcW w:w="1472" w:type="dxa"/>
            <w:tcBorders>
              <w:top w:val="nil"/>
              <w:left w:val="nil"/>
              <w:bottom w:val="nil"/>
              <w:right w:val="nil"/>
            </w:tcBorders>
            <w:shd w:val="clear" w:color="auto" w:fill="auto"/>
            <w:vAlign w:val="center"/>
            <w:hideMark/>
          </w:tcPr>
          <w:p w14:paraId="21B03CE5"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18917,13</w:t>
            </w:r>
          </w:p>
        </w:tc>
        <w:tc>
          <w:tcPr>
            <w:tcW w:w="1512" w:type="dxa"/>
            <w:tcBorders>
              <w:top w:val="nil"/>
              <w:left w:val="nil"/>
              <w:bottom w:val="nil"/>
              <w:right w:val="nil"/>
            </w:tcBorders>
            <w:shd w:val="clear" w:color="auto" w:fill="auto"/>
            <w:vAlign w:val="center"/>
            <w:hideMark/>
          </w:tcPr>
          <w:p w14:paraId="011CDFE2"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20934,43</w:t>
            </w:r>
          </w:p>
        </w:tc>
        <w:tc>
          <w:tcPr>
            <w:tcW w:w="6905" w:type="dxa"/>
            <w:tcBorders>
              <w:top w:val="nil"/>
              <w:left w:val="nil"/>
              <w:bottom w:val="nil"/>
              <w:right w:val="nil"/>
            </w:tcBorders>
            <w:shd w:val="clear" w:color="auto" w:fill="auto"/>
            <w:vAlign w:val="center"/>
            <w:hideMark/>
          </w:tcPr>
          <w:p w14:paraId="4BC5878A" w14:textId="77777777" w:rsidR="002D2278" w:rsidRPr="002D2278" w:rsidRDefault="002D2278" w:rsidP="002D2278">
            <w:pPr>
              <w:jc w:val="right"/>
              <w:rPr>
                <w:rFonts w:ascii="Tahoma" w:hAnsi="Tahoma" w:cs="Tahoma"/>
                <w:color w:val="FFFFFF"/>
                <w:sz w:val="13"/>
                <w:szCs w:val="13"/>
              </w:rPr>
            </w:pPr>
          </w:p>
        </w:tc>
      </w:tr>
      <w:tr w:rsidR="002D2278" w:rsidRPr="002D2278" w14:paraId="2A3E5976" w14:textId="77777777" w:rsidTr="002D2278">
        <w:trPr>
          <w:trHeight w:val="225"/>
          <w:jc w:val="center"/>
        </w:trPr>
        <w:tc>
          <w:tcPr>
            <w:tcW w:w="361" w:type="dxa"/>
            <w:tcBorders>
              <w:top w:val="nil"/>
              <w:left w:val="nil"/>
              <w:bottom w:val="nil"/>
              <w:right w:val="nil"/>
            </w:tcBorders>
            <w:shd w:val="clear" w:color="auto" w:fill="auto"/>
            <w:vAlign w:val="center"/>
            <w:hideMark/>
          </w:tcPr>
          <w:p w14:paraId="7D378B90"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56F20B6C"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1EAD0EAB" w14:textId="77777777" w:rsidR="002D2278" w:rsidRPr="002D2278" w:rsidRDefault="002D2278" w:rsidP="002D2278">
            <w:pPr>
              <w:rPr>
                <w:sz w:val="13"/>
                <w:szCs w:val="13"/>
              </w:rPr>
            </w:pPr>
          </w:p>
        </w:tc>
        <w:tc>
          <w:tcPr>
            <w:tcW w:w="4891" w:type="dxa"/>
            <w:tcBorders>
              <w:top w:val="nil"/>
              <w:left w:val="nil"/>
              <w:bottom w:val="nil"/>
              <w:right w:val="nil"/>
            </w:tcBorders>
            <w:shd w:val="clear" w:color="auto" w:fill="auto"/>
            <w:vAlign w:val="center"/>
            <w:hideMark/>
          </w:tcPr>
          <w:p w14:paraId="70188731" w14:textId="77777777" w:rsidR="002D2278" w:rsidRPr="002D2278" w:rsidRDefault="002D2278" w:rsidP="002D2278">
            <w:pPr>
              <w:rPr>
                <w:sz w:val="13"/>
                <w:szCs w:val="13"/>
              </w:rPr>
            </w:pPr>
          </w:p>
        </w:tc>
        <w:tc>
          <w:tcPr>
            <w:tcW w:w="1136" w:type="dxa"/>
            <w:tcBorders>
              <w:top w:val="nil"/>
              <w:left w:val="nil"/>
              <w:bottom w:val="nil"/>
              <w:right w:val="nil"/>
            </w:tcBorders>
            <w:shd w:val="clear" w:color="auto" w:fill="auto"/>
            <w:vAlign w:val="center"/>
            <w:hideMark/>
          </w:tcPr>
          <w:p w14:paraId="7807512B"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4BC1CDE4" w14:textId="77777777" w:rsidR="002D2278" w:rsidRPr="002D2278" w:rsidRDefault="002D2278" w:rsidP="002D2278">
            <w:pPr>
              <w:rPr>
                <w:sz w:val="13"/>
                <w:szCs w:val="13"/>
              </w:rPr>
            </w:pPr>
          </w:p>
        </w:tc>
        <w:tc>
          <w:tcPr>
            <w:tcW w:w="1412" w:type="dxa"/>
            <w:tcBorders>
              <w:top w:val="nil"/>
              <w:left w:val="nil"/>
              <w:bottom w:val="nil"/>
              <w:right w:val="nil"/>
            </w:tcBorders>
            <w:shd w:val="clear" w:color="auto" w:fill="auto"/>
            <w:vAlign w:val="center"/>
            <w:hideMark/>
          </w:tcPr>
          <w:p w14:paraId="650473A0" w14:textId="77777777" w:rsidR="002D2278" w:rsidRPr="002D2278" w:rsidRDefault="002D2278" w:rsidP="002D2278">
            <w:pPr>
              <w:rPr>
                <w:sz w:val="13"/>
                <w:szCs w:val="13"/>
              </w:rPr>
            </w:pPr>
          </w:p>
        </w:tc>
        <w:tc>
          <w:tcPr>
            <w:tcW w:w="1477" w:type="dxa"/>
            <w:tcBorders>
              <w:top w:val="nil"/>
              <w:left w:val="nil"/>
              <w:bottom w:val="nil"/>
              <w:right w:val="nil"/>
            </w:tcBorders>
            <w:shd w:val="clear" w:color="auto" w:fill="auto"/>
            <w:vAlign w:val="center"/>
            <w:hideMark/>
          </w:tcPr>
          <w:p w14:paraId="76D4AC1F"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57DC09C9"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2F704CD8"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0240D8BC" w14:textId="77777777" w:rsidR="002D2278" w:rsidRPr="002D2278" w:rsidRDefault="002D2278" w:rsidP="002D2278">
            <w:pPr>
              <w:rPr>
                <w:sz w:val="13"/>
                <w:szCs w:val="13"/>
              </w:rPr>
            </w:pPr>
          </w:p>
        </w:tc>
        <w:tc>
          <w:tcPr>
            <w:tcW w:w="1476" w:type="dxa"/>
            <w:tcBorders>
              <w:top w:val="nil"/>
              <w:left w:val="nil"/>
              <w:bottom w:val="nil"/>
              <w:right w:val="nil"/>
            </w:tcBorders>
            <w:shd w:val="clear" w:color="auto" w:fill="auto"/>
            <w:vAlign w:val="center"/>
            <w:hideMark/>
          </w:tcPr>
          <w:p w14:paraId="0CC744BF" w14:textId="77777777" w:rsidR="002D2278" w:rsidRPr="002D2278" w:rsidRDefault="002D2278" w:rsidP="002D2278">
            <w:pPr>
              <w:rPr>
                <w:sz w:val="13"/>
                <w:szCs w:val="13"/>
              </w:rPr>
            </w:pPr>
          </w:p>
        </w:tc>
        <w:tc>
          <w:tcPr>
            <w:tcW w:w="1654" w:type="dxa"/>
            <w:tcBorders>
              <w:top w:val="nil"/>
              <w:left w:val="nil"/>
              <w:bottom w:val="nil"/>
              <w:right w:val="nil"/>
            </w:tcBorders>
            <w:shd w:val="clear" w:color="auto" w:fill="auto"/>
            <w:vAlign w:val="center"/>
            <w:hideMark/>
          </w:tcPr>
          <w:p w14:paraId="53A4F974" w14:textId="77777777" w:rsidR="002D2278" w:rsidRPr="002D2278" w:rsidRDefault="002D2278" w:rsidP="002D2278">
            <w:pPr>
              <w:rPr>
                <w:sz w:val="13"/>
                <w:szCs w:val="13"/>
              </w:rPr>
            </w:pPr>
          </w:p>
        </w:tc>
        <w:tc>
          <w:tcPr>
            <w:tcW w:w="1472" w:type="dxa"/>
            <w:tcBorders>
              <w:top w:val="nil"/>
              <w:left w:val="nil"/>
              <w:bottom w:val="nil"/>
              <w:right w:val="nil"/>
            </w:tcBorders>
            <w:shd w:val="clear" w:color="auto" w:fill="auto"/>
            <w:vAlign w:val="center"/>
            <w:hideMark/>
          </w:tcPr>
          <w:p w14:paraId="7B02AC19"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0,000</w:t>
            </w:r>
          </w:p>
        </w:tc>
        <w:tc>
          <w:tcPr>
            <w:tcW w:w="1512" w:type="dxa"/>
            <w:tcBorders>
              <w:top w:val="nil"/>
              <w:left w:val="nil"/>
              <w:bottom w:val="nil"/>
              <w:right w:val="nil"/>
            </w:tcBorders>
            <w:shd w:val="clear" w:color="auto" w:fill="auto"/>
            <w:vAlign w:val="center"/>
            <w:hideMark/>
          </w:tcPr>
          <w:p w14:paraId="30912B40"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0,973</w:t>
            </w:r>
          </w:p>
        </w:tc>
        <w:tc>
          <w:tcPr>
            <w:tcW w:w="6905" w:type="dxa"/>
            <w:tcBorders>
              <w:top w:val="nil"/>
              <w:left w:val="nil"/>
              <w:bottom w:val="nil"/>
              <w:right w:val="nil"/>
            </w:tcBorders>
            <w:shd w:val="clear" w:color="auto" w:fill="auto"/>
            <w:vAlign w:val="center"/>
            <w:hideMark/>
          </w:tcPr>
          <w:p w14:paraId="4C350CF1" w14:textId="77777777" w:rsidR="002D2278" w:rsidRPr="002D2278" w:rsidRDefault="002D2278" w:rsidP="002D2278">
            <w:pPr>
              <w:jc w:val="right"/>
              <w:rPr>
                <w:rFonts w:ascii="Tahoma" w:hAnsi="Tahoma" w:cs="Tahoma"/>
                <w:color w:val="FFFFFF"/>
                <w:sz w:val="13"/>
                <w:szCs w:val="13"/>
              </w:rPr>
            </w:pPr>
          </w:p>
        </w:tc>
      </w:tr>
      <w:tr w:rsidR="002D2278" w:rsidRPr="002D2278" w14:paraId="5151A7C9" w14:textId="77777777" w:rsidTr="002D2278">
        <w:trPr>
          <w:trHeight w:val="255"/>
          <w:jc w:val="center"/>
        </w:trPr>
        <w:tc>
          <w:tcPr>
            <w:tcW w:w="361" w:type="dxa"/>
            <w:tcBorders>
              <w:top w:val="nil"/>
              <w:left w:val="nil"/>
              <w:bottom w:val="nil"/>
              <w:right w:val="nil"/>
            </w:tcBorders>
            <w:shd w:val="clear" w:color="auto" w:fill="auto"/>
            <w:vAlign w:val="center"/>
            <w:hideMark/>
          </w:tcPr>
          <w:p w14:paraId="34FACA87"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14385B89" w14:textId="77777777" w:rsidR="002D2278" w:rsidRPr="002D2278" w:rsidRDefault="002D2278" w:rsidP="002D2278">
            <w:pPr>
              <w:jc w:val="center"/>
              <w:rPr>
                <w:sz w:val="13"/>
                <w:szCs w:val="13"/>
              </w:rPr>
            </w:pPr>
          </w:p>
        </w:tc>
        <w:tc>
          <w:tcPr>
            <w:tcW w:w="1017" w:type="dxa"/>
            <w:tcBorders>
              <w:top w:val="nil"/>
              <w:left w:val="nil"/>
              <w:bottom w:val="nil"/>
              <w:right w:val="nil"/>
            </w:tcBorders>
            <w:shd w:val="clear" w:color="auto" w:fill="auto"/>
            <w:vAlign w:val="center"/>
            <w:hideMark/>
          </w:tcPr>
          <w:p w14:paraId="511C5CFA" w14:textId="77777777" w:rsidR="002D2278" w:rsidRPr="002D2278" w:rsidRDefault="002D2278" w:rsidP="002D2278">
            <w:pPr>
              <w:jc w:val="center"/>
              <w:rPr>
                <w:sz w:val="13"/>
                <w:szCs w:val="13"/>
              </w:rPr>
            </w:pPr>
          </w:p>
        </w:tc>
        <w:tc>
          <w:tcPr>
            <w:tcW w:w="489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827C43A" w14:textId="77777777" w:rsidR="002D2278" w:rsidRPr="002D2278" w:rsidRDefault="002D2278" w:rsidP="002D2278">
            <w:pPr>
              <w:rPr>
                <w:rFonts w:ascii="Tahoma" w:hAnsi="Tahoma" w:cs="Tahoma"/>
                <w:color w:val="000000"/>
                <w:sz w:val="13"/>
                <w:szCs w:val="13"/>
              </w:rPr>
            </w:pPr>
            <w:r w:rsidRPr="002D2278">
              <w:rPr>
                <w:rFonts w:ascii="Tahoma" w:hAnsi="Tahoma" w:cs="Tahoma"/>
                <w:color w:val="000000"/>
                <w:sz w:val="13"/>
                <w:szCs w:val="13"/>
              </w:rPr>
              <w:t>Индекс эффективности операционных расходов</w:t>
            </w:r>
          </w:p>
        </w:tc>
        <w:tc>
          <w:tcPr>
            <w:tcW w:w="1136" w:type="dxa"/>
            <w:tcBorders>
              <w:top w:val="single" w:sz="4" w:space="0" w:color="C0C0C0"/>
              <w:left w:val="nil"/>
              <w:bottom w:val="single" w:sz="4" w:space="0" w:color="C0C0C0"/>
              <w:right w:val="nil"/>
            </w:tcBorders>
            <w:shd w:val="clear" w:color="auto" w:fill="auto"/>
            <w:noWrap/>
            <w:vAlign w:val="center"/>
            <w:hideMark/>
          </w:tcPr>
          <w:p w14:paraId="389FC401" w14:textId="77777777" w:rsidR="002D2278" w:rsidRPr="002D2278" w:rsidRDefault="002D2278" w:rsidP="002D2278">
            <w:pPr>
              <w:jc w:val="center"/>
              <w:rPr>
                <w:rFonts w:ascii="Tahoma" w:hAnsi="Tahoma" w:cs="Tahoma"/>
                <w:color w:val="000000"/>
                <w:sz w:val="13"/>
                <w:szCs w:val="13"/>
              </w:rPr>
            </w:pPr>
            <w:r w:rsidRPr="002D2278">
              <w:rPr>
                <w:rFonts w:ascii="Tahoma" w:hAnsi="Tahoma" w:cs="Tahoma"/>
                <w:color w:val="000000"/>
                <w:sz w:val="13"/>
                <w:szCs w:val="13"/>
              </w:rPr>
              <w:t>%</w:t>
            </w:r>
          </w:p>
        </w:tc>
        <w:tc>
          <w:tcPr>
            <w:tcW w:w="1417" w:type="dxa"/>
            <w:tcBorders>
              <w:top w:val="single" w:sz="4" w:space="0" w:color="C0C0C0"/>
              <w:left w:val="nil"/>
              <w:bottom w:val="single" w:sz="4" w:space="0" w:color="C0C0C0"/>
              <w:right w:val="single" w:sz="4" w:space="0" w:color="C0C0C0"/>
            </w:tcBorders>
            <w:shd w:val="clear" w:color="auto" w:fill="auto"/>
            <w:vAlign w:val="center"/>
            <w:hideMark/>
          </w:tcPr>
          <w:p w14:paraId="642F398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w:t>
            </w:r>
          </w:p>
        </w:tc>
        <w:tc>
          <w:tcPr>
            <w:tcW w:w="1412" w:type="dxa"/>
            <w:tcBorders>
              <w:top w:val="single" w:sz="4" w:space="0" w:color="C0C0C0"/>
              <w:left w:val="nil"/>
              <w:bottom w:val="single" w:sz="4" w:space="0" w:color="C0C0C0"/>
              <w:right w:val="single" w:sz="4" w:space="0" w:color="C0C0C0"/>
            </w:tcBorders>
            <w:shd w:val="clear" w:color="auto" w:fill="auto"/>
            <w:vAlign w:val="center"/>
            <w:hideMark/>
          </w:tcPr>
          <w:p w14:paraId="02BE976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64C24BF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0CE81F0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3FFAAB5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0E8C7F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3F0FA8B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56C8A57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w:t>
            </w:r>
          </w:p>
        </w:tc>
        <w:tc>
          <w:tcPr>
            <w:tcW w:w="1472" w:type="dxa"/>
            <w:tcBorders>
              <w:top w:val="nil"/>
              <w:left w:val="nil"/>
              <w:bottom w:val="nil"/>
              <w:right w:val="nil"/>
            </w:tcBorders>
            <w:shd w:val="clear" w:color="auto" w:fill="auto"/>
            <w:vAlign w:val="center"/>
            <w:hideMark/>
          </w:tcPr>
          <w:p w14:paraId="6A807B0D" w14:textId="77777777" w:rsidR="002D2278" w:rsidRPr="002D2278" w:rsidRDefault="002D2278" w:rsidP="002D2278">
            <w:pPr>
              <w:jc w:val="center"/>
              <w:rPr>
                <w:rFonts w:ascii="Tahoma" w:hAnsi="Tahoma" w:cs="Tahoma"/>
                <w:b/>
                <w:bCs/>
                <w:color w:val="FFFFFF"/>
                <w:sz w:val="13"/>
                <w:szCs w:val="13"/>
              </w:rPr>
            </w:pPr>
            <w:r w:rsidRPr="002D2278">
              <w:rPr>
                <w:rFonts w:ascii="Tahoma" w:hAnsi="Tahoma" w:cs="Tahoma"/>
                <w:b/>
                <w:bCs/>
                <w:color w:val="FFFFFF"/>
                <w:sz w:val="13"/>
                <w:szCs w:val="13"/>
              </w:rPr>
              <w:t xml:space="preserve"> Рост с 01.07 </w:t>
            </w:r>
          </w:p>
        </w:tc>
        <w:tc>
          <w:tcPr>
            <w:tcW w:w="1512" w:type="dxa"/>
            <w:tcBorders>
              <w:top w:val="nil"/>
              <w:left w:val="nil"/>
              <w:bottom w:val="nil"/>
              <w:right w:val="nil"/>
            </w:tcBorders>
            <w:shd w:val="clear" w:color="auto" w:fill="auto"/>
            <w:vAlign w:val="center"/>
            <w:hideMark/>
          </w:tcPr>
          <w:p w14:paraId="5DFDA419" w14:textId="77777777" w:rsidR="002D2278" w:rsidRPr="002D2278" w:rsidRDefault="002D2278" w:rsidP="002D2278">
            <w:pPr>
              <w:jc w:val="center"/>
              <w:rPr>
                <w:rFonts w:ascii="Tahoma" w:hAnsi="Tahoma" w:cs="Tahoma"/>
                <w:b/>
                <w:bCs/>
                <w:color w:val="FFFFFF"/>
                <w:sz w:val="13"/>
                <w:szCs w:val="13"/>
              </w:rPr>
            </w:pPr>
            <w:r w:rsidRPr="002D2278">
              <w:rPr>
                <w:rFonts w:ascii="Tahoma" w:hAnsi="Tahoma" w:cs="Tahoma"/>
                <w:b/>
                <w:bCs/>
                <w:color w:val="FFFFFF"/>
                <w:sz w:val="13"/>
                <w:szCs w:val="13"/>
              </w:rPr>
              <w:t>110,7%</w:t>
            </w:r>
          </w:p>
        </w:tc>
        <w:tc>
          <w:tcPr>
            <w:tcW w:w="6905" w:type="dxa"/>
            <w:tcBorders>
              <w:top w:val="nil"/>
              <w:left w:val="nil"/>
              <w:bottom w:val="nil"/>
              <w:right w:val="nil"/>
            </w:tcBorders>
            <w:shd w:val="clear" w:color="auto" w:fill="auto"/>
            <w:vAlign w:val="center"/>
            <w:hideMark/>
          </w:tcPr>
          <w:p w14:paraId="668D2F04" w14:textId="77777777" w:rsidR="002D2278" w:rsidRPr="002D2278" w:rsidRDefault="002D2278" w:rsidP="002D2278">
            <w:pPr>
              <w:jc w:val="center"/>
              <w:rPr>
                <w:rFonts w:ascii="Tahoma" w:hAnsi="Tahoma" w:cs="Tahoma"/>
                <w:b/>
                <w:bCs/>
                <w:color w:val="FFFFFF"/>
                <w:sz w:val="13"/>
                <w:szCs w:val="13"/>
              </w:rPr>
            </w:pPr>
          </w:p>
        </w:tc>
      </w:tr>
      <w:tr w:rsidR="002D2278" w:rsidRPr="002D2278" w14:paraId="2595ABC1" w14:textId="77777777" w:rsidTr="002D2278">
        <w:trPr>
          <w:trHeight w:val="255"/>
          <w:jc w:val="center"/>
        </w:trPr>
        <w:tc>
          <w:tcPr>
            <w:tcW w:w="361" w:type="dxa"/>
            <w:tcBorders>
              <w:top w:val="nil"/>
              <w:left w:val="nil"/>
              <w:bottom w:val="nil"/>
              <w:right w:val="nil"/>
            </w:tcBorders>
            <w:shd w:val="clear" w:color="auto" w:fill="auto"/>
            <w:vAlign w:val="center"/>
            <w:hideMark/>
          </w:tcPr>
          <w:p w14:paraId="449EA31C" w14:textId="77777777" w:rsidR="002D2278" w:rsidRPr="002D2278" w:rsidRDefault="002D2278" w:rsidP="002D2278">
            <w:pPr>
              <w:jc w:val="center"/>
              <w:rPr>
                <w:sz w:val="13"/>
                <w:szCs w:val="13"/>
              </w:rPr>
            </w:pPr>
          </w:p>
        </w:tc>
        <w:tc>
          <w:tcPr>
            <w:tcW w:w="202" w:type="dxa"/>
            <w:tcBorders>
              <w:top w:val="nil"/>
              <w:left w:val="nil"/>
              <w:bottom w:val="nil"/>
              <w:right w:val="nil"/>
            </w:tcBorders>
            <w:shd w:val="clear" w:color="auto" w:fill="auto"/>
            <w:vAlign w:val="center"/>
            <w:hideMark/>
          </w:tcPr>
          <w:p w14:paraId="14E441E4" w14:textId="77777777" w:rsidR="002D2278" w:rsidRPr="002D2278" w:rsidRDefault="002D2278" w:rsidP="002D2278">
            <w:pPr>
              <w:jc w:val="center"/>
              <w:rPr>
                <w:sz w:val="13"/>
                <w:szCs w:val="13"/>
              </w:rPr>
            </w:pPr>
          </w:p>
        </w:tc>
        <w:tc>
          <w:tcPr>
            <w:tcW w:w="1017" w:type="dxa"/>
            <w:tcBorders>
              <w:top w:val="nil"/>
              <w:left w:val="nil"/>
              <w:bottom w:val="nil"/>
              <w:right w:val="nil"/>
            </w:tcBorders>
            <w:shd w:val="clear" w:color="auto" w:fill="auto"/>
            <w:vAlign w:val="center"/>
            <w:hideMark/>
          </w:tcPr>
          <w:p w14:paraId="13C07DB4" w14:textId="77777777" w:rsidR="002D2278" w:rsidRPr="002D2278" w:rsidRDefault="002D2278" w:rsidP="002D2278">
            <w:pPr>
              <w:jc w:val="center"/>
              <w:rPr>
                <w:sz w:val="13"/>
                <w:szCs w:val="13"/>
              </w:rPr>
            </w:pPr>
          </w:p>
        </w:tc>
        <w:tc>
          <w:tcPr>
            <w:tcW w:w="4891" w:type="dxa"/>
            <w:tcBorders>
              <w:top w:val="nil"/>
              <w:left w:val="single" w:sz="4" w:space="0" w:color="C0C0C0"/>
              <w:bottom w:val="single" w:sz="4" w:space="0" w:color="C0C0C0"/>
              <w:right w:val="single" w:sz="4" w:space="0" w:color="C0C0C0"/>
            </w:tcBorders>
            <w:shd w:val="clear" w:color="auto" w:fill="auto"/>
            <w:noWrap/>
            <w:vAlign w:val="bottom"/>
            <w:hideMark/>
          </w:tcPr>
          <w:p w14:paraId="5AA32CDE" w14:textId="77777777" w:rsidR="002D2278" w:rsidRPr="002D2278" w:rsidRDefault="002D2278" w:rsidP="002D2278">
            <w:pPr>
              <w:rPr>
                <w:rFonts w:ascii="Tahoma" w:hAnsi="Tahoma" w:cs="Tahoma"/>
                <w:color w:val="000000"/>
                <w:sz w:val="13"/>
                <w:szCs w:val="13"/>
              </w:rPr>
            </w:pPr>
            <w:r w:rsidRPr="002D2278">
              <w:rPr>
                <w:rFonts w:ascii="Tahoma" w:hAnsi="Tahoma" w:cs="Tahoma"/>
                <w:color w:val="000000"/>
                <w:sz w:val="13"/>
                <w:szCs w:val="13"/>
              </w:rPr>
              <w:t>Индекс потребительских цен</w:t>
            </w:r>
          </w:p>
        </w:tc>
        <w:tc>
          <w:tcPr>
            <w:tcW w:w="1136" w:type="dxa"/>
            <w:tcBorders>
              <w:top w:val="nil"/>
              <w:left w:val="nil"/>
              <w:bottom w:val="single" w:sz="4" w:space="0" w:color="C0C0C0"/>
              <w:right w:val="nil"/>
            </w:tcBorders>
            <w:shd w:val="clear" w:color="auto" w:fill="auto"/>
            <w:noWrap/>
            <w:vAlign w:val="center"/>
            <w:hideMark/>
          </w:tcPr>
          <w:p w14:paraId="40FD2F9E" w14:textId="77777777" w:rsidR="002D2278" w:rsidRPr="002D2278" w:rsidRDefault="002D2278" w:rsidP="002D2278">
            <w:pPr>
              <w:jc w:val="center"/>
              <w:rPr>
                <w:rFonts w:ascii="Tahoma" w:hAnsi="Tahoma" w:cs="Tahoma"/>
                <w:color w:val="000000"/>
                <w:sz w:val="13"/>
                <w:szCs w:val="13"/>
              </w:rPr>
            </w:pPr>
            <w:r w:rsidRPr="002D2278">
              <w:rPr>
                <w:rFonts w:ascii="Tahoma" w:hAnsi="Tahoma" w:cs="Tahoma"/>
                <w:color w:val="000000"/>
                <w:sz w:val="13"/>
                <w:szCs w:val="13"/>
              </w:rPr>
              <w:t>%</w:t>
            </w:r>
          </w:p>
        </w:tc>
        <w:tc>
          <w:tcPr>
            <w:tcW w:w="1417" w:type="dxa"/>
            <w:tcBorders>
              <w:top w:val="nil"/>
              <w:left w:val="nil"/>
              <w:bottom w:val="single" w:sz="4" w:space="0" w:color="C0C0C0"/>
              <w:right w:val="single" w:sz="4" w:space="0" w:color="C0C0C0"/>
            </w:tcBorders>
            <w:shd w:val="clear" w:color="auto" w:fill="auto"/>
            <w:vAlign w:val="center"/>
            <w:hideMark/>
          </w:tcPr>
          <w:p w14:paraId="4C189A9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2" w:type="dxa"/>
            <w:tcBorders>
              <w:top w:val="nil"/>
              <w:left w:val="nil"/>
              <w:bottom w:val="single" w:sz="4" w:space="0" w:color="C0C0C0"/>
              <w:right w:val="single" w:sz="4" w:space="0" w:color="C0C0C0"/>
            </w:tcBorders>
            <w:shd w:val="clear" w:color="auto" w:fill="auto"/>
            <w:vAlign w:val="center"/>
            <w:hideMark/>
          </w:tcPr>
          <w:p w14:paraId="66F047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auto" w:fill="auto"/>
            <w:vAlign w:val="center"/>
            <w:hideMark/>
          </w:tcPr>
          <w:p w14:paraId="2AE7C13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4,3 </w:t>
            </w:r>
          </w:p>
        </w:tc>
        <w:tc>
          <w:tcPr>
            <w:tcW w:w="1476" w:type="dxa"/>
            <w:tcBorders>
              <w:top w:val="nil"/>
              <w:left w:val="nil"/>
              <w:bottom w:val="single" w:sz="4" w:space="0" w:color="C0C0C0"/>
              <w:right w:val="single" w:sz="4" w:space="0" w:color="C0C0C0"/>
            </w:tcBorders>
            <w:shd w:val="clear" w:color="auto" w:fill="auto"/>
            <w:vAlign w:val="center"/>
            <w:hideMark/>
          </w:tcPr>
          <w:p w14:paraId="17EC77C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4,0 </w:t>
            </w:r>
          </w:p>
        </w:tc>
        <w:tc>
          <w:tcPr>
            <w:tcW w:w="1476" w:type="dxa"/>
            <w:tcBorders>
              <w:top w:val="nil"/>
              <w:left w:val="nil"/>
              <w:bottom w:val="single" w:sz="4" w:space="0" w:color="C0C0C0"/>
              <w:right w:val="single" w:sz="4" w:space="0" w:color="C0C0C0"/>
            </w:tcBorders>
            <w:shd w:val="clear" w:color="auto" w:fill="auto"/>
            <w:vAlign w:val="center"/>
            <w:hideMark/>
          </w:tcPr>
          <w:p w14:paraId="65BCFA5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1DDCDA0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3CA468F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auto" w:fill="auto"/>
            <w:vAlign w:val="center"/>
            <w:hideMark/>
          </w:tcPr>
          <w:p w14:paraId="0A5C080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4,0 </w:t>
            </w:r>
          </w:p>
        </w:tc>
        <w:tc>
          <w:tcPr>
            <w:tcW w:w="1472" w:type="dxa"/>
            <w:tcBorders>
              <w:top w:val="nil"/>
              <w:left w:val="nil"/>
              <w:bottom w:val="nil"/>
              <w:right w:val="nil"/>
            </w:tcBorders>
            <w:shd w:val="clear" w:color="auto" w:fill="auto"/>
            <w:vAlign w:val="center"/>
            <w:hideMark/>
          </w:tcPr>
          <w:p w14:paraId="07ACB9C8" w14:textId="77777777" w:rsidR="002D2278" w:rsidRPr="002D2278" w:rsidRDefault="002D2278" w:rsidP="002D2278">
            <w:pPr>
              <w:jc w:val="center"/>
              <w:rPr>
                <w:rFonts w:ascii="Tahoma" w:hAnsi="Tahoma" w:cs="Tahoma"/>
                <w:b/>
                <w:bCs/>
                <w:sz w:val="13"/>
                <w:szCs w:val="13"/>
              </w:rPr>
            </w:pPr>
          </w:p>
        </w:tc>
        <w:tc>
          <w:tcPr>
            <w:tcW w:w="1512" w:type="dxa"/>
            <w:tcBorders>
              <w:top w:val="nil"/>
              <w:left w:val="nil"/>
              <w:bottom w:val="nil"/>
              <w:right w:val="nil"/>
            </w:tcBorders>
            <w:shd w:val="clear" w:color="auto" w:fill="auto"/>
            <w:vAlign w:val="center"/>
            <w:hideMark/>
          </w:tcPr>
          <w:p w14:paraId="085FDAD7" w14:textId="77777777" w:rsidR="002D2278" w:rsidRPr="002D2278" w:rsidRDefault="002D2278" w:rsidP="002D2278">
            <w:pPr>
              <w:jc w:val="center"/>
              <w:rPr>
                <w:sz w:val="13"/>
                <w:szCs w:val="13"/>
              </w:rPr>
            </w:pPr>
          </w:p>
        </w:tc>
        <w:tc>
          <w:tcPr>
            <w:tcW w:w="6905" w:type="dxa"/>
            <w:tcBorders>
              <w:top w:val="nil"/>
              <w:left w:val="nil"/>
              <w:bottom w:val="nil"/>
              <w:right w:val="nil"/>
            </w:tcBorders>
            <w:shd w:val="clear" w:color="auto" w:fill="auto"/>
            <w:vAlign w:val="center"/>
            <w:hideMark/>
          </w:tcPr>
          <w:p w14:paraId="605B31E3" w14:textId="77777777" w:rsidR="002D2278" w:rsidRPr="002D2278" w:rsidRDefault="002D2278" w:rsidP="002D2278">
            <w:pPr>
              <w:jc w:val="center"/>
              <w:rPr>
                <w:sz w:val="13"/>
                <w:szCs w:val="13"/>
              </w:rPr>
            </w:pPr>
          </w:p>
        </w:tc>
      </w:tr>
      <w:tr w:rsidR="002D2278" w:rsidRPr="002D2278" w14:paraId="2F9C58F2" w14:textId="77777777" w:rsidTr="002D2278">
        <w:trPr>
          <w:trHeight w:val="255"/>
          <w:jc w:val="center"/>
        </w:trPr>
        <w:tc>
          <w:tcPr>
            <w:tcW w:w="361" w:type="dxa"/>
            <w:tcBorders>
              <w:top w:val="nil"/>
              <w:left w:val="nil"/>
              <w:bottom w:val="nil"/>
              <w:right w:val="nil"/>
            </w:tcBorders>
            <w:shd w:val="clear" w:color="auto" w:fill="auto"/>
            <w:vAlign w:val="center"/>
            <w:hideMark/>
          </w:tcPr>
          <w:p w14:paraId="79EAE03B" w14:textId="77777777" w:rsidR="002D2278" w:rsidRPr="002D2278" w:rsidRDefault="002D2278" w:rsidP="002D2278">
            <w:pPr>
              <w:jc w:val="center"/>
              <w:rPr>
                <w:sz w:val="13"/>
                <w:szCs w:val="13"/>
              </w:rPr>
            </w:pPr>
          </w:p>
        </w:tc>
        <w:tc>
          <w:tcPr>
            <w:tcW w:w="202" w:type="dxa"/>
            <w:tcBorders>
              <w:top w:val="nil"/>
              <w:left w:val="nil"/>
              <w:bottom w:val="nil"/>
              <w:right w:val="nil"/>
            </w:tcBorders>
            <w:shd w:val="clear" w:color="auto" w:fill="auto"/>
            <w:vAlign w:val="center"/>
            <w:hideMark/>
          </w:tcPr>
          <w:p w14:paraId="42A91E76" w14:textId="77777777" w:rsidR="002D2278" w:rsidRPr="002D2278" w:rsidRDefault="002D2278" w:rsidP="002D2278">
            <w:pPr>
              <w:jc w:val="center"/>
              <w:rPr>
                <w:sz w:val="13"/>
                <w:szCs w:val="13"/>
              </w:rPr>
            </w:pPr>
          </w:p>
        </w:tc>
        <w:tc>
          <w:tcPr>
            <w:tcW w:w="1017" w:type="dxa"/>
            <w:tcBorders>
              <w:top w:val="nil"/>
              <w:left w:val="nil"/>
              <w:bottom w:val="nil"/>
              <w:right w:val="nil"/>
            </w:tcBorders>
            <w:shd w:val="clear" w:color="auto" w:fill="auto"/>
            <w:vAlign w:val="center"/>
            <w:hideMark/>
          </w:tcPr>
          <w:p w14:paraId="6D02656A" w14:textId="77777777" w:rsidR="002D2278" w:rsidRPr="002D2278" w:rsidRDefault="002D2278" w:rsidP="002D2278">
            <w:pPr>
              <w:jc w:val="center"/>
              <w:rPr>
                <w:sz w:val="13"/>
                <w:szCs w:val="13"/>
              </w:rPr>
            </w:pPr>
          </w:p>
        </w:tc>
        <w:tc>
          <w:tcPr>
            <w:tcW w:w="4891" w:type="dxa"/>
            <w:tcBorders>
              <w:top w:val="nil"/>
              <w:left w:val="single" w:sz="4" w:space="0" w:color="C0C0C0"/>
              <w:bottom w:val="single" w:sz="4" w:space="0" w:color="C0C0C0"/>
              <w:right w:val="single" w:sz="4" w:space="0" w:color="C0C0C0"/>
            </w:tcBorders>
            <w:shd w:val="clear" w:color="auto" w:fill="auto"/>
            <w:vAlign w:val="center"/>
            <w:hideMark/>
          </w:tcPr>
          <w:p w14:paraId="0FF97777" w14:textId="77777777" w:rsidR="002D2278" w:rsidRPr="002D2278" w:rsidRDefault="002D2278" w:rsidP="002D2278">
            <w:pPr>
              <w:rPr>
                <w:rFonts w:ascii="Tahoma" w:hAnsi="Tahoma" w:cs="Tahoma"/>
                <w:sz w:val="13"/>
                <w:szCs w:val="13"/>
              </w:rPr>
            </w:pPr>
            <w:r w:rsidRPr="002D2278">
              <w:rPr>
                <w:rFonts w:ascii="Tahoma" w:hAnsi="Tahoma" w:cs="Tahoma"/>
                <w:sz w:val="13"/>
                <w:szCs w:val="13"/>
              </w:rPr>
              <w:t>Итого коэффициент индексации</w:t>
            </w:r>
          </w:p>
        </w:tc>
        <w:tc>
          <w:tcPr>
            <w:tcW w:w="1136" w:type="dxa"/>
            <w:tcBorders>
              <w:top w:val="nil"/>
              <w:left w:val="nil"/>
              <w:bottom w:val="single" w:sz="4" w:space="0" w:color="C0C0C0"/>
              <w:right w:val="single" w:sz="4" w:space="0" w:color="C0C0C0"/>
            </w:tcBorders>
            <w:shd w:val="clear" w:color="auto" w:fill="auto"/>
            <w:vAlign w:val="center"/>
            <w:hideMark/>
          </w:tcPr>
          <w:p w14:paraId="7068CFB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nil"/>
              <w:left w:val="nil"/>
              <w:bottom w:val="single" w:sz="4" w:space="0" w:color="C0C0C0"/>
              <w:right w:val="single" w:sz="4" w:space="0" w:color="C0C0C0"/>
            </w:tcBorders>
            <w:shd w:val="clear" w:color="auto" w:fill="auto"/>
            <w:vAlign w:val="center"/>
            <w:hideMark/>
          </w:tcPr>
          <w:p w14:paraId="7FF4B3B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2" w:type="dxa"/>
            <w:tcBorders>
              <w:top w:val="nil"/>
              <w:left w:val="nil"/>
              <w:bottom w:val="single" w:sz="4" w:space="0" w:color="C0C0C0"/>
              <w:right w:val="single" w:sz="4" w:space="0" w:color="C0C0C0"/>
            </w:tcBorders>
            <w:shd w:val="clear" w:color="auto" w:fill="auto"/>
            <w:vAlign w:val="center"/>
            <w:hideMark/>
          </w:tcPr>
          <w:p w14:paraId="69A005A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auto" w:fill="auto"/>
            <w:vAlign w:val="center"/>
            <w:hideMark/>
          </w:tcPr>
          <w:p w14:paraId="3B05566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1,033 </w:t>
            </w:r>
          </w:p>
        </w:tc>
        <w:tc>
          <w:tcPr>
            <w:tcW w:w="1476" w:type="dxa"/>
            <w:tcBorders>
              <w:top w:val="nil"/>
              <w:left w:val="nil"/>
              <w:bottom w:val="single" w:sz="4" w:space="0" w:color="C0C0C0"/>
              <w:right w:val="single" w:sz="4" w:space="0" w:color="C0C0C0"/>
            </w:tcBorders>
            <w:shd w:val="clear" w:color="auto" w:fill="auto"/>
            <w:vAlign w:val="center"/>
            <w:hideMark/>
          </w:tcPr>
          <w:p w14:paraId="56D037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1,030 </w:t>
            </w:r>
          </w:p>
        </w:tc>
        <w:tc>
          <w:tcPr>
            <w:tcW w:w="1476" w:type="dxa"/>
            <w:tcBorders>
              <w:top w:val="nil"/>
              <w:left w:val="nil"/>
              <w:bottom w:val="single" w:sz="4" w:space="0" w:color="C0C0C0"/>
              <w:right w:val="single" w:sz="4" w:space="0" w:color="C0C0C0"/>
            </w:tcBorders>
            <w:shd w:val="clear" w:color="auto" w:fill="auto"/>
            <w:vAlign w:val="center"/>
            <w:hideMark/>
          </w:tcPr>
          <w:p w14:paraId="0CE0EAE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2BA04C9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3FA6872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auto" w:fill="auto"/>
            <w:vAlign w:val="center"/>
            <w:hideMark/>
          </w:tcPr>
          <w:p w14:paraId="729AF41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1,030 </w:t>
            </w:r>
          </w:p>
        </w:tc>
        <w:tc>
          <w:tcPr>
            <w:tcW w:w="1472" w:type="dxa"/>
            <w:tcBorders>
              <w:top w:val="nil"/>
              <w:left w:val="nil"/>
              <w:bottom w:val="nil"/>
              <w:right w:val="nil"/>
            </w:tcBorders>
            <w:shd w:val="clear" w:color="auto" w:fill="auto"/>
            <w:vAlign w:val="center"/>
            <w:hideMark/>
          </w:tcPr>
          <w:p w14:paraId="3D94421F" w14:textId="77777777" w:rsidR="002D2278" w:rsidRPr="002D2278" w:rsidRDefault="002D2278" w:rsidP="002D2278">
            <w:pPr>
              <w:jc w:val="center"/>
              <w:rPr>
                <w:rFonts w:ascii="Tahoma" w:hAnsi="Tahoma" w:cs="Tahoma"/>
                <w:b/>
                <w:bCs/>
                <w:sz w:val="13"/>
                <w:szCs w:val="13"/>
              </w:rPr>
            </w:pPr>
          </w:p>
        </w:tc>
        <w:tc>
          <w:tcPr>
            <w:tcW w:w="1512" w:type="dxa"/>
            <w:tcBorders>
              <w:top w:val="nil"/>
              <w:left w:val="nil"/>
              <w:bottom w:val="nil"/>
              <w:right w:val="nil"/>
            </w:tcBorders>
            <w:shd w:val="clear" w:color="auto" w:fill="auto"/>
            <w:vAlign w:val="center"/>
            <w:hideMark/>
          </w:tcPr>
          <w:p w14:paraId="7BB978A6" w14:textId="77777777" w:rsidR="002D2278" w:rsidRPr="002D2278" w:rsidRDefault="002D2278" w:rsidP="002D2278">
            <w:pPr>
              <w:jc w:val="center"/>
              <w:rPr>
                <w:sz w:val="13"/>
                <w:szCs w:val="13"/>
              </w:rPr>
            </w:pPr>
          </w:p>
        </w:tc>
        <w:tc>
          <w:tcPr>
            <w:tcW w:w="6905" w:type="dxa"/>
            <w:tcBorders>
              <w:top w:val="nil"/>
              <w:left w:val="nil"/>
              <w:bottom w:val="nil"/>
              <w:right w:val="nil"/>
            </w:tcBorders>
            <w:shd w:val="clear" w:color="auto" w:fill="auto"/>
            <w:vAlign w:val="center"/>
            <w:hideMark/>
          </w:tcPr>
          <w:p w14:paraId="15566CE5" w14:textId="77777777" w:rsidR="002D2278" w:rsidRPr="002D2278" w:rsidRDefault="002D2278" w:rsidP="002D2278">
            <w:pPr>
              <w:jc w:val="center"/>
              <w:rPr>
                <w:sz w:val="13"/>
                <w:szCs w:val="13"/>
              </w:rPr>
            </w:pPr>
          </w:p>
        </w:tc>
      </w:tr>
      <w:tr w:rsidR="002D2278" w:rsidRPr="002D2278" w14:paraId="75D9A902" w14:textId="77777777" w:rsidTr="002D2278">
        <w:trPr>
          <w:trHeight w:val="255"/>
          <w:jc w:val="center"/>
        </w:trPr>
        <w:tc>
          <w:tcPr>
            <w:tcW w:w="361" w:type="dxa"/>
            <w:tcBorders>
              <w:top w:val="nil"/>
              <w:left w:val="nil"/>
              <w:bottom w:val="nil"/>
              <w:right w:val="nil"/>
            </w:tcBorders>
            <w:shd w:val="clear" w:color="auto" w:fill="auto"/>
            <w:vAlign w:val="center"/>
            <w:hideMark/>
          </w:tcPr>
          <w:p w14:paraId="1C0D07E5" w14:textId="77777777" w:rsidR="002D2278" w:rsidRPr="002D2278" w:rsidRDefault="002D2278" w:rsidP="002D2278">
            <w:pPr>
              <w:jc w:val="center"/>
              <w:rPr>
                <w:sz w:val="13"/>
                <w:szCs w:val="13"/>
              </w:rPr>
            </w:pPr>
          </w:p>
        </w:tc>
        <w:tc>
          <w:tcPr>
            <w:tcW w:w="202" w:type="dxa"/>
            <w:tcBorders>
              <w:top w:val="nil"/>
              <w:left w:val="nil"/>
              <w:bottom w:val="nil"/>
              <w:right w:val="nil"/>
            </w:tcBorders>
            <w:shd w:val="clear" w:color="auto" w:fill="auto"/>
            <w:vAlign w:val="center"/>
            <w:hideMark/>
          </w:tcPr>
          <w:p w14:paraId="3AF496B6"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544698A3" w14:textId="77777777" w:rsidR="002D2278" w:rsidRPr="002D2278" w:rsidRDefault="002D2278" w:rsidP="002D2278">
            <w:pPr>
              <w:rPr>
                <w:sz w:val="13"/>
                <w:szCs w:val="13"/>
              </w:rPr>
            </w:pPr>
          </w:p>
        </w:tc>
        <w:tc>
          <w:tcPr>
            <w:tcW w:w="4891" w:type="dxa"/>
            <w:tcBorders>
              <w:top w:val="nil"/>
              <w:left w:val="nil"/>
              <w:bottom w:val="nil"/>
              <w:right w:val="nil"/>
            </w:tcBorders>
            <w:shd w:val="clear" w:color="auto" w:fill="auto"/>
            <w:vAlign w:val="center"/>
            <w:hideMark/>
          </w:tcPr>
          <w:p w14:paraId="335A7ADC" w14:textId="77777777" w:rsidR="002D2278" w:rsidRPr="002D2278" w:rsidRDefault="002D2278" w:rsidP="002D2278">
            <w:pPr>
              <w:rPr>
                <w:sz w:val="13"/>
                <w:szCs w:val="13"/>
              </w:rPr>
            </w:pPr>
          </w:p>
        </w:tc>
        <w:tc>
          <w:tcPr>
            <w:tcW w:w="1136" w:type="dxa"/>
            <w:tcBorders>
              <w:top w:val="nil"/>
              <w:left w:val="nil"/>
              <w:bottom w:val="nil"/>
              <w:right w:val="nil"/>
            </w:tcBorders>
            <w:shd w:val="clear" w:color="auto" w:fill="auto"/>
            <w:vAlign w:val="center"/>
            <w:hideMark/>
          </w:tcPr>
          <w:p w14:paraId="31281500"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69BA7AFD" w14:textId="77777777" w:rsidR="002D2278" w:rsidRPr="002D2278" w:rsidRDefault="002D2278" w:rsidP="002D2278">
            <w:pPr>
              <w:jc w:val="center"/>
              <w:rPr>
                <w:sz w:val="13"/>
                <w:szCs w:val="13"/>
              </w:rPr>
            </w:pPr>
          </w:p>
        </w:tc>
        <w:tc>
          <w:tcPr>
            <w:tcW w:w="1412" w:type="dxa"/>
            <w:tcBorders>
              <w:top w:val="nil"/>
              <w:left w:val="nil"/>
              <w:bottom w:val="nil"/>
              <w:right w:val="nil"/>
            </w:tcBorders>
            <w:shd w:val="clear" w:color="auto" w:fill="auto"/>
            <w:vAlign w:val="center"/>
            <w:hideMark/>
          </w:tcPr>
          <w:p w14:paraId="320D1B85" w14:textId="77777777" w:rsidR="002D2278" w:rsidRPr="002D2278" w:rsidRDefault="002D2278" w:rsidP="002D2278">
            <w:pPr>
              <w:jc w:val="center"/>
              <w:rPr>
                <w:sz w:val="13"/>
                <w:szCs w:val="13"/>
              </w:rPr>
            </w:pPr>
          </w:p>
        </w:tc>
        <w:tc>
          <w:tcPr>
            <w:tcW w:w="1477" w:type="dxa"/>
            <w:tcBorders>
              <w:top w:val="nil"/>
              <w:left w:val="nil"/>
              <w:bottom w:val="nil"/>
              <w:right w:val="nil"/>
            </w:tcBorders>
            <w:shd w:val="clear" w:color="auto" w:fill="auto"/>
            <w:vAlign w:val="center"/>
            <w:hideMark/>
          </w:tcPr>
          <w:p w14:paraId="3BE58E77" w14:textId="77777777" w:rsidR="002D2278" w:rsidRPr="002D2278" w:rsidRDefault="002D2278" w:rsidP="002D2278">
            <w:pPr>
              <w:jc w:val="center"/>
              <w:rPr>
                <w:sz w:val="13"/>
                <w:szCs w:val="13"/>
              </w:rPr>
            </w:pPr>
          </w:p>
        </w:tc>
        <w:tc>
          <w:tcPr>
            <w:tcW w:w="1476" w:type="dxa"/>
            <w:tcBorders>
              <w:top w:val="nil"/>
              <w:left w:val="nil"/>
              <w:bottom w:val="nil"/>
              <w:right w:val="nil"/>
            </w:tcBorders>
            <w:shd w:val="clear" w:color="auto" w:fill="auto"/>
            <w:vAlign w:val="center"/>
            <w:hideMark/>
          </w:tcPr>
          <w:p w14:paraId="70973A34" w14:textId="77777777" w:rsidR="002D2278" w:rsidRPr="002D2278" w:rsidRDefault="002D2278" w:rsidP="002D2278">
            <w:pPr>
              <w:jc w:val="center"/>
              <w:rPr>
                <w:sz w:val="13"/>
                <w:szCs w:val="13"/>
              </w:rPr>
            </w:pPr>
          </w:p>
        </w:tc>
        <w:tc>
          <w:tcPr>
            <w:tcW w:w="1476" w:type="dxa"/>
            <w:tcBorders>
              <w:top w:val="nil"/>
              <w:left w:val="nil"/>
              <w:bottom w:val="nil"/>
              <w:right w:val="nil"/>
            </w:tcBorders>
            <w:shd w:val="clear" w:color="auto" w:fill="auto"/>
            <w:vAlign w:val="center"/>
            <w:hideMark/>
          </w:tcPr>
          <w:p w14:paraId="74A0C7F6" w14:textId="77777777" w:rsidR="002D2278" w:rsidRPr="002D2278" w:rsidRDefault="002D2278" w:rsidP="002D2278">
            <w:pPr>
              <w:jc w:val="center"/>
              <w:rPr>
                <w:sz w:val="13"/>
                <w:szCs w:val="13"/>
              </w:rPr>
            </w:pPr>
          </w:p>
        </w:tc>
        <w:tc>
          <w:tcPr>
            <w:tcW w:w="1476" w:type="dxa"/>
            <w:tcBorders>
              <w:top w:val="nil"/>
              <w:left w:val="nil"/>
              <w:bottom w:val="nil"/>
              <w:right w:val="nil"/>
            </w:tcBorders>
            <w:shd w:val="clear" w:color="auto" w:fill="auto"/>
            <w:vAlign w:val="center"/>
            <w:hideMark/>
          </w:tcPr>
          <w:p w14:paraId="572417EF" w14:textId="77777777" w:rsidR="002D2278" w:rsidRPr="002D2278" w:rsidRDefault="002D2278" w:rsidP="002D2278">
            <w:pPr>
              <w:jc w:val="center"/>
              <w:rPr>
                <w:sz w:val="13"/>
                <w:szCs w:val="13"/>
              </w:rPr>
            </w:pPr>
          </w:p>
        </w:tc>
        <w:tc>
          <w:tcPr>
            <w:tcW w:w="1476" w:type="dxa"/>
            <w:tcBorders>
              <w:top w:val="nil"/>
              <w:left w:val="nil"/>
              <w:bottom w:val="nil"/>
              <w:right w:val="nil"/>
            </w:tcBorders>
            <w:shd w:val="clear" w:color="auto" w:fill="auto"/>
            <w:vAlign w:val="center"/>
            <w:hideMark/>
          </w:tcPr>
          <w:p w14:paraId="1EB71780" w14:textId="77777777" w:rsidR="002D2278" w:rsidRPr="002D2278" w:rsidRDefault="002D2278" w:rsidP="002D2278">
            <w:pPr>
              <w:jc w:val="center"/>
              <w:rPr>
                <w:sz w:val="13"/>
                <w:szCs w:val="13"/>
              </w:rPr>
            </w:pPr>
          </w:p>
        </w:tc>
        <w:tc>
          <w:tcPr>
            <w:tcW w:w="1654" w:type="dxa"/>
            <w:tcBorders>
              <w:top w:val="nil"/>
              <w:left w:val="nil"/>
              <w:bottom w:val="nil"/>
              <w:right w:val="nil"/>
            </w:tcBorders>
            <w:shd w:val="clear" w:color="auto" w:fill="auto"/>
            <w:vAlign w:val="center"/>
            <w:hideMark/>
          </w:tcPr>
          <w:p w14:paraId="710D3DA6" w14:textId="77777777" w:rsidR="002D2278" w:rsidRPr="002D2278" w:rsidRDefault="002D2278" w:rsidP="002D2278">
            <w:pPr>
              <w:jc w:val="center"/>
              <w:rPr>
                <w:sz w:val="13"/>
                <w:szCs w:val="13"/>
              </w:rPr>
            </w:pPr>
          </w:p>
        </w:tc>
        <w:tc>
          <w:tcPr>
            <w:tcW w:w="1472" w:type="dxa"/>
            <w:tcBorders>
              <w:top w:val="nil"/>
              <w:left w:val="nil"/>
              <w:bottom w:val="nil"/>
              <w:right w:val="nil"/>
            </w:tcBorders>
            <w:shd w:val="clear" w:color="auto" w:fill="auto"/>
            <w:vAlign w:val="center"/>
            <w:hideMark/>
          </w:tcPr>
          <w:p w14:paraId="2402F355" w14:textId="77777777" w:rsidR="002D2278" w:rsidRPr="002D2278" w:rsidRDefault="002D2278" w:rsidP="002D2278">
            <w:pPr>
              <w:jc w:val="center"/>
              <w:rPr>
                <w:sz w:val="13"/>
                <w:szCs w:val="13"/>
              </w:rPr>
            </w:pPr>
          </w:p>
        </w:tc>
        <w:tc>
          <w:tcPr>
            <w:tcW w:w="1512" w:type="dxa"/>
            <w:tcBorders>
              <w:top w:val="nil"/>
              <w:left w:val="nil"/>
              <w:bottom w:val="nil"/>
              <w:right w:val="nil"/>
            </w:tcBorders>
            <w:shd w:val="clear" w:color="auto" w:fill="auto"/>
            <w:vAlign w:val="center"/>
            <w:hideMark/>
          </w:tcPr>
          <w:p w14:paraId="203DB842" w14:textId="77777777" w:rsidR="002D2278" w:rsidRPr="002D2278" w:rsidRDefault="002D2278" w:rsidP="002D2278">
            <w:pPr>
              <w:rPr>
                <w:sz w:val="13"/>
                <w:szCs w:val="13"/>
              </w:rPr>
            </w:pPr>
          </w:p>
        </w:tc>
        <w:tc>
          <w:tcPr>
            <w:tcW w:w="6905" w:type="dxa"/>
            <w:tcBorders>
              <w:top w:val="nil"/>
              <w:left w:val="nil"/>
              <w:bottom w:val="nil"/>
              <w:right w:val="nil"/>
            </w:tcBorders>
            <w:shd w:val="clear" w:color="auto" w:fill="auto"/>
            <w:vAlign w:val="center"/>
            <w:hideMark/>
          </w:tcPr>
          <w:p w14:paraId="7AD26E2D" w14:textId="77777777" w:rsidR="002D2278" w:rsidRPr="002D2278" w:rsidRDefault="002D2278" w:rsidP="002D2278">
            <w:pPr>
              <w:rPr>
                <w:sz w:val="13"/>
                <w:szCs w:val="13"/>
              </w:rPr>
            </w:pPr>
          </w:p>
        </w:tc>
      </w:tr>
      <w:tr w:rsidR="002D2278" w:rsidRPr="002D2278" w14:paraId="24024B81" w14:textId="77777777" w:rsidTr="002D2278">
        <w:trPr>
          <w:trHeight w:val="255"/>
          <w:jc w:val="center"/>
        </w:trPr>
        <w:tc>
          <w:tcPr>
            <w:tcW w:w="361" w:type="dxa"/>
            <w:tcBorders>
              <w:top w:val="nil"/>
              <w:left w:val="nil"/>
              <w:bottom w:val="nil"/>
              <w:right w:val="nil"/>
            </w:tcBorders>
            <w:shd w:val="clear" w:color="auto" w:fill="auto"/>
            <w:vAlign w:val="center"/>
            <w:hideMark/>
          </w:tcPr>
          <w:p w14:paraId="3A35AAE3"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37E9955D"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1713F4E4" w14:textId="77777777" w:rsidR="002D2278" w:rsidRPr="002D2278" w:rsidRDefault="002D2278" w:rsidP="002D2278">
            <w:pPr>
              <w:rPr>
                <w:sz w:val="13"/>
                <w:szCs w:val="13"/>
              </w:rPr>
            </w:pPr>
          </w:p>
        </w:tc>
        <w:tc>
          <w:tcPr>
            <w:tcW w:w="489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3A69C1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Текущие расходы, в том числе:</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59BE8F85"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single" w:sz="4" w:space="0" w:color="C0C0C0"/>
              <w:left w:val="nil"/>
              <w:bottom w:val="single" w:sz="4" w:space="0" w:color="C0C0C0"/>
              <w:right w:val="single" w:sz="4" w:space="0" w:color="C0C0C0"/>
            </w:tcBorders>
            <w:shd w:val="clear" w:color="auto" w:fill="auto"/>
            <w:vAlign w:val="center"/>
            <w:hideMark/>
          </w:tcPr>
          <w:p w14:paraId="7E94BCA7" w14:textId="10E94CB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42 820,09</w:t>
            </w:r>
          </w:p>
        </w:tc>
        <w:tc>
          <w:tcPr>
            <w:tcW w:w="1412" w:type="dxa"/>
            <w:tcBorders>
              <w:top w:val="single" w:sz="4" w:space="0" w:color="C0C0C0"/>
              <w:left w:val="nil"/>
              <w:bottom w:val="single" w:sz="4" w:space="0" w:color="C0C0C0"/>
              <w:right w:val="single" w:sz="4" w:space="0" w:color="C0C0C0"/>
            </w:tcBorders>
            <w:shd w:val="clear" w:color="auto" w:fill="auto"/>
            <w:vAlign w:val="center"/>
            <w:hideMark/>
          </w:tcPr>
          <w:p w14:paraId="2B163C9E" w14:textId="1EDC65E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45 484,62</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0F204D3F" w14:textId="6A8DC4B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44 412,45</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6540272D" w14:textId="7D5BC46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46 101,46</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692BD983" w14:textId="3064890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11 529,04</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52447392" w14:textId="6C5857A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57 630,50</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271280FB" w14:textId="72EDCF8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- 12 440,44</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0BEAE7F7" w14:textId="0B9561E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33 661,02</w:t>
            </w:r>
          </w:p>
        </w:tc>
        <w:tc>
          <w:tcPr>
            <w:tcW w:w="1472" w:type="dxa"/>
            <w:tcBorders>
              <w:top w:val="single" w:sz="4" w:space="0" w:color="C0C0C0"/>
              <w:left w:val="nil"/>
              <w:bottom w:val="single" w:sz="4" w:space="0" w:color="C0C0C0"/>
              <w:right w:val="single" w:sz="4" w:space="0" w:color="C0C0C0"/>
            </w:tcBorders>
            <w:shd w:val="clear" w:color="auto" w:fill="auto"/>
            <w:vAlign w:val="center"/>
            <w:hideMark/>
          </w:tcPr>
          <w:p w14:paraId="4DD1ACD8" w14:textId="5D28489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15 822,35</w:t>
            </w:r>
          </w:p>
        </w:tc>
        <w:tc>
          <w:tcPr>
            <w:tcW w:w="1512" w:type="dxa"/>
            <w:tcBorders>
              <w:top w:val="single" w:sz="4" w:space="0" w:color="C0C0C0"/>
              <w:left w:val="nil"/>
              <w:bottom w:val="single" w:sz="4" w:space="0" w:color="C0C0C0"/>
              <w:right w:val="single" w:sz="4" w:space="0" w:color="C0C0C0"/>
            </w:tcBorders>
            <w:shd w:val="clear" w:color="auto" w:fill="auto"/>
            <w:vAlign w:val="center"/>
            <w:hideMark/>
          </w:tcPr>
          <w:p w14:paraId="7FE0CA8F" w14:textId="649C23C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17 838,67</w:t>
            </w:r>
          </w:p>
        </w:tc>
        <w:tc>
          <w:tcPr>
            <w:tcW w:w="6905" w:type="dxa"/>
            <w:tcBorders>
              <w:top w:val="nil"/>
              <w:left w:val="nil"/>
              <w:bottom w:val="nil"/>
              <w:right w:val="nil"/>
            </w:tcBorders>
            <w:shd w:val="clear" w:color="auto" w:fill="auto"/>
            <w:vAlign w:val="center"/>
            <w:hideMark/>
          </w:tcPr>
          <w:p w14:paraId="6DC7C5F5" w14:textId="77777777" w:rsidR="002D2278" w:rsidRPr="002D2278" w:rsidRDefault="002D2278" w:rsidP="002D2278">
            <w:pPr>
              <w:jc w:val="center"/>
              <w:rPr>
                <w:rFonts w:ascii="Tahoma" w:hAnsi="Tahoma" w:cs="Tahoma"/>
                <w:b/>
                <w:bCs/>
                <w:sz w:val="13"/>
                <w:szCs w:val="13"/>
              </w:rPr>
            </w:pPr>
          </w:p>
        </w:tc>
      </w:tr>
      <w:tr w:rsidR="002D2278" w:rsidRPr="002D2278" w14:paraId="2AC7AA55" w14:textId="77777777" w:rsidTr="002D2278">
        <w:trPr>
          <w:trHeight w:val="255"/>
          <w:jc w:val="center"/>
        </w:trPr>
        <w:tc>
          <w:tcPr>
            <w:tcW w:w="361" w:type="dxa"/>
            <w:tcBorders>
              <w:top w:val="nil"/>
              <w:left w:val="nil"/>
              <w:bottom w:val="nil"/>
              <w:right w:val="nil"/>
            </w:tcBorders>
            <w:shd w:val="clear" w:color="auto" w:fill="auto"/>
            <w:vAlign w:val="center"/>
            <w:hideMark/>
          </w:tcPr>
          <w:p w14:paraId="07176550"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2796728C"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51B53F72"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FFFF00"/>
            <w:vAlign w:val="center"/>
            <w:hideMark/>
          </w:tcPr>
          <w:p w14:paraId="314FE968" w14:textId="77777777" w:rsidR="002D2278" w:rsidRPr="002D2278" w:rsidRDefault="002D2278" w:rsidP="002D2278">
            <w:pPr>
              <w:jc w:val="right"/>
              <w:rPr>
                <w:rFonts w:ascii="Tahoma" w:hAnsi="Tahoma" w:cs="Tahoma"/>
                <w:b/>
                <w:bCs/>
                <w:sz w:val="13"/>
                <w:szCs w:val="13"/>
              </w:rPr>
            </w:pPr>
            <w:r w:rsidRPr="002D2278">
              <w:rPr>
                <w:rFonts w:ascii="Tahoma" w:hAnsi="Tahoma" w:cs="Tahoma"/>
                <w:b/>
                <w:bCs/>
                <w:sz w:val="13"/>
                <w:szCs w:val="13"/>
              </w:rPr>
              <w:t>Операционные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1BA1152"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3A376F20" w14:textId="4D7593E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15 600,15</w:t>
            </w:r>
          </w:p>
        </w:tc>
        <w:tc>
          <w:tcPr>
            <w:tcW w:w="1412" w:type="dxa"/>
            <w:tcBorders>
              <w:top w:val="nil"/>
              <w:left w:val="nil"/>
              <w:bottom w:val="single" w:sz="4" w:space="0" w:color="C0C0C0"/>
              <w:right w:val="single" w:sz="4" w:space="0" w:color="C0C0C0"/>
            </w:tcBorders>
            <w:shd w:val="clear" w:color="auto" w:fill="auto"/>
            <w:vAlign w:val="center"/>
            <w:hideMark/>
          </w:tcPr>
          <w:p w14:paraId="7BAEED85" w14:textId="31F7C59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20 044,49</w:t>
            </w:r>
          </w:p>
        </w:tc>
        <w:tc>
          <w:tcPr>
            <w:tcW w:w="1477" w:type="dxa"/>
            <w:tcBorders>
              <w:top w:val="nil"/>
              <w:left w:val="nil"/>
              <w:bottom w:val="single" w:sz="4" w:space="0" w:color="C0C0C0"/>
              <w:right w:val="single" w:sz="4" w:space="0" w:color="C0C0C0"/>
            </w:tcBorders>
            <w:shd w:val="clear" w:color="auto" w:fill="auto"/>
            <w:vAlign w:val="center"/>
            <w:hideMark/>
          </w:tcPr>
          <w:p w14:paraId="00DB11CA" w14:textId="5F12F27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16 108,24</w:t>
            </w:r>
          </w:p>
        </w:tc>
        <w:tc>
          <w:tcPr>
            <w:tcW w:w="1476" w:type="dxa"/>
            <w:tcBorders>
              <w:top w:val="nil"/>
              <w:left w:val="nil"/>
              <w:bottom w:val="single" w:sz="4" w:space="0" w:color="C0C0C0"/>
              <w:right w:val="single" w:sz="4" w:space="0" w:color="C0C0C0"/>
            </w:tcBorders>
            <w:shd w:val="clear" w:color="auto" w:fill="auto"/>
            <w:vAlign w:val="center"/>
            <w:hideMark/>
          </w:tcPr>
          <w:p w14:paraId="6F461945" w14:textId="3F04D71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16 521,44</w:t>
            </w:r>
          </w:p>
        </w:tc>
        <w:tc>
          <w:tcPr>
            <w:tcW w:w="1476" w:type="dxa"/>
            <w:tcBorders>
              <w:top w:val="nil"/>
              <w:left w:val="nil"/>
              <w:bottom w:val="single" w:sz="4" w:space="0" w:color="C0C0C0"/>
              <w:right w:val="single" w:sz="4" w:space="0" w:color="C0C0C0"/>
            </w:tcBorders>
            <w:shd w:val="clear" w:color="auto" w:fill="auto"/>
            <w:vAlign w:val="center"/>
            <w:hideMark/>
          </w:tcPr>
          <w:p w14:paraId="6F445052" w14:textId="6E1B74E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63,61</w:t>
            </w:r>
          </w:p>
        </w:tc>
        <w:tc>
          <w:tcPr>
            <w:tcW w:w="1476" w:type="dxa"/>
            <w:tcBorders>
              <w:top w:val="nil"/>
              <w:left w:val="nil"/>
              <w:bottom w:val="single" w:sz="4" w:space="0" w:color="C0C0C0"/>
              <w:right w:val="single" w:sz="4" w:space="0" w:color="C0C0C0"/>
            </w:tcBorders>
            <w:shd w:val="clear" w:color="auto" w:fill="auto"/>
            <w:vAlign w:val="center"/>
            <w:hideMark/>
          </w:tcPr>
          <w:p w14:paraId="2ACA4084" w14:textId="7AE5CE9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16 585,05</w:t>
            </w:r>
          </w:p>
        </w:tc>
        <w:tc>
          <w:tcPr>
            <w:tcW w:w="1476" w:type="dxa"/>
            <w:tcBorders>
              <w:top w:val="nil"/>
              <w:left w:val="nil"/>
              <w:bottom w:val="single" w:sz="4" w:space="0" w:color="C0C0C0"/>
              <w:right w:val="single" w:sz="4" w:space="0" w:color="C0C0C0"/>
            </w:tcBorders>
            <w:shd w:val="clear" w:color="auto" w:fill="auto"/>
            <w:vAlign w:val="center"/>
            <w:hideMark/>
          </w:tcPr>
          <w:p w14:paraId="2C19E2FE" w14:textId="45753C6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63,61</w:t>
            </w:r>
          </w:p>
        </w:tc>
        <w:tc>
          <w:tcPr>
            <w:tcW w:w="1654" w:type="dxa"/>
            <w:tcBorders>
              <w:top w:val="nil"/>
              <w:left w:val="nil"/>
              <w:bottom w:val="single" w:sz="4" w:space="0" w:color="C0C0C0"/>
              <w:right w:val="single" w:sz="4" w:space="0" w:color="C0C0C0"/>
            </w:tcBorders>
            <w:shd w:val="clear" w:color="auto" w:fill="auto"/>
            <w:vAlign w:val="center"/>
            <w:hideMark/>
          </w:tcPr>
          <w:p w14:paraId="7825F858" w14:textId="142C201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16 585,05</w:t>
            </w:r>
          </w:p>
        </w:tc>
        <w:tc>
          <w:tcPr>
            <w:tcW w:w="1472" w:type="dxa"/>
            <w:tcBorders>
              <w:top w:val="nil"/>
              <w:left w:val="nil"/>
              <w:bottom w:val="single" w:sz="4" w:space="0" w:color="C0C0C0"/>
              <w:right w:val="single" w:sz="4" w:space="0" w:color="C0C0C0"/>
            </w:tcBorders>
            <w:shd w:val="clear" w:color="auto" w:fill="auto"/>
            <w:vAlign w:val="center"/>
            <w:hideMark/>
          </w:tcPr>
          <w:p w14:paraId="63B55282" w14:textId="2FC1F64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7 294,45</w:t>
            </w:r>
          </w:p>
        </w:tc>
        <w:tc>
          <w:tcPr>
            <w:tcW w:w="1512" w:type="dxa"/>
            <w:tcBorders>
              <w:top w:val="nil"/>
              <w:left w:val="nil"/>
              <w:bottom w:val="single" w:sz="4" w:space="0" w:color="C0C0C0"/>
              <w:right w:val="single" w:sz="4" w:space="0" w:color="C0C0C0"/>
            </w:tcBorders>
            <w:shd w:val="clear" w:color="auto" w:fill="auto"/>
            <w:vAlign w:val="center"/>
            <w:hideMark/>
          </w:tcPr>
          <w:p w14:paraId="3E2B3FE2" w14:textId="2D1D90C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9 290,60</w:t>
            </w:r>
          </w:p>
        </w:tc>
        <w:tc>
          <w:tcPr>
            <w:tcW w:w="6905" w:type="dxa"/>
            <w:tcBorders>
              <w:top w:val="nil"/>
              <w:left w:val="nil"/>
              <w:bottom w:val="nil"/>
              <w:right w:val="nil"/>
            </w:tcBorders>
            <w:shd w:val="clear" w:color="auto" w:fill="auto"/>
            <w:vAlign w:val="center"/>
            <w:hideMark/>
          </w:tcPr>
          <w:p w14:paraId="1C3EA835" w14:textId="77777777" w:rsidR="002D2278" w:rsidRPr="002D2278" w:rsidRDefault="002D2278" w:rsidP="002D2278">
            <w:pPr>
              <w:jc w:val="center"/>
              <w:rPr>
                <w:rFonts w:ascii="Tahoma" w:hAnsi="Tahoma" w:cs="Tahoma"/>
                <w:b/>
                <w:bCs/>
                <w:sz w:val="13"/>
                <w:szCs w:val="13"/>
              </w:rPr>
            </w:pPr>
          </w:p>
        </w:tc>
      </w:tr>
      <w:tr w:rsidR="002D2278" w:rsidRPr="002D2278" w14:paraId="12B38B0B" w14:textId="77777777" w:rsidTr="002D2278">
        <w:trPr>
          <w:trHeight w:val="255"/>
          <w:jc w:val="center"/>
        </w:trPr>
        <w:tc>
          <w:tcPr>
            <w:tcW w:w="361" w:type="dxa"/>
            <w:tcBorders>
              <w:top w:val="nil"/>
              <w:left w:val="nil"/>
              <w:bottom w:val="nil"/>
              <w:right w:val="nil"/>
            </w:tcBorders>
            <w:shd w:val="clear" w:color="auto" w:fill="auto"/>
            <w:vAlign w:val="center"/>
            <w:hideMark/>
          </w:tcPr>
          <w:p w14:paraId="48DE57BE"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14D8FE33"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639CACC3"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00B050"/>
            <w:vAlign w:val="center"/>
            <w:hideMark/>
          </w:tcPr>
          <w:p w14:paraId="0C9CA490" w14:textId="77777777" w:rsidR="002D2278" w:rsidRPr="002D2278" w:rsidRDefault="002D2278" w:rsidP="002D2278">
            <w:pPr>
              <w:jc w:val="right"/>
              <w:rPr>
                <w:rFonts w:ascii="Tahoma" w:hAnsi="Tahoma" w:cs="Tahoma"/>
                <w:b/>
                <w:bCs/>
                <w:sz w:val="13"/>
                <w:szCs w:val="13"/>
              </w:rPr>
            </w:pPr>
            <w:r w:rsidRPr="002D2278">
              <w:rPr>
                <w:rFonts w:ascii="Tahoma" w:hAnsi="Tahoma" w:cs="Tahoma"/>
                <w:b/>
                <w:bCs/>
                <w:sz w:val="13"/>
                <w:szCs w:val="13"/>
              </w:rPr>
              <w:t>Неподконтрольные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7061D51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7439D190" w14:textId="681A397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2 940,71</w:t>
            </w:r>
          </w:p>
        </w:tc>
        <w:tc>
          <w:tcPr>
            <w:tcW w:w="1412" w:type="dxa"/>
            <w:tcBorders>
              <w:top w:val="nil"/>
              <w:left w:val="nil"/>
              <w:bottom w:val="single" w:sz="4" w:space="0" w:color="C0C0C0"/>
              <w:right w:val="single" w:sz="4" w:space="0" w:color="C0C0C0"/>
            </w:tcBorders>
            <w:shd w:val="clear" w:color="auto" w:fill="auto"/>
            <w:vAlign w:val="center"/>
            <w:hideMark/>
          </w:tcPr>
          <w:p w14:paraId="69297047" w14:textId="0E99418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1 234,22</w:t>
            </w:r>
          </w:p>
        </w:tc>
        <w:tc>
          <w:tcPr>
            <w:tcW w:w="1477" w:type="dxa"/>
            <w:tcBorders>
              <w:top w:val="nil"/>
              <w:left w:val="nil"/>
              <w:bottom w:val="single" w:sz="4" w:space="0" w:color="C0C0C0"/>
              <w:right w:val="single" w:sz="4" w:space="0" w:color="C0C0C0"/>
            </w:tcBorders>
            <w:shd w:val="clear" w:color="auto" w:fill="auto"/>
            <w:vAlign w:val="center"/>
            <w:hideMark/>
          </w:tcPr>
          <w:p w14:paraId="75C55471" w14:textId="66F5122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2 557,80</w:t>
            </w:r>
          </w:p>
        </w:tc>
        <w:tc>
          <w:tcPr>
            <w:tcW w:w="1476" w:type="dxa"/>
            <w:tcBorders>
              <w:top w:val="nil"/>
              <w:left w:val="nil"/>
              <w:bottom w:val="single" w:sz="4" w:space="0" w:color="C0C0C0"/>
              <w:right w:val="single" w:sz="4" w:space="0" w:color="C0C0C0"/>
            </w:tcBorders>
            <w:shd w:val="clear" w:color="auto" w:fill="auto"/>
            <w:vAlign w:val="center"/>
            <w:hideMark/>
          </w:tcPr>
          <w:p w14:paraId="2E456E89" w14:textId="76D1567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3 319,60</w:t>
            </w:r>
          </w:p>
        </w:tc>
        <w:tc>
          <w:tcPr>
            <w:tcW w:w="1476" w:type="dxa"/>
            <w:tcBorders>
              <w:top w:val="nil"/>
              <w:left w:val="nil"/>
              <w:bottom w:val="single" w:sz="4" w:space="0" w:color="C0C0C0"/>
              <w:right w:val="single" w:sz="4" w:space="0" w:color="C0C0C0"/>
            </w:tcBorders>
            <w:shd w:val="clear" w:color="auto" w:fill="auto"/>
            <w:vAlign w:val="center"/>
            <w:hideMark/>
          </w:tcPr>
          <w:p w14:paraId="38AE3E6F" w14:textId="6D9A5FA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11 544,74</w:t>
            </w:r>
          </w:p>
        </w:tc>
        <w:tc>
          <w:tcPr>
            <w:tcW w:w="1476" w:type="dxa"/>
            <w:tcBorders>
              <w:top w:val="nil"/>
              <w:left w:val="nil"/>
              <w:bottom w:val="single" w:sz="4" w:space="0" w:color="C0C0C0"/>
              <w:right w:val="single" w:sz="4" w:space="0" w:color="C0C0C0"/>
            </w:tcBorders>
            <w:shd w:val="clear" w:color="auto" w:fill="auto"/>
            <w:vAlign w:val="center"/>
            <w:hideMark/>
          </w:tcPr>
          <w:p w14:paraId="0F9DF8CD" w14:textId="259061B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14 864,34</w:t>
            </w:r>
          </w:p>
        </w:tc>
        <w:tc>
          <w:tcPr>
            <w:tcW w:w="1476" w:type="dxa"/>
            <w:tcBorders>
              <w:top w:val="nil"/>
              <w:left w:val="nil"/>
              <w:bottom w:val="single" w:sz="4" w:space="0" w:color="C0C0C0"/>
              <w:right w:val="single" w:sz="4" w:space="0" w:color="C0C0C0"/>
            </w:tcBorders>
            <w:shd w:val="clear" w:color="auto" w:fill="auto"/>
            <w:vAlign w:val="center"/>
            <w:hideMark/>
          </w:tcPr>
          <w:p w14:paraId="3A5E8719" w14:textId="2F01855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6 817,47</w:t>
            </w:r>
          </w:p>
        </w:tc>
        <w:tc>
          <w:tcPr>
            <w:tcW w:w="1654" w:type="dxa"/>
            <w:tcBorders>
              <w:top w:val="nil"/>
              <w:left w:val="nil"/>
              <w:bottom w:val="single" w:sz="4" w:space="0" w:color="C0C0C0"/>
              <w:right w:val="single" w:sz="4" w:space="0" w:color="C0C0C0"/>
            </w:tcBorders>
            <w:shd w:val="clear" w:color="auto" w:fill="auto"/>
            <w:vAlign w:val="center"/>
            <w:hideMark/>
          </w:tcPr>
          <w:p w14:paraId="57718D84" w14:textId="1826C66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3 497,87</w:t>
            </w:r>
          </w:p>
        </w:tc>
        <w:tc>
          <w:tcPr>
            <w:tcW w:w="1472" w:type="dxa"/>
            <w:tcBorders>
              <w:top w:val="nil"/>
              <w:left w:val="nil"/>
              <w:bottom w:val="single" w:sz="4" w:space="0" w:color="C0C0C0"/>
              <w:right w:val="single" w:sz="4" w:space="0" w:color="C0C0C0"/>
            </w:tcBorders>
            <w:shd w:val="clear" w:color="auto" w:fill="auto"/>
            <w:vAlign w:val="center"/>
            <w:hideMark/>
          </w:tcPr>
          <w:p w14:paraId="3A4EED13" w14:textId="4F07A67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1 759,02</w:t>
            </w:r>
          </w:p>
        </w:tc>
        <w:tc>
          <w:tcPr>
            <w:tcW w:w="1512" w:type="dxa"/>
            <w:tcBorders>
              <w:top w:val="nil"/>
              <w:left w:val="nil"/>
              <w:bottom w:val="single" w:sz="4" w:space="0" w:color="C0C0C0"/>
              <w:right w:val="single" w:sz="4" w:space="0" w:color="C0C0C0"/>
            </w:tcBorders>
            <w:shd w:val="clear" w:color="auto" w:fill="auto"/>
            <w:vAlign w:val="center"/>
            <w:hideMark/>
          </w:tcPr>
          <w:p w14:paraId="00E9CFDE" w14:textId="33AFAF3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1 738,85</w:t>
            </w:r>
          </w:p>
        </w:tc>
        <w:tc>
          <w:tcPr>
            <w:tcW w:w="6905" w:type="dxa"/>
            <w:tcBorders>
              <w:top w:val="nil"/>
              <w:left w:val="nil"/>
              <w:bottom w:val="nil"/>
              <w:right w:val="nil"/>
            </w:tcBorders>
            <w:shd w:val="clear" w:color="auto" w:fill="auto"/>
            <w:vAlign w:val="center"/>
            <w:hideMark/>
          </w:tcPr>
          <w:p w14:paraId="24D82296" w14:textId="77777777" w:rsidR="002D2278" w:rsidRPr="002D2278" w:rsidRDefault="002D2278" w:rsidP="002D2278">
            <w:pPr>
              <w:jc w:val="center"/>
              <w:rPr>
                <w:rFonts w:ascii="Tahoma" w:hAnsi="Tahoma" w:cs="Tahoma"/>
                <w:b/>
                <w:bCs/>
                <w:sz w:val="13"/>
                <w:szCs w:val="13"/>
              </w:rPr>
            </w:pPr>
          </w:p>
        </w:tc>
      </w:tr>
      <w:tr w:rsidR="002D2278" w:rsidRPr="002D2278" w14:paraId="30393D77" w14:textId="77777777" w:rsidTr="002D2278">
        <w:trPr>
          <w:trHeight w:val="450"/>
          <w:jc w:val="center"/>
        </w:trPr>
        <w:tc>
          <w:tcPr>
            <w:tcW w:w="361" w:type="dxa"/>
            <w:tcBorders>
              <w:top w:val="nil"/>
              <w:left w:val="nil"/>
              <w:bottom w:val="nil"/>
              <w:right w:val="nil"/>
            </w:tcBorders>
            <w:shd w:val="clear" w:color="auto" w:fill="auto"/>
            <w:vAlign w:val="center"/>
            <w:hideMark/>
          </w:tcPr>
          <w:p w14:paraId="0CE9ECF8"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5349843"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4DC1F9F9"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FABF8F"/>
            <w:vAlign w:val="center"/>
            <w:hideMark/>
          </w:tcPr>
          <w:p w14:paraId="259FAD6C" w14:textId="77777777" w:rsidR="002D2278" w:rsidRPr="002D2278" w:rsidRDefault="002D2278" w:rsidP="002D2278">
            <w:pPr>
              <w:jc w:val="right"/>
              <w:rPr>
                <w:rFonts w:ascii="Tahoma" w:hAnsi="Tahoma" w:cs="Tahoma"/>
                <w:b/>
                <w:bCs/>
                <w:sz w:val="13"/>
                <w:szCs w:val="13"/>
              </w:rPr>
            </w:pPr>
            <w:r w:rsidRPr="002D2278">
              <w:rPr>
                <w:rFonts w:ascii="Tahoma" w:hAnsi="Tahoma" w:cs="Tahoma"/>
                <w:b/>
                <w:bCs/>
                <w:sz w:val="13"/>
                <w:szCs w:val="13"/>
              </w:rPr>
              <w:t>Расходы на приобретение энергетических ресурсов</w:t>
            </w:r>
          </w:p>
        </w:tc>
        <w:tc>
          <w:tcPr>
            <w:tcW w:w="1136" w:type="dxa"/>
            <w:tcBorders>
              <w:top w:val="nil"/>
              <w:left w:val="nil"/>
              <w:bottom w:val="single" w:sz="4" w:space="0" w:color="C0C0C0"/>
              <w:right w:val="single" w:sz="4" w:space="0" w:color="C0C0C0"/>
            </w:tcBorders>
            <w:shd w:val="clear" w:color="auto" w:fill="auto"/>
            <w:vAlign w:val="center"/>
            <w:hideMark/>
          </w:tcPr>
          <w:p w14:paraId="79CCCFDD"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414F4400" w14:textId="34B7CE6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24 279,23</w:t>
            </w:r>
          </w:p>
        </w:tc>
        <w:tc>
          <w:tcPr>
            <w:tcW w:w="1412" w:type="dxa"/>
            <w:tcBorders>
              <w:top w:val="nil"/>
              <w:left w:val="nil"/>
              <w:bottom w:val="single" w:sz="4" w:space="0" w:color="C0C0C0"/>
              <w:right w:val="single" w:sz="4" w:space="0" w:color="C0C0C0"/>
            </w:tcBorders>
            <w:shd w:val="clear" w:color="auto" w:fill="auto"/>
            <w:vAlign w:val="center"/>
            <w:hideMark/>
          </w:tcPr>
          <w:p w14:paraId="18F09170" w14:textId="623D7E0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24 205,91</w:t>
            </w:r>
          </w:p>
        </w:tc>
        <w:tc>
          <w:tcPr>
            <w:tcW w:w="1477" w:type="dxa"/>
            <w:tcBorders>
              <w:top w:val="nil"/>
              <w:left w:val="nil"/>
              <w:bottom w:val="single" w:sz="4" w:space="0" w:color="C0C0C0"/>
              <w:right w:val="single" w:sz="4" w:space="0" w:color="C0C0C0"/>
            </w:tcBorders>
            <w:shd w:val="clear" w:color="auto" w:fill="auto"/>
            <w:vAlign w:val="center"/>
            <w:hideMark/>
          </w:tcPr>
          <w:p w14:paraId="60083C91" w14:textId="3408B48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25 746,42</w:t>
            </w:r>
          </w:p>
        </w:tc>
        <w:tc>
          <w:tcPr>
            <w:tcW w:w="1476" w:type="dxa"/>
            <w:tcBorders>
              <w:top w:val="nil"/>
              <w:left w:val="nil"/>
              <w:bottom w:val="single" w:sz="4" w:space="0" w:color="C0C0C0"/>
              <w:right w:val="single" w:sz="4" w:space="0" w:color="C0C0C0"/>
            </w:tcBorders>
            <w:shd w:val="clear" w:color="auto" w:fill="auto"/>
            <w:vAlign w:val="center"/>
            <w:hideMark/>
          </w:tcPr>
          <w:p w14:paraId="3708806F" w14:textId="15A1F7A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26 260,42</w:t>
            </w:r>
          </w:p>
        </w:tc>
        <w:tc>
          <w:tcPr>
            <w:tcW w:w="1476" w:type="dxa"/>
            <w:tcBorders>
              <w:top w:val="nil"/>
              <w:left w:val="nil"/>
              <w:bottom w:val="single" w:sz="4" w:space="0" w:color="C0C0C0"/>
              <w:right w:val="single" w:sz="4" w:space="0" w:color="C0C0C0"/>
            </w:tcBorders>
            <w:shd w:val="clear" w:color="auto" w:fill="auto"/>
            <w:vAlign w:val="center"/>
            <w:hideMark/>
          </w:tcPr>
          <w:p w14:paraId="5C340288" w14:textId="01A61A0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79,31</w:t>
            </w:r>
          </w:p>
        </w:tc>
        <w:tc>
          <w:tcPr>
            <w:tcW w:w="1476" w:type="dxa"/>
            <w:tcBorders>
              <w:top w:val="nil"/>
              <w:left w:val="nil"/>
              <w:bottom w:val="single" w:sz="4" w:space="0" w:color="C0C0C0"/>
              <w:right w:val="single" w:sz="4" w:space="0" w:color="C0C0C0"/>
            </w:tcBorders>
            <w:shd w:val="clear" w:color="auto" w:fill="auto"/>
            <w:vAlign w:val="center"/>
            <w:hideMark/>
          </w:tcPr>
          <w:p w14:paraId="5251FDF0" w14:textId="5726DCE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26 181,11</w:t>
            </w:r>
          </w:p>
        </w:tc>
        <w:tc>
          <w:tcPr>
            <w:tcW w:w="1476" w:type="dxa"/>
            <w:tcBorders>
              <w:top w:val="nil"/>
              <w:left w:val="nil"/>
              <w:bottom w:val="single" w:sz="4" w:space="0" w:color="C0C0C0"/>
              <w:right w:val="single" w:sz="4" w:space="0" w:color="C0C0C0"/>
            </w:tcBorders>
            <w:shd w:val="clear" w:color="auto" w:fill="auto"/>
            <w:vAlign w:val="center"/>
            <w:hideMark/>
          </w:tcPr>
          <w:p w14:paraId="2E87B48F" w14:textId="08F4823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5 686,58</w:t>
            </w:r>
          </w:p>
        </w:tc>
        <w:tc>
          <w:tcPr>
            <w:tcW w:w="1654" w:type="dxa"/>
            <w:tcBorders>
              <w:top w:val="nil"/>
              <w:left w:val="nil"/>
              <w:bottom w:val="single" w:sz="4" w:space="0" w:color="C0C0C0"/>
              <w:right w:val="single" w:sz="4" w:space="0" w:color="C0C0C0"/>
            </w:tcBorders>
            <w:shd w:val="clear" w:color="auto" w:fill="auto"/>
            <w:vAlign w:val="center"/>
            <w:hideMark/>
          </w:tcPr>
          <w:p w14:paraId="272699A8" w14:textId="28FB0F4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20 573,84</w:t>
            </w:r>
          </w:p>
        </w:tc>
        <w:tc>
          <w:tcPr>
            <w:tcW w:w="1472" w:type="dxa"/>
            <w:tcBorders>
              <w:top w:val="nil"/>
              <w:left w:val="nil"/>
              <w:bottom w:val="single" w:sz="4" w:space="0" w:color="C0C0C0"/>
              <w:right w:val="single" w:sz="4" w:space="0" w:color="C0C0C0"/>
            </w:tcBorders>
            <w:shd w:val="clear" w:color="auto" w:fill="auto"/>
            <w:vAlign w:val="center"/>
            <w:hideMark/>
          </w:tcPr>
          <w:p w14:paraId="0EE1955B" w14:textId="45E9896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10 286,92</w:t>
            </w:r>
          </w:p>
        </w:tc>
        <w:tc>
          <w:tcPr>
            <w:tcW w:w="1512" w:type="dxa"/>
            <w:tcBorders>
              <w:top w:val="nil"/>
              <w:left w:val="nil"/>
              <w:bottom w:val="single" w:sz="4" w:space="0" w:color="C0C0C0"/>
              <w:right w:val="single" w:sz="4" w:space="0" w:color="C0C0C0"/>
            </w:tcBorders>
            <w:shd w:val="clear" w:color="auto" w:fill="auto"/>
            <w:vAlign w:val="center"/>
            <w:hideMark/>
          </w:tcPr>
          <w:p w14:paraId="7F2B76EE" w14:textId="2EA6154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10 286,92</w:t>
            </w:r>
          </w:p>
        </w:tc>
        <w:tc>
          <w:tcPr>
            <w:tcW w:w="6905" w:type="dxa"/>
            <w:tcBorders>
              <w:top w:val="nil"/>
              <w:left w:val="nil"/>
              <w:bottom w:val="nil"/>
              <w:right w:val="nil"/>
            </w:tcBorders>
            <w:shd w:val="clear" w:color="auto" w:fill="auto"/>
            <w:vAlign w:val="center"/>
            <w:hideMark/>
          </w:tcPr>
          <w:p w14:paraId="417E957A" w14:textId="77777777" w:rsidR="002D2278" w:rsidRPr="002D2278" w:rsidRDefault="002D2278" w:rsidP="002D2278">
            <w:pPr>
              <w:jc w:val="center"/>
              <w:rPr>
                <w:rFonts w:ascii="Tahoma" w:hAnsi="Tahoma" w:cs="Tahoma"/>
                <w:b/>
                <w:bCs/>
                <w:sz w:val="13"/>
                <w:szCs w:val="13"/>
              </w:rPr>
            </w:pPr>
          </w:p>
        </w:tc>
      </w:tr>
      <w:tr w:rsidR="002D2278" w:rsidRPr="002D2278" w14:paraId="3969304E" w14:textId="77777777" w:rsidTr="002D2278">
        <w:trPr>
          <w:trHeight w:val="255"/>
          <w:jc w:val="center"/>
        </w:trPr>
        <w:tc>
          <w:tcPr>
            <w:tcW w:w="361" w:type="dxa"/>
            <w:tcBorders>
              <w:top w:val="nil"/>
              <w:left w:val="nil"/>
              <w:bottom w:val="nil"/>
              <w:right w:val="nil"/>
            </w:tcBorders>
            <w:shd w:val="clear" w:color="auto" w:fill="auto"/>
            <w:vAlign w:val="center"/>
            <w:hideMark/>
          </w:tcPr>
          <w:p w14:paraId="1EF7D766"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250F1D60"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4FE6C3FD"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B1A0C7"/>
            <w:vAlign w:val="center"/>
            <w:hideMark/>
          </w:tcPr>
          <w:p w14:paraId="62F9B22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Амортизация</w:t>
            </w:r>
          </w:p>
        </w:tc>
        <w:tc>
          <w:tcPr>
            <w:tcW w:w="1136" w:type="dxa"/>
            <w:tcBorders>
              <w:top w:val="nil"/>
              <w:left w:val="nil"/>
              <w:bottom w:val="single" w:sz="4" w:space="0" w:color="C0C0C0"/>
              <w:right w:val="single" w:sz="4" w:space="0" w:color="C0C0C0"/>
            </w:tcBorders>
            <w:shd w:val="clear" w:color="auto" w:fill="auto"/>
            <w:vAlign w:val="center"/>
            <w:hideMark/>
          </w:tcPr>
          <w:p w14:paraId="2033611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6E1FDB82" w14:textId="54B645F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2" w:type="dxa"/>
            <w:tcBorders>
              <w:top w:val="nil"/>
              <w:left w:val="nil"/>
              <w:bottom w:val="single" w:sz="4" w:space="0" w:color="C0C0C0"/>
              <w:right w:val="single" w:sz="4" w:space="0" w:color="C0C0C0"/>
            </w:tcBorders>
            <w:shd w:val="clear" w:color="auto" w:fill="auto"/>
            <w:vAlign w:val="center"/>
            <w:hideMark/>
          </w:tcPr>
          <w:p w14:paraId="5735009D" w14:textId="766DD6E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27656094" w14:textId="5EEF727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7736C390" w14:textId="5EB6431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0AF95531" w14:textId="6627474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1A45DF3E" w14:textId="7C26B4F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059207F9" w14:textId="556AEED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654" w:type="dxa"/>
            <w:tcBorders>
              <w:top w:val="nil"/>
              <w:left w:val="nil"/>
              <w:bottom w:val="single" w:sz="4" w:space="0" w:color="C0C0C0"/>
              <w:right w:val="single" w:sz="4" w:space="0" w:color="C0C0C0"/>
            </w:tcBorders>
            <w:shd w:val="clear" w:color="auto" w:fill="auto"/>
            <w:vAlign w:val="center"/>
            <w:hideMark/>
          </w:tcPr>
          <w:p w14:paraId="4E4882A5" w14:textId="6ED8C23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2" w:type="dxa"/>
            <w:tcBorders>
              <w:top w:val="nil"/>
              <w:left w:val="nil"/>
              <w:bottom w:val="single" w:sz="4" w:space="0" w:color="C0C0C0"/>
              <w:right w:val="single" w:sz="4" w:space="0" w:color="C0C0C0"/>
            </w:tcBorders>
            <w:shd w:val="clear" w:color="auto" w:fill="auto"/>
            <w:vAlign w:val="center"/>
            <w:hideMark/>
          </w:tcPr>
          <w:p w14:paraId="4EC8CDB4" w14:textId="40D1FCB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12" w:type="dxa"/>
            <w:tcBorders>
              <w:top w:val="nil"/>
              <w:left w:val="nil"/>
              <w:bottom w:val="single" w:sz="4" w:space="0" w:color="C0C0C0"/>
              <w:right w:val="single" w:sz="4" w:space="0" w:color="C0C0C0"/>
            </w:tcBorders>
            <w:shd w:val="clear" w:color="auto" w:fill="auto"/>
            <w:vAlign w:val="center"/>
            <w:hideMark/>
          </w:tcPr>
          <w:p w14:paraId="08886376" w14:textId="7C55A21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6905" w:type="dxa"/>
            <w:tcBorders>
              <w:top w:val="nil"/>
              <w:left w:val="nil"/>
              <w:bottom w:val="nil"/>
              <w:right w:val="nil"/>
            </w:tcBorders>
            <w:shd w:val="clear" w:color="auto" w:fill="auto"/>
            <w:vAlign w:val="center"/>
            <w:hideMark/>
          </w:tcPr>
          <w:p w14:paraId="735C5D03" w14:textId="77777777" w:rsidR="002D2278" w:rsidRPr="002D2278" w:rsidRDefault="002D2278" w:rsidP="002D2278">
            <w:pPr>
              <w:jc w:val="center"/>
              <w:rPr>
                <w:rFonts w:ascii="Tahoma" w:hAnsi="Tahoma" w:cs="Tahoma"/>
                <w:b/>
                <w:bCs/>
                <w:sz w:val="13"/>
                <w:szCs w:val="13"/>
              </w:rPr>
            </w:pPr>
          </w:p>
        </w:tc>
      </w:tr>
      <w:tr w:rsidR="002D2278" w:rsidRPr="002D2278" w14:paraId="6A7D4B9D" w14:textId="77777777" w:rsidTr="002D2278">
        <w:trPr>
          <w:trHeight w:val="255"/>
          <w:jc w:val="center"/>
        </w:trPr>
        <w:tc>
          <w:tcPr>
            <w:tcW w:w="361" w:type="dxa"/>
            <w:tcBorders>
              <w:top w:val="nil"/>
              <w:left w:val="nil"/>
              <w:bottom w:val="nil"/>
              <w:right w:val="nil"/>
            </w:tcBorders>
            <w:shd w:val="clear" w:color="auto" w:fill="auto"/>
            <w:vAlign w:val="center"/>
            <w:hideMark/>
          </w:tcPr>
          <w:p w14:paraId="136EEFB0"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21EDF421"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40BB4A83"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00B0F0"/>
            <w:vAlign w:val="center"/>
            <w:hideMark/>
          </w:tcPr>
          <w:p w14:paraId="6C266A17"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Нормативная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18C0E0C8"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3A7C05D7" w14:textId="10ED403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2" w:type="dxa"/>
            <w:tcBorders>
              <w:top w:val="nil"/>
              <w:left w:val="nil"/>
              <w:bottom w:val="single" w:sz="4" w:space="0" w:color="C0C0C0"/>
              <w:right w:val="single" w:sz="4" w:space="0" w:color="C0C0C0"/>
            </w:tcBorders>
            <w:shd w:val="clear" w:color="auto" w:fill="auto"/>
            <w:vAlign w:val="center"/>
            <w:hideMark/>
          </w:tcPr>
          <w:p w14:paraId="42F8D0E3" w14:textId="18D16AC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5E726EC0" w14:textId="0329569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670FB73B" w14:textId="4272A57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60F53975" w14:textId="464C8DA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3AAA3457" w14:textId="68FE4EC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2EA6CA98" w14:textId="20F10C9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654" w:type="dxa"/>
            <w:tcBorders>
              <w:top w:val="nil"/>
              <w:left w:val="nil"/>
              <w:bottom w:val="single" w:sz="4" w:space="0" w:color="C0C0C0"/>
              <w:right w:val="single" w:sz="4" w:space="0" w:color="C0C0C0"/>
            </w:tcBorders>
            <w:shd w:val="clear" w:color="auto" w:fill="auto"/>
            <w:vAlign w:val="center"/>
            <w:hideMark/>
          </w:tcPr>
          <w:p w14:paraId="4FB6ECA7" w14:textId="03A9AC4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2" w:type="dxa"/>
            <w:tcBorders>
              <w:top w:val="nil"/>
              <w:left w:val="nil"/>
              <w:bottom w:val="single" w:sz="4" w:space="0" w:color="C0C0C0"/>
              <w:right w:val="single" w:sz="4" w:space="0" w:color="C0C0C0"/>
            </w:tcBorders>
            <w:shd w:val="clear" w:color="auto" w:fill="auto"/>
            <w:vAlign w:val="center"/>
            <w:hideMark/>
          </w:tcPr>
          <w:p w14:paraId="37A1AECA" w14:textId="0805563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12" w:type="dxa"/>
            <w:tcBorders>
              <w:top w:val="nil"/>
              <w:left w:val="nil"/>
              <w:bottom w:val="single" w:sz="4" w:space="0" w:color="C0C0C0"/>
              <w:right w:val="single" w:sz="4" w:space="0" w:color="C0C0C0"/>
            </w:tcBorders>
            <w:shd w:val="clear" w:color="auto" w:fill="auto"/>
            <w:vAlign w:val="center"/>
            <w:hideMark/>
          </w:tcPr>
          <w:p w14:paraId="50BB5958" w14:textId="011DD83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6905" w:type="dxa"/>
            <w:tcBorders>
              <w:top w:val="nil"/>
              <w:left w:val="nil"/>
              <w:bottom w:val="nil"/>
              <w:right w:val="nil"/>
            </w:tcBorders>
            <w:shd w:val="clear" w:color="auto" w:fill="auto"/>
            <w:vAlign w:val="center"/>
            <w:hideMark/>
          </w:tcPr>
          <w:p w14:paraId="3E5F5644" w14:textId="77777777" w:rsidR="002D2278" w:rsidRPr="002D2278" w:rsidRDefault="002D2278" w:rsidP="002D2278">
            <w:pPr>
              <w:jc w:val="center"/>
              <w:rPr>
                <w:rFonts w:ascii="Tahoma" w:hAnsi="Tahoma" w:cs="Tahoma"/>
                <w:b/>
                <w:bCs/>
                <w:sz w:val="13"/>
                <w:szCs w:val="13"/>
              </w:rPr>
            </w:pPr>
          </w:p>
        </w:tc>
      </w:tr>
      <w:tr w:rsidR="002D2278" w:rsidRPr="002D2278" w14:paraId="17F2CDBB" w14:textId="77777777" w:rsidTr="002D2278">
        <w:trPr>
          <w:trHeight w:val="255"/>
          <w:jc w:val="center"/>
        </w:trPr>
        <w:tc>
          <w:tcPr>
            <w:tcW w:w="361" w:type="dxa"/>
            <w:tcBorders>
              <w:top w:val="nil"/>
              <w:left w:val="nil"/>
              <w:bottom w:val="nil"/>
              <w:right w:val="nil"/>
            </w:tcBorders>
            <w:shd w:val="clear" w:color="auto" w:fill="auto"/>
            <w:vAlign w:val="center"/>
            <w:hideMark/>
          </w:tcPr>
          <w:p w14:paraId="63CAA8DD"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70BD1686"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211616A1"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B7DEE8"/>
            <w:vAlign w:val="center"/>
            <w:hideMark/>
          </w:tcPr>
          <w:p w14:paraId="676EF361"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Расчетная предпринимательская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267BC8BA"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75D03E0A" w14:textId="03067A7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2" w:type="dxa"/>
            <w:tcBorders>
              <w:top w:val="nil"/>
              <w:left w:val="nil"/>
              <w:bottom w:val="single" w:sz="4" w:space="0" w:color="C0C0C0"/>
              <w:right w:val="single" w:sz="4" w:space="0" w:color="C0C0C0"/>
            </w:tcBorders>
            <w:shd w:val="clear" w:color="auto" w:fill="auto"/>
            <w:vAlign w:val="center"/>
            <w:hideMark/>
          </w:tcPr>
          <w:p w14:paraId="50E907DC" w14:textId="3DE490A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16DF5113" w14:textId="387B0BF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10360AB1" w14:textId="256F8A5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0444D20A" w14:textId="5F953E3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5F3A83C7" w14:textId="6A7BE55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62DE4155" w14:textId="60C4E77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654" w:type="dxa"/>
            <w:tcBorders>
              <w:top w:val="nil"/>
              <w:left w:val="nil"/>
              <w:bottom w:val="single" w:sz="4" w:space="0" w:color="C0C0C0"/>
              <w:right w:val="single" w:sz="4" w:space="0" w:color="C0C0C0"/>
            </w:tcBorders>
            <w:shd w:val="clear" w:color="auto" w:fill="auto"/>
            <w:vAlign w:val="center"/>
            <w:hideMark/>
          </w:tcPr>
          <w:p w14:paraId="037D4422" w14:textId="4B94B5E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2" w:type="dxa"/>
            <w:tcBorders>
              <w:top w:val="nil"/>
              <w:left w:val="nil"/>
              <w:bottom w:val="single" w:sz="4" w:space="0" w:color="C0C0C0"/>
              <w:right w:val="single" w:sz="4" w:space="0" w:color="C0C0C0"/>
            </w:tcBorders>
            <w:shd w:val="clear" w:color="auto" w:fill="auto"/>
            <w:vAlign w:val="center"/>
            <w:hideMark/>
          </w:tcPr>
          <w:p w14:paraId="77AB6F31" w14:textId="1CE93FD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12" w:type="dxa"/>
            <w:tcBorders>
              <w:top w:val="nil"/>
              <w:left w:val="nil"/>
              <w:bottom w:val="single" w:sz="4" w:space="0" w:color="C0C0C0"/>
              <w:right w:val="single" w:sz="4" w:space="0" w:color="C0C0C0"/>
            </w:tcBorders>
            <w:shd w:val="clear" w:color="auto" w:fill="auto"/>
            <w:vAlign w:val="center"/>
            <w:hideMark/>
          </w:tcPr>
          <w:p w14:paraId="06D59667" w14:textId="0B35D03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6905" w:type="dxa"/>
            <w:tcBorders>
              <w:top w:val="nil"/>
              <w:left w:val="nil"/>
              <w:bottom w:val="nil"/>
              <w:right w:val="nil"/>
            </w:tcBorders>
            <w:shd w:val="clear" w:color="auto" w:fill="auto"/>
            <w:vAlign w:val="center"/>
            <w:hideMark/>
          </w:tcPr>
          <w:p w14:paraId="4AF79A99" w14:textId="77777777" w:rsidR="002D2278" w:rsidRPr="002D2278" w:rsidRDefault="002D2278" w:rsidP="002D2278">
            <w:pPr>
              <w:jc w:val="center"/>
              <w:rPr>
                <w:rFonts w:ascii="Tahoma" w:hAnsi="Tahoma" w:cs="Tahoma"/>
                <w:b/>
                <w:bCs/>
                <w:sz w:val="13"/>
                <w:szCs w:val="13"/>
              </w:rPr>
            </w:pPr>
          </w:p>
        </w:tc>
      </w:tr>
      <w:tr w:rsidR="002D2278" w:rsidRPr="002D2278" w14:paraId="2C32B983" w14:textId="77777777" w:rsidTr="002D2278">
        <w:trPr>
          <w:trHeight w:val="255"/>
          <w:jc w:val="center"/>
        </w:trPr>
        <w:tc>
          <w:tcPr>
            <w:tcW w:w="361" w:type="dxa"/>
            <w:tcBorders>
              <w:top w:val="nil"/>
              <w:left w:val="nil"/>
              <w:bottom w:val="nil"/>
              <w:right w:val="nil"/>
            </w:tcBorders>
            <w:shd w:val="clear" w:color="auto" w:fill="auto"/>
            <w:vAlign w:val="center"/>
            <w:hideMark/>
          </w:tcPr>
          <w:p w14:paraId="58CB32DC"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66AF70B"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509421A9"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000000" w:fill="C4BD97"/>
            <w:vAlign w:val="center"/>
            <w:hideMark/>
          </w:tcPr>
          <w:p w14:paraId="5DDC20DE"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Корректировки НВВ</w:t>
            </w:r>
          </w:p>
        </w:tc>
        <w:tc>
          <w:tcPr>
            <w:tcW w:w="1136" w:type="dxa"/>
            <w:tcBorders>
              <w:top w:val="nil"/>
              <w:left w:val="nil"/>
              <w:bottom w:val="single" w:sz="4" w:space="0" w:color="C0C0C0"/>
              <w:right w:val="single" w:sz="4" w:space="0" w:color="C0C0C0"/>
            </w:tcBorders>
            <w:shd w:val="clear" w:color="auto" w:fill="auto"/>
            <w:vAlign w:val="center"/>
            <w:hideMark/>
          </w:tcPr>
          <w:p w14:paraId="60E5C1A2"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69424DA6" w14:textId="2A82662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231,42</w:t>
            </w:r>
          </w:p>
        </w:tc>
        <w:tc>
          <w:tcPr>
            <w:tcW w:w="1412" w:type="dxa"/>
            <w:tcBorders>
              <w:top w:val="nil"/>
              <w:left w:val="nil"/>
              <w:bottom w:val="single" w:sz="4" w:space="0" w:color="C0C0C0"/>
              <w:right w:val="single" w:sz="4" w:space="0" w:color="C0C0C0"/>
            </w:tcBorders>
            <w:shd w:val="clear" w:color="auto" w:fill="auto"/>
            <w:vAlign w:val="center"/>
            <w:hideMark/>
          </w:tcPr>
          <w:p w14:paraId="2FA9C56D" w14:textId="60D7FD0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1F07C48F" w14:textId="55CCAC6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2 896,24</w:t>
            </w:r>
          </w:p>
        </w:tc>
        <w:tc>
          <w:tcPr>
            <w:tcW w:w="1476" w:type="dxa"/>
            <w:tcBorders>
              <w:top w:val="nil"/>
              <w:left w:val="nil"/>
              <w:bottom w:val="single" w:sz="4" w:space="0" w:color="C0C0C0"/>
              <w:right w:val="single" w:sz="4" w:space="0" w:color="C0C0C0"/>
            </w:tcBorders>
            <w:shd w:val="clear" w:color="auto" w:fill="auto"/>
            <w:vAlign w:val="center"/>
            <w:hideMark/>
          </w:tcPr>
          <w:p w14:paraId="080C7340" w14:textId="27FE60C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50,78</w:t>
            </w:r>
          </w:p>
        </w:tc>
        <w:tc>
          <w:tcPr>
            <w:tcW w:w="1476" w:type="dxa"/>
            <w:tcBorders>
              <w:top w:val="nil"/>
              <w:left w:val="nil"/>
              <w:bottom w:val="single" w:sz="4" w:space="0" w:color="C0C0C0"/>
              <w:right w:val="single" w:sz="4" w:space="0" w:color="C0C0C0"/>
            </w:tcBorders>
            <w:shd w:val="clear" w:color="auto" w:fill="auto"/>
            <w:vAlign w:val="center"/>
            <w:hideMark/>
          </w:tcPr>
          <w:p w14:paraId="60AE14CC" w14:textId="23E4785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602,50</w:t>
            </w:r>
          </w:p>
        </w:tc>
        <w:tc>
          <w:tcPr>
            <w:tcW w:w="1476" w:type="dxa"/>
            <w:tcBorders>
              <w:top w:val="nil"/>
              <w:left w:val="nil"/>
              <w:bottom w:val="single" w:sz="4" w:space="0" w:color="C0C0C0"/>
              <w:right w:val="single" w:sz="4" w:space="0" w:color="C0C0C0"/>
            </w:tcBorders>
            <w:shd w:val="clear" w:color="auto" w:fill="auto"/>
            <w:vAlign w:val="center"/>
            <w:hideMark/>
          </w:tcPr>
          <w:p w14:paraId="1160B8F1" w14:textId="0968BDC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551,72</w:t>
            </w:r>
          </w:p>
        </w:tc>
        <w:tc>
          <w:tcPr>
            <w:tcW w:w="1476" w:type="dxa"/>
            <w:tcBorders>
              <w:top w:val="nil"/>
              <w:left w:val="nil"/>
              <w:bottom w:val="single" w:sz="4" w:space="0" w:color="C0C0C0"/>
              <w:right w:val="single" w:sz="4" w:space="0" w:color="C0C0C0"/>
            </w:tcBorders>
            <w:shd w:val="clear" w:color="auto" w:fill="auto"/>
            <w:vAlign w:val="center"/>
            <w:hideMark/>
          </w:tcPr>
          <w:p w14:paraId="46A3BF6E" w14:textId="6B915C9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6 240,35</w:t>
            </w:r>
          </w:p>
        </w:tc>
        <w:tc>
          <w:tcPr>
            <w:tcW w:w="1654" w:type="dxa"/>
            <w:tcBorders>
              <w:top w:val="nil"/>
              <w:left w:val="nil"/>
              <w:bottom w:val="single" w:sz="4" w:space="0" w:color="C0C0C0"/>
              <w:right w:val="single" w:sz="4" w:space="0" w:color="C0C0C0"/>
            </w:tcBorders>
            <w:shd w:val="clear" w:color="auto" w:fill="auto"/>
            <w:vAlign w:val="center"/>
            <w:hideMark/>
          </w:tcPr>
          <w:p w14:paraId="12F3BC8D" w14:textId="7F06C41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6 189,57</w:t>
            </w:r>
          </w:p>
        </w:tc>
        <w:tc>
          <w:tcPr>
            <w:tcW w:w="1472" w:type="dxa"/>
            <w:tcBorders>
              <w:top w:val="nil"/>
              <w:left w:val="nil"/>
              <w:bottom w:val="single" w:sz="4" w:space="0" w:color="C0C0C0"/>
              <w:right w:val="single" w:sz="4" w:space="0" w:color="C0C0C0"/>
            </w:tcBorders>
            <w:shd w:val="clear" w:color="auto" w:fill="auto"/>
            <w:vAlign w:val="center"/>
            <w:hideMark/>
          </w:tcPr>
          <w:p w14:paraId="2B951BAE" w14:textId="7CDD05B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3 094,78</w:t>
            </w:r>
          </w:p>
        </w:tc>
        <w:tc>
          <w:tcPr>
            <w:tcW w:w="1512" w:type="dxa"/>
            <w:tcBorders>
              <w:top w:val="nil"/>
              <w:left w:val="nil"/>
              <w:bottom w:val="single" w:sz="4" w:space="0" w:color="C0C0C0"/>
              <w:right w:val="single" w:sz="4" w:space="0" w:color="C0C0C0"/>
            </w:tcBorders>
            <w:shd w:val="clear" w:color="auto" w:fill="auto"/>
            <w:vAlign w:val="center"/>
            <w:hideMark/>
          </w:tcPr>
          <w:p w14:paraId="1253AD5E" w14:textId="5F42513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3 094,78</w:t>
            </w:r>
          </w:p>
        </w:tc>
        <w:tc>
          <w:tcPr>
            <w:tcW w:w="6905" w:type="dxa"/>
            <w:tcBorders>
              <w:top w:val="nil"/>
              <w:left w:val="nil"/>
              <w:bottom w:val="nil"/>
              <w:right w:val="nil"/>
            </w:tcBorders>
            <w:shd w:val="clear" w:color="auto" w:fill="auto"/>
            <w:vAlign w:val="center"/>
            <w:hideMark/>
          </w:tcPr>
          <w:p w14:paraId="2F2EA9BE" w14:textId="77777777" w:rsidR="002D2278" w:rsidRPr="002D2278" w:rsidRDefault="002D2278" w:rsidP="002D2278">
            <w:pPr>
              <w:jc w:val="center"/>
              <w:rPr>
                <w:rFonts w:ascii="Tahoma" w:hAnsi="Tahoma" w:cs="Tahoma"/>
                <w:b/>
                <w:bCs/>
                <w:sz w:val="13"/>
                <w:szCs w:val="13"/>
              </w:rPr>
            </w:pPr>
          </w:p>
        </w:tc>
      </w:tr>
      <w:tr w:rsidR="002D2278" w:rsidRPr="002D2278" w14:paraId="5D6DABEF" w14:textId="77777777" w:rsidTr="002D2278">
        <w:trPr>
          <w:trHeight w:val="255"/>
          <w:jc w:val="center"/>
        </w:trPr>
        <w:tc>
          <w:tcPr>
            <w:tcW w:w="361" w:type="dxa"/>
            <w:tcBorders>
              <w:top w:val="nil"/>
              <w:left w:val="nil"/>
              <w:bottom w:val="nil"/>
              <w:right w:val="nil"/>
            </w:tcBorders>
            <w:shd w:val="clear" w:color="auto" w:fill="auto"/>
            <w:vAlign w:val="center"/>
            <w:hideMark/>
          </w:tcPr>
          <w:p w14:paraId="3103A81D"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74552BFC" w14:textId="77777777" w:rsidR="002D2278" w:rsidRPr="002D2278" w:rsidRDefault="002D2278" w:rsidP="002D2278">
            <w:pPr>
              <w:rPr>
                <w:sz w:val="13"/>
                <w:szCs w:val="13"/>
              </w:rPr>
            </w:pPr>
          </w:p>
        </w:tc>
        <w:tc>
          <w:tcPr>
            <w:tcW w:w="1017" w:type="dxa"/>
            <w:tcBorders>
              <w:top w:val="nil"/>
              <w:left w:val="nil"/>
              <w:bottom w:val="nil"/>
              <w:right w:val="nil"/>
            </w:tcBorders>
            <w:shd w:val="clear" w:color="auto" w:fill="auto"/>
            <w:vAlign w:val="center"/>
            <w:hideMark/>
          </w:tcPr>
          <w:p w14:paraId="02855F62" w14:textId="77777777" w:rsidR="002D2278" w:rsidRPr="002D2278" w:rsidRDefault="002D2278" w:rsidP="002D2278">
            <w:pPr>
              <w:rPr>
                <w:sz w:val="13"/>
                <w:szCs w:val="13"/>
              </w:rPr>
            </w:pPr>
          </w:p>
        </w:tc>
        <w:tc>
          <w:tcPr>
            <w:tcW w:w="4891" w:type="dxa"/>
            <w:tcBorders>
              <w:top w:val="nil"/>
              <w:left w:val="single" w:sz="4" w:space="0" w:color="C0C0C0"/>
              <w:bottom w:val="single" w:sz="4" w:space="0" w:color="C0C0C0"/>
              <w:right w:val="single" w:sz="4" w:space="0" w:color="C0C0C0"/>
            </w:tcBorders>
            <w:shd w:val="clear" w:color="auto" w:fill="auto"/>
            <w:vAlign w:val="center"/>
            <w:hideMark/>
          </w:tcPr>
          <w:p w14:paraId="51A8D76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ВСЕГО:</w:t>
            </w:r>
          </w:p>
        </w:tc>
        <w:tc>
          <w:tcPr>
            <w:tcW w:w="1136" w:type="dxa"/>
            <w:tcBorders>
              <w:top w:val="nil"/>
              <w:left w:val="nil"/>
              <w:bottom w:val="single" w:sz="4" w:space="0" w:color="C0C0C0"/>
              <w:right w:val="single" w:sz="4" w:space="0" w:color="C0C0C0"/>
            </w:tcBorders>
            <w:shd w:val="clear" w:color="auto" w:fill="auto"/>
            <w:vAlign w:val="center"/>
            <w:hideMark/>
          </w:tcPr>
          <w:p w14:paraId="555BF849"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7" w:type="dxa"/>
            <w:tcBorders>
              <w:top w:val="nil"/>
              <w:left w:val="nil"/>
              <w:bottom w:val="single" w:sz="4" w:space="0" w:color="C0C0C0"/>
              <w:right w:val="single" w:sz="4" w:space="0" w:color="C0C0C0"/>
            </w:tcBorders>
            <w:shd w:val="clear" w:color="auto" w:fill="auto"/>
            <w:vAlign w:val="center"/>
            <w:hideMark/>
          </w:tcPr>
          <w:p w14:paraId="4450FB03" w14:textId="2673A82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42 588,67</w:t>
            </w:r>
          </w:p>
        </w:tc>
        <w:tc>
          <w:tcPr>
            <w:tcW w:w="1412" w:type="dxa"/>
            <w:tcBorders>
              <w:top w:val="nil"/>
              <w:left w:val="nil"/>
              <w:bottom w:val="single" w:sz="4" w:space="0" w:color="C0C0C0"/>
              <w:right w:val="single" w:sz="4" w:space="0" w:color="C0C0C0"/>
            </w:tcBorders>
            <w:shd w:val="clear" w:color="auto" w:fill="auto"/>
            <w:vAlign w:val="center"/>
            <w:hideMark/>
          </w:tcPr>
          <w:p w14:paraId="71BA6A8B" w14:textId="01F80E0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45 484,62</w:t>
            </w:r>
          </w:p>
        </w:tc>
        <w:tc>
          <w:tcPr>
            <w:tcW w:w="1477" w:type="dxa"/>
            <w:tcBorders>
              <w:top w:val="nil"/>
              <w:left w:val="nil"/>
              <w:bottom w:val="single" w:sz="4" w:space="0" w:color="C0C0C0"/>
              <w:right w:val="single" w:sz="4" w:space="0" w:color="C0C0C0"/>
            </w:tcBorders>
            <w:shd w:val="clear" w:color="auto" w:fill="auto"/>
            <w:vAlign w:val="center"/>
            <w:hideMark/>
          </w:tcPr>
          <w:p w14:paraId="17964924" w14:textId="3095E74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47 308,70</w:t>
            </w:r>
          </w:p>
        </w:tc>
        <w:tc>
          <w:tcPr>
            <w:tcW w:w="1476" w:type="dxa"/>
            <w:tcBorders>
              <w:top w:val="nil"/>
              <w:left w:val="nil"/>
              <w:bottom w:val="single" w:sz="4" w:space="0" w:color="C0C0C0"/>
              <w:right w:val="single" w:sz="4" w:space="0" w:color="C0C0C0"/>
            </w:tcBorders>
            <w:shd w:val="clear" w:color="auto" w:fill="auto"/>
            <w:vAlign w:val="center"/>
            <w:hideMark/>
          </w:tcPr>
          <w:p w14:paraId="7B809A41" w14:textId="1A30D84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46 050,68</w:t>
            </w:r>
          </w:p>
        </w:tc>
        <w:tc>
          <w:tcPr>
            <w:tcW w:w="1476" w:type="dxa"/>
            <w:tcBorders>
              <w:top w:val="nil"/>
              <w:left w:val="nil"/>
              <w:bottom w:val="single" w:sz="4" w:space="0" w:color="C0C0C0"/>
              <w:right w:val="single" w:sz="4" w:space="0" w:color="C0C0C0"/>
            </w:tcBorders>
            <w:shd w:val="clear" w:color="auto" w:fill="auto"/>
            <w:vAlign w:val="center"/>
            <w:hideMark/>
          </w:tcPr>
          <w:p w14:paraId="0FAAA7F4" w14:textId="09B5FAB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12 131,54</w:t>
            </w:r>
          </w:p>
        </w:tc>
        <w:tc>
          <w:tcPr>
            <w:tcW w:w="1476" w:type="dxa"/>
            <w:tcBorders>
              <w:top w:val="nil"/>
              <w:left w:val="nil"/>
              <w:bottom w:val="single" w:sz="4" w:space="0" w:color="C0C0C0"/>
              <w:right w:val="single" w:sz="4" w:space="0" w:color="C0C0C0"/>
            </w:tcBorders>
            <w:shd w:val="clear" w:color="auto" w:fill="auto"/>
            <w:vAlign w:val="center"/>
            <w:hideMark/>
          </w:tcPr>
          <w:p w14:paraId="20F9E454" w14:textId="1DCF816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58 182,22</w:t>
            </w:r>
          </w:p>
        </w:tc>
        <w:tc>
          <w:tcPr>
            <w:tcW w:w="1476" w:type="dxa"/>
            <w:tcBorders>
              <w:top w:val="nil"/>
              <w:left w:val="nil"/>
              <w:bottom w:val="single" w:sz="4" w:space="0" w:color="C0C0C0"/>
              <w:right w:val="single" w:sz="4" w:space="0" w:color="C0C0C0"/>
            </w:tcBorders>
            <w:shd w:val="clear" w:color="auto" w:fill="auto"/>
            <w:vAlign w:val="center"/>
            <w:hideMark/>
          </w:tcPr>
          <w:p w14:paraId="2DB93632" w14:textId="3CA5183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6 200,09</w:t>
            </w:r>
          </w:p>
        </w:tc>
        <w:tc>
          <w:tcPr>
            <w:tcW w:w="1654" w:type="dxa"/>
            <w:tcBorders>
              <w:top w:val="nil"/>
              <w:left w:val="nil"/>
              <w:bottom w:val="single" w:sz="4" w:space="0" w:color="C0C0C0"/>
              <w:right w:val="single" w:sz="4" w:space="0" w:color="C0C0C0"/>
            </w:tcBorders>
            <w:shd w:val="clear" w:color="auto" w:fill="auto"/>
            <w:vAlign w:val="center"/>
            <w:hideMark/>
          </w:tcPr>
          <w:p w14:paraId="3560E12D" w14:textId="6658F1A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39 850,59</w:t>
            </w:r>
          </w:p>
        </w:tc>
        <w:tc>
          <w:tcPr>
            <w:tcW w:w="1472" w:type="dxa"/>
            <w:tcBorders>
              <w:top w:val="nil"/>
              <w:left w:val="nil"/>
              <w:bottom w:val="single" w:sz="4" w:space="0" w:color="C0C0C0"/>
              <w:right w:val="single" w:sz="4" w:space="0" w:color="C0C0C0"/>
            </w:tcBorders>
            <w:shd w:val="clear" w:color="auto" w:fill="auto"/>
            <w:vAlign w:val="center"/>
            <w:hideMark/>
          </w:tcPr>
          <w:p w14:paraId="60AB39FC" w14:textId="61B89B1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18 917,13</w:t>
            </w:r>
          </w:p>
        </w:tc>
        <w:tc>
          <w:tcPr>
            <w:tcW w:w="1512" w:type="dxa"/>
            <w:tcBorders>
              <w:top w:val="nil"/>
              <w:left w:val="nil"/>
              <w:bottom w:val="single" w:sz="4" w:space="0" w:color="C0C0C0"/>
              <w:right w:val="single" w:sz="4" w:space="0" w:color="C0C0C0"/>
            </w:tcBorders>
            <w:shd w:val="clear" w:color="auto" w:fill="auto"/>
            <w:vAlign w:val="center"/>
            <w:hideMark/>
          </w:tcPr>
          <w:p w14:paraId="23DC730F" w14:textId="63F6176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20 933,46</w:t>
            </w:r>
          </w:p>
        </w:tc>
        <w:tc>
          <w:tcPr>
            <w:tcW w:w="6905" w:type="dxa"/>
            <w:tcBorders>
              <w:top w:val="nil"/>
              <w:left w:val="nil"/>
              <w:bottom w:val="nil"/>
              <w:right w:val="nil"/>
            </w:tcBorders>
            <w:shd w:val="clear" w:color="auto" w:fill="auto"/>
            <w:vAlign w:val="center"/>
            <w:hideMark/>
          </w:tcPr>
          <w:p w14:paraId="5B36B940" w14:textId="77777777" w:rsidR="002D2278" w:rsidRPr="002D2278" w:rsidRDefault="002D2278" w:rsidP="002D2278">
            <w:pPr>
              <w:jc w:val="center"/>
              <w:rPr>
                <w:rFonts w:ascii="Tahoma" w:hAnsi="Tahoma" w:cs="Tahoma"/>
                <w:b/>
                <w:bCs/>
                <w:sz w:val="13"/>
                <w:szCs w:val="13"/>
              </w:rPr>
            </w:pPr>
          </w:p>
        </w:tc>
      </w:tr>
    </w:tbl>
    <w:p w14:paraId="75E29617" w14:textId="77777777" w:rsidR="002D2278" w:rsidRDefault="002D2278" w:rsidP="002D2278">
      <w:pPr>
        <w:tabs>
          <w:tab w:val="left" w:pos="5580"/>
          <w:tab w:val="left" w:pos="9498"/>
        </w:tabs>
        <w:ind w:right="-569" w:firstLine="567"/>
        <w:sectPr w:rsidR="002D2278" w:rsidSect="002D2278">
          <w:pgSz w:w="16838" w:h="11906" w:orient="landscape" w:code="9"/>
          <w:pgMar w:top="851" w:right="709" w:bottom="851" w:left="284" w:header="720" w:footer="720" w:gutter="0"/>
          <w:cols w:space="720"/>
          <w:titlePg/>
          <w:docGrid w:linePitch="326"/>
        </w:sectPr>
      </w:pPr>
    </w:p>
    <w:tbl>
      <w:tblPr>
        <w:tblW w:w="5000" w:type="pct"/>
        <w:jc w:val="center"/>
        <w:tblCellMar>
          <w:left w:w="0" w:type="dxa"/>
          <w:right w:w="0" w:type="dxa"/>
        </w:tblCellMar>
        <w:tblLook w:val="04A0" w:firstRow="1" w:lastRow="0" w:firstColumn="1" w:lastColumn="0" w:noHBand="0" w:noVBand="1"/>
      </w:tblPr>
      <w:tblGrid>
        <w:gridCol w:w="225"/>
        <w:gridCol w:w="120"/>
        <w:gridCol w:w="564"/>
        <w:gridCol w:w="2693"/>
        <w:gridCol w:w="629"/>
        <w:gridCol w:w="781"/>
        <w:gridCol w:w="780"/>
        <w:gridCol w:w="781"/>
        <w:gridCol w:w="781"/>
        <w:gridCol w:w="781"/>
        <w:gridCol w:w="877"/>
        <w:gridCol w:w="877"/>
        <w:gridCol w:w="910"/>
        <w:gridCol w:w="812"/>
        <w:gridCol w:w="801"/>
        <w:gridCol w:w="3433"/>
      </w:tblGrid>
      <w:tr w:rsidR="002D2278" w:rsidRPr="002D2278" w14:paraId="29722BA6" w14:textId="77777777" w:rsidTr="002D2278">
        <w:trPr>
          <w:trHeight w:val="450"/>
          <w:jc w:val="center"/>
        </w:trPr>
        <w:tc>
          <w:tcPr>
            <w:tcW w:w="400" w:type="dxa"/>
            <w:tcBorders>
              <w:top w:val="nil"/>
              <w:left w:val="nil"/>
              <w:bottom w:val="nil"/>
              <w:right w:val="nil"/>
            </w:tcBorders>
            <w:shd w:val="clear" w:color="auto" w:fill="auto"/>
            <w:vAlign w:val="center"/>
            <w:hideMark/>
          </w:tcPr>
          <w:p w14:paraId="4FC4969B"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43D28E1A" w14:textId="77777777" w:rsidR="002D2278" w:rsidRPr="002D2278" w:rsidRDefault="002D2278" w:rsidP="002D2278">
            <w:pPr>
              <w:rPr>
                <w:sz w:val="13"/>
                <w:szCs w:val="13"/>
              </w:rPr>
            </w:pPr>
          </w:p>
        </w:tc>
        <w:tc>
          <w:tcPr>
            <w:tcW w:w="5975" w:type="dxa"/>
            <w:gridSpan w:val="2"/>
            <w:tcBorders>
              <w:top w:val="single" w:sz="4" w:space="0" w:color="C0C0C0"/>
              <w:left w:val="nil"/>
              <w:bottom w:val="single" w:sz="4" w:space="0" w:color="C0C0C0"/>
              <w:right w:val="nil"/>
            </w:tcBorders>
            <w:shd w:val="clear" w:color="auto" w:fill="auto"/>
            <w:vAlign w:val="bottom"/>
            <w:hideMark/>
          </w:tcPr>
          <w:p w14:paraId="7FA25475" w14:textId="77777777" w:rsidR="002D2278" w:rsidRPr="002D2278" w:rsidRDefault="002D2278" w:rsidP="002D2278">
            <w:pPr>
              <w:rPr>
                <w:rFonts w:ascii="Tahoma" w:hAnsi="Tahoma" w:cs="Tahoma"/>
                <w:sz w:val="13"/>
                <w:szCs w:val="13"/>
              </w:rPr>
            </w:pPr>
            <w:r w:rsidRPr="002D2278">
              <w:rPr>
                <w:rFonts w:ascii="Tahoma" w:hAnsi="Tahoma" w:cs="Tahoma"/>
                <w:sz w:val="13"/>
                <w:szCs w:val="13"/>
              </w:rPr>
              <w:t>МУП Гурьевского МР "УК ЖКХ"</w:t>
            </w:r>
          </w:p>
        </w:tc>
        <w:tc>
          <w:tcPr>
            <w:tcW w:w="1139" w:type="dxa"/>
            <w:tcBorders>
              <w:top w:val="single" w:sz="4" w:space="0" w:color="C0C0C0"/>
              <w:left w:val="nil"/>
              <w:bottom w:val="single" w:sz="4" w:space="0" w:color="C0C0C0"/>
              <w:right w:val="nil"/>
            </w:tcBorders>
            <w:shd w:val="clear" w:color="auto" w:fill="auto"/>
            <w:vAlign w:val="bottom"/>
            <w:hideMark/>
          </w:tcPr>
          <w:p w14:paraId="118F049E"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9" w:type="dxa"/>
            <w:tcBorders>
              <w:top w:val="single" w:sz="4" w:space="0" w:color="C0C0C0"/>
              <w:left w:val="nil"/>
              <w:bottom w:val="single" w:sz="4" w:space="0" w:color="C0C0C0"/>
              <w:right w:val="nil"/>
            </w:tcBorders>
            <w:shd w:val="clear" w:color="auto" w:fill="auto"/>
            <w:vAlign w:val="bottom"/>
            <w:hideMark/>
          </w:tcPr>
          <w:p w14:paraId="36B0DB78"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7" w:type="dxa"/>
            <w:tcBorders>
              <w:top w:val="single" w:sz="4" w:space="0" w:color="C0C0C0"/>
              <w:left w:val="nil"/>
              <w:bottom w:val="nil"/>
              <w:right w:val="nil"/>
            </w:tcBorders>
            <w:shd w:val="clear" w:color="auto" w:fill="auto"/>
            <w:vAlign w:val="bottom"/>
            <w:hideMark/>
          </w:tcPr>
          <w:p w14:paraId="39E05BA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9" w:type="dxa"/>
            <w:tcBorders>
              <w:top w:val="single" w:sz="4" w:space="0" w:color="C0C0C0"/>
              <w:left w:val="nil"/>
              <w:bottom w:val="nil"/>
              <w:right w:val="nil"/>
            </w:tcBorders>
            <w:shd w:val="clear" w:color="auto" w:fill="auto"/>
            <w:vAlign w:val="bottom"/>
            <w:hideMark/>
          </w:tcPr>
          <w:p w14:paraId="6F297720"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9" w:type="dxa"/>
            <w:tcBorders>
              <w:top w:val="single" w:sz="4" w:space="0" w:color="C0C0C0"/>
              <w:left w:val="nil"/>
              <w:bottom w:val="nil"/>
              <w:right w:val="nil"/>
            </w:tcBorders>
            <w:shd w:val="clear" w:color="auto" w:fill="auto"/>
            <w:vAlign w:val="bottom"/>
            <w:hideMark/>
          </w:tcPr>
          <w:p w14:paraId="24CBF5D2"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19" w:type="dxa"/>
            <w:tcBorders>
              <w:top w:val="single" w:sz="4" w:space="0" w:color="C0C0C0"/>
              <w:left w:val="nil"/>
              <w:bottom w:val="nil"/>
              <w:right w:val="nil"/>
            </w:tcBorders>
            <w:shd w:val="clear" w:color="auto" w:fill="auto"/>
            <w:vAlign w:val="bottom"/>
            <w:hideMark/>
          </w:tcPr>
          <w:p w14:paraId="3FA2420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598" w:type="dxa"/>
            <w:tcBorders>
              <w:top w:val="single" w:sz="4" w:space="0" w:color="C0C0C0"/>
              <w:left w:val="nil"/>
              <w:bottom w:val="single" w:sz="4" w:space="0" w:color="C0C0C0"/>
              <w:right w:val="nil"/>
            </w:tcBorders>
            <w:shd w:val="clear" w:color="auto" w:fill="auto"/>
            <w:vAlign w:val="bottom"/>
            <w:hideMark/>
          </w:tcPr>
          <w:p w14:paraId="4ECC8825"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598" w:type="dxa"/>
            <w:tcBorders>
              <w:top w:val="single" w:sz="4" w:space="0" w:color="C0C0C0"/>
              <w:left w:val="nil"/>
              <w:bottom w:val="single" w:sz="4" w:space="0" w:color="C0C0C0"/>
              <w:right w:val="nil"/>
            </w:tcBorders>
            <w:shd w:val="clear" w:color="auto" w:fill="auto"/>
            <w:vAlign w:val="bottom"/>
            <w:hideMark/>
          </w:tcPr>
          <w:p w14:paraId="178FDFB7"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658" w:type="dxa"/>
            <w:tcBorders>
              <w:top w:val="single" w:sz="4" w:space="0" w:color="C0C0C0"/>
              <w:left w:val="nil"/>
              <w:bottom w:val="single" w:sz="4" w:space="0" w:color="C0C0C0"/>
              <w:right w:val="nil"/>
            </w:tcBorders>
            <w:shd w:val="clear" w:color="auto" w:fill="auto"/>
            <w:vAlign w:val="bottom"/>
            <w:hideMark/>
          </w:tcPr>
          <w:p w14:paraId="05863505"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77" w:type="dxa"/>
            <w:tcBorders>
              <w:top w:val="single" w:sz="4" w:space="0" w:color="C0C0C0"/>
              <w:left w:val="nil"/>
              <w:bottom w:val="single" w:sz="4" w:space="0" w:color="C0C0C0"/>
              <w:right w:val="nil"/>
            </w:tcBorders>
            <w:shd w:val="clear" w:color="auto" w:fill="auto"/>
            <w:vAlign w:val="bottom"/>
            <w:hideMark/>
          </w:tcPr>
          <w:p w14:paraId="08ACA383"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1457" w:type="dxa"/>
            <w:tcBorders>
              <w:top w:val="single" w:sz="4" w:space="0" w:color="C0C0C0"/>
              <w:left w:val="nil"/>
              <w:bottom w:val="single" w:sz="4" w:space="0" w:color="C0C0C0"/>
              <w:right w:val="nil"/>
            </w:tcBorders>
            <w:shd w:val="clear" w:color="auto" w:fill="auto"/>
            <w:vAlign w:val="bottom"/>
            <w:hideMark/>
          </w:tcPr>
          <w:p w14:paraId="62098FE3"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c>
          <w:tcPr>
            <w:tcW w:w="6323" w:type="dxa"/>
            <w:tcBorders>
              <w:top w:val="single" w:sz="4" w:space="0" w:color="C0C0C0"/>
              <w:left w:val="nil"/>
              <w:bottom w:val="single" w:sz="4" w:space="0" w:color="C0C0C0"/>
              <w:right w:val="nil"/>
            </w:tcBorders>
            <w:shd w:val="clear" w:color="auto" w:fill="auto"/>
            <w:vAlign w:val="bottom"/>
            <w:hideMark/>
          </w:tcPr>
          <w:p w14:paraId="23E1D341" w14:textId="77777777" w:rsidR="002D2278" w:rsidRPr="002D2278" w:rsidRDefault="002D2278" w:rsidP="002D2278">
            <w:pPr>
              <w:rPr>
                <w:rFonts w:ascii="Tahoma" w:hAnsi="Tahoma" w:cs="Tahoma"/>
                <w:sz w:val="13"/>
                <w:szCs w:val="13"/>
              </w:rPr>
            </w:pPr>
            <w:r w:rsidRPr="002D2278">
              <w:rPr>
                <w:rFonts w:ascii="Tahoma" w:hAnsi="Tahoma" w:cs="Tahoma"/>
                <w:sz w:val="13"/>
                <w:szCs w:val="13"/>
              </w:rPr>
              <w:t>2021-2025</w:t>
            </w:r>
          </w:p>
        </w:tc>
      </w:tr>
      <w:tr w:rsidR="002D2278" w:rsidRPr="002D2278" w14:paraId="6D392BC7" w14:textId="77777777" w:rsidTr="002D2278">
        <w:trPr>
          <w:trHeight w:val="255"/>
          <w:jc w:val="center"/>
        </w:trPr>
        <w:tc>
          <w:tcPr>
            <w:tcW w:w="400" w:type="dxa"/>
            <w:tcBorders>
              <w:top w:val="nil"/>
              <w:left w:val="nil"/>
              <w:bottom w:val="nil"/>
              <w:right w:val="nil"/>
            </w:tcBorders>
            <w:shd w:val="clear" w:color="auto" w:fill="auto"/>
            <w:vAlign w:val="center"/>
            <w:hideMark/>
          </w:tcPr>
          <w:p w14:paraId="1C013A47"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76256764" w14:textId="77777777" w:rsidR="002D2278" w:rsidRPr="002D2278" w:rsidRDefault="002D2278" w:rsidP="002D2278">
            <w:pPr>
              <w:rPr>
                <w:sz w:val="13"/>
                <w:szCs w:val="13"/>
              </w:rPr>
            </w:pPr>
          </w:p>
        </w:tc>
        <w:tc>
          <w:tcPr>
            <w:tcW w:w="10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FC70F9"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 п/п</w:t>
            </w:r>
          </w:p>
        </w:tc>
        <w:tc>
          <w:tcPr>
            <w:tcW w:w="49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86CDDB"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Наименование показателя</w:t>
            </w:r>
          </w:p>
        </w:tc>
        <w:tc>
          <w:tcPr>
            <w:tcW w:w="11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943CC1"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Ед. изм.</w:t>
            </w:r>
          </w:p>
        </w:tc>
        <w:tc>
          <w:tcPr>
            <w:tcW w:w="2836" w:type="dxa"/>
            <w:gridSpan w:val="2"/>
            <w:tcBorders>
              <w:top w:val="single" w:sz="4" w:space="0" w:color="C0C0C0"/>
              <w:left w:val="nil"/>
              <w:bottom w:val="single" w:sz="4" w:space="0" w:color="C0C0C0"/>
              <w:right w:val="single" w:sz="4" w:space="0" w:color="C0C0C0"/>
            </w:tcBorders>
            <w:shd w:val="clear" w:color="auto" w:fill="auto"/>
            <w:vAlign w:val="center"/>
            <w:hideMark/>
          </w:tcPr>
          <w:p w14:paraId="2DEB64B2"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2021 год</w:t>
            </w:r>
          </w:p>
        </w:tc>
        <w:tc>
          <w:tcPr>
            <w:tcW w:w="1419" w:type="dxa"/>
            <w:tcBorders>
              <w:top w:val="single" w:sz="4" w:space="0" w:color="C0C0C0"/>
              <w:left w:val="nil"/>
              <w:bottom w:val="single" w:sz="4" w:space="0" w:color="C0C0C0"/>
              <w:right w:val="nil"/>
            </w:tcBorders>
            <w:shd w:val="clear" w:color="auto" w:fill="auto"/>
            <w:vAlign w:val="center"/>
            <w:hideMark/>
          </w:tcPr>
          <w:p w14:paraId="3A82DD6D"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2022 год</w:t>
            </w:r>
          </w:p>
        </w:tc>
        <w:tc>
          <w:tcPr>
            <w:tcW w:w="1419" w:type="dxa"/>
            <w:tcBorders>
              <w:top w:val="single" w:sz="4" w:space="0" w:color="C0C0C0"/>
              <w:left w:val="single" w:sz="4" w:space="0" w:color="C0C0C0"/>
              <w:bottom w:val="single" w:sz="4" w:space="0" w:color="C0C0C0"/>
              <w:right w:val="nil"/>
            </w:tcBorders>
            <w:shd w:val="clear" w:color="auto" w:fill="auto"/>
            <w:vAlign w:val="center"/>
            <w:hideMark/>
          </w:tcPr>
          <w:p w14:paraId="4975737E"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2023 год</w:t>
            </w:r>
          </w:p>
        </w:tc>
        <w:tc>
          <w:tcPr>
            <w:tcW w:w="3017" w:type="dxa"/>
            <w:gridSpan w:val="2"/>
            <w:tcBorders>
              <w:top w:val="single" w:sz="4" w:space="0" w:color="C0C0C0"/>
              <w:left w:val="single" w:sz="4" w:space="0" w:color="C0C0C0"/>
              <w:bottom w:val="single" w:sz="4" w:space="0" w:color="C0C0C0"/>
              <w:right w:val="nil"/>
            </w:tcBorders>
            <w:shd w:val="clear" w:color="auto" w:fill="auto"/>
            <w:vAlign w:val="center"/>
            <w:hideMark/>
          </w:tcPr>
          <w:p w14:paraId="39DC7AE5"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2023 год</w:t>
            </w:r>
          </w:p>
        </w:tc>
        <w:tc>
          <w:tcPr>
            <w:tcW w:w="6190" w:type="dxa"/>
            <w:gridSpan w:val="4"/>
            <w:tcBorders>
              <w:top w:val="single" w:sz="4" w:space="0" w:color="C0C0C0"/>
              <w:left w:val="nil"/>
              <w:bottom w:val="single" w:sz="4" w:space="0" w:color="C0C0C0"/>
              <w:right w:val="single" w:sz="4" w:space="0" w:color="C0C0C0"/>
            </w:tcBorders>
            <w:shd w:val="clear" w:color="auto" w:fill="auto"/>
            <w:vAlign w:val="center"/>
            <w:hideMark/>
          </w:tcPr>
          <w:p w14:paraId="5A638007"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2023 год</w:t>
            </w:r>
          </w:p>
        </w:tc>
        <w:tc>
          <w:tcPr>
            <w:tcW w:w="632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336868"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Обоснование отклонений</w:t>
            </w:r>
          </w:p>
        </w:tc>
      </w:tr>
      <w:tr w:rsidR="002D2278" w:rsidRPr="002D2278" w14:paraId="0877B189" w14:textId="77777777" w:rsidTr="002D2278">
        <w:trPr>
          <w:trHeight w:val="660"/>
          <w:jc w:val="center"/>
        </w:trPr>
        <w:tc>
          <w:tcPr>
            <w:tcW w:w="400" w:type="dxa"/>
            <w:tcBorders>
              <w:top w:val="nil"/>
              <w:left w:val="nil"/>
              <w:bottom w:val="nil"/>
              <w:right w:val="nil"/>
            </w:tcBorders>
            <w:shd w:val="clear" w:color="auto" w:fill="auto"/>
            <w:vAlign w:val="center"/>
            <w:hideMark/>
          </w:tcPr>
          <w:p w14:paraId="455174DE" w14:textId="77777777" w:rsidR="002D2278" w:rsidRPr="002D2278" w:rsidRDefault="002D2278" w:rsidP="002D2278">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vAlign w:val="center"/>
            <w:hideMark/>
          </w:tcPr>
          <w:p w14:paraId="60FD40FD" w14:textId="77777777" w:rsidR="002D2278" w:rsidRPr="002D2278" w:rsidRDefault="002D2278" w:rsidP="002D2278">
            <w:pPr>
              <w:rPr>
                <w:sz w:val="13"/>
                <w:szCs w:val="13"/>
              </w:rPr>
            </w:pPr>
          </w:p>
        </w:tc>
        <w:tc>
          <w:tcPr>
            <w:tcW w:w="1019" w:type="dxa"/>
            <w:vMerge/>
            <w:tcBorders>
              <w:top w:val="nil"/>
              <w:left w:val="single" w:sz="4" w:space="0" w:color="C0C0C0"/>
              <w:bottom w:val="single" w:sz="4" w:space="0" w:color="C0C0C0"/>
              <w:right w:val="single" w:sz="4" w:space="0" w:color="C0C0C0"/>
            </w:tcBorders>
            <w:vAlign w:val="center"/>
            <w:hideMark/>
          </w:tcPr>
          <w:p w14:paraId="6EB309AA" w14:textId="77777777" w:rsidR="002D2278" w:rsidRPr="002D2278" w:rsidRDefault="002D2278" w:rsidP="002D2278">
            <w:pPr>
              <w:rPr>
                <w:rFonts w:ascii="Tahoma" w:hAnsi="Tahoma" w:cs="Tahoma"/>
                <w:b/>
                <w:bCs/>
                <w:color w:val="272727"/>
                <w:sz w:val="13"/>
                <w:szCs w:val="13"/>
              </w:rPr>
            </w:pPr>
          </w:p>
        </w:tc>
        <w:tc>
          <w:tcPr>
            <w:tcW w:w="4956" w:type="dxa"/>
            <w:vMerge/>
            <w:tcBorders>
              <w:top w:val="nil"/>
              <w:left w:val="single" w:sz="4" w:space="0" w:color="C0C0C0"/>
              <w:bottom w:val="single" w:sz="4" w:space="0" w:color="C0C0C0"/>
              <w:right w:val="single" w:sz="4" w:space="0" w:color="C0C0C0"/>
            </w:tcBorders>
            <w:vAlign w:val="center"/>
            <w:hideMark/>
          </w:tcPr>
          <w:p w14:paraId="6586C434" w14:textId="77777777" w:rsidR="002D2278" w:rsidRPr="002D2278" w:rsidRDefault="002D2278" w:rsidP="002D2278">
            <w:pPr>
              <w:rPr>
                <w:rFonts w:ascii="Tahoma" w:hAnsi="Tahoma" w:cs="Tahoma"/>
                <w:b/>
                <w:bCs/>
                <w:color w:val="272727"/>
                <w:sz w:val="13"/>
                <w:szCs w:val="13"/>
              </w:rPr>
            </w:pPr>
          </w:p>
        </w:tc>
        <w:tc>
          <w:tcPr>
            <w:tcW w:w="1139" w:type="dxa"/>
            <w:vMerge/>
            <w:tcBorders>
              <w:top w:val="nil"/>
              <w:left w:val="single" w:sz="4" w:space="0" w:color="C0C0C0"/>
              <w:bottom w:val="single" w:sz="4" w:space="0" w:color="C0C0C0"/>
              <w:right w:val="single" w:sz="4" w:space="0" w:color="C0C0C0"/>
            </w:tcBorders>
            <w:vAlign w:val="center"/>
            <w:hideMark/>
          </w:tcPr>
          <w:p w14:paraId="7E21EC0F" w14:textId="77777777" w:rsidR="002D2278" w:rsidRPr="002D2278" w:rsidRDefault="002D2278" w:rsidP="002D2278">
            <w:pPr>
              <w:rPr>
                <w:rFonts w:ascii="Tahoma" w:hAnsi="Tahoma" w:cs="Tahoma"/>
                <w:b/>
                <w:bCs/>
                <w:color w:val="272727"/>
                <w:sz w:val="13"/>
                <w:szCs w:val="13"/>
              </w:rPr>
            </w:pPr>
          </w:p>
        </w:tc>
        <w:tc>
          <w:tcPr>
            <w:tcW w:w="14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69EE3D"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Утверждено регулирующим органом</w:t>
            </w:r>
          </w:p>
        </w:tc>
        <w:tc>
          <w:tcPr>
            <w:tcW w:w="14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E57E7D"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Факт</w:t>
            </w:r>
          </w:p>
        </w:tc>
        <w:tc>
          <w:tcPr>
            <w:tcW w:w="14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3263A3"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Утверждено регулирующим органом (с учетом корректировки)</w:t>
            </w:r>
          </w:p>
        </w:tc>
        <w:tc>
          <w:tcPr>
            <w:tcW w:w="14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25696F"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Утверждено регулирующим органом</w:t>
            </w:r>
          </w:p>
        </w:tc>
        <w:tc>
          <w:tcPr>
            <w:tcW w:w="3017" w:type="dxa"/>
            <w:gridSpan w:val="2"/>
            <w:tcBorders>
              <w:top w:val="single" w:sz="4" w:space="0" w:color="C0C0C0"/>
              <w:left w:val="nil"/>
              <w:bottom w:val="single" w:sz="4" w:space="0" w:color="C0C0C0"/>
              <w:right w:val="single" w:sz="4" w:space="0" w:color="C0C0C0"/>
            </w:tcBorders>
            <w:shd w:val="clear" w:color="auto" w:fill="auto"/>
            <w:vAlign w:val="center"/>
            <w:hideMark/>
          </w:tcPr>
          <w:p w14:paraId="2D4AC608"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Предложение организации</w:t>
            </w:r>
          </w:p>
        </w:tc>
        <w:tc>
          <w:tcPr>
            <w:tcW w:w="3256" w:type="dxa"/>
            <w:gridSpan w:val="2"/>
            <w:tcBorders>
              <w:top w:val="single" w:sz="4" w:space="0" w:color="C0C0C0"/>
              <w:left w:val="nil"/>
              <w:bottom w:val="single" w:sz="4" w:space="0" w:color="C0C0C0"/>
              <w:right w:val="single" w:sz="4" w:space="0" w:color="C0C0C0"/>
            </w:tcBorders>
            <w:shd w:val="clear" w:color="auto" w:fill="auto"/>
            <w:vAlign w:val="center"/>
            <w:hideMark/>
          </w:tcPr>
          <w:p w14:paraId="289BDA4E"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Предложение регулирующего органа</w:t>
            </w:r>
          </w:p>
        </w:tc>
        <w:tc>
          <w:tcPr>
            <w:tcW w:w="2934" w:type="dxa"/>
            <w:gridSpan w:val="2"/>
            <w:tcBorders>
              <w:top w:val="single" w:sz="4" w:space="0" w:color="C0C0C0"/>
              <w:left w:val="nil"/>
              <w:bottom w:val="single" w:sz="4" w:space="0" w:color="C0C0C0"/>
              <w:right w:val="single" w:sz="4" w:space="0" w:color="C0C0C0"/>
            </w:tcBorders>
            <w:shd w:val="clear" w:color="auto" w:fill="auto"/>
            <w:vAlign w:val="center"/>
            <w:hideMark/>
          </w:tcPr>
          <w:p w14:paraId="7E129B0E"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В том числе на период</w:t>
            </w:r>
          </w:p>
        </w:tc>
        <w:tc>
          <w:tcPr>
            <w:tcW w:w="6323" w:type="dxa"/>
            <w:vMerge/>
            <w:tcBorders>
              <w:top w:val="single" w:sz="4" w:space="0" w:color="C0C0C0"/>
              <w:left w:val="single" w:sz="4" w:space="0" w:color="C0C0C0"/>
              <w:bottom w:val="single" w:sz="4" w:space="0" w:color="C0C0C0"/>
              <w:right w:val="single" w:sz="4" w:space="0" w:color="C0C0C0"/>
            </w:tcBorders>
            <w:vAlign w:val="center"/>
            <w:hideMark/>
          </w:tcPr>
          <w:p w14:paraId="2AD3552F" w14:textId="77777777" w:rsidR="002D2278" w:rsidRPr="002D2278" w:rsidRDefault="002D2278" w:rsidP="002D2278">
            <w:pPr>
              <w:rPr>
                <w:rFonts w:ascii="Tahoma" w:hAnsi="Tahoma" w:cs="Tahoma"/>
                <w:b/>
                <w:bCs/>
                <w:color w:val="272727"/>
                <w:sz w:val="13"/>
                <w:szCs w:val="13"/>
              </w:rPr>
            </w:pPr>
          </w:p>
        </w:tc>
      </w:tr>
      <w:tr w:rsidR="002D2278" w:rsidRPr="002D2278" w14:paraId="712C714B" w14:textId="77777777" w:rsidTr="002D2278">
        <w:trPr>
          <w:trHeight w:val="450"/>
          <w:jc w:val="center"/>
        </w:trPr>
        <w:tc>
          <w:tcPr>
            <w:tcW w:w="400" w:type="dxa"/>
            <w:tcBorders>
              <w:top w:val="nil"/>
              <w:left w:val="nil"/>
              <w:bottom w:val="nil"/>
              <w:right w:val="nil"/>
            </w:tcBorders>
            <w:shd w:val="clear" w:color="auto" w:fill="auto"/>
            <w:vAlign w:val="center"/>
            <w:hideMark/>
          </w:tcPr>
          <w:p w14:paraId="72E296DA" w14:textId="77777777" w:rsidR="002D2278" w:rsidRPr="002D2278" w:rsidRDefault="002D2278" w:rsidP="002D2278">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vAlign w:val="center"/>
            <w:hideMark/>
          </w:tcPr>
          <w:p w14:paraId="79C23156" w14:textId="77777777" w:rsidR="002D2278" w:rsidRPr="002D2278" w:rsidRDefault="002D2278" w:rsidP="002D2278">
            <w:pPr>
              <w:rPr>
                <w:sz w:val="13"/>
                <w:szCs w:val="13"/>
              </w:rPr>
            </w:pPr>
          </w:p>
        </w:tc>
        <w:tc>
          <w:tcPr>
            <w:tcW w:w="1019" w:type="dxa"/>
            <w:vMerge/>
            <w:tcBorders>
              <w:top w:val="nil"/>
              <w:left w:val="single" w:sz="4" w:space="0" w:color="C0C0C0"/>
              <w:bottom w:val="single" w:sz="4" w:space="0" w:color="C0C0C0"/>
              <w:right w:val="single" w:sz="4" w:space="0" w:color="C0C0C0"/>
            </w:tcBorders>
            <w:vAlign w:val="center"/>
            <w:hideMark/>
          </w:tcPr>
          <w:p w14:paraId="29EBB218" w14:textId="77777777" w:rsidR="002D2278" w:rsidRPr="002D2278" w:rsidRDefault="002D2278" w:rsidP="002D2278">
            <w:pPr>
              <w:rPr>
                <w:rFonts w:ascii="Tahoma" w:hAnsi="Tahoma" w:cs="Tahoma"/>
                <w:b/>
                <w:bCs/>
                <w:color w:val="272727"/>
                <w:sz w:val="13"/>
                <w:szCs w:val="13"/>
              </w:rPr>
            </w:pPr>
          </w:p>
        </w:tc>
        <w:tc>
          <w:tcPr>
            <w:tcW w:w="4956" w:type="dxa"/>
            <w:vMerge/>
            <w:tcBorders>
              <w:top w:val="nil"/>
              <w:left w:val="single" w:sz="4" w:space="0" w:color="C0C0C0"/>
              <w:bottom w:val="single" w:sz="4" w:space="0" w:color="C0C0C0"/>
              <w:right w:val="single" w:sz="4" w:space="0" w:color="C0C0C0"/>
            </w:tcBorders>
            <w:vAlign w:val="center"/>
            <w:hideMark/>
          </w:tcPr>
          <w:p w14:paraId="521C1451" w14:textId="77777777" w:rsidR="002D2278" w:rsidRPr="002D2278" w:rsidRDefault="002D2278" w:rsidP="002D2278">
            <w:pPr>
              <w:rPr>
                <w:rFonts w:ascii="Tahoma" w:hAnsi="Tahoma" w:cs="Tahoma"/>
                <w:b/>
                <w:bCs/>
                <w:color w:val="272727"/>
                <w:sz w:val="13"/>
                <w:szCs w:val="13"/>
              </w:rPr>
            </w:pPr>
          </w:p>
        </w:tc>
        <w:tc>
          <w:tcPr>
            <w:tcW w:w="1139" w:type="dxa"/>
            <w:vMerge/>
            <w:tcBorders>
              <w:top w:val="nil"/>
              <w:left w:val="single" w:sz="4" w:space="0" w:color="C0C0C0"/>
              <w:bottom w:val="single" w:sz="4" w:space="0" w:color="C0C0C0"/>
              <w:right w:val="single" w:sz="4" w:space="0" w:color="C0C0C0"/>
            </w:tcBorders>
            <w:vAlign w:val="center"/>
            <w:hideMark/>
          </w:tcPr>
          <w:p w14:paraId="1A4439D9" w14:textId="77777777" w:rsidR="002D2278" w:rsidRPr="002D2278" w:rsidRDefault="002D2278" w:rsidP="002D2278">
            <w:pPr>
              <w:rPr>
                <w:rFonts w:ascii="Tahoma" w:hAnsi="Tahoma" w:cs="Tahoma"/>
                <w:b/>
                <w:bCs/>
                <w:color w:val="272727"/>
                <w:sz w:val="13"/>
                <w:szCs w:val="13"/>
              </w:rPr>
            </w:pPr>
          </w:p>
        </w:tc>
        <w:tc>
          <w:tcPr>
            <w:tcW w:w="1419" w:type="dxa"/>
            <w:vMerge/>
            <w:tcBorders>
              <w:top w:val="nil"/>
              <w:left w:val="single" w:sz="4" w:space="0" w:color="C0C0C0"/>
              <w:bottom w:val="single" w:sz="4" w:space="0" w:color="C0C0C0"/>
              <w:right w:val="single" w:sz="4" w:space="0" w:color="C0C0C0"/>
            </w:tcBorders>
            <w:vAlign w:val="center"/>
            <w:hideMark/>
          </w:tcPr>
          <w:p w14:paraId="466C0C2E" w14:textId="77777777" w:rsidR="002D2278" w:rsidRPr="002D2278" w:rsidRDefault="002D2278" w:rsidP="002D2278">
            <w:pPr>
              <w:rPr>
                <w:rFonts w:ascii="Tahoma" w:hAnsi="Tahoma" w:cs="Tahoma"/>
                <w:b/>
                <w:bCs/>
                <w:color w:val="272727"/>
                <w:sz w:val="13"/>
                <w:szCs w:val="13"/>
              </w:rPr>
            </w:pPr>
          </w:p>
        </w:tc>
        <w:tc>
          <w:tcPr>
            <w:tcW w:w="1417" w:type="dxa"/>
            <w:vMerge/>
            <w:tcBorders>
              <w:top w:val="nil"/>
              <w:left w:val="single" w:sz="4" w:space="0" w:color="C0C0C0"/>
              <w:bottom w:val="single" w:sz="4" w:space="0" w:color="C0C0C0"/>
              <w:right w:val="single" w:sz="4" w:space="0" w:color="C0C0C0"/>
            </w:tcBorders>
            <w:vAlign w:val="center"/>
            <w:hideMark/>
          </w:tcPr>
          <w:p w14:paraId="3A1C0C17" w14:textId="77777777" w:rsidR="002D2278" w:rsidRPr="002D2278" w:rsidRDefault="002D2278" w:rsidP="002D2278">
            <w:pPr>
              <w:rPr>
                <w:rFonts w:ascii="Tahoma" w:hAnsi="Tahoma" w:cs="Tahoma"/>
                <w:b/>
                <w:bCs/>
                <w:color w:val="272727"/>
                <w:sz w:val="13"/>
                <w:szCs w:val="13"/>
              </w:rPr>
            </w:pPr>
          </w:p>
        </w:tc>
        <w:tc>
          <w:tcPr>
            <w:tcW w:w="1419" w:type="dxa"/>
            <w:vMerge/>
            <w:tcBorders>
              <w:top w:val="nil"/>
              <w:left w:val="single" w:sz="4" w:space="0" w:color="C0C0C0"/>
              <w:bottom w:val="single" w:sz="4" w:space="0" w:color="C0C0C0"/>
              <w:right w:val="single" w:sz="4" w:space="0" w:color="C0C0C0"/>
            </w:tcBorders>
            <w:vAlign w:val="center"/>
            <w:hideMark/>
          </w:tcPr>
          <w:p w14:paraId="61089DDA" w14:textId="77777777" w:rsidR="002D2278" w:rsidRPr="002D2278" w:rsidRDefault="002D2278" w:rsidP="002D2278">
            <w:pPr>
              <w:rPr>
                <w:rFonts w:ascii="Tahoma" w:hAnsi="Tahoma" w:cs="Tahoma"/>
                <w:b/>
                <w:bCs/>
                <w:color w:val="272727"/>
                <w:sz w:val="13"/>
                <w:szCs w:val="13"/>
              </w:rPr>
            </w:pPr>
          </w:p>
        </w:tc>
        <w:tc>
          <w:tcPr>
            <w:tcW w:w="1419" w:type="dxa"/>
            <w:vMerge/>
            <w:tcBorders>
              <w:top w:val="nil"/>
              <w:left w:val="single" w:sz="4" w:space="0" w:color="C0C0C0"/>
              <w:bottom w:val="single" w:sz="4" w:space="0" w:color="C0C0C0"/>
              <w:right w:val="single" w:sz="4" w:space="0" w:color="C0C0C0"/>
            </w:tcBorders>
            <w:vAlign w:val="center"/>
            <w:hideMark/>
          </w:tcPr>
          <w:p w14:paraId="229CA9AF" w14:textId="77777777" w:rsidR="002D2278" w:rsidRPr="002D2278" w:rsidRDefault="002D2278" w:rsidP="002D2278">
            <w:pPr>
              <w:rPr>
                <w:rFonts w:ascii="Tahoma" w:hAnsi="Tahoma" w:cs="Tahoma"/>
                <w:b/>
                <w:bCs/>
                <w:color w:val="272727"/>
                <w:sz w:val="13"/>
                <w:szCs w:val="13"/>
              </w:rPr>
            </w:pPr>
          </w:p>
        </w:tc>
        <w:tc>
          <w:tcPr>
            <w:tcW w:w="1419" w:type="dxa"/>
            <w:tcBorders>
              <w:top w:val="nil"/>
              <w:left w:val="nil"/>
              <w:bottom w:val="single" w:sz="4" w:space="0" w:color="C0C0C0"/>
              <w:right w:val="single" w:sz="4" w:space="0" w:color="C0C0C0"/>
            </w:tcBorders>
            <w:shd w:val="clear" w:color="auto" w:fill="auto"/>
            <w:vAlign w:val="center"/>
            <w:hideMark/>
          </w:tcPr>
          <w:p w14:paraId="6F267138"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корректировка</w:t>
            </w:r>
          </w:p>
        </w:tc>
        <w:tc>
          <w:tcPr>
            <w:tcW w:w="1598" w:type="dxa"/>
            <w:tcBorders>
              <w:top w:val="nil"/>
              <w:left w:val="nil"/>
              <w:bottom w:val="single" w:sz="4" w:space="0" w:color="C0C0C0"/>
              <w:right w:val="single" w:sz="4" w:space="0" w:color="C0C0C0"/>
            </w:tcBorders>
            <w:shd w:val="clear" w:color="auto" w:fill="auto"/>
            <w:vAlign w:val="center"/>
            <w:hideMark/>
          </w:tcPr>
          <w:p w14:paraId="30D25899"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учетом корректировки</w:t>
            </w:r>
          </w:p>
        </w:tc>
        <w:tc>
          <w:tcPr>
            <w:tcW w:w="1598" w:type="dxa"/>
            <w:tcBorders>
              <w:top w:val="nil"/>
              <w:left w:val="nil"/>
              <w:bottom w:val="single" w:sz="4" w:space="0" w:color="C0C0C0"/>
              <w:right w:val="single" w:sz="4" w:space="0" w:color="C0C0C0"/>
            </w:tcBorders>
            <w:shd w:val="clear" w:color="auto" w:fill="auto"/>
            <w:vAlign w:val="center"/>
            <w:hideMark/>
          </w:tcPr>
          <w:p w14:paraId="109DA4C0"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корректировка</w:t>
            </w:r>
          </w:p>
        </w:tc>
        <w:tc>
          <w:tcPr>
            <w:tcW w:w="1658" w:type="dxa"/>
            <w:tcBorders>
              <w:top w:val="nil"/>
              <w:left w:val="nil"/>
              <w:bottom w:val="single" w:sz="4" w:space="0" w:color="C0C0C0"/>
              <w:right w:val="single" w:sz="4" w:space="0" w:color="C0C0C0"/>
            </w:tcBorders>
            <w:shd w:val="clear" w:color="auto" w:fill="auto"/>
            <w:vAlign w:val="center"/>
            <w:hideMark/>
          </w:tcPr>
          <w:p w14:paraId="0AC611F3"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учетом корректировки</w:t>
            </w:r>
          </w:p>
        </w:tc>
        <w:tc>
          <w:tcPr>
            <w:tcW w:w="1477" w:type="dxa"/>
            <w:tcBorders>
              <w:top w:val="nil"/>
              <w:left w:val="nil"/>
              <w:bottom w:val="single" w:sz="4" w:space="0" w:color="C0C0C0"/>
              <w:right w:val="single" w:sz="4" w:space="0" w:color="C0C0C0"/>
            </w:tcBorders>
            <w:shd w:val="clear" w:color="auto" w:fill="auto"/>
            <w:vAlign w:val="center"/>
            <w:hideMark/>
          </w:tcPr>
          <w:p w14:paraId="6BAB5398"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01.01.                    по 30.06.</w:t>
            </w:r>
          </w:p>
        </w:tc>
        <w:tc>
          <w:tcPr>
            <w:tcW w:w="1457" w:type="dxa"/>
            <w:tcBorders>
              <w:top w:val="nil"/>
              <w:left w:val="nil"/>
              <w:bottom w:val="single" w:sz="4" w:space="0" w:color="C0C0C0"/>
              <w:right w:val="single" w:sz="4" w:space="0" w:color="C0C0C0"/>
            </w:tcBorders>
            <w:shd w:val="clear" w:color="auto" w:fill="auto"/>
            <w:vAlign w:val="center"/>
            <w:hideMark/>
          </w:tcPr>
          <w:p w14:paraId="26B2D087" w14:textId="77777777" w:rsidR="002D2278" w:rsidRPr="002D2278" w:rsidRDefault="002D2278" w:rsidP="002D2278">
            <w:pPr>
              <w:jc w:val="center"/>
              <w:rPr>
                <w:rFonts w:ascii="Tahoma" w:hAnsi="Tahoma" w:cs="Tahoma"/>
                <w:b/>
                <w:bCs/>
                <w:color w:val="272727"/>
                <w:sz w:val="13"/>
                <w:szCs w:val="13"/>
              </w:rPr>
            </w:pPr>
            <w:r w:rsidRPr="002D2278">
              <w:rPr>
                <w:rFonts w:ascii="Tahoma" w:hAnsi="Tahoma" w:cs="Tahoma"/>
                <w:b/>
                <w:bCs/>
                <w:color w:val="272727"/>
                <w:sz w:val="13"/>
                <w:szCs w:val="13"/>
              </w:rPr>
              <w:t>с 01.07.                 по 31.12.</w:t>
            </w:r>
          </w:p>
        </w:tc>
        <w:tc>
          <w:tcPr>
            <w:tcW w:w="6323" w:type="dxa"/>
            <w:vMerge/>
            <w:tcBorders>
              <w:top w:val="single" w:sz="4" w:space="0" w:color="C0C0C0"/>
              <w:left w:val="single" w:sz="4" w:space="0" w:color="C0C0C0"/>
              <w:bottom w:val="single" w:sz="4" w:space="0" w:color="C0C0C0"/>
              <w:right w:val="single" w:sz="4" w:space="0" w:color="C0C0C0"/>
            </w:tcBorders>
            <w:vAlign w:val="center"/>
            <w:hideMark/>
          </w:tcPr>
          <w:p w14:paraId="34F68A82" w14:textId="77777777" w:rsidR="002D2278" w:rsidRPr="002D2278" w:rsidRDefault="002D2278" w:rsidP="002D2278">
            <w:pPr>
              <w:rPr>
                <w:rFonts w:ascii="Tahoma" w:hAnsi="Tahoma" w:cs="Tahoma"/>
                <w:b/>
                <w:bCs/>
                <w:color w:val="272727"/>
                <w:sz w:val="13"/>
                <w:szCs w:val="13"/>
              </w:rPr>
            </w:pPr>
          </w:p>
        </w:tc>
      </w:tr>
      <w:tr w:rsidR="002D2278" w:rsidRPr="002D2278" w14:paraId="234E976F" w14:textId="77777777" w:rsidTr="002D2278">
        <w:trPr>
          <w:trHeight w:val="225"/>
          <w:jc w:val="center"/>
        </w:trPr>
        <w:tc>
          <w:tcPr>
            <w:tcW w:w="400" w:type="dxa"/>
            <w:tcBorders>
              <w:top w:val="nil"/>
              <w:left w:val="nil"/>
              <w:bottom w:val="nil"/>
              <w:right w:val="nil"/>
            </w:tcBorders>
            <w:shd w:val="clear" w:color="auto" w:fill="auto"/>
            <w:vAlign w:val="center"/>
            <w:hideMark/>
          </w:tcPr>
          <w:p w14:paraId="510342CE" w14:textId="77777777" w:rsidR="002D2278" w:rsidRPr="002D2278" w:rsidRDefault="002D2278" w:rsidP="002D2278">
            <w:pPr>
              <w:jc w:val="center"/>
              <w:rPr>
                <w:rFonts w:ascii="Tahoma" w:hAnsi="Tahoma" w:cs="Tahoma"/>
                <w:b/>
                <w:bCs/>
                <w:color w:val="272727"/>
                <w:sz w:val="13"/>
                <w:szCs w:val="13"/>
              </w:rPr>
            </w:pPr>
          </w:p>
        </w:tc>
        <w:tc>
          <w:tcPr>
            <w:tcW w:w="202" w:type="dxa"/>
            <w:tcBorders>
              <w:top w:val="nil"/>
              <w:left w:val="nil"/>
              <w:bottom w:val="nil"/>
              <w:right w:val="nil"/>
            </w:tcBorders>
            <w:shd w:val="clear" w:color="auto" w:fill="auto"/>
            <w:vAlign w:val="center"/>
            <w:hideMark/>
          </w:tcPr>
          <w:p w14:paraId="0526BCB8" w14:textId="77777777" w:rsidR="002D2278" w:rsidRPr="002D2278" w:rsidRDefault="002D2278" w:rsidP="002D2278">
            <w:pPr>
              <w:rPr>
                <w:sz w:val="13"/>
                <w:szCs w:val="13"/>
              </w:rPr>
            </w:pPr>
          </w:p>
        </w:tc>
        <w:tc>
          <w:tcPr>
            <w:tcW w:w="1019" w:type="dxa"/>
            <w:tcBorders>
              <w:top w:val="single" w:sz="4" w:space="0" w:color="C0C0C0"/>
              <w:left w:val="nil"/>
              <w:bottom w:val="single" w:sz="4" w:space="0" w:color="C0C0C0"/>
              <w:right w:val="nil"/>
            </w:tcBorders>
            <w:shd w:val="clear" w:color="auto" w:fill="auto"/>
            <w:noWrap/>
            <w:vAlign w:val="center"/>
            <w:hideMark/>
          </w:tcPr>
          <w:p w14:paraId="3A229731"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w:t>
            </w:r>
          </w:p>
        </w:tc>
        <w:tc>
          <w:tcPr>
            <w:tcW w:w="4956" w:type="dxa"/>
            <w:tcBorders>
              <w:top w:val="nil"/>
              <w:left w:val="nil"/>
              <w:bottom w:val="single" w:sz="4" w:space="0" w:color="C0C0C0"/>
              <w:right w:val="nil"/>
            </w:tcBorders>
            <w:shd w:val="clear" w:color="auto" w:fill="auto"/>
            <w:noWrap/>
            <w:vAlign w:val="center"/>
            <w:hideMark/>
          </w:tcPr>
          <w:p w14:paraId="5C0EFD0E"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2</w:t>
            </w:r>
          </w:p>
        </w:tc>
        <w:tc>
          <w:tcPr>
            <w:tcW w:w="1139" w:type="dxa"/>
            <w:tcBorders>
              <w:top w:val="nil"/>
              <w:left w:val="nil"/>
              <w:bottom w:val="single" w:sz="4" w:space="0" w:color="C0C0C0"/>
              <w:right w:val="nil"/>
            </w:tcBorders>
            <w:shd w:val="clear" w:color="auto" w:fill="auto"/>
            <w:noWrap/>
            <w:vAlign w:val="center"/>
            <w:hideMark/>
          </w:tcPr>
          <w:p w14:paraId="460EDC26"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3</w:t>
            </w:r>
          </w:p>
        </w:tc>
        <w:tc>
          <w:tcPr>
            <w:tcW w:w="1419" w:type="dxa"/>
            <w:tcBorders>
              <w:top w:val="nil"/>
              <w:left w:val="nil"/>
              <w:bottom w:val="single" w:sz="4" w:space="0" w:color="C0C0C0"/>
              <w:right w:val="nil"/>
            </w:tcBorders>
            <w:shd w:val="clear" w:color="auto" w:fill="auto"/>
            <w:noWrap/>
            <w:vAlign w:val="center"/>
            <w:hideMark/>
          </w:tcPr>
          <w:p w14:paraId="43208462"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4</w:t>
            </w:r>
          </w:p>
        </w:tc>
        <w:tc>
          <w:tcPr>
            <w:tcW w:w="1417" w:type="dxa"/>
            <w:tcBorders>
              <w:top w:val="nil"/>
              <w:left w:val="nil"/>
              <w:bottom w:val="single" w:sz="4" w:space="0" w:color="C0C0C0"/>
              <w:right w:val="nil"/>
            </w:tcBorders>
            <w:shd w:val="clear" w:color="auto" w:fill="auto"/>
            <w:noWrap/>
            <w:vAlign w:val="center"/>
            <w:hideMark/>
          </w:tcPr>
          <w:p w14:paraId="518370A1"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5</w:t>
            </w:r>
          </w:p>
        </w:tc>
        <w:tc>
          <w:tcPr>
            <w:tcW w:w="1419" w:type="dxa"/>
            <w:tcBorders>
              <w:top w:val="nil"/>
              <w:left w:val="nil"/>
              <w:bottom w:val="single" w:sz="4" w:space="0" w:color="C0C0C0"/>
              <w:right w:val="nil"/>
            </w:tcBorders>
            <w:shd w:val="clear" w:color="auto" w:fill="auto"/>
            <w:noWrap/>
            <w:vAlign w:val="center"/>
            <w:hideMark/>
          </w:tcPr>
          <w:p w14:paraId="3A849FD7"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6</w:t>
            </w:r>
          </w:p>
        </w:tc>
        <w:tc>
          <w:tcPr>
            <w:tcW w:w="1419" w:type="dxa"/>
            <w:tcBorders>
              <w:top w:val="nil"/>
              <w:left w:val="nil"/>
              <w:bottom w:val="single" w:sz="4" w:space="0" w:color="C0C0C0"/>
              <w:right w:val="nil"/>
            </w:tcBorders>
            <w:shd w:val="clear" w:color="auto" w:fill="auto"/>
            <w:noWrap/>
            <w:vAlign w:val="center"/>
            <w:hideMark/>
          </w:tcPr>
          <w:p w14:paraId="0CF4BC4C"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7</w:t>
            </w:r>
          </w:p>
        </w:tc>
        <w:tc>
          <w:tcPr>
            <w:tcW w:w="1419" w:type="dxa"/>
            <w:tcBorders>
              <w:top w:val="nil"/>
              <w:left w:val="nil"/>
              <w:bottom w:val="single" w:sz="4" w:space="0" w:color="C0C0C0"/>
              <w:right w:val="nil"/>
            </w:tcBorders>
            <w:shd w:val="clear" w:color="auto" w:fill="auto"/>
            <w:noWrap/>
            <w:vAlign w:val="center"/>
            <w:hideMark/>
          </w:tcPr>
          <w:p w14:paraId="23E86423"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8</w:t>
            </w:r>
          </w:p>
        </w:tc>
        <w:tc>
          <w:tcPr>
            <w:tcW w:w="1598" w:type="dxa"/>
            <w:tcBorders>
              <w:top w:val="nil"/>
              <w:left w:val="nil"/>
              <w:bottom w:val="single" w:sz="4" w:space="0" w:color="C0C0C0"/>
              <w:right w:val="nil"/>
            </w:tcBorders>
            <w:shd w:val="clear" w:color="auto" w:fill="auto"/>
            <w:noWrap/>
            <w:vAlign w:val="center"/>
            <w:hideMark/>
          </w:tcPr>
          <w:p w14:paraId="255652DB"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9</w:t>
            </w:r>
          </w:p>
        </w:tc>
        <w:tc>
          <w:tcPr>
            <w:tcW w:w="1598" w:type="dxa"/>
            <w:tcBorders>
              <w:top w:val="nil"/>
              <w:left w:val="nil"/>
              <w:bottom w:val="single" w:sz="4" w:space="0" w:color="C0C0C0"/>
              <w:right w:val="nil"/>
            </w:tcBorders>
            <w:shd w:val="clear" w:color="auto" w:fill="auto"/>
            <w:noWrap/>
            <w:vAlign w:val="center"/>
            <w:hideMark/>
          </w:tcPr>
          <w:p w14:paraId="7BB5619D"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10</w:t>
            </w:r>
          </w:p>
        </w:tc>
        <w:tc>
          <w:tcPr>
            <w:tcW w:w="1658" w:type="dxa"/>
            <w:tcBorders>
              <w:top w:val="nil"/>
              <w:left w:val="nil"/>
              <w:bottom w:val="single" w:sz="4" w:space="0" w:color="C0C0C0"/>
              <w:right w:val="nil"/>
            </w:tcBorders>
            <w:shd w:val="clear" w:color="auto" w:fill="auto"/>
            <w:noWrap/>
            <w:vAlign w:val="center"/>
            <w:hideMark/>
          </w:tcPr>
          <w:p w14:paraId="786EBDDE"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11</w:t>
            </w:r>
          </w:p>
        </w:tc>
        <w:tc>
          <w:tcPr>
            <w:tcW w:w="1477" w:type="dxa"/>
            <w:tcBorders>
              <w:top w:val="nil"/>
              <w:left w:val="nil"/>
              <w:bottom w:val="single" w:sz="4" w:space="0" w:color="C0C0C0"/>
              <w:right w:val="nil"/>
            </w:tcBorders>
            <w:shd w:val="clear" w:color="auto" w:fill="auto"/>
            <w:noWrap/>
            <w:vAlign w:val="center"/>
            <w:hideMark/>
          </w:tcPr>
          <w:p w14:paraId="4B76D4F9"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12</w:t>
            </w:r>
          </w:p>
        </w:tc>
        <w:tc>
          <w:tcPr>
            <w:tcW w:w="1457" w:type="dxa"/>
            <w:tcBorders>
              <w:top w:val="nil"/>
              <w:left w:val="nil"/>
              <w:bottom w:val="single" w:sz="4" w:space="0" w:color="C0C0C0"/>
              <w:right w:val="nil"/>
            </w:tcBorders>
            <w:shd w:val="clear" w:color="auto" w:fill="auto"/>
            <w:noWrap/>
            <w:vAlign w:val="center"/>
            <w:hideMark/>
          </w:tcPr>
          <w:p w14:paraId="28D540E1"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13</w:t>
            </w:r>
          </w:p>
        </w:tc>
        <w:tc>
          <w:tcPr>
            <w:tcW w:w="6323" w:type="dxa"/>
            <w:tcBorders>
              <w:top w:val="nil"/>
              <w:left w:val="nil"/>
              <w:bottom w:val="single" w:sz="4" w:space="0" w:color="C0C0C0"/>
              <w:right w:val="nil"/>
            </w:tcBorders>
            <w:shd w:val="clear" w:color="auto" w:fill="auto"/>
            <w:noWrap/>
            <w:vAlign w:val="center"/>
            <w:hideMark/>
          </w:tcPr>
          <w:p w14:paraId="1826CB36" w14:textId="77777777" w:rsidR="002D2278" w:rsidRPr="002D2278" w:rsidRDefault="002D2278" w:rsidP="002D2278">
            <w:pPr>
              <w:jc w:val="center"/>
              <w:rPr>
                <w:rFonts w:ascii="Tahoma" w:hAnsi="Tahoma" w:cs="Tahoma"/>
                <w:color w:val="C0C0C0"/>
                <w:sz w:val="13"/>
                <w:szCs w:val="13"/>
              </w:rPr>
            </w:pPr>
            <w:r w:rsidRPr="002D2278">
              <w:rPr>
                <w:rFonts w:ascii="Tahoma" w:hAnsi="Tahoma" w:cs="Tahoma"/>
                <w:color w:val="C0C0C0"/>
                <w:sz w:val="13"/>
                <w:szCs w:val="13"/>
              </w:rPr>
              <w:t>14</w:t>
            </w:r>
          </w:p>
        </w:tc>
      </w:tr>
      <w:tr w:rsidR="002D2278" w:rsidRPr="002D2278" w14:paraId="7461F690" w14:textId="77777777" w:rsidTr="002D2278">
        <w:trPr>
          <w:trHeight w:val="300"/>
          <w:jc w:val="center"/>
        </w:trPr>
        <w:tc>
          <w:tcPr>
            <w:tcW w:w="400" w:type="dxa"/>
            <w:tcBorders>
              <w:top w:val="nil"/>
              <w:left w:val="nil"/>
              <w:bottom w:val="nil"/>
              <w:right w:val="nil"/>
            </w:tcBorders>
            <w:shd w:val="clear" w:color="auto" w:fill="auto"/>
            <w:vAlign w:val="center"/>
            <w:hideMark/>
          </w:tcPr>
          <w:p w14:paraId="19143560" w14:textId="77777777" w:rsidR="002D2278" w:rsidRPr="002D2278" w:rsidRDefault="002D2278" w:rsidP="002D2278">
            <w:pPr>
              <w:jc w:val="center"/>
              <w:rPr>
                <w:rFonts w:ascii="Tahoma" w:hAnsi="Tahoma" w:cs="Tahoma"/>
                <w:color w:val="C0C0C0"/>
                <w:sz w:val="13"/>
                <w:szCs w:val="13"/>
              </w:rPr>
            </w:pPr>
          </w:p>
        </w:tc>
        <w:tc>
          <w:tcPr>
            <w:tcW w:w="202" w:type="dxa"/>
            <w:tcBorders>
              <w:top w:val="nil"/>
              <w:left w:val="nil"/>
              <w:bottom w:val="nil"/>
              <w:right w:val="nil"/>
            </w:tcBorders>
            <w:shd w:val="clear" w:color="auto" w:fill="auto"/>
            <w:vAlign w:val="center"/>
            <w:hideMark/>
          </w:tcPr>
          <w:p w14:paraId="37505242"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000000" w:fill="C0C0C0"/>
            <w:vAlign w:val="center"/>
            <w:hideMark/>
          </w:tcPr>
          <w:p w14:paraId="1F70722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w:t>
            </w:r>
          </w:p>
        </w:tc>
        <w:tc>
          <w:tcPr>
            <w:tcW w:w="4956" w:type="dxa"/>
            <w:tcBorders>
              <w:top w:val="nil"/>
              <w:left w:val="nil"/>
              <w:bottom w:val="single" w:sz="4" w:space="0" w:color="C0C0C0"/>
              <w:right w:val="single" w:sz="4" w:space="0" w:color="C0C0C0"/>
            </w:tcBorders>
            <w:shd w:val="clear" w:color="000000" w:fill="C0C0C0"/>
            <w:vAlign w:val="center"/>
            <w:hideMark/>
          </w:tcPr>
          <w:p w14:paraId="37D873F9"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Натуральные показатели</w:t>
            </w:r>
          </w:p>
        </w:tc>
        <w:tc>
          <w:tcPr>
            <w:tcW w:w="1139" w:type="dxa"/>
            <w:tcBorders>
              <w:top w:val="nil"/>
              <w:left w:val="nil"/>
              <w:bottom w:val="single" w:sz="4" w:space="0" w:color="C0C0C0"/>
              <w:right w:val="single" w:sz="4" w:space="0" w:color="C0C0C0"/>
            </w:tcBorders>
            <w:shd w:val="clear" w:color="000000" w:fill="C0C0C0"/>
            <w:vAlign w:val="center"/>
            <w:hideMark/>
          </w:tcPr>
          <w:p w14:paraId="05E5F29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nil"/>
            </w:tcBorders>
            <w:shd w:val="clear" w:color="000000" w:fill="C0C0C0"/>
            <w:vAlign w:val="center"/>
            <w:hideMark/>
          </w:tcPr>
          <w:p w14:paraId="6197A01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nil"/>
              <w:left w:val="nil"/>
              <w:bottom w:val="nil"/>
              <w:right w:val="nil"/>
            </w:tcBorders>
            <w:shd w:val="clear" w:color="000000" w:fill="C0C0C0"/>
            <w:vAlign w:val="center"/>
            <w:hideMark/>
          </w:tcPr>
          <w:p w14:paraId="10E525B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nil"/>
              <w:right w:val="nil"/>
            </w:tcBorders>
            <w:shd w:val="clear" w:color="000000" w:fill="C0C0C0"/>
            <w:vAlign w:val="center"/>
            <w:hideMark/>
          </w:tcPr>
          <w:p w14:paraId="41E3A58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nil"/>
              <w:right w:val="nil"/>
            </w:tcBorders>
            <w:shd w:val="clear" w:color="000000" w:fill="C0C0C0"/>
            <w:vAlign w:val="center"/>
            <w:hideMark/>
          </w:tcPr>
          <w:p w14:paraId="55522F0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nil"/>
              <w:right w:val="nil"/>
            </w:tcBorders>
            <w:shd w:val="clear" w:color="000000" w:fill="C0C0C0"/>
            <w:vAlign w:val="center"/>
            <w:hideMark/>
          </w:tcPr>
          <w:p w14:paraId="4CE299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C0C0C0"/>
            <w:vAlign w:val="center"/>
            <w:hideMark/>
          </w:tcPr>
          <w:p w14:paraId="2C321B4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C0C0C0"/>
            <w:vAlign w:val="center"/>
            <w:hideMark/>
          </w:tcPr>
          <w:p w14:paraId="194DE85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000000" w:fill="C0C0C0"/>
            <w:vAlign w:val="center"/>
            <w:hideMark/>
          </w:tcPr>
          <w:p w14:paraId="5CD6E7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C0C0C0"/>
            <w:vAlign w:val="center"/>
            <w:hideMark/>
          </w:tcPr>
          <w:p w14:paraId="3B86DAD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57" w:type="dxa"/>
            <w:tcBorders>
              <w:top w:val="nil"/>
              <w:left w:val="nil"/>
              <w:bottom w:val="single" w:sz="4" w:space="0" w:color="C0C0C0"/>
              <w:right w:val="single" w:sz="4" w:space="0" w:color="C0C0C0"/>
            </w:tcBorders>
            <w:shd w:val="clear" w:color="000000" w:fill="C0C0C0"/>
            <w:vAlign w:val="center"/>
            <w:hideMark/>
          </w:tcPr>
          <w:p w14:paraId="3F87501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6323" w:type="dxa"/>
            <w:tcBorders>
              <w:top w:val="nil"/>
              <w:left w:val="nil"/>
              <w:bottom w:val="single" w:sz="4" w:space="0" w:color="C0C0C0"/>
              <w:right w:val="single" w:sz="4" w:space="0" w:color="C0C0C0"/>
            </w:tcBorders>
            <w:shd w:val="clear" w:color="000000" w:fill="C0C0C0"/>
            <w:vAlign w:val="center"/>
            <w:hideMark/>
          </w:tcPr>
          <w:p w14:paraId="45193DB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r>
      <w:tr w:rsidR="002D2278" w:rsidRPr="002D2278" w14:paraId="3EEEC50D" w14:textId="77777777" w:rsidTr="002D2278">
        <w:trPr>
          <w:trHeight w:val="300"/>
          <w:jc w:val="center"/>
        </w:trPr>
        <w:tc>
          <w:tcPr>
            <w:tcW w:w="400" w:type="dxa"/>
            <w:tcBorders>
              <w:top w:val="nil"/>
              <w:left w:val="nil"/>
              <w:bottom w:val="nil"/>
              <w:right w:val="nil"/>
            </w:tcBorders>
            <w:shd w:val="clear" w:color="auto" w:fill="auto"/>
            <w:vAlign w:val="center"/>
            <w:hideMark/>
          </w:tcPr>
          <w:p w14:paraId="6D3CE506" w14:textId="77777777" w:rsidR="002D2278" w:rsidRPr="002D2278" w:rsidRDefault="002D2278" w:rsidP="002D2278">
            <w:pPr>
              <w:jc w:val="cente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542B1AFA"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4B6D6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w:t>
            </w:r>
          </w:p>
        </w:tc>
        <w:tc>
          <w:tcPr>
            <w:tcW w:w="4956" w:type="dxa"/>
            <w:tcBorders>
              <w:top w:val="nil"/>
              <w:left w:val="nil"/>
              <w:bottom w:val="single" w:sz="4" w:space="0" w:color="C0C0C0"/>
              <w:right w:val="single" w:sz="4" w:space="0" w:color="C0C0C0"/>
            </w:tcBorders>
            <w:shd w:val="clear" w:color="auto" w:fill="auto"/>
            <w:vAlign w:val="center"/>
            <w:hideMark/>
          </w:tcPr>
          <w:p w14:paraId="4541FD71"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Пропущено сточных вод всего</w:t>
            </w:r>
          </w:p>
        </w:tc>
        <w:tc>
          <w:tcPr>
            <w:tcW w:w="1139" w:type="dxa"/>
            <w:tcBorders>
              <w:top w:val="nil"/>
              <w:left w:val="nil"/>
              <w:bottom w:val="single" w:sz="4" w:space="0" w:color="C0C0C0"/>
              <w:right w:val="single" w:sz="4" w:space="0" w:color="C0C0C0"/>
            </w:tcBorders>
            <w:shd w:val="clear" w:color="auto" w:fill="auto"/>
            <w:vAlign w:val="center"/>
            <w:hideMark/>
          </w:tcPr>
          <w:p w14:paraId="0FA4B42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3C9F859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246 508,05</w:t>
            </w:r>
          </w:p>
        </w:tc>
        <w:tc>
          <w:tcPr>
            <w:tcW w:w="1417" w:type="dxa"/>
            <w:tcBorders>
              <w:top w:val="single" w:sz="4" w:space="0" w:color="C0C0C0"/>
              <w:left w:val="nil"/>
              <w:bottom w:val="single" w:sz="4" w:space="0" w:color="C0C0C0"/>
              <w:right w:val="single" w:sz="4" w:space="0" w:color="C0C0C0"/>
            </w:tcBorders>
            <w:shd w:val="clear" w:color="000000" w:fill="FFFFCC"/>
            <w:vAlign w:val="center"/>
            <w:hideMark/>
          </w:tcPr>
          <w:p w14:paraId="4ED5F59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228 693,99</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013C3B2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246 508,05</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7EB582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246 508,05</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146BEC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-17 814,06</w:t>
            </w:r>
          </w:p>
        </w:tc>
        <w:tc>
          <w:tcPr>
            <w:tcW w:w="1598" w:type="dxa"/>
            <w:tcBorders>
              <w:top w:val="nil"/>
              <w:left w:val="nil"/>
              <w:bottom w:val="single" w:sz="4" w:space="0" w:color="C0C0C0"/>
              <w:right w:val="single" w:sz="4" w:space="0" w:color="C0C0C0"/>
            </w:tcBorders>
            <w:shd w:val="clear" w:color="000000" w:fill="FFFFCC"/>
            <w:vAlign w:val="center"/>
            <w:hideMark/>
          </w:tcPr>
          <w:p w14:paraId="0B5437B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228 693,99</w:t>
            </w:r>
          </w:p>
        </w:tc>
        <w:tc>
          <w:tcPr>
            <w:tcW w:w="1598" w:type="dxa"/>
            <w:tcBorders>
              <w:top w:val="nil"/>
              <w:left w:val="nil"/>
              <w:bottom w:val="single" w:sz="4" w:space="0" w:color="C0C0C0"/>
              <w:right w:val="single" w:sz="4" w:space="0" w:color="C0C0C0"/>
            </w:tcBorders>
            <w:shd w:val="clear" w:color="000000" w:fill="FFFFCC"/>
            <w:vAlign w:val="center"/>
            <w:hideMark/>
          </w:tcPr>
          <w:p w14:paraId="38E910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-23 512,58</w:t>
            </w:r>
          </w:p>
        </w:tc>
        <w:tc>
          <w:tcPr>
            <w:tcW w:w="1658" w:type="dxa"/>
            <w:tcBorders>
              <w:top w:val="nil"/>
              <w:left w:val="nil"/>
              <w:bottom w:val="single" w:sz="4" w:space="0" w:color="C0C0C0"/>
              <w:right w:val="single" w:sz="4" w:space="0" w:color="C0C0C0"/>
            </w:tcBorders>
            <w:shd w:val="clear" w:color="000000" w:fill="FFFFCC"/>
            <w:vAlign w:val="center"/>
            <w:hideMark/>
          </w:tcPr>
          <w:p w14:paraId="6039A5E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222 995,47</w:t>
            </w:r>
          </w:p>
        </w:tc>
        <w:tc>
          <w:tcPr>
            <w:tcW w:w="1477" w:type="dxa"/>
            <w:tcBorders>
              <w:top w:val="nil"/>
              <w:left w:val="nil"/>
              <w:bottom w:val="single" w:sz="4" w:space="0" w:color="C0C0C0"/>
              <w:right w:val="single" w:sz="4" w:space="0" w:color="C0C0C0"/>
            </w:tcBorders>
            <w:shd w:val="clear" w:color="000000" w:fill="D7EAD3"/>
            <w:vAlign w:val="center"/>
            <w:hideMark/>
          </w:tcPr>
          <w:p w14:paraId="1E9EC6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111 497,74</w:t>
            </w:r>
          </w:p>
        </w:tc>
        <w:tc>
          <w:tcPr>
            <w:tcW w:w="1457" w:type="dxa"/>
            <w:tcBorders>
              <w:top w:val="nil"/>
              <w:left w:val="nil"/>
              <w:bottom w:val="single" w:sz="4" w:space="0" w:color="C0C0C0"/>
              <w:right w:val="single" w:sz="4" w:space="0" w:color="C0C0C0"/>
            </w:tcBorders>
            <w:shd w:val="clear" w:color="000000" w:fill="D7EAD3"/>
            <w:vAlign w:val="center"/>
            <w:hideMark/>
          </w:tcPr>
          <w:p w14:paraId="4C31AA5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111 497,74</w:t>
            </w:r>
          </w:p>
        </w:tc>
        <w:tc>
          <w:tcPr>
            <w:tcW w:w="6323" w:type="dxa"/>
            <w:tcBorders>
              <w:top w:val="nil"/>
              <w:left w:val="nil"/>
              <w:bottom w:val="single" w:sz="4" w:space="0" w:color="C0C0C0"/>
              <w:right w:val="single" w:sz="4" w:space="0" w:color="C0C0C0"/>
            </w:tcBorders>
            <w:shd w:val="clear" w:color="000000" w:fill="FFFFCC"/>
            <w:vAlign w:val="center"/>
            <w:hideMark/>
          </w:tcPr>
          <w:p w14:paraId="28617C6A"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76AB0C1C" w14:textId="77777777" w:rsidTr="002D2278">
        <w:trPr>
          <w:trHeight w:val="300"/>
          <w:jc w:val="center"/>
        </w:trPr>
        <w:tc>
          <w:tcPr>
            <w:tcW w:w="400" w:type="dxa"/>
            <w:tcBorders>
              <w:top w:val="nil"/>
              <w:left w:val="nil"/>
              <w:bottom w:val="nil"/>
              <w:right w:val="nil"/>
            </w:tcBorders>
            <w:shd w:val="clear" w:color="auto" w:fill="auto"/>
            <w:vAlign w:val="center"/>
            <w:hideMark/>
          </w:tcPr>
          <w:p w14:paraId="690A55B1"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4C865C90"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999E46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w:t>
            </w:r>
          </w:p>
        </w:tc>
        <w:tc>
          <w:tcPr>
            <w:tcW w:w="4956" w:type="dxa"/>
            <w:tcBorders>
              <w:top w:val="nil"/>
              <w:left w:val="nil"/>
              <w:bottom w:val="single" w:sz="4" w:space="0" w:color="C0C0C0"/>
              <w:right w:val="single" w:sz="4" w:space="0" w:color="C0C0C0"/>
            </w:tcBorders>
            <w:shd w:val="clear" w:color="auto" w:fill="auto"/>
            <w:vAlign w:val="center"/>
            <w:hideMark/>
          </w:tcPr>
          <w:p w14:paraId="7FDCAA1E"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Хозяйственные нужды предприятия</w:t>
            </w:r>
          </w:p>
        </w:tc>
        <w:tc>
          <w:tcPr>
            <w:tcW w:w="1139" w:type="dxa"/>
            <w:tcBorders>
              <w:top w:val="nil"/>
              <w:left w:val="nil"/>
              <w:bottom w:val="single" w:sz="4" w:space="0" w:color="C0C0C0"/>
              <w:right w:val="single" w:sz="4" w:space="0" w:color="C0C0C0"/>
            </w:tcBorders>
            <w:shd w:val="clear" w:color="auto" w:fill="auto"/>
            <w:vAlign w:val="center"/>
            <w:hideMark/>
          </w:tcPr>
          <w:p w14:paraId="4F774B8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2E98E2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371,48</w:t>
            </w:r>
          </w:p>
        </w:tc>
        <w:tc>
          <w:tcPr>
            <w:tcW w:w="1417" w:type="dxa"/>
            <w:tcBorders>
              <w:top w:val="nil"/>
              <w:left w:val="nil"/>
              <w:bottom w:val="single" w:sz="4" w:space="0" w:color="C0C0C0"/>
              <w:right w:val="single" w:sz="4" w:space="0" w:color="C0C0C0"/>
            </w:tcBorders>
            <w:shd w:val="clear" w:color="000000" w:fill="FFFFCC"/>
            <w:vAlign w:val="center"/>
            <w:hideMark/>
          </w:tcPr>
          <w:p w14:paraId="3A2E1AD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371,48</w:t>
            </w:r>
          </w:p>
        </w:tc>
        <w:tc>
          <w:tcPr>
            <w:tcW w:w="1419" w:type="dxa"/>
            <w:tcBorders>
              <w:top w:val="nil"/>
              <w:left w:val="nil"/>
              <w:bottom w:val="single" w:sz="4" w:space="0" w:color="C0C0C0"/>
              <w:right w:val="single" w:sz="4" w:space="0" w:color="C0C0C0"/>
            </w:tcBorders>
            <w:shd w:val="clear" w:color="000000" w:fill="FFFFCC"/>
            <w:vAlign w:val="center"/>
            <w:hideMark/>
          </w:tcPr>
          <w:p w14:paraId="15C8311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371,48</w:t>
            </w:r>
          </w:p>
        </w:tc>
        <w:tc>
          <w:tcPr>
            <w:tcW w:w="1419" w:type="dxa"/>
            <w:tcBorders>
              <w:top w:val="nil"/>
              <w:left w:val="nil"/>
              <w:bottom w:val="single" w:sz="4" w:space="0" w:color="C0C0C0"/>
              <w:right w:val="single" w:sz="4" w:space="0" w:color="C0C0C0"/>
            </w:tcBorders>
            <w:shd w:val="clear" w:color="000000" w:fill="FFFFCC"/>
            <w:vAlign w:val="center"/>
            <w:hideMark/>
          </w:tcPr>
          <w:p w14:paraId="3C0F7B9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371,48</w:t>
            </w:r>
          </w:p>
        </w:tc>
        <w:tc>
          <w:tcPr>
            <w:tcW w:w="1419" w:type="dxa"/>
            <w:tcBorders>
              <w:top w:val="nil"/>
              <w:left w:val="nil"/>
              <w:bottom w:val="single" w:sz="4" w:space="0" w:color="C0C0C0"/>
              <w:right w:val="single" w:sz="4" w:space="0" w:color="C0C0C0"/>
            </w:tcBorders>
            <w:shd w:val="clear" w:color="000000" w:fill="FFFFCC"/>
            <w:vAlign w:val="center"/>
            <w:hideMark/>
          </w:tcPr>
          <w:p w14:paraId="390654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42F05F1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371,48</w:t>
            </w:r>
          </w:p>
        </w:tc>
        <w:tc>
          <w:tcPr>
            <w:tcW w:w="1598" w:type="dxa"/>
            <w:tcBorders>
              <w:top w:val="nil"/>
              <w:left w:val="nil"/>
              <w:bottom w:val="single" w:sz="4" w:space="0" w:color="C0C0C0"/>
              <w:right w:val="single" w:sz="4" w:space="0" w:color="C0C0C0"/>
            </w:tcBorders>
            <w:shd w:val="clear" w:color="000000" w:fill="FFFFCC"/>
            <w:vAlign w:val="center"/>
            <w:hideMark/>
          </w:tcPr>
          <w:p w14:paraId="1A7BEF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1F92C58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371,48</w:t>
            </w:r>
          </w:p>
        </w:tc>
        <w:tc>
          <w:tcPr>
            <w:tcW w:w="1477" w:type="dxa"/>
            <w:tcBorders>
              <w:top w:val="nil"/>
              <w:left w:val="nil"/>
              <w:bottom w:val="single" w:sz="4" w:space="0" w:color="C0C0C0"/>
              <w:right w:val="single" w:sz="4" w:space="0" w:color="C0C0C0"/>
            </w:tcBorders>
            <w:shd w:val="clear" w:color="000000" w:fill="D7EAD3"/>
            <w:vAlign w:val="center"/>
            <w:hideMark/>
          </w:tcPr>
          <w:p w14:paraId="5CB060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185,74</w:t>
            </w:r>
          </w:p>
        </w:tc>
        <w:tc>
          <w:tcPr>
            <w:tcW w:w="1457" w:type="dxa"/>
            <w:tcBorders>
              <w:top w:val="nil"/>
              <w:left w:val="nil"/>
              <w:bottom w:val="single" w:sz="4" w:space="0" w:color="C0C0C0"/>
              <w:right w:val="single" w:sz="4" w:space="0" w:color="C0C0C0"/>
            </w:tcBorders>
            <w:shd w:val="clear" w:color="000000" w:fill="D7EAD3"/>
            <w:vAlign w:val="center"/>
            <w:hideMark/>
          </w:tcPr>
          <w:p w14:paraId="7561994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185,74</w:t>
            </w:r>
          </w:p>
        </w:tc>
        <w:tc>
          <w:tcPr>
            <w:tcW w:w="6323" w:type="dxa"/>
            <w:tcBorders>
              <w:top w:val="nil"/>
              <w:left w:val="nil"/>
              <w:bottom w:val="single" w:sz="4" w:space="0" w:color="C0C0C0"/>
              <w:right w:val="single" w:sz="4" w:space="0" w:color="C0C0C0"/>
            </w:tcBorders>
            <w:shd w:val="clear" w:color="000000" w:fill="FFFFCC"/>
            <w:vAlign w:val="center"/>
            <w:hideMark/>
          </w:tcPr>
          <w:p w14:paraId="3C432339"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38E879B2" w14:textId="77777777" w:rsidTr="002D2278">
        <w:trPr>
          <w:trHeight w:val="525"/>
          <w:jc w:val="center"/>
        </w:trPr>
        <w:tc>
          <w:tcPr>
            <w:tcW w:w="400" w:type="dxa"/>
            <w:tcBorders>
              <w:top w:val="nil"/>
              <w:left w:val="nil"/>
              <w:bottom w:val="nil"/>
              <w:right w:val="nil"/>
            </w:tcBorders>
            <w:shd w:val="clear" w:color="auto" w:fill="auto"/>
            <w:vAlign w:val="center"/>
            <w:hideMark/>
          </w:tcPr>
          <w:p w14:paraId="1AFC762D"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624E5451"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2059B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w:t>
            </w:r>
          </w:p>
        </w:tc>
        <w:tc>
          <w:tcPr>
            <w:tcW w:w="4956" w:type="dxa"/>
            <w:tcBorders>
              <w:top w:val="nil"/>
              <w:left w:val="nil"/>
              <w:bottom w:val="single" w:sz="4" w:space="0" w:color="C0C0C0"/>
              <w:right w:val="single" w:sz="4" w:space="0" w:color="C0C0C0"/>
            </w:tcBorders>
            <w:shd w:val="clear" w:color="auto" w:fill="auto"/>
            <w:vAlign w:val="center"/>
            <w:hideMark/>
          </w:tcPr>
          <w:p w14:paraId="5C2DD1FB"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Принято сточных вод по категориям потребителей</w:t>
            </w:r>
          </w:p>
        </w:tc>
        <w:tc>
          <w:tcPr>
            <w:tcW w:w="1139" w:type="dxa"/>
            <w:tcBorders>
              <w:top w:val="nil"/>
              <w:left w:val="nil"/>
              <w:bottom w:val="single" w:sz="4" w:space="0" w:color="C0C0C0"/>
              <w:right w:val="single" w:sz="4" w:space="0" w:color="C0C0C0"/>
            </w:tcBorders>
            <w:shd w:val="clear" w:color="auto" w:fill="auto"/>
            <w:vAlign w:val="center"/>
            <w:hideMark/>
          </w:tcPr>
          <w:p w14:paraId="64DD6EF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D7EAD3"/>
            <w:vAlign w:val="center"/>
            <w:hideMark/>
          </w:tcPr>
          <w:p w14:paraId="1DF6B8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246 136,57</w:t>
            </w:r>
          </w:p>
        </w:tc>
        <w:tc>
          <w:tcPr>
            <w:tcW w:w="1417" w:type="dxa"/>
            <w:tcBorders>
              <w:top w:val="nil"/>
              <w:left w:val="nil"/>
              <w:bottom w:val="single" w:sz="4" w:space="0" w:color="C0C0C0"/>
              <w:right w:val="single" w:sz="4" w:space="0" w:color="C0C0C0"/>
            </w:tcBorders>
            <w:shd w:val="clear" w:color="000000" w:fill="D7EAD3"/>
            <w:vAlign w:val="center"/>
            <w:hideMark/>
          </w:tcPr>
          <w:p w14:paraId="1D22E7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228 322,51</w:t>
            </w:r>
          </w:p>
        </w:tc>
        <w:tc>
          <w:tcPr>
            <w:tcW w:w="1419" w:type="dxa"/>
            <w:tcBorders>
              <w:top w:val="nil"/>
              <w:left w:val="nil"/>
              <w:bottom w:val="single" w:sz="4" w:space="0" w:color="C0C0C0"/>
              <w:right w:val="single" w:sz="4" w:space="0" w:color="C0C0C0"/>
            </w:tcBorders>
            <w:shd w:val="clear" w:color="000000" w:fill="D7EAD3"/>
            <w:vAlign w:val="center"/>
            <w:hideMark/>
          </w:tcPr>
          <w:p w14:paraId="5F1C9D5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246 136,57</w:t>
            </w:r>
          </w:p>
        </w:tc>
        <w:tc>
          <w:tcPr>
            <w:tcW w:w="1419" w:type="dxa"/>
            <w:tcBorders>
              <w:top w:val="nil"/>
              <w:left w:val="nil"/>
              <w:bottom w:val="single" w:sz="4" w:space="0" w:color="C0C0C0"/>
              <w:right w:val="single" w:sz="4" w:space="0" w:color="C0C0C0"/>
            </w:tcBorders>
            <w:shd w:val="clear" w:color="000000" w:fill="D7EAD3"/>
            <w:vAlign w:val="center"/>
            <w:hideMark/>
          </w:tcPr>
          <w:p w14:paraId="67CC357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246 136,57</w:t>
            </w:r>
          </w:p>
        </w:tc>
        <w:tc>
          <w:tcPr>
            <w:tcW w:w="1419" w:type="dxa"/>
            <w:tcBorders>
              <w:top w:val="nil"/>
              <w:left w:val="nil"/>
              <w:bottom w:val="single" w:sz="4" w:space="0" w:color="C0C0C0"/>
              <w:right w:val="single" w:sz="4" w:space="0" w:color="C0C0C0"/>
            </w:tcBorders>
            <w:shd w:val="clear" w:color="000000" w:fill="D7EAD3"/>
            <w:vAlign w:val="center"/>
            <w:hideMark/>
          </w:tcPr>
          <w:p w14:paraId="202C1EE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-17 814,06</w:t>
            </w:r>
          </w:p>
        </w:tc>
        <w:tc>
          <w:tcPr>
            <w:tcW w:w="1598" w:type="dxa"/>
            <w:tcBorders>
              <w:top w:val="nil"/>
              <w:left w:val="nil"/>
              <w:bottom w:val="single" w:sz="4" w:space="0" w:color="C0C0C0"/>
              <w:right w:val="single" w:sz="4" w:space="0" w:color="C0C0C0"/>
            </w:tcBorders>
            <w:shd w:val="clear" w:color="000000" w:fill="D7EAD3"/>
            <w:vAlign w:val="center"/>
            <w:hideMark/>
          </w:tcPr>
          <w:p w14:paraId="57AA436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228 322,51</w:t>
            </w:r>
          </w:p>
        </w:tc>
        <w:tc>
          <w:tcPr>
            <w:tcW w:w="1598" w:type="dxa"/>
            <w:tcBorders>
              <w:top w:val="nil"/>
              <w:left w:val="nil"/>
              <w:bottom w:val="single" w:sz="4" w:space="0" w:color="C0C0C0"/>
              <w:right w:val="single" w:sz="4" w:space="0" w:color="C0C0C0"/>
            </w:tcBorders>
            <w:shd w:val="clear" w:color="000000" w:fill="D7EAD3"/>
            <w:vAlign w:val="center"/>
            <w:hideMark/>
          </w:tcPr>
          <w:p w14:paraId="39E7DAA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-23 512,58</w:t>
            </w:r>
          </w:p>
        </w:tc>
        <w:tc>
          <w:tcPr>
            <w:tcW w:w="1658" w:type="dxa"/>
            <w:tcBorders>
              <w:top w:val="nil"/>
              <w:left w:val="nil"/>
              <w:bottom w:val="single" w:sz="4" w:space="0" w:color="C0C0C0"/>
              <w:right w:val="single" w:sz="4" w:space="0" w:color="C0C0C0"/>
            </w:tcBorders>
            <w:shd w:val="clear" w:color="000000" w:fill="D7EAD3"/>
            <w:vAlign w:val="center"/>
            <w:hideMark/>
          </w:tcPr>
          <w:p w14:paraId="0EBCCAA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222 623,99</w:t>
            </w:r>
          </w:p>
        </w:tc>
        <w:tc>
          <w:tcPr>
            <w:tcW w:w="1477" w:type="dxa"/>
            <w:tcBorders>
              <w:top w:val="nil"/>
              <w:left w:val="nil"/>
              <w:bottom w:val="single" w:sz="4" w:space="0" w:color="C0C0C0"/>
              <w:right w:val="single" w:sz="4" w:space="0" w:color="C0C0C0"/>
            </w:tcBorders>
            <w:shd w:val="clear" w:color="000000" w:fill="D7EAD3"/>
            <w:vAlign w:val="center"/>
            <w:hideMark/>
          </w:tcPr>
          <w:p w14:paraId="7BB859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111 312,00</w:t>
            </w:r>
          </w:p>
        </w:tc>
        <w:tc>
          <w:tcPr>
            <w:tcW w:w="1457" w:type="dxa"/>
            <w:tcBorders>
              <w:top w:val="nil"/>
              <w:left w:val="nil"/>
              <w:bottom w:val="single" w:sz="4" w:space="0" w:color="C0C0C0"/>
              <w:right w:val="single" w:sz="4" w:space="0" w:color="C0C0C0"/>
            </w:tcBorders>
            <w:shd w:val="clear" w:color="000000" w:fill="D7EAD3"/>
            <w:vAlign w:val="center"/>
            <w:hideMark/>
          </w:tcPr>
          <w:p w14:paraId="6A3BC63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111 312,00</w:t>
            </w:r>
          </w:p>
        </w:tc>
        <w:tc>
          <w:tcPr>
            <w:tcW w:w="6323" w:type="dxa"/>
            <w:tcBorders>
              <w:top w:val="nil"/>
              <w:left w:val="nil"/>
              <w:bottom w:val="single" w:sz="4" w:space="0" w:color="C0C0C0"/>
              <w:right w:val="single" w:sz="4" w:space="0" w:color="C0C0C0"/>
            </w:tcBorders>
            <w:shd w:val="clear" w:color="000000" w:fill="FFFFCC"/>
            <w:vAlign w:val="center"/>
            <w:hideMark/>
          </w:tcPr>
          <w:p w14:paraId="122F3A9E"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1D8D7CD2" w14:textId="77777777" w:rsidTr="002D2278">
        <w:trPr>
          <w:trHeight w:val="255"/>
          <w:jc w:val="center"/>
        </w:trPr>
        <w:tc>
          <w:tcPr>
            <w:tcW w:w="400" w:type="dxa"/>
            <w:tcBorders>
              <w:top w:val="nil"/>
              <w:left w:val="nil"/>
              <w:bottom w:val="nil"/>
              <w:right w:val="nil"/>
            </w:tcBorders>
            <w:shd w:val="clear" w:color="auto" w:fill="auto"/>
            <w:vAlign w:val="center"/>
            <w:hideMark/>
          </w:tcPr>
          <w:p w14:paraId="49916147"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694DC2CC"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736FC6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w:t>
            </w:r>
          </w:p>
        </w:tc>
        <w:tc>
          <w:tcPr>
            <w:tcW w:w="4956" w:type="dxa"/>
            <w:tcBorders>
              <w:top w:val="nil"/>
              <w:left w:val="nil"/>
              <w:bottom w:val="single" w:sz="4" w:space="0" w:color="C0C0C0"/>
              <w:right w:val="single" w:sz="4" w:space="0" w:color="C0C0C0"/>
            </w:tcBorders>
            <w:shd w:val="clear" w:color="auto" w:fill="auto"/>
            <w:vAlign w:val="center"/>
            <w:hideMark/>
          </w:tcPr>
          <w:p w14:paraId="437EC627"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718496D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D7EAD3"/>
            <w:vAlign w:val="center"/>
            <w:hideMark/>
          </w:tcPr>
          <w:p w14:paraId="069C8E2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245 030,62</w:t>
            </w:r>
          </w:p>
        </w:tc>
        <w:tc>
          <w:tcPr>
            <w:tcW w:w="1417" w:type="dxa"/>
            <w:tcBorders>
              <w:top w:val="nil"/>
              <w:left w:val="nil"/>
              <w:bottom w:val="single" w:sz="4" w:space="0" w:color="C0C0C0"/>
              <w:right w:val="single" w:sz="4" w:space="0" w:color="C0C0C0"/>
            </w:tcBorders>
            <w:shd w:val="clear" w:color="000000" w:fill="D7EAD3"/>
            <w:vAlign w:val="center"/>
            <w:hideMark/>
          </w:tcPr>
          <w:p w14:paraId="3F0731C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227 216,56</w:t>
            </w:r>
          </w:p>
        </w:tc>
        <w:tc>
          <w:tcPr>
            <w:tcW w:w="1419" w:type="dxa"/>
            <w:tcBorders>
              <w:top w:val="nil"/>
              <w:left w:val="nil"/>
              <w:bottom w:val="single" w:sz="4" w:space="0" w:color="C0C0C0"/>
              <w:right w:val="single" w:sz="4" w:space="0" w:color="C0C0C0"/>
            </w:tcBorders>
            <w:shd w:val="clear" w:color="000000" w:fill="D7EAD3"/>
            <w:vAlign w:val="center"/>
            <w:hideMark/>
          </w:tcPr>
          <w:p w14:paraId="120DB2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245 030,62</w:t>
            </w:r>
          </w:p>
        </w:tc>
        <w:tc>
          <w:tcPr>
            <w:tcW w:w="1419" w:type="dxa"/>
            <w:tcBorders>
              <w:top w:val="nil"/>
              <w:left w:val="nil"/>
              <w:bottom w:val="single" w:sz="4" w:space="0" w:color="C0C0C0"/>
              <w:right w:val="single" w:sz="4" w:space="0" w:color="C0C0C0"/>
            </w:tcBorders>
            <w:shd w:val="clear" w:color="000000" w:fill="D7EAD3"/>
            <w:vAlign w:val="center"/>
            <w:hideMark/>
          </w:tcPr>
          <w:p w14:paraId="32951B5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245 030,62</w:t>
            </w:r>
          </w:p>
        </w:tc>
        <w:tc>
          <w:tcPr>
            <w:tcW w:w="1419" w:type="dxa"/>
            <w:tcBorders>
              <w:top w:val="nil"/>
              <w:left w:val="nil"/>
              <w:bottom w:val="single" w:sz="4" w:space="0" w:color="C0C0C0"/>
              <w:right w:val="single" w:sz="4" w:space="0" w:color="C0C0C0"/>
            </w:tcBorders>
            <w:shd w:val="clear" w:color="000000" w:fill="D7EAD3"/>
            <w:vAlign w:val="center"/>
            <w:hideMark/>
          </w:tcPr>
          <w:p w14:paraId="1D45AC4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-17 814,06</w:t>
            </w:r>
          </w:p>
        </w:tc>
        <w:tc>
          <w:tcPr>
            <w:tcW w:w="1598" w:type="dxa"/>
            <w:tcBorders>
              <w:top w:val="nil"/>
              <w:left w:val="nil"/>
              <w:bottom w:val="single" w:sz="4" w:space="0" w:color="C0C0C0"/>
              <w:right w:val="single" w:sz="4" w:space="0" w:color="C0C0C0"/>
            </w:tcBorders>
            <w:shd w:val="clear" w:color="000000" w:fill="D7EAD3"/>
            <w:vAlign w:val="center"/>
            <w:hideMark/>
          </w:tcPr>
          <w:p w14:paraId="14EEB5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227 216,56</w:t>
            </w:r>
          </w:p>
        </w:tc>
        <w:tc>
          <w:tcPr>
            <w:tcW w:w="1598" w:type="dxa"/>
            <w:tcBorders>
              <w:top w:val="nil"/>
              <w:left w:val="nil"/>
              <w:bottom w:val="single" w:sz="4" w:space="0" w:color="C0C0C0"/>
              <w:right w:val="single" w:sz="4" w:space="0" w:color="C0C0C0"/>
            </w:tcBorders>
            <w:shd w:val="clear" w:color="000000" w:fill="D7EAD3"/>
            <w:vAlign w:val="center"/>
            <w:hideMark/>
          </w:tcPr>
          <w:p w14:paraId="24B982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-23 512,58</w:t>
            </w:r>
          </w:p>
        </w:tc>
        <w:tc>
          <w:tcPr>
            <w:tcW w:w="1658" w:type="dxa"/>
            <w:tcBorders>
              <w:top w:val="nil"/>
              <w:left w:val="nil"/>
              <w:bottom w:val="single" w:sz="4" w:space="0" w:color="C0C0C0"/>
              <w:right w:val="single" w:sz="4" w:space="0" w:color="C0C0C0"/>
            </w:tcBorders>
            <w:shd w:val="clear" w:color="000000" w:fill="D7EAD3"/>
            <w:vAlign w:val="center"/>
            <w:hideMark/>
          </w:tcPr>
          <w:p w14:paraId="7BE1925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221 518,04</w:t>
            </w:r>
          </w:p>
        </w:tc>
        <w:tc>
          <w:tcPr>
            <w:tcW w:w="1477" w:type="dxa"/>
            <w:tcBorders>
              <w:top w:val="nil"/>
              <w:left w:val="nil"/>
              <w:bottom w:val="single" w:sz="4" w:space="0" w:color="C0C0C0"/>
              <w:right w:val="single" w:sz="4" w:space="0" w:color="C0C0C0"/>
            </w:tcBorders>
            <w:shd w:val="clear" w:color="000000" w:fill="D7EAD3"/>
            <w:vAlign w:val="center"/>
            <w:hideMark/>
          </w:tcPr>
          <w:p w14:paraId="17B833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110 759,02</w:t>
            </w:r>
          </w:p>
        </w:tc>
        <w:tc>
          <w:tcPr>
            <w:tcW w:w="1457" w:type="dxa"/>
            <w:tcBorders>
              <w:top w:val="nil"/>
              <w:left w:val="nil"/>
              <w:bottom w:val="single" w:sz="4" w:space="0" w:color="C0C0C0"/>
              <w:right w:val="single" w:sz="4" w:space="0" w:color="C0C0C0"/>
            </w:tcBorders>
            <w:shd w:val="clear" w:color="000000" w:fill="D7EAD3"/>
            <w:vAlign w:val="center"/>
            <w:hideMark/>
          </w:tcPr>
          <w:p w14:paraId="10A266E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110 759,02</w:t>
            </w:r>
          </w:p>
        </w:tc>
        <w:tc>
          <w:tcPr>
            <w:tcW w:w="6323" w:type="dxa"/>
            <w:tcBorders>
              <w:top w:val="nil"/>
              <w:left w:val="nil"/>
              <w:bottom w:val="single" w:sz="4" w:space="0" w:color="C0C0C0"/>
              <w:right w:val="single" w:sz="4" w:space="0" w:color="C0C0C0"/>
            </w:tcBorders>
            <w:shd w:val="clear" w:color="000000" w:fill="FFFFCC"/>
            <w:vAlign w:val="center"/>
            <w:hideMark/>
          </w:tcPr>
          <w:p w14:paraId="4152B8EF"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6F4306BF" w14:textId="77777777" w:rsidTr="002D2278">
        <w:trPr>
          <w:trHeight w:val="450"/>
          <w:jc w:val="center"/>
        </w:trPr>
        <w:tc>
          <w:tcPr>
            <w:tcW w:w="400" w:type="dxa"/>
            <w:tcBorders>
              <w:top w:val="nil"/>
              <w:left w:val="nil"/>
              <w:bottom w:val="nil"/>
              <w:right w:val="nil"/>
            </w:tcBorders>
            <w:shd w:val="clear" w:color="auto" w:fill="auto"/>
            <w:vAlign w:val="center"/>
            <w:hideMark/>
          </w:tcPr>
          <w:p w14:paraId="57FA4F84"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38C962E1"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0E329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1.3.1.1</w:t>
            </w:r>
          </w:p>
        </w:tc>
        <w:tc>
          <w:tcPr>
            <w:tcW w:w="4956" w:type="dxa"/>
            <w:tcBorders>
              <w:top w:val="nil"/>
              <w:left w:val="nil"/>
              <w:bottom w:val="single" w:sz="4" w:space="0" w:color="C0C0C0"/>
              <w:right w:val="single" w:sz="4" w:space="0" w:color="C0C0C0"/>
            </w:tcBorders>
            <w:shd w:val="clear" w:color="auto" w:fill="auto"/>
            <w:vAlign w:val="center"/>
            <w:hideMark/>
          </w:tcPr>
          <w:p w14:paraId="45ACC2B5"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Население</w:t>
            </w:r>
          </w:p>
        </w:tc>
        <w:tc>
          <w:tcPr>
            <w:tcW w:w="1139" w:type="dxa"/>
            <w:tcBorders>
              <w:top w:val="nil"/>
              <w:left w:val="nil"/>
              <w:bottom w:val="single" w:sz="4" w:space="0" w:color="C0C0C0"/>
              <w:right w:val="single" w:sz="4" w:space="0" w:color="C0C0C0"/>
            </w:tcBorders>
            <w:shd w:val="clear" w:color="auto" w:fill="auto"/>
            <w:vAlign w:val="center"/>
            <w:hideMark/>
          </w:tcPr>
          <w:p w14:paraId="0FB661B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62CE5EC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202 731,70</w:t>
            </w:r>
          </w:p>
        </w:tc>
        <w:tc>
          <w:tcPr>
            <w:tcW w:w="1417" w:type="dxa"/>
            <w:tcBorders>
              <w:top w:val="nil"/>
              <w:left w:val="nil"/>
              <w:bottom w:val="single" w:sz="4" w:space="0" w:color="C0C0C0"/>
              <w:right w:val="single" w:sz="4" w:space="0" w:color="C0C0C0"/>
            </w:tcBorders>
            <w:shd w:val="clear" w:color="000000" w:fill="FFFFCC"/>
            <w:vAlign w:val="center"/>
            <w:hideMark/>
          </w:tcPr>
          <w:p w14:paraId="2217AB5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192 407,09</w:t>
            </w:r>
          </w:p>
        </w:tc>
        <w:tc>
          <w:tcPr>
            <w:tcW w:w="1419" w:type="dxa"/>
            <w:tcBorders>
              <w:top w:val="nil"/>
              <w:left w:val="nil"/>
              <w:bottom w:val="single" w:sz="4" w:space="0" w:color="C0C0C0"/>
              <w:right w:val="single" w:sz="4" w:space="0" w:color="C0C0C0"/>
            </w:tcBorders>
            <w:shd w:val="clear" w:color="000000" w:fill="FFFFCC"/>
            <w:vAlign w:val="center"/>
            <w:hideMark/>
          </w:tcPr>
          <w:p w14:paraId="01155D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202 731,70</w:t>
            </w:r>
          </w:p>
        </w:tc>
        <w:tc>
          <w:tcPr>
            <w:tcW w:w="1419" w:type="dxa"/>
            <w:tcBorders>
              <w:top w:val="nil"/>
              <w:left w:val="nil"/>
              <w:bottom w:val="single" w:sz="4" w:space="0" w:color="C0C0C0"/>
              <w:right w:val="single" w:sz="4" w:space="0" w:color="C0C0C0"/>
            </w:tcBorders>
            <w:shd w:val="clear" w:color="000000" w:fill="FFFFCC"/>
            <w:vAlign w:val="center"/>
            <w:hideMark/>
          </w:tcPr>
          <w:p w14:paraId="2BA1C4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202 731,70</w:t>
            </w:r>
          </w:p>
        </w:tc>
        <w:tc>
          <w:tcPr>
            <w:tcW w:w="1419" w:type="dxa"/>
            <w:tcBorders>
              <w:top w:val="nil"/>
              <w:left w:val="nil"/>
              <w:bottom w:val="single" w:sz="4" w:space="0" w:color="C0C0C0"/>
              <w:right w:val="single" w:sz="4" w:space="0" w:color="C0C0C0"/>
            </w:tcBorders>
            <w:shd w:val="clear" w:color="000000" w:fill="FFFFCC"/>
            <w:vAlign w:val="center"/>
            <w:hideMark/>
          </w:tcPr>
          <w:p w14:paraId="7800221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-10 324,61</w:t>
            </w:r>
          </w:p>
        </w:tc>
        <w:tc>
          <w:tcPr>
            <w:tcW w:w="1598" w:type="dxa"/>
            <w:tcBorders>
              <w:top w:val="nil"/>
              <w:left w:val="nil"/>
              <w:bottom w:val="single" w:sz="4" w:space="0" w:color="C0C0C0"/>
              <w:right w:val="single" w:sz="4" w:space="0" w:color="C0C0C0"/>
            </w:tcBorders>
            <w:shd w:val="clear" w:color="000000" w:fill="FFFFCC"/>
            <w:vAlign w:val="center"/>
            <w:hideMark/>
          </w:tcPr>
          <w:p w14:paraId="382878A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192 407,09</w:t>
            </w:r>
          </w:p>
        </w:tc>
        <w:tc>
          <w:tcPr>
            <w:tcW w:w="1598" w:type="dxa"/>
            <w:tcBorders>
              <w:top w:val="nil"/>
              <w:left w:val="nil"/>
              <w:bottom w:val="single" w:sz="4" w:space="0" w:color="C0C0C0"/>
              <w:right w:val="single" w:sz="4" w:space="0" w:color="C0C0C0"/>
            </w:tcBorders>
            <w:shd w:val="clear" w:color="000000" w:fill="FFFFCC"/>
            <w:vAlign w:val="center"/>
            <w:hideMark/>
          </w:tcPr>
          <w:p w14:paraId="03AA5C7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-16 023,13</w:t>
            </w:r>
          </w:p>
        </w:tc>
        <w:tc>
          <w:tcPr>
            <w:tcW w:w="1658" w:type="dxa"/>
            <w:tcBorders>
              <w:top w:val="nil"/>
              <w:left w:val="nil"/>
              <w:bottom w:val="single" w:sz="4" w:space="0" w:color="C0C0C0"/>
              <w:right w:val="single" w:sz="4" w:space="0" w:color="C0C0C0"/>
            </w:tcBorders>
            <w:shd w:val="clear" w:color="000000" w:fill="FFFFCC"/>
            <w:vAlign w:val="center"/>
            <w:hideMark/>
          </w:tcPr>
          <w:p w14:paraId="39A91B7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186 708,57</w:t>
            </w:r>
          </w:p>
        </w:tc>
        <w:tc>
          <w:tcPr>
            <w:tcW w:w="1477" w:type="dxa"/>
            <w:tcBorders>
              <w:top w:val="nil"/>
              <w:left w:val="nil"/>
              <w:bottom w:val="single" w:sz="4" w:space="0" w:color="C0C0C0"/>
              <w:right w:val="single" w:sz="4" w:space="0" w:color="C0C0C0"/>
            </w:tcBorders>
            <w:shd w:val="clear" w:color="000000" w:fill="D7EAD3"/>
            <w:vAlign w:val="center"/>
            <w:hideMark/>
          </w:tcPr>
          <w:p w14:paraId="27906C5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93 354,29</w:t>
            </w:r>
          </w:p>
        </w:tc>
        <w:tc>
          <w:tcPr>
            <w:tcW w:w="1457" w:type="dxa"/>
            <w:tcBorders>
              <w:top w:val="nil"/>
              <w:left w:val="nil"/>
              <w:bottom w:val="single" w:sz="4" w:space="0" w:color="C0C0C0"/>
              <w:right w:val="single" w:sz="4" w:space="0" w:color="C0C0C0"/>
            </w:tcBorders>
            <w:shd w:val="clear" w:color="000000" w:fill="D7EAD3"/>
            <w:vAlign w:val="center"/>
            <w:hideMark/>
          </w:tcPr>
          <w:p w14:paraId="6A992E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93 354,29</w:t>
            </w:r>
          </w:p>
        </w:tc>
        <w:tc>
          <w:tcPr>
            <w:tcW w:w="6323" w:type="dxa"/>
            <w:vMerge w:val="restart"/>
            <w:tcBorders>
              <w:top w:val="nil"/>
              <w:left w:val="single" w:sz="4" w:space="0" w:color="C0C0C0"/>
              <w:bottom w:val="nil"/>
              <w:right w:val="single" w:sz="4" w:space="0" w:color="C0C0C0"/>
            </w:tcBorders>
            <w:shd w:val="clear" w:color="000000" w:fill="FFFFCC"/>
            <w:vAlign w:val="center"/>
            <w:hideMark/>
          </w:tcPr>
          <w:p w14:paraId="11AB2F52"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Методическими указаниями</w:t>
            </w:r>
          </w:p>
        </w:tc>
      </w:tr>
      <w:tr w:rsidR="002D2278" w:rsidRPr="002D2278" w14:paraId="2FB92883" w14:textId="77777777" w:rsidTr="002D2278">
        <w:trPr>
          <w:trHeight w:val="390"/>
          <w:jc w:val="center"/>
        </w:trPr>
        <w:tc>
          <w:tcPr>
            <w:tcW w:w="400" w:type="dxa"/>
            <w:tcBorders>
              <w:top w:val="nil"/>
              <w:left w:val="nil"/>
              <w:bottom w:val="nil"/>
              <w:right w:val="nil"/>
            </w:tcBorders>
            <w:shd w:val="clear" w:color="auto" w:fill="auto"/>
            <w:vAlign w:val="center"/>
            <w:hideMark/>
          </w:tcPr>
          <w:p w14:paraId="7966C2CC"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764BFE39"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C64C31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1.3.1.2</w:t>
            </w:r>
          </w:p>
        </w:tc>
        <w:tc>
          <w:tcPr>
            <w:tcW w:w="4956" w:type="dxa"/>
            <w:tcBorders>
              <w:top w:val="nil"/>
              <w:left w:val="nil"/>
              <w:bottom w:val="single" w:sz="4" w:space="0" w:color="C0C0C0"/>
              <w:right w:val="single" w:sz="4" w:space="0" w:color="C0C0C0"/>
            </w:tcBorders>
            <w:shd w:val="clear" w:color="auto" w:fill="auto"/>
            <w:vAlign w:val="center"/>
            <w:hideMark/>
          </w:tcPr>
          <w:p w14:paraId="209E6431"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Бюджетные организации</w:t>
            </w:r>
          </w:p>
        </w:tc>
        <w:tc>
          <w:tcPr>
            <w:tcW w:w="1139" w:type="dxa"/>
            <w:tcBorders>
              <w:top w:val="nil"/>
              <w:left w:val="nil"/>
              <w:bottom w:val="single" w:sz="4" w:space="0" w:color="C0C0C0"/>
              <w:right w:val="single" w:sz="4" w:space="0" w:color="C0C0C0"/>
            </w:tcBorders>
            <w:shd w:val="clear" w:color="auto" w:fill="auto"/>
            <w:vAlign w:val="center"/>
            <w:hideMark/>
          </w:tcPr>
          <w:p w14:paraId="77765CC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12D31CB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13 196,98</w:t>
            </w:r>
          </w:p>
        </w:tc>
        <w:tc>
          <w:tcPr>
            <w:tcW w:w="1417" w:type="dxa"/>
            <w:tcBorders>
              <w:top w:val="nil"/>
              <w:left w:val="nil"/>
              <w:bottom w:val="single" w:sz="4" w:space="0" w:color="C0C0C0"/>
              <w:right w:val="single" w:sz="4" w:space="0" w:color="C0C0C0"/>
            </w:tcBorders>
            <w:shd w:val="clear" w:color="000000" w:fill="FFFFCC"/>
            <w:vAlign w:val="center"/>
            <w:hideMark/>
          </w:tcPr>
          <w:p w14:paraId="480220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8 355,56</w:t>
            </w:r>
          </w:p>
        </w:tc>
        <w:tc>
          <w:tcPr>
            <w:tcW w:w="1419" w:type="dxa"/>
            <w:tcBorders>
              <w:top w:val="nil"/>
              <w:left w:val="nil"/>
              <w:bottom w:val="single" w:sz="4" w:space="0" w:color="C0C0C0"/>
              <w:right w:val="single" w:sz="4" w:space="0" w:color="C0C0C0"/>
            </w:tcBorders>
            <w:shd w:val="clear" w:color="000000" w:fill="FFFFCC"/>
            <w:vAlign w:val="center"/>
            <w:hideMark/>
          </w:tcPr>
          <w:p w14:paraId="149E192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13 196,98</w:t>
            </w:r>
          </w:p>
        </w:tc>
        <w:tc>
          <w:tcPr>
            <w:tcW w:w="1419" w:type="dxa"/>
            <w:tcBorders>
              <w:top w:val="nil"/>
              <w:left w:val="nil"/>
              <w:bottom w:val="single" w:sz="4" w:space="0" w:color="C0C0C0"/>
              <w:right w:val="single" w:sz="4" w:space="0" w:color="C0C0C0"/>
            </w:tcBorders>
            <w:shd w:val="clear" w:color="000000" w:fill="FFFFCC"/>
            <w:vAlign w:val="center"/>
            <w:hideMark/>
          </w:tcPr>
          <w:p w14:paraId="10384F6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13 196,98</w:t>
            </w:r>
          </w:p>
        </w:tc>
        <w:tc>
          <w:tcPr>
            <w:tcW w:w="1419" w:type="dxa"/>
            <w:tcBorders>
              <w:top w:val="nil"/>
              <w:left w:val="nil"/>
              <w:bottom w:val="single" w:sz="4" w:space="0" w:color="C0C0C0"/>
              <w:right w:val="single" w:sz="4" w:space="0" w:color="C0C0C0"/>
            </w:tcBorders>
            <w:shd w:val="clear" w:color="000000" w:fill="FFFFCC"/>
            <w:vAlign w:val="center"/>
            <w:hideMark/>
          </w:tcPr>
          <w:p w14:paraId="5B49FE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-4 841,42</w:t>
            </w:r>
          </w:p>
        </w:tc>
        <w:tc>
          <w:tcPr>
            <w:tcW w:w="1598" w:type="dxa"/>
            <w:tcBorders>
              <w:top w:val="nil"/>
              <w:left w:val="nil"/>
              <w:bottom w:val="single" w:sz="4" w:space="0" w:color="C0C0C0"/>
              <w:right w:val="single" w:sz="4" w:space="0" w:color="C0C0C0"/>
            </w:tcBorders>
            <w:shd w:val="clear" w:color="000000" w:fill="FFFFCC"/>
            <w:vAlign w:val="center"/>
            <w:hideMark/>
          </w:tcPr>
          <w:p w14:paraId="40A3187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8 355,56</w:t>
            </w:r>
          </w:p>
        </w:tc>
        <w:tc>
          <w:tcPr>
            <w:tcW w:w="1598" w:type="dxa"/>
            <w:tcBorders>
              <w:top w:val="nil"/>
              <w:left w:val="nil"/>
              <w:bottom w:val="single" w:sz="4" w:space="0" w:color="C0C0C0"/>
              <w:right w:val="single" w:sz="4" w:space="0" w:color="C0C0C0"/>
            </w:tcBorders>
            <w:shd w:val="clear" w:color="000000" w:fill="FFFFCC"/>
            <w:vAlign w:val="center"/>
            <w:hideMark/>
          </w:tcPr>
          <w:p w14:paraId="4BEDDFA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-4 841,42</w:t>
            </w:r>
          </w:p>
        </w:tc>
        <w:tc>
          <w:tcPr>
            <w:tcW w:w="1658" w:type="dxa"/>
            <w:tcBorders>
              <w:top w:val="nil"/>
              <w:left w:val="nil"/>
              <w:bottom w:val="single" w:sz="4" w:space="0" w:color="C0C0C0"/>
              <w:right w:val="single" w:sz="4" w:space="0" w:color="C0C0C0"/>
            </w:tcBorders>
            <w:shd w:val="clear" w:color="000000" w:fill="FFFFCC"/>
            <w:vAlign w:val="center"/>
            <w:hideMark/>
          </w:tcPr>
          <w:p w14:paraId="7FAAB8E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8 355,56</w:t>
            </w:r>
          </w:p>
        </w:tc>
        <w:tc>
          <w:tcPr>
            <w:tcW w:w="1477" w:type="dxa"/>
            <w:tcBorders>
              <w:top w:val="nil"/>
              <w:left w:val="nil"/>
              <w:bottom w:val="single" w:sz="4" w:space="0" w:color="C0C0C0"/>
              <w:right w:val="single" w:sz="4" w:space="0" w:color="C0C0C0"/>
            </w:tcBorders>
            <w:shd w:val="clear" w:color="000000" w:fill="D7EAD3"/>
            <w:vAlign w:val="center"/>
            <w:hideMark/>
          </w:tcPr>
          <w:p w14:paraId="538453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4 177,78</w:t>
            </w:r>
          </w:p>
        </w:tc>
        <w:tc>
          <w:tcPr>
            <w:tcW w:w="1457" w:type="dxa"/>
            <w:tcBorders>
              <w:top w:val="nil"/>
              <w:left w:val="nil"/>
              <w:bottom w:val="single" w:sz="4" w:space="0" w:color="C0C0C0"/>
              <w:right w:val="single" w:sz="4" w:space="0" w:color="C0C0C0"/>
            </w:tcBorders>
            <w:shd w:val="clear" w:color="000000" w:fill="D7EAD3"/>
            <w:vAlign w:val="center"/>
            <w:hideMark/>
          </w:tcPr>
          <w:p w14:paraId="168730B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4 177,78</w:t>
            </w:r>
          </w:p>
        </w:tc>
        <w:tc>
          <w:tcPr>
            <w:tcW w:w="6323" w:type="dxa"/>
            <w:vMerge/>
            <w:tcBorders>
              <w:top w:val="nil"/>
              <w:left w:val="single" w:sz="4" w:space="0" w:color="C0C0C0"/>
              <w:bottom w:val="nil"/>
              <w:right w:val="single" w:sz="4" w:space="0" w:color="C0C0C0"/>
            </w:tcBorders>
            <w:vAlign w:val="center"/>
            <w:hideMark/>
          </w:tcPr>
          <w:p w14:paraId="5B643E5C" w14:textId="77777777" w:rsidR="002D2278" w:rsidRPr="002D2278" w:rsidRDefault="002D2278" w:rsidP="002D2278">
            <w:pPr>
              <w:rPr>
                <w:rFonts w:ascii="Tahoma" w:hAnsi="Tahoma" w:cs="Tahoma"/>
                <w:sz w:val="13"/>
                <w:szCs w:val="13"/>
              </w:rPr>
            </w:pPr>
          </w:p>
        </w:tc>
      </w:tr>
      <w:tr w:rsidR="002D2278" w:rsidRPr="002D2278" w14:paraId="6F917D13" w14:textId="77777777" w:rsidTr="002D2278">
        <w:trPr>
          <w:trHeight w:val="480"/>
          <w:jc w:val="center"/>
        </w:trPr>
        <w:tc>
          <w:tcPr>
            <w:tcW w:w="400" w:type="dxa"/>
            <w:tcBorders>
              <w:top w:val="nil"/>
              <w:left w:val="nil"/>
              <w:bottom w:val="nil"/>
              <w:right w:val="nil"/>
            </w:tcBorders>
            <w:shd w:val="clear" w:color="auto" w:fill="auto"/>
            <w:vAlign w:val="center"/>
            <w:hideMark/>
          </w:tcPr>
          <w:p w14:paraId="6D54024D" w14:textId="77777777" w:rsidR="002D2278" w:rsidRPr="002D2278" w:rsidRDefault="002D2278" w:rsidP="002D2278">
            <w:pPr>
              <w:jc w:val="cente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4AE94693"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2453F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1.3.1.3</w:t>
            </w:r>
          </w:p>
        </w:tc>
        <w:tc>
          <w:tcPr>
            <w:tcW w:w="4956" w:type="dxa"/>
            <w:tcBorders>
              <w:top w:val="nil"/>
              <w:left w:val="nil"/>
              <w:bottom w:val="single" w:sz="4" w:space="0" w:color="C0C0C0"/>
              <w:right w:val="single" w:sz="4" w:space="0" w:color="C0C0C0"/>
            </w:tcBorders>
            <w:shd w:val="clear" w:color="auto" w:fill="auto"/>
            <w:vAlign w:val="center"/>
            <w:hideMark/>
          </w:tcPr>
          <w:p w14:paraId="65B36993"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Прочие потребители</w:t>
            </w:r>
          </w:p>
        </w:tc>
        <w:tc>
          <w:tcPr>
            <w:tcW w:w="1139" w:type="dxa"/>
            <w:tcBorders>
              <w:top w:val="nil"/>
              <w:left w:val="nil"/>
              <w:bottom w:val="single" w:sz="4" w:space="0" w:color="C0C0C0"/>
              <w:right w:val="single" w:sz="4" w:space="0" w:color="C0C0C0"/>
            </w:tcBorders>
            <w:shd w:val="clear" w:color="auto" w:fill="auto"/>
            <w:vAlign w:val="center"/>
            <w:hideMark/>
          </w:tcPr>
          <w:p w14:paraId="2EE629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4EC00E3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29 101,94</w:t>
            </w:r>
          </w:p>
        </w:tc>
        <w:tc>
          <w:tcPr>
            <w:tcW w:w="1417" w:type="dxa"/>
            <w:tcBorders>
              <w:top w:val="nil"/>
              <w:left w:val="nil"/>
              <w:bottom w:val="single" w:sz="4" w:space="0" w:color="C0C0C0"/>
              <w:right w:val="single" w:sz="4" w:space="0" w:color="C0C0C0"/>
            </w:tcBorders>
            <w:shd w:val="clear" w:color="000000" w:fill="FFFFCC"/>
            <w:vAlign w:val="center"/>
            <w:hideMark/>
          </w:tcPr>
          <w:p w14:paraId="38ED26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26 453,91</w:t>
            </w:r>
          </w:p>
        </w:tc>
        <w:tc>
          <w:tcPr>
            <w:tcW w:w="1419" w:type="dxa"/>
            <w:tcBorders>
              <w:top w:val="nil"/>
              <w:left w:val="nil"/>
              <w:bottom w:val="single" w:sz="4" w:space="0" w:color="C0C0C0"/>
              <w:right w:val="single" w:sz="4" w:space="0" w:color="C0C0C0"/>
            </w:tcBorders>
            <w:shd w:val="clear" w:color="000000" w:fill="FFFFCC"/>
            <w:vAlign w:val="center"/>
            <w:hideMark/>
          </w:tcPr>
          <w:p w14:paraId="7CF728E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29 101,94</w:t>
            </w:r>
          </w:p>
        </w:tc>
        <w:tc>
          <w:tcPr>
            <w:tcW w:w="1419" w:type="dxa"/>
            <w:tcBorders>
              <w:top w:val="nil"/>
              <w:left w:val="nil"/>
              <w:bottom w:val="single" w:sz="4" w:space="0" w:color="C0C0C0"/>
              <w:right w:val="single" w:sz="4" w:space="0" w:color="C0C0C0"/>
            </w:tcBorders>
            <w:shd w:val="clear" w:color="000000" w:fill="FFFFCC"/>
            <w:vAlign w:val="center"/>
            <w:hideMark/>
          </w:tcPr>
          <w:p w14:paraId="30E8B4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29 101,94</w:t>
            </w:r>
          </w:p>
        </w:tc>
        <w:tc>
          <w:tcPr>
            <w:tcW w:w="1419" w:type="dxa"/>
            <w:tcBorders>
              <w:top w:val="nil"/>
              <w:left w:val="nil"/>
              <w:bottom w:val="single" w:sz="4" w:space="0" w:color="C0C0C0"/>
              <w:right w:val="single" w:sz="4" w:space="0" w:color="C0C0C0"/>
            </w:tcBorders>
            <w:shd w:val="clear" w:color="000000" w:fill="FFFFCC"/>
            <w:vAlign w:val="center"/>
            <w:hideMark/>
          </w:tcPr>
          <w:p w14:paraId="6A62891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-2 648,03</w:t>
            </w:r>
          </w:p>
        </w:tc>
        <w:tc>
          <w:tcPr>
            <w:tcW w:w="1598" w:type="dxa"/>
            <w:tcBorders>
              <w:top w:val="nil"/>
              <w:left w:val="nil"/>
              <w:bottom w:val="single" w:sz="4" w:space="0" w:color="C0C0C0"/>
              <w:right w:val="single" w:sz="4" w:space="0" w:color="C0C0C0"/>
            </w:tcBorders>
            <w:shd w:val="clear" w:color="000000" w:fill="FFFFCC"/>
            <w:vAlign w:val="center"/>
            <w:hideMark/>
          </w:tcPr>
          <w:p w14:paraId="61312BD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26 453,91</w:t>
            </w:r>
          </w:p>
        </w:tc>
        <w:tc>
          <w:tcPr>
            <w:tcW w:w="1598" w:type="dxa"/>
            <w:tcBorders>
              <w:top w:val="nil"/>
              <w:left w:val="nil"/>
              <w:bottom w:val="single" w:sz="4" w:space="0" w:color="C0C0C0"/>
              <w:right w:val="single" w:sz="4" w:space="0" w:color="C0C0C0"/>
            </w:tcBorders>
            <w:shd w:val="clear" w:color="000000" w:fill="FFFFCC"/>
            <w:vAlign w:val="center"/>
            <w:hideMark/>
          </w:tcPr>
          <w:p w14:paraId="366BA8B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-2 648,03</w:t>
            </w:r>
          </w:p>
        </w:tc>
        <w:tc>
          <w:tcPr>
            <w:tcW w:w="1658" w:type="dxa"/>
            <w:tcBorders>
              <w:top w:val="nil"/>
              <w:left w:val="nil"/>
              <w:bottom w:val="single" w:sz="4" w:space="0" w:color="C0C0C0"/>
              <w:right w:val="single" w:sz="4" w:space="0" w:color="C0C0C0"/>
            </w:tcBorders>
            <w:shd w:val="clear" w:color="000000" w:fill="FFFFCC"/>
            <w:vAlign w:val="center"/>
            <w:hideMark/>
          </w:tcPr>
          <w:p w14:paraId="5B33D3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26 453,91</w:t>
            </w:r>
          </w:p>
        </w:tc>
        <w:tc>
          <w:tcPr>
            <w:tcW w:w="1477" w:type="dxa"/>
            <w:tcBorders>
              <w:top w:val="nil"/>
              <w:left w:val="nil"/>
              <w:bottom w:val="single" w:sz="4" w:space="0" w:color="C0C0C0"/>
              <w:right w:val="single" w:sz="4" w:space="0" w:color="C0C0C0"/>
            </w:tcBorders>
            <w:shd w:val="clear" w:color="000000" w:fill="D7EAD3"/>
            <w:vAlign w:val="center"/>
            <w:hideMark/>
          </w:tcPr>
          <w:p w14:paraId="6E51A4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13 226,96</w:t>
            </w:r>
          </w:p>
        </w:tc>
        <w:tc>
          <w:tcPr>
            <w:tcW w:w="1457" w:type="dxa"/>
            <w:tcBorders>
              <w:top w:val="nil"/>
              <w:left w:val="nil"/>
              <w:bottom w:val="single" w:sz="4" w:space="0" w:color="C0C0C0"/>
              <w:right w:val="single" w:sz="4" w:space="0" w:color="C0C0C0"/>
            </w:tcBorders>
            <w:shd w:val="clear" w:color="000000" w:fill="D7EAD3"/>
            <w:vAlign w:val="center"/>
            <w:hideMark/>
          </w:tcPr>
          <w:p w14:paraId="4D304A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13 226,96</w:t>
            </w:r>
          </w:p>
        </w:tc>
        <w:tc>
          <w:tcPr>
            <w:tcW w:w="6323" w:type="dxa"/>
            <w:vMerge/>
            <w:tcBorders>
              <w:top w:val="nil"/>
              <w:left w:val="single" w:sz="4" w:space="0" w:color="C0C0C0"/>
              <w:bottom w:val="nil"/>
              <w:right w:val="single" w:sz="4" w:space="0" w:color="C0C0C0"/>
            </w:tcBorders>
            <w:vAlign w:val="center"/>
            <w:hideMark/>
          </w:tcPr>
          <w:p w14:paraId="509497D4" w14:textId="77777777" w:rsidR="002D2278" w:rsidRPr="002D2278" w:rsidRDefault="002D2278" w:rsidP="002D2278">
            <w:pPr>
              <w:rPr>
                <w:rFonts w:ascii="Tahoma" w:hAnsi="Tahoma" w:cs="Tahoma"/>
                <w:sz w:val="13"/>
                <w:szCs w:val="13"/>
              </w:rPr>
            </w:pPr>
          </w:p>
        </w:tc>
      </w:tr>
      <w:tr w:rsidR="002D2278" w:rsidRPr="002D2278" w14:paraId="2E4EA3AD" w14:textId="77777777" w:rsidTr="002D2278">
        <w:trPr>
          <w:trHeight w:val="660"/>
          <w:jc w:val="center"/>
        </w:trPr>
        <w:tc>
          <w:tcPr>
            <w:tcW w:w="400" w:type="dxa"/>
            <w:tcBorders>
              <w:top w:val="nil"/>
              <w:left w:val="nil"/>
              <w:bottom w:val="nil"/>
              <w:right w:val="nil"/>
            </w:tcBorders>
            <w:shd w:val="clear" w:color="auto" w:fill="auto"/>
            <w:vAlign w:val="center"/>
            <w:hideMark/>
          </w:tcPr>
          <w:p w14:paraId="3B7832AC" w14:textId="77777777" w:rsidR="002D2278" w:rsidRPr="002D2278" w:rsidRDefault="002D2278" w:rsidP="002D2278">
            <w:pPr>
              <w:jc w:val="cente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0D3CB233"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C8D0D7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1.3.2</w:t>
            </w:r>
          </w:p>
        </w:tc>
        <w:tc>
          <w:tcPr>
            <w:tcW w:w="4956" w:type="dxa"/>
            <w:tcBorders>
              <w:top w:val="nil"/>
              <w:left w:val="nil"/>
              <w:bottom w:val="single" w:sz="4" w:space="0" w:color="C0C0C0"/>
              <w:right w:val="single" w:sz="4" w:space="0" w:color="C0C0C0"/>
            </w:tcBorders>
            <w:shd w:val="clear" w:color="auto" w:fill="auto"/>
            <w:vAlign w:val="center"/>
            <w:hideMark/>
          </w:tcPr>
          <w:p w14:paraId="7A4A7E3F"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16DA26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49F0DC9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17" w:type="dxa"/>
            <w:tcBorders>
              <w:top w:val="nil"/>
              <w:left w:val="nil"/>
              <w:bottom w:val="single" w:sz="4" w:space="0" w:color="C0C0C0"/>
              <w:right w:val="single" w:sz="4" w:space="0" w:color="C0C0C0"/>
            </w:tcBorders>
            <w:shd w:val="clear" w:color="000000" w:fill="FFFFCC"/>
            <w:vAlign w:val="center"/>
            <w:hideMark/>
          </w:tcPr>
          <w:p w14:paraId="384B59B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19" w:type="dxa"/>
            <w:tcBorders>
              <w:top w:val="nil"/>
              <w:left w:val="nil"/>
              <w:bottom w:val="single" w:sz="4" w:space="0" w:color="C0C0C0"/>
              <w:right w:val="single" w:sz="4" w:space="0" w:color="C0C0C0"/>
            </w:tcBorders>
            <w:shd w:val="clear" w:color="000000" w:fill="FFFFCC"/>
            <w:vAlign w:val="center"/>
            <w:hideMark/>
          </w:tcPr>
          <w:p w14:paraId="3DBE42B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19" w:type="dxa"/>
            <w:tcBorders>
              <w:top w:val="nil"/>
              <w:left w:val="nil"/>
              <w:bottom w:val="single" w:sz="4" w:space="0" w:color="C0C0C0"/>
              <w:right w:val="single" w:sz="4" w:space="0" w:color="C0C0C0"/>
            </w:tcBorders>
            <w:shd w:val="clear" w:color="000000" w:fill="FFFFCC"/>
            <w:vAlign w:val="center"/>
            <w:hideMark/>
          </w:tcPr>
          <w:p w14:paraId="471209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19" w:type="dxa"/>
            <w:tcBorders>
              <w:top w:val="nil"/>
              <w:left w:val="nil"/>
              <w:bottom w:val="single" w:sz="4" w:space="0" w:color="C0C0C0"/>
              <w:right w:val="single" w:sz="4" w:space="0" w:color="C0C0C0"/>
            </w:tcBorders>
            <w:shd w:val="clear" w:color="000000" w:fill="FFFFCC"/>
            <w:vAlign w:val="center"/>
            <w:hideMark/>
          </w:tcPr>
          <w:p w14:paraId="1A051A0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50C3392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598" w:type="dxa"/>
            <w:tcBorders>
              <w:top w:val="nil"/>
              <w:left w:val="nil"/>
              <w:bottom w:val="single" w:sz="4" w:space="0" w:color="C0C0C0"/>
              <w:right w:val="single" w:sz="4" w:space="0" w:color="C0C0C0"/>
            </w:tcBorders>
            <w:shd w:val="clear" w:color="000000" w:fill="FFFFCC"/>
            <w:vAlign w:val="center"/>
            <w:hideMark/>
          </w:tcPr>
          <w:p w14:paraId="6C7588F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7414D4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1 105,95</w:t>
            </w:r>
          </w:p>
        </w:tc>
        <w:tc>
          <w:tcPr>
            <w:tcW w:w="1477" w:type="dxa"/>
            <w:tcBorders>
              <w:top w:val="nil"/>
              <w:left w:val="nil"/>
              <w:bottom w:val="single" w:sz="4" w:space="0" w:color="C0C0C0"/>
              <w:right w:val="single" w:sz="4" w:space="0" w:color="C0C0C0"/>
            </w:tcBorders>
            <w:shd w:val="clear" w:color="000000" w:fill="D7EAD3"/>
            <w:vAlign w:val="center"/>
            <w:hideMark/>
          </w:tcPr>
          <w:p w14:paraId="5E38AC4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552,98</w:t>
            </w:r>
          </w:p>
        </w:tc>
        <w:tc>
          <w:tcPr>
            <w:tcW w:w="1457" w:type="dxa"/>
            <w:tcBorders>
              <w:top w:val="nil"/>
              <w:left w:val="nil"/>
              <w:bottom w:val="single" w:sz="4" w:space="0" w:color="C0C0C0"/>
              <w:right w:val="single" w:sz="4" w:space="0" w:color="C0C0C0"/>
            </w:tcBorders>
            <w:shd w:val="clear" w:color="000000" w:fill="D7EAD3"/>
            <w:vAlign w:val="center"/>
            <w:hideMark/>
          </w:tcPr>
          <w:p w14:paraId="3F373F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552,98</w:t>
            </w:r>
          </w:p>
        </w:tc>
        <w:tc>
          <w:tcPr>
            <w:tcW w:w="6323" w:type="dxa"/>
            <w:tcBorders>
              <w:top w:val="nil"/>
              <w:left w:val="nil"/>
              <w:bottom w:val="single" w:sz="4" w:space="0" w:color="C0C0C0"/>
              <w:right w:val="single" w:sz="4" w:space="0" w:color="C0C0C0"/>
            </w:tcBorders>
            <w:shd w:val="clear" w:color="000000" w:fill="FFFFCC"/>
            <w:vAlign w:val="center"/>
            <w:hideMark/>
          </w:tcPr>
          <w:p w14:paraId="4588DB37"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расход воды на новые ОС 3,03 м3/</w:t>
            </w:r>
            <w:proofErr w:type="spellStart"/>
            <w:r w:rsidRPr="002D2278">
              <w:rPr>
                <w:rFonts w:ascii="Tahoma" w:hAnsi="Tahoma" w:cs="Tahoma"/>
                <w:sz w:val="13"/>
                <w:szCs w:val="13"/>
              </w:rPr>
              <w:t>сут</w:t>
            </w:r>
            <w:proofErr w:type="spellEnd"/>
            <w:r w:rsidRPr="002D2278">
              <w:rPr>
                <w:rFonts w:ascii="Tahoma" w:hAnsi="Tahoma" w:cs="Tahoma"/>
                <w:sz w:val="13"/>
                <w:szCs w:val="13"/>
              </w:rPr>
              <w:t>. по проектной документации</w:t>
            </w:r>
          </w:p>
        </w:tc>
      </w:tr>
      <w:tr w:rsidR="002D2278" w:rsidRPr="002D2278" w14:paraId="1B2DE4E7" w14:textId="77777777" w:rsidTr="002D2278">
        <w:trPr>
          <w:trHeight w:val="225"/>
          <w:jc w:val="center"/>
        </w:trPr>
        <w:tc>
          <w:tcPr>
            <w:tcW w:w="400" w:type="dxa"/>
            <w:tcBorders>
              <w:top w:val="nil"/>
              <w:left w:val="nil"/>
              <w:bottom w:val="nil"/>
              <w:right w:val="nil"/>
            </w:tcBorders>
            <w:shd w:val="clear" w:color="auto" w:fill="auto"/>
            <w:vAlign w:val="center"/>
            <w:hideMark/>
          </w:tcPr>
          <w:p w14:paraId="19E9DD65"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vAlign w:val="center"/>
            <w:hideMark/>
          </w:tcPr>
          <w:p w14:paraId="3BDF3259"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C9B652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w:t>
            </w:r>
          </w:p>
        </w:tc>
        <w:tc>
          <w:tcPr>
            <w:tcW w:w="4956" w:type="dxa"/>
            <w:tcBorders>
              <w:top w:val="nil"/>
              <w:left w:val="nil"/>
              <w:bottom w:val="single" w:sz="4" w:space="0" w:color="C0C0C0"/>
              <w:right w:val="single" w:sz="4" w:space="0" w:color="C0C0C0"/>
            </w:tcBorders>
            <w:shd w:val="clear" w:color="auto" w:fill="auto"/>
            <w:vAlign w:val="center"/>
            <w:hideMark/>
          </w:tcPr>
          <w:p w14:paraId="7085A8A5"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Пропущено через собственные очистные сооружения</w:t>
            </w:r>
          </w:p>
        </w:tc>
        <w:tc>
          <w:tcPr>
            <w:tcW w:w="1139" w:type="dxa"/>
            <w:tcBorders>
              <w:top w:val="nil"/>
              <w:left w:val="nil"/>
              <w:bottom w:val="single" w:sz="4" w:space="0" w:color="C0C0C0"/>
              <w:right w:val="single" w:sz="4" w:space="0" w:color="C0C0C0"/>
            </w:tcBorders>
            <w:shd w:val="clear" w:color="auto" w:fill="auto"/>
            <w:vAlign w:val="center"/>
            <w:hideMark/>
          </w:tcPr>
          <w:p w14:paraId="52A3A3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FFFFCC"/>
            <w:vAlign w:val="center"/>
            <w:hideMark/>
          </w:tcPr>
          <w:p w14:paraId="6AC14C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246 508,05</w:t>
            </w:r>
          </w:p>
        </w:tc>
        <w:tc>
          <w:tcPr>
            <w:tcW w:w="1417" w:type="dxa"/>
            <w:tcBorders>
              <w:top w:val="nil"/>
              <w:left w:val="nil"/>
              <w:bottom w:val="single" w:sz="4" w:space="0" w:color="C0C0C0"/>
              <w:right w:val="single" w:sz="4" w:space="0" w:color="C0C0C0"/>
            </w:tcBorders>
            <w:shd w:val="clear" w:color="000000" w:fill="FFFFCC"/>
            <w:vAlign w:val="center"/>
            <w:hideMark/>
          </w:tcPr>
          <w:p w14:paraId="149595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227 588,04</w:t>
            </w:r>
          </w:p>
        </w:tc>
        <w:tc>
          <w:tcPr>
            <w:tcW w:w="1419" w:type="dxa"/>
            <w:tcBorders>
              <w:top w:val="nil"/>
              <w:left w:val="nil"/>
              <w:bottom w:val="single" w:sz="4" w:space="0" w:color="C0C0C0"/>
              <w:right w:val="single" w:sz="4" w:space="0" w:color="C0C0C0"/>
            </w:tcBorders>
            <w:shd w:val="clear" w:color="000000" w:fill="FFFFCC"/>
            <w:vAlign w:val="center"/>
            <w:hideMark/>
          </w:tcPr>
          <w:p w14:paraId="4999E51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246 508,05</w:t>
            </w:r>
          </w:p>
        </w:tc>
        <w:tc>
          <w:tcPr>
            <w:tcW w:w="1419" w:type="dxa"/>
            <w:tcBorders>
              <w:top w:val="nil"/>
              <w:left w:val="nil"/>
              <w:bottom w:val="single" w:sz="4" w:space="0" w:color="C0C0C0"/>
              <w:right w:val="single" w:sz="4" w:space="0" w:color="C0C0C0"/>
            </w:tcBorders>
            <w:shd w:val="clear" w:color="000000" w:fill="FFFFCC"/>
            <w:vAlign w:val="center"/>
            <w:hideMark/>
          </w:tcPr>
          <w:p w14:paraId="2FF614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246 508,05</w:t>
            </w:r>
          </w:p>
        </w:tc>
        <w:tc>
          <w:tcPr>
            <w:tcW w:w="1419" w:type="dxa"/>
            <w:tcBorders>
              <w:top w:val="nil"/>
              <w:left w:val="nil"/>
              <w:bottom w:val="single" w:sz="4" w:space="0" w:color="C0C0C0"/>
              <w:right w:val="single" w:sz="4" w:space="0" w:color="C0C0C0"/>
            </w:tcBorders>
            <w:shd w:val="clear" w:color="000000" w:fill="FFFFCC"/>
            <w:vAlign w:val="center"/>
            <w:hideMark/>
          </w:tcPr>
          <w:p w14:paraId="0E898C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-18 920,01</w:t>
            </w:r>
          </w:p>
        </w:tc>
        <w:tc>
          <w:tcPr>
            <w:tcW w:w="1598" w:type="dxa"/>
            <w:tcBorders>
              <w:top w:val="nil"/>
              <w:left w:val="nil"/>
              <w:bottom w:val="single" w:sz="4" w:space="0" w:color="C0C0C0"/>
              <w:right w:val="single" w:sz="4" w:space="0" w:color="C0C0C0"/>
            </w:tcBorders>
            <w:shd w:val="clear" w:color="000000" w:fill="FFFFCC"/>
            <w:vAlign w:val="center"/>
            <w:hideMark/>
          </w:tcPr>
          <w:p w14:paraId="4DF2917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227 588,04</w:t>
            </w:r>
          </w:p>
        </w:tc>
        <w:tc>
          <w:tcPr>
            <w:tcW w:w="1598" w:type="dxa"/>
            <w:tcBorders>
              <w:top w:val="nil"/>
              <w:left w:val="nil"/>
              <w:bottom w:val="single" w:sz="4" w:space="0" w:color="C0C0C0"/>
              <w:right w:val="single" w:sz="4" w:space="0" w:color="C0C0C0"/>
            </w:tcBorders>
            <w:shd w:val="clear" w:color="000000" w:fill="FFFFCC"/>
            <w:vAlign w:val="center"/>
            <w:hideMark/>
          </w:tcPr>
          <w:p w14:paraId="6DC2531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-24 618,53</w:t>
            </w:r>
          </w:p>
        </w:tc>
        <w:tc>
          <w:tcPr>
            <w:tcW w:w="1658" w:type="dxa"/>
            <w:tcBorders>
              <w:top w:val="nil"/>
              <w:left w:val="nil"/>
              <w:bottom w:val="single" w:sz="4" w:space="0" w:color="C0C0C0"/>
              <w:right w:val="single" w:sz="4" w:space="0" w:color="C0C0C0"/>
            </w:tcBorders>
            <w:shd w:val="clear" w:color="000000" w:fill="FFFFCC"/>
            <w:vAlign w:val="center"/>
            <w:hideMark/>
          </w:tcPr>
          <w:p w14:paraId="52FBB98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221 889,52</w:t>
            </w:r>
          </w:p>
        </w:tc>
        <w:tc>
          <w:tcPr>
            <w:tcW w:w="1477" w:type="dxa"/>
            <w:tcBorders>
              <w:top w:val="nil"/>
              <w:left w:val="nil"/>
              <w:bottom w:val="single" w:sz="4" w:space="0" w:color="C0C0C0"/>
              <w:right w:val="single" w:sz="4" w:space="0" w:color="C0C0C0"/>
            </w:tcBorders>
            <w:shd w:val="clear" w:color="000000" w:fill="D7EAD3"/>
            <w:vAlign w:val="center"/>
            <w:hideMark/>
          </w:tcPr>
          <w:p w14:paraId="1E0883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110 944,76</w:t>
            </w:r>
          </w:p>
        </w:tc>
        <w:tc>
          <w:tcPr>
            <w:tcW w:w="1457" w:type="dxa"/>
            <w:tcBorders>
              <w:top w:val="nil"/>
              <w:left w:val="nil"/>
              <w:bottom w:val="single" w:sz="4" w:space="0" w:color="C0C0C0"/>
              <w:right w:val="single" w:sz="4" w:space="0" w:color="C0C0C0"/>
            </w:tcBorders>
            <w:shd w:val="clear" w:color="000000" w:fill="D7EAD3"/>
            <w:vAlign w:val="center"/>
            <w:hideMark/>
          </w:tcPr>
          <w:p w14:paraId="47B40AB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110 944,76</w:t>
            </w:r>
          </w:p>
        </w:tc>
        <w:tc>
          <w:tcPr>
            <w:tcW w:w="6323" w:type="dxa"/>
            <w:tcBorders>
              <w:top w:val="nil"/>
              <w:left w:val="nil"/>
              <w:bottom w:val="single" w:sz="4" w:space="0" w:color="C0C0C0"/>
              <w:right w:val="single" w:sz="4" w:space="0" w:color="C0C0C0"/>
            </w:tcBorders>
            <w:shd w:val="clear" w:color="000000" w:fill="FFFFCC"/>
            <w:vAlign w:val="center"/>
            <w:hideMark/>
          </w:tcPr>
          <w:p w14:paraId="610BC267" w14:textId="77777777" w:rsidR="002D2278" w:rsidRPr="002D2278" w:rsidRDefault="002D2278" w:rsidP="002D2278">
            <w:pPr>
              <w:rPr>
                <w:rFonts w:ascii="Tahoma" w:hAnsi="Tahoma" w:cs="Tahoma"/>
                <w:color w:val="FF0000"/>
                <w:sz w:val="13"/>
                <w:szCs w:val="13"/>
              </w:rPr>
            </w:pPr>
            <w:r w:rsidRPr="002D2278">
              <w:rPr>
                <w:rFonts w:ascii="Tahoma" w:hAnsi="Tahoma" w:cs="Tahoma"/>
                <w:color w:val="FF0000"/>
                <w:sz w:val="13"/>
                <w:szCs w:val="13"/>
              </w:rPr>
              <w:t> </w:t>
            </w:r>
          </w:p>
        </w:tc>
      </w:tr>
      <w:tr w:rsidR="002D2278" w:rsidRPr="002D2278" w14:paraId="3EC0241D" w14:textId="77777777" w:rsidTr="002D2278">
        <w:trPr>
          <w:trHeight w:val="300"/>
          <w:jc w:val="center"/>
        </w:trPr>
        <w:tc>
          <w:tcPr>
            <w:tcW w:w="400" w:type="dxa"/>
            <w:tcBorders>
              <w:top w:val="nil"/>
              <w:left w:val="nil"/>
              <w:bottom w:val="nil"/>
              <w:right w:val="nil"/>
            </w:tcBorders>
            <w:shd w:val="clear" w:color="auto" w:fill="auto"/>
            <w:vAlign w:val="center"/>
            <w:hideMark/>
          </w:tcPr>
          <w:p w14:paraId="4AB33295" w14:textId="77777777" w:rsidR="002D2278" w:rsidRPr="002D2278" w:rsidRDefault="002D2278" w:rsidP="002D2278">
            <w:pPr>
              <w:rPr>
                <w:rFonts w:ascii="Tahoma" w:hAnsi="Tahoma" w:cs="Tahoma"/>
                <w:color w:val="FF0000"/>
                <w:sz w:val="13"/>
                <w:szCs w:val="13"/>
              </w:rPr>
            </w:pPr>
          </w:p>
        </w:tc>
        <w:tc>
          <w:tcPr>
            <w:tcW w:w="202" w:type="dxa"/>
            <w:tcBorders>
              <w:top w:val="nil"/>
              <w:left w:val="nil"/>
              <w:bottom w:val="nil"/>
              <w:right w:val="nil"/>
            </w:tcBorders>
            <w:shd w:val="clear" w:color="auto" w:fill="auto"/>
            <w:vAlign w:val="center"/>
            <w:hideMark/>
          </w:tcPr>
          <w:p w14:paraId="57A84E9A"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EDC46E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w:t>
            </w:r>
          </w:p>
        </w:tc>
        <w:tc>
          <w:tcPr>
            <w:tcW w:w="4956" w:type="dxa"/>
            <w:tcBorders>
              <w:top w:val="nil"/>
              <w:left w:val="nil"/>
              <w:bottom w:val="single" w:sz="4" w:space="0" w:color="C0C0C0"/>
              <w:right w:val="single" w:sz="4" w:space="0" w:color="C0C0C0"/>
            </w:tcBorders>
            <w:shd w:val="clear" w:color="auto" w:fill="auto"/>
            <w:vAlign w:val="center"/>
            <w:hideMark/>
          </w:tcPr>
          <w:p w14:paraId="139A0243"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Себестоимость</w:t>
            </w:r>
          </w:p>
        </w:tc>
        <w:tc>
          <w:tcPr>
            <w:tcW w:w="1139" w:type="dxa"/>
            <w:tcBorders>
              <w:top w:val="nil"/>
              <w:left w:val="nil"/>
              <w:bottom w:val="single" w:sz="4" w:space="0" w:color="C0C0C0"/>
              <w:right w:val="single" w:sz="4" w:space="0" w:color="C0C0C0"/>
            </w:tcBorders>
            <w:shd w:val="clear" w:color="auto" w:fill="auto"/>
            <w:vAlign w:val="center"/>
            <w:hideMark/>
          </w:tcPr>
          <w:p w14:paraId="16558A1A"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6A9FBF0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9 614,70</w:t>
            </w:r>
          </w:p>
        </w:tc>
        <w:tc>
          <w:tcPr>
            <w:tcW w:w="1417" w:type="dxa"/>
            <w:tcBorders>
              <w:top w:val="nil"/>
              <w:left w:val="nil"/>
              <w:bottom w:val="single" w:sz="4" w:space="0" w:color="C0C0C0"/>
              <w:right w:val="single" w:sz="4" w:space="0" w:color="C0C0C0"/>
            </w:tcBorders>
            <w:shd w:val="clear" w:color="000000" w:fill="D7EAD3"/>
            <w:vAlign w:val="center"/>
            <w:hideMark/>
          </w:tcPr>
          <w:p w14:paraId="0D70DA4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20 029,71</w:t>
            </w:r>
          </w:p>
        </w:tc>
        <w:tc>
          <w:tcPr>
            <w:tcW w:w="1419" w:type="dxa"/>
            <w:tcBorders>
              <w:top w:val="nil"/>
              <w:left w:val="nil"/>
              <w:bottom w:val="single" w:sz="4" w:space="0" w:color="C0C0C0"/>
              <w:right w:val="single" w:sz="4" w:space="0" w:color="C0C0C0"/>
            </w:tcBorders>
            <w:shd w:val="clear" w:color="000000" w:fill="D7EAD3"/>
            <w:vAlign w:val="center"/>
            <w:hideMark/>
          </w:tcPr>
          <w:p w14:paraId="3D734C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10 031,87</w:t>
            </w:r>
          </w:p>
        </w:tc>
        <w:tc>
          <w:tcPr>
            <w:tcW w:w="1419" w:type="dxa"/>
            <w:tcBorders>
              <w:top w:val="nil"/>
              <w:left w:val="nil"/>
              <w:bottom w:val="single" w:sz="4" w:space="0" w:color="C0C0C0"/>
              <w:right w:val="single" w:sz="4" w:space="0" w:color="C0C0C0"/>
            </w:tcBorders>
            <w:shd w:val="clear" w:color="000000" w:fill="D7EAD3"/>
            <w:vAlign w:val="center"/>
            <w:hideMark/>
          </w:tcPr>
          <w:p w14:paraId="0B3D7D5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10 258,01</w:t>
            </w:r>
          </w:p>
        </w:tc>
        <w:tc>
          <w:tcPr>
            <w:tcW w:w="1419" w:type="dxa"/>
            <w:tcBorders>
              <w:top w:val="nil"/>
              <w:left w:val="nil"/>
              <w:bottom w:val="single" w:sz="4" w:space="0" w:color="C0C0C0"/>
              <w:right w:val="single" w:sz="4" w:space="0" w:color="C0C0C0"/>
            </w:tcBorders>
            <w:shd w:val="clear" w:color="000000" w:fill="D7EAD3"/>
            <w:vAlign w:val="center"/>
            <w:hideMark/>
          </w:tcPr>
          <w:p w14:paraId="50FF22A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6 874,15</w:t>
            </w:r>
          </w:p>
        </w:tc>
        <w:tc>
          <w:tcPr>
            <w:tcW w:w="1598" w:type="dxa"/>
            <w:tcBorders>
              <w:top w:val="nil"/>
              <w:left w:val="nil"/>
              <w:bottom w:val="single" w:sz="4" w:space="0" w:color="C0C0C0"/>
              <w:right w:val="single" w:sz="4" w:space="0" w:color="C0C0C0"/>
            </w:tcBorders>
            <w:shd w:val="clear" w:color="000000" w:fill="D7EAD3"/>
            <w:vAlign w:val="center"/>
            <w:hideMark/>
          </w:tcPr>
          <w:p w14:paraId="66E1B15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17 132,15</w:t>
            </w:r>
          </w:p>
        </w:tc>
        <w:tc>
          <w:tcPr>
            <w:tcW w:w="1598" w:type="dxa"/>
            <w:tcBorders>
              <w:top w:val="nil"/>
              <w:left w:val="nil"/>
              <w:bottom w:val="single" w:sz="4" w:space="0" w:color="C0C0C0"/>
              <w:right w:val="single" w:sz="4" w:space="0" w:color="C0C0C0"/>
            </w:tcBorders>
            <w:shd w:val="clear" w:color="000000" w:fill="D7EAD3"/>
            <w:vAlign w:val="center"/>
            <w:hideMark/>
          </w:tcPr>
          <w:p w14:paraId="7B5D51C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-155,77</w:t>
            </w:r>
          </w:p>
        </w:tc>
        <w:tc>
          <w:tcPr>
            <w:tcW w:w="1658" w:type="dxa"/>
            <w:tcBorders>
              <w:top w:val="nil"/>
              <w:left w:val="nil"/>
              <w:bottom w:val="single" w:sz="4" w:space="0" w:color="C0C0C0"/>
              <w:right w:val="single" w:sz="4" w:space="0" w:color="C0C0C0"/>
            </w:tcBorders>
            <w:shd w:val="clear" w:color="000000" w:fill="D7EAD3"/>
            <w:vAlign w:val="center"/>
            <w:hideMark/>
          </w:tcPr>
          <w:p w14:paraId="46177D8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10 102,24</w:t>
            </w:r>
          </w:p>
        </w:tc>
        <w:tc>
          <w:tcPr>
            <w:tcW w:w="1477" w:type="dxa"/>
            <w:tcBorders>
              <w:top w:val="nil"/>
              <w:left w:val="nil"/>
              <w:bottom w:val="single" w:sz="4" w:space="0" w:color="C0C0C0"/>
              <w:right w:val="single" w:sz="4" w:space="0" w:color="C0C0C0"/>
            </w:tcBorders>
            <w:shd w:val="clear" w:color="000000" w:fill="D7EAD3"/>
            <w:vAlign w:val="center"/>
            <w:hideMark/>
          </w:tcPr>
          <w:p w14:paraId="0E37D1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4 924,44</w:t>
            </w:r>
          </w:p>
        </w:tc>
        <w:tc>
          <w:tcPr>
            <w:tcW w:w="1457" w:type="dxa"/>
            <w:tcBorders>
              <w:top w:val="nil"/>
              <w:left w:val="nil"/>
              <w:bottom w:val="single" w:sz="4" w:space="0" w:color="C0C0C0"/>
              <w:right w:val="single" w:sz="4" w:space="0" w:color="C0C0C0"/>
            </w:tcBorders>
            <w:shd w:val="clear" w:color="000000" w:fill="D7EAD3"/>
            <w:vAlign w:val="center"/>
            <w:hideMark/>
          </w:tcPr>
          <w:p w14:paraId="0E7887E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5 177,80</w:t>
            </w:r>
          </w:p>
        </w:tc>
        <w:tc>
          <w:tcPr>
            <w:tcW w:w="6323" w:type="dxa"/>
            <w:tcBorders>
              <w:top w:val="nil"/>
              <w:left w:val="nil"/>
              <w:bottom w:val="single" w:sz="4" w:space="0" w:color="C0C0C0"/>
              <w:right w:val="single" w:sz="4" w:space="0" w:color="C0C0C0"/>
            </w:tcBorders>
            <w:shd w:val="clear" w:color="000000" w:fill="FFFFCC"/>
            <w:vAlign w:val="center"/>
            <w:hideMark/>
          </w:tcPr>
          <w:p w14:paraId="410382DD"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85632F5" w14:textId="77777777" w:rsidTr="002D2278">
        <w:trPr>
          <w:trHeight w:val="300"/>
          <w:jc w:val="center"/>
        </w:trPr>
        <w:tc>
          <w:tcPr>
            <w:tcW w:w="400" w:type="dxa"/>
            <w:tcBorders>
              <w:top w:val="nil"/>
              <w:left w:val="nil"/>
              <w:bottom w:val="nil"/>
              <w:right w:val="nil"/>
            </w:tcBorders>
            <w:shd w:val="clear" w:color="auto" w:fill="auto"/>
            <w:vAlign w:val="center"/>
            <w:hideMark/>
          </w:tcPr>
          <w:p w14:paraId="6C363F7A"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782E2E71" w14:textId="77777777" w:rsidR="002D2278" w:rsidRPr="002D2278" w:rsidRDefault="002D2278" w:rsidP="002D2278">
            <w:pPr>
              <w:rPr>
                <w:sz w:val="13"/>
                <w:szCs w:val="13"/>
              </w:rPr>
            </w:pPr>
          </w:p>
        </w:tc>
        <w:tc>
          <w:tcPr>
            <w:tcW w:w="1019" w:type="dxa"/>
            <w:tcBorders>
              <w:top w:val="nil"/>
              <w:left w:val="single" w:sz="4" w:space="0" w:color="C0C0C0"/>
              <w:bottom w:val="nil"/>
              <w:right w:val="single" w:sz="4" w:space="0" w:color="C0C0C0"/>
            </w:tcBorders>
            <w:shd w:val="clear" w:color="auto" w:fill="auto"/>
            <w:vAlign w:val="center"/>
            <w:hideMark/>
          </w:tcPr>
          <w:p w14:paraId="1EB8A07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w:t>
            </w:r>
          </w:p>
        </w:tc>
        <w:tc>
          <w:tcPr>
            <w:tcW w:w="4956" w:type="dxa"/>
            <w:tcBorders>
              <w:top w:val="nil"/>
              <w:left w:val="nil"/>
              <w:bottom w:val="nil"/>
              <w:right w:val="single" w:sz="4" w:space="0" w:color="C0C0C0"/>
            </w:tcBorders>
            <w:shd w:val="clear" w:color="auto" w:fill="auto"/>
            <w:vAlign w:val="center"/>
            <w:hideMark/>
          </w:tcPr>
          <w:p w14:paraId="2BF088A3"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Производственные расходы</w:t>
            </w:r>
          </w:p>
        </w:tc>
        <w:tc>
          <w:tcPr>
            <w:tcW w:w="1139" w:type="dxa"/>
            <w:tcBorders>
              <w:top w:val="nil"/>
              <w:left w:val="nil"/>
              <w:bottom w:val="nil"/>
              <w:right w:val="single" w:sz="4" w:space="0" w:color="C0C0C0"/>
            </w:tcBorders>
            <w:shd w:val="clear" w:color="auto" w:fill="auto"/>
            <w:vAlign w:val="center"/>
            <w:hideMark/>
          </w:tcPr>
          <w:p w14:paraId="45B6B0C7"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nil"/>
              <w:right w:val="single" w:sz="4" w:space="0" w:color="C0C0C0"/>
            </w:tcBorders>
            <w:shd w:val="clear" w:color="000000" w:fill="D7EAD3"/>
            <w:vAlign w:val="center"/>
            <w:hideMark/>
          </w:tcPr>
          <w:p w14:paraId="0CA89AC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8 429,92</w:t>
            </w:r>
          </w:p>
        </w:tc>
        <w:tc>
          <w:tcPr>
            <w:tcW w:w="1417" w:type="dxa"/>
            <w:tcBorders>
              <w:top w:val="nil"/>
              <w:left w:val="nil"/>
              <w:bottom w:val="nil"/>
              <w:right w:val="single" w:sz="4" w:space="0" w:color="C0C0C0"/>
            </w:tcBorders>
            <w:shd w:val="clear" w:color="000000" w:fill="D7EAD3"/>
            <w:vAlign w:val="center"/>
            <w:hideMark/>
          </w:tcPr>
          <w:p w14:paraId="3B46D85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16 007,81</w:t>
            </w:r>
          </w:p>
        </w:tc>
        <w:tc>
          <w:tcPr>
            <w:tcW w:w="1419" w:type="dxa"/>
            <w:tcBorders>
              <w:top w:val="nil"/>
              <w:left w:val="nil"/>
              <w:bottom w:val="nil"/>
              <w:right w:val="single" w:sz="4" w:space="0" w:color="C0C0C0"/>
            </w:tcBorders>
            <w:shd w:val="clear" w:color="000000" w:fill="D7EAD3"/>
            <w:vAlign w:val="center"/>
            <w:hideMark/>
          </w:tcPr>
          <w:p w14:paraId="27E6CB8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8 792,09</w:t>
            </w:r>
          </w:p>
        </w:tc>
        <w:tc>
          <w:tcPr>
            <w:tcW w:w="1419" w:type="dxa"/>
            <w:tcBorders>
              <w:top w:val="nil"/>
              <w:left w:val="nil"/>
              <w:bottom w:val="nil"/>
              <w:right w:val="single" w:sz="4" w:space="0" w:color="C0C0C0"/>
            </w:tcBorders>
            <w:shd w:val="clear" w:color="000000" w:fill="D7EAD3"/>
            <w:vAlign w:val="center"/>
            <w:hideMark/>
          </w:tcPr>
          <w:p w14:paraId="5C1B349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8 989,41</w:t>
            </w:r>
          </w:p>
        </w:tc>
        <w:tc>
          <w:tcPr>
            <w:tcW w:w="1419" w:type="dxa"/>
            <w:tcBorders>
              <w:top w:val="nil"/>
              <w:left w:val="nil"/>
              <w:bottom w:val="nil"/>
              <w:right w:val="single" w:sz="4" w:space="0" w:color="C0C0C0"/>
            </w:tcBorders>
            <w:shd w:val="clear" w:color="000000" w:fill="D7EAD3"/>
            <w:vAlign w:val="center"/>
            <w:hideMark/>
          </w:tcPr>
          <w:p w14:paraId="1ABE4FD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6 017,21</w:t>
            </w:r>
          </w:p>
        </w:tc>
        <w:tc>
          <w:tcPr>
            <w:tcW w:w="1598" w:type="dxa"/>
            <w:tcBorders>
              <w:top w:val="nil"/>
              <w:left w:val="nil"/>
              <w:bottom w:val="nil"/>
              <w:right w:val="single" w:sz="4" w:space="0" w:color="C0C0C0"/>
            </w:tcBorders>
            <w:shd w:val="clear" w:color="000000" w:fill="D7EAD3"/>
            <w:vAlign w:val="center"/>
            <w:hideMark/>
          </w:tcPr>
          <w:p w14:paraId="1208C42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15 006,61</w:t>
            </w:r>
          </w:p>
        </w:tc>
        <w:tc>
          <w:tcPr>
            <w:tcW w:w="1598" w:type="dxa"/>
            <w:tcBorders>
              <w:top w:val="nil"/>
              <w:left w:val="nil"/>
              <w:bottom w:val="nil"/>
              <w:right w:val="single" w:sz="4" w:space="0" w:color="C0C0C0"/>
            </w:tcBorders>
            <w:shd w:val="clear" w:color="000000" w:fill="D7EAD3"/>
            <w:vAlign w:val="center"/>
            <w:hideMark/>
          </w:tcPr>
          <w:p w14:paraId="755A64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-161,44</w:t>
            </w:r>
          </w:p>
        </w:tc>
        <w:tc>
          <w:tcPr>
            <w:tcW w:w="1658" w:type="dxa"/>
            <w:tcBorders>
              <w:top w:val="nil"/>
              <w:left w:val="nil"/>
              <w:bottom w:val="nil"/>
              <w:right w:val="single" w:sz="4" w:space="0" w:color="C0C0C0"/>
            </w:tcBorders>
            <w:shd w:val="clear" w:color="000000" w:fill="D7EAD3"/>
            <w:vAlign w:val="center"/>
            <w:hideMark/>
          </w:tcPr>
          <w:p w14:paraId="27D9519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8 827,97</w:t>
            </w:r>
          </w:p>
        </w:tc>
        <w:tc>
          <w:tcPr>
            <w:tcW w:w="1477" w:type="dxa"/>
            <w:tcBorders>
              <w:top w:val="nil"/>
              <w:left w:val="nil"/>
              <w:bottom w:val="nil"/>
              <w:right w:val="single" w:sz="4" w:space="0" w:color="C0C0C0"/>
            </w:tcBorders>
            <w:shd w:val="clear" w:color="000000" w:fill="D7EAD3"/>
            <w:vAlign w:val="center"/>
            <w:hideMark/>
          </w:tcPr>
          <w:p w14:paraId="571B7D9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4 288,58</w:t>
            </w:r>
          </w:p>
        </w:tc>
        <w:tc>
          <w:tcPr>
            <w:tcW w:w="1457" w:type="dxa"/>
            <w:tcBorders>
              <w:top w:val="nil"/>
              <w:left w:val="nil"/>
              <w:bottom w:val="nil"/>
              <w:right w:val="single" w:sz="4" w:space="0" w:color="C0C0C0"/>
            </w:tcBorders>
            <w:shd w:val="clear" w:color="000000" w:fill="D7EAD3"/>
            <w:vAlign w:val="center"/>
            <w:hideMark/>
          </w:tcPr>
          <w:p w14:paraId="54AE207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4 539,39</w:t>
            </w:r>
          </w:p>
        </w:tc>
        <w:tc>
          <w:tcPr>
            <w:tcW w:w="6323" w:type="dxa"/>
            <w:tcBorders>
              <w:top w:val="nil"/>
              <w:left w:val="nil"/>
              <w:bottom w:val="nil"/>
              <w:right w:val="single" w:sz="4" w:space="0" w:color="C0C0C0"/>
            </w:tcBorders>
            <w:shd w:val="clear" w:color="000000" w:fill="FFFFCC"/>
            <w:vAlign w:val="center"/>
            <w:hideMark/>
          </w:tcPr>
          <w:p w14:paraId="37202C7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6FA64D9"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4DEDD28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vAlign w:val="center"/>
            <w:hideMark/>
          </w:tcPr>
          <w:p w14:paraId="37B21946" w14:textId="77777777" w:rsidR="002D2278" w:rsidRPr="002D2278" w:rsidRDefault="002D2278" w:rsidP="002D2278">
            <w:pPr>
              <w:rPr>
                <w:rFonts w:ascii="Tahoma" w:hAnsi="Tahoma" w:cs="Tahoma"/>
                <w:b/>
                <w:bCs/>
                <w:color w:val="000000"/>
                <w:sz w:val="13"/>
                <w:szCs w:val="13"/>
              </w:rPr>
            </w:pP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806DE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w:t>
            </w:r>
          </w:p>
        </w:tc>
        <w:tc>
          <w:tcPr>
            <w:tcW w:w="4956" w:type="dxa"/>
            <w:tcBorders>
              <w:top w:val="single" w:sz="4" w:space="0" w:color="C0C0C0"/>
              <w:left w:val="nil"/>
              <w:bottom w:val="single" w:sz="4" w:space="0" w:color="C0C0C0"/>
              <w:right w:val="single" w:sz="4" w:space="0" w:color="C0C0C0"/>
            </w:tcBorders>
            <w:shd w:val="clear" w:color="auto" w:fill="auto"/>
            <w:vAlign w:val="center"/>
            <w:hideMark/>
          </w:tcPr>
          <w:p w14:paraId="4805A1E5"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Реагенты</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1B2099A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4CB3256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single" w:sz="4" w:space="0" w:color="C0C0C0"/>
              <w:left w:val="nil"/>
              <w:bottom w:val="single" w:sz="4" w:space="0" w:color="C0C0C0"/>
              <w:right w:val="single" w:sz="4" w:space="0" w:color="C0C0C0"/>
            </w:tcBorders>
            <w:shd w:val="clear" w:color="000000" w:fill="D7EAD3"/>
            <w:vAlign w:val="center"/>
            <w:hideMark/>
          </w:tcPr>
          <w:p w14:paraId="0FAEF82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46729CD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35F72E6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66BB365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4 158,97</w:t>
            </w:r>
          </w:p>
        </w:tc>
        <w:tc>
          <w:tcPr>
            <w:tcW w:w="1598" w:type="dxa"/>
            <w:tcBorders>
              <w:top w:val="single" w:sz="4" w:space="0" w:color="C0C0C0"/>
              <w:left w:val="nil"/>
              <w:bottom w:val="single" w:sz="4" w:space="0" w:color="C0C0C0"/>
              <w:right w:val="single" w:sz="4" w:space="0" w:color="C0C0C0"/>
            </w:tcBorders>
            <w:shd w:val="clear" w:color="000000" w:fill="D7EAD3"/>
            <w:vAlign w:val="center"/>
            <w:hideMark/>
          </w:tcPr>
          <w:p w14:paraId="3721D35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4 158,97</w:t>
            </w:r>
          </w:p>
        </w:tc>
        <w:tc>
          <w:tcPr>
            <w:tcW w:w="1598" w:type="dxa"/>
            <w:tcBorders>
              <w:top w:val="single" w:sz="4" w:space="0" w:color="C0C0C0"/>
              <w:left w:val="nil"/>
              <w:bottom w:val="single" w:sz="4" w:space="0" w:color="C0C0C0"/>
              <w:right w:val="single" w:sz="4" w:space="0" w:color="C0C0C0"/>
            </w:tcBorders>
            <w:shd w:val="clear" w:color="000000" w:fill="D7EAD3"/>
            <w:vAlign w:val="center"/>
            <w:hideMark/>
          </w:tcPr>
          <w:p w14:paraId="27B6BCD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single" w:sz="4" w:space="0" w:color="C0C0C0"/>
              <w:left w:val="nil"/>
              <w:bottom w:val="single" w:sz="4" w:space="0" w:color="C0C0C0"/>
              <w:right w:val="single" w:sz="4" w:space="0" w:color="C0C0C0"/>
            </w:tcBorders>
            <w:shd w:val="clear" w:color="000000" w:fill="D7EAD3"/>
            <w:vAlign w:val="center"/>
            <w:hideMark/>
          </w:tcPr>
          <w:p w14:paraId="2876D84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7253C54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12C50CF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vMerge w:val="restart"/>
            <w:tcBorders>
              <w:top w:val="single" w:sz="4" w:space="0" w:color="C0C0C0"/>
              <w:left w:val="single" w:sz="4" w:space="0" w:color="C0C0C0"/>
              <w:bottom w:val="nil"/>
              <w:right w:val="single" w:sz="4" w:space="0" w:color="C0C0C0"/>
            </w:tcBorders>
            <w:shd w:val="clear" w:color="000000" w:fill="FFFFCC"/>
            <w:vAlign w:val="center"/>
            <w:hideMark/>
          </w:tcPr>
          <w:p w14:paraId="2C8E37AB" w14:textId="77777777" w:rsidR="002D2278" w:rsidRPr="002D2278" w:rsidRDefault="002D2278" w:rsidP="002D2278">
            <w:pPr>
              <w:rPr>
                <w:rFonts w:ascii="Tahoma" w:hAnsi="Tahoma" w:cs="Tahoma"/>
                <w:sz w:val="13"/>
                <w:szCs w:val="13"/>
              </w:rPr>
            </w:pPr>
            <w:r w:rsidRPr="002D2278">
              <w:rPr>
                <w:rFonts w:ascii="Tahoma" w:hAnsi="Tahoma" w:cs="Tahoma"/>
                <w:sz w:val="13"/>
                <w:szCs w:val="13"/>
              </w:rPr>
              <w:t>фактического расхода реагентов за 2021 год нет.</w:t>
            </w:r>
          </w:p>
        </w:tc>
      </w:tr>
      <w:tr w:rsidR="002D2278" w:rsidRPr="002D2278" w14:paraId="00D71E65"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2EFBCED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0D3B1188"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single" w:sz="4" w:space="0" w:color="C0C0C0"/>
              <w:left w:val="nil"/>
              <w:bottom w:val="single" w:sz="4" w:space="0" w:color="C0C0C0"/>
              <w:right w:val="single" w:sz="4" w:space="0" w:color="C0C0C0"/>
            </w:tcBorders>
            <w:shd w:val="clear" w:color="auto" w:fill="auto"/>
            <w:vAlign w:val="center"/>
            <w:hideMark/>
          </w:tcPr>
          <w:p w14:paraId="2E1C58D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w:t>
            </w:r>
          </w:p>
        </w:tc>
        <w:tc>
          <w:tcPr>
            <w:tcW w:w="4956" w:type="dxa"/>
            <w:tcBorders>
              <w:top w:val="single" w:sz="4" w:space="0" w:color="C0C0C0"/>
              <w:left w:val="nil"/>
              <w:bottom w:val="single" w:sz="4" w:space="0" w:color="C0C0C0"/>
              <w:right w:val="single" w:sz="4" w:space="0" w:color="C0C0C0"/>
            </w:tcBorders>
            <w:shd w:val="clear" w:color="000000" w:fill="E3FAFD"/>
            <w:vAlign w:val="center"/>
            <w:hideMark/>
          </w:tcPr>
          <w:p w14:paraId="1087E534" w14:textId="77777777" w:rsidR="002D2278" w:rsidRPr="002D2278" w:rsidRDefault="002D2278" w:rsidP="002D2278">
            <w:pPr>
              <w:ind w:firstLineChars="200" w:firstLine="260"/>
              <w:rPr>
                <w:rFonts w:ascii="Tahoma" w:hAnsi="Tahoma" w:cs="Tahoma"/>
                <w:sz w:val="13"/>
                <w:szCs w:val="13"/>
              </w:rPr>
            </w:pPr>
            <w:proofErr w:type="spellStart"/>
            <w:r w:rsidRPr="002D2278">
              <w:rPr>
                <w:rFonts w:ascii="Tahoma" w:hAnsi="Tahoma" w:cs="Tahoma"/>
                <w:sz w:val="13"/>
                <w:szCs w:val="13"/>
              </w:rPr>
              <w:t>Гидроксохлорид</w:t>
            </w:r>
            <w:proofErr w:type="spellEnd"/>
            <w:r w:rsidRPr="002D2278">
              <w:rPr>
                <w:rFonts w:ascii="Tahoma" w:hAnsi="Tahoma" w:cs="Tahoma"/>
                <w:sz w:val="13"/>
                <w:szCs w:val="13"/>
              </w:rPr>
              <w:t xml:space="preserve"> алюминия марки Б</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4870B3DD"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26B0F31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single" w:sz="4" w:space="0" w:color="C0C0C0"/>
              <w:left w:val="nil"/>
              <w:bottom w:val="single" w:sz="4" w:space="0" w:color="C0C0C0"/>
              <w:right w:val="single" w:sz="4" w:space="0" w:color="C0C0C0"/>
            </w:tcBorders>
            <w:shd w:val="clear" w:color="000000" w:fill="D7EAD3"/>
            <w:vAlign w:val="center"/>
            <w:hideMark/>
          </w:tcPr>
          <w:p w14:paraId="6D6975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01BEE49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1354C69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single" w:sz="4" w:space="0" w:color="C0C0C0"/>
              <w:left w:val="nil"/>
              <w:bottom w:val="single" w:sz="4" w:space="0" w:color="C0C0C0"/>
              <w:right w:val="single" w:sz="4" w:space="0" w:color="C0C0C0"/>
            </w:tcBorders>
            <w:shd w:val="clear" w:color="000000" w:fill="D7EAD3"/>
            <w:vAlign w:val="center"/>
            <w:hideMark/>
          </w:tcPr>
          <w:p w14:paraId="3653056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3 923,89</w:t>
            </w:r>
          </w:p>
        </w:tc>
        <w:tc>
          <w:tcPr>
            <w:tcW w:w="1598" w:type="dxa"/>
            <w:tcBorders>
              <w:top w:val="single" w:sz="4" w:space="0" w:color="C0C0C0"/>
              <w:left w:val="nil"/>
              <w:bottom w:val="single" w:sz="4" w:space="0" w:color="C0C0C0"/>
              <w:right w:val="single" w:sz="4" w:space="0" w:color="C0C0C0"/>
            </w:tcBorders>
            <w:shd w:val="clear" w:color="000000" w:fill="D7EAD3"/>
            <w:vAlign w:val="center"/>
            <w:hideMark/>
          </w:tcPr>
          <w:p w14:paraId="2A03A8B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3 923,89</w:t>
            </w:r>
          </w:p>
        </w:tc>
        <w:tc>
          <w:tcPr>
            <w:tcW w:w="1598" w:type="dxa"/>
            <w:tcBorders>
              <w:top w:val="single" w:sz="4" w:space="0" w:color="C0C0C0"/>
              <w:left w:val="nil"/>
              <w:bottom w:val="single" w:sz="4" w:space="0" w:color="C0C0C0"/>
              <w:right w:val="single" w:sz="4" w:space="0" w:color="C0C0C0"/>
            </w:tcBorders>
            <w:shd w:val="clear" w:color="000000" w:fill="D7EAD3"/>
            <w:vAlign w:val="center"/>
            <w:hideMark/>
          </w:tcPr>
          <w:p w14:paraId="696B91C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single" w:sz="4" w:space="0" w:color="C0C0C0"/>
              <w:left w:val="nil"/>
              <w:bottom w:val="single" w:sz="4" w:space="0" w:color="C0C0C0"/>
              <w:right w:val="single" w:sz="4" w:space="0" w:color="C0C0C0"/>
            </w:tcBorders>
            <w:shd w:val="clear" w:color="000000" w:fill="D7EAD3"/>
            <w:vAlign w:val="center"/>
            <w:hideMark/>
          </w:tcPr>
          <w:p w14:paraId="5EC536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4ED5E05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7E0C950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43BE9140" w14:textId="77777777" w:rsidR="002D2278" w:rsidRPr="002D2278" w:rsidRDefault="002D2278" w:rsidP="002D2278">
            <w:pPr>
              <w:rPr>
                <w:rFonts w:ascii="Tahoma" w:hAnsi="Tahoma" w:cs="Tahoma"/>
                <w:sz w:val="13"/>
                <w:szCs w:val="13"/>
              </w:rPr>
            </w:pPr>
          </w:p>
        </w:tc>
      </w:tr>
      <w:tr w:rsidR="002D2278" w:rsidRPr="002D2278" w14:paraId="19EF91BC"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57B5A98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6F34CF7E"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5809165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3.1.1.1</w:t>
            </w:r>
          </w:p>
        </w:tc>
        <w:tc>
          <w:tcPr>
            <w:tcW w:w="4956" w:type="dxa"/>
            <w:tcBorders>
              <w:top w:val="nil"/>
              <w:left w:val="nil"/>
              <w:bottom w:val="single" w:sz="4" w:space="0" w:color="C0C0C0"/>
              <w:right w:val="single" w:sz="4" w:space="0" w:color="C0C0C0"/>
            </w:tcBorders>
            <w:shd w:val="clear" w:color="auto" w:fill="auto"/>
            <w:vAlign w:val="center"/>
            <w:hideMark/>
          </w:tcPr>
          <w:p w14:paraId="6FAA4A3D"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Количество</w:t>
            </w:r>
          </w:p>
        </w:tc>
        <w:tc>
          <w:tcPr>
            <w:tcW w:w="1139" w:type="dxa"/>
            <w:tcBorders>
              <w:top w:val="nil"/>
              <w:left w:val="nil"/>
              <w:bottom w:val="single" w:sz="4" w:space="0" w:color="C0C0C0"/>
              <w:right w:val="single" w:sz="4" w:space="0" w:color="C0C0C0"/>
            </w:tcBorders>
            <w:shd w:val="clear" w:color="000000" w:fill="FFFFCC"/>
            <w:vAlign w:val="center"/>
            <w:hideMark/>
          </w:tcPr>
          <w:p w14:paraId="72EEE91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тн</w:t>
            </w:r>
            <w:proofErr w:type="spellEnd"/>
            <w:r w:rsidRPr="002D2278">
              <w:rPr>
                <w:rFonts w:ascii="Tahoma" w:hAnsi="Tahoma" w:cs="Tahoma"/>
                <w:sz w:val="13"/>
                <w:szCs w:val="13"/>
              </w:rPr>
              <w:t>.</w:t>
            </w:r>
          </w:p>
        </w:tc>
        <w:tc>
          <w:tcPr>
            <w:tcW w:w="1419" w:type="dxa"/>
            <w:tcBorders>
              <w:top w:val="nil"/>
              <w:left w:val="nil"/>
              <w:bottom w:val="single" w:sz="4" w:space="0" w:color="C0C0C0"/>
              <w:right w:val="single" w:sz="4" w:space="0" w:color="C0C0C0"/>
            </w:tcBorders>
            <w:shd w:val="clear" w:color="000000" w:fill="FFFFCC"/>
            <w:vAlign w:val="center"/>
            <w:hideMark/>
          </w:tcPr>
          <w:p w14:paraId="527002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2E0A79B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2EC640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1C5643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CA344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0E96924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23,78</w:t>
            </w:r>
          </w:p>
        </w:tc>
        <w:tc>
          <w:tcPr>
            <w:tcW w:w="1598" w:type="dxa"/>
            <w:tcBorders>
              <w:top w:val="nil"/>
              <w:left w:val="nil"/>
              <w:bottom w:val="single" w:sz="4" w:space="0" w:color="C0C0C0"/>
              <w:right w:val="single" w:sz="4" w:space="0" w:color="C0C0C0"/>
            </w:tcBorders>
            <w:shd w:val="clear" w:color="000000" w:fill="FFFFCC"/>
            <w:vAlign w:val="center"/>
            <w:hideMark/>
          </w:tcPr>
          <w:p w14:paraId="41778C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224302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7FB5071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5EDF226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3136AF4B" w14:textId="77777777" w:rsidR="002D2278" w:rsidRPr="002D2278" w:rsidRDefault="002D2278" w:rsidP="002D2278">
            <w:pPr>
              <w:rPr>
                <w:rFonts w:ascii="Tahoma" w:hAnsi="Tahoma" w:cs="Tahoma"/>
                <w:sz w:val="13"/>
                <w:szCs w:val="13"/>
              </w:rPr>
            </w:pPr>
          </w:p>
        </w:tc>
      </w:tr>
      <w:tr w:rsidR="002D2278" w:rsidRPr="002D2278" w14:paraId="310CBB32" w14:textId="77777777" w:rsidTr="002D2278">
        <w:trPr>
          <w:trHeight w:val="255"/>
          <w:jc w:val="center"/>
        </w:trPr>
        <w:tc>
          <w:tcPr>
            <w:tcW w:w="400" w:type="dxa"/>
            <w:tcBorders>
              <w:top w:val="nil"/>
              <w:left w:val="nil"/>
              <w:bottom w:val="nil"/>
              <w:right w:val="nil"/>
            </w:tcBorders>
            <w:shd w:val="clear" w:color="000000" w:fill="00B050"/>
            <w:noWrap/>
            <w:vAlign w:val="center"/>
            <w:hideMark/>
          </w:tcPr>
          <w:p w14:paraId="16B6A9B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7898E7AE"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1CFCEC2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3.1.1.2</w:t>
            </w:r>
          </w:p>
        </w:tc>
        <w:tc>
          <w:tcPr>
            <w:tcW w:w="4956" w:type="dxa"/>
            <w:tcBorders>
              <w:top w:val="nil"/>
              <w:left w:val="nil"/>
              <w:bottom w:val="single" w:sz="4" w:space="0" w:color="C0C0C0"/>
              <w:right w:val="single" w:sz="4" w:space="0" w:color="C0C0C0"/>
            </w:tcBorders>
            <w:shd w:val="clear" w:color="auto" w:fill="auto"/>
            <w:vAlign w:val="center"/>
            <w:hideMark/>
          </w:tcPr>
          <w:p w14:paraId="2DFB99D0"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Цена</w:t>
            </w:r>
          </w:p>
        </w:tc>
        <w:tc>
          <w:tcPr>
            <w:tcW w:w="1139" w:type="dxa"/>
            <w:tcBorders>
              <w:top w:val="nil"/>
              <w:left w:val="nil"/>
              <w:bottom w:val="single" w:sz="4" w:space="0" w:color="C0C0C0"/>
              <w:right w:val="single" w:sz="4" w:space="0" w:color="C0C0C0"/>
            </w:tcBorders>
            <w:shd w:val="clear" w:color="auto" w:fill="auto"/>
            <w:vAlign w:val="center"/>
            <w:hideMark/>
          </w:tcPr>
          <w:p w14:paraId="284882A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тн</w:t>
            </w:r>
            <w:proofErr w:type="spellEnd"/>
            <w:r w:rsidRPr="002D2278">
              <w:rPr>
                <w:rFonts w:ascii="Tahoma" w:hAnsi="Tahoma" w:cs="Tahoma"/>
                <w:sz w:val="13"/>
                <w:szCs w:val="13"/>
              </w:rPr>
              <w:t>.</w:t>
            </w:r>
          </w:p>
        </w:tc>
        <w:tc>
          <w:tcPr>
            <w:tcW w:w="1419" w:type="dxa"/>
            <w:tcBorders>
              <w:top w:val="nil"/>
              <w:left w:val="nil"/>
              <w:bottom w:val="single" w:sz="4" w:space="0" w:color="C0C0C0"/>
              <w:right w:val="single" w:sz="4" w:space="0" w:color="C0C0C0"/>
            </w:tcBorders>
            <w:shd w:val="clear" w:color="000000" w:fill="FFFFCC"/>
            <w:vAlign w:val="center"/>
            <w:hideMark/>
          </w:tcPr>
          <w:p w14:paraId="00C8FC1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397BB36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599E675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CEF29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E0F7D3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6344249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165 001,05</w:t>
            </w:r>
          </w:p>
        </w:tc>
        <w:tc>
          <w:tcPr>
            <w:tcW w:w="1598" w:type="dxa"/>
            <w:tcBorders>
              <w:top w:val="nil"/>
              <w:left w:val="nil"/>
              <w:bottom w:val="single" w:sz="4" w:space="0" w:color="C0C0C0"/>
              <w:right w:val="single" w:sz="4" w:space="0" w:color="C0C0C0"/>
            </w:tcBorders>
            <w:shd w:val="clear" w:color="000000" w:fill="FFFFCC"/>
            <w:vAlign w:val="center"/>
            <w:hideMark/>
          </w:tcPr>
          <w:p w14:paraId="483D6F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77E4D09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202414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234055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760B7823" w14:textId="77777777" w:rsidR="002D2278" w:rsidRPr="002D2278" w:rsidRDefault="002D2278" w:rsidP="002D2278">
            <w:pPr>
              <w:rPr>
                <w:rFonts w:ascii="Tahoma" w:hAnsi="Tahoma" w:cs="Tahoma"/>
                <w:sz w:val="13"/>
                <w:szCs w:val="13"/>
              </w:rPr>
            </w:pPr>
          </w:p>
        </w:tc>
      </w:tr>
      <w:tr w:rsidR="002D2278" w:rsidRPr="002D2278" w14:paraId="2FC844D4"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507636F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62279EB6"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nil"/>
              <w:bottom w:val="single" w:sz="4" w:space="0" w:color="C0C0C0"/>
              <w:right w:val="single" w:sz="4" w:space="0" w:color="C0C0C0"/>
            </w:tcBorders>
            <w:shd w:val="clear" w:color="auto" w:fill="auto"/>
            <w:vAlign w:val="center"/>
            <w:hideMark/>
          </w:tcPr>
          <w:p w14:paraId="2500850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w:t>
            </w:r>
          </w:p>
        </w:tc>
        <w:tc>
          <w:tcPr>
            <w:tcW w:w="4956" w:type="dxa"/>
            <w:tcBorders>
              <w:top w:val="nil"/>
              <w:left w:val="nil"/>
              <w:bottom w:val="single" w:sz="4" w:space="0" w:color="C0C0C0"/>
              <w:right w:val="single" w:sz="4" w:space="0" w:color="C0C0C0"/>
            </w:tcBorders>
            <w:shd w:val="clear" w:color="000000" w:fill="E3FAFD"/>
            <w:vAlign w:val="center"/>
            <w:hideMark/>
          </w:tcPr>
          <w:p w14:paraId="1FFD5B3B"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Флокулянт "</w:t>
            </w:r>
            <w:proofErr w:type="spellStart"/>
            <w:r w:rsidRPr="002D2278">
              <w:rPr>
                <w:rFonts w:ascii="Tahoma" w:hAnsi="Tahoma" w:cs="Tahoma"/>
                <w:sz w:val="13"/>
                <w:szCs w:val="13"/>
              </w:rPr>
              <w:t>Праестол</w:t>
            </w:r>
            <w:proofErr w:type="spellEnd"/>
            <w:r w:rsidRPr="002D2278">
              <w:rPr>
                <w:rFonts w:ascii="Tahoma" w:hAnsi="Tahoma" w:cs="Tahoma"/>
                <w:sz w:val="13"/>
                <w:szCs w:val="13"/>
              </w:rPr>
              <w:t xml:space="preserve"> 650TR"</w:t>
            </w:r>
          </w:p>
        </w:tc>
        <w:tc>
          <w:tcPr>
            <w:tcW w:w="1139" w:type="dxa"/>
            <w:tcBorders>
              <w:top w:val="nil"/>
              <w:left w:val="nil"/>
              <w:bottom w:val="single" w:sz="4" w:space="0" w:color="C0C0C0"/>
              <w:right w:val="single" w:sz="4" w:space="0" w:color="C0C0C0"/>
            </w:tcBorders>
            <w:shd w:val="clear" w:color="auto" w:fill="auto"/>
            <w:vAlign w:val="center"/>
            <w:hideMark/>
          </w:tcPr>
          <w:p w14:paraId="55A1A48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35327E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D7EAD3"/>
            <w:vAlign w:val="center"/>
            <w:hideMark/>
          </w:tcPr>
          <w:p w14:paraId="6D3D264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DF2C1F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45072B7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F1B6A2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2,57</w:t>
            </w:r>
          </w:p>
        </w:tc>
        <w:tc>
          <w:tcPr>
            <w:tcW w:w="1598" w:type="dxa"/>
            <w:tcBorders>
              <w:top w:val="nil"/>
              <w:left w:val="nil"/>
              <w:bottom w:val="single" w:sz="4" w:space="0" w:color="C0C0C0"/>
              <w:right w:val="single" w:sz="4" w:space="0" w:color="C0C0C0"/>
            </w:tcBorders>
            <w:shd w:val="clear" w:color="000000" w:fill="D7EAD3"/>
            <w:vAlign w:val="center"/>
            <w:hideMark/>
          </w:tcPr>
          <w:p w14:paraId="19C4C9B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2,57</w:t>
            </w:r>
          </w:p>
        </w:tc>
        <w:tc>
          <w:tcPr>
            <w:tcW w:w="1598" w:type="dxa"/>
            <w:tcBorders>
              <w:top w:val="nil"/>
              <w:left w:val="nil"/>
              <w:bottom w:val="single" w:sz="4" w:space="0" w:color="C0C0C0"/>
              <w:right w:val="single" w:sz="4" w:space="0" w:color="C0C0C0"/>
            </w:tcBorders>
            <w:shd w:val="clear" w:color="000000" w:fill="D7EAD3"/>
            <w:vAlign w:val="center"/>
            <w:hideMark/>
          </w:tcPr>
          <w:p w14:paraId="2D7B40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6C534D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2E3C4C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70075B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37B181AB" w14:textId="77777777" w:rsidR="002D2278" w:rsidRPr="002D2278" w:rsidRDefault="002D2278" w:rsidP="002D2278">
            <w:pPr>
              <w:rPr>
                <w:rFonts w:ascii="Tahoma" w:hAnsi="Tahoma" w:cs="Tahoma"/>
                <w:sz w:val="13"/>
                <w:szCs w:val="13"/>
              </w:rPr>
            </w:pPr>
          </w:p>
        </w:tc>
      </w:tr>
      <w:tr w:rsidR="002D2278" w:rsidRPr="002D2278" w14:paraId="410563C0"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31054C5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334E587C"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5FA54D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3.1.2.1</w:t>
            </w:r>
          </w:p>
        </w:tc>
        <w:tc>
          <w:tcPr>
            <w:tcW w:w="4956" w:type="dxa"/>
            <w:tcBorders>
              <w:top w:val="nil"/>
              <w:left w:val="nil"/>
              <w:bottom w:val="single" w:sz="4" w:space="0" w:color="C0C0C0"/>
              <w:right w:val="single" w:sz="4" w:space="0" w:color="C0C0C0"/>
            </w:tcBorders>
            <w:shd w:val="clear" w:color="auto" w:fill="auto"/>
            <w:vAlign w:val="center"/>
            <w:hideMark/>
          </w:tcPr>
          <w:p w14:paraId="6394B03C"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Количество</w:t>
            </w:r>
          </w:p>
        </w:tc>
        <w:tc>
          <w:tcPr>
            <w:tcW w:w="1139" w:type="dxa"/>
            <w:tcBorders>
              <w:top w:val="nil"/>
              <w:left w:val="nil"/>
              <w:bottom w:val="single" w:sz="4" w:space="0" w:color="C0C0C0"/>
              <w:right w:val="single" w:sz="4" w:space="0" w:color="C0C0C0"/>
            </w:tcBorders>
            <w:shd w:val="clear" w:color="000000" w:fill="FFFFCC"/>
            <w:vAlign w:val="center"/>
            <w:hideMark/>
          </w:tcPr>
          <w:p w14:paraId="5A39DF63" w14:textId="77777777" w:rsidR="002D2278" w:rsidRPr="002D2278" w:rsidRDefault="002D2278" w:rsidP="002D2278">
            <w:pPr>
              <w:jc w:val="center"/>
              <w:rPr>
                <w:rFonts w:ascii="Tahoma" w:hAnsi="Tahoma" w:cs="Tahoma"/>
                <w:sz w:val="13"/>
                <w:szCs w:val="13"/>
              </w:rPr>
            </w:pPr>
            <w:proofErr w:type="spellStart"/>
            <w:proofErr w:type="gramStart"/>
            <w:r w:rsidRPr="002D2278">
              <w:rPr>
                <w:rFonts w:ascii="Tahoma" w:hAnsi="Tahoma" w:cs="Tahoma"/>
                <w:sz w:val="13"/>
                <w:szCs w:val="13"/>
              </w:rPr>
              <w:t>тн</w:t>
            </w:r>
            <w:proofErr w:type="spellEnd"/>
            <w:r w:rsidRPr="002D2278">
              <w:rPr>
                <w:rFonts w:ascii="Tahoma" w:hAnsi="Tahoma" w:cs="Tahoma"/>
                <w:sz w:val="13"/>
                <w:szCs w:val="13"/>
              </w:rPr>
              <w:t>..</w:t>
            </w:r>
            <w:proofErr w:type="gramEnd"/>
          </w:p>
        </w:tc>
        <w:tc>
          <w:tcPr>
            <w:tcW w:w="1419" w:type="dxa"/>
            <w:tcBorders>
              <w:top w:val="nil"/>
              <w:left w:val="nil"/>
              <w:bottom w:val="single" w:sz="4" w:space="0" w:color="C0C0C0"/>
              <w:right w:val="single" w:sz="4" w:space="0" w:color="C0C0C0"/>
            </w:tcBorders>
            <w:shd w:val="clear" w:color="000000" w:fill="FFFFCC"/>
            <w:vAlign w:val="center"/>
            <w:hideMark/>
          </w:tcPr>
          <w:p w14:paraId="793BC0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0463C23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21DCA3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BE34F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A6D280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78A59F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0,006</w:t>
            </w:r>
          </w:p>
        </w:tc>
        <w:tc>
          <w:tcPr>
            <w:tcW w:w="1598" w:type="dxa"/>
            <w:tcBorders>
              <w:top w:val="nil"/>
              <w:left w:val="nil"/>
              <w:bottom w:val="single" w:sz="4" w:space="0" w:color="C0C0C0"/>
              <w:right w:val="single" w:sz="4" w:space="0" w:color="C0C0C0"/>
            </w:tcBorders>
            <w:shd w:val="clear" w:color="000000" w:fill="FFFFCC"/>
            <w:vAlign w:val="center"/>
            <w:hideMark/>
          </w:tcPr>
          <w:p w14:paraId="04E6227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0BC3EA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75FE384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34C1908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00D330D7" w14:textId="77777777" w:rsidR="002D2278" w:rsidRPr="002D2278" w:rsidRDefault="002D2278" w:rsidP="002D2278">
            <w:pPr>
              <w:rPr>
                <w:rFonts w:ascii="Tahoma" w:hAnsi="Tahoma" w:cs="Tahoma"/>
                <w:sz w:val="13"/>
                <w:szCs w:val="13"/>
              </w:rPr>
            </w:pPr>
          </w:p>
        </w:tc>
      </w:tr>
      <w:tr w:rsidR="002D2278" w:rsidRPr="002D2278" w14:paraId="4A0668C7"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06D086B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08CC976A"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2BD95FD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3.1.2.2</w:t>
            </w:r>
          </w:p>
        </w:tc>
        <w:tc>
          <w:tcPr>
            <w:tcW w:w="4956" w:type="dxa"/>
            <w:tcBorders>
              <w:top w:val="nil"/>
              <w:left w:val="nil"/>
              <w:bottom w:val="single" w:sz="4" w:space="0" w:color="C0C0C0"/>
              <w:right w:val="single" w:sz="4" w:space="0" w:color="C0C0C0"/>
            </w:tcBorders>
            <w:shd w:val="clear" w:color="auto" w:fill="auto"/>
            <w:vAlign w:val="center"/>
            <w:hideMark/>
          </w:tcPr>
          <w:p w14:paraId="4D3E02D5"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Цена</w:t>
            </w:r>
          </w:p>
        </w:tc>
        <w:tc>
          <w:tcPr>
            <w:tcW w:w="1139" w:type="dxa"/>
            <w:tcBorders>
              <w:top w:val="nil"/>
              <w:left w:val="nil"/>
              <w:bottom w:val="single" w:sz="4" w:space="0" w:color="C0C0C0"/>
              <w:right w:val="single" w:sz="4" w:space="0" w:color="C0C0C0"/>
            </w:tcBorders>
            <w:shd w:val="clear" w:color="auto" w:fill="auto"/>
            <w:vAlign w:val="center"/>
            <w:hideMark/>
          </w:tcPr>
          <w:p w14:paraId="5EFF95C5"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proofErr w:type="gramStart"/>
            <w:r w:rsidRPr="002D2278">
              <w:rPr>
                <w:rFonts w:ascii="Tahoma" w:hAnsi="Tahoma" w:cs="Tahoma"/>
                <w:sz w:val="13"/>
                <w:szCs w:val="13"/>
              </w:rPr>
              <w:t>тн</w:t>
            </w:r>
            <w:proofErr w:type="spellEnd"/>
            <w:r w:rsidRPr="002D2278">
              <w:rPr>
                <w:rFonts w:ascii="Tahoma" w:hAnsi="Tahoma" w:cs="Tahoma"/>
                <w:sz w:val="13"/>
                <w:szCs w:val="13"/>
              </w:rPr>
              <w:t>..</w:t>
            </w:r>
            <w:proofErr w:type="gramEnd"/>
          </w:p>
        </w:tc>
        <w:tc>
          <w:tcPr>
            <w:tcW w:w="1419" w:type="dxa"/>
            <w:tcBorders>
              <w:top w:val="nil"/>
              <w:left w:val="nil"/>
              <w:bottom w:val="single" w:sz="4" w:space="0" w:color="C0C0C0"/>
              <w:right w:val="single" w:sz="4" w:space="0" w:color="C0C0C0"/>
            </w:tcBorders>
            <w:shd w:val="clear" w:color="000000" w:fill="FFFFCC"/>
            <w:vAlign w:val="center"/>
            <w:hideMark/>
          </w:tcPr>
          <w:p w14:paraId="0E21921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38EE48E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870C4B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937ED7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19E86B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79A1E33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428 333,33</w:t>
            </w:r>
          </w:p>
        </w:tc>
        <w:tc>
          <w:tcPr>
            <w:tcW w:w="1598" w:type="dxa"/>
            <w:tcBorders>
              <w:top w:val="nil"/>
              <w:left w:val="nil"/>
              <w:bottom w:val="single" w:sz="4" w:space="0" w:color="C0C0C0"/>
              <w:right w:val="single" w:sz="4" w:space="0" w:color="C0C0C0"/>
            </w:tcBorders>
            <w:shd w:val="clear" w:color="000000" w:fill="FFFFCC"/>
            <w:vAlign w:val="center"/>
            <w:hideMark/>
          </w:tcPr>
          <w:p w14:paraId="529636D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67C337D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4742FD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7016B18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31A60B25" w14:textId="77777777" w:rsidR="002D2278" w:rsidRPr="002D2278" w:rsidRDefault="002D2278" w:rsidP="002D2278">
            <w:pPr>
              <w:rPr>
                <w:rFonts w:ascii="Tahoma" w:hAnsi="Tahoma" w:cs="Tahoma"/>
                <w:sz w:val="13"/>
                <w:szCs w:val="13"/>
              </w:rPr>
            </w:pPr>
          </w:p>
        </w:tc>
      </w:tr>
      <w:tr w:rsidR="002D2278" w:rsidRPr="002D2278" w14:paraId="4B9C8CD7"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72EE681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3F1B42D8"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nil"/>
              <w:bottom w:val="single" w:sz="4" w:space="0" w:color="C0C0C0"/>
              <w:right w:val="single" w:sz="4" w:space="0" w:color="C0C0C0"/>
            </w:tcBorders>
            <w:shd w:val="clear" w:color="auto" w:fill="auto"/>
            <w:vAlign w:val="center"/>
            <w:hideMark/>
          </w:tcPr>
          <w:p w14:paraId="13E03D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3.1.3</w:t>
            </w:r>
          </w:p>
        </w:tc>
        <w:tc>
          <w:tcPr>
            <w:tcW w:w="4956" w:type="dxa"/>
            <w:tcBorders>
              <w:top w:val="nil"/>
              <w:left w:val="nil"/>
              <w:bottom w:val="single" w:sz="4" w:space="0" w:color="C0C0C0"/>
              <w:right w:val="single" w:sz="4" w:space="0" w:color="C0C0C0"/>
            </w:tcBorders>
            <w:shd w:val="clear" w:color="000000" w:fill="E3FAFD"/>
            <w:vAlign w:val="center"/>
            <w:hideMark/>
          </w:tcPr>
          <w:p w14:paraId="1C9A7F7E"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Меласса свекловичная</w:t>
            </w:r>
          </w:p>
        </w:tc>
        <w:tc>
          <w:tcPr>
            <w:tcW w:w="1139" w:type="dxa"/>
            <w:tcBorders>
              <w:top w:val="nil"/>
              <w:left w:val="nil"/>
              <w:bottom w:val="single" w:sz="4" w:space="0" w:color="C0C0C0"/>
              <w:right w:val="single" w:sz="4" w:space="0" w:color="C0C0C0"/>
            </w:tcBorders>
            <w:shd w:val="clear" w:color="auto" w:fill="auto"/>
            <w:vAlign w:val="center"/>
            <w:hideMark/>
          </w:tcPr>
          <w:p w14:paraId="6E19C3EF"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6D7EACB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D7EAD3"/>
            <w:vAlign w:val="center"/>
            <w:hideMark/>
          </w:tcPr>
          <w:p w14:paraId="2FB5FE3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73E6744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6B086C2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D2A58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85,81</w:t>
            </w:r>
          </w:p>
        </w:tc>
        <w:tc>
          <w:tcPr>
            <w:tcW w:w="1598" w:type="dxa"/>
            <w:tcBorders>
              <w:top w:val="nil"/>
              <w:left w:val="nil"/>
              <w:bottom w:val="single" w:sz="4" w:space="0" w:color="C0C0C0"/>
              <w:right w:val="single" w:sz="4" w:space="0" w:color="C0C0C0"/>
            </w:tcBorders>
            <w:shd w:val="clear" w:color="000000" w:fill="D7EAD3"/>
            <w:vAlign w:val="center"/>
            <w:hideMark/>
          </w:tcPr>
          <w:p w14:paraId="1C82DD5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85,81</w:t>
            </w:r>
          </w:p>
        </w:tc>
        <w:tc>
          <w:tcPr>
            <w:tcW w:w="1598" w:type="dxa"/>
            <w:tcBorders>
              <w:top w:val="nil"/>
              <w:left w:val="nil"/>
              <w:bottom w:val="single" w:sz="4" w:space="0" w:color="C0C0C0"/>
              <w:right w:val="single" w:sz="4" w:space="0" w:color="C0C0C0"/>
            </w:tcBorders>
            <w:shd w:val="clear" w:color="000000" w:fill="D7EAD3"/>
            <w:vAlign w:val="center"/>
            <w:hideMark/>
          </w:tcPr>
          <w:p w14:paraId="63727B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39F87AA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C85FF0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B95AFC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08840410" w14:textId="77777777" w:rsidR="002D2278" w:rsidRPr="002D2278" w:rsidRDefault="002D2278" w:rsidP="002D2278">
            <w:pPr>
              <w:rPr>
                <w:rFonts w:ascii="Tahoma" w:hAnsi="Tahoma" w:cs="Tahoma"/>
                <w:sz w:val="13"/>
                <w:szCs w:val="13"/>
              </w:rPr>
            </w:pPr>
          </w:p>
        </w:tc>
      </w:tr>
      <w:tr w:rsidR="002D2278" w:rsidRPr="002D2278" w14:paraId="55CE5542"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4FD3E25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0E9EA2A2"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76D1EC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3.1.3.1</w:t>
            </w:r>
          </w:p>
        </w:tc>
        <w:tc>
          <w:tcPr>
            <w:tcW w:w="4956" w:type="dxa"/>
            <w:tcBorders>
              <w:top w:val="nil"/>
              <w:left w:val="nil"/>
              <w:bottom w:val="single" w:sz="4" w:space="0" w:color="C0C0C0"/>
              <w:right w:val="single" w:sz="4" w:space="0" w:color="C0C0C0"/>
            </w:tcBorders>
            <w:shd w:val="clear" w:color="auto" w:fill="auto"/>
            <w:vAlign w:val="center"/>
            <w:hideMark/>
          </w:tcPr>
          <w:p w14:paraId="6E7761E5"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Количество</w:t>
            </w:r>
          </w:p>
        </w:tc>
        <w:tc>
          <w:tcPr>
            <w:tcW w:w="1139" w:type="dxa"/>
            <w:tcBorders>
              <w:top w:val="nil"/>
              <w:left w:val="nil"/>
              <w:bottom w:val="single" w:sz="4" w:space="0" w:color="C0C0C0"/>
              <w:right w:val="single" w:sz="4" w:space="0" w:color="C0C0C0"/>
            </w:tcBorders>
            <w:shd w:val="clear" w:color="000000" w:fill="FFFFCC"/>
            <w:vAlign w:val="center"/>
            <w:hideMark/>
          </w:tcPr>
          <w:p w14:paraId="74F389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кг.</w:t>
            </w:r>
          </w:p>
        </w:tc>
        <w:tc>
          <w:tcPr>
            <w:tcW w:w="1419" w:type="dxa"/>
            <w:tcBorders>
              <w:top w:val="nil"/>
              <w:left w:val="nil"/>
              <w:bottom w:val="single" w:sz="4" w:space="0" w:color="C0C0C0"/>
              <w:right w:val="single" w:sz="4" w:space="0" w:color="C0C0C0"/>
            </w:tcBorders>
            <w:shd w:val="clear" w:color="000000" w:fill="FFFFCC"/>
            <w:vAlign w:val="center"/>
            <w:hideMark/>
          </w:tcPr>
          <w:p w14:paraId="3DE153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084CD6C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6D847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322E086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B05D0A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19218F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3 575,42</w:t>
            </w:r>
          </w:p>
        </w:tc>
        <w:tc>
          <w:tcPr>
            <w:tcW w:w="1598" w:type="dxa"/>
            <w:tcBorders>
              <w:top w:val="nil"/>
              <w:left w:val="nil"/>
              <w:bottom w:val="single" w:sz="4" w:space="0" w:color="C0C0C0"/>
              <w:right w:val="single" w:sz="4" w:space="0" w:color="C0C0C0"/>
            </w:tcBorders>
            <w:shd w:val="clear" w:color="000000" w:fill="FFFFCC"/>
            <w:vAlign w:val="center"/>
            <w:hideMark/>
          </w:tcPr>
          <w:p w14:paraId="378DC12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543721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62007D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7D8ED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680D0038" w14:textId="77777777" w:rsidR="002D2278" w:rsidRPr="002D2278" w:rsidRDefault="002D2278" w:rsidP="002D2278">
            <w:pPr>
              <w:rPr>
                <w:rFonts w:ascii="Tahoma" w:hAnsi="Tahoma" w:cs="Tahoma"/>
                <w:sz w:val="13"/>
                <w:szCs w:val="13"/>
              </w:rPr>
            </w:pPr>
          </w:p>
        </w:tc>
      </w:tr>
      <w:tr w:rsidR="002D2278" w:rsidRPr="002D2278" w14:paraId="4F2C1C5D"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67A9BAE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lastRenderedPageBreak/>
              <w:t>НР</w:t>
            </w:r>
          </w:p>
        </w:tc>
        <w:tc>
          <w:tcPr>
            <w:tcW w:w="202" w:type="dxa"/>
            <w:vMerge/>
            <w:tcBorders>
              <w:top w:val="nil"/>
              <w:left w:val="nil"/>
              <w:bottom w:val="nil"/>
              <w:right w:val="single" w:sz="4" w:space="0" w:color="C0C0C0"/>
            </w:tcBorders>
            <w:vAlign w:val="center"/>
            <w:hideMark/>
          </w:tcPr>
          <w:p w14:paraId="75747919"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1056A8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3.1.3.2</w:t>
            </w:r>
          </w:p>
        </w:tc>
        <w:tc>
          <w:tcPr>
            <w:tcW w:w="4956" w:type="dxa"/>
            <w:tcBorders>
              <w:top w:val="nil"/>
              <w:left w:val="nil"/>
              <w:bottom w:val="single" w:sz="4" w:space="0" w:color="C0C0C0"/>
              <w:right w:val="single" w:sz="4" w:space="0" w:color="C0C0C0"/>
            </w:tcBorders>
            <w:shd w:val="clear" w:color="auto" w:fill="auto"/>
            <w:vAlign w:val="center"/>
            <w:hideMark/>
          </w:tcPr>
          <w:p w14:paraId="679D19B8"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Цена</w:t>
            </w:r>
          </w:p>
        </w:tc>
        <w:tc>
          <w:tcPr>
            <w:tcW w:w="1139" w:type="dxa"/>
            <w:tcBorders>
              <w:top w:val="nil"/>
              <w:left w:val="nil"/>
              <w:bottom w:val="single" w:sz="4" w:space="0" w:color="C0C0C0"/>
              <w:right w:val="single" w:sz="4" w:space="0" w:color="C0C0C0"/>
            </w:tcBorders>
            <w:shd w:val="clear" w:color="auto" w:fill="auto"/>
            <w:vAlign w:val="center"/>
            <w:hideMark/>
          </w:tcPr>
          <w:p w14:paraId="10F089B4"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/кг.</w:t>
            </w:r>
          </w:p>
        </w:tc>
        <w:tc>
          <w:tcPr>
            <w:tcW w:w="1419" w:type="dxa"/>
            <w:tcBorders>
              <w:top w:val="nil"/>
              <w:left w:val="nil"/>
              <w:bottom w:val="single" w:sz="4" w:space="0" w:color="C0C0C0"/>
              <w:right w:val="single" w:sz="4" w:space="0" w:color="C0C0C0"/>
            </w:tcBorders>
            <w:shd w:val="clear" w:color="000000" w:fill="FFFFCC"/>
            <w:vAlign w:val="center"/>
            <w:hideMark/>
          </w:tcPr>
          <w:p w14:paraId="76DF7A6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7667D4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85301B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73759C2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1F35EE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708B9CE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24,00</w:t>
            </w:r>
          </w:p>
        </w:tc>
        <w:tc>
          <w:tcPr>
            <w:tcW w:w="1598" w:type="dxa"/>
            <w:tcBorders>
              <w:top w:val="nil"/>
              <w:left w:val="nil"/>
              <w:bottom w:val="single" w:sz="4" w:space="0" w:color="C0C0C0"/>
              <w:right w:val="single" w:sz="4" w:space="0" w:color="C0C0C0"/>
            </w:tcBorders>
            <w:shd w:val="clear" w:color="000000" w:fill="FFFFCC"/>
            <w:vAlign w:val="center"/>
            <w:hideMark/>
          </w:tcPr>
          <w:p w14:paraId="370F287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5B90CA1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5CA5417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ACDA17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4DB90CC7" w14:textId="77777777" w:rsidR="002D2278" w:rsidRPr="002D2278" w:rsidRDefault="002D2278" w:rsidP="002D2278">
            <w:pPr>
              <w:rPr>
                <w:rFonts w:ascii="Tahoma" w:hAnsi="Tahoma" w:cs="Tahoma"/>
                <w:sz w:val="13"/>
                <w:szCs w:val="13"/>
              </w:rPr>
            </w:pPr>
          </w:p>
        </w:tc>
      </w:tr>
      <w:tr w:rsidR="002D2278" w:rsidRPr="002D2278" w14:paraId="487D0988"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6A48EF1A"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0B09B80D"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nil"/>
              <w:bottom w:val="single" w:sz="4" w:space="0" w:color="C0C0C0"/>
              <w:right w:val="single" w:sz="4" w:space="0" w:color="C0C0C0"/>
            </w:tcBorders>
            <w:shd w:val="clear" w:color="auto" w:fill="auto"/>
            <w:vAlign w:val="center"/>
            <w:hideMark/>
          </w:tcPr>
          <w:p w14:paraId="0EE68B0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3.1.4</w:t>
            </w:r>
          </w:p>
        </w:tc>
        <w:tc>
          <w:tcPr>
            <w:tcW w:w="4956" w:type="dxa"/>
            <w:tcBorders>
              <w:top w:val="nil"/>
              <w:left w:val="nil"/>
              <w:bottom w:val="single" w:sz="4" w:space="0" w:color="C0C0C0"/>
              <w:right w:val="single" w:sz="4" w:space="0" w:color="C0C0C0"/>
            </w:tcBorders>
            <w:shd w:val="clear" w:color="000000" w:fill="E3FAFD"/>
            <w:vAlign w:val="center"/>
            <w:hideMark/>
          </w:tcPr>
          <w:p w14:paraId="3D6FC616" w14:textId="77777777" w:rsidR="002D2278" w:rsidRPr="002D2278" w:rsidRDefault="002D2278" w:rsidP="002D2278">
            <w:pPr>
              <w:ind w:firstLineChars="200" w:firstLine="260"/>
              <w:rPr>
                <w:rFonts w:ascii="Tahoma" w:hAnsi="Tahoma" w:cs="Tahoma"/>
                <w:sz w:val="13"/>
                <w:szCs w:val="13"/>
              </w:rPr>
            </w:pPr>
            <w:proofErr w:type="spellStart"/>
            <w:r w:rsidRPr="002D2278">
              <w:rPr>
                <w:rFonts w:ascii="Tahoma" w:hAnsi="Tahoma" w:cs="Tahoma"/>
                <w:sz w:val="13"/>
                <w:szCs w:val="13"/>
              </w:rPr>
              <w:t>Овицидный</w:t>
            </w:r>
            <w:proofErr w:type="spellEnd"/>
            <w:r w:rsidRPr="002D2278">
              <w:rPr>
                <w:rFonts w:ascii="Tahoma" w:hAnsi="Tahoma" w:cs="Tahoma"/>
                <w:sz w:val="13"/>
                <w:szCs w:val="13"/>
              </w:rPr>
              <w:t xml:space="preserve"> препарат "</w:t>
            </w:r>
            <w:proofErr w:type="spellStart"/>
            <w:r w:rsidRPr="002D2278">
              <w:rPr>
                <w:rFonts w:ascii="Tahoma" w:hAnsi="Tahoma" w:cs="Tahoma"/>
                <w:sz w:val="13"/>
                <w:szCs w:val="13"/>
              </w:rPr>
              <w:t>Бингсти</w:t>
            </w:r>
            <w:proofErr w:type="spellEnd"/>
            <w:r w:rsidRPr="002D2278">
              <w:rPr>
                <w:rFonts w:ascii="Tahoma" w:hAnsi="Tahoma" w:cs="Tahoma"/>
                <w:sz w:val="13"/>
                <w:szCs w:val="13"/>
              </w:rPr>
              <w:t>" 10%</w:t>
            </w:r>
          </w:p>
        </w:tc>
        <w:tc>
          <w:tcPr>
            <w:tcW w:w="1139" w:type="dxa"/>
            <w:tcBorders>
              <w:top w:val="nil"/>
              <w:left w:val="nil"/>
              <w:bottom w:val="single" w:sz="4" w:space="0" w:color="C0C0C0"/>
              <w:right w:val="single" w:sz="4" w:space="0" w:color="C0C0C0"/>
            </w:tcBorders>
            <w:shd w:val="clear" w:color="auto" w:fill="auto"/>
            <w:vAlign w:val="center"/>
            <w:hideMark/>
          </w:tcPr>
          <w:p w14:paraId="040F0539"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4F481D4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D7EAD3"/>
            <w:vAlign w:val="center"/>
            <w:hideMark/>
          </w:tcPr>
          <w:p w14:paraId="1C97B7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0364EF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23A25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1BC2C67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146,16</w:t>
            </w:r>
          </w:p>
        </w:tc>
        <w:tc>
          <w:tcPr>
            <w:tcW w:w="1598" w:type="dxa"/>
            <w:tcBorders>
              <w:top w:val="nil"/>
              <w:left w:val="nil"/>
              <w:bottom w:val="single" w:sz="4" w:space="0" w:color="C0C0C0"/>
              <w:right w:val="single" w:sz="4" w:space="0" w:color="C0C0C0"/>
            </w:tcBorders>
            <w:shd w:val="clear" w:color="000000" w:fill="D7EAD3"/>
            <w:vAlign w:val="center"/>
            <w:hideMark/>
          </w:tcPr>
          <w:p w14:paraId="1A43A9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146,16</w:t>
            </w:r>
          </w:p>
        </w:tc>
        <w:tc>
          <w:tcPr>
            <w:tcW w:w="1598" w:type="dxa"/>
            <w:tcBorders>
              <w:top w:val="nil"/>
              <w:left w:val="nil"/>
              <w:bottom w:val="single" w:sz="4" w:space="0" w:color="C0C0C0"/>
              <w:right w:val="single" w:sz="4" w:space="0" w:color="C0C0C0"/>
            </w:tcBorders>
            <w:shd w:val="clear" w:color="000000" w:fill="D7EAD3"/>
            <w:vAlign w:val="center"/>
            <w:hideMark/>
          </w:tcPr>
          <w:p w14:paraId="30DAD0E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558BEAC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73BBBA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400D0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2E387F6B" w14:textId="77777777" w:rsidR="002D2278" w:rsidRPr="002D2278" w:rsidRDefault="002D2278" w:rsidP="002D2278">
            <w:pPr>
              <w:rPr>
                <w:rFonts w:ascii="Tahoma" w:hAnsi="Tahoma" w:cs="Tahoma"/>
                <w:sz w:val="13"/>
                <w:szCs w:val="13"/>
              </w:rPr>
            </w:pPr>
          </w:p>
        </w:tc>
      </w:tr>
      <w:tr w:rsidR="002D2278" w:rsidRPr="002D2278" w14:paraId="1D60325E"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7FE3823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56067F32"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524A82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3.1.4.1</w:t>
            </w:r>
          </w:p>
        </w:tc>
        <w:tc>
          <w:tcPr>
            <w:tcW w:w="4956" w:type="dxa"/>
            <w:tcBorders>
              <w:top w:val="nil"/>
              <w:left w:val="nil"/>
              <w:bottom w:val="single" w:sz="4" w:space="0" w:color="C0C0C0"/>
              <w:right w:val="single" w:sz="4" w:space="0" w:color="C0C0C0"/>
            </w:tcBorders>
            <w:shd w:val="clear" w:color="auto" w:fill="auto"/>
            <w:vAlign w:val="center"/>
            <w:hideMark/>
          </w:tcPr>
          <w:p w14:paraId="0F7D1A1B"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Количество</w:t>
            </w:r>
          </w:p>
        </w:tc>
        <w:tc>
          <w:tcPr>
            <w:tcW w:w="1139" w:type="dxa"/>
            <w:tcBorders>
              <w:top w:val="nil"/>
              <w:left w:val="nil"/>
              <w:bottom w:val="single" w:sz="4" w:space="0" w:color="C0C0C0"/>
              <w:right w:val="single" w:sz="4" w:space="0" w:color="C0C0C0"/>
            </w:tcBorders>
            <w:shd w:val="clear" w:color="000000" w:fill="FFFFCC"/>
            <w:vAlign w:val="center"/>
            <w:hideMark/>
          </w:tcPr>
          <w:p w14:paraId="4D5F3AB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л.</w:t>
            </w:r>
          </w:p>
        </w:tc>
        <w:tc>
          <w:tcPr>
            <w:tcW w:w="1419" w:type="dxa"/>
            <w:tcBorders>
              <w:top w:val="nil"/>
              <w:left w:val="nil"/>
              <w:bottom w:val="single" w:sz="4" w:space="0" w:color="C0C0C0"/>
              <w:right w:val="single" w:sz="4" w:space="0" w:color="C0C0C0"/>
            </w:tcBorders>
            <w:shd w:val="clear" w:color="000000" w:fill="FFFFCC"/>
            <w:vAlign w:val="center"/>
            <w:hideMark/>
          </w:tcPr>
          <w:p w14:paraId="595CBEE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5614426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244B3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0A9EAC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11A11FC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6D4DBBD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132,87</w:t>
            </w:r>
          </w:p>
        </w:tc>
        <w:tc>
          <w:tcPr>
            <w:tcW w:w="1598" w:type="dxa"/>
            <w:tcBorders>
              <w:top w:val="nil"/>
              <w:left w:val="nil"/>
              <w:bottom w:val="single" w:sz="4" w:space="0" w:color="C0C0C0"/>
              <w:right w:val="single" w:sz="4" w:space="0" w:color="C0C0C0"/>
            </w:tcBorders>
            <w:shd w:val="clear" w:color="000000" w:fill="FFFFCC"/>
            <w:vAlign w:val="center"/>
            <w:hideMark/>
          </w:tcPr>
          <w:p w14:paraId="5A2BE73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6151B2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16284F6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2379E7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16B79F1F" w14:textId="77777777" w:rsidR="002D2278" w:rsidRPr="002D2278" w:rsidRDefault="002D2278" w:rsidP="002D2278">
            <w:pPr>
              <w:rPr>
                <w:rFonts w:ascii="Tahoma" w:hAnsi="Tahoma" w:cs="Tahoma"/>
                <w:sz w:val="13"/>
                <w:szCs w:val="13"/>
              </w:rPr>
            </w:pPr>
          </w:p>
        </w:tc>
      </w:tr>
      <w:tr w:rsidR="002D2278" w:rsidRPr="002D2278" w14:paraId="4F7B51E4"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0E790C47"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54D8C83F"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1B870B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3.1.4.2</w:t>
            </w:r>
          </w:p>
        </w:tc>
        <w:tc>
          <w:tcPr>
            <w:tcW w:w="4956" w:type="dxa"/>
            <w:tcBorders>
              <w:top w:val="nil"/>
              <w:left w:val="nil"/>
              <w:bottom w:val="single" w:sz="4" w:space="0" w:color="C0C0C0"/>
              <w:right w:val="single" w:sz="4" w:space="0" w:color="C0C0C0"/>
            </w:tcBorders>
            <w:shd w:val="clear" w:color="auto" w:fill="auto"/>
            <w:vAlign w:val="center"/>
            <w:hideMark/>
          </w:tcPr>
          <w:p w14:paraId="26D21070"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Цена</w:t>
            </w:r>
          </w:p>
        </w:tc>
        <w:tc>
          <w:tcPr>
            <w:tcW w:w="1139" w:type="dxa"/>
            <w:tcBorders>
              <w:top w:val="nil"/>
              <w:left w:val="nil"/>
              <w:bottom w:val="single" w:sz="4" w:space="0" w:color="C0C0C0"/>
              <w:right w:val="single" w:sz="4" w:space="0" w:color="C0C0C0"/>
            </w:tcBorders>
            <w:shd w:val="clear" w:color="auto" w:fill="auto"/>
            <w:vAlign w:val="center"/>
            <w:hideMark/>
          </w:tcPr>
          <w:p w14:paraId="63CD5CB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/л.</w:t>
            </w:r>
          </w:p>
        </w:tc>
        <w:tc>
          <w:tcPr>
            <w:tcW w:w="1419" w:type="dxa"/>
            <w:tcBorders>
              <w:top w:val="nil"/>
              <w:left w:val="nil"/>
              <w:bottom w:val="single" w:sz="4" w:space="0" w:color="C0C0C0"/>
              <w:right w:val="single" w:sz="4" w:space="0" w:color="C0C0C0"/>
            </w:tcBorders>
            <w:shd w:val="clear" w:color="000000" w:fill="FFFFCC"/>
            <w:vAlign w:val="center"/>
            <w:hideMark/>
          </w:tcPr>
          <w:p w14:paraId="586AFC5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1B5FC5B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42FC53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77AE4F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752E123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037D7A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1 100,00</w:t>
            </w:r>
          </w:p>
        </w:tc>
        <w:tc>
          <w:tcPr>
            <w:tcW w:w="1598" w:type="dxa"/>
            <w:tcBorders>
              <w:top w:val="nil"/>
              <w:left w:val="nil"/>
              <w:bottom w:val="single" w:sz="4" w:space="0" w:color="C0C0C0"/>
              <w:right w:val="single" w:sz="4" w:space="0" w:color="C0C0C0"/>
            </w:tcBorders>
            <w:shd w:val="clear" w:color="000000" w:fill="FFFFCC"/>
            <w:vAlign w:val="center"/>
            <w:hideMark/>
          </w:tcPr>
          <w:p w14:paraId="7FD38AC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7180C5E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7435B47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B5A23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5C1C948A" w14:textId="77777777" w:rsidR="002D2278" w:rsidRPr="002D2278" w:rsidRDefault="002D2278" w:rsidP="002D2278">
            <w:pPr>
              <w:rPr>
                <w:rFonts w:ascii="Tahoma" w:hAnsi="Tahoma" w:cs="Tahoma"/>
                <w:sz w:val="13"/>
                <w:szCs w:val="13"/>
              </w:rPr>
            </w:pPr>
          </w:p>
        </w:tc>
      </w:tr>
      <w:tr w:rsidR="002D2278" w:rsidRPr="002D2278" w14:paraId="4A91434A"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490176E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val="restart"/>
            <w:tcBorders>
              <w:top w:val="nil"/>
              <w:left w:val="nil"/>
              <w:bottom w:val="nil"/>
              <w:right w:val="single" w:sz="4" w:space="0" w:color="C0C0C0"/>
            </w:tcBorders>
            <w:shd w:val="clear" w:color="auto" w:fill="auto"/>
            <w:vAlign w:val="center"/>
            <w:hideMark/>
          </w:tcPr>
          <w:p w14:paraId="583BB5BD"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nil"/>
              <w:bottom w:val="single" w:sz="4" w:space="0" w:color="C0C0C0"/>
              <w:right w:val="single" w:sz="4" w:space="0" w:color="C0C0C0"/>
            </w:tcBorders>
            <w:shd w:val="clear" w:color="auto" w:fill="auto"/>
            <w:vAlign w:val="center"/>
            <w:hideMark/>
          </w:tcPr>
          <w:p w14:paraId="05B7FF7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w:t>
            </w:r>
          </w:p>
        </w:tc>
        <w:tc>
          <w:tcPr>
            <w:tcW w:w="4956" w:type="dxa"/>
            <w:tcBorders>
              <w:top w:val="nil"/>
              <w:left w:val="nil"/>
              <w:bottom w:val="single" w:sz="4" w:space="0" w:color="C0C0C0"/>
              <w:right w:val="single" w:sz="4" w:space="0" w:color="C0C0C0"/>
            </w:tcBorders>
            <w:shd w:val="clear" w:color="000000" w:fill="E3FAFD"/>
            <w:vAlign w:val="center"/>
            <w:hideMark/>
          </w:tcPr>
          <w:p w14:paraId="7ED0FA21"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Кислота лимонная</w:t>
            </w:r>
          </w:p>
        </w:tc>
        <w:tc>
          <w:tcPr>
            <w:tcW w:w="1139" w:type="dxa"/>
            <w:tcBorders>
              <w:top w:val="nil"/>
              <w:left w:val="nil"/>
              <w:bottom w:val="single" w:sz="4" w:space="0" w:color="C0C0C0"/>
              <w:right w:val="single" w:sz="4" w:space="0" w:color="C0C0C0"/>
            </w:tcBorders>
            <w:shd w:val="clear" w:color="auto" w:fill="auto"/>
            <w:vAlign w:val="center"/>
            <w:hideMark/>
          </w:tcPr>
          <w:p w14:paraId="3218CC22"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7C5C0FD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D7EAD3"/>
            <w:vAlign w:val="center"/>
            <w:hideMark/>
          </w:tcPr>
          <w:p w14:paraId="72D87C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7631F7F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7601AF1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9A6FDC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0,54</w:t>
            </w:r>
          </w:p>
        </w:tc>
        <w:tc>
          <w:tcPr>
            <w:tcW w:w="1598" w:type="dxa"/>
            <w:tcBorders>
              <w:top w:val="nil"/>
              <w:left w:val="nil"/>
              <w:bottom w:val="single" w:sz="4" w:space="0" w:color="C0C0C0"/>
              <w:right w:val="single" w:sz="4" w:space="0" w:color="C0C0C0"/>
            </w:tcBorders>
            <w:shd w:val="clear" w:color="000000" w:fill="D7EAD3"/>
            <w:vAlign w:val="center"/>
            <w:hideMark/>
          </w:tcPr>
          <w:p w14:paraId="56621E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0,54</w:t>
            </w:r>
          </w:p>
        </w:tc>
        <w:tc>
          <w:tcPr>
            <w:tcW w:w="1598" w:type="dxa"/>
            <w:tcBorders>
              <w:top w:val="nil"/>
              <w:left w:val="nil"/>
              <w:bottom w:val="single" w:sz="4" w:space="0" w:color="C0C0C0"/>
              <w:right w:val="single" w:sz="4" w:space="0" w:color="C0C0C0"/>
            </w:tcBorders>
            <w:shd w:val="clear" w:color="000000" w:fill="D7EAD3"/>
            <w:vAlign w:val="center"/>
            <w:hideMark/>
          </w:tcPr>
          <w:p w14:paraId="0D2B586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52EAE43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841334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1858C7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20E9F60E" w14:textId="77777777" w:rsidR="002D2278" w:rsidRPr="002D2278" w:rsidRDefault="002D2278" w:rsidP="002D2278">
            <w:pPr>
              <w:rPr>
                <w:rFonts w:ascii="Tahoma" w:hAnsi="Tahoma" w:cs="Tahoma"/>
                <w:sz w:val="13"/>
                <w:szCs w:val="13"/>
              </w:rPr>
            </w:pPr>
          </w:p>
        </w:tc>
      </w:tr>
      <w:tr w:rsidR="002D2278" w:rsidRPr="002D2278" w14:paraId="43B3EAC2"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41CF3D4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466FC7DB"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4952F35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3.1.5.1</w:t>
            </w:r>
          </w:p>
        </w:tc>
        <w:tc>
          <w:tcPr>
            <w:tcW w:w="4956" w:type="dxa"/>
            <w:tcBorders>
              <w:top w:val="nil"/>
              <w:left w:val="nil"/>
              <w:bottom w:val="single" w:sz="4" w:space="0" w:color="C0C0C0"/>
              <w:right w:val="single" w:sz="4" w:space="0" w:color="C0C0C0"/>
            </w:tcBorders>
            <w:shd w:val="clear" w:color="auto" w:fill="auto"/>
            <w:vAlign w:val="center"/>
            <w:hideMark/>
          </w:tcPr>
          <w:p w14:paraId="0E4D9E08"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Количество</w:t>
            </w:r>
          </w:p>
        </w:tc>
        <w:tc>
          <w:tcPr>
            <w:tcW w:w="1139" w:type="dxa"/>
            <w:tcBorders>
              <w:top w:val="nil"/>
              <w:left w:val="nil"/>
              <w:bottom w:val="single" w:sz="4" w:space="0" w:color="C0C0C0"/>
              <w:right w:val="single" w:sz="4" w:space="0" w:color="C0C0C0"/>
            </w:tcBorders>
            <w:shd w:val="clear" w:color="000000" w:fill="FFFFCC"/>
            <w:vAlign w:val="center"/>
            <w:hideMark/>
          </w:tcPr>
          <w:p w14:paraId="52B45B7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кг.</w:t>
            </w:r>
          </w:p>
        </w:tc>
        <w:tc>
          <w:tcPr>
            <w:tcW w:w="1419" w:type="dxa"/>
            <w:tcBorders>
              <w:top w:val="nil"/>
              <w:left w:val="nil"/>
              <w:bottom w:val="single" w:sz="4" w:space="0" w:color="C0C0C0"/>
              <w:right w:val="single" w:sz="4" w:space="0" w:color="C0C0C0"/>
            </w:tcBorders>
            <w:shd w:val="clear" w:color="000000" w:fill="FFFFCC"/>
            <w:vAlign w:val="center"/>
            <w:hideMark/>
          </w:tcPr>
          <w:p w14:paraId="6C24E34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5E3003D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7310426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51D0F19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57D1FFD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2E515D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7,7000</w:t>
            </w:r>
          </w:p>
        </w:tc>
        <w:tc>
          <w:tcPr>
            <w:tcW w:w="1598" w:type="dxa"/>
            <w:tcBorders>
              <w:top w:val="nil"/>
              <w:left w:val="nil"/>
              <w:bottom w:val="single" w:sz="4" w:space="0" w:color="C0C0C0"/>
              <w:right w:val="single" w:sz="4" w:space="0" w:color="C0C0C0"/>
            </w:tcBorders>
            <w:shd w:val="clear" w:color="000000" w:fill="FFFFCC"/>
            <w:vAlign w:val="center"/>
            <w:hideMark/>
          </w:tcPr>
          <w:p w14:paraId="0269F78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364911A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2C368B2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3847D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4CDFE07D" w14:textId="77777777" w:rsidR="002D2278" w:rsidRPr="002D2278" w:rsidRDefault="002D2278" w:rsidP="002D2278">
            <w:pPr>
              <w:rPr>
                <w:rFonts w:ascii="Tahoma" w:hAnsi="Tahoma" w:cs="Tahoma"/>
                <w:sz w:val="13"/>
                <w:szCs w:val="13"/>
              </w:rPr>
            </w:pPr>
          </w:p>
        </w:tc>
      </w:tr>
      <w:tr w:rsidR="002D2278" w:rsidRPr="002D2278" w14:paraId="0ACC6D14"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6841FC0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vMerge/>
            <w:tcBorders>
              <w:top w:val="nil"/>
              <w:left w:val="nil"/>
              <w:bottom w:val="nil"/>
              <w:right w:val="single" w:sz="4" w:space="0" w:color="C0C0C0"/>
            </w:tcBorders>
            <w:vAlign w:val="center"/>
            <w:hideMark/>
          </w:tcPr>
          <w:p w14:paraId="466E736E" w14:textId="77777777" w:rsidR="002D2278" w:rsidRPr="002D2278" w:rsidRDefault="002D2278" w:rsidP="002D2278">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164F297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3.1.5.2</w:t>
            </w:r>
          </w:p>
        </w:tc>
        <w:tc>
          <w:tcPr>
            <w:tcW w:w="4956" w:type="dxa"/>
            <w:tcBorders>
              <w:top w:val="nil"/>
              <w:left w:val="nil"/>
              <w:bottom w:val="single" w:sz="4" w:space="0" w:color="C0C0C0"/>
              <w:right w:val="single" w:sz="4" w:space="0" w:color="C0C0C0"/>
            </w:tcBorders>
            <w:shd w:val="clear" w:color="auto" w:fill="auto"/>
            <w:vAlign w:val="center"/>
            <w:hideMark/>
          </w:tcPr>
          <w:p w14:paraId="75F68049"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Цена</w:t>
            </w:r>
          </w:p>
        </w:tc>
        <w:tc>
          <w:tcPr>
            <w:tcW w:w="1139" w:type="dxa"/>
            <w:tcBorders>
              <w:top w:val="nil"/>
              <w:left w:val="nil"/>
              <w:bottom w:val="single" w:sz="4" w:space="0" w:color="C0C0C0"/>
              <w:right w:val="single" w:sz="4" w:space="0" w:color="C0C0C0"/>
            </w:tcBorders>
            <w:shd w:val="clear" w:color="auto" w:fill="auto"/>
            <w:vAlign w:val="center"/>
            <w:hideMark/>
          </w:tcPr>
          <w:p w14:paraId="0CA46A5B"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/кг.</w:t>
            </w:r>
          </w:p>
        </w:tc>
        <w:tc>
          <w:tcPr>
            <w:tcW w:w="1419" w:type="dxa"/>
            <w:tcBorders>
              <w:top w:val="nil"/>
              <w:left w:val="nil"/>
              <w:bottom w:val="single" w:sz="4" w:space="0" w:color="C0C0C0"/>
              <w:right w:val="single" w:sz="4" w:space="0" w:color="C0C0C0"/>
            </w:tcBorders>
            <w:shd w:val="clear" w:color="000000" w:fill="FFFFCC"/>
            <w:vAlign w:val="center"/>
            <w:hideMark/>
          </w:tcPr>
          <w:p w14:paraId="1A90E6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43D53A2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62529C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3ABFE2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E6BA3F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327E12F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70,00</w:t>
            </w:r>
          </w:p>
        </w:tc>
        <w:tc>
          <w:tcPr>
            <w:tcW w:w="1598" w:type="dxa"/>
            <w:tcBorders>
              <w:top w:val="nil"/>
              <w:left w:val="nil"/>
              <w:bottom w:val="single" w:sz="4" w:space="0" w:color="C0C0C0"/>
              <w:right w:val="single" w:sz="4" w:space="0" w:color="C0C0C0"/>
            </w:tcBorders>
            <w:shd w:val="clear" w:color="000000" w:fill="FFFFCC"/>
            <w:vAlign w:val="center"/>
            <w:hideMark/>
          </w:tcPr>
          <w:p w14:paraId="29AB99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372F8D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3655F1F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1A30CD8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single" w:sz="4" w:space="0" w:color="C0C0C0"/>
              <w:left w:val="single" w:sz="4" w:space="0" w:color="C0C0C0"/>
              <w:bottom w:val="nil"/>
              <w:right w:val="single" w:sz="4" w:space="0" w:color="C0C0C0"/>
            </w:tcBorders>
            <w:vAlign w:val="center"/>
            <w:hideMark/>
          </w:tcPr>
          <w:p w14:paraId="5D4A69DF" w14:textId="77777777" w:rsidR="002D2278" w:rsidRPr="002D2278" w:rsidRDefault="002D2278" w:rsidP="002D2278">
            <w:pPr>
              <w:rPr>
                <w:rFonts w:ascii="Tahoma" w:hAnsi="Tahoma" w:cs="Tahoma"/>
                <w:sz w:val="13"/>
                <w:szCs w:val="13"/>
              </w:rPr>
            </w:pPr>
          </w:p>
        </w:tc>
      </w:tr>
      <w:tr w:rsidR="002D2278" w:rsidRPr="002D2278" w14:paraId="72388DBE" w14:textId="77777777" w:rsidTr="002D2278">
        <w:trPr>
          <w:trHeight w:val="255"/>
          <w:jc w:val="center"/>
        </w:trPr>
        <w:tc>
          <w:tcPr>
            <w:tcW w:w="400" w:type="dxa"/>
            <w:tcBorders>
              <w:top w:val="nil"/>
              <w:left w:val="nil"/>
              <w:bottom w:val="nil"/>
              <w:right w:val="nil"/>
            </w:tcBorders>
            <w:shd w:val="clear" w:color="000000" w:fill="FFFF00"/>
            <w:noWrap/>
            <w:vAlign w:val="center"/>
            <w:hideMark/>
          </w:tcPr>
          <w:p w14:paraId="5F813C4E"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BF36455"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35D159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3.2</w:t>
            </w:r>
          </w:p>
        </w:tc>
        <w:tc>
          <w:tcPr>
            <w:tcW w:w="4956" w:type="dxa"/>
            <w:tcBorders>
              <w:top w:val="nil"/>
              <w:left w:val="nil"/>
              <w:bottom w:val="single" w:sz="4" w:space="0" w:color="C0C0C0"/>
              <w:right w:val="single" w:sz="4" w:space="0" w:color="C0C0C0"/>
            </w:tcBorders>
            <w:shd w:val="clear" w:color="auto" w:fill="auto"/>
            <w:vAlign w:val="center"/>
            <w:hideMark/>
          </w:tcPr>
          <w:p w14:paraId="65119C9D"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Материалы и запасные части</w:t>
            </w:r>
          </w:p>
        </w:tc>
        <w:tc>
          <w:tcPr>
            <w:tcW w:w="1139" w:type="dxa"/>
            <w:tcBorders>
              <w:top w:val="nil"/>
              <w:left w:val="nil"/>
              <w:bottom w:val="single" w:sz="4" w:space="0" w:color="C0C0C0"/>
              <w:right w:val="single" w:sz="4" w:space="0" w:color="C0C0C0"/>
            </w:tcBorders>
            <w:shd w:val="clear" w:color="auto" w:fill="auto"/>
            <w:vAlign w:val="center"/>
            <w:hideMark/>
          </w:tcPr>
          <w:p w14:paraId="6FB228AC"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20CF2F1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474D7E4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15,01</w:t>
            </w:r>
          </w:p>
        </w:tc>
        <w:tc>
          <w:tcPr>
            <w:tcW w:w="1419" w:type="dxa"/>
            <w:tcBorders>
              <w:top w:val="nil"/>
              <w:left w:val="nil"/>
              <w:bottom w:val="single" w:sz="4" w:space="0" w:color="C0C0C0"/>
              <w:right w:val="single" w:sz="4" w:space="0" w:color="C0C0C0"/>
            </w:tcBorders>
            <w:shd w:val="clear" w:color="000000" w:fill="FFFFCC"/>
            <w:vAlign w:val="center"/>
            <w:hideMark/>
          </w:tcPr>
          <w:p w14:paraId="02F1971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093D795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1665A6E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54BFB1C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5914557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7C202F9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79CEA0D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6FE964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6FD8FB96"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59ABD0AF" w14:textId="77777777" w:rsidTr="002D2278">
        <w:trPr>
          <w:trHeight w:val="450"/>
          <w:jc w:val="center"/>
        </w:trPr>
        <w:tc>
          <w:tcPr>
            <w:tcW w:w="400" w:type="dxa"/>
            <w:tcBorders>
              <w:top w:val="nil"/>
              <w:left w:val="nil"/>
              <w:bottom w:val="nil"/>
              <w:right w:val="nil"/>
            </w:tcBorders>
            <w:shd w:val="clear" w:color="000000" w:fill="FABF8F"/>
            <w:noWrap/>
            <w:vAlign w:val="center"/>
            <w:hideMark/>
          </w:tcPr>
          <w:p w14:paraId="7EA2B3B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42D5AA3B"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9F0742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w:t>
            </w:r>
          </w:p>
        </w:tc>
        <w:tc>
          <w:tcPr>
            <w:tcW w:w="4956" w:type="dxa"/>
            <w:tcBorders>
              <w:top w:val="nil"/>
              <w:left w:val="nil"/>
              <w:bottom w:val="single" w:sz="4" w:space="0" w:color="C0C0C0"/>
              <w:right w:val="single" w:sz="4" w:space="0" w:color="C0C0C0"/>
            </w:tcBorders>
            <w:shd w:val="clear" w:color="auto" w:fill="auto"/>
            <w:vAlign w:val="center"/>
            <w:hideMark/>
          </w:tcPr>
          <w:p w14:paraId="38A5948D"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Затраты на покупную электрическую энергию, по уровням напряжения:</w:t>
            </w:r>
          </w:p>
        </w:tc>
        <w:tc>
          <w:tcPr>
            <w:tcW w:w="1139" w:type="dxa"/>
            <w:tcBorders>
              <w:top w:val="nil"/>
              <w:left w:val="nil"/>
              <w:bottom w:val="single" w:sz="4" w:space="0" w:color="C0C0C0"/>
              <w:right w:val="single" w:sz="4" w:space="0" w:color="C0C0C0"/>
            </w:tcBorders>
            <w:shd w:val="clear" w:color="auto" w:fill="auto"/>
            <w:vAlign w:val="center"/>
            <w:hideMark/>
          </w:tcPr>
          <w:p w14:paraId="4340B38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2433EE6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2 734,36</w:t>
            </w:r>
          </w:p>
        </w:tc>
        <w:tc>
          <w:tcPr>
            <w:tcW w:w="1417" w:type="dxa"/>
            <w:tcBorders>
              <w:top w:val="nil"/>
              <w:left w:val="nil"/>
              <w:bottom w:val="single" w:sz="4" w:space="0" w:color="C0C0C0"/>
              <w:right w:val="single" w:sz="4" w:space="0" w:color="C0C0C0"/>
            </w:tcBorders>
            <w:shd w:val="clear" w:color="000000" w:fill="D7EAD3"/>
            <w:vAlign w:val="center"/>
            <w:hideMark/>
          </w:tcPr>
          <w:p w14:paraId="774DAD4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2 683,64</w:t>
            </w:r>
          </w:p>
        </w:tc>
        <w:tc>
          <w:tcPr>
            <w:tcW w:w="1419" w:type="dxa"/>
            <w:tcBorders>
              <w:top w:val="nil"/>
              <w:left w:val="nil"/>
              <w:bottom w:val="single" w:sz="4" w:space="0" w:color="C0C0C0"/>
              <w:right w:val="single" w:sz="4" w:space="0" w:color="C0C0C0"/>
            </w:tcBorders>
            <w:shd w:val="clear" w:color="000000" w:fill="D7EAD3"/>
            <w:vAlign w:val="center"/>
            <w:hideMark/>
          </w:tcPr>
          <w:p w14:paraId="79FD37A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2 911,03</w:t>
            </w:r>
          </w:p>
        </w:tc>
        <w:tc>
          <w:tcPr>
            <w:tcW w:w="1419" w:type="dxa"/>
            <w:tcBorders>
              <w:top w:val="nil"/>
              <w:left w:val="nil"/>
              <w:bottom w:val="single" w:sz="4" w:space="0" w:color="C0C0C0"/>
              <w:right w:val="single" w:sz="4" w:space="0" w:color="C0C0C0"/>
            </w:tcBorders>
            <w:shd w:val="clear" w:color="000000" w:fill="D7EAD3"/>
            <w:vAlign w:val="center"/>
            <w:hideMark/>
          </w:tcPr>
          <w:p w14:paraId="024E2C1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2 957,49</w:t>
            </w:r>
          </w:p>
        </w:tc>
        <w:tc>
          <w:tcPr>
            <w:tcW w:w="1419" w:type="dxa"/>
            <w:tcBorders>
              <w:top w:val="nil"/>
              <w:left w:val="nil"/>
              <w:bottom w:val="single" w:sz="4" w:space="0" w:color="C0C0C0"/>
              <w:right w:val="single" w:sz="4" w:space="0" w:color="C0C0C0"/>
            </w:tcBorders>
            <w:shd w:val="clear" w:color="000000" w:fill="D7EAD3"/>
            <w:vAlign w:val="center"/>
            <w:hideMark/>
          </w:tcPr>
          <w:p w14:paraId="0BFE17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-54,87</w:t>
            </w:r>
          </w:p>
        </w:tc>
        <w:tc>
          <w:tcPr>
            <w:tcW w:w="1598" w:type="dxa"/>
            <w:tcBorders>
              <w:top w:val="nil"/>
              <w:left w:val="nil"/>
              <w:bottom w:val="single" w:sz="4" w:space="0" w:color="C0C0C0"/>
              <w:right w:val="single" w:sz="4" w:space="0" w:color="C0C0C0"/>
            </w:tcBorders>
            <w:shd w:val="clear" w:color="000000" w:fill="D7EAD3"/>
            <w:vAlign w:val="center"/>
            <w:hideMark/>
          </w:tcPr>
          <w:p w14:paraId="2DC6CCA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2 902,62</w:t>
            </w:r>
          </w:p>
        </w:tc>
        <w:tc>
          <w:tcPr>
            <w:tcW w:w="1598" w:type="dxa"/>
            <w:tcBorders>
              <w:top w:val="nil"/>
              <w:left w:val="nil"/>
              <w:bottom w:val="single" w:sz="4" w:space="0" w:color="C0C0C0"/>
              <w:right w:val="single" w:sz="4" w:space="0" w:color="C0C0C0"/>
            </w:tcBorders>
            <w:shd w:val="clear" w:color="000000" w:fill="D7EAD3"/>
            <w:vAlign w:val="center"/>
            <w:hideMark/>
          </w:tcPr>
          <w:p w14:paraId="3EA6E4D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-184,66</w:t>
            </w:r>
          </w:p>
        </w:tc>
        <w:tc>
          <w:tcPr>
            <w:tcW w:w="1658" w:type="dxa"/>
            <w:tcBorders>
              <w:top w:val="nil"/>
              <w:left w:val="nil"/>
              <w:bottom w:val="single" w:sz="4" w:space="0" w:color="C0C0C0"/>
              <w:right w:val="single" w:sz="4" w:space="0" w:color="C0C0C0"/>
            </w:tcBorders>
            <w:shd w:val="clear" w:color="000000" w:fill="D7EAD3"/>
            <w:vAlign w:val="center"/>
            <w:hideMark/>
          </w:tcPr>
          <w:p w14:paraId="23A64BE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2 772,83</w:t>
            </w:r>
          </w:p>
        </w:tc>
        <w:tc>
          <w:tcPr>
            <w:tcW w:w="1477" w:type="dxa"/>
            <w:tcBorders>
              <w:top w:val="nil"/>
              <w:left w:val="nil"/>
              <w:bottom w:val="single" w:sz="4" w:space="0" w:color="C0C0C0"/>
              <w:right w:val="single" w:sz="4" w:space="0" w:color="C0C0C0"/>
            </w:tcBorders>
            <w:shd w:val="clear" w:color="000000" w:fill="D7EAD3"/>
            <w:vAlign w:val="center"/>
            <w:hideMark/>
          </w:tcPr>
          <w:p w14:paraId="3DBA069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1 386,41</w:t>
            </w:r>
          </w:p>
        </w:tc>
        <w:tc>
          <w:tcPr>
            <w:tcW w:w="1457" w:type="dxa"/>
            <w:tcBorders>
              <w:top w:val="nil"/>
              <w:left w:val="nil"/>
              <w:bottom w:val="single" w:sz="4" w:space="0" w:color="C0C0C0"/>
              <w:right w:val="single" w:sz="4" w:space="0" w:color="C0C0C0"/>
            </w:tcBorders>
            <w:shd w:val="clear" w:color="000000" w:fill="D7EAD3"/>
            <w:vAlign w:val="center"/>
            <w:hideMark/>
          </w:tcPr>
          <w:p w14:paraId="249C123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1 386,41</w:t>
            </w:r>
          </w:p>
        </w:tc>
        <w:tc>
          <w:tcPr>
            <w:tcW w:w="6323" w:type="dxa"/>
            <w:tcBorders>
              <w:top w:val="nil"/>
              <w:left w:val="nil"/>
              <w:bottom w:val="single" w:sz="4" w:space="0" w:color="C0C0C0"/>
              <w:right w:val="single" w:sz="4" w:space="0" w:color="C0C0C0"/>
            </w:tcBorders>
            <w:shd w:val="clear" w:color="000000" w:fill="FFFFCC"/>
            <w:vAlign w:val="center"/>
            <w:hideMark/>
          </w:tcPr>
          <w:p w14:paraId="1272D04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27621D6D" w14:textId="77777777" w:rsidTr="002D2278">
        <w:trPr>
          <w:trHeight w:val="300"/>
          <w:jc w:val="center"/>
        </w:trPr>
        <w:tc>
          <w:tcPr>
            <w:tcW w:w="400" w:type="dxa"/>
            <w:tcBorders>
              <w:top w:val="nil"/>
              <w:left w:val="nil"/>
              <w:bottom w:val="nil"/>
              <w:right w:val="nil"/>
            </w:tcBorders>
            <w:shd w:val="clear" w:color="000000" w:fill="FABF8F"/>
            <w:noWrap/>
            <w:vAlign w:val="center"/>
            <w:hideMark/>
          </w:tcPr>
          <w:p w14:paraId="2F71B49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38292D91"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EC5D61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3.3.0.1</w:t>
            </w:r>
          </w:p>
        </w:tc>
        <w:tc>
          <w:tcPr>
            <w:tcW w:w="4956" w:type="dxa"/>
            <w:tcBorders>
              <w:top w:val="nil"/>
              <w:left w:val="nil"/>
              <w:bottom w:val="single" w:sz="4" w:space="0" w:color="C0C0C0"/>
              <w:right w:val="single" w:sz="4" w:space="0" w:color="C0C0C0"/>
            </w:tcBorders>
            <w:shd w:val="clear" w:color="auto" w:fill="auto"/>
            <w:vAlign w:val="center"/>
            <w:hideMark/>
          </w:tcPr>
          <w:p w14:paraId="26B1FB1B"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Средний тариф на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14FB05BD"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7D17EFB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5,52</w:t>
            </w:r>
          </w:p>
        </w:tc>
        <w:tc>
          <w:tcPr>
            <w:tcW w:w="1417" w:type="dxa"/>
            <w:tcBorders>
              <w:top w:val="nil"/>
              <w:left w:val="nil"/>
              <w:bottom w:val="single" w:sz="4" w:space="0" w:color="C0C0C0"/>
              <w:right w:val="single" w:sz="4" w:space="0" w:color="C0C0C0"/>
            </w:tcBorders>
            <w:shd w:val="clear" w:color="000000" w:fill="D7EAD3"/>
            <w:vAlign w:val="center"/>
            <w:hideMark/>
          </w:tcPr>
          <w:p w14:paraId="1A5400F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5,72</w:t>
            </w:r>
          </w:p>
        </w:tc>
        <w:tc>
          <w:tcPr>
            <w:tcW w:w="1419" w:type="dxa"/>
            <w:tcBorders>
              <w:top w:val="nil"/>
              <w:left w:val="nil"/>
              <w:bottom w:val="single" w:sz="4" w:space="0" w:color="C0C0C0"/>
              <w:right w:val="single" w:sz="4" w:space="0" w:color="C0C0C0"/>
            </w:tcBorders>
            <w:shd w:val="clear" w:color="000000" w:fill="D7EAD3"/>
            <w:vAlign w:val="center"/>
            <w:hideMark/>
          </w:tcPr>
          <w:p w14:paraId="23B5FAA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5,87</w:t>
            </w:r>
          </w:p>
        </w:tc>
        <w:tc>
          <w:tcPr>
            <w:tcW w:w="1419" w:type="dxa"/>
            <w:tcBorders>
              <w:top w:val="nil"/>
              <w:left w:val="nil"/>
              <w:bottom w:val="single" w:sz="4" w:space="0" w:color="C0C0C0"/>
              <w:right w:val="single" w:sz="4" w:space="0" w:color="C0C0C0"/>
            </w:tcBorders>
            <w:shd w:val="clear" w:color="000000" w:fill="D7EAD3"/>
            <w:vAlign w:val="center"/>
            <w:hideMark/>
          </w:tcPr>
          <w:p w14:paraId="175D498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5,97</w:t>
            </w:r>
          </w:p>
        </w:tc>
        <w:tc>
          <w:tcPr>
            <w:tcW w:w="1419" w:type="dxa"/>
            <w:tcBorders>
              <w:top w:val="nil"/>
              <w:left w:val="nil"/>
              <w:bottom w:val="single" w:sz="4" w:space="0" w:color="C0C0C0"/>
              <w:right w:val="single" w:sz="4" w:space="0" w:color="C0C0C0"/>
            </w:tcBorders>
            <w:shd w:val="clear" w:color="000000" w:fill="D7EAD3"/>
            <w:vAlign w:val="center"/>
            <w:hideMark/>
          </w:tcPr>
          <w:p w14:paraId="70DACC1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14D42E2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6,18</w:t>
            </w:r>
          </w:p>
        </w:tc>
        <w:tc>
          <w:tcPr>
            <w:tcW w:w="1598" w:type="dxa"/>
            <w:tcBorders>
              <w:top w:val="nil"/>
              <w:left w:val="nil"/>
              <w:bottom w:val="single" w:sz="4" w:space="0" w:color="C0C0C0"/>
              <w:right w:val="single" w:sz="4" w:space="0" w:color="C0C0C0"/>
            </w:tcBorders>
            <w:shd w:val="clear" w:color="000000" w:fill="D7EAD3"/>
            <w:vAlign w:val="center"/>
            <w:hideMark/>
          </w:tcPr>
          <w:p w14:paraId="2AFA5C1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61AAB4D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6,18</w:t>
            </w:r>
          </w:p>
        </w:tc>
        <w:tc>
          <w:tcPr>
            <w:tcW w:w="1477" w:type="dxa"/>
            <w:tcBorders>
              <w:top w:val="nil"/>
              <w:left w:val="nil"/>
              <w:bottom w:val="single" w:sz="4" w:space="0" w:color="C0C0C0"/>
              <w:right w:val="single" w:sz="4" w:space="0" w:color="C0C0C0"/>
            </w:tcBorders>
            <w:shd w:val="clear" w:color="000000" w:fill="D7EAD3"/>
            <w:vAlign w:val="center"/>
            <w:hideMark/>
          </w:tcPr>
          <w:p w14:paraId="6CE987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6,18</w:t>
            </w:r>
          </w:p>
        </w:tc>
        <w:tc>
          <w:tcPr>
            <w:tcW w:w="1457" w:type="dxa"/>
            <w:tcBorders>
              <w:top w:val="nil"/>
              <w:left w:val="nil"/>
              <w:bottom w:val="single" w:sz="4" w:space="0" w:color="C0C0C0"/>
              <w:right w:val="single" w:sz="4" w:space="0" w:color="C0C0C0"/>
            </w:tcBorders>
            <w:shd w:val="clear" w:color="000000" w:fill="D7EAD3"/>
            <w:vAlign w:val="center"/>
            <w:hideMark/>
          </w:tcPr>
          <w:p w14:paraId="55FD7E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6,18</w:t>
            </w:r>
          </w:p>
        </w:tc>
        <w:tc>
          <w:tcPr>
            <w:tcW w:w="6323" w:type="dxa"/>
            <w:tcBorders>
              <w:top w:val="nil"/>
              <w:left w:val="nil"/>
              <w:bottom w:val="single" w:sz="4" w:space="0" w:color="C0C0C0"/>
              <w:right w:val="single" w:sz="4" w:space="0" w:color="C0C0C0"/>
            </w:tcBorders>
            <w:shd w:val="clear" w:color="000000" w:fill="FFFFCC"/>
            <w:vAlign w:val="center"/>
            <w:hideMark/>
          </w:tcPr>
          <w:p w14:paraId="78EC96CD"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2ADEAE0A" w14:textId="77777777" w:rsidTr="002D2278">
        <w:trPr>
          <w:trHeight w:val="300"/>
          <w:jc w:val="center"/>
        </w:trPr>
        <w:tc>
          <w:tcPr>
            <w:tcW w:w="400" w:type="dxa"/>
            <w:tcBorders>
              <w:top w:val="nil"/>
              <w:left w:val="nil"/>
              <w:bottom w:val="nil"/>
              <w:right w:val="nil"/>
            </w:tcBorders>
            <w:shd w:val="clear" w:color="000000" w:fill="FABF8F"/>
            <w:noWrap/>
            <w:vAlign w:val="center"/>
            <w:hideMark/>
          </w:tcPr>
          <w:p w14:paraId="7A0FA84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45B68E4B"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7DB49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3.3.0.2</w:t>
            </w:r>
          </w:p>
        </w:tc>
        <w:tc>
          <w:tcPr>
            <w:tcW w:w="4956" w:type="dxa"/>
            <w:tcBorders>
              <w:top w:val="nil"/>
              <w:left w:val="nil"/>
              <w:bottom w:val="single" w:sz="4" w:space="0" w:color="C0C0C0"/>
              <w:right w:val="single" w:sz="4" w:space="0" w:color="C0C0C0"/>
            </w:tcBorders>
            <w:shd w:val="clear" w:color="auto" w:fill="auto"/>
            <w:vAlign w:val="center"/>
            <w:hideMark/>
          </w:tcPr>
          <w:p w14:paraId="7C8569BA"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Объем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25360E3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25CC216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495,67</w:t>
            </w:r>
          </w:p>
        </w:tc>
        <w:tc>
          <w:tcPr>
            <w:tcW w:w="1417" w:type="dxa"/>
            <w:tcBorders>
              <w:top w:val="nil"/>
              <w:left w:val="nil"/>
              <w:bottom w:val="single" w:sz="4" w:space="0" w:color="C0C0C0"/>
              <w:right w:val="single" w:sz="4" w:space="0" w:color="C0C0C0"/>
            </w:tcBorders>
            <w:shd w:val="clear" w:color="000000" w:fill="D7EAD3"/>
            <w:vAlign w:val="center"/>
            <w:hideMark/>
          </w:tcPr>
          <w:p w14:paraId="232978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469,44</w:t>
            </w:r>
          </w:p>
        </w:tc>
        <w:tc>
          <w:tcPr>
            <w:tcW w:w="1419" w:type="dxa"/>
            <w:tcBorders>
              <w:top w:val="nil"/>
              <w:left w:val="nil"/>
              <w:bottom w:val="single" w:sz="4" w:space="0" w:color="C0C0C0"/>
              <w:right w:val="single" w:sz="4" w:space="0" w:color="C0C0C0"/>
            </w:tcBorders>
            <w:shd w:val="clear" w:color="000000" w:fill="D7EAD3"/>
            <w:vAlign w:val="center"/>
            <w:hideMark/>
          </w:tcPr>
          <w:p w14:paraId="08FDE6E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495,67</w:t>
            </w:r>
          </w:p>
        </w:tc>
        <w:tc>
          <w:tcPr>
            <w:tcW w:w="1419" w:type="dxa"/>
            <w:tcBorders>
              <w:top w:val="nil"/>
              <w:left w:val="nil"/>
              <w:bottom w:val="single" w:sz="4" w:space="0" w:color="C0C0C0"/>
              <w:right w:val="single" w:sz="4" w:space="0" w:color="C0C0C0"/>
            </w:tcBorders>
            <w:shd w:val="clear" w:color="000000" w:fill="D7EAD3"/>
            <w:vAlign w:val="center"/>
            <w:hideMark/>
          </w:tcPr>
          <w:p w14:paraId="0F902F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495,67</w:t>
            </w:r>
          </w:p>
        </w:tc>
        <w:tc>
          <w:tcPr>
            <w:tcW w:w="1419" w:type="dxa"/>
            <w:tcBorders>
              <w:top w:val="nil"/>
              <w:left w:val="nil"/>
              <w:bottom w:val="single" w:sz="4" w:space="0" w:color="C0C0C0"/>
              <w:right w:val="single" w:sz="4" w:space="0" w:color="C0C0C0"/>
            </w:tcBorders>
            <w:shd w:val="clear" w:color="000000" w:fill="D7EAD3"/>
            <w:vAlign w:val="center"/>
            <w:hideMark/>
          </w:tcPr>
          <w:p w14:paraId="29698DE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517535F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469,44</w:t>
            </w:r>
          </w:p>
        </w:tc>
        <w:tc>
          <w:tcPr>
            <w:tcW w:w="1598" w:type="dxa"/>
            <w:tcBorders>
              <w:top w:val="nil"/>
              <w:left w:val="nil"/>
              <w:bottom w:val="single" w:sz="4" w:space="0" w:color="C0C0C0"/>
              <w:right w:val="single" w:sz="4" w:space="0" w:color="C0C0C0"/>
            </w:tcBorders>
            <w:shd w:val="clear" w:color="000000" w:fill="D7EAD3"/>
            <w:vAlign w:val="center"/>
            <w:hideMark/>
          </w:tcPr>
          <w:p w14:paraId="18A388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54A99C6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448,39</w:t>
            </w:r>
          </w:p>
        </w:tc>
        <w:tc>
          <w:tcPr>
            <w:tcW w:w="1477" w:type="dxa"/>
            <w:tcBorders>
              <w:top w:val="nil"/>
              <w:left w:val="nil"/>
              <w:bottom w:val="single" w:sz="4" w:space="0" w:color="C0C0C0"/>
              <w:right w:val="single" w:sz="4" w:space="0" w:color="C0C0C0"/>
            </w:tcBorders>
            <w:shd w:val="clear" w:color="000000" w:fill="D7EAD3"/>
            <w:vAlign w:val="center"/>
            <w:hideMark/>
          </w:tcPr>
          <w:p w14:paraId="09E1C30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224,19</w:t>
            </w:r>
          </w:p>
        </w:tc>
        <w:tc>
          <w:tcPr>
            <w:tcW w:w="1457" w:type="dxa"/>
            <w:tcBorders>
              <w:top w:val="nil"/>
              <w:left w:val="nil"/>
              <w:bottom w:val="single" w:sz="4" w:space="0" w:color="C0C0C0"/>
              <w:right w:val="single" w:sz="4" w:space="0" w:color="C0C0C0"/>
            </w:tcBorders>
            <w:shd w:val="clear" w:color="000000" w:fill="D7EAD3"/>
            <w:vAlign w:val="center"/>
            <w:hideMark/>
          </w:tcPr>
          <w:p w14:paraId="3504CD4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224,19</w:t>
            </w:r>
          </w:p>
        </w:tc>
        <w:tc>
          <w:tcPr>
            <w:tcW w:w="6323" w:type="dxa"/>
            <w:tcBorders>
              <w:top w:val="nil"/>
              <w:left w:val="nil"/>
              <w:bottom w:val="single" w:sz="4" w:space="0" w:color="C0C0C0"/>
              <w:right w:val="single" w:sz="4" w:space="0" w:color="C0C0C0"/>
            </w:tcBorders>
            <w:shd w:val="clear" w:color="000000" w:fill="FFFFCC"/>
            <w:vAlign w:val="center"/>
            <w:hideMark/>
          </w:tcPr>
          <w:p w14:paraId="1444B4F4"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40D82EC5" w14:textId="77777777" w:rsidTr="002D2278">
        <w:trPr>
          <w:trHeight w:val="300"/>
          <w:jc w:val="center"/>
        </w:trPr>
        <w:tc>
          <w:tcPr>
            <w:tcW w:w="400" w:type="dxa"/>
            <w:tcBorders>
              <w:top w:val="nil"/>
              <w:left w:val="nil"/>
              <w:bottom w:val="nil"/>
              <w:right w:val="nil"/>
            </w:tcBorders>
            <w:shd w:val="clear" w:color="000000" w:fill="FABF8F"/>
            <w:noWrap/>
            <w:vAlign w:val="center"/>
            <w:hideMark/>
          </w:tcPr>
          <w:p w14:paraId="3BC76E5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6CE15FCA"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D24B43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3.3.0.3</w:t>
            </w:r>
          </w:p>
        </w:tc>
        <w:tc>
          <w:tcPr>
            <w:tcW w:w="4956" w:type="dxa"/>
            <w:tcBorders>
              <w:top w:val="nil"/>
              <w:left w:val="nil"/>
              <w:bottom w:val="single" w:sz="4" w:space="0" w:color="C0C0C0"/>
              <w:right w:val="single" w:sz="4" w:space="0" w:color="C0C0C0"/>
            </w:tcBorders>
            <w:shd w:val="clear" w:color="auto" w:fill="auto"/>
            <w:vAlign w:val="center"/>
            <w:hideMark/>
          </w:tcPr>
          <w:p w14:paraId="2422176B"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Удельный расход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4AE92642"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кВт.ч</w:t>
            </w:r>
            <w:proofErr w:type="spellEnd"/>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D7EAD3"/>
            <w:vAlign w:val="center"/>
            <w:hideMark/>
          </w:tcPr>
          <w:p w14:paraId="6D6D8944"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2,01</w:t>
            </w:r>
          </w:p>
        </w:tc>
        <w:tc>
          <w:tcPr>
            <w:tcW w:w="1417" w:type="dxa"/>
            <w:tcBorders>
              <w:top w:val="nil"/>
              <w:left w:val="nil"/>
              <w:bottom w:val="single" w:sz="4" w:space="0" w:color="C0C0C0"/>
              <w:right w:val="single" w:sz="4" w:space="0" w:color="C0C0C0"/>
            </w:tcBorders>
            <w:shd w:val="clear" w:color="000000" w:fill="D7EAD3"/>
            <w:vAlign w:val="center"/>
            <w:hideMark/>
          </w:tcPr>
          <w:p w14:paraId="1E37E6FF"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2,05</w:t>
            </w:r>
          </w:p>
        </w:tc>
        <w:tc>
          <w:tcPr>
            <w:tcW w:w="1419" w:type="dxa"/>
            <w:tcBorders>
              <w:top w:val="nil"/>
              <w:left w:val="nil"/>
              <w:bottom w:val="single" w:sz="4" w:space="0" w:color="C0C0C0"/>
              <w:right w:val="single" w:sz="4" w:space="0" w:color="C0C0C0"/>
            </w:tcBorders>
            <w:shd w:val="clear" w:color="000000" w:fill="D7EAD3"/>
            <w:vAlign w:val="center"/>
            <w:hideMark/>
          </w:tcPr>
          <w:p w14:paraId="61A590B0"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2,01</w:t>
            </w:r>
          </w:p>
        </w:tc>
        <w:tc>
          <w:tcPr>
            <w:tcW w:w="1419" w:type="dxa"/>
            <w:tcBorders>
              <w:top w:val="nil"/>
              <w:left w:val="nil"/>
              <w:bottom w:val="single" w:sz="4" w:space="0" w:color="C0C0C0"/>
              <w:right w:val="single" w:sz="4" w:space="0" w:color="C0C0C0"/>
            </w:tcBorders>
            <w:shd w:val="clear" w:color="000000" w:fill="D7EAD3"/>
            <w:vAlign w:val="center"/>
            <w:hideMark/>
          </w:tcPr>
          <w:p w14:paraId="27AC97CA" w14:textId="77777777" w:rsidR="002D2278" w:rsidRPr="002D2278" w:rsidRDefault="002D2278" w:rsidP="002D2278">
            <w:pPr>
              <w:jc w:val="center"/>
              <w:rPr>
                <w:rFonts w:ascii="Tahoma" w:hAnsi="Tahoma" w:cs="Tahoma"/>
                <w:b/>
                <w:bCs/>
                <w:i/>
                <w:iCs/>
                <w:sz w:val="13"/>
                <w:szCs w:val="13"/>
              </w:rPr>
            </w:pPr>
            <w:r w:rsidRPr="002D2278">
              <w:rPr>
                <w:rFonts w:ascii="Tahoma" w:hAnsi="Tahoma" w:cs="Tahoma"/>
                <w:b/>
                <w:bCs/>
                <w:i/>
                <w:iCs/>
                <w:sz w:val="13"/>
                <w:szCs w:val="13"/>
              </w:rPr>
              <w:t>2,01</w:t>
            </w:r>
          </w:p>
        </w:tc>
        <w:tc>
          <w:tcPr>
            <w:tcW w:w="1419" w:type="dxa"/>
            <w:tcBorders>
              <w:top w:val="nil"/>
              <w:left w:val="nil"/>
              <w:bottom w:val="single" w:sz="4" w:space="0" w:color="C0C0C0"/>
              <w:right w:val="single" w:sz="4" w:space="0" w:color="C0C0C0"/>
            </w:tcBorders>
            <w:shd w:val="clear" w:color="000000" w:fill="D7EAD3"/>
            <w:vAlign w:val="center"/>
            <w:hideMark/>
          </w:tcPr>
          <w:p w14:paraId="2347F0C8"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19ECFEAD" w14:textId="77777777" w:rsidR="002D2278" w:rsidRPr="002D2278" w:rsidRDefault="002D2278" w:rsidP="002D2278">
            <w:pPr>
              <w:jc w:val="center"/>
              <w:rPr>
                <w:rFonts w:ascii="Tahoma" w:hAnsi="Tahoma" w:cs="Tahoma"/>
                <w:b/>
                <w:bCs/>
                <w:i/>
                <w:iCs/>
                <w:sz w:val="13"/>
                <w:szCs w:val="13"/>
              </w:rPr>
            </w:pPr>
            <w:r w:rsidRPr="002D2278">
              <w:rPr>
                <w:rFonts w:ascii="Tahoma" w:hAnsi="Tahoma" w:cs="Tahoma"/>
                <w:b/>
                <w:bCs/>
                <w:i/>
                <w:iCs/>
                <w:sz w:val="13"/>
                <w:szCs w:val="13"/>
              </w:rPr>
              <w:t>2,05</w:t>
            </w:r>
          </w:p>
        </w:tc>
        <w:tc>
          <w:tcPr>
            <w:tcW w:w="1598" w:type="dxa"/>
            <w:tcBorders>
              <w:top w:val="nil"/>
              <w:left w:val="nil"/>
              <w:bottom w:val="single" w:sz="4" w:space="0" w:color="C0C0C0"/>
              <w:right w:val="single" w:sz="4" w:space="0" w:color="C0C0C0"/>
            </w:tcBorders>
            <w:shd w:val="clear" w:color="000000" w:fill="D7EAD3"/>
            <w:vAlign w:val="center"/>
            <w:hideMark/>
          </w:tcPr>
          <w:p w14:paraId="33F2FA68" w14:textId="77777777" w:rsidR="002D2278" w:rsidRPr="002D2278" w:rsidRDefault="002D2278" w:rsidP="002D2278">
            <w:pPr>
              <w:jc w:val="center"/>
              <w:rPr>
                <w:rFonts w:ascii="Tahoma" w:hAnsi="Tahoma" w:cs="Tahoma"/>
                <w:i/>
                <w:iCs/>
                <w:sz w:val="13"/>
                <w:szCs w:val="13"/>
              </w:rPr>
            </w:pPr>
            <w:r w:rsidRPr="002D2278">
              <w:rPr>
                <w:rFonts w:ascii="Tahoma" w:hAnsi="Tahoma" w:cs="Tahoma"/>
                <w:i/>
                <w:iCs/>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0B7D2D2B" w14:textId="77777777" w:rsidR="002D2278" w:rsidRPr="002D2278" w:rsidRDefault="002D2278" w:rsidP="002D2278">
            <w:pPr>
              <w:jc w:val="center"/>
              <w:rPr>
                <w:rFonts w:ascii="Tahoma" w:hAnsi="Tahoma" w:cs="Tahoma"/>
                <w:b/>
                <w:bCs/>
                <w:i/>
                <w:iCs/>
                <w:sz w:val="13"/>
                <w:szCs w:val="13"/>
              </w:rPr>
            </w:pPr>
            <w:r w:rsidRPr="002D2278">
              <w:rPr>
                <w:rFonts w:ascii="Tahoma" w:hAnsi="Tahoma" w:cs="Tahoma"/>
                <w:b/>
                <w:bCs/>
                <w:i/>
                <w:iCs/>
                <w:sz w:val="13"/>
                <w:szCs w:val="13"/>
              </w:rPr>
              <w:t>2,01</w:t>
            </w:r>
          </w:p>
        </w:tc>
        <w:tc>
          <w:tcPr>
            <w:tcW w:w="1477" w:type="dxa"/>
            <w:tcBorders>
              <w:top w:val="nil"/>
              <w:left w:val="nil"/>
              <w:bottom w:val="single" w:sz="4" w:space="0" w:color="C0C0C0"/>
              <w:right w:val="single" w:sz="4" w:space="0" w:color="C0C0C0"/>
            </w:tcBorders>
            <w:shd w:val="clear" w:color="000000" w:fill="D7EAD3"/>
            <w:vAlign w:val="center"/>
            <w:hideMark/>
          </w:tcPr>
          <w:p w14:paraId="5C3A85B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2,01</w:t>
            </w:r>
          </w:p>
        </w:tc>
        <w:tc>
          <w:tcPr>
            <w:tcW w:w="1457" w:type="dxa"/>
            <w:tcBorders>
              <w:top w:val="nil"/>
              <w:left w:val="nil"/>
              <w:bottom w:val="single" w:sz="4" w:space="0" w:color="C0C0C0"/>
              <w:right w:val="single" w:sz="4" w:space="0" w:color="C0C0C0"/>
            </w:tcBorders>
            <w:shd w:val="clear" w:color="000000" w:fill="D7EAD3"/>
            <w:vAlign w:val="center"/>
            <w:hideMark/>
          </w:tcPr>
          <w:p w14:paraId="4C2989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2,01</w:t>
            </w:r>
          </w:p>
        </w:tc>
        <w:tc>
          <w:tcPr>
            <w:tcW w:w="6323" w:type="dxa"/>
            <w:tcBorders>
              <w:top w:val="nil"/>
              <w:left w:val="nil"/>
              <w:bottom w:val="single" w:sz="4" w:space="0" w:color="C0C0C0"/>
              <w:right w:val="single" w:sz="4" w:space="0" w:color="C0C0C0"/>
            </w:tcBorders>
            <w:shd w:val="clear" w:color="000000" w:fill="FFFFCC"/>
            <w:vAlign w:val="center"/>
            <w:hideMark/>
          </w:tcPr>
          <w:p w14:paraId="708F3459"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1D84AC57" w14:textId="77777777" w:rsidTr="002D2278">
        <w:trPr>
          <w:trHeight w:val="300"/>
          <w:jc w:val="center"/>
        </w:trPr>
        <w:tc>
          <w:tcPr>
            <w:tcW w:w="400" w:type="dxa"/>
            <w:tcBorders>
              <w:top w:val="nil"/>
              <w:left w:val="nil"/>
              <w:bottom w:val="nil"/>
              <w:right w:val="nil"/>
            </w:tcBorders>
            <w:shd w:val="clear" w:color="000000" w:fill="FABF8F"/>
            <w:noWrap/>
            <w:vAlign w:val="center"/>
            <w:hideMark/>
          </w:tcPr>
          <w:p w14:paraId="40871FE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1ADF765A"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9CC0C3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3.3.1.1</w:t>
            </w:r>
          </w:p>
        </w:tc>
        <w:tc>
          <w:tcPr>
            <w:tcW w:w="4956" w:type="dxa"/>
            <w:tcBorders>
              <w:top w:val="nil"/>
              <w:left w:val="nil"/>
              <w:bottom w:val="single" w:sz="4" w:space="0" w:color="C0C0C0"/>
              <w:right w:val="single" w:sz="4" w:space="0" w:color="C0C0C0"/>
            </w:tcBorders>
            <w:shd w:val="clear" w:color="auto" w:fill="auto"/>
            <w:vAlign w:val="center"/>
            <w:hideMark/>
          </w:tcPr>
          <w:p w14:paraId="73FDC304" w14:textId="77777777" w:rsidR="002D2278" w:rsidRPr="002D2278" w:rsidRDefault="002D2278" w:rsidP="002D2278">
            <w:pPr>
              <w:ind w:firstLineChars="300" w:firstLine="392"/>
              <w:rPr>
                <w:rFonts w:ascii="Tahoma" w:hAnsi="Tahoma" w:cs="Tahoma"/>
                <w:b/>
                <w:bCs/>
                <w:sz w:val="13"/>
                <w:szCs w:val="13"/>
              </w:rPr>
            </w:pPr>
            <w:r w:rsidRPr="002D2278">
              <w:rPr>
                <w:rFonts w:ascii="Tahoma" w:hAnsi="Tahoma" w:cs="Tahoma"/>
                <w:b/>
                <w:bCs/>
                <w:sz w:val="13"/>
                <w:szCs w:val="13"/>
              </w:rPr>
              <w:t xml:space="preserve">Энергия НН (0,4 </w:t>
            </w:r>
            <w:proofErr w:type="spellStart"/>
            <w:r w:rsidRPr="002D2278">
              <w:rPr>
                <w:rFonts w:ascii="Tahoma" w:hAnsi="Tahoma" w:cs="Tahoma"/>
                <w:b/>
                <w:bCs/>
                <w:sz w:val="13"/>
                <w:szCs w:val="13"/>
              </w:rPr>
              <w:t>кВ</w:t>
            </w:r>
            <w:proofErr w:type="spellEnd"/>
            <w:r w:rsidRPr="002D2278">
              <w:rPr>
                <w:rFonts w:ascii="Tahoma" w:hAnsi="Tahoma" w:cs="Tahoma"/>
                <w:b/>
                <w:bCs/>
                <w:sz w:val="13"/>
                <w:szCs w:val="13"/>
              </w:rPr>
              <w:t xml:space="preserve"> и ниже)</w:t>
            </w:r>
          </w:p>
        </w:tc>
        <w:tc>
          <w:tcPr>
            <w:tcW w:w="1139" w:type="dxa"/>
            <w:tcBorders>
              <w:top w:val="nil"/>
              <w:left w:val="nil"/>
              <w:bottom w:val="single" w:sz="4" w:space="0" w:color="C0C0C0"/>
              <w:right w:val="single" w:sz="4" w:space="0" w:color="C0C0C0"/>
            </w:tcBorders>
            <w:shd w:val="clear" w:color="auto" w:fill="auto"/>
            <w:vAlign w:val="center"/>
            <w:hideMark/>
          </w:tcPr>
          <w:p w14:paraId="692F684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5ABFBD4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225,93</w:t>
            </w:r>
          </w:p>
        </w:tc>
        <w:tc>
          <w:tcPr>
            <w:tcW w:w="1417" w:type="dxa"/>
            <w:tcBorders>
              <w:top w:val="nil"/>
              <w:left w:val="nil"/>
              <w:bottom w:val="single" w:sz="4" w:space="0" w:color="C0C0C0"/>
              <w:right w:val="single" w:sz="4" w:space="0" w:color="C0C0C0"/>
            </w:tcBorders>
            <w:shd w:val="clear" w:color="000000" w:fill="D7EAD3"/>
            <w:vAlign w:val="center"/>
            <w:hideMark/>
          </w:tcPr>
          <w:p w14:paraId="08CC94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164,73</w:t>
            </w:r>
          </w:p>
        </w:tc>
        <w:tc>
          <w:tcPr>
            <w:tcW w:w="1419" w:type="dxa"/>
            <w:tcBorders>
              <w:top w:val="nil"/>
              <w:left w:val="nil"/>
              <w:bottom w:val="single" w:sz="4" w:space="0" w:color="C0C0C0"/>
              <w:right w:val="single" w:sz="4" w:space="0" w:color="C0C0C0"/>
            </w:tcBorders>
            <w:shd w:val="clear" w:color="000000" w:fill="D7EAD3"/>
            <w:vAlign w:val="center"/>
            <w:hideMark/>
          </w:tcPr>
          <w:p w14:paraId="2B79021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230,09</w:t>
            </w:r>
          </w:p>
        </w:tc>
        <w:tc>
          <w:tcPr>
            <w:tcW w:w="1419" w:type="dxa"/>
            <w:tcBorders>
              <w:top w:val="nil"/>
              <w:left w:val="nil"/>
              <w:bottom w:val="single" w:sz="4" w:space="0" w:color="C0C0C0"/>
              <w:right w:val="single" w:sz="4" w:space="0" w:color="C0C0C0"/>
            </w:tcBorders>
            <w:shd w:val="clear" w:color="000000" w:fill="D7EAD3"/>
            <w:vAlign w:val="center"/>
            <w:hideMark/>
          </w:tcPr>
          <w:p w14:paraId="5C50F6B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244,37</w:t>
            </w:r>
          </w:p>
        </w:tc>
        <w:tc>
          <w:tcPr>
            <w:tcW w:w="1419" w:type="dxa"/>
            <w:tcBorders>
              <w:top w:val="nil"/>
              <w:left w:val="nil"/>
              <w:bottom w:val="single" w:sz="4" w:space="0" w:color="C0C0C0"/>
              <w:right w:val="single" w:sz="4" w:space="0" w:color="C0C0C0"/>
            </w:tcBorders>
            <w:shd w:val="clear" w:color="000000" w:fill="D7EAD3"/>
            <w:vAlign w:val="center"/>
            <w:hideMark/>
          </w:tcPr>
          <w:p w14:paraId="2916326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-66,20</w:t>
            </w:r>
          </w:p>
        </w:tc>
        <w:tc>
          <w:tcPr>
            <w:tcW w:w="1598" w:type="dxa"/>
            <w:tcBorders>
              <w:top w:val="nil"/>
              <w:left w:val="nil"/>
              <w:bottom w:val="single" w:sz="4" w:space="0" w:color="C0C0C0"/>
              <w:right w:val="single" w:sz="4" w:space="0" w:color="C0C0C0"/>
            </w:tcBorders>
            <w:shd w:val="clear" w:color="000000" w:fill="D7EAD3"/>
            <w:vAlign w:val="center"/>
            <w:hideMark/>
          </w:tcPr>
          <w:p w14:paraId="5397BA4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178,17</w:t>
            </w:r>
          </w:p>
        </w:tc>
        <w:tc>
          <w:tcPr>
            <w:tcW w:w="1598" w:type="dxa"/>
            <w:tcBorders>
              <w:top w:val="nil"/>
              <w:left w:val="nil"/>
              <w:bottom w:val="single" w:sz="4" w:space="0" w:color="C0C0C0"/>
              <w:right w:val="single" w:sz="4" w:space="0" w:color="C0C0C0"/>
            </w:tcBorders>
            <w:shd w:val="clear" w:color="000000" w:fill="D7EAD3"/>
            <w:vAlign w:val="center"/>
            <w:hideMark/>
          </w:tcPr>
          <w:p w14:paraId="7ED15BF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-25,30</w:t>
            </w:r>
          </w:p>
        </w:tc>
        <w:tc>
          <w:tcPr>
            <w:tcW w:w="1658" w:type="dxa"/>
            <w:tcBorders>
              <w:top w:val="nil"/>
              <w:left w:val="nil"/>
              <w:bottom w:val="single" w:sz="4" w:space="0" w:color="C0C0C0"/>
              <w:right w:val="single" w:sz="4" w:space="0" w:color="C0C0C0"/>
            </w:tcBorders>
            <w:shd w:val="clear" w:color="000000" w:fill="D7EAD3"/>
            <w:vAlign w:val="center"/>
            <w:hideMark/>
          </w:tcPr>
          <w:p w14:paraId="40C181A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219,06</w:t>
            </w:r>
          </w:p>
        </w:tc>
        <w:tc>
          <w:tcPr>
            <w:tcW w:w="1477" w:type="dxa"/>
            <w:tcBorders>
              <w:top w:val="nil"/>
              <w:left w:val="nil"/>
              <w:bottom w:val="single" w:sz="4" w:space="0" w:color="C0C0C0"/>
              <w:right w:val="single" w:sz="4" w:space="0" w:color="C0C0C0"/>
            </w:tcBorders>
            <w:shd w:val="clear" w:color="000000" w:fill="D7EAD3"/>
            <w:vAlign w:val="center"/>
            <w:hideMark/>
          </w:tcPr>
          <w:p w14:paraId="5A97874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109,53</w:t>
            </w:r>
          </w:p>
        </w:tc>
        <w:tc>
          <w:tcPr>
            <w:tcW w:w="1457" w:type="dxa"/>
            <w:tcBorders>
              <w:top w:val="nil"/>
              <w:left w:val="nil"/>
              <w:bottom w:val="single" w:sz="4" w:space="0" w:color="C0C0C0"/>
              <w:right w:val="single" w:sz="4" w:space="0" w:color="C0C0C0"/>
            </w:tcBorders>
            <w:shd w:val="clear" w:color="000000" w:fill="D7EAD3"/>
            <w:vAlign w:val="center"/>
            <w:hideMark/>
          </w:tcPr>
          <w:p w14:paraId="022CD38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109,53</w:t>
            </w:r>
          </w:p>
        </w:tc>
        <w:tc>
          <w:tcPr>
            <w:tcW w:w="6323" w:type="dxa"/>
            <w:tcBorders>
              <w:top w:val="nil"/>
              <w:left w:val="nil"/>
              <w:bottom w:val="single" w:sz="4" w:space="0" w:color="C0C0C0"/>
              <w:right w:val="single" w:sz="4" w:space="0" w:color="C0C0C0"/>
            </w:tcBorders>
            <w:shd w:val="clear" w:color="000000" w:fill="FFFFCC"/>
            <w:vAlign w:val="center"/>
            <w:hideMark/>
          </w:tcPr>
          <w:p w14:paraId="0CBBD91C"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0AA46737" w14:textId="77777777" w:rsidTr="002D2278">
        <w:trPr>
          <w:trHeight w:val="765"/>
          <w:jc w:val="center"/>
        </w:trPr>
        <w:tc>
          <w:tcPr>
            <w:tcW w:w="400" w:type="dxa"/>
            <w:tcBorders>
              <w:top w:val="nil"/>
              <w:left w:val="nil"/>
              <w:bottom w:val="nil"/>
              <w:right w:val="nil"/>
            </w:tcBorders>
            <w:shd w:val="clear" w:color="000000" w:fill="FABF8F"/>
            <w:noWrap/>
            <w:vAlign w:val="center"/>
            <w:hideMark/>
          </w:tcPr>
          <w:p w14:paraId="05D453A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3D9AC26B"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52145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3.3.1.1.1</w:t>
            </w:r>
          </w:p>
        </w:tc>
        <w:tc>
          <w:tcPr>
            <w:tcW w:w="4956" w:type="dxa"/>
            <w:tcBorders>
              <w:top w:val="nil"/>
              <w:left w:val="nil"/>
              <w:bottom w:val="single" w:sz="4" w:space="0" w:color="C0C0C0"/>
              <w:right w:val="single" w:sz="4" w:space="0" w:color="C0C0C0"/>
            </w:tcBorders>
            <w:shd w:val="clear" w:color="auto" w:fill="auto"/>
            <w:vAlign w:val="center"/>
            <w:hideMark/>
          </w:tcPr>
          <w:p w14:paraId="186C3C3E"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Тариф на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0B4FE2E1"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12BF88B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7,75</w:t>
            </w:r>
          </w:p>
        </w:tc>
        <w:tc>
          <w:tcPr>
            <w:tcW w:w="1417" w:type="dxa"/>
            <w:tcBorders>
              <w:top w:val="nil"/>
              <w:left w:val="nil"/>
              <w:bottom w:val="single" w:sz="4" w:space="0" w:color="C0C0C0"/>
              <w:right w:val="single" w:sz="4" w:space="0" w:color="C0C0C0"/>
            </w:tcBorders>
            <w:shd w:val="clear" w:color="000000" w:fill="FFFFCC"/>
            <w:vAlign w:val="center"/>
            <w:hideMark/>
          </w:tcPr>
          <w:p w14:paraId="58ED7A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7,71</w:t>
            </w:r>
          </w:p>
        </w:tc>
        <w:tc>
          <w:tcPr>
            <w:tcW w:w="1419" w:type="dxa"/>
            <w:tcBorders>
              <w:top w:val="nil"/>
              <w:left w:val="nil"/>
              <w:bottom w:val="single" w:sz="4" w:space="0" w:color="C0C0C0"/>
              <w:right w:val="single" w:sz="4" w:space="0" w:color="C0C0C0"/>
            </w:tcBorders>
            <w:shd w:val="clear" w:color="000000" w:fill="FFFFCC"/>
            <w:vAlign w:val="center"/>
            <w:hideMark/>
          </w:tcPr>
          <w:p w14:paraId="298430E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7,89</w:t>
            </w:r>
          </w:p>
        </w:tc>
        <w:tc>
          <w:tcPr>
            <w:tcW w:w="1419" w:type="dxa"/>
            <w:tcBorders>
              <w:top w:val="nil"/>
              <w:left w:val="nil"/>
              <w:bottom w:val="single" w:sz="4" w:space="0" w:color="C0C0C0"/>
              <w:right w:val="single" w:sz="4" w:space="0" w:color="C0C0C0"/>
            </w:tcBorders>
            <w:shd w:val="clear" w:color="000000" w:fill="FFFFCC"/>
            <w:vAlign w:val="center"/>
            <w:hideMark/>
          </w:tcPr>
          <w:p w14:paraId="4F55873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8,38</w:t>
            </w:r>
          </w:p>
        </w:tc>
        <w:tc>
          <w:tcPr>
            <w:tcW w:w="1419" w:type="dxa"/>
            <w:tcBorders>
              <w:top w:val="nil"/>
              <w:left w:val="nil"/>
              <w:bottom w:val="single" w:sz="4" w:space="0" w:color="C0C0C0"/>
              <w:right w:val="single" w:sz="4" w:space="0" w:color="C0C0C0"/>
            </w:tcBorders>
            <w:shd w:val="clear" w:color="000000" w:fill="FFFFCC"/>
            <w:vAlign w:val="center"/>
            <w:hideMark/>
          </w:tcPr>
          <w:p w14:paraId="1F30BBF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2BA6F58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8,34</w:t>
            </w:r>
          </w:p>
        </w:tc>
        <w:tc>
          <w:tcPr>
            <w:tcW w:w="1598" w:type="dxa"/>
            <w:tcBorders>
              <w:top w:val="nil"/>
              <w:left w:val="nil"/>
              <w:bottom w:val="single" w:sz="4" w:space="0" w:color="C0C0C0"/>
              <w:right w:val="single" w:sz="4" w:space="0" w:color="C0C0C0"/>
            </w:tcBorders>
            <w:shd w:val="clear" w:color="000000" w:fill="FFFFCC"/>
            <w:vAlign w:val="center"/>
            <w:hideMark/>
          </w:tcPr>
          <w:p w14:paraId="3F2601E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3022D3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8,30</w:t>
            </w:r>
          </w:p>
        </w:tc>
        <w:tc>
          <w:tcPr>
            <w:tcW w:w="1477" w:type="dxa"/>
            <w:tcBorders>
              <w:top w:val="nil"/>
              <w:left w:val="nil"/>
              <w:bottom w:val="single" w:sz="4" w:space="0" w:color="C0C0C0"/>
              <w:right w:val="single" w:sz="4" w:space="0" w:color="C0C0C0"/>
            </w:tcBorders>
            <w:shd w:val="clear" w:color="000000" w:fill="D7EAD3"/>
            <w:vAlign w:val="center"/>
            <w:hideMark/>
          </w:tcPr>
          <w:p w14:paraId="4311248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8,30</w:t>
            </w:r>
          </w:p>
        </w:tc>
        <w:tc>
          <w:tcPr>
            <w:tcW w:w="1457" w:type="dxa"/>
            <w:tcBorders>
              <w:top w:val="nil"/>
              <w:left w:val="nil"/>
              <w:bottom w:val="single" w:sz="4" w:space="0" w:color="C0C0C0"/>
              <w:right w:val="single" w:sz="4" w:space="0" w:color="C0C0C0"/>
            </w:tcBorders>
            <w:shd w:val="clear" w:color="000000" w:fill="D7EAD3"/>
            <w:vAlign w:val="center"/>
            <w:hideMark/>
          </w:tcPr>
          <w:p w14:paraId="03B292E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8,30</w:t>
            </w:r>
          </w:p>
        </w:tc>
        <w:tc>
          <w:tcPr>
            <w:tcW w:w="6323" w:type="dxa"/>
            <w:tcBorders>
              <w:top w:val="nil"/>
              <w:left w:val="nil"/>
              <w:bottom w:val="single" w:sz="4" w:space="0" w:color="C0C0C0"/>
              <w:right w:val="single" w:sz="4" w:space="0" w:color="C0C0C0"/>
            </w:tcBorders>
            <w:shd w:val="clear" w:color="000000" w:fill="FFFFCC"/>
            <w:vAlign w:val="center"/>
            <w:hideMark/>
          </w:tcPr>
          <w:p w14:paraId="74B97AAE" w14:textId="77777777" w:rsidR="002D2278" w:rsidRPr="002D2278" w:rsidRDefault="002D2278" w:rsidP="002D2278">
            <w:pPr>
              <w:rPr>
                <w:rFonts w:ascii="Tahoma" w:hAnsi="Tahoma" w:cs="Tahoma"/>
                <w:sz w:val="13"/>
                <w:szCs w:val="13"/>
              </w:rPr>
            </w:pPr>
            <w:r w:rsidRPr="002D2278">
              <w:rPr>
                <w:rFonts w:ascii="Tahoma" w:hAnsi="Tahoma" w:cs="Tahoma"/>
                <w:sz w:val="13"/>
                <w:szCs w:val="13"/>
              </w:rPr>
              <w:t>по средневзвешенному тарифу по факту 2021 года с учетом индексов ИЦП Минэкономразвития РФ на 2022 год 103,5%, на 2023 год 104%.</w:t>
            </w:r>
          </w:p>
        </w:tc>
      </w:tr>
      <w:tr w:rsidR="002D2278" w:rsidRPr="002D2278" w14:paraId="232EA248" w14:textId="77777777" w:rsidTr="002D2278">
        <w:trPr>
          <w:trHeight w:val="300"/>
          <w:jc w:val="center"/>
        </w:trPr>
        <w:tc>
          <w:tcPr>
            <w:tcW w:w="400" w:type="dxa"/>
            <w:tcBorders>
              <w:top w:val="nil"/>
              <w:left w:val="nil"/>
              <w:bottom w:val="nil"/>
              <w:right w:val="nil"/>
            </w:tcBorders>
            <w:shd w:val="clear" w:color="000000" w:fill="FABF8F"/>
            <w:noWrap/>
            <w:vAlign w:val="center"/>
            <w:hideMark/>
          </w:tcPr>
          <w:p w14:paraId="6018622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227A3C59"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669F56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3.3.1.1.2</w:t>
            </w:r>
          </w:p>
        </w:tc>
        <w:tc>
          <w:tcPr>
            <w:tcW w:w="4956" w:type="dxa"/>
            <w:tcBorders>
              <w:top w:val="nil"/>
              <w:left w:val="nil"/>
              <w:bottom w:val="single" w:sz="4" w:space="0" w:color="C0C0C0"/>
              <w:right w:val="single" w:sz="4" w:space="0" w:color="C0C0C0"/>
            </w:tcBorders>
            <w:shd w:val="clear" w:color="auto" w:fill="auto"/>
            <w:vAlign w:val="center"/>
            <w:hideMark/>
          </w:tcPr>
          <w:p w14:paraId="69F9414B"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Объем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1A4ACD43"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42B156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29,17</w:t>
            </w:r>
          </w:p>
        </w:tc>
        <w:tc>
          <w:tcPr>
            <w:tcW w:w="1417" w:type="dxa"/>
            <w:tcBorders>
              <w:top w:val="nil"/>
              <w:left w:val="nil"/>
              <w:bottom w:val="single" w:sz="4" w:space="0" w:color="C0C0C0"/>
              <w:right w:val="single" w:sz="4" w:space="0" w:color="C0C0C0"/>
            </w:tcBorders>
            <w:shd w:val="clear" w:color="000000" w:fill="FFFFCC"/>
            <w:vAlign w:val="center"/>
            <w:hideMark/>
          </w:tcPr>
          <w:p w14:paraId="28452B6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21,36</w:t>
            </w:r>
          </w:p>
        </w:tc>
        <w:tc>
          <w:tcPr>
            <w:tcW w:w="1419" w:type="dxa"/>
            <w:tcBorders>
              <w:top w:val="nil"/>
              <w:left w:val="nil"/>
              <w:bottom w:val="single" w:sz="4" w:space="0" w:color="C0C0C0"/>
              <w:right w:val="single" w:sz="4" w:space="0" w:color="C0C0C0"/>
            </w:tcBorders>
            <w:shd w:val="clear" w:color="000000" w:fill="FFFFCC"/>
            <w:vAlign w:val="center"/>
            <w:hideMark/>
          </w:tcPr>
          <w:p w14:paraId="009F342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29,17</w:t>
            </w:r>
          </w:p>
        </w:tc>
        <w:tc>
          <w:tcPr>
            <w:tcW w:w="1419" w:type="dxa"/>
            <w:tcBorders>
              <w:top w:val="nil"/>
              <w:left w:val="nil"/>
              <w:bottom w:val="single" w:sz="4" w:space="0" w:color="C0C0C0"/>
              <w:right w:val="single" w:sz="4" w:space="0" w:color="C0C0C0"/>
            </w:tcBorders>
            <w:shd w:val="clear" w:color="000000" w:fill="FFFFCC"/>
            <w:vAlign w:val="center"/>
            <w:hideMark/>
          </w:tcPr>
          <w:p w14:paraId="76A0DAA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29,17</w:t>
            </w:r>
          </w:p>
        </w:tc>
        <w:tc>
          <w:tcPr>
            <w:tcW w:w="1419" w:type="dxa"/>
            <w:tcBorders>
              <w:top w:val="nil"/>
              <w:left w:val="nil"/>
              <w:bottom w:val="single" w:sz="4" w:space="0" w:color="C0C0C0"/>
              <w:right w:val="single" w:sz="4" w:space="0" w:color="C0C0C0"/>
            </w:tcBorders>
            <w:shd w:val="clear" w:color="000000" w:fill="FFFFCC"/>
            <w:vAlign w:val="center"/>
            <w:hideMark/>
          </w:tcPr>
          <w:p w14:paraId="13F0A5F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121ABDD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21,36</w:t>
            </w:r>
          </w:p>
        </w:tc>
        <w:tc>
          <w:tcPr>
            <w:tcW w:w="1598" w:type="dxa"/>
            <w:tcBorders>
              <w:top w:val="nil"/>
              <w:left w:val="nil"/>
              <w:bottom w:val="single" w:sz="4" w:space="0" w:color="C0C0C0"/>
              <w:right w:val="single" w:sz="4" w:space="0" w:color="C0C0C0"/>
            </w:tcBorders>
            <w:shd w:val="clear" w:color="000000" w:fill="FFFFCC"/>
            <w:vAlign w:val="center"/>
            <w:hideMark/>
          </w:tcPr>
          <w:p w14:paraId="26F15F7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14E7E5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26,39</w:t>
            </w:r>
          </w:p>
        </w:tc>
        <w:tc>
          <w:tcPr>
            <w:tcW w:w="1477" w:type="dxa"/>
            <w:tcBorders>
              <w:top w:val="nil"/>
              <w:left w:val="nil"/>
              <w:bottom w:val="single" w:sz="4" w:space="0" w:color="C0C0C0"/>
              <w:right w:val="single" w:sz="4" w:space="0" w:color="C0C0C0"/>
            </w:tcBorders>
            <w:shd w:val="clear" w:color="000000" w:fill="D7EAD3"/>
            <w:vAlign w:val="center"/>
            <w:hideMark/>
          </w:tcPr>
          <w:p w14:paraId="1F5BF26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13,19</w:t>
            </w:r>
          </w:p>
        </w:tc>
        <w:tc>
          <w:tcPr>
            <w:tcW w:w="1457" w:type="dxa"/>
            <w:tcBorders>
              <w:top w:val="nil"/>
              <w:left w:val="nil"/>
              <w:bottom w:val="single" w:sz="4" w:space="0" w:color="C0C0C0"/>
              <w:right w:val="single" w:sz="4" w:space="0" w:color="C0C0C0"/>
            </w:tcBorders>
            <w:shd w:val="clear" w:color="000000" w:fill="D7EAD3"/>
            <w:vAlign w:val="center"/>
            <w:hideMark/>
          </w:tcPr>
          <w:p w14:paraId="256E6AC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13,19</w:t>
            </w:r>
          </w:p>
        </w:tc>
        <w:tc>
          <w:tcPr>
            <w:tcW w:w="6323" w:type="dxa"/>
            <w:tcBorders>
              <w:top w:val="nil"/>
              <w:left w:val="nil"/>
              <w:bottom w:val="single" w:sz="4" w:space="0" w:color="C0C0C0"/>
              <w:right w:val="single" w:sz="4" w:space="0" w:color="C0C0C0"/>
            </w:tcBorders>
            <w:shd w:val="clear" w:color="000000" w:fill="FFFFCC"/>
            <w:vAlign w:val="center"/>
            <w:hideMark/>
          </w:tcPr>
          <w:p w14:paraId="180216BA"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по утвержденному удельному расходу на 2023 год</w:t>
            </w:r>
          </w:p>
        </w:tc>
      </w:tr>
      <w:tr w:rsidR="002D2278" w:rsidRPr="002D2278" w14:paraId="0F19C342" w14:textId="77777777" w:rsidTr="002D2278">
        <w:trPr>
          <w:trHeight w:val="300"/>
          <w:jc w:val="center"/>
        </w:trPr>
        <w:tc>
          <w:tcPr>
            <w:tcW w:w="400" w:type="dxa"/>
            <w:tcBorders>
              <w:top w:val="nil"/>
              <w:left w:val="nil"/>
              <w:bottom w:val="nil"/>
              <w:right w:val="nil"/>
            </w:tcBorders>
            <w:shd w:val="clear" w:color="000000" w:fill="FABF8F"/>
            <w:noWrap/>
            <w:vAlign w:val="center"/>
            <w:hideMark/>
          </w:tcPr>
          <w:p w14:paraId="4F146D4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5DB16E26"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ADB7F7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3.3.2.1</w:t>
            </w:r>
          </w:p>
        </w:tc>
        <w:tc>
          <w:tcPr>
            <w:tcW w:w="4956" w:type="dxa"/>
            <w:tcBorders>
              <w:top w:val="nil"/>
              <w:left w:val="nil"/>
              <w:bottom w:val="single" w:sz="4" w:space="0" w:color="C0C0C0"/>
              <w:right w:val="single" w:sz="4" w:space="0" w:color="C0C0C0"/>
            </w:tcBorders>
            <w:shd w:val="clear" w:color="auto" w:fill="auto"/>
            <w:vAlign w:val="center"/>
            <w:hideMark/>
          </w:tcPr>
          <w:p w14:paraId="51B60C5D" w14:textId="77777777" w:rsidR="002D2278" w:rsidRPr="002D2278" w:rsidRDefault="002D2278" w:rsidP="002D2278">
            <w:pPr>
              <w:ind w:firstLineChars="300" w:firstLine="392"/>
              <w:rPr>
                <w:rFonts w:ascii="Tahoma" w:hAnsi="Tahoma" w:cs="Tahoma"/>
                <w:b/>
                <w:bCs/>
                <w:sz w:val="13"/>
                <w:szCs w:val="13"/>
              </w:rPr>
            </w:pPr>
            <w:r w:rsidRPr="002D2278">
              <w:rPr>
                <w:rFonts w:ascii="Tahoma" w:hAnsi="Tahoma" w:cs="Tahoma"/>
                <w:b/>
                <w:bCs/>
                <w:sz w:val="13"/>
                <w:szCs w:val="13"/>
              </w:rPr>
              <w:t xml:space="preserve">Энергия СН 2 (1-20 </w:t>
            </w:r>
            <w:proofErr w:type="spellStart"/>
            <w:r w:rsidRPr="002D2278">
              <w:rPr>
                <w:rFonts w:ascii="Tahoma" w:hAnsi="Tahoma" w:cs="Tahoma"/>
                <w:b/>
                <w:bCs/>
                <w:sz w:val="13"/>
                <w:szCs w:val="13"/>
              </w:rPr>
              <w:t>кВ</w:t>
            </w:r>
            <w:proofErr w:type="spellEnd"/>
            <w:r w:rsidRPr="002D2278">
              <w:rPr>
                <w:rFonts w:ascii="Tahoma" w:hAnsi="Tahoma" w:cs="Tahoma"/>
                <w:b/>
                <w:bCs/>
                <w:sz w:val="13"/>
                <w:szCs w:val="13"/>
              </w:rPr>
              <w:t>)</w:t>
            </w:r>
          </w:p>
        </w:tc>
        <w:tc>
          <w:tcPr>
            <w:tcW w:w="1139" w:type="dxa"/>
            <w:tcBorders>
              <w:top w:val="nil"/>
              <w:left w:val="nil"/>
              <w:bottom w:val="single" w:sz="4" w:space="0" w:color="C0C0C0"/>
              <w:right w:val="single" w:sz="4" w:space="0" w:color="C0C0C0"/>
            </w:tcBorders>
            <w:shd w:val="clear" w:color="auto" w:fill="auto"/>
            <w:vAlign w:val="center"/>
            <w:hideMark/>
          </w:tcPr>
          <w:p w14:paraId="500529AB"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711C75D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2 508,43</w:t>
            </w:r>
          </w:p>
        </w:tc>
        <w:tc>
          <w:tcPr>
            <w:tcW w:w="1417" w:type="dxa"/>
            <w:tcBorders>
              <w:top w:val="nil"/>
              <w:left w:val="nil"/>
              <w:bottom w:val="single" w:sz="4" w:space="0" w:color="C0C0C0"/>
              <w:right w:val="single" w:sz="4" w:space="0" w:color="C0C0C0"/>
            </w:tcBorders>
            <w:shd w:val="clear" w:color="000000" w:fill="D7EAD3"/>
            <w:vAlign w:val="center"/>
            <w:hideMark/>
          </w:tcPr>
          <w:p w14:paraId="6BE08D9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2 518,91</w:t>
            </w:r>
          </w:p>
        </w:tc>
        <w:tc>
          <w:tcPr>
            <w:tcW w:w="1419" w:type="dxa"/>
            <w:tcBorders>
              <w:top w:val="nil"/>
              <w:left w:val="nil"/>
              <w:bottom w:val="single" w:sz="4" w:space="0" w:color="C0C0C0"/>
              <w:right w:val="single" w:sz="4" w:space="0" w:color="C0C0C0"/>
            </w:tcBorders>
            <w:shd w:val="clear" w:color="000000" w:fill="D7EAD3"/>
            <w:vAlign w:val="center"/>
            <w:hideMark/>
          </w:tcPr>
          <w:p w14:paraId="20A4E2C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2 680,94</w:t>
            </w:r>
          </w:p>
        </w:tc>
        <w:tc>
          <w:tcPr>
            <w:tcW w:w="1419" w:type="dxa"/>
            <w:tcBorders>
              <w:top w:val="nil"/>
              <w:left w:val="nil"/>
              <w:bottom w:val="single" w:sz="4" w:space="0" w:color="C0C0C0"/>
              <w:right w:val="single" w:sz="4" w:space="0" w:color="C0C0C0"/>
            </w:tcBorders>
            <w:shd w:val="clear" w:color="000000" w:fill="D7EAD3"/>
            <w:vAlign w:val="center"/>
            <w:hideMark/>
          </w:tcPr>
          <w:p w14:paraId="709BB43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2 713,12</w:t>
            </w:r>
          </w:p>
        </w:tc>
        <w:tc>
          <w:tcPr>
            <w:tcW w:w="1419" w:type="dxa"/>
            <w:tcBorders>
              <w:top w:val="nil"/>
              <w:left w:val="nil"/>
              <w:bottom w:val="single" w:sz="4" w:space="0" w:color="C0C0C0"/>
              <w:right w:val="single" w:sz="4" w:space="0" w:color="C0C0C0"/>
            </w:tcBorders>
            <w:shd w:val="clear" w:color="000000" w:fill="D7EAD3"/>
            <w:vAlign w:val="center"/>
            <w:hideMark/>
          </w:tcPr>
          <w:p w14:paraId="205CB0D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11,33</w:t>
            </w:r>
          </w:p>
        </w:tc>
        <w:tc>
          <w:tcPr>
            <w:tcW w:w="1598" w:type="dxa"/>
            <w:tcBorders>
              <w:top w:val="nil"/>
              <w:left w:val="nil"/>
              <w:bottom w:val="single" w:sz="4" w:space="0" w:color="C0C0C0"/>
              <w:right w:val="single" w:sz="4" w:space="0" w:color="C0C0C0"/>
            </w:tcBorders>
            <w:shd w:val="clear" w:color="000000" w:fill="D7EAD3"/>
            <w:vAlign w:val="center"/>
            <w:hideMark/>
          </w:tcPr>
          <w:p w14:paraId="1EF8F77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2 724,45</w:t>
            </w:r>
          </w:p>
        </w:tc>
        <w:tc>
          <w:tcPr>
            <w:tcW w:w="1598" w:type="dxa"/>
            <w:tcBorders>
              <w:top w:val="nil"/>
              <w:left w:val="nil"/>
              <w:bottom w:val="single" w:sz="4" w:space="0" w:color="C0C0C0"/>
              <w:right w:val="single" w:sz="4" w:space="0" w:color="C0C0C0"/>
            </w:tcBorders>
            <w:shd w:val="clear" w:color="000000" w:fill="D7EAD3"/>
            <w:vAlign w:val="center"/>
            <w:hideMark/>
          </w:tcPr>
          <w:p w14:paraId="503A04B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-159,35</w:t>
            </w:r>
          </w:p>
        </w:tc>
        <w:tc>
          <w:tcPr>
            <w:tcW w:w="1658" w:type="dxa"/>
            <w:tcBorders>
              <w:top w:val="nil"/>
              <w:left w:val="nil"/>
              <w:bottom w:val="single" w:sz="4" w:space="0" w:color="C0C0C0"/>
              <w:right w:val="single" w:sz="4" w:space="0" w:color="C0C0C0"/>
            </w:tcBorders>
            <w:shd w:val="clear" w:color="000000" w:fill="D7EAD3"/>
            <w:vAlign w:val="center"/>
            <w:hideMark/>
          </w:tcPr>
          <w:p w14:paraId="5CD2D53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2 553,77</w:t>
            </w:r>
          </w:p>
        </w:tc>
        <w:tc>
          <w:tcPr>
            <w:tcW w:w="1477" w:type="dxa"/>
            <w:tcBorders>
              <w:top w:val="nil"/>
              <w:left w:val="nil"/>
              <w:bottom w:val="single" w:sz="4" w:space="0" w:color="C0C0C0"/>
              <w:right w:val="single" w:sz="4" w:space="0" w:color="C0C0C0"/>
            </w:tcBorders>
            <w:shd w:val="clear" w:color="000000" w:fill="D7EAD3"/>
            <w:vAlign w:val="center"/>
            <w:hideMark/>
          </w:tcPr>
          <w:p w14:paraId="1F4978F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1 276,88</w:t>
            </w:r>
          </w:p>
        </w:tc>
        <w:tc>
          <w:tcPr>
            <w:tcW w:w="1457" w:type="dxa"/>
            <w:tcBorders>
              <w:top w:val="nil"/>
              <w:left w:val="nil"/>
              <w:bottom w:val="single" w:sz="4" w:space="0" w:color="C0C0C0"/>
              <w:right w:val="single" w:sz="4" w:space="0" w:color="C0C0C0"/>
            </w:tcBorders>
            <w:shd w:val="clear" w:color="000000" w:fill="D7EAD3"/>
            <w:vAlign w:val="center"/>
            <w:hideMark/>
          </w:tcPr>
          <w:p w14:paraId="60B17B9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1 276,88</w:t>
            </w:r>
          </w:p>
        </w:tc>
        <w:tc>
          <w:tcPr>
            <w:tcW w:w="6323" w:type="dxa"/>
            <w:tcBorders>
              <w:top w:val="nil"/>
              <w:left w:val="nil"/>
              <w:bottom w:val="single" w:sz="4" w:space="0" w:color="C0C0C0"/>
              <w:right w:val="single" w:sz="4" w:space="0" w:color="C0C0C0"/>
            </w:tcBorders>
            <w:shd w:val="clear" w:color="000000" w:fill="FFFFCC"/>
            <w:vAlign w:val="center"/>
            <w:hideMark/>
          </w:tcPr>
          <w:p w14:paraId="13DFE32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551C54E" w14:textId="77777777" w:rsidTr="002D2278">
        <w:trPr>
          <w:trHeight w:val="765"/>
          <w:jc w:val="center"/>
        </w:trPr>
        <w:tc>
          <w:tcPr>
            <w:tcW w:w="400" w:type="dxa"/>
            <w:tcBorders>
              <w:top w:val="nil"/>
              <w:left w:val="nil"/>
              <w:bottom w:val="nil"/>
              <w:right w:val="nil"/>
            </w:tcBorders>
            <w:shd w:val="clear" w:color="000000" w:fill="FABF8F"/>
            <w:noWrap/>
            <w:vAlign w:val="center"/>
            <w:hideMark/>
          </w:tcPr>
          <w:p w14:paraId="6A64730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2A9D81ED"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78E25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3.3.2.1.1</w:t>
            </w:r>
          </w:p>
        </w:tc>
        <w:tc>
          <w:tcPr>
            <w:tcW w:w="4956" w:type="dxa"/>
            <w:tcBorders>
              <w:top w:val="nil"/>
              <w:left w:val="nil"/>
              <w:bottom w:val="single" w:sz="4" w:space="0" w:color="C0C0C0"/>
              <w:right w:val="single" w:sz="4" w:space="0" w:color="C0C0C0"/>
            </w:tcBorders>
            <w:shd w:val="clear" w:color="auto" w:fill="auto"/>
            <w:vAlign w:val="center"/>
            <w:hideMark/>
          </w:tcPr>
          <w:p w14:paraId="2339203D"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Тариф на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619678F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w:t>
            </w:r>
            <w:proofErr w:type="spellStart"/>
            <w:r w:rsidRPr="002D2278">
              <w:rPr>
                <w:rFonts w:ascii="Tahoma" w:hAnsi="Tahoma" w:cs="Tahoma"/>
                <w:sz w:val="13"/>
                <w:szCs w:val="13"/>
              </w:rPr>
              <w:t>кВт.ч</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64AC378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5,38</w:t>
            </w:r>
          </w:p>
        </w:tc>
        <w:tc>
          <w:tcPr>
            <w:tcW w:w="1417" w:type="dxa"/>
            <w:tcBorders>
              <w:top w:val="nil"/>
              <w:left w:val="nil"/>
              <w:bottom w:val="single" w:sz="4" w:space="0" w:color="C0C0C0"/>
              <w:right w:val="single" w:sz="4" w:space="0" w:color="C0C0C0"/>
            </w:tcBorders>
            <w:shd w:val="clear" w:color="000000" w:fill="FFFFCC"/>
            <w:vAlign w:val="center"/>
            <w:hideMark/>
          </w:tcPr>
          <w:p w14:paraId="3DDC44E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5,62</w:t>
            </w:r>
          </w:p>
        </w:tc>
        <w:tc>
          <w:tcPr>
            <w:tcW w:w="1419" w:type="dxa"/>
            <w:tcBorders>
              <w:top w:val="nil"/>
              <w:left w:val="nil"/>
              <w:bottom w:val="single" w:sz="4" w:space="0" w:color="C0C0C0"/>
              <w:right w:val="single" w:sz="4" w:space="0" w:color="C0C0C0"/>
            </w:tcBorders>
            <w:shd w:val="clear" w:color="000000" w:fill="FFFFCC"/>
            <w:vAlign w:val="center"/>
            <w:hideMark/>
          </w:tcPr>
          <w:p w14:paraId="464B8D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5,75</w:t>
            </w:r>
          </w:p>
        </w:tc>
        <w:tc>
          <w:tcPr>
            <w:tcW w:w="1419" w:type="dxa"/>
            <w:tcBorders>
              <w:top w:val="nil"/>
              <w:left w:val="nil"/>
              <w:bottom w:val="single" w:sz="4" w:space="0" w:color="C0C0C0"/>
              <w:right w:val="single" w:sz="4" w:space="0" w:color="C0C0C0"/>
            </w:tcBorders>
            <w:shd w:val="clear" w:color="000000" w:fill="FFFFCC"/>
            <w:vAlign w:val="center"/>
            <w:hideMark/>
          </w:tcPr>
          <w:p w14:paraId="5B7DB46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5,82</w:t>
            </w:r>
          </w:p>
        </w:tc>
        <w:tc>
          <w:tcPr>
            <w:tcW w:w="1419" w:type="dxa"/>
            <w:tcBorders>
              <w:top w:val="nil"/>
              <w:left w:val="nil"/>
              <w:bottom w:val="single" w:sz="4" w:space="0" w:color="C0C0C0"/>
              <w:right w:val="single" w:sz="4" w:space="0" w:color="C0C0C0"/>
            </w:tcBorders>
            <w:shd w:val="clear" w:color="000000" w:fill="FFFFCC"/>
            <w:vAlign w:val="center"/>
            <w:hideMark/>
          </w:tcPr>
          <w:p w14:paraId="007F1F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27DDA9F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6,08</w:t>
            </w:r>
          </w:p>
        </w:tc>
        <w:tc>
          <w:tcPr>
            <w:tcW w:w="1598" w:type="dxa"/>
            <w:tcBorders>
              <w:top w:val="nil"/>
              <w:left w:val="nil"/>
              <w:bottom w:val="single" w:sz="4" w:space="0" w:color="C0C0C0"/>
              <w:right w:val="single" w:sz="4" w:space="0" w:color="C0C0C0"/>
            </w:tcBorders>
            <w:shd w:val="clear" w:color="000000" w:fill="FFFFCC"/>
            <w:vAlign w:val="center"/>
            <w:hideMark/>
          </w:tcPr>
          <w:p w14:paraId="7DCD736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4DD0BDC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6,05</w:t>
            </w:r>
          </w:p>
        </w:tc>
        <w:tc>
          <w:tcPr>
            <w:tcW w:w="1477" w:type="dxa"/>
            <w:tcBorders>
              <w:top w:val="nil"/>
              <w:left w:val="nil"/>
              <w:bottom w:val="single" w:sz="4" w:space="0" w:color="C0C0C0"/>
              <w:right w:val="single" w:sz="4" w:space="0" w:color="C0C0C0"/>
            </w:tcBorders>
            <w:shd w:val="clear" w:color="000000" w:fill="D7EAD3"/>
            <w:vAlign w:val="center"/>
            <w:hideMark/>
          </w:tcPr>
          <w:p w14:paraId="5C0E241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6,05</w:t>
            </w:r>
          </w:p>
        </w:tc>
        <w:tc>
          <w:tcPr>
            <w:tcW w:w="1457" w:type="dxa"/>
            <w:tcBorders>
              <w:top w:val="nil"/>
              <w:left w:val="nil"/>
              <w:bottom w:val="single" w:sz="4" w:space="0" w:color="C0C0C0"/>
              <w:right w:val="single" w:sz="4" w:space="0" w:color="C0C0C0"/>
            </w:tcBorders>
            <w:shd w:val="clear" w:color="000000" w:fill="D7EAD3"/>
            <w:vAlign w:val="center"/>
            <w:hideMark/>
          </w:tcPr>
          <w:p w14:paraId="258B25D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6,05</w:t>
            </w:r>
          </w:p>
        </w:tc>
        <w:tc>
          <w:tcPr>
            <w:tcW w:w="6323" w:type="dxa"/>
            <w:tcBorders>
              <w:top w:val="nil"/>
              <w:left w:val="nil"/>
              <w:bottom w:val="single" w:sz="4" w:space="0" w:color="C0C0C0"/>
              <w:right w:val="single" w:sz="4" w:space="0" w:color="C0C0C0"/>
            </w:tcBorders>
            <w:shd w:val="clear" w:color="000000" w:fill="FFFFCC"/>
            <w:vAlign w:val="center"/>
            <w:hideMark/>
          </w:tcPr>
          <w:p w14:paraId="6636F494" w14:textId="77777777" w:rsidR="002D2278" w:rsidRPr="002D2278" w:rsidRDefault="002D2278" w:rsidP="002D2278">
            <w:pPr>
              <w:rPr>
                <w:rFonts w:ascii="Tahoma" w:hAnsi="Tahoma" w:cs="Tahoma"/>
                <w:sz w:val="13"/>
                <w:szCs w:val="13"/>
              </w:rPr>
            </w:pPr>
            <w:r w:rsidRPr="002D2278">
              <w:rPr>
                <w:rFonts w:ascii="Tahoma" w:hAnsi="Tahoma" w:cs="Tahoma"/>
                <w:sz w:val="13"/>
                <w:szCs w:val="13"/>
              </w:rPr>
              <w:t>по средневзвешенному тарифу по факту 2021 года с учетом индексов ИЦП Минэкономразвития РФ на 2022 год 103,5%, на 2023 год 104%.</w:t>
            </w:r>
          </w:p>
        </w:tc>
      </w:tr>
      <w:tr w:rsidR="002D2278" w:rsidRPr="002D2278" w14:paraId="38A3D9A7" w14:textId="77777777" w:rsidTr="002D2278">
        <w:trPr>
          <w:trHeight w:val="570"/>
          <w:jc w:val="center"/>
        </w:trPr>
        <w:tc>
          <w:tcPr>
            <w:tcW w:w="400" w:type="dxa"/>
            <w:tcBorders>
              <w:top w:val="nil"/>
              <w:left w:val="nil"/>
              <w:bottom w:val="nil"/>
              <w:right w:val="nil"/>
            </w:tcBorders>
            <w:shd w:val="clear" w:color="000000" w:fill="FABF8F"/>
            <w:noWrap/>
            <w:vAlign w:val="center"/>
            <w:hideMark/>
          </w:tcPr>
          <w:p w14:paraId="0D0B1EA0"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ЭР</w:t>
            </w:r>
          </w:p>
        </w:tc>
        <w:tc>
          <w:tcPr>
            <w:tcW w:w="202" w:type="dxa"/>
            <w:tcBorders>
              <w:top w:val="nil"/>
              <w:left w:val="nil"/>
              <w:bottom w:val="nil"/>
              <w:right w:val="nil"/>
            </w:tcBorders>
            <w:shd w:val="clear" w:color="auto" w:fill="auto"/>
            <w:vAlign w:val="center"/>
            <w:hideMark/>
          </w:tcPr>
          <w:p w14:paraId="7EA29911"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ED7232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3.3.2.1.2</w:t>
            </w:r>
          </w:p>
        </w:tc>
        <w:tc>
          <w:tcPr>
            <w:tcW w:w="4956" w:type="dxa"/>
            <w:tcBorders>
              <w:top w:val="nil"/>
              <w:left w:val="nil"/>
              <w:bottom w:val="single" w:sz="4" w:space="0" w:color="C0C0C0"/>
              <w:right w:val="single" w:sz="4" w:space="0" w:color="C0C0C0"/>
            </w:tcBorders>
            <w:shd w:val="clear" w:color="auto" w:fill="auto"/>
            <w:vAlign w:val="center"/>
            <w:hideMark/>
          </w:tcPr>
          <w:p w14:paraId="5E6D54E1" w14:textId="77777777" w:rsidR="002D2278" w:rsidRPr="002D2278" w:rsidRDefault="002D2278" w:rsidP="002D2278">
            <w:pPr>
              <w:ind w:firstLineChars="400" w:firstLine="520"/>
              <w:rPr>
                <w:rFonts w:ascii="Tahoma" w:hAnsi="Tahoma" w:cs="Tahoma"/>
                <w:sz w:val="13"/>
                <w:szCs w:val="13"/>
              </w:rPr>
            </w:pPr>
            <w:r w:rsidRPr="002D2278">
              <w:rPr>
                <w:rFonts w:ascii="Tahoma" w:hAnsi="Tahoma" w:cs="Tahoma"/>
                <w:sz w:val="13"/>
                <w:szCs w:val="13"/>
              </w:rPr>
              <w:t>Объем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235E2C4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кВт.ч</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6ED599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466,50</w:t>
            </w:r>
          </w:p>
        </w:tc>
        <w:tc>
          <w:tcPr>
            <w:tcW w:w="1417" w:type="dxa"/>
            <w:tcBorders>
              <w:top w:val="nil"/>
              <w:left w:val="nil"/>
              <w:bottom w:val="single" w:sz="4" w:space="0" w:color="C0C0C0"/>
              <w:right w:val="single" w:sz="4" w:space="0" w:color="C0C0C0"/>
            </w:tcBorders>
            <w:shd w:val="clear" w:color="000000" w:fill="FFFFCC"/>
            <w:vAlign w:val="center"/>
            <w:hideMark/>
          </w:tcPr>
          <w:p w14:paraId="136516F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448,08</w:t>
            </w:r>
          </w:p>
        </w:tc>
        <w:tc>
          <w:tcPr>
            <w:tcW w:w="1419" w:type="dxa"/>
            <w:tcBorders>
              <w:top w:val="nil"/>
              <w:left w:val="nil"/>
              <w:bottom w:val="single" w:sz="4" w:space="0" w:color="C0C0C0"/>
              <w:right w:val="single" w:sz="4" w:space="0" w:color="C0C0C0"/>
            </w:tcBorders>
            <w:shd w:val="clear" w:color="000000" w:fill="FFFFCC"/>
            <w:vAlign w:val="center"/>
            <w:hideMark/>
          </w:tcPr>
          <w:p w14:paraId="282E34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466,50</w:t>
            </w:r>
          </w:p>
        </w:tc>
        <w:tc>
          <w:tcPr>
            <w:tcW w:w="1419" w:type="dxa"/>
            <w:tcBorders>
              <w:top w:val="nil"/>
              <w:left w:val="nil"/>
              <w:bottom w:val="single" w:sz="4" w:space="0" w:color="C0C0C0"/>
              <w:right w:val="single" w:sz="4" w:space="0" w:color="C0C0C0"/>
            </w:tcBorders>
            <w:shd w:val="clear" w:color="000000" w:fill="FFFFCC"/>
            <w:vAlign w:val="center"/>
            <w:hideMark/>
          </w:tcPr>
          <w:p w14:paraId="0FB1615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466,50</w:t>
            </w:r>
          </w:p>
        </w:tc>
        <w:tc>
          <w:tcPr>
            <w:tcW w:w="1419" w:type="dxa"/>
            <w:tcBorders>
              <w:top w:val="nil"/>
              <w:left w:val="nil"/>
              <w:bottom w:val="single" w:sz="4" w:space="0" w:color="C0C0C0"/>
              <w:right w:val="single" w:sz="4" w:space="0" w:color="C0C0C0"/>
            </w:tcBorders>
            <w:shd w:val="clear" w:color="000000" w:fill="FFFFCC"/>
            <w:vAlign w:val="center"/>
            <w:hideMark/>
          </w:tcPr>
          <w:p w14:paraId="22EFCFA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64FED2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448,08</w:t>
            </w:r>
          </w:p>
        </w:tc>
        <w:tc>
          <w:tcPr>
            <w:tcW w:w="1598" w:type="dxa"/>
            <w:tcBorders>
              <w:top w:val="nil"/>
              <w:left w:val="nil"/>
              <w:bottom w:val="single" w:sz="4" w:space="0" w:color="C0C0C0"/>
              <w:right w:val="single" w:sz="4" w:space="0" w:color="C0C0C0"/>
            </w:tcBorders>
            <w:shd w:val="clear" w:color="000000" w:fill="FFFFCC"/>
            <w:vAlign w:val="center"/>
            <w:hideMark/>
          </w:tcPr>
          <w:p w14:paraId="1EDE4A4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50D333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422,00</w:t>
            </w:r>
          </w:p>
        </w:tc>
        <w:tc>
          <w:tcPr>
            <w:tcW w:w="1477" w:type="dxa"/>
            <w:tcBorders>
              <w:top w:val="nil"/>
              <w:left w:val="nil"/>
              <w:bottom w:val="single" w:sz="4" w:space="0" w:color="C0C0C0"/>
              <w:right w:val="single" w:sz="4" w:space="0" w:color="C0C0C0"/>
            </w:tcBorders>
            <w:shd w:val="clear" w:color="000000" w:fill="D7EAD3"/>
            <w:vAlign w:val="center"/>
            <w:hideMark/>
          </w:tcPr>
          <w:p w14:paraId="5161C1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211,00</w:t>
            </w:r>
          </w:p>
        </w:tc>
        <w:tc>
          <w:tcPr>
            <w:tcW w:w="1457" w:type="dxa"/>
            <w:tcBorders>
              <w:top w:val="nil"/>
              <w:left w:val="nil"/>
              <w:bottom w:val="single" w:sz="4" w:space="0" w:color="C0C0C0"/>
              <w:right w:val="single" w:sz="4" w:space="0" w:color="C0C0C0"/>
            </w:tcBorders>
            <w:shd w:val="clear" w:color="000000" w:fill="D7EAD3"/>
            <w:vAlign w:val="center"/>
            <w:hideMark/>
          </w:tcPr>
          <w:p w14:paraId="2E5BF9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211,00</w:t>
            </w:r>
          </w:p>
        </w:tc>
        <w:tc>
          <w:tcPr>
            <w:tcW w:w="6323" w:type="dxa"/>
            <w:tcBorders>
              <w:top w:val="nil"/>
              <w:left w:val="nil"/>
              <w:bottom w:val="single" w:sz="4" w:space="0" w:color="C0C0C0"/>
              <w:right w:val="single" w:sz="4" w:space="0" w:color="C0C0C0"/>
            </w:tcBorders>
            <w:shd w:val="clear" w:color="000000" w:fill="FFFFCC"/>
            <w:vAlign w:val="center"/>
            <w:hideMark/>
          </w:tcPr>
          <w:p w14:paraId="197BACE0"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по утвержденному удельному расходу на 2023 год</w:t>
            </w:r>
          </w:p>
        </w:tc>
      </w:tr>
      <w:tr w:rsidR="002D2278" w:rsidRPr="002D2278" w14:paraId="7F517B90" w14:textId="77777777" w:rsidTr="002D2278">
        <w:trPr>
          <w:trHeight w:val="825"/>
          <w:jc w:val="center"/>
        </w:trPr>
        <w:tc>
          <w:tcPr>
            <w:tcW w:w="400" w:type="dxa"/>
            <w:tcBorders>
              <w:top w:val="nil"/>
              <w:left w:val="nil"/>
              <w:bottom w:val="nil"/>
              <w:right w:val="nil"/>
            </w:tcBorders>
            <w:shd w:val="clear" w:color="000000" w:fill="00B050"/>
            <w:noWrap/>
            <w:vAlign w:val="center"/>
            <w:hideMark/>
          </w:tcPr>
          <w:p w14:paraId="00E1B21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vAlign w:val="center"/>
            <w:hideMark/>
          </w:tcPr>
          <w:p w14:paraId="6D78D3D8"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F6402F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w:t>
            </w:r>
          </w:p>
        </w:tc>
        <w:tc>
          <w:tcPr>
            <w:tcW w:w="4956" w:type="dxa"/>
            <w:tcBorders>
              <w:top w:val="nil"/>
              <w:left w:val="nil"/>
              <w:bottom w:val="single" w:sz="4" w:space="0" w:color="C0C0C0"/>
              <w:right w:val="single" w:sz="4" w:space="0" w:color="C0C0C0"/>
            </w:tcBorders>
            <w:shd w:val="clear" w:color="auto" w:fill="auto"/>
            <w:vAlign w:val="center"/>
            <w:hideMark/>
          </w:tcPr>
          <w:p w14:paraId="4AD2F96D"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Затраты на покупную тепловую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1AB7A4D0"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123A8D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6B5B6A4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3 421,19</w:t>
            </w:r>
          </w:p>
        </w:tc>
        <w:tc>
          <w:tcPr>
            <w:tcW w:w="1419" w:type="dxa"/>
            <w:tcBorders>
              <w:top w:val="nil"/>
              <w:left w:val="nil"/>
              <w:bottom w:val="single" w:sz="4" w:space="0" w:color="C0C0C0"/>
              <w:right w:val="single" w:sz="4" w:space="0" w:color="C0C0C0"/>
            </w:tcBorders>
            <w:shd w:val="clear" w:color="000000" w:fill="FFFFCC"/>
            <w:vAlign w:val="center"/>
            <w:hideMark/>
          </w:tcPr>
          <w:p w14:paraId="2D0882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3A8ED30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14439F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1 889,87</w:t>
            </w:r>
          </w:p>
        </w:tc>
        <w:tc>
          <w:tcPr>
            <w:tcW w:w="1598" w:type="dxa"/>
            <w:tcBorders>
              <w:top w:val="nil"/>
              <w:left w:val="nil"/>
              <w:bottom w:val="single" w:sz="4" w:space="0" w:color="C0C0C0"/>
              <w:right w:val="single" w:sz="4" w:space="0" w:color="C0C0C0"/>
            </w:tcBorders>
            <w:shd w:val="clear" w:color="000000" w:fill="FFFFCC"/>
            <w:vAlign w:val="center"/>
            <w:hideMark/>
          </w:tcPr>
          <w:p w14:paraId="013B41D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1 889,87</w:t>
            </w:r>
          </w:p>
        </w:tc>
        <w:tc>
          <w:tcPr>
            <w:tcW w:w="1598" w:type="dxa"/>
            <w:tcBorders>
              <w:top w:val="nil"/>
              <w:left w:val="nil"/>
              <w:bottom w:val="single" w:sz="4" w:space="0" w:color="C0C0C0"/>
              <w:right w:val="single" w:sz="4" w:space="0" w:color="C0C0C0"/>
            </w:tcBorders>
            <w:shd w:val="clear" w:color="000000" w:fill="FFFFCC"/>
            <w:vAlign w:val="center"/>
            <w:hideMark/>
          </w:tcPr>
          <w:p w14:paraId="5959EB6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69A9033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13ED6C1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FFFFCC"/>
            <w:vAlign w:val="center"/>
            <w:hideMark/>
          </w:tcPr>
          <w:p w14:paraId="1659562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7C4BB451" w14:textId="77777777" w:rsidR="002D2278" w:rsidRPr="002D2278" w:rsidRDefault="002D2278" w:rsidP="002D2278">
            <w:pPr>
              <w:rPr>
                <w:rFonts w:ascii="Tahoma" w:hAnsi="Tahoma" w:cs="Tahoma"/>
                <w:sz w:val="13"/>
                <w:szCs w:val="13"/>
              </w:rPr>
            </w:pPr>
            <w:r w:rsidRPr="002D2278">
              <w:rPr>
                <w:rFonts w:ascii="Tahoma" w:hAnsi="Tahoma" w:cs="Tahoma"/>
                <w:sz w:val="13"/>
                <w:szCs w:val="13"/>
              </w:rPr>
              <w:t xml:space="preserve">1889,54 тыс. </w:t>
            </w:r>
            <w:proofErr w:type="spellStart"/>
            <w:proofErr w:type="gramStart"/>
            <w:r w:rsidRPr="002D2278">
              <w:rPr>
                <w:rFonts w:ascii="Tahoma" w:hAnsi="Tahoma" w:cs="Tahoma"/>
                <w:sz w:val="13"/>
                <w:szCs w:val="13"/>
              </w:rPr>
              <w:t>руб.учтено</w:t>
            </w:r>
            <w:proofErr w:type="spellEnd"/>
            <w:proofErr w:type="gramEnd"/>
            <w:r w:rsidRPr="002D2278">
              <w:rPr>
                <w:rFonts w:ascii="Tahoma" w:hAnsi="Tahoma" w:cs="Tahoma"/>
                <w:sz w:val="13"/>
                <w:szCs w:val="13"/>
              </w:rPr>
              <w:t xml:space="preserve"> в смете на водоснабжение и рассчитано по договору № 51-20-22 от 01.01.2022 ООО "</w:t>
            </w:r>
            <w:proofErr w:type="spellStart"/>
            <w:r w:rsidRPr="002D2278">
              <w:rPr>
                <w:rFonts w:ascii="Tahoma" w:hAnsi="Tahoma" w:cs="Tahoma"/>
                <w:sz w:val="13"/>
                <w:szCs w:val="13"/>
              </w:rPr>
              <w:t>Теплоресурс</w:t>
            </w:r>
            <w:proofErr w:type="spellEnd"/>
            <w:r w:rsidRPr="002D2278">
              <w:rPr>
                <w:rFonts w:ascii="Tahoma" w:hAnsi="Tahoma" w:cs="Tahoma"/>
                <w:sz w:val="13"/>
                <w:szCs w:val="13"/>
              </w:rPr>
              <w:t>".</w:t>
            </w:r>
          </w:p>
        </w:tc>
      </w:tr>
      <w:tr w:rsidR="002D2278" w:rsidRPr="002D2278" w14:paraId="68F25B39" w14:textId="77777777" w:rsidTr="002D2278">
        <w:trPr>
          <w:trHeight w:val="855"/>
          <w:jc w:val="center"/>
        </w:trPr>
        <w:tc>
          <w:tcPr>
            <w:tcW w:w="400" w:type="dxa"/>
            <w:tcBorders>
              <w:top w:val="nil"/>
              <w:left w:val="nil"/>
              <w:bottom w:val="nil"/>
              <w:right w:val="nil"/>
            </w:tcBorders>
            <w:shd w:val="clear" w:color="000000" w:fill="FFFF00"/>
            <w:noWrap/>
            <w:vAlign w:val="center"/>
            <w:hideMark/>
          </w:tcPr>
          <w:p w14:paraId="73FE322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79D60EB3"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3FEECD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3.6</w:t>
            </w:r>
          </w:p>
        </w:tc>
        <w:tc>
          <w:tcPr>
            <w:tcW w:w="4956" w:type="dxa"/>
            <w:tcBorders>
              <w:top w:val="nil"/>
              <w:left w:val="nil"/>
              <w:bottom w:val="single" w:sz="4" w:space="0" w:color="C0C0C0"/>
              <w:right w:val="single" w:sz="4" w:space="0" w:color="C0C0C0"/>
            </w:tcBorders>
            <w:shd w:val="clear" w:color="auto" w:fill="auto"/>
            <w:vAlign w:val="center"/>
            <w:hideMark/>
          </w:tcPr>
          <w:p w14:paraId="05D047FA"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Расходы на оплату труда основного производственного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2265F5D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3C94556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4 126,46</w:t>
            </w:r>
          </w:p>
        </w:tc>
        <w:tc>
          <w:tcPr>
            <w:tcW w:w="1417" w:type="dxa"/>
            <w:tcBorders>
              <w:top w:val="nil"/>
              <w:left w:val="nil"/>
              <w:bottom w:val="single" w:sz="4" w:space="0" w:color="C0C0C0"/>
              <w:right w:val="single" w:sz="4" w:space="0" w:color="C0C0C0"/>
            </w:tcBorders>
            <w:shd w:val="clear" w:color="000000" w:fill="FFFFCC"/>
            <w:vAlign w:val="center"/>
            <w:hideMark/>
          </w:tcPr>
          <w:p w14:paraId="219C26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6 523,07</w:t>
            </w:r>
          </w:p>
        </w:tc>
        <w:tc>
          <w:tcPr>
            <w:tcW w:w="1419" w:type="dxa"/>
            <w:tcBorders>
              <w:top w:val="nil"/>
              <w:left w:val="nil"/>
              <w:bottom w:val="single" w:sz="4" w:space="0" w:color="C0C0C0"/>
              <w:right w:val="single" w:sz="4" w:space="0" w:color="C0C0C0"/>
            </w:tcBorders>
            <w:shd w:val="clear" w:color="000000" w:fill="FFFFCC"/>
            <w:vAlign w:val="center"/>
            <w:hideMark/>
          </w:tcPr>
          <w:p w14:paraId="7E88978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4 260,86</w:t>
            </w:r>
          </w:p>
        </w:tc>
        <w:tc>
          <w:tcPr>
            <w:tcW w:w="1419" w:type="dxa"/>
            <w:tcBorders>
              <w:top w:val="nil"/>
              <w:left w:val="nil"/>
              <w:bottom w:val="single" w:sz="4" w:space="0" w:color="C0C0C0"/>
              <w:right w:val="single" w:sz="4" w:space="0" w:color="C0C0C0"/>
            </w:tcBorders>
            <w:shd w:val="clear" w:color="000000" w:fill="FFFFCC"/>
            <w:vAlign w:val="center"/>
            <w:hideMark/>
          </w:tcPr>
          <w:p w14:paraId="5929095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4 370,16</w:t>
            </w:r>
          </w:p>
        </w:tc>
        <w:tc>
          <w:tcPr>
            <w:tcW w:w="1419" w:type="dxa"/>
            <w:tcBorders>
              <w:top w:val="nil"/>
              <w:left w:val="nil"/>
              <w:bottom w:val="single" w:sz="4" w:space="0" w:color="C0C0C0"/>
              <w:right w:val="single" w:sz="4" w:space="0" w:color="C0C0C0"/>
            </w:tcBorders>
            <w:shd w:val="clear" w:color="000000" w:fill="FFFFCC"/>
            <w:vAlign w:val="center"/>
            <w:hideMark/>
          </w:tcPr>
          <w:p w14:paraId="1657B0D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16,82</w:t>
            </w:r>
          </w:p>
        </w:tc>
        <w:tc>
          <w:tcPr>
            <w:tcW w:w="1598" w:type="dxa"/>
            <w:tcBorders>
              <w:top w:val="nil"/>
              <w:left w:val="nil"/>
              <w:bottom w:val="single" w:sz="4" w:space="0" w:color="C0C0C0"/>
              <w:right w:val="single" w:sz="4" w:space="0" w:color="C0C0C0"/>
            </w:tcBorders>
            <w:shd w:val="clear" w:color="000000" w:fill="FFFFCC"/>
            <w:vAlign w:val="center"/>
            <w:hideMark/>
          </w:tcPr>
          <w:p w14:paraId="3D28BD7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4 386,98</w:t>
            </w:r>
          </w:p>
        </w:tc>
        <w:tc>
          <w:tcPr>
            <w:tcW w:w="1598" w:type="dxa"/>
            <w:tcBorders>
              <w:top w:val="nil"/>
              <w:left w:val="nil"/>
              <w:bottom w:val="single" w:sz="4" w:space="0" w:color="C0C0C0"/>
              <w:right w:val="single" w:sz="4" w:space="0" w:color="C0C0C0"/>
            </w:tcBorders>
            <w:shd w:val="clear" w:color="000000" w:fill="FFFFCC"/>
            <w:vAlign w:val="center"/>
            <w:hideMark/>
          </w:tcPr>
          <w:p w14:paraId="5EFA4EE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16,82</w:t>
            </w:r>
          </w:p>
        </w:tc>
        <w:tc>
          <w:tcPr>
            <w:tcW w:w="1658" w:type="dxa"/>
            <w:tcBorders>
              <w:top w:val="nil"/>
              <w:left w:val="nil"/>
              <w:bottom w:val="single" w:sz="4" w:space="0" w:color="C0C0C0"/>
              <w:right w:val="single" w:sz="4" w:space="0" w:color="C0C0C0"/>
            </w:tcBorders>
            <w:shd w:val="clear" w:color="000000" w:fill="FFFFCC"/>
            <w:vAlign w:val="center"/>
            <w:hideMark/>
          </w:tcPr>
          <w:p w14:paraId="43B1123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4 386,98</w:t>
            </w:r>
          </w:p>
        </w:tc>
        <w:tc>
          <w:tcPr>
            <w:tcW w:w="1477" w:type="dxa"/>
            <w:tcBorders>
              <w:top w:val="nil"/>
              <w:left w:val="nil"/>
              <w:bottom w:val="single" w:sz="4" w:space="0" w:color="C0C0C0"/>
              <w:right w:val="single" w:sz="4" w:space="0" w:color="C0C0C0"/>
            </w:tcBorders>
            <w:shd w:val="clear" w:color="000000" w:fill="D7EAD3"/>
            <w:vAlign w:val="center"/>
            <w:hideMark/>
          </w:tcPr>
          <w:p w14:paraId="7B1480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2 193,49</w:t>
            </w:r>
          </w:p>
        </w:tc>
        <w:tc>
          <w:tcPr>
            <w:tcW w:w="1457" w:type="dxa"/>
            <w:tcBorders>
              <w:top w:val="nil"/>
              <w:left w:val="nil"/>
              <w:bottom w:val="single" w:sz="4" w:space="0" w:color="C0C0C0"/>
              <w:right w:val="single" w:sz="4" w:space="0" w:color="C0C0C0"/>
            </w:tcBorders>
            <w:shd w:val="clear" w:color="000000" w:fill="D7EAD3"/>
            <w:vAlign w:val="center"/>
            <w:hideMark/>
          </w:tcPr>
          <w:p w14:paraId="5C9FFFD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2 193,49</w:t>
            </w:r>
          </w:p>
        </w:tc>
        <w:tc>
          <w:tcPr>
            <w:tcW w:w="6323"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127A505"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на 2022 год 104,3%, на 2023 год 104%, а также с учетом индекса эффективности операционных расходов 1%)</w:t>
            </w:r>
          </w:p>
        </w:tc>
      </w:tr>
      <w:tr w:rsidR="002D2278" w:rsidRPr="002D2278" w14:paraId="50F65F13"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34A2929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5BDDA974"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1BAACB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3.6.1</w:t>
            </w:r>
          </w:p>
        </w:tc>
        <w:tc>
          <w:tcPr>
            <w:tcW w:w="4956" w:type="dxa"/>
            <w:tcBorders>
              <w:top w:val="nil"/>
              <w:left w:val="nil"/>
              <w:bottom w:val="single" w:sz="4" w:space="0" w:color="C0C0C0"/>
              <w:right w:val="single" w:sz="4" w:space="0" w:color="C0C0C0"/>
            </w:tcBorders>
            <w:shd w:val="clear" w:color="auto" w:fill="auto"/>
            <w:vAlign w:val="center"/>
            <w:hideMark/>
          </w:tcPr>
          <w:p w14:paraId="5181DA8D"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Среднемесячная оплата труда</w:t>
            </w:r>
          </w:p>
        </w:tc>
        <w:tc>
          <w:tcPr>
            <w:tcW w:w="1139" w:type="dxa"/>
            <w:tcBorders>
              <w:top w:val="nil"/>
              <w:left w:val="nil"/>
              <w:bottom w:val="single" w:sz="4" w:space="0" w:color="C0C0C0"/>
              <w:right w:val="single" w:sz="4" w:space="0" w:color="C0C0C0"/>
            </w:tcBorders>
            <w:shd w:val="clear" w:color="auto" w:fill="auto"/>
            <w:vAlign w:val="center"/>
            <w:hideMark/>
          </w:tcPr>
          <w:p w14:paraId="7DAA31C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0544A85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17 193,60</w:t>
            </w:r>
          </w:p>
        </w:tc>
        <w:tc>
          <w:tcPr>
            <w:tcW w:w="1417" w:type="dxa"/>
            <w:tcBorders>
              <w:top w:val="nil"/>
              <w:left w:val="nil"/>
              <w:bottom w:val="single" w:sz="4" w:space="0" w:color="C0C0C0"/>
              <w:right w:val="single" w:sz="4" w:space="0" w:color="C0C0C0"/>
            </w:tcBorders>
            <w:shd w:val="clear" w:color="000000" w:fill="D7EAD3"/>
            <w:vAlign w:val="center"/>
            <w:hideMark/>
          </w:tcPr>
          <w:p w14:paraId="35FACDA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18 749,84</w:t>
            </w:r>
          </w:p>
        </w:tc>
        <w:tc>
          <w:tcPr>
            <w:tcW w:w="1419" w:type="dxa"/>
            <w:tcBorders>
              <w:top w:val="nil"/>
              <w:left w:val="nil"/>
              <w:bottom w:val="single" w:sz="4" w:space="0" w:color="C0C0C0"/>
              <w:right w:val="single" w:sz="4" w:space="0" w:color="C0C0C0"/>
            </w:tcBorders>
            <w:shd w:val="clear" w:color="000000" w:fill="D7EAD3"/>
            <w:vAlign w:val="center"/>
            <w:hideMark/>
          </w:tcPr>
          <w:p w14:paraId="71AF398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17 753,60</w:t>
            </w:r>
          </w:p>
        </w:tc>
        <w:tc>
          <w:tcPr>
            <w:tcW w:w="1419" w:type="dxa"/>
            <w:tcBorders>
              <w:top w:val="nil"/>
              <w:left w:val="nil"/>
              <w:bottom w:val="single" w:sz="4" w:space="0" w:color="C0C0C0"/>
              <w:right w:val="single" w:sz="4" w:space="0" w:color="C0C0C0"/>
            </w:tcBorders>
            <w:shd w:val="clear" w:color="000000" w:fill="D7EAD3"/>
            <w:vAlign w:val="center"/>
            <w:hideMark/>
          </w:tcPr>
          <w:p w14:paraId="6A3FF2E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18 209,00</w:t>
            </w:r>
          </w:p>
        </w:tc>
        <w:tc>
          <w:tcPr>
            <w:tcW w:w="1419" w:type="dxa"/>
            <w:tcBorders>
              <w:top w:val="nil"/>
              <w:left w:val="nil"/>
              <w:bottom w:val="single" w:sz="4" w:space="0" w:color="C0C0C0"/>
              <w:right w:val="single" w:sz="4" w:space="0" w:color="C0C0C0"/>
            </w:tcBorders>
            <w:shd w:val="clear" w:color="000000" w:fill="D7EAD3"/>
            <w:vAlign w:val="center"/>
            <w:hideMark/>
          </w:tcPr>
          <w:p w14:paraId="3256343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301D6FC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18 279,10</w:t>
            </w:r>
          </w:p>
        </w:tc>
        <w:tc>
          <w:tcPr>
            <w:tcW w:w="1598" w:type="dxa"/>
            <w:tcBorders>
              <w:top w:val="nil"/>
              <w:left w:val="nil"/>
              <w:bottom w:val="single" w:sz="4" w:space="0" w:color="C0C0C0"/>
              <w:right w:val="single" w:sz="4" w:space="0" w:color="C0C0C0"/>
            </w:tcBorders>
            <w:shd w:val="clear" w:color="000000" w:fill="D7EAD3"/>
            <w:vAlign w:val="center"/>
            <w:hideMark/>
          </w:tcPr>
          <w:p w14:paraId="74560A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23E439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18 279,10</w:t>
            </w:r>
          </w:p>
        </w:tc>
        <w:tc>
          <w:tcPr>
            <w:tcW w:w="1477" w:type="dxa"/>
            <w:tcBorders>
              <w:top w:val="nil"/>
              <w:left w:val="nil"/>
              <w:bottom w:val="single" w:sz="4" w:space="0" w:color="C0C0C0"/>
              <w:right w:val="single" w:sz="4" w:space="0" w:color="C0C0C0"/>
            </w:tcBorders>
            <w:shd w:val="clear" w:color="000000" w:fill="D7EAD3"/>
            <w:vAlign w:val="center"/>
            <w:hideMark/>
          </w:tcPr>
          <w:p w14:paraId="056FABB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18 279,10</w:t>
            </w:r>
          </w:p>
        </w:tc>
        <w:tc>
          <w:tcPr>
            <w:tcW w:w="1457" w:type="dxa"/>
            <w:tcBorders>
              <w:top w:val="nil"/>
              <w:left w:val="nil"/>
              <w:bottom w:val="single" w:sz="4" w:space="0" w:color="C0C0C0"/>
              <w:right w:val="single" w:sz="4" w:space="0" w:color="C0C0C0"/>
            </w:tcBorders>
            <w:shd w:val="clear" w:color="000000" w:fill="D7EAD3"/>
            <w:vAlign w:val="center"/>
            <w:hideMark/>
          </w:tcPr>
          <w:p w14:paraId="281C067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18 279,10</w:t>
            </w:r>
          </w:p>
        </w:tc>
        <w:tc>
          <w:tcPr>
            <w:tcW w:w="6323" w:type="dxa"/>
            <w:vMerge/>
            <w:tcBorders>
              <w:top w:val="nil"/>
              <w:left w:val="single" w:sz="4" w:space="0" w:color="C0C0C0"/>
              <w:bottom w:val="single" w:sz="4" w:space="0" w:color="C0C0C0"/>
              <w:right w:val="single" w:sz="4" w:space="0" w:color="C0C0C0"/>
            </w:tcBorders>
            <w:vAlign w:val="center"/>
            <w:hideMark/>
          </w:tcPr>
          <w:p w14:paraId="5631D648" w14:textId="77777777" w:rsidR="002D2278" w:rsidRPr="002D2278" w:rsidRDefault="002D2278" w:rsidP="002D2278">
            <w:pPr>
              <w:rPr>
                <w:rFonts w:ascii="Tahoma" w:hAnsi="Tahoma" w:cs="Tahoma"/>
                <w:sz w:val="13"/>
                <w:szCs w:val="13"/>
              </w:rPr>
            </w:pPr>
          </w:p>
        </w:tc>
      </w:tr>
      <w:tr w:rsidR="002D2278" w:rsidRPr="002D2278" w14:paraId="16DE80EC"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16AA2A5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19279F5B"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01925A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3.6.2</w:t>
            </w:r>
          </w:p>
        </w:tc>
        <w:tc>
          <w:tcPr>
            <w:tcW w:w="4956" w:type="dxa"/>
            <w:tcBorders>
              <w:top w:val="nil"/>
              <w:left w:val="nil"/>
              <w:bottom w:val="single" w:sz="4" w:space="0" w:color="C0C0C0"/>
              <w:right w:val="single" w:sz="4" w:space="0" w:color="C0C0C0"/>
            </w:tcBorders>
            <w:shd w:val="clear" w:color="auto" w:fill="auto"/>
            <w:vAlign w:val="center"/>
            <w:hideMark/>
          </w:tcPr>
          <w:p w14:paraId="7FC7197D"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Численность производственного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1429C0B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чел</w:t>
            </w:r>
          </w:p>
        </w:tc>
        <w:tc>
          <w:tcPr>
            <w:tcW w:w="1419" w:type="dxa"/>
            <w:tcBorders>
              <w:top w:val="nil"/>
              <w:left w:val="nil"/>
              <w:bottom w:val="single" w:sz="4" w:space="0" w:color="C0C0C0"/>
              <w:right w:val="single" w:sz="4" w:space="0" w:color="C0C0C0"/>
            </w:tcBorders>
            <w:shd w:val="clear" w:color="000000" w:fill="FFFFCC"/>
            <w:vAlign w:val="center"/>
            <w:hideMark/>
          </w:tcPr>
          <w:p w14:paraId="20D3843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1417" w:type="dxa"/>
            <w:tcBorders>
              <w:top w:val="nil"/>
              <w:left w:val="nil"/>
              <w:bottom w:val="single" w:sz="4" w:space="0" w:color="C0C0C0"/>
              <w:right w:val="single" w:sz="4" w:space="0" w:color="C0C0C0"/>
            </w:tcBorders>
            <w:shd w:val="clear" w:color="000000" w:fill="FFFFCC"/>
            <w:vAlign w:val="center"/>
            <w:hideMark/>
          </w:tcPr>
          <w:p w14:paraId="6D83703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28,99</w:t>
            </w:r>
          </w:p>
        </w:tc>
        <w:tc>
          <w:tcPr>
            <w:tcW w:w="1419" w:type="dxa"/>
            <w:tcBorders>
              <w:top w:val="nil"/>
              <w:left w:val="nil"/>
              <w:bottom w:val="single" w:sz="4" w:space="0" w:color="C0C0C0"/>
              <w:right w:val="single" w:sz="4" w:space="0" w:color="C0C0C0"/>
            </w:tcBorders>
            <w:shd w:val="clear" w:color="000000" w:fill="FFFFCC"/>
            <w:vAlign w:val="center"/>
            <w:hideMark/>
          </w:tcPr>
          <w:p w14:paraId="6673F59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1419" w:type="dxa"/>
            <w:tcBorders>
              <w:top w:val="nil"/>
              <w:left w:val="nil"/>
              <w:bottom w:val="single" w:sz="4" w:space="0" w:color="C0C0C0"/>
              <w:right w:val="single" w:sz="4" w:space="0" w:color="C0C0C0"/>
            </w:tcBorders>
            <w:shd w:val="clear" w:color="000000" w:fill="FFFFCC"/>
            <w:vAlign w:val="center"/>
            <w:hideMark/>
          </w:tcPr>
          <w:p w14:paraId="09A0BF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1419" w:type="dxa"/>
            <w:tcBorders>
              <w:top w:val="nil"/>
              <w:left w:val="nil"/>
              <w:bottom w:val="single" w:sz="4" w:space="0" w:color="C0C0C0"/>
              <w:right w:val="single" w:sz="4" w:space="0" w:color="C0C0C0"/>
            </w:tcBorders>
            <w:shd w:val="clear" w:color="000000" w:fill="FFFFCC"/>
            <w:vAlign w:val="center"/>
            <w:hideMark/>
          </w:tcPr>
          <w:p w14:paraId="76EFB1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647683A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1598" w:type="dxa"/>
            <w:tcBorders>
              <w:top w:val="nil"/>
              <w:left w:val="nil"/>
              <w:bottom w:val="single" w:sz="4" w:space="0" w:color="C0C0C0"/>
              <w:right w:val="single" w:sz="4" w:space="0" w:color="C0C0C0"/>
            </w:tcBorders>
            <w:shd w:val="clear" w:color="000000" w:fill="FFFFCC"/>
            <w:vAlign w:val="center"/>
            <w:hideMark/>
          </w:tcPr>
          <w:p w14:paraId="31A49A0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12B5863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1477" w:type="dxa"/>
            <w:tcBorders>
              <w:top w:val="nil"/>
              <w:left w:val="nil"/>
              <w:bottom w:val="single" w:sz="4" w:space="0" w:color="C0C0C0"/>
              <w:right w:val="single" w:sz="4" w:space="0" w:color="C0C0C0"/>
            </w:tcBorders>
            <w:shd w:val="clear" w:color="000000" w:fill="D7EAD3"/>
            <w:vAlign w:val="center"/>
            <w:hideMark/>
          </w:tcPr>
          <w:p w14:paraId="58E9A7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1457" w:type="dxa"/>
            <w:tcBorders>
              <w:top w:val="nil"/>
              <w:left w:val="nil"/>
              <w:bottom w:val="single" w:sz="4" w:space="0" w:color="C0C0C0"/>
              <w:right w:val="single" w:sz="4" w:space="0" w:color="C0C0C0"/>
            </w:tcBorders>
            <w:shd w:val="clear" w:color="000000" w:fill="D7EAD3"/>
            <w:vAlign w:val="center"/>
            <w:hideMark/>
          </w:tcPr>
          <w:p w14:paraId="16BE09C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20,00</w:t>
            </w:r>
          </w:p>
        </w:tc>
        <w:tc>
          <w:tcPr>
            <w:tcW w:w="6323" w:type="dxa"/>
            <w:vMerge/>
            <w:tcBorders>
              <w:top w:val="nil"/>
              <w:left w:val="single" w:sz="4" w:space="0" w:color="C0C0C0"/>
              <w:bottom w:val="single" w:sz="4" w:space="0" w:color="C0C0C0"/>
              <w:right w:val="single" w:sz="4" w:space="0" w:color="C0C0C0"/>
            </w:tcBorders>
            <w:vAlign w:val="center"/>
            <w:hideMark/>
          </w:tcPr>
          <w:p w14:paraId="13895715" w14:textId="77777777" w:rsidR="002D2278" w:rsidRPr="002D2278" w:rsidRDefault="002D2278" w:rsidP="002D2278">
            <w:pPr>
              <w:rPr>
                <w:rFonts w:ascii="Tahoma" w:hAnsi="Tahoma" w:cs="Tahoma"/>
                <w:sz w:val="13"/>
                <w:szCs w:val="13"/>
              </w:rPr>
            </w:pPr>
          </w:p>
        </w:tc>
      </w:tr>
      <w:tr w:rsidR="002D2278" w:rsidRPr="002D2278" w14:paraId="63CF81C6" w14:textId="77777777" w:rsidTr="002D2278">
        <w:trPr>
          <w:trHeight w:val="675"/>
          <w:jc w:val="center"/>
        </w:trPr>
        <w:tc>
          <w:tcPr>
            <w:tcW w:w="400" w:type="dxa"/>
            <w:tcBorders>
              <w:top w:val="nil"/>
              <w:left w:val="nil"/>
              <w:bottom w:val="nil"/>
              <w:right w:val="nil"/>
            </w:tcBorders>
            <w:shd w:val="clear" w:color="000000" w:fill="FFFF00"/>
            <w:noWrap/>
            <w:vAlign w:val="center"/>
            <w:hideMark/>
          </w:tcPr>
          <w:p w14:paraId="71048B5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lastRenderedPageBreak/>
              <w:t>ОР</w:t>
            </w:r>
          </w:p>
        </w:tc>
        <w:tc>
          <w:tcPr>
            <w:tcW w:w="202" w:type="dxa"/>
            <w:tcBorders>
              <w:top w:val="nil"/>
              <w:left w:val="nil"/>
              <w:bottom w:val="nil"/>
              <w:right w:val="nil"/>
            </w:tcBorders>
            <w:shd w:val="clear" w:color="auto" w:fill="auto"/>
            <w:noWrap/>
            <w:vAlign w:val="bottom"/>
            <w:hideMark/>
          </w:tcPr>
          <w:p w14:paraId="56636060"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D752AC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3.7</w:t>
            </w:r>
          </w:p>
        </w:tc>
        <w:tc>
          <w:tcPr>
            <w:tcW w:w="4956" w:type="dxa"/>
            <w:tcBorders>
              <w:top w:val="nil"/>
              <w:left w:val="nil"/>
              <w:bottom w:val="single" w:sz="4" w:space="0" w:color="C0C0C0"/>
              <w:right w:val="single" w:sz="4" w:space="0" w:color="C0C0C0"/>
            </w:tcBorders>
            <w:shd w:val="clear" w:color="auto" w:fill="auto"/>
            <w:vAlign w:val="center"/>
            <w:hideMark/>
          </w:tcPr>
          <w:p w14:paraId="52F7D1D7"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0839F701"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32C5A94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1 246,19</w:t>
            </w:r>
          </w:p>
        </w:tc>
        <w:tc>
          <w:tcPr>
            <w:tcW w:w="1417" w:type="dxa"/>
            <w:tcBorders>
              <w:top w:val="nil"/>
              <w:left w:val="nil"/>
              <w:bottom w:val="single" w:sz="4" w:space="0" w:color="C0C0C0"/>
              <w:right w:val="single" w:sz="4" w:space="0" w:color="C0C0C0"/>
            </w:tcBorders>
            <w:shd w:val="clear" w:color="000000" w:fill="FFFFCC"/>
            <w:vAlign w:val="center"/>
            <w:hideMark/>
          </w:tcPr>
          <w:p w14:paraId="63FC8A7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1 942,43</w:t>
            </w:r>
          </w:p>
        </w:tc>
        <w:tc>
          <w:tcPr>
            <w:tcW w:w="1419" w:type="dxa"/>
            <w:tcBorders>
              <w:top w:val="nil"/>
              <w:left w:val="nil"/>
              <w:bottom w:val="single" w:sz="4" w:space="0" w:color="C0C0C0"/>
              <w:right w:val="single" w:sz="4" w:space="0" w:color="C0C0C0"/>
            </w:tcBorders>
            <w:shd w:val="clear" w:color="000000" w:fill="FFFFCC"/>
            <w:vAlign w:val="center"/>
            <w:hideMark/>
          </w:tcPr>
          <w:p w14:paraId="6A5910D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1 286,78</w:t>
            </w:r>
          </w:p>
        </w:tc>
        <w:tc>
          <w:tcPr>
            <w:tcW w:w="1419" w:type="dxa"/>
            <w:tcBorders>
              <w:top w:val="nil"/>
              <w:left w:val="nil"/>
              <w:bottom w:val="single" w:sz="4" w:space="0" w:color="C0C0C0"/>
              <w:right w:val="single" w:sz="4" w:space="0" w:color="C0C0C0"/>
            </w:tcBorders>
            <w:shd w:val="clear" w:color="000000" w:fill="FFFFCC"/>
            <w:vAlign w:val="center"/>
            <w:hideMark/>
          </w:tcPr>
          <w:p w14:paraId="75E7A32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1 319,79</w:t>
            </w:r>
          </w:p>
        </w:tc>
        <w:tc>
          <w:tcPr>
            <w:tcW w:w="1419" w:type="dxa"/>
            <w:tcBorders>
              <w:top w:val="nil"/>
              <w:left w:val="nil"/>
              <w:bottom w:val="single" w:sz="4" w:space="0" w:color="C0C0C0"/>
              <w:right w:val="single" w:sz="4" w:space="0" w:color="C0C0C0"/>
            </w:tcBorders>
            <w:shd w:val="clear" w:color="000000" w:fill="FFFFCC"/>
            <w:vAlign w:val="center"/>
            <w:hideMark/>
          </w:tcPr>
          <w:p w14:paraId="526AFEF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5,08</w:t>
            </w:r>
          </w:p>
        </w:tc>
        <w:tc>
          <w:tcPr>
            <w:tcW w:w="1598" w:type="dxa"/>
            <w:tcBorders>
              <w:top w:val="nil"/>
              <w:left w:val="nil"/>
              <w:bottom w:val="single" w:sz="4" w:space="0" w:color="C0C0C0"/>
              <w:right w:val="single" w:sz="4" w:space="0" w:color="C0C0C0"/>
            </w:tcBorders>
            <w:shd w:val="clear" w:color="000000" w:fill="FFFFCC"/>
            <w:vAlign w:val="center"/>
            <w:hideMark/>
          </w:tcPr>
          <w:p w14:paraId="6DC3FD8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1 324,87</w:t>
            </w:r>
          </w:p>
        </w:tc>
        <w:tc>
          <w:tcPr>
            <w:tcW w:w="1598" w:type="dxa"/>
            <w:tcBorders>
              <w:top w:val="nil"/>
              <w:left w:val="nil"/>
              <w:bottom w:val="single" w:sz="4" w:space="0" w:color="C0C0C0"/>
              <w:right w:val="single" w:sz="4" w:space="0" w:color="C0C0C0"/>
            </w:tcBorders>
            <w:shd w:val="clear" w:color="000000" w:fill="FFFFCC"/>
            <w:vAlign w:val="center"/>
            <w:hideMark/>
          </w:tcPr>
          <w:p w14:paraId="12E12B6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5,08</w:t>
            </w:r>
          </w:p>
        </w:tc>
        <w:tc>
          <w:tcPr>
            <w:tcW w:w="1658" w:type="dxa"/>
            <w:tcBorders>
              <w:top w:val="nil"/>
              <w:left w:val="nil"/>
              <w:bottom w:val="single" w:sz="4" w:space="0" w:color="C0C0C0"/>
              <w:right w:val="single" w:sz="4" w:space="0" w:color="C0C0C0"/>
            </w:tcBorders>
            <w:shd w:val="clear" w:color="000000" w:fill="FFFFCC"/>
            <w:vAlign w:val="center"/>
            <w:hideMark/>
          </w:tcPr>
          <w:p w14:paraId="634B243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1 324,87</w:t>
            </w:r>
          </w:p>
        </w:tc>
        <w:tc>
          <w:tcPr>
            <w:tcW w:w="1477" w:type="dxa"/>
            <w:tcBorders>
              <w:top w:val="nil"/>
              <w:left w:val="nil"/>
              <w:bottom w:val="single" w:sz="4" w:space="0" w:color="C0C0C0"/>
              <w:right w:val="single" w:sz="4" w:space="0" w:color="C0C0C0"/>
            </w:tcBorders>
            <w:shd w:val="clear" w:color="000000" w:fill="D7EAD3"/>
            <w:vAlign w:val="center"/>
            <w:hideMark/>
          </w:tcPr>
          <w:p w14:paraId="54B8963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537,03</w:t>
            </w:r>
          </w:p>
        </w:tc>
        <w:tc>
          <w:tcPr>
            <w:tcW w:w="1457" w:type="dxa"/>
            <w:tcBorders>
              <w:top w:val="nil"/>
              <w:left w:val="nil"/>
              <w:bottom w:val="single" w:sz="4" w:space="0" w:color="C0C0C0"/>
              <w:right w:val="single" w:sz="4" w:space="0" w:color="C0C0C0"/>
            </w:tcBorders>
            <w:shd w:val="clear" w:color="000000" w:fill="D7EAD3"/>
            <w:vAlign w:val="center"/>
            <w:hideMark/>
          </w:tcPr>
          <w:p w14:paraId="48668B3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787,84</w:t>
            </w:r>
          </w:p>
        </w:tc>
        <w:tc>
          <w:tcPr>
            <w:tcW w:w="6323" w:type="dxa"/>
            <w:vMerge w:val="restart"/>
            <w:tcBorders>
              <w:top w:val="nil"/>
              <w:left w:val="nil"/>
              <w:bottom w:val="nil"/>
              <w:right w:val="single" w:sz="4" w:space="0" w:color="C0C0C0"/>
            </w:tcBorders>
            <w:shd w:val="clear" w:color="000000" w:fill="FFFFCC"/>
            <w:vAlign w:val="center"/>
            <w:hideMark/>
          </w:tcPr>
          <w:p w14:paraId="20F7F71B"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Рассчитано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на 2022 год 104,3%, на 2023 год 104%, а также с учетом индекса эффективности операционных расходов 1%)</w:t>
            </w:r>
          </w:p>
        </w:tc>
      </w:tr>
      <w:tr w:rsidR="002D2278" w:rsidRPr="002D2278" w14:paraId="7921F6C7"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2AB2874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DFBD242"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0BDFB4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3.10</w:t>
            </w:r>
          </w:p>
        </w:tc>
        <w:tc>
          <w:tcPr>
            <w:tcW w:w="4956" w:type="dxa"/>
            <w:tcBorders>
              <w:top w:val="nil"/>
              <w:left w:val="nil"/>
              <w:bottom w:val="single" w:sz="4" w:space="0" w:color="C0C0C0"/>
              <w:right w:val="single" w:sz="4" w:space="0" w:color="C0C0C0"/>
            </w:tcBorders>
            <w:shd w:val="clear" w:color="auto" w:fill="auto"/>
            <w:vAlign w:val="center"/>
            <w:hideMark/>
          </w:tcPr>
          <w:p w14:paraId="735EA431"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Прочие производственные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10CDE93C"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467958F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322,90</w:t>
            </w:r>
          </w:p>
        </w:tc>
        <w:tc>
          <w:tcPr>
            <w:tcW w:w="1417" w:type="dxa"/>
            <w:tcBorders>
              <w:top w:val="nil"/>
              <w:left w:val="nil"/>
              <w:bottom w:val="single" w:sz="4" w:space="0" w:color="C0C0C0"/>
              <w:right w:val="single" w:sz="4" w:space="0" w:color="C0C0C0"/>
            </w:tcBorders>
            <w:shd w:val="clear" w:color="000000" w:fill="D7EAD3"/>
            <w:vAlign w:val="center"/>
            <w:hideMark/>
          </w:tcPr>
          <w:p w14:paraId="3857087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1 422,47</w:t>
            </w:r>
          </w:p>
        </w:tc>
        <w:tc>
          <w:tcPr>
            <w:tcW w:w="1419" w:type="dxa"/>
            <w:tcBorders>
              <w:top w:val="nil"/>
              <w:left w:val="nil"/>
              <w:bottom w:val="single" w:sz="4" w:space="0" w:color="C0C0C0"/>
              <w:right w:val="single" w:sz="4" w:space="0" w:color="C0C0C0"/>
            </w:tcBorders>
            <w:shd w:val="clear" w:color="000000" w:fill="D7EAD3"/>
            <w:vAlign w:val="center"/>
            <w:hideMark/>
          </w:tcPr>
          <w:p w14:paraId="7DEBDBE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333,42</w:t>
            </w:r>
          </w:p>
        </w:tc>
        <w:tc>
          <w:tcPr>
            <w:tcW w:w="1419" w:type="dxa"/>
            <w:tcBorders>
              <w:top w:val="nil"/>
              <w:left w:val="nil"/>
              <w:bottom w:val="single" w:sz="4" w:space="0" w:color="C0C0C0"/>
              <w:right w:val="single" w:sz="4" w:space="0" w:color="C0C0C0"/>
            </w:tcBorders>
            <w:shd w:val="clear" w:color="000000" w:fill="D7EAD3"/>
            <w:vAlign w:val="center"/>
            <w:hideMark/>
          </w:tcPr>
          <w:p w14:paraId="5C5FE24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341,97</w:t>
            </w:r>
          </w:p>
        </w:tc>
        <w:tc>
          <w:tcPr>
            <w:tcW w:w="1419" w:type="dxa"/>
            <w:tcBorders>
              <w:top w:val="nil"/>
              <w:left w:val="nil"/>
              <w:bottom w:val="single" w:sz="4" w:space="0" w:color="C0C0C0"/>
              <w:right w:val="single" w:sz="4" w:space="0" w:color="C0C0C0"/>
            </w:tcBorders>
            <w:shd w:val="clear" w:color="000000" w:fill="D7EAD3"/>
            <w:vAlign w:val="center"/>
            <w:hideMark/>
          </w:tcPr>
          <w:p w14:paraId="6578312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1,33</w:t>
            </w:r>
          </w:p>
        </w:tc>
        <w:tc>
          <w:tcPr>
            <w:tcW w:w="1598" w:type="dxa"/>
            <w:tcBorders>
              <w:top w:val="nil"/>
              <w:left w:val="nil"/>
              <w:bottom w:val="single" w:sz="4" w:space="0" w:color="C0C0C0"/>
              <w:right w:val="single" w:sz="4" w:space="0" w:color="C0C0C0"/>
            </w:tcBorders>
            <w:shd w:val="clear" w:color="000000" w:fill="D7EAD3"/>
            <w:vAlign w:val="center"/>
            <w:hideMark/>
          </w:tcPr>
          <w:p w14:paraId="4F01A47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343,30</w:t>
            </w:r>
          </w:p>
        </w:tc>
        <w:tc>
          <w:tcPr>
            <w:tcW w:w="1598" w:type="dxa"/>
            <w:tcBorders>
              <w:top w:val="nil"/>
              <w:left w:val="nil"/>
              <w:bottom w:val="single" w:sz="4" w:space="0" w:color="C0C0C0"/>
              <w:right w:val="single" w:sz="4" w:space="0" w:color="C0C0C0"/>
            </w:tcBorders>
            <w:shd w:val="clear" w:color="000000" w:fill="D7EAD3"/>
            <w:vAlign w:val="center"/>
            <w:hideMark/>
          </w:tcPr>
          <w:p w14:paraId="0D0E5A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1,32</w:t>
            </w:r>
          </w:p>
        </w:tc>
        <w:tc>
          <w:tcPr>
            <w:tcW w:w="1658" w:type="dxa"/>
            <w:tcBorders>
              <w:top w:val="nil"/>
              <w:left w:val="nil"/>
              <w:bottom w:val="single" w:sz="4" w:space="0" w:color="C0C0C0"/>
              <w:right w:val="single" w:sz="4" w:space="0" w:color="C0C0C0"/>
            </w:tcBorders>
            <w:shd w:val="clear" w:color="000000" w:fill="D7EAD3"/>
            <w:vAlign w:val="center"/>
            <w:hideMark/>
          </w:tcPr>
          <w:p w14:paraId="7AB82C6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343,29</w:t>
            </w:r>
          </w:p>
        </w:tc>
        <w:tc>
          <w:tcPr>
            <w:tcW w:w="1477" w:type="dxa"/>
            <w:tcBorders>
              <w:top w:val="nil"/>
              <w:left w:val="nil"/>
              <w:bottom w:val="single" w:sz="4" w:space="0" w:color="C0C0C0"/>
              <w:right w:val="single" w:sz="4" w:space="0" w:color="C0C0C0"/>
            </w:tcBorders>
            <w:shd w:val="clear" w:color="000000" w:fill="D7EAD3"/>
            <w:vAlign w:val="center"/>
            <w:hideMark/>
          </w:tcPr>
          <w:p w14:paraId="068B672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171,64</w:t>
            </w:r>
          </w:p>
        </w:tc>
        <w:tc>
          <w:tcPr>
            <w:tcW w:w="1457" w:type="dxa"/>
            <w:tcBorders>
              <w:top w:val="nil"/>
              <w:left w:val="nil"/>
              <w:bottom w:val="single" w:sz="4" w:space="0" w:color="C0C0C0"/>
              <w:right w:val="single" w:sz="4" w:space="0" w:color="C0C0C0"/>
            </w:tcBorders>
            <w:shd w:val="clear" w:color="000000" w:fill="D7EAD3"/>
            <w:vAlign w:val="center"/>
            <w:hideMark/>
          </w:tcPr>
          <w:p w14:paraId="2D01C6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171,64</w:t>
            </w:r>
          </w:p>
        </w:tc>
        <w:tc>
          <w:tcPr>
            <w:tcW w:w="6323" w:type="dxa"/>
            <w:vMerge/>
            <w:tcBorders>
              <w:top w:val="nil"/>
              <w:left w:val="nil"/>
              <w:bottom w:val="nil"/>
              <w:right w:val="single" w:sz="4" w:space="0" w:color="C0C0C0"/>
            </w:tcBorders>
            <w:vAlign w:val="center"/>
            <w:hideMark/>
          </w:tcPr>
          <w:p w14:paraId="381783A4" w14:textId="77777777" w:rsidR="002D2278" w:rsidRPr="002D2278" w:rsidRDefault="002D2278" w:rsidP="002D2278">
            <w:pPr>
              <w:rPr>
                <w:rFonts w:ascii="Tahoma" w:hAnsi="Tahoma" w:cs="Tahoma"/>
                <w:sz w:val="13"/>
                <w:szCs w:val="13"/>
              </w:rPr>
            </w:pPr>
          </w:p>
        </w:tc>
      </w:tr>
      <w:tr w:rsidR="002D2278" w:rsidRPr="002D2278" w14:paraId="7586BDB1" w14:textId="77777777" w:rsidTr="002D2278">
        <w:trPr>
          <w:trHeight w:val="255"/>
          <w:jc w:val="center"/>
        </w:trPr>
        <w:tc>
          <w:tcPr>
            <w:tcW w:w="400" w:type="dxa"/>
            <w:tcBorders>
              <w:top w:val="nil"/>
              <w:left w:val="nil"/>
              <w:bottom w:val="nil"/>
              <w:right w:val="nil"/>
            </w:tcBorders>
            <w:shd w:val="clear" w:color="000000" w:fill="FFFF00"/>
            <w:noWrap/>
            <w:vAlign w:val="center"/>
            <w:hideMark/>
          </w:tcPr>
          <w:p w14:paraId="2705261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B92BBCA"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73AE4C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3.10.1</w:t>
            </w:r>
          </w:p>
        </w:tc>
        <w:tc>
          <w:tcPr>
            <w:tcW w:w="4956" w:type="dxa"/>
            <w:tcBorders>
              <w:top w:val="nil"/>
              <w:left w:val="nil"/>
              <w:bottom w:val="single" w:sz="4" w:space="0" w:color="C0C0C0"/>
              <w:right w:val="single" w:sz="4" w:space="0" w:color="C0C0C0"/>
            </w:tcBorders>
            <w:shd w:val="clear" w:color="auto" w:fill="auto"/>
            <w:vAlign w:val="center"/>
            <w:hideMark/>
          </w:tcPr>
          <w:p w14:paraId="4967D9E5"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Лабораторные анализы</w:t>
            </w:r>
          </w:p>
        </w:tc>
        <w:tc>
          <w:tcPr>
            <w:tcW w:w="1139" w:type="dxa"/>
            <w:tcBorders>
              <w:top w:val="nil"/>
              <w:left w:val="nil"/>
              <w:bottom w:val="single" w:sz="4" w:space="0" w:color="C0C0C0"/>
              <w:right w:val="single" w:sz="4" w:space="0" w:color="C0C0C0"/>
            </w:tcBorders>
            <w:shd w:val="clear" w:color="auto" w:fill="auto"/>
            <w:vAlign w:val="center"/>
            <w:hideMark/>
          </w:tcPr>
          <w:p w14:paraId="301F0F1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3292CA9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139,09</w:t>
            </w:r>
          </w:p>
        </w:tc>
        <w:tc>
          <w:tcPr>
            <w:tcW w:w="1417" w:type="dxa"/>
            <w:tcBorders>
              <w:top w:val="nil"/>
              <w:left w:val="nil"/>
              <w:bottom w:val="single" w:sz="4" w:space="0" w:color="C0C0C0"/>
              <w:right w:val="single" w:sz="4" w:space="0" w:color="C0C0C0"/>
            </w:tcBorders>
            <w:shd w:val="clear" w:color="000000" w:fill="FFFFCC"/>
            <w:vAlign w:val="center"/>
            <w:hideMark/>
          </w:tcPr>
          <w:p w14:paraId="44729F2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122,76</w:t>
            </w:r>
          </w:p>
        </w:tc>
        <w:tc>
          <w:tcPr>
            <w:tcW w:w="1419" w:type="dxa"/>
            <w:tcBorders>
              <w:top w:val="nil"/>
              <w:left w:val="nil"/>
              <w:bottom w:val="single" w:sz="4" w:space="0" w:color="C0C0C0"/>
              <w:right w:val="single" w:sz="4" w:space="0" w:color="C0C0C0"/>
            </w:tcBorders>
            <w:shd w:val="clear" w:color="000000" w:fill="FFFFCC"/>
            <w:vAlign w:val="center"/>
            <w:hideMark/>
          </w:tcPr>
          <w:p w14:paraId="7C51748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143,62</w:t>
            </w:r>
          </w:p>
        </w:tc>
        <w:tc>
          <w:tcPr>
            <w:tcW w:w="1419" w:type="dxa"/>
            <w:tcBorders>
              <w:top w:val="nil"/>
              <w:left w:val="nil"/>
              <w:bottom w:val="single" w:sz="4" w:space="0" w:color="C0C0C0"/>
              <w:right w:val="single" w:sz="4" w:space="0" w:color="C0C0C0"/>
            </w:tcBorders>
            <w:shd w:val="clear" w:color="000000" w:fill="FFFFCC"/>
            <w:vAlign w:val="center"/>
            <w:hideMark/>
          </w:tcPr>
          <w:p w14:paraId="5BEFA66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147,30</w:t>
            </w:r>
          </w:p>
        </w:tc>
        <w:tc>
          <w:tcPr>
            <w:tcW w:w="1419" w:type="dxa"/>
            <w:tcBorders>
              <w:top w:val="nil"/>
              <w:left w:val="nil"/>
              <w:bottom w:val="single" w:sz="4" w:space="0" w:color="C0C0C0"/>
              <w:right w:val="single" w:sz="4" w:space="0" w:color="C0C0C0"/>
            </w:tcBorders>
            <w:shd w:val="clear" w:color="000000" w:fill="FFFFCC"/>
            <w:vAlign w:val="center"/>
            <w:hideMark/>
          </w:tcPr>
          <w:p w14:paraId="13CF649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0,57</w:t>
            </w:r>
          </w:p>
        </w:tc>
        <w:tc>
          <w:tcPr>
            <w:tcW w:w="1598" w:type="dxa"/>
            <w:tcBorders>
              <w:top w:val="nil"/>
              <w:left w:val="nil"/>
              <w:bottom w:val="single" w:sz="4" w:space="0" w:color="C0C0C0"/>
              <w:right w:val="single" w:sz="4" w:space="0" w:color="C0C0C0"/>
            </w:tcBorders>
            <w:shd w:val="clear" w:color="000000" w:fill="FFFFCC"/>
            <w:vAlign w:val="center"/>
            <w:hideMark/>
          </w:tcPr>
          <w:p w14:paraId="1653681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147,87</w:t>
            </w:r>
          </w:p>
        </w:tc>
        <w:tc>
          <w:tcPr>
            <w:tcW w:w="1598" w:type="dxa"/>
            <w:tcBorders>
              <w:top w:val="nil"/>
              <w:left w:val="nil"/>
              <w:bottom w:val="single" w:sz="4" w:space="0" w:color="C0C0C0"/>
              <w:right w:val="single" w:sz="4" w:space="0" w:color="C0C0C0"/>
            </w:tcBorders>
            <w:shd w:val="clear" w:color="000000" w:fill="FFFFCC"/>
            <w:vAlign w:val="center"/>
            <w:hideMark/>
          </w:tcPr>
          <w:p w14:paraId="18CC6B9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0,57</w:t>
            </w:r>
          </w:p>
        </w:tc>
        <w:tc>
          <w:tcPr>
            <w:tcW w:w="1658" w:type="dxa"/>
            <w:tcBorders>
              <w:top w:val="nil"/>
              <w:left w:val="nil"/>
              <w:bottom w:val="single" w:sz="4" w:space="0" w:color="C0C0C0"/>
              <w:right w:val="single" w:sz="4" w:space="0" w:color="C0C0C0"/>
            </w:tcBorders>
            <w:shd w:val="clear" w:color="000000" w:fill="FFFFCC"/>
            <w:vAlign w:val="center"/>
            <w:hideMark/>
          </w:tcPr>
          <w:p w14:paraId="7548F6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147,87</w:t>
            </w:r>
          </w:p>
        </w:tc>
        <w:tc>
          <w:tcPr>
            <w:tcW w:w="1477" w:type="dxa"/>
            <w:tcBorders>
              <w:top w:val="nil"/>
              <w:left w:val="nil"/>
              <w:bottom w:val="single" w:sz="4" w:space="0" w:color="C0C0C0"/>
              <w:right w:val="single" w:sz="4" w:space="0" w:color="C0C0C0"/>
            </w:tcBorders>
            <w:shd w:val="clear" w:color="000000" w:fill="D7EAD3"/>
            <w:vAlign w:val="center"/>
            <w:hideMark/>
          </w:tcPr>
          <w:p w14:paraId="0B31A42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73,93</w:t>
            </w:r>
          </w:p>
        </w:tc>
        <w:tc>
          <w:tcPr>
            <w:tcW w:w="1457" w:type="dxa"/>
            <w:tcBorders>
              <w:top w:val="nil"/>
              <w:left w:val="nil"/>
              <w:bottom w:val="single" w:sz="4" w:space="0" w:color="C0C0C0"/>
              <w:right w:val="single" w:sz="4" w:space="0" w:color="C0C0C0"/>
            </w:tcBorders>
            <w:shd w:val="clear" w:color="000000" w:fill="D7EAD3"/>
            <w:vAlign w:val="center"/>
            <w:hideMark/>
          </w:tcPr>
          <w:p w14:paraId="0A72C8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73,93</w:t>
            </w:r>
          </w:p>
        </w:tc>
        <w:tc>
          <w:tcPr>
            <w:tcW w:w="6323" w:type="dxa"/>
            <w:vMerge/>
            <w:tcBorders>
              <w:top w:val="nil"/>
              <w:left w:val="nil"/>
              <w:bottom w:val="nil"/>
              <w:right w:val="single" w:sz="4" w:space="0" w:color="C0C0C0"/>
            </w:tcBorders>
            <w:vAlign w:val="center"/>
            <w:hideMark/>
          </w:tcPr>
          <w:p w14:paraId="707FE525" w14:textId="77777777" w:rsidR="002D2278" w:rsidRPr="002D2278" w:rsidRDefault="002D2278" w:rsidP="002D2278">
            <w:pPr>
              <w:rPr>
                <w:rFonts w:ascii="Tahoma" w:hAnsi="Tahoma" w:cs="Tahoma"/>
                <w:sz w:val="13"/>
                <w:szCs w:val="13"/>
              </w:rPr>
            </w:pPr>
          </w:p>
        </w:tc>
      </w:tr>
      <w:tr w:rsidR="002D2278" w:rsidRPr="002D2278" w14:paraId="721B99F8" w14:textId="77777777" w:rsidTr="002D2278">
        <w:trPr>
          <w:trHeight w:val="450"/>
          <w:jc w:val="center"/>
        </w:trPr>
        <w:tc>
          <w:tcPr>
            <w:tcW w:w="400" w:type="dxa"/>
            <w:tcBorders>
              <w:top w:val="nil"/>
              <w:left w:val="nil"/>
              <w:bottom w:val="nil"/>
              <w:right w:val="nil"/>
            </w:tcBorders>
            <w:shd w:val="clear" w:color="000000" w:fill="FFFF00"/>
            <w:noWrap/>
            <w:vAlign w:val="center"/>
            <w:hideMark/>
          </w:tcPr>
          <w:p w14:paraId="4D2815E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5DC25D8"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9A47F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3.10.2</w:t>
            </w:r>
          </w:p>
        </w:tc>
        <w:tc>
          <w:tcPr>
            <w:tcW w:w="4956" w:type="dxa"/>
            <w:tcBorders>
              <w:top w:val="nil"/>
              <w:left w:val="nil"/>
              <w:bottom w:val="single" w:sz="4" w:space="0" w:color="C0C0C0"/>
              <w:right w:val="single" w:sz="4" w:space="0" w:color="C0C0C0"/>
            </w:tcBorders>
            <w:shd w:val="clear" w:color="auto" w:fill="auto"/>
            <w:vAlign w:val="center"/>
            <w:hideMark/>
          </w:tcPr>
          <w:p w14:paraId="76B935A9"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 xml:space="preserve">Расходы на ГСМ (и/ или расходы на аренду </w:t>
            </w:r>
            <w:proofErr w:type="spellStart"/>
            <w:proofErr w:type="gramStart"/>
            <w:r w:rsidRPr="002D2278">
              <w:rPr>
                <w:rFonts w:ascii="Tahoma" w:hAnsi="Tahoma" w:cs="Tahoma"/>
                <w:sz w:val="13"/>
                <w:szCs w:val="13"/>
              </w:rPr>
              <w:t>спец.техники</w:t>
            </w:r>
            <w:proofErr w:type="spellEnd"/>
            <w:proofErr w:type="gramEnd"/>
            <w:r w:rsidRPr="002D2278">
              <w:rPr>
                <w:rFonts w:ascii="Tahoma" w:hAnsi="Tahoma" w:cs="Tahoma"/>
                <w:sz w:val="13"/>
                <w:szCs w:val="13"/>
              </w:rPr>
              <w:t>)</w:t>
            </w:r>
          </w:p>
        </w:tc>
        <w:tc>
          <w:tcPr>
            <w:tcW w:w="1139" w:type="dxa"/>
            <w:tcBorders>
              <w:top w:val="nil"/>
              <w:left w:val="nil"/>
              <w:bottom w:val="single" w:sz="4" w:space="0" w:color="C0C0C0"/>
              <w:right w:val="single" w:sz="4" w:space="0" w:color="C0C0C0"/>
            </w:tcBorders>
            <w:shd w:val="clear" w:color="auto" w:fill="auto"/>
            <w:vAlign w:val="center"/>
            <w:hideMark/>
          </w:tcPr>
          <w:p w14:paraId="3A4C9605"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272420F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3010C9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1 046,69</w:t>
            </w:r>
          </w:p>
        </w:tc>
        <w:tc>
          <w:tcPr>
            <w:tcW w:w="1419" w:type="dxa"/>
            <w:tcBorders>
              <w:top w:val="nil"/>
              <w:left w:val="nil"/>
              <w:bottom w:val="single" w:sz="4" w:space="0" w:color="C0C0C0"/>
              <w:right w:val="single" w:sz="4" w:space="0" w:color="C0C0C0"/>
            </w:tcBorders>
            <w:shd w:val="clear" w:color="000000" w:fill="FFFFCC"/>
            <w:vAlign w:val="center"/>
            <w:hideMark/>
          </w:tcPr>
          <w:p w14:paraId="0F1572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44CBCB0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5938889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68DDA3E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19E6EA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ACAB8A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E1AB4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178AC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nil"/>
              <w:left w:val="nil"/>
              <w:bottom w:val="nil"/>
              <w:right w:val="single" w:sz="4" w:space="0" w:color="C0C0C0"/>
            </w:tcBorders>
            <w:vAlign w:val="center"/>
            <w:hideMark/>
          </w:tcPr>
          <w:p w14:paraId="4D849381" w14:textId="77777777" w:rsidR="002D2278" w:rsidRPr="002D2278" w:rsidRDefault="002D2278" w:rsidP="002D2278">
            <w:pPr>
              <w:rPr>
                <w:rFonts w:ascii="Tahoma" w:hAnsi="Tahoma" w:cs="Tahoma"/>
                <w:sz w:val="13"/>
                <w:szCs w:val="13"/>
              </w:rPr>
            </w:pPr>
          </w:p>
        </w:tc>
      </w:tr>
      <w:tr w:rsidR="002D2278" w:rsidRPr="002D2278" w14:paraId="5B66EBC1"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27EEC4B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DFC8F0C"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D08838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3.10.3</w:t>
            </w:r>
          </w:p>
        </w:tc>
        <w:tc>
          <w:tcPr>
            <w:tcW w:w="4956" w:type="dxa"/>
            <w:tcBorders>
              <w:top w:val="nil"/>
              <w:left w:val="nil"/>
              <w:bottom w:val="single" w:sz="4" w:space="0" w:color="C0C0C0"/>
              <w:right w:val="single" w:sz="4" w:space="0" w:color="C0C0C0"/>
            </w:tcBorders>
            <w:shd w:val="clear" w:color="auto" w:fill="auto"/>
            <w:vAlign w:val="center"/>
            <w:hideMark/>
          </w:tcPr>
          <w:p w14:paraId="3AAB5093"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Прочие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593EF284"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5EEA86F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183,82</w:t>
            </w:r>
          </w:p>
        </w:tc>
        <w:tc>
          <w:tcPr>
            <w:tcW w:w="1417" w:type="dxa"/>
            <w:tcBorders>
              <w:top w:val="nil"/>
              <w:left w:val="nil"/>
              <w:bottom w:val="single" w:sz="4" w:space="0" w:color="C0C0C0"/>
              <w:right w:val="single" w:sz="4" w:space="0" w:color="C0C0C0"/>
            </w:tcBorders>
            <w:shd w:val="clear" w:color="000000" w:fill="D7EAD3"/>
            <w:vAlign w:val="center"/>
            <w:hideMark/>
          </w:tcPr>
          <w:p w14:paraId="6649C4B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253,02</w:t>
            </w:r>
          </w:p>
        </w:tc>
        <w:tc>
          <w:tcPr>
            <w:tcW w:w="1419" w:type="dxa"/>
            <w:tcBorders>
              <w:top w:val="nil"/>
              <w:left w:val="nil"/>
              <w:bottom w:val="single" w:sz="4" w:space="0" w:color="C0C0C0"/>
              <w:right w:val="single" w:sz="4" w:space="0" w:color="C0C0C0"/>
            </w:tcBorders>
            <w:shd w:val="clear" w:color="000000" w:fill="D7EAD3"/>
            <w:vAlign w:val="center"/>
            <w:hideMark/>
          </w:tcPr>
          <w:p w14:paraId="370BB54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189,80</w:t>
            </w:r>
          </w:p>
        </w:tc>
        <w:tc>
          <w:tcPr>
            <w:tcW w:w="1419" w:type="dxa"/>
            <w:tcBorders>
              <w:top w:val="nil"/>
              <w:left w:val="nil"/>
              <w:bottom w:val="single" w:sz="4" w:space="0" w:color="C0C0C0"/>
              <w:right w:val="single" w:sz="4" w:space="0" w:color="C0C0C0"/>
            </w:tcBorders>
            <w:shd w:val="clear" w:color="000000" w:fill="D7EAD3"/>
            <w:vAlign w:val="center"/>
            <w:hideMark/>
          </w:tcPr>
          <w:p w14:paraId="5735819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194,67</w:t>
            </w:r>
          </w:p>
        </w:tc>
        <w:tc>
          <w:tcPr>
            <w:tcW w:w="1419" w:type="dxa"/>
            <w:tcBorders>
              <w:top w:val="nil"/>
              <w:left w:val="nil"/>
              <w:bottom w:val="single" w:sz="4" w:space="0" w:color="C0C0C0"/>
              <w:right w:val="single" w:sz="4" w:space="0" w:color="C0C0C0"/>
            </w:tcBorders>
            <w:shd w:val="clear" w:color="000000" w:fill="D7EAD3"/>
            <w:vAlign w:val="center"/>
            <w:hideMark/>
          </w:tcPr>
          <w:p w14:paraId="3AB944D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0,76</w:t>
            </w:r>
          </w:p>
        </w:tc>
        <w:tc>
          <w:tcPr>
            <w:tcW w:w="1598" w:type="dxa"/>
            <w:tcBorders>
              <w:top w:val="nil"/>
              <w:left w:val="nil"/>
              <w:bottom w:val="single" w:sz="4" w:space="0" w:color="C0C0C0"/>
              <w:right w:val="single" w:sz="4" w:space="0" w:color="C0C0C0"/>
            </w:tcBorders>
            <w:shd w:val="clear" w:color="000000" w:fill="D7EAD3"/>
            <w:vAlign w:val="center"/>
            <w:hideMark/>
          </w:tcPr>
          <w:p w14:paraId="7091B9E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195,43</w:t>
            </w:r>
          </w:p>
        </w:tc>
        <w:tc>
          <w:tcPr>
            <w:tcW w:w="1598" w:type="dxa"/>
            <w:tcBorders>
              <w:top w:val="nil"/>
              <w:left w:val="nil"/>
              <w:bottom w:val="single" w:sz="4" w:space="0" w:color="C0C0C0"/>
              <w:right w:val="single" w:sz="4" w:space="0" w:color="C0C0C0"/>
            </w:tcBorders>
            <w:shd w:val="clear" w:color="000000" w:fill="D7EAD3"/>
            <w:vAlign w:val="center"/>
            <w:hideMark/>
          </w:tcPr>
          <w:p w14:paraId="2196953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0,75</w:t>
            </w:r>
          </w:p>
        </w:tc>
        <w:tc>
          <w:tcPr>
            <w:tcW w:w="1658" w:type="dxa"/>
            <w:tcBorders>
              <w:top w:val="nil"/>
              <w:left w:val="nil"/>
              <w:bottom w:val="single" w:sz="4" w:space="0" w:color="C0C0C0"/>
              <w:right w:val="single" w:sz="4" w:space="0" w:color="C0C0C0"/>
            </w:tcBorders>
            <w:shd w:val="clear" w:color="000000" w:fill="D7EAD3"/>
            <w:vAlign w:val="center"/>
            <w:hideMark/>
          </w:tcPr>
          <w:p w14:paraId="28E60F0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195,42</w:t>
            </w:r>
          </w:p>
        </w:tc>
        <w:tc>
          <w:tcPr>
            <w:tcW w:w="1477" w:type="dxa"/>
            <w:tcBorders>
              <w:top w:val="nil"/>
              <w:left w:val="nil"/>
              <w:bottom w:val="single" w:sz="4" w:space="0" w:color="C0C0C0"/>
              <w:right w:val="single" w:sz="4" w:space="0" w:color="C0C0C0"/>
            </w:tcBorders>
            <w:shd w:val="clear" w:color="000000" w:fill="D7EAD3"/>
            <w:vAlign w:val="center"/>
            <w:hideMark/>
          </w:tcPr>
          <w:p w14:paraId="1CDC63E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97,71</w:t>
            </w:r>
          </w:p>
        </w:tc>
        <w:tc>
          <w:tcPr>
            <w:tcW w:w="1457" w:type="dxa"/>
            <w:tcBorders>
              <w:top w:val="nil"/>
              <w:left w:val="nil"/>
              <w:bottom w:val="single" w:sz="4" w:space="0" w:color="C0C0C0"/>
              <w:right w:val="single" w:sz="4" w:space="0" w:color="C0C0C0"/>
            </w:tcBorders>
            <w:shd w:val="clear" w:color="000000" w:fill="D7EAD3"/>
            <w:vAlign w:val="center"/>
            <w:hideMark/>
          </w:tcPr>
          <w:p w14:paraId="4DF16A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97,71</w:t>
            </w:r>
          </w:p>
        </w:tc>
        <w:tc>
          <w:tcPr>
            <w:tcW w:w="6323" w:type="dxa"/>
            <w:vMerge/>
            <w:tcBorders>
              <w:top w:val="nil"/>
              <w:left w:val="nil"/>
              <w:bottom w:val="nil"/>
              <w:right w:val="single" w:sz="4" w:space="0" w:color="C0C0C0"/>
            </w:tcBorders>
            <w:vAlign w:val="center"/>
            <w:hideMark/>
          </w:tcPr>
          <w:p w14:paraId="418661E8" w14:textId="77777777" w:rsidR="002D2278" w:rsidRPr="002D2278" w:rsidRDefault="002D2278" w:rsidP="002D2278">
            <w:pPr>
              <w:rPr>
                <w:rFonts w:ascii="Tahoma" w:hAnsi="Tahoma" w:cs="Tahoma"/>
                <w:sz w:val="13"/>
                <w:szCs w:val="13"/>
              </w:rPr>
            </w:pPr>
          </w:p>
        </w:tc>
      </w:tr>
      <w:tr w:rsidR="002D2278" w:rsidRPr="002D2278" w14:paraId="1FB6792F"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166F293A"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418D4EF1"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1A483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3.10.3.1</w:t>
            </w:r>
          </w:p>
        </w:tc>
        <w:tc>
          <w:tcPr>
            <w:tcW w:w="4956" w:type="dxa"/>
            <w:tcBorders>
              <w:top w:val="single" w:sz="4" w:space="0" w:color="C0C0C0"/>
              <w:left w:val="nil"/>
              <w:bottom w:val="single" w:sz="4" w:space="0" w:color="C0C0C0"/>
              <w:right w:val="single" w:sz="4" w:space="0" w:color="C0C0C0"/>
            </w:tcBorders>
            <w:shd w:val="clear" w:color="000000" w:fill="E3FAFD"/>
            <w:vAlign w:val="center"/>
            <w:hideMark/>
          </w:tcPr>
          <w:p w14:paraId="3C516FED"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договор аутсорсинга</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1B3F99F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7201408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single" w:sz="4" w:space="0" w:color="C0C0C0"/>
              <w:left w:val="nil"/>
              <w:bottom w:val="single" w:sz="4" w:space="0" w:color="C0C0C0"/>
              <w:right w:val="single" w:sz="4" w:space="0" w:color="C0C0C0"/>
            </w:tcBorders>
            <w:shd w:val="clear" w:color="000000" w:fill="FFFFCC"/>
            <w:vAlign w:val="center"/>
            <w:hideMark/>
          </w:tcPr>
          <w:p w14:paraId="3516ACE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41F3023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22A7CC1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1A4D9AB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single" w:sz="4" w:space="0" w:color="C0C0C0"/>
              <w:left w:val="nil"/>
              <w:bottom w:val="single" w:sz="4" w:space="0" w:color="C0C0C0"/>
              <w:right w:val="single" w:sz="4" w:space="0" w:color="C0C0C0"/>
            </w:tcBorders>
            <w:shd w:val="clear" w:color="000000" w:fill="FFFFCC"/>
            <w:vAlign w:val="center"/>
            <w:hideMark/>
          </w:tcPr>
          <w:p w14:paraId="2E3480A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single" w:sz="4" w:space="0" w:color="C0C0C0"/>
              <w:left w:val="nil"/>
              <w:bottom w:val="single" w:sz="4" w:space="0" w:color="C0C0C0"/>
              <w:right w:val="single" w:sz="4" w:space="0" w:color="C0C0C0"/>
            </w:tcBorders>
            <w:shd w:val="clear" w:color="000000" w:fill="FFFFCC"/>
            <w:vAlign w:val="center"/>
            <w:hideMark/>
          </w:tcPr>
          <w:p w14:paraId="2F39107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3B387D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012984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30C24A3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nil"/>
              <w:left w:val="nil"/>
              <w:bottom w:val="nil"/>
              <w:right w:val="single" w:sz="4" w:space="0" w:color="C0C0C0"/>
            </w:tcBorders>
            <w:vAlign w:val="center"/>
            <w:hideMark/>
          </w:tcPr>
          <w:p w14:paraId="28A6BD3C" w14:textId="77777777" w:rsidR="002D2278" w:rsidRPr="002D2278" w:rsidRDefault="002D2278" w:rsidP="002D2278">
            <w:pPr>
              <w:rPr>
                <w:rFonts w:ascii="Tahoma" w:hAnsi="Tahoma" w:cs="Tahoma"/>
                <w:sz w:val="13"/>
                <w:szCs w:val="13"/>
              </w:rPr>
            </w:pPr>
          </w:p>
        </w:tc>
      </w:tr>
      <w:tr w:rsidR="002D2278" w:rsidRPr="002D2278" w14:paraId="5BCF74B2" w14:textId="77777777" w:rsidTr="002D2278">
        <w:trPr>
          <w:trHeight w:val="510"/>
          <w:jc w:val="center"/>
        </w:trPr>
        <w:tc>
          <w:tcPr>
            <w:tcW w:w="400" w:type="dxa"/>
            <w:tcBorders>
              <w:top w:val="nil"/>
              <w:left w:val="nil"/>
              <w:bottom w:val="nil"/>
              <w:right w:val="nil"/>
            </w:tcBorders>
            <w:shd w:val="clear" w:color="000000" w:fill="FFFF00"/>
            <w:noWrap/>
            <w:vAlign w:val="center"/>
            <w:hideMark/>
          </w:tcPr>
          <w:p w14:paraId="3653BBC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4556BBBC"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B6CEA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3.10.3.2</w:t>
            </w:r>
          </w:p>
        </w:tc>
        <w:tc>
          <w:tcPr>
            <w:tcW w:w="4956" w:type="dxa"/>
            <w:tcBorders>
              <w:top w:val="nil"/>
              <w:left w:val="nil"/>
              <w:bottom w:val="single" w:sz="4" w:space="0" w:color="C0C0C0"/>
              <w:right w:val="single" w:sz="4" w:space="0" w:color="C0C0C0"/>
            </w:tcBorders>
            <w:shd w:val="clear" w:color="000000" w:fill="E3FAFD"/>
            <w:vAlign w:val="center"/>
            <w:hideMark/>
          </w:tcPr>
          <w:p w14:paraId="0C6FC3A0"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 xml:space="preserve">Услуги </w:t>
            </w:r>
            <w:proofErr w:type="spellStart"/>
            <w:proofErr w:type="gramStart"/>
            <w:r w:rsidRPr="002D2278">
              <w:rPr>
                <w:rFonts w:ascii="Tahoma" w:hAnsi="Tahoma" w:cs="Tahoma"/>
                <w:sz w:val="13"/>
                <w:szCs w:val="13"/>
              </w:rPr>
              <w:t>спец.техники</w:t>
            </w:r>
            <w:proofErr w:type="spellEnd"/>
            <w:proofErr w:type="gramEnd"/>
            <w:r w:rsidRPr="002D2278">
              <w:rPr>
                <w:rFonts w:ascii="Tahoma" w:hAnsi="Tahoma" w:cs="Tahoma"/>
                <w:sz w:val="13"/>
                <w:szCs w:val="13"/>
              </w:rPr>
              <w:t xml:space="preserve"> (автоуслуги), сторонними организациями</w:t>
            </w:r>
          </w:p>
        </w:tc>
        <w:tc>
          <w:tcPr>
            <w:tcW w:w="1139" w:type="dxa"/>
            <w:tcBorders>
              <w:top w:val="nil"/>
              <w:left w:val="nil"/>
              <w:bottom w:val="single" w:sz="4" w:space="0" w:color="C0C0C0"/>
              <w:right w:val="single" w:sz="4" w:space="0" w:color="C0C0C0"/>
            </w:tcBorders>
            <w:shd w:val="clear" w:color="auto" w:fill="auto"/>
            <w:vAlign w:val="center"/>
            <w:hideMark/>
          </w:tcPr>
          <w:p w14:paraId="36B089C6"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2DA230B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4232E6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35B7C0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656492E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5E63D8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3766E5F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01902FB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138409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4B66A0A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3B2EE4E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nil"/>
              <w:left w:val="nil"/>
              <w:bottom w:val="nil"/>
              <w:right w:val="single" w:sz="4" w:space="0" w:color="C0C0C0"/>
            </w:tcBorders>
            <w:vAlign w:val="center"/>
            <w:hideMark/>
          </w:tcPr>
          <w:p w14:paraId="1111329D" w14:textId="77777777" w:rsidR="002D2278" w:rsidRPr="002D2278" w:rsidRDefault="002D2278" w:rsidP="002D2278">
            <w:pPr>
              <w:rPr>
                <w:rFonts w:ascii="Tahoma" w:hAnsi="Tahoma" w:cs="Tahoma"/>
                <w:sz w:val="13"/>
                <w:szCs w:val="13"/>
              </w:rPr>
            </w:pPr>
          </w:p>
        </w:tc>
      </w:tr>
      <w:tr w:rsidR="002D2278" w:rsidRPr="002D2278" w14:paraId="089D43B5" w14:textId="77777777" w:rsidTr="002D2278">
        <w:trPr>
          <w:trHeight w:val="510"/>
          <w:jc w:val="center"/>
        </w:trPr>
        <w:tc>
          <w:tcPr>
            <w:tcW w:w="400" w:type="dxa"/>
            <w:tcBorders>
              <w:top w:val="nil"/>
              <w:left w:val="nil"/>
              <w:bottom w:val="nil"/>
              <w:right w:val="nil"/>
            </w:tcBorders>
            <w:shd w:val="clear" w:color="000000" w:fill="FFFF00"/>
            <w:noWrap/>
            <w:vAlign w:val="center"/>
            <w:hideMark/>
          </w:tcPr>
          <w:p w14:paraId="40BCAB54"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2105871D"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C1D35F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3.10.3.3</w:t>
            </w:r>
          </w:p>
        </w:tc>
        <w:tc>
          <w:tcPr>
            <w:tcW w:w="4956" w:type="dxa"/>
            <w:tcBorders>
              <w:top w:val="nil"/>
              <w:left w:val="nil"/>
              <w:bottom w:val="single" w:sz="4" w:space="0" w:color="C0C0C0"/>
              <w:right w:val="single" w:sz="4" w:space="0" w:color="C0C0C0"/>
            </w:tcBorders>
            <w:shd w:val="clear" w:color="000000" w:fill="E3FAFD"/>
            <w:vAlign w:val="center"/>
            <w:hideMark/>
          </w:tcPr>
          <w:p w14:paraId="37ABCA5A"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Расходы на оплату иных работ и услуг, выполняемых по договорам с организациями</w:t>
            </w:r>
          </w:p>
        </w:tc>
        <w:tc>
          <w:tcPr>
            <w:tcW w:w="1139" w:type="dxa"/>
            <w:tcBorders>
              <w:top w:val="nil"/>
              <w:left w:val="nil"/>
              <w:bottom w:val="single" w:sz="4" w:space="0" w:color="C0C0C0"/>
              <w:right w:val="single" w:sz="4" w:space="0" w:color="C0C0C0"/>
            </w:tcBorders>
            <w:shd w:val="clear" w:color="auto" w:fill="auto"/>
            <w:vAlign w:val="center"/>
            <w:hideMark/>
          </w:tcPr>
          <w:p w14:paraId="547EAA26"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1A524A4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79,99</w:t>
            </w:r>
          </w:p>
        </w:tc>
        <w:tc>
          <w:tcPr>
            <w:tcW w:w="1417" w:type="dxa"/>
            <w:tcBorders>
              <w:top w:val="nil"/>
              <w:left w:val="nil"/>
              <w:bottom w:val="single" w:sz="4" w:space="0" w:color="C0C0C0"/>
              <w:right w:val="single" w:sz="4" w:space="0" w:color="C0C0C0"/>
            </w:tcBorders>
            <w:shd w:val="clear" w:color="000000" w:fill="FFFFCC"/>
            <w:vAlign w:val="center"/>
            <w:hideMark/>
          </w:tcPr>
          <w:p w14:paraId="61F82A6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86,54</w:t>
            </w:r>
          </w:p>
        </w:tc>
        <w:tc>
          <w:tcPr>
            <w:tcW w:w="1419" w:type="dxa"/>
            <w:tcBorders>
              <w:top w:val="nil"/>
              <w:left w:val="nil"/>
              <w:bottom w:val="single" w:sz="4" w:space="0" w:color="C0C0C0"/>
              <w:right w:val="single" w:sz="4" w:space="0" w:color="C0C0C0"/>
            </w:tcBorders>
            <w:shd w:val="clear" w:color="000000" w:fill="FFFFCC"/>
            <w:vAlign w:val="center"/>
            <w:hideMark/>
          </w:tcPr>
          <w:p w14:paraId="0880B75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82,60</w:t>
            </w:r>
          </w:p>
        </w:tc>
        <w:tc>
          <w:tcPr>
            <w:tcW w:w="1419" w:type="dxa"/>
            <w:tcBorders>
              <w:top w:val="nil"/>
              <w:left w:val="nil"/>
              <w:bottom w:val="single" w:sz="4" w:space="0" w:color="C0C0C0"/>
              <w:right w:val="single" w:sz="4" w:space="0" w:color="C0C0C0"/>
            </w:tcBorders>
            <w:shd w:val="clear" w:color="000000" w:fill="FFFFCC"/>
            <w:vAlign w:val="center"/>
            <w:hideMark/>
          </w:tcPr>
          <w:p w14:paraId="4D068EB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84,71</w:t>
            </w:r>
          </w:p>
        </w:tc>
        <w:tc>
          <w:tcPr>
            <w:tcW w:w="1419" w:type="dxa"/>
            <w:tcBorders>
              <w:top w:val="nil"/>
              <w:left w:val="nil"/>
              <w:bottom w:val="single" w:sz="4" w:space="0" w:color="C0C0C0"/>
              <w:right w:val="single" w:sz="4" w:space="0" w:color="C0C0C0"/>
            </w:tcBorders>
            <w:shd w:val="clear" w:color="000000" w:fill="FFFFCC"/>
            <w:vAlign w:val="center"/>
            <w:hideMark/>
          </w:tcPr>
          <w:p w14:paraId="0F9D39C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0,34</w:t>
            </w:r>
          </w:p>
        </w:tc>
        <w:tc>
          <w:tcPr>
            <w:tcW w:w="1598" w:type="dxa"/>
            <w:tcBorders>
              <w:top w:val="nil"/>
              <w:left w:val="nil"/>
              <w:bottom w:val="single" w:sz="4" w:space="0" w:color="C0C0C0"/>
              <w:right w:val="single" w:sz="4" w:space="0" w:color="C0C0C0"/>
            </w:tcBorders>
            <w:shd w:val="clear" w:color="000000" w:fill="FFFFCC"/>
            <w:vAlign w:val="center"/>
            <w:hideMark/>
          </w:tcPr>
          <w:p w14:paraId="1DBF3F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85,05</w:t>
            </w:r>
          </w:p>
        </w:tc>
        <w:tc>
          <w:tcPr>
            <w:tcW w:w="1598" w:type="dxa"/>
            <w:tcBorders>
              <w:top w:val="nil"/>
              <w:left w:val="nil"/>
              <w:bottom w:val="single" w:sz="4" w:space="0" w:color="C0C0C0"/>
              <w:right w:val="single" w:sz="4" w:space="0" w:color="C0C0C0"/>
            </w:tcBorders>
            <w:shd w:val="clear" w:color="000000" w:fill="FFFFCC"/>
            <w:vAlign w:val="center"/>
            <w:hideMark/>
          </w:tcPr>
          <w:p w14:paraId="4D05E66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0,33</w:t>
            </w:r>
          </w:p>
        </w:tc>
        <w:tc>
          <w:tcPr>
            <w:tcW w:w="1658" w:type="dxa"/>
            <w:tcBorders>
              <w:top w:val="nil"/>
              <w:left w:val="nil"/>
              <w:bottom w:val="single" w:sz="4" w:space="0" w:color="C0C0C0"/>
              <w:right w:val="single" w:sz="4" w:space="0" w:color="C0C0C0"/>
            </w:tcBorders>
            <w:shd w:val="clear" w:color="000000" w:fill="FFFFCC"/>
            <w:vAlign w:val="center"/>
            <w:hideMark/>
          </w:tcPr>
          <w:p w14:paraId="7665116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85,04</w:t>
            </w:r>
          </w:p>
        </w:tc>
        <w:tc>
          <w:tcPr>
            <w:tcW w:w="1477" w:type="dxa"/>
            <w:tcBorders>
              <w:top w:val="nil"/>
              <w:left w:val="nil"/>
              <w:bottom w:val="single" w:sz="4" w:space="0" w:color="C0C0C0"/>
              <w:right w:val="single" w:sz="4" w:space="0" w:color="C0C0C0"/>
            </w:tcBorders>
            <w:shd w:val="clear" w:color="000000" w:fill="D7EAD3"/>
            <w:vAlign w:val="center"/>
            <w:hideMark/>
          </w:tcPr>
          <w:p w14:paraId="1E596C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42,52</w:t>
            </w:r>
          </w:p>
        </w:tc>
        <w:tc>
          <w:tcPr>
            <w:tcW w:w="1457" w:type="dxa"/>
            <w:tcBorders>
              <w:top w:val="nil"/>
              <w:left w:val="nil"/>
              <w:bottom w:val="single" w:sz="4" w:space="0" w:color="C0C0C0"/>
              <w:right w:val="single" w:sz="4" w:space="0" w:color="C0C0C0"/>
            </w:tcBorders>
            <w:shd w:val="clear" w:color="000000" w:fill="D7EAD3"/>
            <w:vAlign w:val="center"/>
            <w:hideMark/>
          </w:tcPr>
          <w:p w14:paraId="679C44F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42,52</w:t>
            </w:r>
          </w:p>
        </w:tc>
        <w:tc>
          <w:tcPr>
            <w:tcW w:w="6323" w:type="dxa"/>
            <w:vMerge/>
            <w:tcBorders>
              <w:top w:val="nil"/>
              <w:left w:val="nil"/>
              <w:bottom w:val="nil"/>
              <w:right w:val="single" w:sz="4" w:space="0" w:color="C0C0C0"/>
            </w:tcBorders>
            <w:vAlign w:val="center"/>
            <w:hideMark/>
          </w:tcPr>
          <w:p w14:paraId="710FDCFA" w14:textId="77777777" w:rsidR="002D2278" w:rsidRPr="002D2278" w:rsidRDefault="002D2278" w:rsidP="002D2278">
            <w:pPr>
              <w:rPr>
                <w:rFonts w:ascii="Tahoma" w:hAnsi="Tahoma" w:cs="Tahoma"/>
                <w:sz w:val="13"/>
                <w:szCs w:val="13"/>
              </w:rPr>
            </w:pPr>
          </w:p>
        </w:tc>
      </w:tr>
      <w:tr w:rsidR="002D2278" w:rsidRPr="002D2278" w14:paraId="193E8844" w14:textId="77777777" w:rsidTr="002D2278">
        <w:trPr>
          <w:trHeight w:val="285"/>
          <w:jc w:val="center"/>
        </w:trPr>
        <w:tc>
          <w:tcPr>
            <w:tcW w:w="400" w:type="dxa"/>
            <w:tcBorders>
              <w:top w:val="nil"/>
              <w:left w:val="nil"/>
              <w:bottom w:val="nil"/>
              <w:right w:val="nil"/>
            </w:tcBorders>
            <w:shd w:val="clear" w:color="000000" w:fill="FFFF00"/>
            <w:noWrap/>
            <w:vAlign w:val="center"/>
            <w:hideMark/>
          </w:tcPr>
          <w:p w14:paraId="143B24F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3C06B429"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83A4FD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3.10.3.4</w:t>
            </w:r>
          </w:p>
        </w:tc>
        <w:tc>
          <w:tcPr>
            <w:tcW w:w="4956" w:type="dxa"/>
            <w:tcBorders>
              <w:top w:val="nil"/>
              <w:left w:val="nil"/>
              <w:bottom w:val="single" w:sz="4" w:space="0" w:color="C0C0C0"/>
              <w:right w:val="single" w:sz="4" w:space="0" w:color="C0C0C0"/>
            </w:tcBorders>
            <w:shd w:val="clear" w:color="000000" w:fill="E3FAFD"/>
            <w:vAlign w:val="center"/>
            <w:hideMark/>
          </w:tcPr>
          <w:p w14:paraId="20163890" w14:textId="77777777" w:rsidR="002D2278" w:rsidRPr="002D2278" w:rsidRDefault="002D2278" w:rsidP="002D2278">
            <w:pPr>
              <w:ind w:firstLineChars="300" w:firstLine="390"/>
              <w:rPr>
                <w:rFonts w:ascii="Tahoma" w:hAnsi="Tahoma" w:cs="Tahoma"/>
                <w:sz w:val="13"/>
                <w:szCs w:val="13"/>
              </w:rPr>
            </w:pPr>
            <w:r w:rsidRPr="002D2278">
              <w:rPr>
                <w:rFonts w:ascii="Tahoma" w:hAnsi="Tahoma" w:cs="Tahoma"/>
                <w:sz w:val="13"/>
                <w:szCs w:val="13"/>
              </w:rPr>
              <w:t>Расходы на охрану труда</w:t>
            </w:r>
          </w:p>
        </w:tc>
        <w:tc>
          <w:tcPr>
            <w:tcW w:w="1139" w:type="dxa"/>
            <w:tcBorders>
              <w:top w:val="nil"/>
              <w:left w:val="nil"/>
              <w:bottom w:val="single" w:sz="4" w:space="0" w:color="C0C0C0"/>
              <w:right w:val="single" w:sz="4" w:space="0" w:color="C0C0C0"/>
            </w:tcBorders>
            <w:shd w:val="clear" w:color="auto" w:fill="auto"/>
            <w:vAlign w:val="center"/>
            <w:hideMark/>
          </w:tcPr>
          <w:p w14:paraId="0F84A20A"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6E4916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103,83</w:t>
            </w:r>
          </w:p>
        </w:tc>
        <w:tc>
          <w:tcPr>
            <w:tcW w:w="1417" w:type="dxa"/>
            <w:tcBorders>
              <w:top w:val="nil"/>
              <w:left w:val="nil"/>
              <w:bottom w:val="single" w:sz="4" w:space="0" w:color="C0C0C0"/>
              <w:right w:val="single" w:sz="4" w:space="0" w:color="C0C0C0"/>
            </w:tcBorders>
            <w:shd w:val="clear" w:color="000000" w:fill="FFFFCC"/>
            <w:vAlign w:val="center"/>
            <w:hideMark/>
          </w:tcPr>
          <w:p w14:paraId="04E48D3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166,48</w:t>
            </w:r>
          </w:p>
        </w:tc>
        <w:tc>
          <w:tcPr>
            <w:tcW w:w="1419" w:type="dxa"/>
            <w:tcBorders>
              <w:top w:val="nil"/>
              <w:left w:val="nil"/>
              <w:bottom w:val="single" w:sz="4" w:space="0" w:color="C0C0C0"/>
              <w:right w:val="single" w:sz="4" w:space="0" w:color="C0C0C0"/>
            </w:tcBorders>
            <w:shd w:val="clear" w:color="000000" w:fill="FFFFCC"/>
            <w:vAlign w:val="center"/>
            <w:hideMark/>
          </w:tcPr>
          <w:p w14:paraId="4F0990B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107,21</w:t>
            </w:r>
          </w:p>
        </w:tc>
        <w:tc>
          <w:tcPr>
            <w:tcW w:w="1419" w:type="dxa"/>
            <w:tcBorders>
              <w:top w:val="nil"/>
              <w:left w:val="nil"/>
              <w:bottom w:val="single" w:sz="4" w:space="0" w:color="C0C0C0"/>
              <w:right w:val="single" w:sz="4" w:space="0" w:color="C0C0C0"/>
            </w:tcBorders>
            <w:shd w:val="clear" w:color="000000" w:fill="FFFFCC"/>
            <w:vAlign w:val="center"/>
            <w:hideMark/>
          </w:tcPr>
          <w:p w14:paraId="3D01258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109,96</w:t>
            </w:r>
          </w:p>
        </w:tc>
        <w:tc>
          <w:tcPr>
            <w:tcW w:w="1419" w:type="dxa"/>
            <w:tcBorders>
              <w:top w:val="nil"/>
              <w:left w:val="nil"/>
              <w:bottom w:val="single" w:sz="4" w:space="0" w:color="C0C0C0"/>
              <w:right w:val="single" w:sz="4" w:space="0" w:color="C0C0C0"/>
            </w:tcBorders>
            <w:shd w:val="clear" w:color="000000" w:fill="FFFFCC"/>
            <w:vAlign w:val="center"/>
            <w:hideMark/>
          </w:tcPr>
          <w:p w14:paraId="700A7C1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0,42</w:t>
            </w:r>
          </w:p>
        </w:tc>
        <w:tc>
          <w:tcPr>
            <w:tcW w:w="1598" w:type="dxa"/>
            <w:tcBorders>
              <w:top w:val="nil"/>
              <w:left w:val="nil"/>
              <w:bottom w:val="single" w:sz="4" w:space="0" w:color="C0C0C0"/>
              <w:right w:val="single" w:sz="4" w:space="0" w:color="C0C0C0"/>
            </w:tcBorders>
            <w:shd w:val="clear" w:color="000000" w:fill="FFFFCC"/>
            <w:vAlign w:val="center"/>
            <w:hideMark/>
          </w:tcPr>
          <w:p w14:paraId="5D4797C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110,38</w:t>
            </w:r>
          </w:p>
        </w:tc>
        <w:tc>
          <w:tcPr>
            <w:tcW w:w="1598" w:type="dxa"/>
            <w:tcBorders>
              <w:top w:val="nil"/>
              <w:left w:val="nil"/>
              <w:bottom w:val="single" w:sz="4" w:space="0" w:color="C0C0C0"/>
              <w:right w:val="single" w:sz="4" w:space="0" w:color="C0C0C0"/>
            </w:tcBorders>
            <w:shd w:val="clear" w:color="000000" w:fill="FFFFCC"/>
            <w:vAlign w:val="center"/>
            <w:hideMark/>
          </w:tcPr>
          <w:p w14:paraId="1E97BA0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0,42</w:t>
            </w:r>
          </w:p>
        </w:tc>
        <w:tc>
          <w:tcPr>
            <w:tcW w:w="1658" w:type="dxa"/>
            <w:tcBorders>
              <w:top w:val="nil"/>
              <w:left w:val="nil"/>
              <w:bottom w:val="single" w:sz="4" w:space="0" w:color="C0C0C0"/>
              <w:right w:val="single" w:sz="4" w:space="0" w:color="C0C0C0"/>
            </w:tcBorders>
            <w:shd w:val="clear" w:color="000000" w:fill="FFFFCC"/>
            <w:vAlign w:val="center"/>
            <w:hideMark/>
          </w:tcPr>
          <w:p w14:paraId="3DC8E3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110,38</w:t>
            </w:r>
          </w:p>
        </w:tc>
        <w:tc>
          <w:tcPr>
            <w:tcW w:w="1477" w:type="dxa"/>
            <w:tcBorders>
              <w:top w:val="nil"/>
              <w:left w:val="nil"/>
              <w:bottom w:val="single" w:sz="4" w:space="0" w:color="C0C0C0"/>
              <w:right w:val="single" w:sz="4" w:space="0" w:color="C0C0C0"/>
            </w:tcBorders>
            <w:shd w:val="clear" w:color="000000" w:fill="D7EAD3"/>
            <w:vAlign w:val="center"/>
            <w:hideMark/>
          </w:tcPr>
          <w:p w14:paraId="5EC500B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55,19</w:t>
            </w:r>
          </w:p>
        </w:tc>
        <w:tc>
          <w:tcPr>
            <w:tcW w:w="1457" w:type="dxa"/>
            <w:tcBorders>
              <w:top w:val="nil"/>
              <w:left w:val="nil"/>
              <w:bottom w:val="single" w:sz="4" w:space="0" w:color="C0C0C0"/>
              <w:right w:val="single" w:sz="4" w:space="0" w:color="C0C0C0"/>
            </w:tcBorders>
            <w:shd w:val="clear" w:color="000000" w:fill="D7EAD3"/>
            <w:vAlign w:val="center"/>
            <w:hideMark/>
          </w:tcPr>
          <w:p w14:paraId="46B9ADC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55,19</w:t>
            </w:r>
          </w:p>
        </w:tc>
        <w:tc>
          <w:tcPr>
            <w:tcW w:w="6323" w:type="dxa"/>
            <w:vMerge/>
            <w:tcBorders>
              <w:top w:val="nil"/>
              <w:left w:val="nil"/>
              <w:bottom w:val="nil"/>
              <w:right w:val="single" w:sz="4" w:space="0" w:color="C0C0C0"/>
            </w:tcBorders>
            <w:vAlign w:val="center"/>
            <w:hideMark/>
          </w:tcPr>
          <w:p w14:paraId="5C4D36DC" w14:textId="77777777" w:rsidR="002D2278" w:rsidRPr="002D2278" w:rsidRDefault="002D2278" w:rsidP="002D2278">
            <w:pPr>
              <w:rPr>
                <w:rFonts w:ascii="Tahoma" w:hAnsi="Tahoma" w:cs="Tahoma"/>
                <w:sz w:val="13"/>
                <w:szCs w:val="13"/>
              </w:rPr>
            </w:pPr>
          </w:p>
        </w:tc>
      </w:tr>
      <w:tr w:rsidR="002D2278" w:rsidRPr="002D2278" w14:paraId="0EE87334"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0EFE533A"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DCB863A"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3E934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w:t>
            </w:r>
          </w:p>
        </w:tc>
        <w:tc>
          <w:tcPr>
            <w:tcW w:w="4956" w:type="dxa"/>
            <w:tcBorders>
              <w:top w:val="nil"/>
              <w:left w:val="nil"/>
              <w:bottom w:val="single" w:sz="4" w:space="0" w:color="C0C0C0"/>
              <w:right w:val="single" w:sz="4" w:space="0" w:color="C0C0C0"/>
            </w:tcBorders>
            <w:shd w:val="clear" w:color="auto" w:fill="auto"/>
            <w:vAlign w:val="center"/>
            <w:hideMark/>
          </w:tcPr>
          <w:p w14:paraId="74981B8E"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Ремонтные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0A6616F1"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098AD4E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64,49</w:t>
            </w:r>
          </w:p>
        </w:tc>
        <w:tc>
          <w:tcPr>
            <w:tcW w:w="1417" w:type="dxa"/>
            <w:tcBorders>
              <w:top w:val="nil"/>
              <w:left w:val="nil"/>
              <w:bottom w:val="single" w:sz="4" w:space="0" w:color="C0C0C0"/>
              <w:right w:val="single" w:sz="4" w:space="0" w:color="C0C0C0"/>
            </w:tcBorders>
            <w:shd w:val="clear" w:color="000000" w:fill="D7EAD3"/>
            <w:vAlign w:val="center"/>
            <w:hideMark/>
          </w:tcPr>
          <w:p w14:paraId="2E15472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217,35</w:t>
            </w:r>
          </w:p>
        </w:tc>
        <w:tc>
          <w:tcPr>
            <w:tcW w:w="1419" w:type="dxa"/>
            <w:tcBorders>
              <w:top w:val="nil"/>
              <w:left w:val="nil"/>
              <w:bottom w:val="single" w:sz="4" w:space="0" w:color="C0C0C0"/>
              <w:right w:val="single" w:sz="4" w:space="0" w:color="C0C0C0"/>
            </w:tcBorders>
            <w:shd w:val="clear" w:color="000000" w:fill="D7EAD3"/>
            <w:vAlign w:val="center"/>
            <w:hideMark/>
          </w:tcPr>
          <w:p w14:paraId="015687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66,59</w:t>
            </w:r>
          </w:p>
        </w:tc>
        <w:tc>
          <w:tcPr>
            <w:tcW w:w="1419" w:type="dxa"/>
            <w:tcBorders>
              <w:top w:val="nil"/>
              <w:left w:val="nil"/>
              <w:bottom w:val="single" w:sz="4" w:space="0" w:color="C0C0C0"/>
              <w:right w:val="single" w:sz="4" w:space="0" w:color="C0C0C0"/>
            </w:tcBorders>
            <w:shd w:val="clear" w:color="000000" w:fill="D7EAD3"/>
            <w:vAlign w:val="center"/>
            <w:hideMark/>
          </w:tcPr>
          <w:p w14:paraId="6FA62E8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68,30</w:t>
            </w:r>
          </w:p>
        </w:tc>
        <w:tc>
          <w:tcPr>
            <w:tcW w:w="1419" w:type="dxa"/>
            <w:tcBorders>
              <w:top w:val="nil"/>
              <w:left w:val="nil"/>
              <w:bottom w:val="single" w:sz="4" w:space="0" w:color="C0C0C0"/>
              <w:right w:val="single" w:sz="4" w:space="0" w:color="C0C0C0"/>
            </w:tcBorders>
            <w:shd w:val="clear" w:color="000000" w:fill="D7EAD3"/>
            <w:vAlign w:val="center"/>
            <w:hideMark/>
          </w:tcPr>
          <w:p w14:paraId="5554C33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0,26</w:t>
            </w:r>
          </w:p>
        </w:tc>
        <w:tc>
          <w:tcPr>
            <w:tcW w:w="1598" w:type="dxa"/>
            <w:tcBorders>
              <w:top w:val="nil"/>
              <w:left w:val="nil"/>
              <w:bottom w:val="single" w:sz="4" w:space="0" w:color="C0C0C0"/>
              <w:right w:val="single" w:sz="4" w:space="0" w:color="C0C0C0"/>
            </w:tcBorders>
            <w:shd w:val="clear" w:color="000000" w:fill="D7EAD3"/>
            <w:vAlign w:val="center"/>
            <w:hideMark/>
          </w:tcPr>
          <w:p w14:paraId="2FD130C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68,56</w:t>
            </w:r>
          </w:p>
        </w:tc>
        <w:tc>
          <w:tcPr>
            <w:tcW w:w="1598" w:type="dxa"/>
            <w:tcBorders>
              <w:top w:val="nil"/>
              <w:left w:val="nil"/>
              <w:bottom w:val="single" w:sz="4" w:space="0" w:color="C0C0C0"/>
              <w:right w:val="single" w:sz="4" w:space="0" w:color="C0C0C0"/>
            </w:tcBorders>
            <w:shd w:val="clear" w:color="000000" w:fill="D7EAD3"/>
            <w:vAlign w:val="center"/>
            <w:hideMark/>
          </w:tcPr>
          <w:p w14:paraId="074A07E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0,26</w:t>
            </w:r>
          </w:p>
        </w:tc>
        <w:tc>
          <w:tcPr>
            <w:tcW w:w="1658" w:type="dxa"/>
            <w:tcBorders>
              <w:top w:val="nil"/>
              <w:left w:val="nil"/>
              <w:bottom w:val="single" w:sz="4" w:space="0" w:color="C0C0C0"/>
              <w:right w:val="single" w:sz="4" w:space="0" w:color="C0C0C0"/>
            </w:tcBorders>
            <w:shd w:val="clear" w:color="000000" w:fill="D7EAD3"/>
            <w:vAlign w:val="center"/>
            <w:hideMark/>
          </w:tcPr>
          <w:p w14:paraId="3E1F1F0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68,56</w:t>
            </w:r>
          </w:p>
        </w:tc>
        <w:tc>
          <w:tcPr>
            <w:tcW w:w="1477" w:type="dxa"/>
            <w:tcBorders>
              <w:top w:val="nil"/>
              <w:left w:val="nil"/>
              <w:bottom w:val="single" w:sz="4" w:space="0" w:color="C0C0C0"/>
              <w:right w:val="single" w:sz="4" w:space="0" w:color="C0C0C0"/>
            </w:tcBorders>
            <w:shd w:val="clear" w:color="000000" w:fill="D7EAD3"/>
            <w:vAlign w:val="center"/>
            <w:hideMark/>
          </w:tcPr>
          <w:p w14:paraId="4AF6737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34,28</w:t>
            </w:r>
          </w:p>
        </w:tc>
        <w:tc>
          <w:tcPr>
            <w:tcW w:w="1457" w:type="dxa"/>
            <w:tcBorders>
              <w:top w:val="nil"/>
              <w:left w:val="nil"/>
              <w:bottom w:val="single" w:sz="4" w:space="0" w:color="C0C0C0"/>
              <w:right w:val="single" w:sz="4" w:space="0" w:color="C0C0C0"/>
            </w:tcBorders>
            <w:shd w:val="clear" w:color="000000" w:fill="D7EAD3"/>
            <w:vAlign w:val="center"/>
            <w:hideMark/>
          </w:tcPr>
          <w:p w14:paraId="6BB9465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34,28</w:t>
            </w:r>
          </w:p>
        </w:tc>
        <w:tc>
          <w:tcPr>
            <w:tcW w:w="6323" w:type="dxa"/>
            <w:vMerge/>
            <w:tcBorders>
              <w:top w:val="nil"/>
              <w:left w:val="nil"/>
              <w:bottom w:val="nil"/>
              <w:right w:val="single" w:sz="4" w:space="0" w:color="C0C0C0"/>
            </w:tcBorders>
            <w:vAlign w:val="center"/>
            <w:hideMark/>
          </w:tcPr>
          <w:p w14:paraId="3DCD7AAF" w14:textId="77777777" w:rsidR="002D2278" w:rsidRPr="002D2278" w:rsidRDefault="002D2278" w:rsidP="002D2278">
            <w:pPr>
              <w:rPr>
                <w:rFonts w:ascii="Tahoma" w:hAnsi="Tahoma" w:cs="Tahoma"/>
                <w:sz w:val="13"/>
                <w:szCs w:val="13"/>
              </w:rPr>
            </w:pPr>
          </w:p>
        </w:tc>
      </w:tr>
      <w:tr w:rsidR="002D2278" w:rsidRPr="002D2278" w14:paraId="13655E9B"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06984D6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1BDD8AFC"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D29AB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4.3</w:t>
            </w:r>
          </w:p>
        </w:tc>
        <w:tc>
          <w:tcPr>
            <w:tcW w:w="4956" w:type="dxa"/>
            <w:tcBorders>
              <w:top w:val="nil"/>
              <w:left w:val="nil"/>
              <w:bottom w:val="single" w:sz="4" w:space="0" w:color="C0C0C0"/>
              <w:right w:val="single" w:sz="4" w:space="0" w:color="C0C0C0"/>
            </w:tcBorders>
            <w:shd w:val="clear" w:color="auto" w:fill="auto"/>
            <w:vAlign w:val="center"/>
            <w:hideMark/>
          </w:tcPr>
          <w:p w14:paraId="62B78C21"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Текущий ремонт основных средств</w:t>
            </w:r>
          </w:p>
        </w:tc>
        <w:tc>
          <w:tcPr>
            <w:tcW w:w="1139" w:type="dxa"/>
            <w:tcBorders>
              <w:top w:val="nil"/>
              <w:left w:val="nil"/>
              <w:bottom w:val="single" w:sz="4" w:space="0" w:color="C0C0C0"/>
              <w:right w:val="single" w:sz="4" w:space="0" w:color="C0C0C0"/>
            </w:tcBorders>
            <w:shd w:val="clear" w:color="auto" w:fill="auto"/>
            <w:vAlign w:val="center"/>
            <w:hideMark/>
          </w:tcPr>
          <w:p w14:paraId="3687C6EC"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11E72C0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64,49</w:t>
            </w:r>
          </w:p>
        </w:tc>
        <w:tc>
          <w:tcPr>
            <w:tcW w:w="1417" w:type="dxa"/>
            <w:tcBorders>
              <w:top w:val="nil"/>
              <w:left w:val="nil"/>
              <w:bottom w:val="single" w:sz="4" w:space="0" w:color="C0C0C0"/>
              <w:right w:val="single" w:sz="4" w:space="0" w:color="C0C0C0"/>
            </w:tcBorders>
            <w:shd w:val="clear" w:color="000000" w:fill="D7EAD3"/>
            <w:vAlign w:val="center"/>
            <w:hideMark/>
          </w:tcPr>
          <w:p w14:paraId="6C907EF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217,35</w:t>
            </w:r>
          </w:p>
        </w:tc>
        <w:tc>
          <w:tcPr>
            <w:tcW w:w="1419" w:type="dxa"/>
            <w:tcBorders>
              <w:top w:val="nil"/>
              <w:left w:val="nil"/>
              <w:bottom w:val="single" w:sz="4" w:space="0" w:color="C0C0C0"/>
              <w:right w:val="single" w:sz="4" w:space="0" w:color="C0C0C0"/>
            </w:tcBorders>
            <w:shd w:val="clear" w:color="000000" w:fill="D7EAD3"/>
            <w:vAlign w:val="center"/>
            <w:hideMark/>
          </w:tcPr>
          <w:p w14:paraId="7E6326E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66,59</w:t>
            </w:r>
          </w:p>
        </w:tc>
        <w:tc>
          <w:tcPr>
            <w:tcW w:w="1419" w:type="dxa"/>
            <w:tcBorders>
              <w:top w:val="nil"/>
              <w:left w:val="nil"/>
              <w:bottom w:val="single" w:sz="4" w:space="0" w:color="C0C0C0"/>
              <w:right w:val="single" w:sz="4" w:space="0" w:color="C0C0C0"/>
            </w:tcBorders>
            <w:shd w:val="clear" w:color="000000" w:fill="D7EAD3"/>
            <w:vAlign w:val="center"/>
            <w:hideMark/>
          </w:tcPr>
          <w:p w14:paraId="3CD7C0F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68,30</w:t>
            </w:r>
          </w:p>
        </w:tc>
        <w:tc>
          <w:tcPr>
            <w:tcW w:w="1419" w:type="dxa"/>
            <w:tcBorders>
              <w:top w:val="nil"/>
              <w:left w:val="nil"/>
              <w:bottom w:val="single" w:sz="4" w:space="0" w:color="C0C0C0"/>
              <w:right w:val="single" w:sz="4" w:space="0" w:color="C0C0C0"/>
            </w:tcBorders>
            <w:shd w:val="clear" w:color="000000" w:fill="D7EAD3"/>
            <w:vAlign w:val="center"/>
            <w:hideMark/>
          </w:tcPr>
          <w:p w14:paraId="3C135A6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0,26</w:t>
            </w:r>
          </w:p>
        </w:tc>
        <w:tc>
          <w:tcPr>
            <w:tcW w:w="1598" w:type="dxa"/>
            <w:tcBorders>
              <w:top w:val="nil"/>
              <w:left w:val="nil"/>
              <w:bottom w:val="single" w:sz="4" w:space="0" w:color="C0C0C0"/>
              <w:right w:val="single" w:sz="4" w:space="0" w:color="C0C0C0"/>
            </w:tcBorders>
            <w:shd w:val="clear" w:color="000000" w:fill="D7EAD3"/>
            <w:vAlign w:val="center"/>
            <w:hideMark/>
          </w:tcPr>
          <w:p w14:paraId="4D7F75C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68,56</w:t>
            </w:r>
          </w:p>
        </w:tc>
        <w:tc>
          <w:tcPr>
            <w:tcW w:w="1598" w:type="dxa"/>
            <w:tcBorders>
              <w:top w:val="nil"/>
              <w:left w:val="nil"/>
              <w:bottom w:val="single" w:sz="4" w:space="0" w:color="C0C0C0"/>
              <w:right w:val="single" w:sz="4" w:space="0" w:color="C0C0C0"/>
            </w:tcBorders>
            <w:shd w:val="clear" w:color="000000" w:fill="D7EAD3"/>
            <w:vAlign w:val="center"/>
            <w:hideMark/>
          </w:tcPr>
          <w:p w14:paraId="2DD76A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0,26</w:t>
            </w:r>
          </w:p>
        </w:tc>
        <w:tc>
          <w:tcPr>
            <w:tcW w:w="1658" w:type="dxa"/>
            <w:tcBorders>
              <w:top w:val="nil"/>
              <w:left w:val="nil"/>
              <w:bottom w:val="single" w:sz="4" w:space="0" w:color="C0C0C0"/>
              <w:right w:val="single" w:sz="4" w:space="0" w:color="C0C0C0"/>
            </w:tcBorders>
            <w:shd w:val="clear" w:color="000000" w:fill="D7EAD3"/>
            <w:vAlign w:val="center"/>
            <w:hideMark/>
          </w:tcPr>
          <w:p w14:paraId="3C2FDE6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68,56</w:t>
            </w:r>
          </w:p>
        </w:tc>
        <w:tc>
          <w:tcPr>
            <w:tcW w:w="1477" w:type="dxa"/>
            <w:tcBorders>
              <w:top w:val="nil"/>
              <w:left w:val="nil"/>
              <w:bottom w:val="single" w:sz="4" w:space="0" w:color="C0C0C0"/>
              <w:right w:val="single" w:sz="4" w:space="0" w:color="C0C0C0"/>
            </w:tcBorders>
            <w:shd w:val="clear" w:color="000000" w:fill="D7EAD3"/>
            <w:vAlign w:val="center"/>
            <w:hideMark/>
          </w:tcPr>
          <w:p w14:paraId="1374BAC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34,28</w:t>
            </w:r>
          </w:p>
        </w:tc>
        <w:tc>
          <w:tcPr>
            <w:tcW w:w="1457" w:type="dxa"/>
            <w:tcBorders>
              <w:top w:val="nil"/>
              <w:left w:val="nil"/>
              <w:bottom w:val="single" w:sz="4" w:space="0" w:color="C0C0C0"/>
              <w:right w:val="single" w:sz="4" w:space="0" w:color="C0C0C0"/>
            </w:tcBorders>
            <w:shd w:val="clear" w:color="000000" w:fill="D7EAD3"/>
            <w:vAlign w:val="center"/>
            <w:hideMark/>
          </w:tcPr>
          <w:p w14:paraId="002DA96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34,28</w:t>
            </w:r>
          </w:p>
        </w:tc>
        <w:tc>
          <w:tcPr>
            <w:tcW w:w="6323" w:type="dxa"/>
            <w:vMerge/>
            <w:tcBorders>
              <w:top w:val="nil"/>
              <w:left w:val="nil"/>
              <w:bottom w:val="nil"/>
              <w:right w:val="single" w:sz="4" w:space="0" w:color="C0C0C0"/>
            </w:tcBorders>
            <w:vAlign w:val="center"/>
            <w:hideMark/>
          </w:tcPr>
          <w:p w14:paraId="72C890BC" w14:textId="77777777" w:rsidR="002D2278" w:rsidRPr="002D2278" w:rsidRDefault="002D2278" w:rsidP="002D2278">
            <w:pPr>
              <w:rPr>
                <w:rFonts w:ascii="Tahoma" w:hAnsi="Tahoma" w:cs="Tahoma"/>
                <w:sz w:val="13"/>
                <w:szCs w:val="13"/>
              </w:rPr>
            </w:pPr>
          </w:p>
        </w:tc>
      </w:tr>
      <w:tr w:rsidR="002D2278" w:rsidRPr="002D2278" w14:paraId="4B589B9B" w14:textId="77777777" w:rsidTr="002D2278">
        <w:trPr>
          <w:trHeight w:val="735"/>
          <w:jc w:val="center"/>
        </w:trPr>
        <w:tc>
          <w:tcPr>
            <w:tcW w:w="400" w:type="dxa"/>
            <w:tcBorders>
              <w:top w:val="nil"/>
              <w:left w:val="nil"/>
              <w:bottom w:val="nil"/>
              <w:right w:val="nil"/>
            </w:tcBorders>
            <w:shd w:val="clear" w:color="000000" w:fill="FFFF00"/>
            <w:noWrap/>
            <w:vAlign w:val="center"/>
            <w:hideMark/>
          </w:tcPr>
          <w:p w14:paraId="32EB2E2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356AA2C"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ECB143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4.3.1</w:t>
            </w:r>
          </w:p>
        </w:tc>
        <w:tc>
          <w:tcPr>
            <w:tcW w:w="4956" w:type="dxa"/>
            <w:tcBorders>
              <w:top w:val="nil"/>
              <w:left w:val="nil"/>
              <w:bottom w:val="single" w:sz="4" w:space="0" w:color="C0C0C0"/>
              <w:right w:val="single" w:sz="4" w:space="0" w:color="C0C0C0"/>
            </w:tcBorders>
            <w:shd w:val="clear" w:color="auto" w:fill="auto"/>
            <w:vAlign w:val="center"/>
            <w:hideMark/>
          </w:tcPr>
          <w:p w14:paraId="3FD2EDE6"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Материалы на ремонт</w:t>
            </w:r>
          </w:p>
        </w:tc>
        <w:tc>
          <w:tcPr>
            <w:tcW w:w="1139" w:type="dxa"/>
            <w:tcBorders>
              <w:top w:val="nil"/>
              <w:left w:val="nil"/>
              <w:bottom w:val="single" w:sz="4" w:space="0" w:color="C0C0C0"/>
              <w:right w:val="single" w:sz="4" w:space="0" w:color="C0C0C0"/>
            </w:tcBorders>
            <w:shd w:val="clear" w:color="auto" w:fill="auto"/>
            <w:vAlign w:val="center"/>
            <w:hideMark/>
          </w:tcPr>
          <w:p w14:paraId="19FD76AF"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2BBEE12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64,49</w:t>
            </w:r>
          </w:p>
        </w:tc>
        <w:tc>
          <w:tcPr>
            <w:tcW w:w="1417" w:type="dxa"/>
            <w:tcBorders>
              <w:top w:val="nil"/>
              <w:left w:val="nil"/>
              <w:bottom w:val="single" w:sz="4" w:space="0" w:color="C0C0C0"/>
              <w:right w:val="single" w:sz="4" w:space="0" w:color="C0C0C0"/>
            </w:tcBorders>
            <w:shd w:val="clear" w:color="000000" w:fill="FFFFCC"/>
            <w:vAlign w:val="center"/>
            <w:hideMark/>
          </w:tcPr>
          <w:p w14:paraId="54D07D3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217,35</w:t>
            </w:r>
          </w:p>
        </w:tc>
        <w:tc>
          <w:tcPr>
            <w:tcW w:w="1419" w:type="dxa"/>
            <w:tcBorders>
              <w:top w:val="nil"/>
              <w:left w:val="nil"/>
              <w:bottom w:val="single" w:sz="4" w:space="0" w:color="C0C0C0"/>
              <w:right w:val="single" w:sz="4" w:space="0" w:color="C0C0C0"/>
            </w:tcBorders>
            <w:shd w:val="clear" w:color="000000" w:fill="FFFFCC"/>
            <w:vAlign w:val="center"/>
            <w:hideMark/>
          </w:tcPr>
          <w:p w14:paraId="5D6198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66,59</w:t>
            </w:r>
          </w:p>
        </w:tc>
        <w:tc>
          <w:tcPr>
            <w:tcW w:w="1419" w:type="dxa"/>
            <w:tcBorders>
              <w:top w:val="nil"/>
              <w:left w:val="nil"/>
              <w:bottom w:val="single" w:sz="4" w:space="0" w:color="C0C0C0"/>
              <w:right w:val="single" w:sz="4" w:space="0" w:color="C0C0C0"/>
            </w:tcBorders>
            <w:shd w:val="clear" w:color="000000" w:fill="FFFFCC"/>
            <w:vAlign w:val="center"/>
            <w:hideMark/>
          </w:tcPr>
          <w:p w14:paraId="0430C6A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68,30</w:t>
            </w:r>
          </w:p>
        </w:tc>
        <w:tc>
          <w:tcPr>
            <w:tcW w:w="1419" w:type="dxa"/>
            <w:tcBorders>
              <w:top w:val="nil"/>
              <w:left w:val="nil"/>
              <w:bottom w:val="single" w:sz="4" w:space="0" w:color="C0C0C0"/>
              <w:right w:val="single" w:sz="4" w:space="0" w:color="C0C0C0"/>
            </w:tcBorders>
            <w:shd w:val="clear" w:color="000000" w:fill="FFFFCC"/>
            <w:vAlign w:val="center"/>
            <w:hideMark/>
          </w:tcPr>
          <w:p w14:paraId="5E427D2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0,26</w:t>
            </w:r>
          </w:p>
        </w:tc>
        <w:tc>
          <w:tcPr>
            <w:tcW w:w="1598" w:type="dxa"/>
            <w:tcBorders>
              <w:top w:val="nil"/>
              <w:left w:val="nil"/>
              <w:bottom w:val="single" w:sz="4" w:space="0" w:color="C0C0C0"/>
              <w:right w:val="single" w:sz="4" w:space="0" w:color="C0C0C0"/>
            </w:tcBorders>
            <w:shd w:val="clear" w:color="000000" w:fill="FFFFCC"/>
            <w:vAlign w:val="center"/>
            <w:hideMark/>
          </w:tcPr>
          <w:p w14:paraId="37C8957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68,56</w:t>
            </w:r>
          </w:p>
        </w:tc>
        <w:tc>
          <w:tcPr>
            <w:tcW w:w="1598" w:type="dxa"/>
            <w:tcBorders>
              <w:top w:val="nil"/>
              <w:left w:val="nil"/>
              <w:bottom w:val="single" w:sz="4" w:space="0" w:color="C0C0C0"/>
              <w:right w:val="single" w:sz="4" w:space="0" w:color="C0C0C0"/>
            </w:tcBorders>
            <w:shd w:val="clear" w:color="000000" w:fill="FFFFCC"/>
            <w:vAlign w:val="center"/>
            <w:hideMark/>
          </w:tcPr>
          <w:p w14:paraId="2519DA1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0,26</w:t>
            </w:r>
          </w:p>
        </w:tc>
        <w:tc>
          <w:tcPr>
            <w:tcW w:w="1658" w:type="dxa"/>
            <w:tcBorders>
              <w:top w:val="nil"/>
              <w:left w:val="nil"/>
              <w:bottom w:val="single" w:sz="4" w:space="0" w:color="C0C0C0"/>
              <w:right w:val="single" w:sz="4" w:space="0" w:color="C0C0C0"/>
            </w:tcBorders>
            <w:shd w:val="clear" w:color="000000" w:fill="FFFFCC"/>
            <w:vAlign w:val="center"/>
            <w:hideMark/>
          </w:tcPr>
          <w:p w14:paraId="6BD01CC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68,56</w:t>
            </w:r>
          </w:p>
        </w:tc>
        <w:tc>
          <w:tcPr>
            <w:tcW w:w="1477" w:type="dxa"/>
            <w:tcBorders>
              <w:top w:val="nil"/>
              <w:left w:val="nil"/>
              <w:bottom w:val="single" w:sz="4" w:space="0" w:color="C0C0C0"/>
              <w:right w:val="single" w:sz="4" w:space="0" w:color="C0C0C0"/>
            </w:tcBorders>
            <w:shd w:val="clear" w:color="000000" w:fill="D7EAD3"/>
            <w:vAlign w:val="center"/>
            <w:hideMark/>
          </w:tcPr>
          <w:p w14:paraId="29ED3DF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34,28</w:t>
            </w:r>
          </w:p>
        </w:tc>
        <w:tc>
          <w:tcPr>
            <w:tcW w:w="1457" w:type="dxa"/>
            <w:tcBorders>
              <w:top w:val="nil"/>
              <w:left w:val="nil"/>
              <w:bottom w:val="single" w:sz="4" w:space="0" w:color="C0C0C0"/>
              <w:right w:val="single" w:sz="4" w:space="0" w:color="C0C0C0"/>
            </w:tcBorders>
            <w:shd w:val="clear" w:color="000000" w:fill="D7EAD3"/>
            <w:vAlign w:val="center"/>
            <w:hideMark/>
          </w:tcPr>
          <w:p w14:paraId="0D6ED2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34,28</w:t>
            </w:r>
          </w:p>
        </w:tc>
        <w:tc>
          <w:tcPr>
            <w:tcW w:w="6323" w:type="dxa"/>
            <w:vMerge/>
            <w:tcBorders>
              <w:top w:val="nil"/>
              <w:left w:val="nil"/>
              <w:bottom w:val="nil"/>
              <w:right w:val="single" w:sz="4" w:space="0" w:color="C0C0C0"/>
            </w:tcBorders>
            <w:vAlign w:val="center"/>
            <w:hideMark/>
          </w:tcPr>
          <w:p w14:paraId="6F8B3AB8" w14:textId="77777777" w:rsidR="002D2278" w:rsidRPr="002D2278" w:rsidRDefault="002D2278" w:rsidP="002D2278">
            <w:pPr>
              <w:rPr>
                <w:rFonts w:ascii="Tahoma" w:hAnsi="Tahoma" w:cs="Tahoma"/>
                <w:sz w:val="13"/>
                <w:szCs w:val="13"/>
              </w:rPr>
            </w:pPr>
          </w:p>
        </w:tc>
      </w:tr>
      <w:tr w:rsidR="002D2278" w:rsidRPr="002D2278" w14:paraId="727EC5EF"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21565F67"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0996C0F2"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774C5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4.3.2</w:t>
            </w:r>
          </w:p>
        </w:tc>
        <w:tc>
          <w:tcPr>
            <w:tcW w:w="4956" w:type="dxa"/>
            <w:tcBorders>
              <w:top w:val="nil"/>
              <w:left w:val="nil"/>
              <w:bottom w:val="single" w:sz="4" w:space="0" w:color="C0C0C0"/>
              <w:right w:val="single" w:sz="4" w:space="0" w:color="C0C0C0"/>
            </w:tcBorders>
            <w:shd w:val="clear" w:color="auto" w:fill="auto"/>
            <w:vAlign w:val="center"/>
            <w:hideMark/>
          </w:tcPr>
          <w:p w14:paraId="55BD3134"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Прочие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56157A6C"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1106559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3B0EE30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527E3C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659FC2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52BE44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5FE1256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5B6591D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6298339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3FF8C2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7DAFC6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vMerge/>
            <w:tcBorders>
              <w:top w:val="nil"/>
              <w:left w:val="nil"/>
              <w:bottom w:val="nil"/>
              <w:right w:val="single" w:sz="4" w:space="0" w:color="C0C0C0"/>
            </w:tcBorders>
            <w:vAlign w:val="center"/>
            <w:hideMark/>
          </w:tcPr>
          <w:p w14:paraId="5B554D2E" w14:textId="77777777" w:rsidR="002D2278" w:rsidRPr="002D2278" w:rsidRDefault="002D2278" w:rsidP="002D2278">
            <w:pPr>
              <w:rPr>
                <w:rFonts w:ascii="Tahoma" w:hAnsi="Tahoma" w:cs="Tahoma"/>
                <w:sz w:val="13"/>
                <w:szCs w:val="13"/>
              </w:rPr>
            </w:pPr>
          </w:p>
        </w:tc>
      </w:tr>
      <w:tr w:rsidR="002D2278" w:rsidRPr="002D2278" w14:paraId="7B87E38B"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047C551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30D82EBD"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085E00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w:t>
            </w:r>
          </w:p>
        </w:tc>
        <w:tc>
          <w:tcPr>
            <w:tcW w:w="4956" w:type="dxa"/>
            <w:tcBorders>
              <w:top w:val="nil"/>
              <w:left w:val="nil"/>
              <w:bottom w:val="single" w:sz="4" w:space="0" w:color="C0C0C0"/>
              <w:right w:val="single" w:sz="4" w:space="0" w:color="C0C0C0"/>
            </w:tcBorders>
            <w:shd w:val="clear" w:color="auto" w:fill="auto"/>
            <w:vAlign w:val="center"/>
            <w:hideMark/>
          </w:tcPr>
          <w:p w14:paraId="5AF03E7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Административные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4D983D0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646B314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1 033,61</w:t>
            </w:r>
          </w:p>
        </w:tc>
        <w:tc>
          <w:tcPr>
            <w:tcW w:w="1417" w:type="dxa"/>
            <w:tcBorders>
              <w:top w:val="nil"/>
              <w:left w:val="nil"/>
              <w:bottom w:val="single" w:sz="4" w:space="0" w:color="C0C0C0"/>
              <w:right w:val="single" w:sz="4" w:space="0" w:color="C0C0C0"/>
            </w:tcBorders>
            <w:shd w:val="clear" w:color="000000" w:fill="D7EAD3"/>
            <w:vAlign w:val="center"/>
            <w:hideMark/>
          </w:tcPr>
          <w:p w14:paraId="7F4E5FE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3 540,71</w:t>
            </w:r>
          </w:p>
        </w:tc>
        <w:tc>
          <w:tcPr>
            <w:tcW w:w="1419" w:type="dxa"/>
            <w:tcBorders>
              <w:top w:val="nil"/>
              <w:left w:val="nil"/>
              <w:bottom w:val="single" w:sz="4" w:space="0" w:color="C0C0C0"/>
              <w:right w:val="single" w:sz="4" w:space="0" w:color="C0C0C0"/>
            </w:tcBorders>
            <w:shd w:val="clear" w:color="000000" w:fill="D7EAD3"/>
            <w:vAlign w:val="center"/>
            <w:hideMark/>
          </w:tcPr>
          <w:p w14:paraId="7CC255C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1 067,27</w:t>
            </w:r>
          </w:p>
        </w:tc>
        <w:tc>
          <w:tcPr>
            <w:tcW w:w="1419" w:type="dxa"/>
            <w:tcBorders>
              <w:top w:val="nil"/>
              <w:left w:val="nil"/>
              <w:bottom w:val="single" w:sz="4" w:space="0" w:color="C0C0C0"/>
              <w:right w:val="single" w:sz="4" w:space="0" w:color="C0C0C0"/>
            </w:tcBorders>
            <w:shd w:val="clear" w:color="000000" w:fill="D7EAD3"/>
            <w:vAlign w:val="center"/>
            <w:hideMark/>
          </w:tcPr>
          <w:p w14:paraId="4662392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1 094,65</w:t>
            </w:r>
          </w:p>
        </w:tc>
        <w:tc>
          <w:tcPr>
            <w:tcW w:w="1419" w:type="dxa"/>
            <w:tcBorders>
              <w:top w:val="nil"/>
              <w:left w:val="nil"/>
              <w:bottom w:val="single" w:sz="4" w:space="0" w:color="C0C0C0"/>
              <w:right w:val="single" w:sz="4" w:space="0" w:color="C0C0C0"/>
            </w:tcBorders>
            <w:shd w:val="clear" w:color="000000" w:fill="D7EAD3"/>
            <w:vAlign w:val="center"/>
            <w:hideMark/>
          </w:tcPr>
          <w:p w14:paraId="4137FA2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4,21</w:t>
            </w:r>
          </w:p>
        </w:tc>
        <w:tc>
          <w:tcPr>
            <w:tcW w:w="1598" w:type="dxa"/>
            <w:tcBorders>
              <w:top w:val="nil"/>
              <w:left w:val="nil"/>
              <w:bottom w:val="single" w:sz="4" w:space="0" w:color="C0C0C0"/>
              <w:right w:val="single" w:sz="4" w:space="0" w:color="C0C0C0"/>
            </w:tcBorders>
            <w:shd w:val="clear" w:color="000000" w:fill="D7EAD3"/>
            <w:vAlign w:val="center"/>
            <w:hideMark/>
          </w:tcPr>
          <w:p w14:paraId="1B850B6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1 098,86</w:t>
            </w:r>
          </w:p>
        </w:tc>
        <w:tc>
          <w:tcPr>
            <w:tcW w:w="1598" w:type="dxa"/>
            <w:tcBorders>
              <w:top w:val="nil"/>
              <w:left w:val="nil"/>
              <w:bottom w:val="single" w:sz="4" w:space="0" w:color="C0C0C0"/>
              <w:right w:val="single" w:sz="4" w:space="0" w:color="C0C0C0"/>
            </w:tcBorders>
            <w:shd w:val="clear" w:color="000000" w:fill="D7EAD3"/>
            <w:vAlign w:val="center"/>
            <w:hideMark/>
          </w:tcPr>
          <w:p w14:paraId="5A1348B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4,21</w:t>
            </w:r>
          </w:p>
        </w:tc>
        <w:tc>
          <w:tcPr>
            <w:tcW w:w="1658" w:type="dxa"/>
            <w:tcBorders>
              <w:top w:val="nil"/>
              <w:left w:val="nil"/>
              <w:bottom w:val="single" w:sz="4" w:space="0" w:color="C0C0C0"/>
              <w:right w:val="single" w:sz="4" w:space="0" w:color="C0C0C0"/>
            </w:tcBorders>
            <w:shd w:val="clear" w:color="000000" w:fill="D7EAD3"/>
            <w:vAlign w:val="center"/>
            <w:hideMark/>
          </w:tcPr>
          <w:p w14:paraId="30D91CE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1 098,86</w:t>
            </w:r>
          </w:p>
        </w:tc>
        <w:tc>
          <w:tcPr>
            <w:tcW w:w="1477" w:type="dxa"/>
            <w:tcBorders>
              <w:top w:val="nil"/>
              <w:left w:val="nil"/>
              <w:bottom w:val="single" w:sz="4" w:space="0" w:color="C0C0C0"/>
              <w:right w:val="single" w:sz="4" w:space="0" w:color="C0C0C0"/>
            </w:tcBorders>
            <w:shd w:val="clear" w:color="000000" w:fill="D7EAD3"/>
            <w:vAlign w:val="center"/>
            <w:hideMark/>
          </w:tcPr>
          <w:p w14:paraId="14357E0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549,43</w:t>
            </w:r>
          </w:p>
        </w:tc>
        <w:tc>
          <w:tcPr>
            <w:tcW w:w="1457" w:type="dxa"/>
            <w:tcBorders>
              <w:top w:val="nil"/>
              <w:left w:val="nil"/>
              <w:bottom w:val="single" w:sz="4" w:space="0" w:color="C0C0C0"/>
              <w:right w:val="single" w:sz="4" w:space="0" w:color="C0C0C0"/>
            </w:tcBorders>
            <w:shd w:val="clear" w:color="000000" w:fill="D7EAD3"/>
            <w:vAlign w:val="center"/>
            <w:hideMark/>
          </w:tcPr>
          <w:p w14:paraId="6331161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549,43</w:t>
            </w:r>
          </w:p>
        </w:tc>
        <w:tc>
          <w:tcPr>
            <w:tcW w:w="6323" w:type="dxa"/>
            <w:vMerge/>
            <w:tcBorders>
              <w:top w:val="nil"/>
              <w:left w:val="nil"/>
              <w:bottom w:val="nil"/>
              <w:right w:val="single" w:sz="4" w:space="0" w:color="C0C0C0"/>
            </w:tcBorders>
            <w:vAlign w:val="center"/>
            <w:hideMark/>
          </w:tcPr>
          <w:p w14:paraId="6D29E6CB" w14:textId="77777777" w:rsidR="002D2278" w:rsidRPr="002D2278" w:rsidRDefault="002D2278" w:rsidP="002D2278">
            <w:pPr>
              <w:rPr>
                <w:rFonts w:ascii="Tahoma" w:hAnsi="Tahoma" w:cs="Tahoma"/>
                <w:sz w:val="13"/>
                <w:szCs w:val="13"/>
              </w:rPr>
            </w:pPr>
          </w:p>
        </w:tc>
      </w:tr>
      <w:tr w:rsidR="002D2278" w:rsidRPr="002D2278" w14:paraId="3F10B3C4" w14:textId="77777777" w:rsidTr="002D2278">
        <w:trPr>
          <w:trHeight w:val="870"/>
          <w:jc w:val="center"/>
        </w:trPr>
        <w:tc>
          <w:tcPr>
            <w:tcW w:w="400" w:type="dxa"/>
            <w:tcBorders>
              <w:top w:val="nil"/>
              <w:left w:val="nil"/>
              <w:bottom w:val="nil"/>
              <w:right w:val="nil"/>
            </w:tcBorders>
            <w:shd w:val="clear" w:color="000000" w:fill="FFFF00"/>
            <w:noWrap/>
            <w:vAlign w:val="center"/>
            <w:hideMark/>
          </w:tcPr>
          <w:p w14:paraId="2731379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262F866F"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845289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5.1</w:t>
            </w:r>
          </w:p>
        </w:tc>
        <w:tc>
          <w:tcPr>
            <w:tcW w:w="4956" w:type="dxa"/>
            <w:tcBorders>
              <w:top w:val="nil"/>
              <w:left w:val="nil"/>
              <w:bottom w:val="single" w:sz="4" w:space="0" w:color="C0C0C0"/>
              <w:right w:val="single" w:sz="4" w:space="0" w:color="C0C0C0"/>
            </w:tcBorders>
            <w:shd w:val="clear" w:color="auto" w:fill="auto"/>
            <w:vAlign w:val="center"/>
            <w:hideMark/>
          </w:tcPr>
          <w:p w14:paraId="603301A5"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Заработная плата АУП</w:t>
            </w:r>
          </w:p>
        </w:tc>
        <w:tc>
          <w:tcPr>
            <w:tcW w:w="1139" w:type="dxa"/>
            <w:tcBorders>
              <w:top w:val="nil"/>
              <w:left w:val="nil"/>
              <w:bottom w:val="single" w:sz="4" w:space="0" w:color="C0C0C0"/>
              <w:right w:val="single" w:sz="4" w:space="0" w:color="C0C0C0"/>
            </w:tcBorders>
            <w:shd w:val="clear" w:color="auto" w:fill="auto"/>
            <w:vAlign w:val="center"/>
            <w:hideMark/>
          </w:tcPr>
          <w:p w14:paraId="1FD2FA2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7BD34A2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689,55</w:t>
            </w:r>
          </w:p>
        </w:tc>
        <w:tc>
          <w:tcPr>
            <w:tcW w:w="1417" w:type="dxa"/>
            <w:tcBorders>
              <w:top w:val="nil"/>
              <w:left w:val="nil"/>
              <w:bottom w:val="single" w:sz="4" w:space="0" w:color="C0C0C0"/>
              <w:right w:val="single" w:sz="4" w:space="0" w:color="C0C0C0"/>
            </w:tcBorders>
            <w:shd w:val="clear" w:color="000000" w:fill="FFFFCC"/>
            <w:vAlign w:val="center"/>
            <w:hideMark/>
          </w:tcPr>
          <w:p w14:paraId="73D0F63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1 637,84</w:t>
            </w:r>
          </w:p>
        </w:tc>
        <w:tc>
          <w:tcPr>
            <w:tcW w:w="1419" w:type="dxa"/>
            <w:tcBorders>
              <w:top w:val="nil"/>
              <w:left w:val="nil"/>
              <w:bottom w:val="single" w:sz="4" w:space="0" w:color="C0C0C0"/>
              <w:right w:val="single" w:sz="4" w:space="0" w:color="C0C0C0"/>
            </w:tcBorders>
            <w:shd w:val="clear" w:color="000000" w:fill="FFFFCC"/>
            <w:vAlign w:val="center"/>
            <w:hideMark/>
          </w:tcPr>
          <w:p w14:paraId="3283590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712,01</w:t>
            </w:r>
          </w:p>
        </w:tc>
        <w:tc>
          <w:tcPr>
            <w:tcW w:w="1419" w:type="dxa"/>
            <w:tcBorders>
              <w:top w:val="nil"/>
              <w:left w:val="nil"/>
              <w:bottom w:val="single" w:sz="4" w:space="0" w:color="C0C0C0"/>
              <w:right w:val="single" w:sz="4" w:space="0" w:color="C0C0C0"/>
            </w:tcBorders>
            <w:shd w:val="clear" w:color="000000" w:fill="FFFFCC"/>
            <w:vAlign w:val="center"/>
            <w:hideMark/>
          </w:tcPr>
          <w:p w14:paraId="73FA42E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730,27</w:t>
            </w:r>
          </w:p>
        </w:tc>
        <w:tc>
          <w:tcPr>
            <w:tcW w:w="1419" w:type="dxa"/>
            <w:tcBorders>
              <w:top w:val="nil"/>
              <w:left w:val="nil"/>
              <w:bottom w:val="single" w:sz="4" w:space="0" w:color="C0C0C0"/>
              <w:right w:val="single" w:sz="4" w:space="0" w:color="C0C0C0"/>
            </w:tcBorders>
            <w:shd w:val="clear" w:color="000000" w:fill="FFFFCC"/>
            <w:vAlign w:val="center"/>
            <w:hideMark/>
          </w:tcPr>
          <w:p w14:paraId="62E61D1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2,81</w:t>
            </w:r>
          </w:p>
        </w:tc>
        <w:tc>
          <w:tcPr>
            <w:tcW w:w="1598" w:type="dxa"/>
            <w:tcBorders>
              <w:top w:val="nil"/>
              <w:left w:val="nil"/>
              <w:bottom w:val="single" w:sz="4" w:space="0" w:color="C0C0C0"/>
              <w:right w:val="single" w:sz="4" w:space="0" w:color="C0C0C0"/>
            </w:tcBorders>
            <w:shd w:val="clear" w:color="000000" w:fill="FFFFCC"/>
            <w:vAlign w:val="center"/>
            <w:hideMark/>
          </w:tcPr>
          <w:p w14:paraId="30F7E98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733,08</w:t>
            </w:r>
          </w:p>
        </w:tc>
        <w:tc>
          <w:tcPr>
            <w:tcW w:w="1598" w:type="dxa"/>
            <w:tcBorders>
              <w:top w:val="nil"/>
              <w:left w:val="nil"/>
              <w:bottom w:val="single" w:sz="4" w:space="0" w:color="C0C0C0"/>
              <w:right w:val="single" w:sz="4" w:space="0" w:color="C0C0C0"/>
            </w:tcBorders>
            <w:shd w:val="clear" w:color="000000" w:fill="FFFFCC"/>
            <w:vAlign w:val="center"/>
            <w:hideMark/>
          </w:tcPr>
          <w:p w14:paraId="31C6D3E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2,81</w:t>
            </w:r>
          </w:p>
        </w:tc>
        <w:tc>
          <w:tcPr>
            <w:tcW w:w="1658" w:type="dxa"/>
            <w:tcBorders>
              <w:top w:val="nil"/>
              <w:left w:val="nil"/>
              <w:bottom w:val="single" w:sz="4" w:space="0" w:color="C0C0C0"/>
              <w:right w:val="single" w:sz="4" w:space="0" w:color="C0C0C0"/>
            </w:tcBorders>
            <w:shd w:val="clear" w:color="000000" w:fill="FFFFCC"/>
            <w:vAlign w:val="center"/>
            <w:hideMark/>
          </w:tcPr>
          <w:p w14:paraId="33BB57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733,08</w:t>
            </w:r>
          </w:p>
        </w:tc>
        <w:tc>
          <w:tcPr>
            <w:tcW w:w="1477" w:type="dxa"/>
            <w:tcBorders>
              <w:top w:val="nil"/>
              <w:left w:val="nil"/>
              <w:bottom w:val="single" w:sz="4" w:space="0" w:color="C0C0C0"/>
              <w:right w:val="single" w:sz="4" w:space="0" w:color="C0C0C0"/>
            </w:tcBorders>
            <w:shd w:val="clear" w:color="000000" w:fill="D7EAD3"/>
            <w:vAlign w:val="center"/>
            <w:hideMark/>
          </w:tcPr>
          <w:p w14:paraId="3527E16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366,54</w:t>
            </w:r>
          </w:p>
        </w:tc>
        <w:tc>
          <w:tcPr>
            <w:tcW w:w="1457" w:type="dxa"/>
            <w:tcBorders>
              <w:top w:val="nil"/>
              <w:left w:val="nil"/>
              <w:bottom w:val="single" w:sz="4" w:space="0" w:color="C0C0C0"/>
              <w:right w:val="single" w:sz="4" w:space="0" w:color="C0C0C0"/>
            </w:tcBorders>
            <w:shd w:val="clear" w:color="000000" w:fill="D7EAD3"/>
            <w:vAlign w:val="center"/>
            <w:hideMark/>
          </w:tcPr>
          <w:p w14:paraId="55FE236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366,54</w:t>
            </w:r>
          </w:p>
        </w:tc>
        <w:tc>
          <w:tcPr>
            <w:tcW w:w="6323" w:type="dxa"/>
            <w:vMerge/>
            <w:tcBorders>
              <w:top w:val="nil"/>
              <w:left w:val="nil"/>
              <w:bottom w:val="nil"/>
              <w:right w:val="single" w:sz="4" w:space="0" w:color="C0C0C0"/>
            </w:tcBorders>
            <w:vAlign w:val="center"/>
            <w:hideMark/>
          </w:tcPr>
          <w:p w14:paraId="119FEB40" w14:textId="77777777" w:rsidR="002D2278" w:rsidRPr="002D2278" w:rsidRDefault="002D2278" w:rsidP="002D2278">
            <w:pPr>
              <w:rPr>
                <w:rFonts w:ascii="Tahoma" w:hAnsi="Tahoma" w:cs="Tahoma"/>
                <w:sz w:val="13"/>
                <w:szCs w:val="13"/>
              </w:rPr>
            </w:pPr>
          </w:p>
        </w:tc>
      </w:tr>
      <w:tr w:rsidR="002D2278" w:rsidRPr="002D2278" w14:paraId="324A1C43"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7ECD44E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23D98F44"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C59D77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5.1.1</w:t>
            </w:r>
          </w:p>
        </w:tc>
        <w:tc>
          <w:tcPr>
            <w:tcW w:w="4956" w:type="dxa"/>
            <w:tcBorders>
              <w:top w:val="nil"/>
              <w:left w:val="nil"/>
              <w:bottom w:val="single" w:sz="4" w:space="0" w:color="C0C0C0"/>
              <w:right w:val="single" w:sz="4" w:space="0" w:color="C0C0C0"/>
            </w:tcBorders>
            <w:shd w:val="clear" w:color="auto" w:fill="auto"/>
            <w:vAlign w:val="center"/>
            <w:hideMark/>
          </w:tcPr>
          <w:p w14:paraId="4DAC50DD"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Среднемесячная оплата труда</w:t>
            </w:r>
          </w:p>
        </w:tc>
        <w:tc>
          <w:tcPr>
            <w:tcW w:w="1139" w:type="dxa"/>
            <w:tcBorders>
              <w:top w:val="nil"/>
              <w:left w:val="nil"/>
              <w:bottom w:val="single" w:sz="4" w:space="0" w:color="C0C0C0"/>
              <w:right w:val="single" w:sz="4" w:space="0" w:color="C0C0C0"/>
            </w:tcBorders>
            <w:shd w:val="clear" w:color="auto" w:fill="auto"/>
            <w:vAlign w:val="center"/>
            <w:hideMark/>
          </w:tcPr>
          <w:p w14:paraId="66A71DB4"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342B600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21 319,02</w:t>
            </w:r>
          </w:p>
        </w:tc>
        <w:tc>
          <w:tcPr>
            <w:tcW w:w="1417" w:type="dxa"/>
            <w:tcBorders>
              <w:top w:val="nil"/>
              <w:left w:val="nil"/>
              <w:bottom w:val="single" w:sz="4" w:space="0" w:color="C0C0C0"/>
              <w:right w:val="single" w:sz="4" w:space="0" w:color="C0C0C0"/>
            </w:tcBorders>
            <w:shd w:val="clear" w:color="000000" w:fill="D7EAD3"/>
            <w:vAlign w:val="center"/>
            <w:hideMark/>
          </w:tcPr>
          <w:p w14:paraId="7F10AE8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31 705,18</w:t>
            </w:r>
          </w:p>
        </w:tc>
        <w:tc>
          <w:tcPr>
            <w:tcW w:w="1419" w:type="dxa"/>
            <w:tcBorders>
              <w:top w:val="nil"/>
              <w:left w:val="nil"/>
              <w:bottom w:val="single" w:sz="4" w:space="0" w:color="C0C0C0"/>
              <w:right w:val="single" w:sz="4" w:space="0" w:color="C0C0C0"/>
            </w:tcBorders>
            <w:shd w:val="clear" w:color="000000" w:fill="D7EAD3"/>
            <w:vAlign w:val="center"/>
            <w:hideMark/>
          </w:tcPr>
          <w:p w14:paraId="3E039E9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22 013,38</w:t>
            </w:r>
          </w:p>
        </w:tc>
        <w:tc>
          <w:tcPr>
            <w:tcW w:w="1419" w:type="dxa"/>
            <w:tcBorders>
              <w:top w:val="nil"/>
              <w:left w:val="nil"/>
              <w:bottom w:val="single" w:sz="4" w:space="0" w:color="C0C0C0"/>
              <w:right w:val="single" w:sz="4" w:space="0" w:color="C0C0C0"/>
            </w:tcBorders>
            <w:shd w:val="clear" w:color="000000" w:fill="D7EAD3"/>
            <w:vAlign w:val="center"/>
            <w:hideMark/>
          </w:tcPr>
          <w:p w14:paraId="2BE91B1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22 578,05</w:t>
            </w:r>
          </w:p>
        </w:tc>
        <w:tc>
          <w:tcPr>
            <w:tcW w:w="1419" w:type="dxa"/>
            <w:tcBorders>
              <w:top w:val="nil"/>
              <w:left w:val="nil"/>
              <w:bottom w:val="single" w:sz="4" w:space="0" w:color="C0C0C0"/>
              <w:right w:val="single" w:sz="4" w:space="0" w:color="C0C0C0"/>
            </w:tcBorders>
            <w:shd w:val="clear" w:color="000000" w:fill="D7EAD3"/>
            <w:vAlign w:val="center"/>
            <w:hideMark/>
          </w:tcPr>
          <w:p w14:paraId="28C13FB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18B4FFD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1598" w:type="dxa"/>
            <w:tcBorders>
              <w:top w:val="nil"/>
              <w:left w:val="nil"/>
              <w:bottom w:val="single" w:sz="4" w:space="0" w:color="C0C0C0"/>
              <w:right w:val="single" w:sz="4" w:space="0" w:color="C0C0C0"/>
            </w:tcBorders>
            <w:shd w:val="clear" w:color="000000" w:fill="D7EAD3"/>
            <w:vAlign w:val="center"/>
            <w:hideMark/>
          </w:tcPr>
          <w:p w14:paraId="72C841E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0794665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1477" w:type="dxa"/>
            <w:tcBorders>
              <w:top w:val="nil"/>
              <w:left w:val="nil"/>
              <w:bottom w:val="single" w:sz="4" w:space="0" w:color="C0C0C0"/>
              <w:right w:val="single" w:sz="4" w:space="0" w:color="C0C0C0"/>
            </w:tcBorders>
            <w:shd w:val="clear" w:color="000000" w:fill="D7EAD3"/>
            <w:vAlign w:val="center"/>
            <w:hideMark/>
          </w:tcPr>
          <w:p w14:paraId="6326554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1457" w:type="dxa"/>
            <w:tcBorders>
              <w:top w:val="nil"/>
              <w:left w:val="nil"/>
              <w:bottom w:val="single" w:sz="4" w:space="0" w:color="C0C0C0"/>
              <w:right w:val="single" w:sz="4" w:space="0" w:color="C0C0C0"/>
            </w:tcBorders>
            <w:shd w:val="clear" w:color="000000" w:fill="D7EAD3"/>
            <w:vAlign w:val="center"/>
            <w:hideMark/>
          </w:tcPr>
          <w:p w14:paraId="50A301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22 664,97</w:t>
            </w:r>
          </w:p>
        </w:tc>
        <w:tc>
          <w:tcPr>
            <w:tcW w:w="6323" w:type="dxa"/>
            <w:vMerge/>
            <w:tcBorders>
              <w:top w:val="nil"/>
              <w:left w:val="nil"/>
              <w:bottom w:val="nil"/>
              <w:right w:val="single" w:sz="4" w:space="0" w:color="C0C0C0"/>
            </w:tcBorders>
            <w:vAlign w:val="center"/>
            <w:hideMark/>
          </w:tcPr>
          <w:p w14:paraId="1881453E" w14:textId="77777777" w:rsidR="002D2278" w:rsidRPr="002D2278" w:rsidRDefault="002D2278" w:rsidP="002D2278">
            <w:pPr>
              <w:rPr>
                <w:rFonts w:ascii="Tahoma" w:hAnsi="Tahoma" w:cs="Tahoma"/>
                <w:sz w:val="13"/>
                <w:szCs w:val="13"/>
              </w:rPr>
            </w:pPr>
          </w:p>
        </w:tc>
      </w:tr>
      <w:tr w:rsidR="002D2278" w:rsidRPr="002D2278" w14:paraId="709DD67D" w14:textId="77777777" w:rsidTr="002D2278">
        <w:trPr>
          <w:trHeight w:val="255"/>
          <w:jc w:val="center"/>
        </w:trPr>
        <w:tc>
          <w:tcPr>
            <w:tcW w:w="400" w:type="dxa"/>
            <w:tcBorders>
              <w:top w:val="nil"/>
              <w:left w:val="nil"/>
              <w:bottom w:val="nil"/>
              <w:right w:val="nil"/>
            </w:tcBorders>
            <w:shd w:val="clear" w:color="000000" w:fill="FFFF00"/>
            <w:noWrap/>
            <w:vAlign w:val="center"/>
            <w:hideMark/>
          </w:tcPr>
          <w:p w14:paraId="602B0DC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 </w:t>
            </w:r>
          </w:p>
        </w:tc>
        <w:tc>
          <w:tcPr>
            <w:tcW w:w="202" w:type="dxa"/>
            <w:tcBorders>
              <w:top w:val="nil"/>
              <w:left w:val="nil"/>
              <w:bottom w:val="nil"/>
              <w:right w:val="nil"/>
            </w:tcBorders>
            <w:shd w:val="clear" w:color="auto" w:fill="auto"/>
            <w:noWrap/>
            <w:vAlign w:val="bottom"/>
            <w:hideMark/>
          </w:tcPr>
          <w:p w14:paraId="6EBC8A85"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21AFA7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5.1.2</w:t>
            </w:r>
          </w:p>
        </w:tc>
        <w:tc>
          <w:tcPr>
            <w:tcW w:w="4956" w:type="dxa"/>
            <w:tcBorders>
              <w:top w:val="nil"/>
              <w:left w:val="nil"/>
              <w:bottom w:val="single" w:sz="4" w:space="0" w:color="C0C0C0"/>
              <w:right w:val="single" w:sz="4" w:space="0" w:color="C0C0C0"/>
            </w:tcBorders>
            <w:shd w:val="clear" w:color="auto" w:fill="auto"/>
            <w:vAlign w:val="center"/>
            <w:hideMark/>
          </w:tcPr>
          <w:p w14:paraId="70087615"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Численность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0FA6FA5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чел</w:t>
            </w:r>
          </w:p>
        </w:tc>
        <w:tc>
          <w:tcPr>
            <w:tcW w:w="1419" w:type="dxa"/>
            <w:tcBorders>
              <w:top w:val="nil"/>
              <w:left w:val="nil"/>
              <w:bottom w:val="single" w:sz="4" w:space="0" w:color="C0C0C0"/>
              <w:right w:val="single" w:sz="4" w:space="0" w:color="C0C0C0"/>
            </w:tcBorders>
            <w:shd w:val="clear" w:color="000000" w:fill="FFFFCC"/>
            <w:vAlign w:val="center"/>
            <w:hideMark/>
          </w:tcPr>
          <w:p w14:paraId="13DDC47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1417" w:type="dxa"/>
            <w:tcBorders>
              <w:top w:val="nil"/>
              <w:left w:val="nil"/>
              <w:bottom w:val="single" w:sz="4" w:space="0" w:color="C0C0C0"/>
              <w:right w:val="single" w:sz="4" w:space="0" w:color="C0C0C0"/>
            </w:tcBorders>
            <w:shd w:val="clear" w:color="000000" w:fill="FFFFCC"/>
            <w:vAlign w:val="center"/>
            <w:hideMark/>
          </w:tcPr>
          <w:p w14:paraId="3DC7480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4,30</w:t>
            </w:r>
          </w:p>
        </w:tc>
        <w:tc>
          <w:tcPr>
            <w:tcW w:w="1419" w:type="dxa"/>
            <w:tcBorders>
              <w:top w:val="nil"/>
              <w:left w:val="nil"/>
              <w:bottom w:val="single" w:sz="4" w:space="0" w:color="C0C0C0"/>
              <w:right w:val="single" w:sz="4" w:space="0" w:color="C0C0C0"/>
            </w:tcBorders>
            <w:shd w:val="clear" w:color="000000" w:fill="FFFFCC"/>
            <w:vAlign w:val="center"/>
            <w:hideMark/>
          </w:tcPr>
          <w:p w14:paraId="2121ED0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1419" w:type="dxa"/>
            <w:tcBorders>
              <w:top w:val="nil"/>
              <w:left w:val="nil"/>
              <w:bottom w:val="single" w:sz="4" w:space="0" w:color="C0C0C0"/>
              <w:right w:val="single" w:sz="4" w:space="0" w:color="C0C0C0"/>
            </w:tcBorders>
            <w:shd w:val="clear" w:color="000000" w:fill="FFFFCC"/>
            <w:vAlign w:val="center"/>
            <w:hideMark/>
          </w:tcPr>
          <w:p w14:paraId="2D8E4AB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1419" w:type="dxa"/>
            <w:tcBorders>
              <w:top w:val="nil"/>
              <w:left w:val="nil"/>
              <w:bottom w:val="single" w:sz="4" w:space="0" w:color="C0C0C0"/>
              <w:right w:val="single" w:sz="4" w:space="0" w:color="C0C0C0"/>
            </w:tcBorders>
            <w:shd w:val="clear" w:color="000000" w:fill="FFFFCC"/>
            <w:vAlign w:val="center"/>
            <w:hideMark/>
          </w:tcPr>
          <w:p w14:paraId="46D5BC1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109D24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1598" w:type="dxa"/>
            <w:tcBorders>
              <w:top w:val="nil"/>
              <w:left w:val="nil"/>
              <w:bottom w:val="single" w:sz="4" w:space="0" w:color="C0C0C0"/>
              <w:right w:val="single" w:sz="4" w:space="0" w:color="C0C0C0"/>
            </w:tcBorders>
            <w:shd w:val="clear" w:color="000000" w:fill="FFFFCC"/>
            <w:vAlign w:val="center"/>
            <w:hideMark/>
          </w:tcPr>
          <w:p w14:paraId="778B6FA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FFFFCC"/>
            <w:vAlign w:val="center"/>
            <w:hideMark/>
          </w:tcPr>
          <w:p w14:paraId="3B46E50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1477" w:type="dxa"/>
            <w:tcBorders>
              <w:top w:val="nil"/>
              <w:left w:val="nil"/>
              <w:bottom w:val="single" w:sz="4" w:space="0" w:color="C0C0C0"/>
              <w:right w:val="single" w:sz="4" w:space="0" w:color="C0C0C0"/>
            </w:tcBorders>
            <w:shd w:val="clear" w:color="000000" w:fill="D7EAD3"/>
            <w:vAlign w:val="center"/>
            <w:hideMark/>
          </w:tcPr>
          <w:p w14:paraId="29CE3B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1457" w:type="dxa"/>
            <w:tcBorders>
              <w:top w:val="nil"/>
              <w:left w:val="nil"/>
              <w:bottom w:val="single" w:sz="4" w:space="0" w:color="C0C0C0"/>
              <w:right w:val="single" w:sz="4" w:space="0" w:color="C0C0C0"/>
            </w:tcBorders>
            <w:shd w:val="clear" w:color="000000" w:fill="D7EAD3"/>
            <w:vAlign w:val="center"/>
            <w:hideMark/>
          </w:tcPr>
          <w:p w14:paraId="67C5E46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2,70</w:t>
            </w:r>
          </w:p>
        </w:tc>
        <w:tc>
          <w:tcPr>
            <w:tcW w:w="6323" w:type="dxa"/>
            <w:vMerge/>
            <w:tcBorders>
              <w:top w:val="nil"/>
              <w:left w:val="nil"/>
              <w:bottom w:val="nil"/>
              <w:right w:val="single" w:sz="4" w:space="0" w:color="C0C0C0"/>
            </w:tcBorders>
            <w:vAlign w:val="center"/>
            <w:hideMark/>
          </w:tcPr>
          <w:p w14:paraId="2DD8C8D8" w14:textId="77777777" w:rsidR="002D2278" w:rsidRPr="002D2278" w:rsidRDefault="002D2278" w:rsidP="002D2278">
            <w:pPr>
              <w:rPr>
                <w:rFonts w:ascii="Tahoma" w:hAnsi="Tahoma" w:cs="Tahoma"/>
                <w:sz w:val="13"/>
                <w:szCs w:val="13"/>
              </w:rPr>
            </w:pPr>
          </w:p>
        </w:tc>
      </w:tr>
      <w:tr w:rsidR="002D2278" w:rsidRPr="002D2278" w14:paraId="07038C9D" w14:textId="77777777" w:rsidTr="002D2278">
        <w:trPr>
          <w:trHeight w:val="450"/>
          <w:jc w:val="center"/>
        </w:trPr>
        <w:tc>
          <w:tcPr>
            <w:tcW w:w="400" w:type="dxa"/>
            <w:tcBorders>
              <w:top w:val="nil"/>
              <w:left w:val="nil"/>
              <w:bottom w:val="nil"/>
              <w:right w:val="nil"/>
            </w:tcBorders>
            <w:shd w:val="clear" w:color="000000" w:fill="FFFF00"/>
            <w:noWrap/>
            <w:vAlign w:val="center"/>
            <w:hideMark/>
          </w:tcPr>
          <w:p w14:paraId="723A794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484CCE4D"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5932A8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5.2</w:t>
            </w:r>
          </w:p>
        </w:tc>
        <w:tc>
          <w:tcPr>
            <w:tcW w:w="4956" w:type="dxa"/>
            <w:tcBorders>
              <w:top w:val="nil"/>
              <w:left w:val="nil"/>
              <w:bottom w:val="single" w:sz="4" w:space="0" w:color="C0C0C0"/>
              <w:right w:val="single" w:sz="4" w:space="0" w:color="C0C0C0"/>
            </w:tcBorders>
            <w:shd w:val="clear" w:color="auto" w:fill="auto"/>
            <w:vAlign w:val="center"/>
            <w:hideMark/>
          </w:tcPr>
          <w:p w14:paraId="39D34C9E"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 xml:space="preserve">Отчисления на </w:t>
            </w:r>
            <w:proofErr w:type="spellStart"/>
            <w:proofErr w:type="gramStart"/>
            <w:r w:rsidRPr="002D2278">
              <w:rPr>
                <w:rFonts w:ascii="Tahoma" w:hAnsi="Tahoma" w:cs="Tahoma"/>
                <w:b/>
                <w:bCs/>
                <w:color w:val="000000"/>
                <w:sz w:val="13"/>
                <w:szCs w:val="13"/>
              </w:rPr>
              <w:t>соц.нужды</w:t>
            </w:r>
            <w:proofErr w:type="spellEnd"/>
            <w:proofErr w:type="gramEnd"/>
            <w:r w:rsidRPr="002D2278">
              <w:rPr>
                <w:rFonts w:ascii="Tahoma" w:hAnsi="Tahoma" w:cs="Tahoma"/>
                <w:b/>
                <w:bCs/>
                <w:color w:val="000000"/>
                <w:sz w:val="13"/>
                <w:szCs w:val="13"/>
              </w:rPr>
              <w:t xml:space="preserve"> от заработной платы АУП</w:t>
            </w:r>
          </w:p>
        </w:tc>
        <w:tc>
          <w:tcPr>
            <w:tcW w:w="1139" w:type="dxa"/>
            <w:tcBorders>
              <w:top w:val="nil"/>
              <w:left w:val="nil"/>
              <w:bottom w:val="single" w:sz="4" w:space="0" w:color="C0C0C0"/>
              <w:right w:val="single" w:sz="4" w:space="0" w:color="C0C0C0"/>
            </w:tcBorders>
            <w:shd w:val="clear" w:color="auto" w:fill="auto"/>
            <w:vAlign w:val="center"/>
            <w:hideMark/>
          </w:tcPr>
          <w:p w14:paraId="7A2F1F7D"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7CD7F34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208,24</w:t>
            </w:r>
          </w:p>
        </w:tc>
        <w:tc>
          <w:tcPr>
            <w:tcW w:w="1417" w:type="dxa"/>
            <w:tcBorders>
              <w:top w:val="nil"/>
              <w:left w:val="nil"/>
              <w:bottom w:val="single" w:sz="4" w:space="0" w:color="C0C0C0"/>
              <w:right w:val="single" w:sz="4" w:space="0" w:color="C0C0C0"/>
            </w:tcBorders>
            <w:shd w:val="clear" w:color="000000" w:fill="FFFFCC"/>
            <w:vAlign w:val="center"/>
            <w:hideMark/>
          </w:tcPr>
          <w:p w14:paraId="039D923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489,03</w:t>
            </w:r>
          </w:p>
        </w:tc>
        <w:tc>
          <w:tcPr>
            <w:tcW w:w="1419" w:type="dxa"/>
            <w:tcBorders>
              <w:top w:val="nil"/>
              <w:left w:val="nil"/>
              <w:bottom w:val="single" w:sz="4" w:space="0" w:color="C0C0C0"/>
              <w:right w:val="single" w:sz="4" w:space="0" w:color="C0C0C0"/>
            </w:tcBorders>
            <w:shd w:val="clear" w:color="000000" w:fill="FFFFCC"/>
            <w:vAlign w:val="center"/>
            <w:hideMark/>
          </w:tcPr>
          <w:p w14:paraId="4EFFE9B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215,03</w:t>
            </w:r>
          </w:p>
        </w:tc>
        <w:tc>
          <w:tcPr>
            <w:tcW w:w="1419" w:type="dxa"/>
            <w:tcBorders>
              <w:top w:val="nil"/>
              <w:left w:val="nil"/>
              <w:bottom w:val="single" w:sz="4" w:space="0" w:color="C0C0C0"/>
              <w:right w:val="single" w:sz="4" w:space="0" w:color="C0C0C0"/>
            </w:tcBorders>
            <w:shd w:val="clear" w:color="000000" w:fill="FFFFCC"/>
            <w:vAlign w:val="center"/>
            <w:hideMark/>
          </w:tcPr>
          <w:p w14:paraId="4AB66DE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220,54</w:t>
            </w:r>
          </w:p>
        </w:tc>
        <w:tc>
          <w:tcPr>
            <w:tcW w:w="1419" w:type="dxa"/>
            <w:tcBorders>
              <w:top w:val="nil"/>
              <w:left w:val="nil"/>
              <w:bottom w:val="single" w:sz="4" w:space="0" w:color="C0C0C0"/>
              <w:right w:val="single" w:sz="4" w:space="0" w:color="C0C0C0"/>
            </w:tcBorders>
            <w:shd w:val="clear" w:color="000000" w:fill="FFFFCC"/>
            <w:vAlign w:val="center"/>
            <w:hideMark/>
          </w:tcPr>
          <w:p w14:paraId="53A3B90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0,85</w:t>
            </w:r>
          </w:p>
        </w:tc>
        <w:tc>
          <w:tcPr>
            <w:tcW w:w="1598" w:type="dxa"/>
            <w:tcBorders>
              <w:top w:val="nil"/>
              <w:left w:val="nil"/>
              <w:bottom w:val="single" w:sz="4" w:space="0" w:color="C0C0C0"/>
              <w:right w:val="single" w:sz="4" w:space="0" w:color="C0C0C0"/>
            </w:tcBorders>
            <w:shd w:val="clear" w:color="000000" w:fill="FFFFCC"/>
            <w:vAlign w:val="center"/>
            <w:hideMark/>
          </w:tcPr>
          <w:p w14:paraId="4AFED1A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221,39</w:t>
            </w:r>
          </w:p>
        </w:tc>
        <w:tc>
          <w:tcPr>
            <w:tcW w:w="1598" w:type="dxa"/>
            <w:tcBorders>
              <w:top w:val="nil"/>
              <w:left w:val="nil"/>
              <w:bottom w:val="single" w:sz="4" w:space="0" w:color="C0C0C0"/>
              <w:right w:val="single" w:sz="4" w:space="0" w:color="C0C0C0"/>
            </w:tcBorders>
            <w:shd w:val="clear" w:color="000000" w:fill="FFFFCC"/>
            <w:vAlign w:val="center"/>
            <w:hideMark/>
          </w:tcPr>
          <w:p w14:paraId="2CBEF5A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0,85</w:t>
            </w:r>
          </w:p>
        </w:tc>
        <w:tc>
          <w:tcPr>
            <w:tcW w:w="1658" w:type="dxa"/>
            <w:tcBorders>
              <w:top w:val="nil"/>
              <w:left w:val="nil"/>
              <w:bottom w:val="single" w:sz="4" w:space="0" w:color="C0C0C0"/>
              <w:right w:val="single" w:sz="4" w:space="0" w:color="C0C0C0"/>
            </w:tcBorders>
            <w:shd w:val="clear" w:color="000000" w:fill="FFFFCC"/>
            <w:vAlign w:val="center"/>
            <w:hideMark/>
          </w:tcPr>
          <w:p w14:paraId="34E1C6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221,39</w:t>
            </w:r>
          </w:p>
        </w:tc>
        <w:tc>
          <w:tcPr>
            <w:tcW w:w="1477" w:type="dxa"/>
            <w:tcBorders>
              <w:top w:val="nil"/>
              <w:left w:val="nil"/>
              <w:bottom w:val="single" w:sz="4" w:space="0" w:color="C0C0C0"/>
              <w:right w:val="single" w:sz="4" w:space="0" w:color="C0C0C0"/>
            </w:tcBorders>
            <w:shd w:val="clear" w:color="000000" w:fill="D7EAD3"/>
            <w:vAlign w:val="center"/>
            <w:hideMark/>
          </w:tcPr>
          <w:p w14:paraId="549491D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110,70</w:t>
            </w:r>
          </w:p>
        </w:tc>
        <w:tc>
          <w:tcPr>
            <w:tcW w:w="1457" w:type="dxa"/>
            <w:tcBorders>
              <w:top w:val="nil"/>
              <w:left w:val="nil"/>
              <w:bottom w:val="single" w:sz="4" w:space="0" w:color="C0C0C0"/>
              <w:right w:val="single" w:sz="4" w:space="0" w:color="C0C0C0"/>
            </w:tcBorders>
            <w:shd w:val="clear" w:color="000000" w:fill="D7EAD3"/>
            <w:vAlign w:val="center"/>
            <w:hideMark/>
          </w:tcPr>
          <w:p w14:paraId="62ABF07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110,70</w:t>
            </w:r>
          </w:p>
        </w:tc>
        <w:tc>
          <w:tcPr>
            <w:tcW w:w="6323" w:type="dxa"/>
            <w:vMerge/>
            <w:tcBorders>
              <w:top w:val="nil"/>
              <w:left w:val="nil"/>
              <w:bottom w:val="nil"/>
              <w:right w:val="single" w:sz="4" w:space="0" w:color="C0C0C0"/>
            </w:tcBorders>
            <w:vAlign w:val="center"/>
            <w:hideMark/>
          </w:tcPr>
          <w:p w14:paraId="79352619" w14:textId="77777777" w:rsidR="002D2278" w:rsidRPr="002D2278" w:rsidRDefault="002D2278" w:rsidP="002D2278">
            <w:pPr>
              <w:rPr>
                <w:rFonts w:ascii="Tahoma" w:hAnsi="Tahoma" w:cs="Tahoma"/>
                <w:sz w:val="13"/>
                <w:szCs w:val="13"/>
              </w:rPr>
            </w:pPr>
          </w:p>
        </w:tc>
      </w:tr>
      <w:tr w:rsidR="002D2278" w:rsidRPr="002D2278" w14:paraId="0F5A10BA" w14:textId="77777777" w:rsidTr="002D2278">
        <w:trPr>
          <w:trHeight w:val="300"/>
          <w:jc w:val="center"/>
        </w:trPr>
        <w:tc>
          <w:tcPr>
            <w:tcW w:w="400" w:type="dxa"/>
            <w:tcBorders>
              <w:top w:val="nil"/>
              <w:left w:val="nil"/>
              <w:bottom w:val="nil"/>
              <w:right w:val="nil"/>
            </w:tcBorders>
            <w:shd w:val="clear" w:color="000000" w:fill="FFFF00"/>
            <w:noWrap/>
            <w:vAlign w:val="center"/>
            <w:hideMark/>
          </w:tcPr>
          <w:p w14:paraId="2E361C8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noWrap/>
            <w:vAlign w:val="bottom"/>
            <w:hideMark/>
          </w:tcPr>
          <w:p w14:paraId="6CF066EA"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DA907F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5.3</w:t>
            </w:r>
          </w:p>
        </w:tc>
        <w:tc>
          <w:tcPr>
            <w:tcW w:w="4956" w:type="dxa"/>
            <w:tcBorders>
              <w:top w:val="nil"/>
              <w:left w:val="nil"/>
              <w:bottom w:val="single" w:sz="4" w:space="0" w:color="C0C0C0"/>
              <w:right w:val="single" w:sz="4" w:space="0" w:color="C0C0C0"/>
            </w:tcBorders>
            <w:shd w:val="clear" w:color="auto" w:fill="auto"/>
            <w:vAlign w:val="center"/>
            <w:hideMark/>
          </w:tcPr>
          <w:p w14:paraId="38A41475" w14:textId="77777777" w:rsidR="002D2278" w:rsidRPr="002D2278" w:rsidRDefault="002D2278" w:rsidP="002D2278">
            <w:pPr>
              <w:ind w:firstLineChars="100" w:firstLine="131"/>
              <w:rPr>
                <w:rFonts w:ascii="Tahoma" w:hAnsi="Tahoma" w:cs="Tahoma"/>
                <w:b/>
                <w:bCs/>
                <w:color w:val="000000"/>
                <w:sz w:val="13"/>
                <w:szCs w:val="13"/>
              </w:rPr>
            </w:pPr>
            <w:r w:rsidRPr="002D2278">
              <w:rPr>
                <w:rFonts w:ascii="Tahoma" w:hAnsi="Tahoma" w:cs="Tahoma"/>
                <w:b/>
                <w:bCs/>
                <w:color w:val="000000"/>
                <w:sz w:val="13"/>
                <w:szCs w:val="13"/>
              </w:rPr>
              <w:t>Прочие административные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09B1920A"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7C3C52A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135,82</w:t>
            </w:r>
          </w:p>
        </w:tc>
        <w:tc>
          <w:tcPr>
            <w:tcW w:w="1417" w:type="dxa"/>
            <w:tcBorders>
              <w:top w:val="nil"/>
              <w:left w:val="nil"/>
              <w:bottom w:val="single" w:sz="4" w:space="0" w:color="C0C0C0"/>
              <w:right w:val="single" w:sz="4" w:space="0" w:color="C0C0C0"/>
            </w:tcBorders>
            <w:shd w:val="clear" w:color="000000" w:fill="D7EAD3"/>
            <w:vAlign w:val="center"/>
            <w:hideMark/>
          </w:tcPr>
          <w:p w14:paraId="313D079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1 413,84</w:t>
            </w:r>
          </w:p>
        </w:tc>
        <w:tc>
          <w:tcPr>
            <w:tcW w:w="1419" w:type="dxa"/>
            <w:tcBorders>
              <w:top w:val="nil"/>
              <w:left w:val="nil"/>
              <w:bottom w:val="single" w:sz="4" w:space="0" w:color="C0C0C0"/>
              <w:right w:val="single" w:sz="4" w:space="0" w:color="C0C0C0"/>
            </w:tcBorders>
            <w:shd w:val="clear" w:color="000000" w:fill="D7EAD3"/>
            <w:vAlign w:val="center"/>
            <w:hideMark/>
          </w:tcPr>
          <w:p w14:paraId="0D59548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140,24</w:t>
            </w:r>
          </w:p>
        </w:tc>
        <w:tc>
          <w:tcPr>
            <w:tcW w:w="1419" w:type="dxa"/>
            <w:tcBorders>
              <w:top w:val="nil"/>
              <w:left w:val="nil"/>
              <w:bottom w:val="single" w:sz="4" w:space="0" w:color="C0C0C0"/>
              <w:right w:val="single" w:sz="4" w:space="0" w:color="C0C0C0"/>
            </w:tcBorders>
            <w:shd w:val="clear" w:color="000000" w:fill="D7EAD3"/>
            <w:vAlign w:val="center"/>
            <w:hideMark/>
          </w:tcPr>
          <w:p w14:paraId="370C474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143,84</w:t>
            </w:r>
          </w:p>
        </w:tc>
        <w:tc>
          <w:tcPr>
            <w:tcW w:w="1419" w:type="dxa"/>
            <w:tcBorders>
              <w:top w:val="nil"/>
              <w:left w:val="nil"/>
              <w:bottom w:val="single" w:sz="4" w:space="0" w:color="C0C0C0"/>
              <w:right w:val="single" w:sz="4" w:space="0" w:color="C0C0C0"/>
            </w:tcBorders>
            <w:shd w:val="clear" w:color="000000" w:fill="D7EAD3"/>
            <w:vAlign w:val="center"/>
            <w:hideMark/>
          </w:tcPr>
          <w:p w14:paraId="6D17949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0,55</w:t>
            </w:r>
          </w:p>
        </w:tc>
        <w:tc>
          <w:tcPr>
            <w:tcW w:w="1598" w:type="dxa"/>
            <w:tcBorders>
              <w:top w:val="nil"/>
              <w:left w:val="nil"/>
              <w:bottom w:val="single" w:sz="4" w:space="0" w:color="C0C0C0"/>
              <w:right w:val="single" w:sz="4" w:space="0" w:color="C0C0C0"/>
            </w:tcBorders>
            <w:shd w:val="clear" w:color="000000" w:fill="D7EAD3"/>
            <w:vAlign w:val="center"/>
            <w:hideMark/>
          </w:tcPr>
          <w:p w14:paraId="3CACFD6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144,39</w:t>
            </w:r>
          </w:p>
        </w:tc>
        <w:tc>
          <w:tcPr>
            <w:tcW w:w="1598" w:type="dxa"/>
            <w:tcBorders>
              <w:top w:val="nil"/>
              <w:left w:val="nil"/>
              <w:bottom w:val="single" w:sz="4" w:space="0" w:color="C0C0C0"/>
              <w:right w:val="single" w:sz="4" w:space="0" w:color="C0C0C0"/>
            </w:tcBorders>
            <w:shd w:val="clear" w:color="000000" w:fill="D7EAD3"/>
            <w:vAlign w:val="center"/>
            <w:hideMark/>
          </w:tcPr>
          <w:p w14:paraId="53819B3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0,55</w:t>
            </w:r>
          </w:p>
        </w:tc>
        <w:tc>
          <w:tcPr>
            <w:tcW w:w="1658" w:type="dxa"/>
            <w:tcBorders>
              <w:top w:val="nil"/>
              <w:left w:val="nil"/>
              <w:bottom w:val="single" w:sz="4" w:space="0" w:color="C0C0C0"/>
              <w:right w:val="single" w:sz="4" w:space="0" w:color="C0C0C0"/>
            </w:tcBorders>
            <w:shd w:val="clear" w:color="000000" w:fill="D7EAD3"/>
            <w:vAlign w:val="center"/>
            <w:hideMark/>
          </w:tcPr>
          <w:p w14:paraId="2E2BE45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144,39</w:t>
            </w:r>
          </w:p>
        </w:tc>
        <w:tc>
          <w:tcPr>
            <w:tcW w:w="1477" w:type="dxa"/>
            <w:tcBorders>
              <w:top w:val="nil"/>
              <w:left w:val="nil"/>
              <w:bottom w:val="single" w:sz="4" w:space="0" w:color="C0C0C0"/>
              <w:right w:val="single" w:sz="4" w:space="0" w:color="C0C0C0"/>
            </w:tcBorders>
            <w:shd w:val="clear" w:color="000000" w:fill="D7EAD3"/>
            <w:vAlign w:val="center"/>
            <w:hideMark/>
          </w:tcPr>
          <w:p w14:paraId="64E4D91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72,20</w:t>
            </w:r>
          </w:p>
        </w:tc>
        <w:tc>
          <w:tcPr>
            <w:tcW w:w="1457" w:type="dxa"/>
            <w:tcBorders>
              <w:top w:val="nil"/>
              <w:left w:val="nil"/>
              <w:bottom w:val="single" w:sz="4" w:space="0" w:color="C0C0C0"/>
              <w:right w:val="single" w:sz="4" w:space="0" w:color="C0C0C0"/>
            </w:tcBorders>
            <w:shd w:val="clear" w:color="000000" w:fill="D7EAD3"/>
            <w:vAlign w:val="center"/>
            <w:hideMark/>
          </w:tcPr>
          <w:p w14:paraId="3A6A2E1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72,20</w:t>
            </w:r>
          </w:p>
        </w:tc>
        <w:tc>
          <w:tcPr>
            <w:tcW w:w="6323" w:type="dxa"/>
            <w:vMerge/>
            <w:tcBorders>
              <w:top w:val="nil"/>
              <w:left w:val="nil"/>
              <w:bottom w:val="nil"/>
              <w:right w:val="single" w:sz="4" w:space="0" w:color="C0C0C0"/>
            </w:tcBorders>
            <w:vAlign w:val="center"/>
            <w:hideMark/>
          </w:tcPr>
          <w:p w14:paraId="1677DCB0" w14:textId="77777777" w:rsidR="002D2278" w:rsidRPr="002D2278" w:rsidRDefault="002D2278" w:rsidP="002D2278">
            <w:pPr>
              <w:rPr>
                <w:rFonts w:ascii="Tahoma" w:hAnsi="Tahoma" w:cs="Tahoma"/>
                <w:sz w:val="13"/>
                <w:szCs w:val="13"/>
              </w:rPr>
            </w:pPr>
          </w:p>
        </w:tc>
      </w:tr>
      <w:tr w:rsidR="002D2278" w:rsidRPr="002D2278" w14:paraId="3C32E769" w14:textId="77777777" w:rsidTr="002D2278">
        <w:trPr>
          <w:trHeight w:val="285"/>
          <w:jc w:val="center"/>
        </w:trPr>
        <w:tc>
          <w:tcPr>
            <w:tcW w:w="400" w:type="dxa"/>
            <w:tcBorders>
              <w:top w:val="nil"/>
              <w:left w:val="nil"/>
              <w:bottom w:val="nil"/>
              <w:right w:val="nil"/>
            </w:tcBorders>
            <w:shd w:val="clear" w:color="000000" w:fill="FFFF00"/>
            <w:noWrap/>
            <w:vAlign w:val="center"/>
            <w:hideMark/>
          </w:tcPr>
          <w:p w14:paraId="0D40594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78AEE5D7"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B4678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5.3.1</w:t>
            </w:r>
          </w:p>
        </w:tc>
        <w:tc>
          <w:tcPr>
            <w:tcW w:w="4956" w:type="dxa"/>
            <w:tcBorders>
              <w:top w:val="single" w:sz="4" w:space="0" w:color="C0C0C0"/>
              <w:left w:val="nil"/>
              <w:bottom w:val="single" w:sz="4" w:space="0" w:color="C0C0C0"/>
              <w:right w:val="single" w:sz="4" w:space="0" w:color="C0C0C0"/>
            </w:tcBorders>
            <w:shd w:val="clear" w:color="000000" w:fill="E3FAFD"/>
            <w:vAlign w:val="center"/>
            <w:hideMark/>
          </w:tcPr>
          <w:p w14:paraId="6BF3D08C"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Расходы на услуги банков</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03948166"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7334E75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13,01</w:t>
            </w:r>
          </w:p>
        </w:tc>
        <w:tc>
          <w:tcPr>
            <w:tcW w:w="1417" w:type="dxa"/>
            <w:tcBorders>
              <w:top w:val="single" w:sz="4" w:space="0" w:color="C0C0C0"/>
              <w:left w:val="nil"/>
              <w:bottom w:val="single" w:sz="4" w:space="0" w:color="C0C0C0"/>
              <w:right w:val="single" w:sz="4" w:space="0" w:color="C0C0C0"/>
            </w:tcBorders>
            <w:shd w:val="clear" w:color="000000" w:fill="FFFFCC"/>
            <w:vAlign w:val="center"/>
            <w:hideMark/>
          </w:tcPr>
          <w:p w14:paraId="4F9AF0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214,07</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0600DCB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13,44</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6A1F204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13,78</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47273E6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0,05</w:t>
            </w:r>
          </w:p>
        </w:tc>
        <w:tc>
          <w:tcPr>
            <w:tcW w:w="1598" w:type="dxa"/>
            <w:tcBorders>
              <w:top w:val="single" w:sz="4" w:space="0" w:color="C0C0C0"/>
              <w:left w:val="nil"/>
              <w:bottom w:val="single" w:sz="4" w:space="0" w:color="C0C0C0"/>
              <w:right w:val="single" w:sz="4" w:space="0" w:color="C0C0C0"/>
            </w:tcBorders>
            <w:shd w:val="clear" w:color="000000" w:fill="FFFFCC"/>
            <w:vAlign w:val="center"/>
            <w:hideMark/>
          </w:tcPr>
          <w:p w14:paraId="4791EF1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13,83</w:t>
            </w:r>
          </w:p>
        </w:tc>
        <w:tc>
          <w:tcPr>
            <w:tcW w:w="1598" w:type="dxa"/>
            <w:tcBorders>
              <w:top w:val="single" w:sz="4" w:space="0" w:color="C0C0C0"/>
              <w:left w:val="nil"/>
              <w:bottom w:val="single" w:sz="4" w:space="0" w:color="C0C0C0"/>
              <w:right w:val="single" w:sz="4" w:space="0" w:color="C0C0C0"/>
            </w:tcBorders>
            <w:shd w:val="clear" w:color="000000" w:fill="FFFFCC"/>
            <w:vAlign w:val="center"/>
            <w:hideMark/>
          </w:tcPr>
          <w:p w14:paraId="448E91A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0,05</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2C77CD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13,83</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0B08FE1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6,92</w:t>
            </w:r>
          </w:p>
        </w:tc>
        <w:tc>
          <w:tcPr>
            <w:tcW w:w="1457" w:type="dxa"/>
            <w:tcBorders>
              <w:top w:val="single" w:sz="4" w:space="0" w:color="C0C0C0"/>
              <w:left w:val="nil"/>
              <w:bottom w:val="single" w:sz="4" w:space="0" w:color="C0C0C0"/>
              <w:right w:val="single" w:sz="4" w:space="0" w:color="C0C0C0"/>
            </w:tcBorders>
            <w:shd w:val="clear" w:color="000000" w:fill="D7EAD3"/>
            <w:vAlign w:val="center"/>
            <w:hideMark/>
          </w:tcPr>
          <w:p w14:paraId="73079D6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6,92</w:t>
            </w:r>
          </w:p>
        </w:tc>
        <w:tc>
          <w:tcPr>
            <w:tcW w:w="6323" w:type="dxa"/>
            <w:vMerge/>
            <w:tcBorders>
              <w:top w:val="nil"/>
              <w:left w:val="nil"/>
              <w:bottom w:val="nil"/>
              <w:right w:val="single" w:sz="4" w:space="0" w:color="C0C0C0"/>
            </w:tcBorders>
            <w:vAlign w:val="center"/>
            <w:hideMark/>
          </w:tcPr>
          <w:p w14:paraId="062E6059" w14:textId="77777777" w:rsidR="002D2278" w:rsidRPr="002D2278" w:rsidRDefault="002D2278" w:rsidP="002D2278">
            <w:pPr>
              <w:rPr>
                <w:rFonts w:ascii="Tahoma" w:hAnsi="Tahoma" w:cs="Tahoma"/>
                <w:sz w:val="13"/>
                <w:szCs w:val="13"/>
              </w:rPr>
            </w:pPr>
          </w:p>
        </w:tc>
      </w:tr>
      <w:tr w:rsidR="002D2278" w:rsidRPr="002D2278" w14:paraId="2EC3584D" w14:textId="77777777" w:rsidTr="002D2278">
        <w:trPr>
          <w:trHeight w:val="285"/>
          <w:jc w:val="center"/>
        </w:trPr>
        <w:tc>
          <w:tcPr>
            <w:tcW w:w="400" w:type="dxa"/>
            <w:tcBorders>
              <w:top w:val="nil"/>
              <w:left w:val="nil"/>
              <w:bottom w:val="nil"/>
              <w:right w:val="nil"/>
            </w:tcBorders>
            <w:shd w:val="clear" w:color="000000" w:fill="FFFF00"/>
            <w:noWrap/>
            <w:vAlign w:val="center"/>
            <w:hideMark/>
          </w:tcPr>
          <w:p w14:paraId="07E48003"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ОР</w:t>
            </w:r>
          </w:p>
        </w:tc>
        <w:tc>
          <w:tcPr>
            <w:tcW w:w="202" w:type="dxa"/>
            <w:tcBorders>
              <w:top w:val="nil"/>
              <w:left w:val="nil"/>
              <w:bottom w:val="nil"/>
              <w:right w:val="nil"/>
            </w:tcBorders>
            <w:shd w:val="clear" w:color="auto" w:fill="auto"/>
            <w:vAlign w:val="center"/>
            <w:hideMark/>
          </w:tcPr>
          <w:p w14:paraId="640FB6E6" w14:textId="77777777" w:rsidR="002D2278" w:rsidRPr="002D2278" w:rsidRDefault="002D2278" w:rsidP="002D2278">
            <w:pPr>
              <w:jc w:val="center"/>
              <w:rPr>
                <w:rFonts w:ascii="Wingdings 2" w:hAnsi="Wingdings 2" w:cs="Tahoma"/>
                <w:color w:val="5A5A5A"/>
                <w:sz w:val="13"/>
                <w:szCs w:val="13"/>
              </w:rPr>
            </w:pPr>
            <w:r w:rsidRPr="002D2278">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9E87E2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5.3.2</w:t>
            </w:r>
          </w:p>
        </w:tc>
        <w:tc>
          <w:tcPr>
            <w:tcW w:w="4956" w:type="dxa"/>
            <w:tcBorders>
              <w:top w:val="nil"/>
              <w:left w:val="nil"/>
              <w:bottom w:val="single" w:sz="4" w:space="0" w:color="C0C0C0"/>
              <w:right w:val="single" w:sz="4" w:space="0" w:color="C0C0C0"/>
            </w:tcBorders>
            <w:shd w:val="clear" w:color="000000" w:fill="E3FAFD"/>
            <w:vAlign w:val="center"/>
            <w:hideMark/>
          </w:tcPr>
          <w:p w14:paraId="773C8DE2"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Прочие расходы по АУП</w:t>
            </w:r>
          </w:p>
        </w:tc>
        <w:tc>
          <w:tcPr>
            <w:tcW w:w="1139" w:type="dxa"/>
            <w:tcBorders>
              <w:top w:val="nil"/>
              <w:left w:val="nil"/>
              <w:bottom w:val="single" w:sz="4" w:space="0" w:color="C0C0C0"/>
              <w:right w:val="single" w:sz="4" w:space="0" w:color="C0C0C0"/>
            </w:tcBorders>
            <w:shd w:val="clear" w:color="auto" w:fill="auto"/>
            <w:vAlign w:val="center"/>
            <w:hideMark/>
          </w:tcPr>
          <w:p w14:paraId="691C10A2"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74B708A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122,80</w:t>
            </w:r>
          </w:p>
        </w:tc>
        <w:tc>
          <w:tcPr>
            <w:tcW w:w="1417" w:type="dxa"/>
            <w:tcBorders>
              <w:top w:val="nil"/>
              <w:left w:val="nil"/>
              <w:bottom w:val="single" w:sz="4" w:space="0" w:color="C0C0C0"/>
              <w:right w:val="single" w:sz="4" w:space="0" w:color="C0C0C0"/>
            </w:tcBorders>
            <w:shd w:val="clear" w:color="000000" w:fill="FFFFCC"/>
            <w:vAlign w:val="center"/>
            <w:hideMark/>
          </w:tcPr>
          <w:p w14:paraId="2CD45E9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1 199,77</w:t>
            </w:r>
          </w:p>
        </w:tc>
        <w:tc>
          <w:tcPr>
            <w:tcW w:w="1419" w:type="dxa"/>
            <w:tcBorders>
              <w:top w:val="nil"/>
              <w:left w:val="nil"/>
              <w:bottom w:val="single" w:sz="4" w:space="0" w:color="C0C0C0"/>
              <w:right w:val="single" w:sz="4" w:space="0" w:color="C0C0C0"/>
            </w:tcBorders>
            <w:shd w:val="clear" w:color="000000" w:fill="FFFFCC"/>
            <w:vAlign w:val="center"/>
            <w:hideMark/>
          </w:tcPr>
          <w:p w14:paraId="6A3D920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126,80</w:t>
            </w:r>
          </w:p>
        </w:tc>
        <w:tc>
          <w:tcPr>
            <w:tcW w:w="1419" w:type="dxa"/>
            <w:tcBorders>
              <w:top w:val="nil"/>
              <w:left w:val="nil"/>
              <w:bottom w:val="single" w:sz="4" w:space="0" w:color="C0C0C0"/>
              <w:right w:val="single" w:sz="4" w:space="0" w:color="C0C0C0"/>
            </w:tcBorders>
            <w:shd w:val="clear" w:color="000000" w:fill="FFFFCC"/>
            <w:vAlign w:val="center"/>
            <w:hideMark/>
          </w:tcPr>
          <w:p w14:paraId="571737A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130,06</w:t>
            </w:r>
          </w:p>
        </w:tc>
        <w:tc>
          <w:tcPr>
            <w:tcW w:w="1419" w:type="dxa"/>
            <w:tcBorders>
              <w:top w:val="nil"/>
              <w:left w:val="nil"/>
              <w:bottom w:val="single" w:sz="4" w:space="0" w:color="C0C0C0"/>
              <w:right w:val="single" w:sz="4" w:space="0" w:color="C0C0C0"/>
            </w:tcBorders>
            <w:shd w:val="clear" w:color="000000" w:fill="FFFFCC"/>
            <w:vAlign w:val="center"/>
            <w:hideMark/>
          </w:tcPr>
          <w:p w14:paraId="30C0101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0,50</w:t>
            </w:r>
          </w:p>
        </w:tc>
        <w:tc>
          <w:tcPr>
            <w:tcW w:w="1598" w:type="dxa"/>
            <w:tcBorders>
              <w:top w:val="nil"/>
              <w:left w:val="nil"/>
              <w:bottom w:val="single" w:sz="4" w:space="0" w:color="C0C0C0"/>
              <w:right w:val="single" w:sz="4" w:space="0" w:color="C0C0C0"/>
            </w:tcBorders>
            <w:shd w:val="clear" w:color="000000" w:fill="FFFFCC"/>
            <w:vAlign w:val="center"/>
            <w:hideMark/>
          </w:tcPr>
          <w:p w14:paraId="533507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130,56</w:t>
            </w:r>
          </w:p>
        </w:tc>
        <w:tc>
          <w:tcPr>
            <w:tcW w:w="1598" w:type="dxa"/>
            <w:tcBorders>
              <w:top w:val="nil"/>
              <w:left w:val="nil"/>
              <w:bottom w:val="single" w:sz="4" w:space="0" w:color="C0C0C0"/>
              <w:right w:val="single" w:sz="4" w:space="0" w:color="C0C0C0"/>
            </w:tcBorders>
            <w:shd w:val="clear" w:color="000000" w:fill="FFFFCC"/>
            <w:vAlign w:val="center"/>
            <w:hideMark/>
          </w:tcPr>
          <w:p w14:paraId="346739B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0,50</w:t>
            </w:r>
          </w:p>
        </w:tc>
        <w:tc>
          <w:tcPr>
            <w:tcW w:w="1658" w:type="dxa"/>
            <w:tcBorders>
              <w:top w:val="nil"/>
              <w:left w:val="nil"/>
              <w:bottom w:val="single" w:sz="4" w:space="0" w:color="C0C0C0"/>
              <w:right w:val="single" w:sz="4" w:space="0" w:color="C0C0C0"/>
            </w:tcBorders>
            <w:shd w:val="clear" w:color="000000" w:fill="FFFFCC"/>
            <w:vAlign w:val="center"/>
            <w:hideMark/>
          </w:tcPr>
          <w:p w14:paraId="771D382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130,56</w:t>
            </w:r>
          </w:p>
        </w:tc>
        <w:tc>
          <w:tcPr>
            <w:tcW w:w="1477" w:type="dxa"/>
            <w:tcBorders>
              <w:top w:val="nil"/>
              <w:left w:val="nil"/>
              <w:bottom w:val="single" w:sz="4" w:space="0" w:color="C0C0C0"/>
              <w:right w:val="single" w:sz="4" w:space="0" w:color="C0C0C0"/>
            </w:tcBorders>
            <w:shd w:val="clear" w:color="000000" w:fill="D7EAD3"/>
            <w:vAlign w:val="center"/>
            <w:hideMark/>
          </w:tcPr>
          <w:p w14:paraId="36FF3B5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65,28</w:t>
            </w:r>
          </w:p>
        </w:tc>
        <w:tc>
          <w:tcPr>
            <w:tcW w:w="1457" w:type="dxa"/>
            <w:tcBorders>
              <w:top w:val="nil"/>
              <w:left w:val="nil"/>
              <w:bottom w:val="single" w:sz="4" w:space="0" w:color="C0C0C0"/>
              <w:right w:val="single" w:sz="4" w:space="0" w:color="C0C0C0"/>
            </w:tcBorders>
            <w:shd w:val="clear" w:color="000000" w:fill="D7EAD3"/>
            <w:vAlign w:val="center"/>
            <w:hideMark/>
          </w:tcPr>
          <w:p w14:paraId="7894E52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65,28</w:t>
            </w:r>
          </w:p>
        </w:tc>
        <w:tc>
          <w:tcPr>
            <w:tcW w:w="6323" w:type="dxa"/>
            <w:vMerge/>
            <w:tcBorders>
              <w:top w:val="nil"/>
              <w:left w:val="nil"/>
              <w:bottom w:val="nil"/>
              <w:right w:val="single" w:sz="4" w:space="0" w:color="C0C0C0"/>
            </w:tcBorders>
            <w:vAlign w:val="center"/>
            <w:hideMark/>
          </w:tcPr>
          <w:p w14:paraId="0327F3DF" w14:textId="77777777" w:rsidR="002D2278" w:rsidRPr="002D2278" w:rsidRDefault="002D2278" w:rsidP="002D2278">
            <w:pPr>
              <w:rPr>
                <w:rFonts w:ascii="Tahoma" w:hAnsi="Tahoma" w:cs="Tahoma"/>
                <w:sz w:val="13"/>
                <w:szCs w:val="13"/>
              </w:rPr>
            </w:pPr>
          </w:p>
        </w:tc>
      </w:tr>
      <w:tr w:rsidR="002D2278" w:rsidRPr="002D2278" w14:paraId="165A1F81"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171F54D9"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2806CF44"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84A33A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w:t>
            </w:r>
          </w:p>
        </w:tc>
        <w:tc>
          <w:tcPr>
            <w:tcW w:w="4956" w:type="dxa"/>
            <w:tcBorders>
              <w:top w:val="nil"/>
              <w:left w:val="nil"/>
              <w:bottom w:val="single" w:sz="4" w:space="0" w:color="C0C0C0"/>
              <w:right w:val="single" w:sz="4" w:space="0" w:color="C0C0C0"/>
            </w:tcBorders>
            <w:shd w:val="clear" w:color="auto" w:fill="auto"/>
            <w:vAlign w:val="center"/>
            <w:hideMark/>
          </w:tcPr>
          <w:p w14:paraId="41AC603D"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Сбытовые расходы гарантирующих организаций</w:t>
            </w:r>
          </w:p>
        </w:tc>
        <w:tc>
          <w:tcPr>
            <w:tcW w:w="1139" w:type="dxa"/>
            <w:tcBorders>
              <w:top w:val="nil"/>
              <w:left w:val="nil"/>
              <w:bottom w:val="single" w:sz="4" w:space="0" w:color="C0C0C0"/>
              <w:right w:val="single" w:sz="4" w:space="0" w:color="C0C0C0"/>
            </w:tcBorders>
            <w:shd w:val="clear" w:color="auto" w:fill="auto"/>
            <w:vAlign w:val="center"/>
            <w:hideMark/>
          </w:tcPr>
          <w:p w14:paraId="0CF4E472"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29ECAC8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D7EAD3"/>
            <w:vAlign w:val="center"/>
            <w:hideMark/>
          </w:tcPr>
          <w:p w14:paraId="77A46D7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7A08830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397E69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6575B4C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6FA4F72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26AB851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1D1D940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2C5A89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43E26C7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606824D6"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53A1B3F" w14:textId="77777777" w:rsidTr="002D2278">
        <w:trPr>
          <w:trHeight w:val="300"/>
          <w:jc w:val="center"/>
        </w:trPr>
        <w:tc>
          <w:tcPr>
            <w:tcW w:w="400" w:type="dxa"/>
            <w:tcBorders>
              <w:top w:val="nil"/>
              <w:left w:val="nil"/>
              <w:bottom w:val="nil"/>
              <w:right w:val="nil"/>
            </w:tcBorders>
            <w:shd w:val="clear" w:color="000000" w:fill="00B050"/>
            <w:noWrap/>
            <w:vAlign w:val="center"/>
            <w:hideMark/>
          </w:tcPr>
          <w:p w14:paraId="1A7751B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6E866F48"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66817E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w:t>
            </w:r>
          </w:p>
        </w:tc>
        <w:tc>
          <w:tcPr>
            <w:tcW w:w="4956" w:type="dxa"/>
            <w:tcBorders>
              <w:top w:val="nil"/>
              <w:left w:val="nil"/>
              <w:bottom w:val="single" w:sz="4" w:space="0" w:color="C0C0C0"/>
              <w:right w:val="single" w:sz="4" w:space="0" w:color="C0C0C0"/>
            </w:tcBorders>
            <w:shd w:val="clear" w:color="auto" w:fill="auto"/>
            <w:vAlign w:val="center"/>
            <w:hideMark/>
          </w:tcPr>
          <w:p w14:paraId="52694DAF"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Расходы, связанные с оплатой налогов и сборов</w:t>
            </w:r>
          </w:p>
        </w:tc>
        <w:tc>
          <w:tcPr>
            <w:tcW w:w="1139" w:type="dxa"/>
            <w:tcBorders>
              <w:top w:val="nil"/>
              <w:left w:val="nil"/>
              <w:bottom w:val="single" w:sz="4" w:space="0" w:color="C0C0C0"/>
              <w:right w:val="single" w:sz="4" w:space="0" w:color="C0C0C0"/>
            </w:tcBorders>
            <w:shd w:val="clear" w:color="auto" w:fill="auto"/>
            <w:vAlign w:val="center"/>
            <w:hideMark/>
          </w:tcPr>
          <w:p w14:paraId="2CD613D5"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2BC3A36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86,68</w:t>
            </w:r>
          </w:p>
        </w:tc>
        <w:tc>
          <w:tcPr>
            <w:tcW w:w="1417" w:type="dxa"/>
            <w:tcBorders>
              <w:top w:val="nil"/>
              <w:left w:val="nil"/>
              <w:bottom w:val="single" w:sz="4" w:space="0" w:color="C0C0C0"/>
              <w:right w:val="single" w:sz="4" w:space="0" w:color="C0C0C0"/>
            </w:tcBorders>
            <w:shd w:val="clear" w:color="000000" w:fill="D7EAD3"/>
            <w:vAlign w:val="center"/>
            <w:hideMark/>
          </w:tcPr>
          <w:p w14:paraId="0B5F814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263,84</w:t>
            </w:r>
          </w:p>
        </w:tc>
        <w:tc>
          <w:tcPr>
            <w:tcW w:w="1419" w:type="dxa"/>
            <w:tcBorders>
              <w:top w:val="nil"/>
              <w:left w:val="nil"/>
              <w:bottom w:val="single" w:sz="4" w:space="0" w:color="C0C0C0"/>
              <w:right w:val="single" w:sz="4" w:space="0" w:color="C0C0C0"/>
            </w:tcBorders>
            <w:shd w:val="clear" w:color="000000" w:fill="D7EAD3"/>
            <w:vAlign w:val="center"/>
            <w:hideMark/>
          </w:tcPr>
          <w:p w14:paraId="69EF4DB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105,91</w:t>
            </w:r>
          </w:p>
        </w:tc>
        <w:tc>
          <w:tcPr>
            <w:tcW w:w="1419" w:type="dxa"/>
            <w:tcBorders>
              <w:top w:val="nil"/>
              <w:left w:val="nil"/>
              <w:bottom w:val="single" w:sz="4" w:space="0" w:color="C0C0C0"/>
              <w:right w:val="single" w:sz="4" w:space="0" w:color="C0C0C0"/>
            </w:tcBorders>
            <w:shd w:val="clear" w:color="000000" w:fill="D7EAD3"/>
            <w:vAlign w:val="center"/>
            <w:hideMark/>
          </w:tcPr>
          <w:p w14:paraId="1C8660C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105,65</w:t>
            </w:r>
          </w:p>
        </w:tc>
        <w:tc>
          <w:tcPr>
            <w:tcW w:w="1419" w:type="dxa"/>
            <w:tcBorders>
              <w:top w:val="nil"/>
              <w:left w:val="nil"/>
              <w:bottom w:val="single" w:sz="4" w:space="0" w:color="C0C0C0"/>
              <w:right w:val="single" w:sz="4" w:space="0" w:color="C0C0C0"/>
            </w:tcBorders>
            <w:shd w:val="clear" w:color="000000" w:fill="D7EAD3"/>
            <w:vAlign w:val="center"/>
            <w:hideMark/>
          </w:tcPr>
          <w:p w14:paraId="6A3B2AD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852,47</w:t>
            </w:r>
          </w:p>
        </w:tc>
        <w:tc>
          <w:tcPr>
            <w:tcW w:w="1598" w:type="dxa"/>
            <w:tcBorders>
              <w:top w:val="nil"/>
              <w:left w:val="nil"/>
              <w:bottom w:val="single" w:sz="4" w:space="0" w:color="C0C0C0"/>
              <w:right w:val="single" w:sz="4" w:space="0" w:color="C0C0C0"/>
            </w:tcBorders>
            <w:shd w:val="clear" w:color="000000" w:fill="D7EAD3"/>
            <w:vAlign w:val="center"/>
            <w:hideMark/>
          </w:tcPr>
          <w:p w14:paraId="7AE8ADE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958,12</w:t>
            </w:r>
          </w:p>
        </w:tc>
        <w:tc>
          <w:tcPr>
            <w:tcW w:w="1598" w:type="dxa"/>
            <w:tcBorders>
              <w:top w:val="nil"/>
              <w:left w:val="nil"/>
              <w:bottom w:val="single" w:sz="4" w:space="0" w:color="C0C0C0"/>
              <w:right w:val="single" w:sz="4" w:space="0" w:color="C0C0C0"/>
            </w:tcBorders>
            <w:shd w:val="clear" w:color="000000" w:fill="D7EAD3"/>
            <w:vAlign w:val="center"/>
            <w:hideMark/>
          </w:tcPr>
          <w:p w14:paraId="4B63C77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1,19</w:t>
            </w:r>
          </w:p>
        </w:tc>
        <w:tc>
          <w:tcPr>
            <w:tcW w:w="1658" w:type="dxa"/>
            <w:tcBorders>
              <w:top w:val="nil"/>
              <w:left w:val="nil"/>
              <w:bottom w:val="single" w:sz="4" w:space="0" w:color="C0C0C0"/>
              <w:right w:val="single" w:sz="4" w:space="0" w:color="C0C0C0"/>
            </w:tcBorders>
            <w:shd w:val="clear" w:color="000000" w:fill="D7EAD3"/>
            <w:vAlign w:val="center"/>
            <w:hideMark/>
          </w:tcPr>
          <w:p w14:paraId="4DE8E12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106,84</w:t>
            </w:r>
          </w:p>
        </w:tc>
        <w:tc>
          <w:tcPr>
            <w:tcW w:w="1477" w:type="dxa"/>
            <w:tcBorders>
              <w:top w:val="nil"/>
              <w:left w:val="nil"/>
              <w:bottom w:val="single" w:sz="4" w:space="0" w:color="C0C0C0"/>
              <w:right w:val="single" w:sz="4" w:space="0" w:color="C0C0C0"/>
            </w:tcBorders>
            <w:shd w:val="clear" w:color="000000" w:fill="D7EAD3"/>
            <w:vAlign w:val="center"/>
            <w:hideMark/>
          </w:tcPr>
          <w:p w14:paraId="7A12475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52,15</w:t>
            </w:r>
          </w:p>
        </w:tc>
        <w:tc>
          <w:tcPr>
            <w:tcW w:w="1457" w:type="dxa"/>
            <w:tcBorders>
              <w:top w:val="nil"/>
              <w:left w:val="nil"/>
              <w:bottom w:val="single" w:sz="4" w:space="0" w:color="C0C0C0"/>
              <w:right w:val="single" w:sz="4" w:space="0" w:color="C0C0C0"/>
            </w:tcBorders>
            <w:shd w:val="clear" w:color="000000" w:fill="D7EAD3"/>
            <w:vAlign w:val="center"/>
            <w:hideMark/>
          </w:tcPr>
          <w:p w14:paraId="2A48D5D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54,69</w:t>
            </w:r>
          </w:p>
        </w:tc>
        <w:tc>
          <w:tcPr>
            <w:tcW w:w="6323" w:type="dxa"/>
            <w:tcBorders>
              <w:top w:val="nil"/>
              <w:left w:val="nil"/>
              <w:bottom w:val="single" w:sz="4" w:space="0" w:color="C0C0C0"/>
              <w:right w:val="single" w:sz="4" w:space="0" w:color="C0C0C0"/>
            </w:tcBorders>
            <w:shd w:val="clear" w:color="000000" w:fill="FFFFCC"/>
            <w:vAlign w:val="center"/>
            <w:hideMark/>
          </w:tcPr>
          <w:p w14:paraId="473F5F5C"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183488A1" w14:textId="77777777" w:rsidTr="002D2278">
        <w:trPr>
          <w:trHeight w:val="450"/>
          <w:jc w:val="center"/>
        </w:trPr>
        <w:tc>
          <w:tcPr>
            <w:tcW w:w="400" w:type="dxa"/>
            <w:tcBorders>
              <w:top w:val="nil"/>
              <w:left w:val="nil"/>
              <w:bottom w:val="nil"/>
              <w:right w:val="nil"/>
            </w:tcBorders>
            <w:shd w:val="clear" w:color="000000" w:fill="00B050"/>
            <w:noWrap/>
            <w:vAlign w:val="center"/>
            <w:hideMark/>
          </w:tcPr>
          <w:p w14:paraId="01341D07"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474A408D"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69B45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9.1</w:t>
            </w:r>
          </w:p>
        </w:tc>
        <w:tc>
          <w:tcPr>
            <w:tcW w:w="4956" w:type="dxa"/>
            <w:tcBorders>
              <w:top w:val="nil"/>
              <w:left w:val="nil"/>
              <w:bottom w:val="single" w:sz="4" w:space="0" w:color="C0C0C0"/>
              <w:right w:val="single" w:sz="4" w:space="0" w:color="C0C0C0"/>
            </w:tcBorders>
            <w:shd w:val="clear" w:color="auto" w:fill="auto"/>
            <w:vAlign w:val="center"/>
            <w:hideMark/>
          </w:tcPr>
          <w:p w14:paraId="0DB6E09F"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Плата за негативное воздействие на окружающую среду</w:t>
            </w:r>
          </w:p>
        </w:tc>
        <w:tc>
          <w:tcPr>
            <w:tcW w:w="1139" w:type="dxa"/>
            <w:tcBorders>
              <w:top w:val="nil"/>
              <w:left w:val="nil"/>
              <w:bottom w:val="single" w:sz="4" w:space="0" w:color="C0C0C0"/>
              <w:right w:val="single" w:sz="4" w:space="0" w:color="C0C0C0"/>
            </w:tcBorders>
            <w:shd w:val="clear" w:color="auto" w:fill="auto"/>
            <w:vAlign w:val="center"/>
            <w:hideMark/>
          </w:tcPr>
          <w:p w14:paraId="3BD3F600"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4D91275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549FA13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72,98</w:t>
            </w:r>
          </w:p>
        </w:tc>
        <w:tc>
          <w:tcPr>
            <w:tcW w:w="1419" w:type="dxa"/>
            <w:tcBorders>
              <w:top w:val="nil"/>
              <w:left w:val="nil"/>
              <w:bottom w:val="single" w:sz="4" w:space="0" w:color="C0C0C0"/>
              <w:right w:val="single" w:sz="4" w:space="0" w:color="C0C0C0"/>
            </w:tcBorders>
            <w:shd w:val="clear" w:color="000000" w:fill="FFFFCC"/>
            <w:vAlign w:val="center"/>
            <w:hideMark/>
          </w:tcPr>
          <w:p w14:paraId="0AF91FB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2,86</w:t>
            </w:r>
          </w:p>
        </w:tc>
        <w:tc>
          <w:tcPr>
            <w:tcW w:w="1419" w:type="dxa"/>
            <w:tcBorders>
              <w:top w:val="nil"/>
              <w:left w:val="nil"/>
              <w:bottom w:val="single" w:sz="4" w:space="0" w:color="C0C0C0"/>
              <w:right w:val="single" w:sz="4" w:space="0" w:color="C0C0C0"/>
            </w:tcBorders>
            <w:shd w:val="clear" w:color="000000" w:fill="FFFFCC"/>
            <w:vAlign w:val="center"/>
            <w:hideMark/>
          </w:tcPr>
          <w:p w14:paraId="12435E3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3D8151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75,90</w:t>
            </w:r>
          </w:p>
        </w:tc>
        <w:tc>
          <w:tcPr>
            <w:tcW w:w="1598" w:type="dxa"/>
            <w:tcBorders>
              <w:top w:val="nil"/>
              <w:left w:val="nil"/>
              <w:bottom w:val="single" w:sz="4" w:space="0" w:color="C0C0C0"/>
              <w:right w:val="single" w:sz="4" w:space="0" w:color="C0C0C0"/>
            </w:tcBorders>
            <w:shd w:val="clear" w:color="000000" w:fill="FFFFCC"/>
            <w:vAlign w:val="center"/>
            <w:hideMark/>
          </w:tcPr>
          <w:p w14:paraId="250F0BA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75,90</w:t>
            </w:r>
          </w:p>
        </w:tc>
        <w:tc>
          <w:tcPr>
            <w:tcW w:w="1598" w:type="dxa"/>
            <w:tcBorders>
              <w:top w:val="nil"/>
              <w:left w:val="nil"/>
              <w:bottom w:val="single" w:sz="4" w:space="0" w:color="C0C0C0"/>
              <w:right w:val="single" w:sz="4" w:space="0" w:color="C0C0C0"/>
            </w:tcBorders>
            <w:shd w:val="clear" w:color="000000" w:fill="FFFFCC"/>
            <w:vAlign w:val="center"/>
            <w:hideMark/>
          </w:tcPr>
          <w:p w14:paraId="4D3E0A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5,82</w:t>
            </w:r>
          </w:p>
        </w:tc>
        <w:tc>
          <w:tcPr>
            <w:tcW w:w="1658" w:type="dxa"/>
            <w:tcBorders>
              <w:top w:val="nil"/>
              <w:left w:val="nil"/>
              <w:bottom w:val="single" w:sz="4" w:space="0" w:color="C0C0C0"/>
              <w:right w:val="single" w:sz="4" w:space="0" w:color="C0C0C0"/>
            </w:tcBorders>
            <w:shd w:val="clear" w:color="000000" w:fill="FFFFCC"/>
            <w:vAlign w:val="center"/>
            <w:hideMark/>
          </w:tcPr>
          <w:p w14:paraId="601C7FF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5,82</w:t>
            </w:r>
          </w:p>
        </w:tc>
        <w:tc>
          <w:tcPr>
            <w:tcW w:w="1477" w:type="dxa"/>
            <w:tcBorders>
              <w:top w:val="nil"/>
              <w:left w:val="nil"/>
              <w:bottom w:val="single" w:sz="4" w:space="0" w:color="C0C0C0"/>
              <w:right w:val="single" w:sz="4" w:space="0" w:color="C0C0C0"/>
            </w:tcBorders>
            <w:shd w:val="clear" w:color="000000" w:fill="D7EAD3"/>
            <w:vAlign w:val="center"/>
            <w:hideMark/>
          </w:tcPr>
          <w:p w14:paraId="4065CF1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2,91</w:t>
            </w:r>
          </w:p>
        </w:tc>
        <w:tc>
          <w:tcPr>
            <w:tcW w:w="1457" w:type="dxa"/>
            <w:tcBorders>
              <w:top w:val="nil"/>
              <w:left w:val="nil"/>
              <w:bottom w:val="single" w:sz="4" w:space="0" w:color="C0C0C0"/>
              <w:right w:val="single" w:sz="4" w:space="0" w:color="C0C0C0"/>
            </w:tcBorders>
            <w:shd w:val="clear" w:color="000000" w:fill="D7EAD3"/>
            <w:vAlign w:val="center"/>
            <w:hideMark/>
          </w:tcPr>
          <w:p w14:paraId="1CC7881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2,91</w:t>
            </w:r>
          </w:p>
        </w:tc>
        <w:tc>
          <w:tcPr>
            <w:tcW w:w="6323" w:type="dxa"/>
            <w:tcBorders>
              <w:top w:val="nil"/>
              <w:left w:val="nil"/>
              <w:bottom w:val="single" w:sz="4" w:space="0" w:color="C0C0C0"/>
              <w:right w:val="single" w:sz="4" w:space="0" w:color="C0C0C0"/>
            </w:tcBorders>
            <w:shd w:val="clear" w:color="000000" w:fill="FFFFCC"/>
            <w:vAlign w:val="center"/>
            <w:hideMark/>
          </w:tcPr>
          <w:p w14:paraId="2DBBC9AC" w14:textId="77777777" w:rsidR="002D2278" w:rsidRPr="002D2278" w:rsidRDefault="002D2278" w:rsidP="002D2278">
            <w:pPr>
              <w:rPr>
                <w:rFonts w:ascii="Tahoma" w:hAnsi="Tahoma" w:cs="Tahoma"/>
                <w:sz w:val="13"/>
                <w:szCs w:val="13"/>
              </w:rPr>
            </w:pPr>
            <w:r w:rsidRPr="002D2278">
              <w:rPr>
                <w:rFonts w:ascii="Tahoma" w:hAnsi="Tahoma" w:cs="Tahoma"/>
                <w:sz w:val="13"/>
                <w:szCs w:val="13"/>
              </w:rPr>
              <w:t>по факту 2021 года (в пределах лимитов), с учетом ИПЦ Минэкономразвития России на 2021 год 106%, на 2022 год 104,3%.</w:t>
            </w:r>
          </w:p>
        </w:tc>
      </w:tr>
      <w:tr w:rsidR="002D2278" w:rsidRPr="002D2278" w14:paraId="28695D28" w14:textId="77777777" w:rsidTr="002D2278">
        <w:trPr>
          <w:trHeight w:val="675"/>
          <w:jc w:val="center"/>
        </w:trPr>
        <w:tc>
          <w:tcPr>
            <w:tcW w:w="400" w:type="dxa"/>
            <w:tcBorders>
              <w:top w:val="nil"/>
              <w:left w:val="nil"/>
              <w:bottom w:val="nil"/>
              <w:right w:val="nil"/>
            </w:tcBorders>
            <w:shd w:val="clear" w:color="000000" w:fill="00B050"/>
            <w:noWrap/>
            <w:vAlign w:val="center"/>
            <w:hideMark/>
          </w:tcPr>
          <w:p w14:paraId="326A445B"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lastRenderedPageBreak/>
              <w:t>НР</w:t>
            </w:r>
          </w:p>
        </w:tc>
        <w:tc>
          <w:tcPr>
            <w:tcW w:w="202" w:type="dxa"/>
            <w:tcBorders>
              <w:top w:val="nil"/>
              <w:left w:val="nil"/>
              <w:bottom w:val="nil"/>
              <w:right w:val="nil"/>
            </w:tcBorders>
            <w:shd w:val="clear" w:color="auto" w:fill="auto"/>
            <w:noWrap/>
            <w:vAlign w:val="bottom"/>
            <w:hideMark/>
          </w:tcPr>
          <w:p w14:paraId="31CD35EB" w14:textId="77777777" w:rsidR="002D2278" w:rsidRPr="002D2278" w:rsidRDefault="002D2278" w:rsidP="002D2278">
            <w:pPr>
              <w:rPr>
                <w:rFonts w:ascii="Tahoma" w:hAnsi="Tahoma" w:cs="Tahoma"/>
                <w:b/>
                <w:bCs/>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89A509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9.6</w:t>
            </w:r>
          </w:p>
        </w:tc>
        <w:tc>
          <w:tcPr>
            <w:tcW w:w="4956" w:type="dxa"/>
            <w:tcBorders>
              <w:top w:val="nil"/>
              <w:left w:val="nil"/>
              <w:bottom w:val="single" w:sz="4" w:space="0" w:color="C0C0C0"/>
              <w:right w:val="single" w:sz="4" w:space="0" w:color="C0C0C0"/>
            </w:tcBorders>
            <w:shd w:val="clear" w:color="auto" w:fill="auto"/>
            <w:vAlign w:val="center"/>
            <w:hideMark/>
          </w:tcPr>
          <w:p w14:paraId="43117622"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Единый налог, уплачиваемый организацией, применяющей упрощенную систему налогообложения</w:t>
            </w:r>
          </w:p>
        </w:tc>
        <w:tc>
          <w:tcPr>
            <w:tcW w:w="1139" w:type="dxa"/>
            <w:tcBorders>
              <w:top w:val="nil"/>
              <w:left w:val="nil"/>
              <w:bottom w:val="single" w:sz="4" w:space="0" w:color="C0C0C0"/>
              <w:right w:val="single" w:sz="4" w:space="0" w:color="C0C0C0"/>
            </w:tcBorders>
            <w:shd w:val="clear" w:color="auto" w:fill="auto"/>
            <w:vAlign w:val="center"/>
            <w:hideMark/>
          </w:tcPr>
          <w:p w14:paraId="0FEDDDAE"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335E223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86,68</w:t>
            </w:r>
          </w:p>
        </w:tc>
        <w:tc>
          <w:tcPr>
            <w:tcW w:w="1417" w:type="dxa"/>
            <w:tcBorders>
              <w:top w:val="nil"/>
              <w:left w:val="nil"/>
              <w:bottom w:val="single" w:sz="4" w:space="0" w:color="C0C0C0"/>
              <w:right w:val="single" w:sz="4" w:space="0" w:color="C0C0C0"/>
            </w:tcBorders>
            <w:shd w:val="clear" w:color="000000" w:fill="FFFFCC"/>
            <w:vAlign w:val="center"/>
            <w:hideMark/>
          </w:tcPr>
          <w:p w14:paraId="3D52A4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190,86</w:t>
            </w:r>
          </w:p>
        </w:tc>
        <w:tc>
          <w:tcPr>
            <w:tcW w:w="1419" w:type="dxa"/>
            <w:tcBorders>
              <w:top w:val="nil"/>
              <w:left w:val="nil"/>
              <w:bottom w:val="single" w:sz="4" w:space="0" w:color="C0C0C0"/>
              <w:right w:val="single" w:sz="4" w:space="0" w:color="C0C0C0"/>
            </w:tcBorders>
            <w:shd w:val="clear" w:color="000000" w:fill="FFFFCC"/>
            <w:vAlign w:val="center"/>
            <w:hideMark/>
          </w:tcPr>
          <w:p w14:paraId="2683F90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103,05</w:t>
            </w:r>
          </w:p>
        </w:tc>
        <w:tc>
          <w:tcPr>
            <w:tcW w:w="1419" w:type="dxa"/>
            <w:tcBorders>
              <w:top w:val="nil"/>
              <w:left w:val="nil"/>
              <w:bottom w:val="single" w:sz="4" w:space="0" w:color="C0C0C0"/>
              <w:right w:val="single" w:sz="4" w:space="0" w:color="C0C0C0"/>
            </w:tcBorders>
            <w:shd w:val="clear" w:color="000000" w:fill="FFFFCC"/>
            <w:vAlign w:val="center"/>
            <w:hideMark/>
          </w:tcPr>
          <w:p w14:paraId="2FF66C1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105,65</w:t>
            </w:r>
          </w:p>
        </w:tc>
        <w:tc>
          <w:tcPr>
            <w:tcW w:w="1419" w:type="dxa"/>
            <w:tcBorders>
              <w:top w:val="nil"/>
              <w:left w:val="nil"/>
              <w:bottom w:val="single" w:sz="4" w:space="0" w:color="C0C0C0"/>
              <w:right w:val="single" w:sz="4" w:space="0" w:color="C0C0C0"/>
            </w:tcBorders>
            <w:shd w:val="clear" w:color="000000" w:fill="FFFFCC"/>
            <w:vAlign w:val="center"/>
            <w:hideMark/>
          </w:tcPr>
          <w:p w14:paraId="1B9EB98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776,57</w:t>
            </w:r>
          </w:p>
        </w:tc>
        <w:tc>
          <w:tcPr>
            <w:tcW w:w="1598" w:type="dxa"/>
            <w:tcBorders>
              <w:top w:val="nil"/>
              <w:left w:val="nil"/>
              <w:bottom w:val="single" w:sz="4" w:space="0" w:color="C0C0C0"/>
              <w:right w:val="single" w:sz="4" w:space="0" w:color="C0C0C0"/>
            </w:tcBorders>
            <w:shd w:val="clear" w:color="000000" w:fill="FFFFCC"/>
            <w:vAlign w:val="center"/>
            <w:hideMark/>
          </w:tcPr>
          <w:p w14:paraId="334048D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882,22</w:t>
            </w:r>
          </w:p>
        </w:tc>
        <w:tc>
          <w:tcPr>
            <w:tcW w:w="1598" w:type="dxa"/>
            <w:tcBorders>
              <w:top w:val="nil"/>
              <w:left w:val="nil"/>
              <w:bottom w:val="single" w:sz="4" w:space="0" w:color="C0C0C0"/>
              <w:right w:val="single" w:sz="4" w:space="0" w:color="C0C0C0"/>
            </w:tcBorders>
            <w:shd w:val="clear" w:color="000000" w:fill="FFFFCC"/>
            <w:vAlign w:val="center"/>
            <w:hideMark/>
          </w:tcPr>
          <w:p w14:paraId="4436F69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-4,63</w:t>
            </w:r>
          </w:p>
        </w:tc>
        <w:tc>
          <w:tcPr>
            <w:tcW w:w="1658" w:type="dxa"/>
            <w:tcBorders>
              <w:top w:val="nil"/>
              <w:left w:val="nil"/>
              <w:bottom w:val="single" w:sz="4" w:space="0" w:color="C0C0C0"/>
              <w:right w:val="single" w:sz="4" w:space="0" w:color="C0C0C0"/>
            </w:tcBorders>
            <w:shd w:val="clear" w:color="000000" w:fill="FFFFCC"/>
            <w:vAlign w:val="center"/>
            <w:hideMark/>
          </w:tcPr>
          <w:p w14:paraId="0B9E9ED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101,02</w:t>
            </w:r>
          </w:p>
        </w:tc>
        <w:tc>
          <w:tcPr>
            <w:tcW w:w="1477" w:type="dxa"/>
            <w:tcBorders>
              <w:top w:val="nil"/>
              <w:left w:val="nil"/>
              <w:bottom w:val="single" w:sz="4" w:space="0" w:color="C0C0C0"/>
              <w:right w:val="single" w:sz="4" w:space="0" w:color="C0C0C0"/>
            </w:tcBorders>
            <w:shd w:val="clear" w:color="000000" w:fill="D7EAD3"/>
            <w:vAlign w:val="center"/>
            <w:hideMark/>
          </w:tcPr>
          <w:p w14:paraId="5F40DA2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49,24</w:t>
            </w:r>
          </w:p>
        </w:tc>
        <w:tc>
          <w:tcPr>
            <w:tcW w:w="1457" w:type="dxa"/>
            <w:tcBorders>
              <w:top w:val="nil"/>
              <w:left w:val="nil"/>
              <w:bottom w:val="single" w:sz="4" w:space="0" w:color="C0C0C0"/>
              <w:right w:val="single" w:sz="4" w:space="0" w:color="C0C0C0"/>
            </w:tcBorders>
            <w:shd w:val="clear" w:color="000000" w:fill="D7EAD3"/>
            <w:vAlign w:val="center"/>
            <w:hideMark/>
          </w:tcPr>
          <w:p w14:paraId="55FEC70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51,78</w:t>
            </w:r>
          </w:p>
        </w:tc>
        <w:tc>
          <w:tcPr>
            <w:tcW w:w="6323" w:type="dxa"/>
            <w:tcBorders>
              <w:top w:val="nil"/>
              <w:left w:val="nil"/>
              <w:bottom w:val="single" w:sz="4" w:space="0" w:color="C0C0C0"/>
              <w:right w:val="single" w:sz="4" w:space="0" w:color="C0C0C0"/>
            </w:tcBorders>
            <w:shd w:val="clear" w:color="000000" w:fill="FFFFCC"/>
            <w:vAlign w:val="center"/>
            <w:hideMark/>
          </w:tcPr>
          <w:p w14:paraId="2A26AA8B"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законодательством 1% от НВВ</w:t>
            </w:r>
          </w:p>
        </w:tc>
      </w:tr>
      <w:tr w:rsidR="002D2278" w:rsidRPr="002D2278" w14:paraId="2CC0A828"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6D278605"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04D5A64"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291697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w:t>
            </w:r>
          </w:p>
        </w:tc>
        <w:tc>
          <w:tcPr>
            <w:tcW w:w="4956" w:type="dxa"/>
            <w:tcBorders>
              <w:top w:val="nil"/>
              <w:left w:val="nil"/>
              <w:bottom w:val="single" w:sz="4" w:space="0" w:color="C0C0C0"/>
              <w:right w:val="single" w:sz="4" w:space="0" w:color="C0C0C0"/>
            </w:tcBorders>
            <w:shd w:val="clear" w:color="auto" w:fill="auto"/>
            <w:vAlign w:val="center"/>
            <w:hideMark/>
          </w:tcPr>
          <w:p w14:paraId="2F872051"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Прибыль</w:t>
            </w:r>
          </w:p>
        </w:tc>
        <w:tc>
          <w:tcPr>
            <w:tcW w:w="1139" w:type="dxa"/>
            <w:tcBorders>
              <w:top w:val="nil"/>
              <w:left w:val="nil"/>
              <w:bottom w:val="single" w:sz="4" w:space="0" w:color="C0C0C0"/>
              <w:right w:val="single" w:sz="4" w:space="0" w:color="C0C0C0"/>
            </w:tcBorders>
            <w:shd w:val="clear" w:color="auto" w:fill="auto"/>
            <w:vAlign w:val="center"/>
            <w:hideMark/>
          </w:tcPr>
          <w:p w14:paraId="6DEF9E7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1C9F094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D7EAD3"/>
            <w:vAlign w:val="center"/>
            <w:hideMark/>
          </w:tcPr>
          <w:p w14:paraId="1C34D9A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28F30E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3A5458E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0E34BD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3AE255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17E7649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2309E94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4E46A05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0681B36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38CD083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1B77DD5B" w14:textId="77777777" w:rsidTr="002D2278">
        <w:trPr>
          <w:trHeight w:val="300"/>
          <w:jc w:val="center"/>
        </w:trPr>
        <w:tc>
          <w:tcPr>
            <w:tcW w:w="400" w:type="dxa"/>
            <w:tcBorders>
              <w:top w:val="nil"/>
              <w:left w:val="nil"/>
              <w:bottom w:val="nil"/>
              <w:right w:val="nil"/>
            </w:tcBorders>
            <w:shd w:val="clear" w:color="000000" w:fill="00B0F0"/>
            <w:noWrap/>
            <w:vAlign w:val="center"/>
            <w:hideMark/>
          </w:tcPr>
          <w:p w14:paraId="75FFC445"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П</w:t>
            </w:r>
          </w:p>
        </w:tc>
        <w:tc>
          <w:tcPr>
            <w:tcW w:w="202" w:type="dxa"/>
            <w:tcBorders>
              <w:top w:val="nil"/>
              <w:left w:val="nil"/>
              <w:bottom w:val="nil"/>
              <w:right w:val="nil"/>
            </w:tcBorders>
            <w:shd w:val="clear" w:color="auto" w:fill="auto"/>
            <w:noWrap/>
            <w:vAlign w:val="bottom"/>
            <w:hideMark/>
          </w:tcPr>
          <w:p w14:paraId="70197EAE"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D1DBD8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10.0.1</w:t>
            </w:r>
          </w:p>
        </w:tc>
        <w:tc>
          <w:tcPr>
            <w:tcW w:w="4956" w:type="dxa"/>
            <w:tcBorders>
              <w:top w:val="nil"/>
              <w:left w:val="nil"/>
              <w:bottom w:val="single" w:sz="4" w:space="0" w:color="C0C0C0"/>
              <w:right w:val="single" w:sz="4" w:space="0" w:color="C0C0C0"/>
            </w:tcBorders>
            <w:shd w:val="clear" w:color="auto" w:fill="auto"/>
            <w:vAlign w:val="center"/>
            <w:hideMark/>
          </w:tcPr>
          <w:p w14:paraId="18FD395E"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458E83A5"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075D292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1BFFCF2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3FBBB25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1EB46D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0AC831D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3D2DB03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1CCE326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2D6F8B8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B47ACA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77B765D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51CC08B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6341B173" w14:textId="77777777" w:rsidTr="002D2278">
        <w:trPr>
          <w:trHeight w:val="300"/>
          <w:jc w:val="center"/>
        </w:trPr>
        <w:tc>
          <w:tcPr>
            <w:tcW w:w="400" w:type="dxa"/>
            <w:tcBorders>
              <w:top w:val="nil"/>
              <w:left w:val="nil"/>
              <w:bottom w:val="nil"/>
              <w:right w:val="nil"/>
            </w:tcBorders>
            <w:shd w:val="clear" w:color="000000" w:fill="00B0F0"/>
            <w:noWrap/>
            <w:vAlign w:val="center"/>
            <w:hideMark/>
          </w:tcPr>
          <w:p w14:paraId="6073A35B"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П</w:t>
            </w:r>
          </w:p>
        </w:tc>
        <w:tc>
          <w:tcPr>
            <w:tcW w:w="202" w:type="dxa"/>
            <w:tcBorders>
              <w:top w:val="nil"/>
              <w:left w:val="nil"/>
              <w:bottom w:val="nil"/>
              <w:right w:val="nil"/>
            </w:tcBorders>
            <w:shd w:val="clear" w:color="auto" w:fill="auto"/>
            <w:noWrap/>
            <w:vAlign w:val="bottom"/>
            <w:hideMark/>
          </w:tcPr>
          <w:p w14:paraId="4F4EB5D8"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9A30CD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10.0.2</w:t>
            </w:r>
          </w:p>
        </w:tc>
        <w:tc>
          <w:tcPr>
            <w:tcW w:w="4956" w:type="dxa"/>
            <w:tcBorders>
              <w:top w:val="nil"/>
              <w:left w:val="nil"/>
              <w:bottom w:val="single" w:sz="4" w:space="0" w:color="C0C0C0"/>
              <w:right w:val="single" w:sz="4" w:space="0" w:color="C0C0C0"/>
            </w:tcBorders>
            <w:shd w:val="clear" w:color="auto" w:fill="auto"/>
            <w:vAlign w:val="center"/>
            <w:hideMark/>
          </w:tcPr>
          <w:p w14:paraId="1F315B9F" w14:textId="77777777" w:rsidR="002D2278" w:rsidRPr="002D2278" w:rsidRDefault="002D2278" w:rsidP="002D2278">
            <w:pPr>
              <w:ind w:firstLineChars="200" w:firstLine="260"/>
              <w:rPr>
                <w:rFonts w:ascii="Tahoma" w:hAnsi="Tahoma" w:cs="Tahoma"/>
                <w:sz w:val="13"/>
                <w:szCs w:val="13"/>
              </w:rPr>
            </w:pPr>
            <w:r w:rsidRPr="002D2278">
              <w:rPr>
                <w:rFonts w:ascii="Tahoma" w:hAnsi="Tahoma" w:cs="Tahoma"/>
                <w:sz w:val="13"/>
                <w:szCs w:val="13"/>
              </w:rPr>
              <w:t>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4394945D"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360C971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1C0C348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1B46FDB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0D80794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14B94ED2"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2411805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4E75705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0A6347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DC7F09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1A651FB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347E103D"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2A0A7958" w14:textId="77777777" w:rsidTr="002D2278">
        <w:trPr>
          <w:trHeight w:val="555"/>
          <w:jc w:val="center"/>
        </w:trPr>
        <w:tc>
          <w:tcPr>
            <w:tcW w:w="400" w:type="dxa"/>
            <w:tcBorders>
              <w:top w:val="nil"/>
              <w:left w:val="nil"/>
              <w:bottom w:val="nil"/>
              <w:right w:val="nil"/>
            </w:tcBorders>
            <w:shd w:val="clear" w:color="000000" w:fill="00B050"/>
            <w:noWrap/>
            <w:vAlign w:val="center"/>
            <w:hideMark/>
          </w:tcPr>
          <w:p w14:paraId="6A4178F1"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6CC9B287"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0D2E45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w:t>
            </w:r>
          </w:p>
        </w:tc>
        <w:tc>
          <w:tcPr>
            <w:tcW w:w="4956" w:type="dxa"/>
            <w:tcBorders>
              <w:top w:val="nil"/>
              <w:left w:val="nil"/>
              <w:bottom w:val="single" w:sz="4" w:space="0" w:color="C0C0C0"/>
              <w:right w:val="single" w:sz="4" w:space="0" w:color="C0C0C0"/>
            </w:tcBorders>
            <w:shd w:val="clear" w:color="auto" w:fill="auto"/>
            <w:vAlign w:val="center"/>
            <w:hideMark/>
          </w:tcPr>
          <w:p w14:paraId="058EF53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Недополученные доходы/выпадающие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5860F785"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1B04954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19E007E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429C28D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7BD6DC7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7CD411A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628,66</w:t>
            </w:r>
          </w:p>
        </w:tc>
        <w:tc>
          <w:tcPr>
            <w:tcW w:w="1598" w:type="dxa"/>
            <w:tcBorders>
              <w:top w:val="nil"/>
              <w:left w:val="nil"/>
              <w:bottom w:val="single" w:sz="4" w:space="0" w:color="C0C0C0"/>
              <w:right w:val="single" w:sz="4" w:space="0" w:color="C0C0C0"/>
            </w:tcBorders>
            <w:shd w:val="clear" w:color="000000" w:fill="FFFFCC"/>
            <w:vAlign w:val="center"/>
            <w:hideMark/>
          </w:tcPr>
          <w:p w14:paraId="6EB6007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628,66</w:t>
            </w:r>
          </w:p>
        </w:tc>
        <w:tc>
          <w:tcPr>
            <w:tcW w:w="1598" w:type="dxa"/>
            <w:tcBorders>
              <w:top w:val="nil"/>
              <w:left w:val="nil"/>
              <w:bottom w:val="single" w:sz="4" w:space="0" w:color="C0C0C0"/>
              <w:right w:val="single" w:sz="4" w:space="0" w:color="C0C0C0"/>
            </w:tcBorders>
            <w:shd w:val="clear" w:color="000000" w:fill="FFFFCC"/>
            <w:vAlign w:val="center"/>
            <w:hideMark/>
          </w:tcPr>
          <w:p w14:paraId="573CDC7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54E308E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4D9D59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53E4FBB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12999C36"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EBDC337" w14:textId="77777777" w:rsidTr="002D2278">
        <w:trPr>
          <w:trHeight w:val="645"/>
          <w:jc w:val="center"/>
        </w:trPr>
        <w:tc>
          <w:tcPr>
            <w:tcW w:w="400" w:type="dxa"/>
            <w:tcBorders>
              <w:top w:val="nil"/>
              <w:left w:val="nil"/>
              <w:bottom w:val="nil"/>
              <w:right w:val="nil"/>
            </w:tcBorders>
            <w:shd w:val="clear" w:color="000000" w:fill="00B050"/>
            <w:noWrap/>
            <w:vAlign w:val="center"/>
            <w:hideMark/>
          </w:tcPr>
          <w:p w14:paraId="6EDDE182"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51212F70"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125B53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11.1</w:t>
            </w:r>
          </w:p>
        </w:tc>
        <w:tc>
          <w:tcPr>
            <w:tcW w:w="4956" w:type="dxa"/>
            <w:tcBorders>
              <w:top w:val="nil"/>
              <w:left w:val="nil"/>
              <w:bottom w:val="single" w:sz="4" w:space="0" w:color="C0C0C0"/>
              <w:right w:val="single" w:sz="4" w:space="0" w:color="C0C0C0"/>
            </w:tcBorders>
            <w:shd w:val="clear" w:color="auto" w:fill="auto"/>
            <w:vAlign w:val="center"/>
            <w:hideMark/>
          </w:tcPr>
          <w:p w14:paraId="1EA64E3C"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Отклонение фактически достигнутого объёма поданной воды или принятых сточных вод</w:t>
            </w:r>
          </w:p>
        </w:tc>
        <w:tc>
          <w:tcPr>
            <w:tcW w:w="1139" w:type="dxa"/>
            <w:tcBorders>
              <w:top w:val="nil"/>
              <w:left w:val="nil"/>
              <w:bottom w:val="single" w:sz="4" w:space="0" w:color="C0C0C0"/>
              <w:right w:val="single" w:sz="4" w:space="0" w:color="C0C0C0"/>
            </w:tcBorders>
            <w:shd w:val="clear" w:color="auto" w:fill="auto"/>
            <w:vAlign w:val="center"/>
            <w:hideMark/>
          </w:tcPr>
          <w:p w14:paraId="6D14174E"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36CF09E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3FBCB19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4F7098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5434BDE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665520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628,66</w:t>
            </w:r>
          </w:p>
        </w:tc>
        <w:tc>
          <w:tcPr>
            <w:tcW w:w="1598" w:type="dxa"/>
            <w:tcBorders>
              <w:top w:val="nil"/>
              <w:left w:val="nil"/>
              <w:bottom w:val="single" w:sz="4" w:space="0" w:color="C0C0C0"/>
              <w:right w:val="single" w:sz="4" w:space="0" w:color="C0C0C0"/>
            </w:tcBorders>
            <w:shd w:val="clear" w:color="000000" w:fill="FFFFCC"/>
            <w:vAlign w:val="center"/>
            <w:hideMark/>
          </w:tcPr>
          <w:p w14:paraId="7808C8F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628,66</w:t>
            </w:r>
          </w:p>
        </w:tc>
        <w:tc>
          <w:tcPr>
            <w:tcW w:w="1598" w:type="dxa"/>
            <w:tcBorders>
              <w:top w:val="nil"/>
              <w:left w:val="nil"/>
              <w:bottom w:val="single" w:sz="4" w:space="0" w:color="C0C0C0"/>
              <w:right w:val="single" w:sz="4" w:space="0" w:color="C0C0C0"/>
            </w:tcBorders>
            <w:shd w:val="clear" w:color="000000" w:fill="FFFFCC"/>
            <w:vAlign w:val="center"/>
            <w:hideMark/>
          </w:tcPr>
          <w:p w14:paraId="041246D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C35101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AB7BFC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6644818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6D299172" w14:textId="77777777" w:rsidR="002D2278" w:rsidRPr="002D2278" w:rsidRDefault="002D2278" w:rsidP="002D2278">
            <w:pPr>
              <w:rPr>
                <w:rFonts w:ascii="Tahoma" w:hAnsi="Tahoma" w:cs="Tahoma"/>
                <w:sz w:val="13"/>
                <w:szCs w:val="13"/>
              </w:rPr>
            </w:pPr>
            <w:r w:rsidRPr="002D2278">
              <w:rPr>
                <w:rFonts w:ascii="Tahoma" w:hAnsi="Tahoma" w:cs="Tahoma"/>
                <w:sz w:val="13"/>
                <w:szCs w:val="13"/>
              </w:rPr>
              <w:t>учтено в п.16.3 в соответствии с Методическими указаниями.</w:t>
            </w:r>
          </w:p>
        </w:tc>
      </w:tr>
      <w:tr w:rsidR="002D2278" w:rsidRPr="002D2278" w14:paraId="7B1D62F9" w14:textId="77777777" w:rsidTr="002D2278">
        <w:trPr>
          <w:trHeight w:val="630"/>
          <w:jc w:val="center"/>
        </w:trPr>
        <w:tc>
          <w:tcPr>
            <w:tcW w:w="400" w:type="dxa"/>
            <w:tcBorders>
              <w:top w:val="nil"/>
              <w:left w:val="nil"/>
              <w:bottom w:val="nil"/>
              <w:right w:val="nil"/>
            </w:tcBorders>
            <w:shd w:val="clear" w:color="000000" w:fill="00B050"/>
            <w:noWrap/>
            <w:vAlign w:val="center"/>
            <w:hideMark/>
          </w:tcPr>
          <w:p w14:paraId="00F6F81D"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1D993000"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8D3441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12</w:t>
            </w:r>
          </w:p>
        </w:tc>
        <w:tc>
          <w:tcPr>
            <w:tcW w:w="4956" w:type="dxa"/>
            <w:tcBorders>
              <w:top w:val="nil"/>
              <w:left w:val="nil"/>
              <w:bottom w:val="single" w:sz="4" w:space="0" w:color="C0C0C0"/>
              <w:right w:val="single" w:sz="4" w:space="0" w:color="C0C0C0"/>
            </w:tcBorders>
            <w:shd w:val="clear" w:color="auto" w:fill="auto"/>
            <w:vAlign w:val="center"/>
            <w:hideMark/>
          </w:tcPr>
          <w:p w14:paraId="7BE7443C"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39" w:type="dxa"/>
            <w:tcBorders>
              <w:top w:val="nil"/>
              <w:left w:val="nil"/>
              <w:bottom w:val="single" w:sz="4" w:space="0" w:color="C0C0C0"/>
              <w:right w:val="single" w:sz="4" w:space="0" w:color="C0C0C0"/>
            </w:tcBorders>
            <w:shd w:val="clear" w:color="auto" w:fill="auto"/>
            <w:vAlign w:val="center"/>
            <w:hideMark/>
          </w:tcPr>
          <w:p w14:paraId="7231A43F"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7577037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71CBD7F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34284D4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0929B26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1FAECF5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11 343,55</w:t>
            </w:r>
          </w:p>
        </w:tc>
        <w:tc>
          <w:tcPr>
            <w:tcW w:w="1598" w:type="dxa"/>
            <w:tcBorders>
              <w:top w:val="nil"/>
              <w:left w:val="nil"/>
              <w:bottom w:val="single" w:sz="4" w:space="0" w:color="C0C0C0"/>
              <w:right w:val="single" w:sz="4" w:space="0" w:color="C0C0C0"/>
            </w:tcBorders>
            <w:shd w:val="clear" w:color="000000" w:fill="FFFFCC"/>
            <w:vAlign w:val="center"/>
            <w:hideMark/>
          </w:tcPr>
          <w:p w14:paraId="105460D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11 343,55</w:t>
            </w:r>
          </w:p>
        </w:tc>
        <w:tc>
          <w:tcPr>
            <w:tcW w:w="1598" w:type="dxa"/>
            <w:tcBorders>
              <w:top w:val="nil"/>
              <w:left w:val="nil"/>
              <w:bottom w:val="single" w:sz="4" w:space="0" w:color="C0C0C0"/>
              <w:right w:val="single" w:sz="4" w:space="0" w:color="C0C0C0"/>
            </w:tcBorders>
            <w:shd w:val="clear" w:color="000000" w:fill="FFFFCC"/>
            <w:vAlign w:val="center"/>
            <w:hideMark/>
          </w:tcPr>
          <w:p w14:paraId="10131E9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888AF6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EBE505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261C395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23CFEF55" w14:textId="77777777" w:rsidR="002D2278" w:rsidRPr="002D2278" w:rsidRDefault="002D2278" w:rsidP="002D2278">
            <w:pPr>
              <w:rPr>
                <w:rFonts w:ascii="Tahoma" w:hAnsi="Tahoma" w:cs="Tahoma"/>
                <w:sz w:val="13"/>
                <w:szCs w:val="13"/>
              </w:rPr>
            </w:pPr>
            <w:r w:rsidRPr="002D2278">
              <w:rPr>
                <w:rFonts w:ascii="Tahoma" w:hAnsi="Tahoma" w:cs="Tahoma"/>
                <w:sz w:val="13"/>
                <w:szCs w:val="13"/>
              </w:rPr>
              <w:t>учтено в п.16.3 в соответствии с Методическими указаниями.</w:t>
            </w:r>
          </w:p>
        </w:tc>
      </w:tr>
      <w:tr w:rsidR="002D2278" w:rsidRPr="002D2278" w14:paraId="20AEFAEB" w14:textId="77777777" w:rsidTr="002D2278">
        <w:trPr>
          <w:trHeight w:val="450"/>
          <w:jc w:val="center"/>
        </w:trPr>
        <w:tc>
          <w:tcPr>
            <w:tcW w:w="400" w:type="dxa"/>
            <w:tcBorders>
              <w:top w:val="nil"/>
              <w:left w:val="nil"/>
              <w:bottom w:val="nil"/>
              <w:right w:val="nil"/>
            </w:tcBorders>
            <w:shd w:val="clear" w:color="000000" w:fill="00B050"/>
            <w:noWrap/>
            <w:vAlign w:val="center"/>
            <w:hideMark/>
          </w:tcPr>
          <w:p w14:paraId="316AD52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НР</w:t>
            </w:r>
          </w:p>
        </w:tc>
        <w:tc>
          <w:tcPr>
            <w:tcW w:w="202" w:type="dxa"/>
            <w:tcBorders>
              <w:top w:val="nil"/>
              <w:left w:val="nil"/>
              <w:bottom w:val="nil"/>
              <w:right w:val="nil"/>
            </w:tcBorders>
            <w:shd w:val="clear" w:color="auto" w:fill="auto"/>
            <w:noWrap/>
            <w:vAlign w:val="bottom"/>
            <w:hideMark/>
          </w:tcPr>
          <w:p w14:paraId="6A802C2E"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22BD9F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w:t>
            </w:r>
          </w:p>
        </w:tc>
        <w:tc>
          <w:tcPr>
            <w:tcW w:w="4956" w:type="dxa"/>
            <w:tcBorders>
              <w:top w:val="nil"/>
              <w:left w:val="nil"/>
              <w:bottom w:val="single" w:sz="4" w:space="0" w:color="C0C0C0"/>
              <w:right w:val="single" w:sz="4" w:space="0" w:color="C0C0C0"/>
            </w:tcBorders>
            <w:shd w:val="clear" w:color="auto" w:fill="auto"/>
            <w:vAlign w:val="center"/>
            <w:hideMark/>
          </w:tcPr>
          <w:p w14:paraId="7754EEB4"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Экономически не обоснованные доходы прошлых периодов регулирования</w:t>
            </w:r>
          </w:p>
        </w:tc>
        <w:tc>
          <w:tcPr>
            <w:tcW w:w="1139" w:type="dxa"/>
            <w:tcBorders>
              <w:top w:val="nil"/>
              <w:left w:val="nil"/>
              <w:bottom w:val="single" w:sz="4" w:space="0" w:color="C0C0C0"/>
              <w:right w:val="single" w:sz="4" w:space="0" w:color="C0C0C0"/>
            </w:tcBorders>
            <w:shd w:val="clear" w:color="auto" w:fill="auto"/>
            <w:vAlign w:val="center"/>
            <w:hideMark/>
          </w:tcPr>
          <w:p w14:paraId="10566EC6"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5EE44D5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nil"/>
              <w:left w:val="nil"/>
              <w:bottom w:val="single" w:sz="4" w:space="0" w:color="C0C0C0"/>
              <w:right w:val="single" w:sz="4" w:space="0" w:color="C0C0C0"/>
            </w:tcBorders>
            <w:shd w:val="clear" w:color="000000" w:fill="FFFFCC"/>
            <w:vAlign w:val="center"/>
            <w:hideMark/>
          </w:tcPr>
          <w:p w14:paraId="7776D66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250CB75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73E250C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4C42E49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3D49964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4B171EE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2 441,57</w:t>
            </w:r>
          </w:p>
        </w:tc>
        <w:tc>
          <w:tcPr>
            <w:tcW w:w="1658" w:type="dxa"/>
            <w:tcBorders>
              <w:top w:val="nil"/>
              <w:left w:val="nil"/>
              <w:bottom w:val="single" w:sz="4" w:space="0" w:color="C0C0C0"/>
              <w:right w:val="single" w:sz="4" w:space="0" w:color="C0C0C0"/>
            </w:tcBorders>
            <w:shd w:val="clear" w:color="000000" w:fill="FFFFCC"/>
            <w:vAlign w:val="center"/>
            <w:hideMark/>
          </w:tcPr>
          <w:p w14:paraId="510A2A9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2 441,57</w:t>
            </w:r>
          </w:p>
        </w:tc>
        <w:tc>
          <w:tcPr>
            <w:tcW w:w="1477" w:type="dxa"/>
            <w:tcBorders>
              <w:top w:val="nil"/>
              <w:left w:val="nil"/>
              <w:bottom w:val="single" w:sz="4" w:space="0" w:color="C0C0C0"/>
              <w:right w:val="single" w:sz="4" w:space="0" w:color="C0C0C0"/>
            </w:tcBorders>
            <w:shd w:val="clear" w:color="000000" w:fill="D7EAD3"/>
            <w:vAlign w:val="center"/>
            <w:hideMark/>
          </w:tcPr>
          <w:p w14:paraId="0E118B9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1 220,78</w:t>
            </w:r>
          </w:p>
        </w:tc>
        <w:tc>
          <w:tcPr>
            <w:tcW w:w="1457" w:type="dxa"/>
            <w:tcBorders>
              <w:top w:val="nil"/>
              <w:left w:val="nil"/>
              <w:bottom w:val="single" w:sz="4" w:space="0" w:color="C0C0C0"/>
              <w:right w:val="single" w:sz="4" w:space="0" w:color="C0C0C0"/>
            </w:tcBorders>
            <w:shd w:val="clear" w:color="000000" w:fill="D7EAD3"/>
            <w:vAlign w:val="center"/>
            <w:hideMark/>
          </w:tcPr>
          <w:p w14:paraId="5224454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1 220,78</w:t>
            </w:r>
          </w:p>
        </w:tc>
        <w:tc>
          <w:tcPr>
            <w:tcW w:w="6323" w:type="dxa"/>
            <w:tcBorders>
              <w:top w:val="nil"/>
              <w:left w:val="nil"/>
              <w:bottom w:val="single" w:sz="4" w:space="0" w:color="C0C0C0"/>
              <w:right w:val="single" w:sz="4" w:space="0" w:color="C0C0C0"/>
            </w:tcBorders>
            <w:shd w:val="clear" w:color="000000" w:fill="FFFFCC"/>
            <w:vAlign w:val="center"/>
            <w:hideMark/>
          </w:tcPr>
          <w:p w14:paraId="54822AC0" w14:textId="77777777" w:rsidR="002D2278" w:rsidRPr="002D2278" w:rsidRDefault="002D2278" w:rsidP="002D2278">
            <w:pPr>
              <w:rPr>
                <w:rFonts w:ascii="Tahoma" w:hAnsi="Tahoma" w:cs="Tahoma"/>
                <w:sz w:val="13"/>
                <w:szCs w:val="13"/>
              </w:rPr>
            </w:pPr>
            <w:r w:rsidRPr="002D2278">
              <w:rPr>
                <w:rFonts w:ascii="Tahoma" w:hAnsi="Tahoma" w:cs="Tahoma"/>
                <w:sz w:val="13"/>
                <w:szCs w:val="13"/>
              </w:rPr>
              <w:t>Учтены доходы, полученные в связи с финансированием убытков Администрацией Гурьевского МР</w:t>
            </w:r>
          </w:p>
        </w:tc>
      </w:tr>
      <w:tr w:rsidR="002D2278" w:rsidRPr="002D2278" w14:paraId="54F7501A"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73DCC3D0"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750F679"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80C80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w:t>
            </w:r>
          </w:p>
        </w:tc>
        <w:tc>
          <w:tcPr>
            <w:tcW w:w="4956" w:type="dxa"/>
            <w:tcBorders>
              <w:top w:val="nil"/>
              <w:left w:val="nil"/>
              <w:bottom w:val="single" w:sz="4" w:space="0" w:color="C0C0C0"/>
              <w:right w:val="single" w:sz="4" w:space="0" w:color="C0C0C0"/>
            </w:tcBorders>
            <w:shd w:val="clear" w:color="auto" w:fill="auto"/>
            <w:vAlign w:val="center"/>
            <w:hideMark/>
          </w:tcPr>
          <w:p w14:paraId="129D76A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НВВ без НДС</w:t>
            </w:r>
          </w:p>
        </w:tc>
        <w:tc>
          <w:tcPr>
            <w:tcW w:w="1139" w:type="dxa"/>
            <w:tcBorders>
              <w:top w:val="nil"/>
              <w:left w:val="nil"/>
              <w:bottom w:val="single" w:sz="4" w:space="0" w:color="C0C0C0"/>
              <w:right w:val="single" w:sz="4" w:space="0" w:color="C0C0C0"/>
            </w:tcBorders>
            <w:shd w:val="clear" w:color="auto" w:fill="auto"/>
            <w:vAlign w:val="center"/>
            <w:hideMark/>
          </w:tcPr>
          <w:p w14:paraId="3DDD520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6EA00E2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9 614,70</w:t>
            </w:r>
          </w:p>
        </w:tc>
        <w:tc>
          <w:tcPr>
            <w:tcW w:w="1417" w:type="dxa"/>
            <w:tcBorders>
              <w:top w:val="nil"/>
              <w:left w:val="nil"/>
              <w:bottom w:val="single" w:sz="4" w:space="0" w:color="C0C0C0"/>
              <w:right w:val="single" w:sz="4" w:space="0" w:color="C0C0C0"/>
            </w:tcBorders>
            <w:shd w:val="clear" w:color="000000" w:fill="D7EAD3"/>
            <w:vAlign w:val="center"/>
            <w:hideMark/>
          </w:tcPr>
          <w:p w14:paraId="0D4C294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20 029,71</w:t>
            </w:r>
          </w:p>
        </w:tc>
        <w:tc>
          <w:tcPr>
            <w:tcW w:w="1419" w:type="dxa"/>
            <w:tcBorders>
              <w:top w:val="nil"/>
              <w:left w:val="nil"/>
              <w:bottom w:val="single" w:sz="4" w:space="0" w:color="C0C0C0"/>
              <w:right w:val="single" w:sz="4" w:space="0" w:color="C0C0C0"/>
            </w:tcBorders>
            <w:shd w:val="clear" w:color="000000" w:fill="D7EAD3"/>
            <w:vAlign w:val="center"/>
            <w:hideMark/>
          </w:tcPr>
          <w:p w14:paraId="3DD7DE9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10 031,87</w:t>
            </w:r>
          </w:p>
        </w:tc>
        <w:tc>
          <w:tcPr>
            <w:tcW w:w="1419" w:type="dxa"/>
            <w:tcBorders>
              <w:top w:val="nil"/>
              <w:left w:val="nil"/>
              <w:bottom w:val="single" w:sz="4" w:space="0" w:color="C0C0C0"/>
              <w:right w:val="single" w:sz="4" w:space="0" w:color="C0C0C0"/>
            </w:tcBorders>
            <w:shd w:val="clear" w:color="000000" w:fill="D7EAD3"/>
            <w:vAlign w:val="center"/>
            <w:hideMark/>
          </w:tcPr>
          <w:p w14:paraId="1D83D66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10 258,01</w:t>
            </w:r>
          </w:p>
        </w:tc>
        <w:tc>
          <w:tcPr>
            <w:tcW w:w="1419" w:type="dxa"/>
            <w:tcBorders>
              <w:top w:val="nil"/>
              <w:left w:val="nil"/>
              <w:bottom w:val="single" w:sz="4" w:space="0" w:color="C0C0C0"/>
              <w:right w:val="single" w:sz="4" w:space="0" w:color="C0C0C0"/>
            </w:tcBorders>
            <w:shd w:val="clear" w:color="000000" w:fill="D7EAD3"/>
            <w:vAlign w:val="center"/>
            <w:hideMark/>
          </w:tcPr>
          <w:p w14:paraId="65C4C4B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18 846,36</w:t>
            </w:r>
          </w:p>
        </w:tc>
        <w:tc>
          <w:tcPr>
            <w:tcW w:w="1598" w:type="dxa"/>
            <w:tcBorders>
              <w:top w:val="nil"/>
              <w:left w:val="nil"/>
              <w:bottom w:val="single" w:sz="4" w:space="0" w:color="C0C0C0"/>
              <w:right w:val="single" w:sz="4" w:space="0" w:color="C0C0C0"/>
            </w:tcBorders>
            <w:shd w:val="clear" w:color="000000" w:fill="D7EAD3"/>
            <w:vAlign w:val="center"/>
            <w:hideMark/>
          </w:tcPr>
          <w:p w14:paraId="48BBB37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29 104,36</w:t>
            </w:r>
          </w:p>
        </w:tc>
        <w:tc>
          <w:tcPr>
            <w:tcW w:w="1598" w:type="dxa"/>
            <w:tcBorders>
              <w:top w:val="nil"/>
              <w:left w:val="nil"/>
              <w:bottom w:val="single" w:sz="4" w:space="0" w:color="C0C0C0"/>
              <w:right w:val="single" w:sz="4" w:space="0" w:color="C0C0C0"/>
            </w:tcBorders>
            <w:shd w:val="clear" w:color="000000" w:fill="D7EAD3"/>
            <w:vAlign w:val="center"/>
            <w:hideMark/>
          </w:tcPr>
          <w:p w14:paraId="63E1AAC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-2 597,34</w:t>
            </w:r>
          </w:p>
        </w:tc>
        <w:tc>
          <w:tcPr>
            <w:tcW w:w="1658" w:type="dxa"/>
            <w:tcBorders>
              <w:top w:val="nil"/>
              <w:left w:val="nil"/>
              <w:bottom w:val="single" w:sz="4" w:space="0" w:color="C0C0C0"/>
              <w:right w:val="single" w:sz="4" w:space="0" w:color="C0C0C0"/>
            </w:tcBorders>
            <w:shd w:val="clear" w:color="000000" w:fill="D7EAD3"/>
            <w:vAlign w:val="center"/>
            <w:hideMark/>
          </w:tcPr>
          <w:p w14:paraId="6361BBD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7 660,67</w:t>
            </w:r>
          </w:p>
        </w:tc>
        <w:tc>
          <w:tcPr>
            <w:tcW w:w="1477" w:type="dxa"/>
            <w:tcBorders>
              <w:top w:val="nil"/>
              <w:left w:val="nil"/>
              <w:bottom w:val="single" w:sz="4" w:space="0" w:color="C0C0C0"/>
              <w:right w:val="single" w:sz="4" w:space="0" w:color="C0C0C0"/>
            </w:tcBorders>
            <w:shd w:val="clear" w:color="000000" w:fill="D7EAD3"/>
            <w:vAlign w:val="center"/>
            <w:hideMark/>
          </w:tcPr>
          <w:p w14:paraId="376FB9E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3 703,66</w:t>
            </w:r>
          </w:p>
        </w:tc>
        <w:tc>
          <w:tcPr>
            <w:tcW w:w="1457" w:type="dxa"/>
            <w:tcBorders>
              <w:top w:val="nil"/>
              <w:left w:val="nil"/>
              <w:bottom w:val="single" w:sz="4" w:space="0" w:color="C0C0C0"/>
              <w:right w:val="single" w:sz="4" w:space="0" w:color="C0C0C0"/>
            </w:tcBorders>
            <w:shd w:val="clear" w:color="000000" w:fill="D7EAD3"/>
            <w:vAlign w:val="center"/>
            <w:hideMark/>
          </w:tcPr>
          <w:p w14:paraId="543C103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3 957,01</w:t>
            </w:r>
          </w:p>
        </w:tc>
        <w:tc>
          <w:tcPr>
            <w:tcW w:w="6323" w:type="dxa"/>
            <w:tcBorders>
              <w:top w:val="nil"/>
              <w:left w:val="nil"/>
              <w:bottom w:val="single" w:sz="4" w:space="0" w:color="C0C0C0"/>
              <w:right w:val="single" w:sz="4" w:space="0" w:color="C0C0C0"/>
            </w:tcBorders>
            <w:shd w:val="clear" w:color="000000" w:fill="FFFFCC"/>
            <w:vAlign w:val="center"/>
            <w:hideMark/>
          </w:tcPr>
          <w:p w14:paraId="1F45D489"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7EA75269"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2EC8E876"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6C8AC9BC"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36A2D7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17.1</w:t>
            </w:r>
          </w:p>
        </w:tc>
        <w:tc>
          <w:tcPr>
            <w:tcW w:w="4956" w:type="dxa"/>
            <w:tcBorders>
              <w:top w:val="nil"/>
              <w:left w:val="nil"/>
              <w:bottom w:val="single" w:sz="4" w:space="0" w:color="C0C0C0"/>
              <w:right w:val="single" w:sz="4" w:space="0" w:color="C0C0C0"/>
            </w:tcBorders>
            <w:shd w:val="clear" w:color="auto" w:fill="auto"/>
            <w:vAlign w:val="center"/>
            <w:hideMark/>
          </w:tcPr>
          <w:p w14:paraId="3B5E943B"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36697426"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0699B2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9 571,50</w:t>
            </w:r>
          </w:p>
        </w:tc>
        <w:tc>
          <w:tcPr>
            <w:tcW w:w="1417" w:type="dxa"/>
            <w:tcBorders>
              <w:top w:val="nil"/>
              <w:left w:val="nil"/>
              <w:bottom w:val="single" w:sz="4" w:space="0" w:color="C0C0C0"/>
              <w:right w:val="single" w:sz="4" w:space="0" w:color="C0C0C0"/>
            </w:tcBorders>
            <w:shd w:val="clear" w:color="000000" w:fill="D7EAD3"/>
            <w:vAlign w:val="center"/>
            <w:hideMark/>
          </w:tcPr>
          <w:p w14:paraId="51501A7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19 932,69</w:t>
            </w:r>
          </w:p>
        </w:tc>
        <w:tc>
          <w:tcPr>
            <w:tcW w:w="1419" w:type="dxa"/>
            <w:tcBorders>
              <w:top w:val="nil"/>
              <w:left w:val="nil"/>
              <w:bottom w:val="single" w:sz="4" w:space="0" w:color="C0C0C0"/>
              <w:right w:val="single" w:sz="4" w:space="0" w:color="C0C0C0"/>
            </w:tcBorders>
            <w:shd w:val="clear" w:color="000000" w:fill="D7EAD3"/>
            <w:vAlign w:val="center"/>
            <w:hideMark/>
          </w:tcPr>
          <w:p w14:paraId="091482E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9 986,79</w:t>
            </w:r>
          </w:p>
        </w:tc>
        <w:tc>
          <w:tcPr>
            <w:tcW w:w="1419" w:type="dxa"/>
            <w:tcBorders>
              <w:top w:val="nil"/>
              <w:left w:val="nil"/>
              <w:bottom w:val="single" w:sz="4" w:space="0" w:color="C0C0C0"/>
              <w:right w:val="single" w:sz="4" w:space="0" w:color="C0C0C0"/>
            </w:tcBorders>
            <w:shd w:val="clear" w:color="000000" w:fill="D7EAD3"/>
            <w:vAlign w:val="center"/>
            <w:hideMark/>
          </w:tcPr>
          <w:p w14:paraId="72EF984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10 211,92</w:t>
            </w:r>
          </w:p>
        </w:tc>
        <w:tc>
          <w:tcPr>
            <w:tcW w:w="1419" w:type="dxa"/>
            <w:tcBorders>
              <w:top w:val="nil"/>
              <w:left w:val="nil"/>
              <w:bottom w:val="single" w:sz="4" w:space="0" w:color="C0C0C0"/>
              <w:right w:val="single" w:sz="4" w:space="0" w:color="C0C0C0"/>
            </w:tcBorders>
            <w:shd w:val="clear" w:color="000000" w:fill="D7EAD3"/>
            <w:vAlign w:val="center"/>
            <w:hideMark/>
          </w:tcPr>
          <w:p w14:paraId="6CB303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18 846,36</w:t>
            </w:r>
          </w:p>
        </w:tc>
        <w:tc>
          <w:tcPr>
            <w:tcW w:w="1598" w:type="dxa"/>
            <w:tcBorders>
              <w:top w:val="nil"/>
              <w:left w:val="nil"/>
              <w:bottom w:val="single" w:sz="4" w:space="0" w:color="C0C0C0"/>
              <w:right w:val="single" w:sz="4" w:space="0" w:color="C0C0C0"/>
            </w:tcBorders>
            <w:shd w:val="clear" w:color="000000" w:fill="D7EAD3"/>
            <w:vAlign w:val="center"/>
            <w:hideMark/>
          </w:tcPr>
          <w:p w14:paraId="2A8F19D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28 963,39</w:t>
            </w:r>
          </w:p>
        </w:tc>
        <w:tc>
          <w:tcPr>
            <w:tcW w:w="1598" w:type="dxa"/>
            <w:tcBorders>
              <w:top w:val="nil"/>
              <w:left w:val="nil"/>
              <w:bottom w:val="single" w:sz="4" w:space="0" w:color="C0C0C0"/>
              <w:right w:val="single" w:sz="4" w:space="0" w:color="C0C0C0"/>
            </w:tcBorders>
            <w:shd w:val="clear" w:color="000000" w:fill="D7EAD3"/>
            <w:vAlign w:val="center"/>
            <w:hideMark/>
          </w:tcPr>
          <w:p w14:paraId="4EDF24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-2 597,34</w:t>
            </w:r>
          </w:p>
        </w:tc>
        <w:tc>
          <w:tcPr>
            <w:tcW w:w="1658" w:type="dxa"/>
            <w:tcBorders>
              <w:top w:val="nil"/>
              <w:left w:val="nil"/>
              <w:bottom w:val="single" w:sz="4" w:space="0" w:color="C0C0C0"/>
              <w:right w:val="single" w:sz="4" w:space="0" w:color="C0C0C0"/>
            </w:tcBorders>
            <w:shd w:val="clear" w:color="000000" w:fill="D7EAD3"/>
            <w:vAlign w:val="center"/>
            <w:hideMark/>
          </w:tcPr>
          <w:p w14:paraId="617E683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7 622,62</w:t>
            </w:r>
          </w:p>
        </w:tc>
        <w:tc>
          <w:tcPr>
            <w:tcW w:w="1477" w:type="dxa"/>
            <w:tcBorders>
              <w:top w:val="nil"/>
              <w:left w:val="nil"/>
              <w:bottom w:val="single" w:sz="4" w:space="0" w:color="C0C0C0"/>
              <w:right w:val="single" w:sz="4" w:space="0" w:color="C0C0C0"/>
            </w:tcBorders>
            <w:shd w:val="clear" w:color="000000" w:fill="D7EAD3"/>
            <w:vAlign w:val="center"/>
            <w:hideMark/>
          </w:tcPr>
          <w:p w14:paraId="4971E6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3 685,26</w:t>
            </w:r>
          </w:p>
        </w:tc>
        <w:tc>
          <w:tcPr>
            <w:tcW w:w="1457" w:type="dxa"/>
            <w:tcBorders>
              <w:top w:val="nil"/>
              <w:left w:val="nil"/>
              <w:bottom w:val="single" w:sz="4" w:space="0" w:color="C0C0C0"/>
              <w:right w:val="single" w:sz="4" w:space="0" w:color="C0C0C0"/>
            </w:tcBorders>
            <w:shd w:val="clear" w:color="000000" w:fill="D7EAD3"/>
            <w:vAlign w:val="center"/>
            <w:hideMark/>
          </w:tcPr>
          <w:p w14:paraId="31B0C70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3 937,36</w:t>
            </w:r>
          </w:p>
        </w:tc>
        <w:tc>
          <w:tcPr>
            <w:tcW w:w="6323" w:type="dxa"/>
            <w:tcBorders>
              <w:top w:val="nil"/>
              <w:left w:val="nil"/>
              <w:bottom w:val="single" w:sz="4" w:space="0" w:color="C0C0C0"/>
              <w:right w:val="single" w:sz="4" w:space="0" w:color="C0C0C0"/>
            </w:tcBorders>
            <w:shd w:val="clear" w:color="000000" w:fill="FFFFCC"/>
            <w:vAlign w:val="center"/>
            <w:hideMark/>
          </w:tcPr>
          <w:p w14:paraId="65D02EFB"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491EAB8D"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74117051"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C0EBC19"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C5301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17.2</w:t>
            </w:r>
          </w:p>
        </w:tc>
        <w:tc>
          <w:tcPr>
            <w:tcW w:w="4956" w:type="dxa"/>
            <w:tcBorders>
              <w:top w:val="nil"/>
              <w:left w:val="nil"/>
              <w:bottom w:val="single" w:sz="4" w:space="0" w:color="C0C0C0"/>
              <w:right w:val="single" w:sz="4" w:space="0" w:color="C0C0C0"/>
            </w:tcBorders>
            <w:shd w:val="clear" w:color="auto" w:fill="auto"/>
            <w:vAlign w:val="center"/>
            <w:hideMark/>
          </w:tcPr>
          <w:p w14:paraId="577A917C"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142C2FF8"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7E39027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43,20</w:t>
            </w:r>
          </w:p>
        </w:tc>
        <w:tc>
          <w:tcPr>
            <w:tcW w:w="1417" w:type="dxa"/>
            <w:tcBorders>
              <w:top w:val="nil"/>
              <w:left w:val="nil"/>
              <w:bottom w:val="single" w:sz="4" w:space="0" w:color="C0C0C0"/>
              <w:right w:val="single" w:sz="4" w:space="0" w:color="C0C0C0"/>
            </w:tcBorders>
            <w:shd w:val="clear" w:color="000000" w:fill="D7EAD3"/>
            <w:vAlign w:val="center"/>
            <w:hideMark/>
          </w:tcPr>
          <w:p w14:paraId="6C20E3C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97,02</w:t>
            </w:r>
          </w:p>
        </w:tc>
        <w:tc>
          <w:tcPr>
            <w:tcW w:w="1419" w:type="dxa"/>
            <w:tcBorders>
              <w:top w:val="nil"/>
              <w:left w:val="nil"/>
              <w:bottom w:val="single" w:sz="4" w:space="0" w:color="C0C0C0"/>
              <w:right w:val="single" w:sz="4" w:space="0" w:color="C0C0C0"/>
            </w:tcBorders>
            <w:shd w:val="clear" w:color="000000" w:fill="D7EAD3"/>
            <w:vAlign w:val="center"/>
            <w:hideMark/>
          </w:tcPr>
          <w:p w14:paraId="44D0157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45,08</w:t>
            </w:r>
          </w:p>
        </w:tc>
        <w:tc>
          <w:tcPr>
            <w:tcW w:w="1419" w:type="dxa"/>
            <w:tcBorders>
              <w:top w:val="nil"/>
              <w:left w:val="nil"/>
              <w:bottom w:val="single" w:sz="4" w:space="0" w:color="C0C0C0"/>
              <w:right w:val="single" w:sz="4" w:space="0" w:color="C0C0C0"/>
            </w:tcBorders>
            <w:shd w:val="clear" w:color="000000" w:fill="D7EAD3"/>
            <w:vAlign w:val="center"/>
            <w:hideMark/>
          </w:tcPr>
          <w:p w14:paraId="7DD3BED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46,09</w:t>
            </w:r>
          </w:p>
        </w:tc>
        <w:tc>
          <w:tcPr>
            <w:tcW w:w="1419" w:type="dxa"/>
            <w:tcBorders>
              <w:top w:val="nil"/>
              <w:left w:val="nil"/>
              <w:bottom w:val="single" w:sz="4" w:space="0" w:color="C0C0C0"/>
              <w:right w:val="single" w:sz="4" w:space="0" w:color="C0C0C0"/>
            </w:tcBorders>
            <w:shd w:val="clear" w:color="000000" w:fill="D7EAD3"/>
            <w:vAlign w:val="center"/>
            <w:hideMark/>
          </w:tcPr>
          <w:p w14:paraId="3F4DCED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598" w:type="dxa"/>
            <w:tcBorders>
              <w:top w:val="nil"/>
              <w:left w:val="nil"/>
              <w:bottom w:val="single" w:sz="4" w:space="0" w:color="C0C0C0"/>
              <w:right w:val="single" w:sz="4" w:space="0" w:color="C0C0C0"/>
            </w:tcBorders>
            <w:shd w:val="clear" w:color="000000" w:fill="D7EAD3"/>
            <w:vAlign w:val="center"/>
            <w:hideMark/>
          </w:tcPr>
          <w:p w14:paraId="270514E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140,98</w:t>
            </w:r>
          </w:p>
        </w:tc>
        <w:tc>
          <w:tcPr>
            <w:tcW w:w="1598" w:type="dxa"/>
            <w:tcBorders>
              <w:top w:val="nil"/>
              <w:left w:val="nil"/>
              <w:bottom w:val="single" w:sz="4" w:space="0" w:color="C0C0C0"/>
              <w:right w:val="single" w:sz="4" w:space="0" w:color="C0C0C0"/>
            </w:tcBorders>
            <w:shd w:val="clear" w:color="000000" w:fill="D7EAD3"/>
            <w:vAlign w:val="center"/>
            <w:hideMark/>
          </w:tcPr>
          <w:p w14:paraId="08FFB2F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5482824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38,06</w:t>
            </w:r>
          </w:p>
        </w:tc>
        <w:tc>
          <w:tcPr>
            <w:tcW w:w="1477" w:type="dxa"/>
            <w:tcBorders>
              <w:top w:val="nil"/>
              <w:left w:val="nil"/>
              <w:bottom w:val="single" w:sz="4" w:space="0" w:color="C0C0C0"/>
              <w:right w:val="single" w:sz="4" w:space="0" w:color="C0C0C0"/>
            </w:tcBorders>
            <w:shd w:val="clear" w:color="000000" w:fill="D7EAD3"/>
            <w:vAlign w:val="center"/>
            <w:hideMark/>
          </w:tcPr>
          <w:p w14:paraId="2DCCCCF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18,40</w:t>
            </w:r>
          </w:p>
        </w:tc>
        <w:tc>
          <w:tcPr>
            <w:tcW w:w="1457" w:type="dxa"/>
            <w:tcBorders>
              <w:top w:val="nil"/>
              <w:left w:val="nil"/>
              <w:bottom w:val="single" w:sz="4" w:space="0" w:color="C0C0C0"/>
              <w:right w:val="single" w:sz="4" w:space="0" w:color="C0C0C0"/>
            </w:tcBorders>
            <w:shd w:val="clear" w:color="000000" w:fill="D7EAD3"/>
            <w:vAlign w:val="center"/>
            <w:hideMark/>
          </w:tcPr>
          <w:p w14:paraId="24E0CEA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19,66</w:t>
            </w:r>
          </w:p>
        </w:tc>
        <w:tc>
          <w:tcPr>
            <w:tcW w:w="6323" w:type="dxa"/>
            <w:tcBorders>
              <w:top w:val="nil"/>
              <w:left w:val="nil"/>
              <w:bottom w:val="single" w:sz="4" w:space="0" w:color="C0C0C0"/>
              <w:right w:val="single" w:sz="4" w:space="0" w:color="C0C0C0"/>
            </w:tcBorders>
            <w:shd w:val="clear" w:color="000000" w:fill="FFFFCC"/>
            <w:vAlign w:val="center"/>
            <w:hideMark/>
          </w:tcPr>
          <w:p w14:paraId="5F6537E8"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115B01CB" w14:textId="77777777" w:rsidTr="002D2278">
        <w:trPr>
          <w:trHeight w:val="300"/>
          <w:jc w:val="center"/>
        </w:trPr>
        <w:tc>
          <w:tcPr>
            <w:tcW w:w="400" w:type="dxa"/>
            <w:tcBorders>
              <w:top w:val="nil"/>
              <w:left w:val="nil"/>
              <w:bottom w:val="nil"/>
              <w:right w:val="nil"/>
            </w:tcBorders>
            <w:shd w:val="clear" w:color="000000" w:fill="C4BD97"/>
            <w:noWrap/>
            <w:vAlign w:val="center"/>
            <w:hideMark/>
          </w:tcPr>
          <w:p w14:paraId="38A82C1F"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26B16A52"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F48831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16</w:t>
            </w:r>
          </w:p>
        </w:tc>
        <w:tc>
          <w:tcPr>
            <w:tcW w:w="4956" w:type="dxa"/>
            <w:tcBorders>
              <w:top w:val="nil"/>
              <w:left w:val="nil"/>
              <w:bottom w:val="single" w:sz="4" w:space="0" w:color="C0C0C0"/>
              <w:right w:val="single" w:sz="4" w:space="0" w:color="C0C0C0"/>
            </w:tcBorders>
            <w:shd w:val="clear" w:color="auto" w:fill="auto"/>
            <w:vAlign w:val="center"/>
            <w:hideMark/>
          </w:tcPr>
          <w:p w14:paraId="1BD9BEC8"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Корректировки НВВ</w:t>
            </w:r>
          </w:p>
        </w:tc>
        <w:tc>
          <w:tcPr>
            <w:tcW w:w="1139" w:type="dxa"/>
            <w:tcBorders>
              <w:top w:val="nil"/>
              <w:left w:val="nil"/>
              <w:bottom w:val="single" w:sz="4" w:space="0" w:color="C0C0C0"/>
              <w:right w:val="single" w:sz="4" w:space="0" w:color="C0C0C0"/>
            </w:tcBorders>
            <w:shd w:val="clear" w:color="auto" w:fill="auto"/>
            <w:vAlign w:val="center"/>
            <w:hideMark/>
          </w:tcPr>
          <w:p w14:paraId="0B78C5C4"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3347B22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-928,54</w:t>
            </w:r>
          </w:p>
        </w:tc>
        <w:tc>
          <w:tcPr>
            <w:tcW w:w="1417" w:type="dxa"/>
            <w:tcBorders>
              <w:top w:val="nil"/>
              <w:left w:val="nil"/>
              <w:bottom w:val="single" w:sz="4" w:space="0" w:color="C0C0C0"/>
              <w:right w:val="single" w:sz="4" w:space="0" w:color="C0C0C0"/>
            </w:tcBorders>
            <w:shd w:val="clear" w:color="000000" w:fill="D7EAD3"/>
            <w:vAlign w:val="center"/>
            <w:hideMark/>
          </w:tcPr>
          <w:p w14:paraId="6089E2E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24D35B6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273,87</w:t>
            </w:r>
          </w:p>
        </w:tc>
        <w:tc>
          <w:tcPr>
            <w:tcW w:w="1419" w:type="dxa"/>
            <w:tcBorders>
              <w:top w:val="nil"/>
              <w:left w:val="nil"/>
              <w:bottom w:val="single" w:sz="4" w:space="0" w:color="C0C0C0"/>
              <w:right w:val="single" w:sz="4" w:space="0" w:color="C0C0C0"/>
            </w:tcBorders>
            <w:shd w:val="clear" w:color="000000" w:fill="D7EAD3"/>
            <w:vAlign w:val="center"/>
            <w:hideMark/>
          </w:tcPr>
          <w:p w14:paraId="5B65D52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307,41</w:t>
            </w:r>
          </w:p>
        </w:tc>
        <w:tc>
          <w:tcPr>
            <w:tcW w:w="1419" w:type="dxa"/>
            <w:tcBorders>
              <w:top w:val="nil"/>
              <w:left w:val="nil"/>
              <w:bottom w:val="single" w:sz="4" w:space="0" w:color="C0C0C0"/>
              <w:right w:val="single" w:sz="4" w:space="0" w:color="C0C0C0"/>
            </w:tcBorders>
            <w:shd w:val="clear" w:color="000000" w:fill="D7EAD3"/>
            <w:vAlign w:val="center"/>
            <w:hideMark/>
          </w:tcPr>
          <w:p w14:paraId="6CAE4FF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717,74</w:t>
            </w:r>
          </w:p>
        </w:tc>
        <w:tc>
          <w:tcPr>
            <w:tcW w:w="1598" w:type="dxa"/>
            <w:tcBorders>
              <w:top w:val="nil"/>
              <w:left w:val="nil"/>
              <w:bottom w:val="single" w:sz="4" w:space="0" w:color="C0C0C0"/>
              <w:right w:val="single" w:sz="4" w:space="0" w:color="C0C0C0"/>
            </w:tcBorders>
            <w:shd w:val="clear" w:color="000000" w:fill="D7EAD3"/>
            <w:vAlign w:val="center"/>
            <w:hideMark/>
          </w:tcPr>
          <w:p w14:paraId="763EB60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1 025,14</w:t>
            </w:r>
          </w:p>
        </w:tc>
        <w:tc>
          <w:tcPr>
            <w:tcW w:w="1598" w:type="dxa"/>
            <w:tcBorders>
              <w:top w:val="nil"/>
              <w:left w:val="nil"/>
              <w:bottom w:val="single" w:sz="4" w:space="0" w:color="C0C0C0"/>
              <w:right w:val="single" w:sz="4" w:space="0" w:color="C0C0C0"/>
            </w:tcBorders>
            <w:shd w:val="clear" w:color="000000" w:fill="D7EAD3"/>
            <w:vAlign w:val="center"/>
            <w:hideMark/>
          </w:tcPr>
          <w:p w14:paraId="5EDA421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2 134,16</w:t>
            </w:r>
          </w:p>
        </w:tc>
        <w:tc>
          <w:tcPr>
            <w:tcW w:w="1658" w:type="dxa"/>
            <w:tcBorders>
              <w:top w:val="nil"/>
              <w:left w:val="nil"/>
              <w:bottom w:val="single" w:sz="4" w:space="0" w:color="C0C0C0"/>
              <w:right w:val="single" w:sz="4" w:space="0" w:color="C0C0C0"/>
            </w:tcBorders>
            <w:shd w:val="clear" w:color="000000" w:fill="D7EAD3"/>
            <w:vAlign w:val="center"/>
            <w:hideMark/>
          </w:tcPr>
          <w:p w14:paraId="76278A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2 441,57</w:t>
            </w:r>
          </w:p>
        </w:tc>
        <w:tc>
          <w:tcPr>
            <w:tcW w:w="1477" w:type="dxa"/>
            <w:tcBorders>
              <w:top w:val="nil"/>
              <w:left w:val="nil"/>
              <w:bottom w:val="single" w:sz="4" w:space="0" w:color="C0C0C0"/>
              <w:right w:val="single" w:sz="4" w:space="0" w:color="C0C0C0"/>
            </w:tcBorders>
            <w:shd w:val="clear" w:color="000000" w:fill="D7EAD3"/>
            <w:vAlign w:val="center"/>
            <w:hideMark/>
          </w:tcPr>
          <w:p w14:paraId="66040D9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1 220,78</w:t>
            </w:r>
          </w:p>
        </w:tc>
        <w:tc>
          <w:tcPr>
            <w:tcW w:w="1457" w:type="dxa"/>
            <w:tcBorders>
              <w:top w:val="nil"/>
              <w:left w:val="nil"/>
              <w:bottom w:val="single" w:sz="4" w:space="0" w:color="C0C0C0"/>
              <w:right w:val="single" w:sz="4" w:space="0" w:color="C0C0C0"/>
            </w:tcBorders>
            <w:shd w:val="clear" w:color="000000" w:fill="D7EAD3"/>
            <w:vAlign w:val="center"/>
            <w:hideMark/>
          </w:tcPr>
          <w:p w14:paraId="448A72A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1 220,78</w:t>
            </w:r>
          </w:p>
        </w:tc>
        <w:tc>
          <w:tcPr>
            <w:tcW w:w="6323" w:type="dxa"/>
            <w:tcBorders>
              <w:top w:val="nil"/>
              <w:left w:val="nil"/>
              <w:bottom w:val="single" w:sz="4" w:space="0" w:color="C0C0C0"/>
              <w:right w:val="single" w:sz="4" w:space="0" w:color="C0C0C0"/>
            </w:tcBorders>
            <w:shd w:val="clear" w:color="000000" w:fill="FFFFCC"/>
            <w:vAlign w:val="center"/>
            <w:hideMark/>
          </w:tcPr>
          <w:p w14:paraId="0E5C98B5"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553F1FE8" w14:textId="77777777" w:rsidTr="002D2278">
        <w:trPr>
          <w:trHeight w:val="600"/>
          <w:jc w:val="center"/>
        </w:trPr>
        <w:tc>
          <w:tcPr>
            <w:tcW w:w="400" w:type="dxa"/>
            <w:tcBorders>
              <w:top w:val="nil"/>
              <w:left w:val="nil"/>
              <w:bottom w:val="nil"/>
              <w:right w:val="nil"/>
            </w:tcBorders>
            <w:shd w:val="clear" w:color="000000" w:fill="C4BD97"/>
            <w:noWrap/>
            <w:vAlign w:val="center"/>
            <w:hideMark/>
          </w:tcPr>
          <w:p w14:paraId="6B607866"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6EF7CEF9"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3CC12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16.1</w:t>
            </w:r>
          </w:p>
        </w:tc>
        <w:tc>
          <w:tcPr>
            <w:tcW w:w="4956" w:type="dxa"/>
            <w:tcBorders>
              <w:top w:val="nil"/>
              <w:left w:val="nil"/>
              <w:bottom w:val="single" w:sz="4" w:space="0" w:color="C0C0C0"/>
              <w:right w:val="single" w:sz="4" w:space="0" w:color="C0C0C0"/>
            </w:tcBorders>
            <w:shd w:val="clear" w:color="auto" w:fill="auto"/>
            <w:vAlign w:val="center"/>
            <w:hideMark/>
          </w:tcPr>
          <w:p w14:paraId="36E61652" w14:textId="77777777" w:rsidR="002D2278" w:rsidRPr="002D2278" w:rsidRDefault="002D2278" w:rsidP="002D2278">
            <w:pPr>
              <w:rPr>
                <w:rFonts w:ascii="Tahoma" w:hAnsi="Tahoma" w:cs="Tahoma"/>
                <w:sz w:val="13"/>
                <w:szCs w:val="13"/>
              </w:rPr>
            </w:pPr>
            <w:r w:rsidRPr="002D2278">
              <w:rPr>
                <w:rFonts w:ascii="Tahoma" w:hAnsi="Tahoma" w:cs="Tahoma"/>
                <w:sz w:val="13"/>
                <w:szCs w:val="13"/>
              </w:rPr>
              <w:t>Корректировка НВВ в целях сглаживания тарифов (уменьшение)</w:t>
            </w:r>
          </w:p>
        </w:tc>
        <w:tc>
          <w:tcPr>
            <w:tcW w:w="1139" w:type="dxa"/>
            <w:tcBorders>
              <w:top w:val="nil"/>
              <w:left w:val="nil"/>
              <w:bottom w:val="single" w:sz="4" w:space="0" w:color="C0C0C0"/>
              <w:right w:val="single" w:sz="4" w:space="0" w:color="C0C0C0"/>
            </w:tcBorders>
            <w:shd w:val="clear" w:color="auto" w:fill="auto"/>
            <w:vAlign w:val="center"/>
            <w:hideMark/>
          </w:tcPr>
          <w:p w14:paraId="33F30A2D"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0DDA37A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-1 176,85</w:t>
            </w:r>
          </w:p>
        </w:tc>
        <w:tc>
          <w:tcPr>
            <w:tcW w:w="1417" w:type="dxa"/>
            <w:tcBorders>
              <w:top w:val="nil"/>
              <w:left w:val="nil"/>
              <w:bottom w:val="single" w:sz="4" w:space="0" w:color="C0C0C0"/>
              <w:right w:val="single" w:sz="4" w:space="0" w:color="C0C0C0"/>
            </w:tcBorders>
            <w:shd w:val="clear" w:color="000000" w:fill="FFFFCC"/>
            <w:vAlign w:val="center"/>
            <w:hideMark/>
          </w:tcPr>
          <w:p w14:paraId="0795598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7979C4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-724,07</w:t>
            </w:r>
          </w:p>
        </w:tc>
        <w:tc>
          <w:tcPr>
            <w:tcW w:w="1419" w:type="dxa"/>
            <w:tcBorders>
              <w:top w:val="nil"/>
              <w:left w:val="nil"/>
              <w:bottom w:val="single" w:sz="4" w:space="0" w:color="C0C0C0"/>
              <w:right w:val="single" w:sz="4" w:space="0" w:color="C0C0C0"/>
            </w:tcBorders>
            <w:shd w:val="clear" w:color="000000" w:fill="FFFFCC"/>
            <w:vAlign w:val="center"/>
            <w:hideMark/>
          </w:tcPr>
          <w:p w14:paraId="5E5337A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398A855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122A30A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779831A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24B6CBF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3BB57A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57" w:type="dxa"/>
            <w:tcBorders>
              <w:top w:val="nil"/>
              <w:left w:val="nil"/>
              <w:bottom w:val="single" w:sz="4" w:space="0" w:color="C0C0C0"/>
              <w:right w:val="single" w:sz="4" w:space="0" w:color="C0C0C0"/>
            </w:tcBorders>
            <w:shd w:val="clear" w:color="000000" w:fill="D7EAD3"/>
            <w:vAlign w:val="center"/>
            <w:hideMark/>
          </w:tcPr>
          <w:p w14:paraId="151DD5B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6323" w:type="dxa"/>
            <w:tcBorders>
              <w:top w:val="nil"/>
              <w:left w:val="nil"/>
              <w:bottom w:val="single" w:sz="4" w:space="0" w:color="C0C0C0"/>
              <w:right w:val="single" w:sz="4" w:space="0" w:color="C0C0C0"/>
            </w:tcBorders>
            <w:shd w:val="clear" w:color="000000" w:fill="FFFFCC"/>
            <w:vAlign w:val="center"/>
            <w:hideMark/>
          </w:tcPr>
          <w:p w14:paraId="349BBA19" w14:textId="77777777" w:rsidR="002D2278" w:rsidRPr="002D2278" w:rsidRDefault="002D2278" w:rsidP="002D2278">
            <w:pPr>
              <w:rPr>
                <w:rFonts w:ascii="Tahoma" w:hAnsi="Tahoma" w:cs="Tahoma"/>
                <w:sz w:val="13"/>
                <w:szCs w:val="13"/>
              </w:rPr>
            </w:pPr>
            <w:r w:rsidRPr="002D2278">
              <w:rPr>
                <w:rFonts w:ascii="Tahoma" w:hAnsi="Tahoma" w:cs="Tahoma"/>
                <w:sz w:val="13"/>
                <w:szCs w:val="13"/>
              </w:rPr>
              <w:t> </w:t>
            </w:r>
          </w:p>
        </w:tc>
      </w:tr>
      <w:tr w:rsidR="002D2278" w:rsidRPr="002D2278" w14:paraId="42CCCE33" w14:textId="77777777" w:rsidTr="002D2278">
        <w:trPr>
          <w:trHeight w:val="480"/>
          <w:jc w:val="center"/>
        </w:trPr>
        <w:tc>
          <w:tcPr>
            <w:tcW w:w="400" w:type="dxa"/>
            <w:tcBorders>
              <w:top w:val="nil"/>
              <w:left w:val="nil"/>
              <w:bottom w:val="nil"/>
              <w:right w:val="nil"/>
            </w:tcBorders>
            <w:shd w:val="clear" w:color="000000" w:fill="C4BD97"/>
            <w:noWrap/>
            <w:vAlign w:val="center"/>
            <w:hideMark/>
          </w:tcPr>
          <w:p w14:paraId="71B7E46A"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36C2AE3E"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5A3648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16.2</w:t>
            </w:r>
          </w:p>
        </w:tc>
        <w:tc>
          <w:tcPr>
            <w:tcW w:w="4956" w:type="dxa"/>
            <w:tcBorders>
              <w:top w:val="nil"/>
              <w:left w:val="nil"/>
              <w:bottom w:val="single" w:sz="4" w:space="0" w:color="C0C0C0"/>
              <w:right w:val="single" w:sz="4" w:space="0" w:color="C0C0C0"/>
            </w:tcBorders>
            <w:shd w:val="clear" w:color="auto" w:fill="auto"/>
            <w:vAlign w:val="center"/>
            <w:hideMark/>
          </w:tcPr>
          <w:p w14:paraId="485561DE" w14:textId="77777777" w:rsidR="002D2278" w:rsidRPr="002D2278" w:rsidRDefault="002D2278" w:rsidP="002D2278">
            <w:pPr>
              <w:rPr>
                <w:rFonts w:ascii="Tahoma" w:hAnsi="Tahoma" w:cs="Tahoma"/>
                <w:sz w:val="13"/>
                <w:szCs w:val="13"/>
              </w:rPr>
            </w:pPr>
            <w:r w:rsidRPr="002D2278">
              <w:rPr>
                <w:rFonts w:ascii="Tahoma" w:hAnsi="Tahoma" w:cs="Tahoma"/>
                <w:sz w:val="13"/>
                <w:szCs w:val="13"/>
              </w:rPr>
              <w:t>Корректировка НВВ в целях сглаживания тарифов (увеличение)</w:t>
            </w:r>
          </w:p>
        </w:tc>
        <w:tc>
          <w:tcPr>
            <w:tcW w:w="1139" w:type="dxa"/>
            <w:tcBorders>
              <w:top w:val="nil"/>
              <w:left w:val="nil"/>
              <w:bottom w:val="single" w:sz="4" w:space="0" w:color="C0C0C0"/>
              <w:right w:val="single" w:sz="4" w:space="0" w:color="C0C0C0"/>
            </w:tcBorders>
            <w:shd w:val="clear" w:color="auto" w:fill="auto"/>
            <w:vAlign w:val="center"/>
            <w:hideMark/>
          </w:tcPr>
          <w:p w14:paraId="0E986A0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082842F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7" w:type="dxa"/>
            <w:tcBorders>
              <w:top w:val="nil"/>
              <w:left w:val="nil"/>
              <w:bottom w:val="single" w:sz="4" w:space="0" w:color="C0C0C0"/>
              <w:right w:val="single" w:sz="4" w:space="0" w:color="C0C0C0"/>
            </w:tcBorders>
            <w:shd w:val="clear" w:color="000000" w:fill="FFFFCC"/>
            <w:vAlign w:val="center"/>
            <w:hideMark/>
          </w:tcPr>
          <w:p w14:paraId="0B9EE9C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A7C746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4389805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307,41</w:t>
            </w:r>
          </w:p>
        </w:tc>
        <w:tc>
          <w:tcPr>
            <w:tcW w:w="1419" w:type="dxa"/>
            <w:tcBorders>
              <w:top w:val="nil"/>
              <w:left w:val="nil"/>
              <w:bottom w:val="single" w:sz="4" w:space="0" w:color="C0C0C0"/>
              <w:right w:val="single" w:sz="4" w:space="0" w:color="C0C0C0"/>
            </w:tcBorders>
            <w:shd w:val="clear" w:color="000000" w:fill="FFFFCC"/>
            <w:vAlign w:val="center"/>
            <w:hideMark/>
          </w:tcPr>
          <w:p w14:paraId="0D0D279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717,74</w:t>
            </w:r>
          </w:p>
        </w:tc>
        <w:tc>
          <w:tcPr>
            <w:tcW w:w="1598" w:type="dxa"/>
            <w:tcBorders>
              <w:top w:val="nil"/>
              <w:left w:val="nil"/>
              <w:bottom w:val="single" w:sz="4" w:space="0" w:color="C0C0C0"/>
              <w:right w:val="single" w:sz="4" w:space="0" w:color="C0C0C0"/>
            </w:tcBorders>
            <w:shd w:val="clear" w:color="000000" w:fill="FFFFCC"/>
            <w:vAlign w:val="center"/>
            <w:hideMark/>
          </w:tcPr>
          <w:p w14:paraId="4CB4256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1 025,14</w:t>
            </w:r>
          </w:p>
        </w:tc>
        <w:tc>
          <w:tcPr>
            <w:tcW w:w="1598" w:type="dxa"/>
            <w:tcBorders>
              <w:top w:val="nil"/>
              <w:left w:val="nil"/>
              <w:bottom w:val="single" w:sz="4" w:space="0" w:color="C0C0C0"/>
              <w:right w:val="single" w:sz="4" w:space="0" w:color="C0C0C0"/>
            </w:tcBorders>
            <w:shd w:val="clear" w:color="000000" w:fill="FFFFCC"/>
            <w:vAlign w:val="center"/>
            <w:hideMark/>
          </w:tcPr>
          <w:p w14:paraId="360C4CB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1 593,52</w:t>
            </w:r>
          </w:p>
        </w:tc>
        <w:tc>
          <w:tcPr>
            <w:tcW w:w="1658" w:type="dxa"/>
            <w:tcBorders>
              <w:top w:val="nil"/>
              <w:left w:val="nil"/>
              <w:bottom w:val="single" w:sz="4" w:space="0" w:color="C0C0C0"/>
              <w:right w:val="single" w:sz="4" w:space="0" w:color="C0C0C0"/>
            </w:tcBorders>
            <w:shd w:val="clear" w:color="000000" w:fill="FFFFCC"/>
            <w:vAlign w:val="center"/>
            <w:hideMark/>
          </w:tcPr>
          <w:p w14:paraId="10E8EAD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1 900,92</w:t>
            </w:r>
          </w:p>
        </w:tc>
        <w:tc>
          <w:tcPr>
            <w:tcW w:w="1477" w:type="dxa"/>
            <w:tcBorders>
              <w:top w:val="nil"/>
              <w:left w:val="nil"/>
              <w:bottom w:val="single" w:sz="4" w:space="0" w:color="C0C0C0"/>
              <w:right w:val="single" w:sz="4" w:space="0" w:color="C0C0C0"/>
            </w:tcBorders>
            <w:shd w:val="clear" w:color="000000" w:fill="D7EAD3"/>
            <w:vAlign w:val="center"/>
            <w:hideMark/>
          </w:tcPr>
          <w:p w14:paraId="52852CF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950,46</w:t>
            </w:r>
          </w:p>
        </w:tc>
        <w:tc>
          <w:tcPr>
            <w:tcW w:w="1457" w:type="dxa"/>
            <w:tcBorders>
              <w:top w:val="nil"/>
              <w:left w:val="nil"/>
              <w:bottom w:val="single" w:sz="4" w:space="0" w:color="C0C0C0"/>
              <w:right w:val="single" w:sz="4" w:space="0" w:color="C0C0C0"/>
            </w:tcBorders>
            <w:shd w:val="clear" w:color="000000" w:fill="D7EAD3"/>
            <w:vAlign w:val="center"/>
            <w:hideMark/>
          </w:tcPr>
          <w:p w14:paraId="5A19EB4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950,46</w:t>
            </w:r>
          </w:p>
        </w:tc>
        <w:tc>
          <w:tcPr>
            <w:tcW w:w="6323" w:type="dxa"/>
            <w:tcBorders>
              <w:top w:val="nil"/>
              <w:left w:val="nil"/>
              <w:bottom w:val="single" w:sz="4" w:space="0" w:color="C0C0C0"/>
              <w:right w:val="single" w:sz="4" w:space="0" w:color="C0C0C0"/>
            </w:tcBorders>
            <w:shd w:val="clear" w:color="000000" w:fill="FFFFCC"/>
            <w:vAlign w:val="center"/>
            <w:hideMark/>
          </w:tcPr>
          <w:p w14:paraId="2F64A2F8"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Методическими указаниями</w:t>
            </w:r>
          </w:p>
        </w:tc>
      </w:tr>
      <w:tr w:rsidR="002D2278" w:rsidRPr="002D2278" w14:paraId="17679C9D" w14:textId="77777777" w:rsidTr="002D2278">
        <w:trPr>
          <w:trHeight w:val="1125"/>
          <w:jc w:val="center"/>
        </w:trPr>
        <w:tc>
          <w:tcPr>
            <w:tcW w:w="400" w:type="dxa"/>
            <w:tcBorders>
              <w:top w:val="nil"/>
              <w:left w:val="nil"/>
              <w:bottom w:val="nil"/>
              <w:right w:val="nil"/>
            </w:tcBorders>
            <w:shd w:val="clear" w:color="000000" w:fill="C4BD97"/>
            <w:noWrap/>
            <w:vAlign w:val="center"/>
            <w:hideMark/>
          </w:tcPr>
          <w:p w14:paraId="460F46A8" w14:textId="77777777" w:rsidR="002D2278" w:rsidRPr="002D2278" w:rsidRDefault="002D2278" w:rsidP="002D2278">
            <w:pPr>
              <w:rPr>
                <w:rFonts w:ascii="Tahoma" w:hAnsi="Tahoma" w:cs="Tahoma"/>
                <w:b/>
                <w:bCs/>
                <w:color w:val="000000"/>
                <w:sz w:val="13"/>
                <w:szCs w:val="13"/>
              </w:rPr>
            </w:pPr>
            <w:r w:rsidRPr="002D2278">
              <w:rPr>
                <w:rFonts w:ascii="Tahoma" w:hAnsi="Tahoma" w:cs="Tahoma"/>
                <w:b/>
                <w:bCs/>
                <w:color w:val="000000"/>
                <w:sz w:val="13"/>
                <w:szCs w:val="13"/>
              </w:rPr>
              <w:t>КР</w:t>
            </w:r>
          </w:p>
        </w:tc>
        <w:tc>
          <w:tcPr>
            <w:tcW w:w="202" w:type="dxa"/>
            <w:tcBorders>
              <w:top w:val="nil"/>
              <w:left w:val="nil"/>
              <w:bottom w:val="nil"/>
              <w:right w:val="nil"/>
            </w:tcBorders>
            <w:shd w:val="clear" w:color="auto" w:fill="auto"/>
            <w:noWrap/>
            <w:vAlign w:val="bottom"/>
            <w:hideMark/>
          </w:tcPr>
          <w:p w14:paraId="5316637C" w14:textId="77777777" w:rsidR="002D2278" w:rsidRPr="002D2278" w:rsidRDefault="002D2278" w:rsidP="002D2278">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CF37EB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16.3</w:t>
            </w:r>
          </w:p>
        </w:tc>
        <w:tc>
          <w:tcPr>
            <w:tcW w:w="4956" w:type="dxa"/>
            <w:tcBorders>
              <w:top w:val="nil"/>
              <w:left w:val="nil"/>
              <w:bottom w:val="single" w:sz="4" w:space="0" w:color="C0C0C0"/>
              <w:right w:val="single" w:sz="4" w:space="0" w:color="C0C0C0"/>
            </w:tcBorders>
            <w:shd w:val="clear" w:color="auto" w:fill="auto"/>
            <w:vAlign w:val="center"/>
            <w:hideMark/>
          </w:tcPr>
          <w:p w14:paraId="444FFC54" w14:textId="77777777" w:rsidR="002D2278" w:rsidRPr="002D2278" w:rsidRDefault="002D2278" w:rsidP="002D2278">
            <w:pPr>
              <w:rPr>
                <w:rFonts w:ascii="Tahoma" w:hAnsi="Tahoma" w:cs="Tahoma"/>
                <w:sz w:val="13"/>
                <w:szCs w:val="13"/>
              </w:rPr>
            </w:pPr>
            <w:r w:rsidRPr="002D2278">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9" w:type="dxa"/>
            <w:tcBorders>
              <w:top w:val="nil"/>
              <w:left w:val="nil"/>
              <w:bottom w:val="single" w:sz="4" w:space="0" w:color="C0C0C0"/>
              <w:right w:val="single" w:sz="4" w:space="0" w:color="C0C0C0"/>
            </w:tcBorders>
            <w:shd w:val="clear" w:color="auto" w:fill="auto"/>
            <w:vAlign w:val="center"/>
            <w:hideMark/>
          </w:tcPr>
          <w:p w14:paraId="4B900CEA"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704C442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248,31</w:t>
            </w:r>
          </w:p>
        </w:tc>
        <w:tc>
          <w:tcPr>
            <w:tcW w:w="1417" w:type="dxa"/>
            <w:tcBorders>
              <w:top w:val="nil"/>
              <w:left w:val="nil"/>
              <w:bottom w:val="single" w:sz="4" w:space="0" w:color="C0C0C0"/>
              <w:right w:val="single" w:sz="4" w:space="0" w:color="C0C0C0"/>
            </w:tcBorders>
            <w:shd w:val="clear" w:color="000000" w:fill="FFFFCC"/>
            <w:vAlign w:val="center"/>
            <w:hideMark/>
          </w:tcPr>
          <w:p w14:paraId="38DF492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69067E5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997,94</w:t>
            </w:r>
          </w:p>
        </w:tc>
        <w:tc>
          <w:tcPr>
            <w:tcW w:w="1419" w:type="dxa"/>
            <w:tcBorders>
              <w:top w:val="nil"/>
              <w:left w:val="nil"/>
              <w:bottom w:val="single" w:sz="4" w:space="0" w:color="C0C0C0"/>
              <w:right w:val="single" w:sz="4" w:space="0" w:color="C0C0C0"/>
            </w:tcBorders>
            <w:shd w:val="clear" w:color="000000" w:fill="FFFFCC"/>
            <w:vAlign w:val="center"/>
            <w:hideMark/>
          </w:tcPr>
          <w:p w14:paraId="39299E4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000000" w:fill="FFFFCC"/>
            <w:vAlign w:val="center"/>
            <w:hideMark/>
          </w:tcPr>
          <w:p w14:paraId="0CA9FF5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0,00</w:t>
            </w:r>
          </w:p>
        </w:tc>
        <w:tc>
          <w:tcPr>
            <w:tcW w:w="1598" w:type="dxa"/>
            <w:tcBorders>
              <w:top w:val="nil"/>
              <w:left w:val="nil"/>
              <w:bottom w:val="single" w:sz="4" w:space="0" w:color="C0C0C0"/>
              <w:right w:val="single" w:sz="4" w:space="0" w:color="C0C0C0"/>
            </w:tcBorders>
            <w:shd w:val="clear" w:color="000000" w:fill="FFFFCC"/>
            <w:vAlign w:val="center"/>
            <w:hideMark/>
          </w:tcPr>
          <w:p w14:paraId="70B61FA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FFFFCC"/>
            <w:vAlign w:val="center"/>
            <w:hideMark/>
          </w:tcPr>
          <w:p w14:paraId="15E9EC9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540,65</w:t>
            </w:r>
          </w:p>
        </w:tc>
        <w:tc>
          <w:tcPr>
            <w:tcW w:w="1658" w:type="dxa"/>
            <w:tcBorders>
              <w:top w:val="nil"/>
              <w:left w:val="nil"/>
              <w:bottom w:val="single" w:sz="4" w:space="0" w:color="C0C0C0"/>
              <w:right w:val="single" w:sz="4" w:space="0" w:color="C0C0C0"/>
            </w:tcBorders>
            <w:shd w:val="clear" w:color="000000" w:fill="FFFFCC"/>
            <w:vAlign w:val="center"/>
            <w:hideMark/>
          </w:tcPr>
          <w:p w14:paraId="4A2728D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540,65</w:t>
            </w:r>
          </w:p>
        </w:tc>
        <w:tc>
          <w:tcPr>
            <w:tcW w:w="1477" w:type="dxa"/>
            <w:tcBorders>
              <w:top w:val="nil"/>
              <w:left w:val="nil"/>
              <w:bottom w:val="single" w:sz="4" w:space="0" w:color="C0C0C0"/>
              <w:right w:val="single" w:sz="4" w:space="0" w:color="C0C0C0"/>
            </w:tcBorders>
            <w:shd w:val="clear" w:color="000000" w:fill="D7EAD3"/>
            <w:vAlign w:val="center"/>
            <w:hideMark/>
          </w:tcPr>
          <w:p w14:paraId="5B577A5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270,32</w:t>
            </w:r>
          </w:p>
        </w:tc>
        <w:tc>
          <w:tcPr>
            <w:tcW w:w="1457" w:type="dxa"/>
            <w:tcBorders>
              <w:top w:val="nil"/>
              <w:left w:val="nil"/>
              <w:bottom w:val="single" w:sz="4" w:space="0" w:color="C0C0C0"/>
              <w:right w:val="single" w:sz="4" w:space="0" w:color="C0C0C0"/>
            </w:tcBorders>
            <w:shd w:val="clear" w:color="000000" w:fill="D7EAD3"/>
            <w:vAlign w:val="center"/>
            <w:hideMark/>
          </w:tcPr>
          <w:p w14:paraId="45FDC74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270,32</w:t>
            </w:r>
          </w:p>
        </w:tc>
        <w:tc>
          <w:tcPr>
            <w:tcW w:w="6323" w:type="dxa"/>
            <w:tcBorders>
              <w:top w:val="nil"/>
              <w:left w:val="nil"/>
              <w:bottom w:val="single" w:sz="4" w:space="0" w:color="C0C0C0"/>
              <w:right w:val="single" w:sz="4" w:space="0" w:color="C0C0C0"/>
            </w:tcBorders>
            <w:shd w:val="clear" w:color="000000" w:fill="FFFFCC"/>
            <w:vAlign w:val="center"/>
            <w:hideMark/>
          </w:tcPr>
          <w:p w14:paraId="33D1EC6B" w14:textId="77777777" w:rsidR="002D2278" w:rsidRPr="002D2278" w:rsidRDefault="002D2278" w:rsidP="002D2278">
            <w:pPr>
              <w:rPr>
                <w:rFonts w:ascii="Tahoma" w:hAnsi="Tahoma" w:cs="Tahoma"/>
                <w:sz w:val="13"/>
                <w:szCs w:val="13"/>
              </w:rPr>
            </w:pPr>
            <w:r w:rsidRPr="002D2278">
              <w:rPr>
                <w:rFonts w:ascii="Tahoma" w:hAnsi="Tahoma" w:cs="Tahoma"/>
                <w:sz w:val="13"/>
                <w:szCs w:val="13"/>
              </w:rPr>
              <w:t>в соответствии с Методическими указаниями</w:t>
            </w:r>
          </w:p>
        </w:tc>
      </w:tr>
      <w:tr w:rsidR="002D2278" w:rsidRPr="002D2278" w14:paraId="5F0F8963" w14:textId="77777777" w:rsidTr="002D2278">
        <w:trPr>
          <w:trHeight w:val="360"/>
          <w:jc w:val="center"/>
        </w:trPr>
        <w:tc>
          <w:tcPr>
            <w:tcW w:w="400" w:type="dxa"/>
            <w:tcBorders>
              <w:top w:val="nil"/>
              <w:left w:val="nil"/>
              <w:bottom w:val="nil"/>
              <w:right w:val="nil"/>
            </w:tcBorders>
            <w:shd w:val="clear" w:color="auto" w:fill="auto"/>
            <w:noWrap/>
            <w:vAlign w:val="bottom"/>
            <w:hideMark/>
          </w:tcPr>
          <w:p w14:paraId="7CF00168" w14:textId="77777777" w:rsidR="002D2278" w:rsidRPr="002D2278" w:rsidRDefault="002D2278" w:rsidP="002D2278">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E72F2D6"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ADABF8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w:t>
            </w:r>
          </w:p>
        </w:tc>
        <w:tc>
          <w:tcPr>
            <w:tcW w:w="4956" w:type="dxa"/>
            <w:tcBorders>
              <w:top w:val="nil"/>
              <w:left w:val="nil"/>
              <w:bottom w:val="single" w:sz="4" w:space="0" w:color="C0C0C0"/>
              <w:right w:val="single" w:sz="4" w:space="0" w:color="C0C0C0"/>
            </w:tcBorders>
            <w:shd w:val="clear" w:color="auto" w:fill="auto"/>
            <w:vAlign w:val="center"/>
            <w:hideMark/>
          </w:tcPr>
          <w:p w14:paraId="74F36CD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НВВ без НДС с учетом корректировок</w:t>
            </w:r>
          </w:p>
        </w:tc>
        <w:tc>
          <w:tcPr>
            <w:tcW w:w="1139" w:type="dxa"/>
            <w:tcBorders>
              <w:top w:val="nil"/>
              <w:left w:val="nil"/>
              <w:bottom w:val="single" w:sz="4" w:space="0" w:color="C0C0C0"/>
              <w:right w:val="single" w:sz="4" w:space="0" w:color="C0C0C0"/>
            </w:tcBorders>
            <w:shd w:val="clear" w:color="auto" w:fill="auto"/>
            <w:vAlign w:val="center"/>
            <w:hideMark/>
          </w:tcPr>
          <w:p w14:paraId="39A2A402"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2F7AB3F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8 686,16</w:t>
            </w:r>
          </w:p>
        </w:tc>
        <w:tc>
          <w:tcPr>
            <w:tcW w:w="1417" w:type="dxa"/>
            <w:tcBorders>
              <w:top w:val="nil"/>
              <w:left w:val="nil"/>
              <w:bottom w:val="single" w:sz="4" w:space="0" w:color="C0C0C0"/>
              <w:right w:val="single" w:sz="4" w:space="0" w:color="C0C0C0"/>
            </w:tcBorders>
            <w:shd w:val="clear" w:color="000000" w:fill="D7EAD3"/>
            <w:vAlign w:val="center"/>
            <w:hideMark/>
          </w:tcPr>
          <w:p w14:paraId="115729B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20 029,71</w:t>
            </w:r>
          </w:p>
        </w:tc>
        <w:tc>
          <w:tcPr>
            <w:tcW w:w="1419" w:type="dxa"/>
            <w:tcBorders>
              <w:top w:val="nil"/>
              <w:left w:val="nil"/>
              <w:bottom w:val="single" w:sz="4" w:space="0" w:color="C0C0C0"/>
              <w:right w:val="single" w:sz="4" w:space="0" w:color="C0C0C0"/>
            </w:tcBorders>
            <w:shd w:val="clear" w:color="000000" w:fill="D7EAD3"/>
            <w:vAlign w:val="center"/>
            <w:hideMark/>
          </w:tcPr>
          <w:p w14:paraId="57E8AF5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10 305,74</w:t>
            </w:r>
          </w:p>
        </w:tc>
        <w:tc>
          <w:tcPr>
            <w:tcW w:w="1419" w:type="dxa"/>
            <w:tcBorders>
              <w:top w:val="nil"/>
              <w:left w:val="nil"/>
              <w:bottom w:val="single" w:sz="4" w:space="0" w:color="C0C0C0"/>
              <w:right w:val="single" w:sz="4" w:space="0" w:color="C0C0C0"/>
            </w:tcBorders>
            <w:shd w:val="clear" w:color="000000" w:fill="D7EAD3"/>
            <w:vAlign w:val="center"/>
            <w:hideMark/>
          </w:tcPr>
          <w:p w14:paraId="149B969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10 565,41</w:t>
            </w:r>
          </w:p>
        </w:tc>
        <w:tc>
          <w:tcPr>
            <w:tcW w:w="1419" w:type="dxa"/>
            <w:tcBorders>
              <w:top w:val="nil"/>
              <w:left w:val="nil"/>
              <w:bottom w:val="single" w:sz="4" w:space="0" w:color="C0C0C0"/>
              <w:right w:val="single" w:sz="4" w:space="0" w:color="C0C0C0"/>
            </w:tcBorders>
            <w:shd w:val="clear" w:color="000000" w:fill="D7EAD3"/>
            <w:vAlign w:val="center"/>
            <w:hideMark/>
          </w:tcPr>
          <w:p w14:paraId="2FECED9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19 564,09</w:t>
            </w:r>
          </w:p>
        </w:tc>
        <w:tc>
          <w:tcPr>
            <w:tcW w:w="1598" w:type="dxa"/>
            <w:tcBorders>
              <w:top w:val="nil"/>
              <w:left w:val="nil"/>
              <w:bottom w:val="single" w:sz="4" w:space="0" w:color="C0C0C0"/>
              <w:right w:val="single" w:sz="4" w:space="0" w:color="C0C0C0"/>
            </w:tcBorders>
            <w:shd w:val="clear" w:color="000000" w:fill="D7EAD3"/>
            <w:vAlign w:val="center"/>
            <w:hideMark/>
          </w:tcPr>
          <w:p w14:paraId="2F64297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30 129,50</w:t>
            </w:r>
          </w:p>
        </w:tc>
        <w:tc>
          <w:tcPr>
            <w:tcW w:w="1598" w:type="dxa"/>
            <w:tcBorders>
              <w:top w:val="nil"/>
              <w:left w:val="nil"/>
              <w:bottom w:val="single" w:sz="4" w:space="0" w:color="C0C0C0"/>
              <w:right w:val="single" w:sz="4" w:space="0" w:color="C0C0C0"/>
            </w:tcBorders>
            <w:shd w:val="clear" w:color="000000" w:fill="D7EAD3"/>
            <w:vAlign w:val="center"/>
            <w:hideMark/>
          </w:tcPr>
          <w:p w14:paraId="309802D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-463,17</w:t>
            </w:r>
          </w:p>
        </w:tc>
        <w:tc>
          <w:tcPr>
            <w:tcW w:w="1658" w:type="dxa"/>
            <w:tcBorders>
              <w:top w:val="nil"/>
              <w:left w:val="nil"/>
              <w:bottom w:val="single" w:sz="4" w:space="0" w:color="C0C0C0"/>
              <w:right w:val="single" w:sz="4" w:space="0" w:color="C0C0C0"/>
            </w:tcBorders>
            <w:shd w:val="clear" w:color="000000" w:fill="D7EAD3"/>
            <w:vAlign w:val="center"/>
            <w:hideMark/>
          </w:tcPr>
          <w:p w14:paraId="52B0C91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10 102,24</w:t>
            </w:r>
          </w:p>
        </w:tc>
        <w:tc>
          <w:tcPr>
            <w:tcW w:w="1477" w:type="dxa"/>
            <w:tcBorders>
              <w:top w:val="nil"/>
              <w:left w:val="nil"/>
              <w:bottom w:val="single" w:sz="4" w:space="0" w:color="C0C0C0"/>
              <w:right w:val="single" w:sz="4" w:space="0" w:color="C0C0C0"/>
            </w:tcBorders>
            <w:shd w:val="clear" w:color="000000" w:fill="D7EAD3"/>
            <w:vAlign w:val="center"/>
            <w:hideMark/>
          </w:tcPr>
          <w:p w14:paraId="631E736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4 924,44</w:t>
            </w:r>
          </w:p>
        </w:tc>
        <w:tc>
          <w:tcPr>
            <w:tcW w:w="1457" w:type="dxa"/>
            <w:tcBorders>
              <w:top w:val="nil"/>
              <w:left w:val="nil"/>
              <w:bottom w:val="single" w:sz="4" w:space="0" w:color="C0C0C0"/>
              <w:right w:val="single" w:sz="4" w:space="0" w:color="C0C0C0"/>
            </w:tcBorders>
            <w:shd w:val="clear" w:color="000000" w:fill="D7EAD3"/>
            <w:vAlign w:val="center"/>
            <w:hideMark/>
          </w:tcPr>
          <w:p w14:paraId="223E3BA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5 177,80</w:t>
            </w:r>
          </w:p>
        </w:tc>
        <w:tc>
          <w:tcPr>
            <w:tcW w:w="6323" w:type="dxa"/>
            <w:tcBorders>
              <w:top w:val="nil"/>
              <w:left w:val="nil"/>
              <w:bottom w:val="single" w:sz="4" w:space="0" w:color="C0C0C0"/>
              <w:right w:val="single" w:sz="4" w:space="0" w:color="C0C0C0"/>
            </w:tcBorders>
            <w:shd w:val="clear" w:color="000000" w:fill="FFFFCC"/>
            <w:vAlign w:val="center"/>
            <w:hideMark/>
          </w:tcPr>
          <w:p w14:paraId="4882DAC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77D2B7B6" w14:textId="77777777" w:rsidTr="002D2278">
        <w:trPr>
          <w:trHeight w:val="225"/>
          <w:jc w:val="center"/>
        </w:trPr>
        <w:tc>
          <w:tcPr>
            <w:tcW w:w="400" w:type="dxa"/>
            <w:tcBorders>
              <w:top w:val="nil"/>
              <w:left w:val="nil"/>
              <w:bottom w:val="nil"/>
              <w:right w:val="nil"/>
            </w:tcBorders>
            <w:shd w:val="clear" w:color="auto" w:fill="auto"/>
            <w:noWrap/>
            <w:vAlign w:val="bottom"/>
            <w:hideMark/>
          </w:tcPr>
          <w:p w14:paraId="7216824A"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64913D3A"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2E6CD1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17.1</w:t>
            </w:r>
          </w:p>
        </w:tc>
        <w:tc>
          <w:tcPr>
            <w:tcW w:w="4956" w:type="dxa"/>
            <w:tcBorders>
              <w:top w:val="nil"/>
              <w:left w:val="nil"/>
              <w:bottom w:val="single" w:sz="4" w:space="0" w:color="C0C0C0"/>
              <w:right w:val="single" w:sz="4" w:space="0" w:color="C0C0C0"/>
            </w:tcBorders>
            <w:shd w:val="clear" w:color="auto" w:fill="auto"/>
            <w:vAlign w:val="center"/>
            <w:hideMark/>
          </w:tcPr>
          <w:p w14:paraId="5B5697DD"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240CCF15"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1A710B4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8 647,13</w:t>
            </w:r>
          </w:p>
        </w:tc>
        <w:tc>
          <w:tcPr>
            <w:tcW w:w="1417" w:type="dxa"/>
            <w:tcBorders>
              <w:top w:val="nil"/>
              <w:left w:val="nil"/>
              <w:bottom w:val="single" w:sz="4" w:space="0" w:color="C0C0C0"/>
              <w:right w:val="single" w:sz="4" w:space="0" w:color="C0C0C0"/>
            </w:tcBorders>
            <w:shd w:val="clear" w:color="000000" w:fill="FFFFCC"/>
            <w:vAlign w:val="center"/>
            <w:hideMark/>
          </w:tcPr>
          <w:p w14:paraId="7DCA9AE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19 932,69</w:t>
            </w:r>
          </w:p>
        </w:tc>
        <w:tc>
          <w:tcPr>
            <w:tcW w:w="1419" w:type="dxa"/>
            <w:tcBorders>
              <w:top w:val="nil"/>
              <w:left w:val="nil"/>
              <w:bottom w:val="single" w:sz="4" w:space="0" w:color="C0C0C0"/>
              <w:right w:val="single" w:sz="4" w:space="0" w:color="C0C0C0"/>
            </w:tcBorders>
            <w:shd w:val="clear" w:color="000000" w:fill="FFFFCC"/>
            <w:vAlign w:val="center"/>
            <w:hideMark/>
          </w:tcPr>
          <w:p w14:paraId="60A5704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10 259,43</w:t>
            </w:r>
          </w:p>
        </w:tc>
        <w:tc>
          <w:tcPr>
            <w:tcW w:w="1419" w:type="dxa"/>
            <w:tcBorders>
              <w:top w:val="nil"/>
              <w:left w:val="nil"/>
              <w:bottom w:val="single" w:sz="4" w:space="0" w:color="C0C0C0"/>
              <w:right w:val="single" w:sz="4" w:space="0" w:color="C0C0C0"/>
            </w:tcBorders>
            <w:shd w:val="clear" w:color="000000" w:fill="FFFFCC"/>
            <w:vAlign w:val="center"/>
            <w:hideMark/>
          </w:tcPr>
          <w:p w14:paraId="45D11E0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10 517,94</w:t>
            </w:r>
          </w:p>
        </w:tc>
        <w:tc>
          <w:tcPr>
            <w:tcW w:w="1419" w:type="dxa"/>
            <w:tcBorders>
              <w:top w:val="nil"/>
              <w:left w:val="nil"/>
              <w:bottom w:val="single" w:sz="4" w:space="0" w:color="C0C0C0"/>
              <w:right w:val="single" w:sz="4" w:space="0" w:color="C0C0C0"/>
            </w:tcBorders>
            <w:shd w:val="clear" w:color="000000" w:fill="FFFFCC"/>
            <w:vAlign w:val="center"/>
            <w:hideMark/>
          </w:tcPr>
          <w:p w14:paraId="027A8C6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19 724,13</w:t>
            </w:r>
          </w:p>
        </w:tc>
        <w:tc>
          <w:tcPr>
            <w:tcW w:w="1598" w:type="dxa"/>
            <w:tcBorders>
              <w:top w:val="nil"/>
              <w:left w:val="nil"/>
              <w:bottom w:val="single" w:sz="4" w:space="0" w:color="C0C0C0"/>
              <w:right w:val="single" w:sz="4" w:space="0" w:color="C0C0C0"/>
            </w:tcBorders>
            <w:shd w:val="clear" w:color="000000" w:fill="FFFFCC"/>
            <w:vAlign w:val="center"/>
            <w:hideMark/>
          </w:tcPr>
          <w:p w14:paraId="3269F1D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29 983,56</w:t>
            </w:r>
          </w:p>
        </w:tc>
        <w:tc>
          <w:tcPr>
            <w:tcW w:w="1598" w:type="dxa"/>
            <w:tcBorders>
              <w:top w:val="nil"/>
              <w:left w:val="nil"/>
              <w:bottom w:val="single" w:sz="4" w:space="0" w:color="C0C0C0"/>
              <w:right w:val="single" w:sz="4" w:space="0" w:color="C0C0C0"/>
            </w:tcBorders>
            <w:shd w:val="clear" w:color="000000" w:fill="FFFFCC"/>
            <w:vAlign w:val="center"/>
            <w:hideMark/>
          </w:tcPr>
          <w:p w14:paraId="256E859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-207,38</w:t>
            </w:r>
          </w:p>
        </w:tc>
        <w:tc>
          <w:tcPr>
            <w:tcW w:w="1658" w:type="dxa"/>
            <w:tcBorders>
              <w:top w:val="nil"/>
              <w:left w:val="nil"/>
              <w:bottom w:val="single" w:sz="4" w:space="0" w:color="C0C0C0"/>
              <w:right w:val="single" w:sz="4" w:space="0" w:color="C0C0C0"/>
            </w:tcBorders>
            <w:shd w:val="clear" w:color="000000" w:fill="FFFFCC"/>
            <w:vAlign w:val="center"/>
            <w:hideMark/>
          </w:tcPr>
          <w:p w14:paraId="1C07D83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10 052,05</w:t>
            </w:r>
          </w:p>
        </w:tc>
        <w:tc>
          <w:tcPr>
            <w:tcW w:w="1477" w:type="dxa"/>
            <w:tcBorders>
              <w:top w:val="nil"/>
              <w:left w:val="nil"/>
              <w:bottom w:val="single" w:sz="4" w:space="0" w:color="C0C0C0"/>
              <w:right w:val="single" w:sz="4" w:space="0" w:color="C0C0C0"/>
            </w:tcBorders>
            <w:shd w:val="clear" w:color="000000" w:fill="D7EAD3"/>
            <w:vAlign w:val="center"/>
            <w:hideMark/>
          </w:tcPr>
          <w:p w14:paraId="73FE47B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4 899,98</w:t>
            </w:r>
          </w:p>
        </w:tc>
        <w:tc>
          <w:tcPr>
            <w:tcW w:w="1457" w:type="dxa"/>
            <w:tcBorders>
              <w:top w:val="nil"/>
              <w:left w:val="nil"/>
              <w:bottom w:val="single" w:sz="4" w:space="0" w:color="C0C0C0"/>
              <w:right w:val="single" w:sz="4" w:space="0" w:color="C0C0C0"/>
            </w:tcBorders>
            <w:shd w:val="clear" w:color="000000" w:fill="D7EAD3"/>
            <w:vAlign w:val="center"/>
            <w:hideMark/>
          </w:tcPr>
          <w:p w14:paraId="7D12F95E"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5 152,07</w:t>
            </w:r>
          </w:p>
        </w:tc>
        <w:tc>
          <w:tcPr>
            <w:tcW w:w="6323" w:type="dxa"/>
            <w:tcBorders>
              <w:top w:val="nil"/>
              <w:left w:val="nil"/>
              <w:bottom w:val="single" w:sz="4" w:space="0" w:color="C0C0C0"/>
              <w:right w:val="single" w:sz="4" w:space="0" w:color="C0C0C0"/>
            </w:tcBorders>
            <w:shd w:val="clear" w:color="000000" w:fill="FFFFCC"/>
            <w:vAlign w:val="center"/>
            <w:hideMark/>
          </w:tcPr>
          <w:p w14:paraId="5BF597F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5F02C48F" w14:textId="77777777" w:rsidTr="002D2278">
        <w:trPr>
          <w:trHeight w:val="225"/>
          <w:jc w:val="center"/>
        </w:trPr>
        <w:tc>
          <w:tcPr>
            <w:tcW w:w="400" w:type="dxa"/>
            <w:tcBorders>
              <w:top w:val="nil"/>
              <w:left w:val="nil"/>
              <w:bottom w:val="nil"/>
              <w:right w:val="nil"/>
            </w:tcBorders>
            <w:shd w:val="clear" w:color="auto" w:fill="auto"/>
            <w:noWrap/>
            <w:vAlign w:val="bottom"/>
            <w:hideMark/>
          </w:tcPr>
          <w:p w14:paraId="69DEC60A"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22605077"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3FBAF1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17.2</w:t>
            </w:r>
          </w:p>
        </w:tc>
        <w:tc>
          <w:tcPr>
            <w:tcW w:w="4956" w:type="dxa"/>
            <w:tcBorders>
              <w:top w:val="nil"/>
              <w:left w:val="nil"/>
              <w:bottom w:val="single" w:sz="4" w:space="0" w:color="C0C0C0"/>
              <w:right w:val="single" w:sz="4" w:space="0" w:color="C0C0C0"/>
            </w:tcBorders>
            <w:shd w:val="clear" w:color="auto" w:fill="auto"/>
            <w:vAlign w:val="center"/>
            <w:hideMark/>
          </w:tcPr>
          <w:p w14:paraId="4979A2C2"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5A65C14B"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тыс</w:t>
            </w:r>
            <w:proofErr w:type="spellEnd"/>
            <w:r w:rsidRPr="002D2278">
              <w:rPr>
                <w:rFonts w:ascii="Tahoma" w:hAnsi="Tahoma" w:cs="Tahoma"/>
                <w:sz w:val="13"/>
                <w:szCs w:val="13"/>
              </w:rPr>
              <w:t xml:space="preserve"> </w:t>
            </w:r>
            <w:proofErr w:type="spellStart"/>
            <w:r w:rsidRPr="002D2278">
              <w:rPr>
                <w:rFonts w:ascii="Tahoma" w:hAnsi="Tahoma" w:cs="Tahoma"/>
                <w:sz w:val="13"/>
                <w:szCs w:val="13"/>
              </w:rPr>
              <w:t>руб</w:t>
            </w:r>
            <w:proofErr w:type="spellEnd"/>
          </w:p>
        </w:tc>
        <w:tc>
          <w:tcPr>
            <w:tcW w:w="1419" w:type="dxa"/>
            <w:tcBorders>
              <w:top w:val="nil"/>
              <w:left w:val="nil"/>
              <w:bottom w:val="single" w:sz="4" w:space="0" w:color="C0C0C0"/>
              <w:right w:val="single" w:sz="4" w:space="0" w:color="C0C0C0"/>
            </w:tcBorders>
            <w:shd w:val="clear" w:color="000000" w:fill="FFFFCC"/>
            <w:vAlign w:val="center"/>
            <w:hideMark/>
          </w:tcPr>
          <w:p w14:paraId="0CB54BC4"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39,03</w:t>
            </w:r>
          </w:p>
        </w:tc>
        <w:tc>
          <w:tcPr>
            <w:tcW w:w="1417" w:type="dxa"/>
            <w:tcBorders>
              <w:top w:val="nil"/>
              <w:left w:val="nil"/>
              <w:bottom w:val="single" w:sz="4" w:space="0" w:color="C0C0C0"/>
              <w:right w:val="single" w:sz="4" w:space="0" w:color="C0C0C0"/>
            </w:tcBorders>
            <w:shd w:val="clear" w:color="000000" w:fill="FFFFCC"/>
            <w:vAlign w:val="center"/>
            <w:hideMark/>
          </w:tcPr>
          <w:p w14:paraId="222858C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97,02</w:t>
            </w:r>
          </w:p>
        </w:tc>
        <w:tc>
          <w:tcPr>
            <w:tcW w:w="1419" w:type="dxa"/>
            <w:tcBorders>
              <w:top w:val="nil"/>
              <w:left w:val="nil"/>
              <w:bottom w:val="single" w:sz="4" w:space="0" w:color="C0C0C0"/>
              <w:right w:val="single" w:sz="4" w:space="0" w:color="C0C0C0"/>
            </w:tcBorders>
            <w:shd w:val="clear" w:color="000000" w:fill="FFFFCC"/>
            <w:vAlign w:val="center"/>
            <w:hideMark/>
          </w:tcPr>
          <w:p w14:paraId="00E3659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46,31</w:t>
            </w:r>
          </w:p>
        </w:tc>
        <w:tc>
          <w:tcPr>
            <w:tcW w:w="1419" w:type="dxa"/>
            <w:tcBorders>
              <w:top w:val="nil"/>
              <w:left w:val="nil"/>
              <w:bottom w:val="single" w:sz="4" w:space="0" w:color="C0C0C0"/>
              <w:right w:val="single" w:sz="4" w:space="0" w:color="C0C0C0"/>
            </w:tcBorders>
            <w:shd w:val="clear" w:color="000000" w:fill="FFFFCC"/>
            <w:vAlign w:val="center"/>
            <w:hideMark/>
          </w:tcPr>
          <w:p w14:paraId="2EBD701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47,47</w:t>
            </w:r>
          </w:p>
        </w:tc>
        <w:tc>
          <w:tcPr>
            <w:tcW w:w="1419" w:type="dxa"/>
            <w:tcBorders>
              <w:top w:val="nil"/>
              <w:left w:val="nil"/>
              <w:bottom w:val="single" w:sz="4" w:space="0" w:color="C0C0C0"/>
              <w:right w:val="single" w:sz="4" w:space="0" w:color="C0C0C0"/>
            </w:tcBorders>
            <w:shd w:val="clear" w:color="000000" w:fill="FFFFCC"/>
            <w:vAlign w:val="center"/>
            <w:hideMark/>
          </w:tcPr>
          <w:p w14:paraId="3482874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99,64</w:t>
            </w:r>
          </w:p>
        </w:tc>
        <w:tc>
          <w:tcPr>
            <w:tcW w:w="1598" w:type="dxa"/>
            <w:tcBorders>
              <w:top w:val="nil"/>
              <w:left w:val="nil"/>
              <w:bottom w:val="single" w:sz="4" w:space="0" w:color="C0C0C0"/>
              <w:right w:val="single" w:sz="4" w:space="0" w:color="C0C0C0"/>
            </w:tcBorders>
            <w:shd w:val="clear" w:color="000000" w:fill="FFFFCC"/>
            <w:vAlign w:val="center"/>
            <w:hideMark/>
          </w:tcPr>
          <w:p w14:paraId="0E8BF75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145,94</w:t>
            </w:r>
          </w:p>
        </w:tc>
        <w:tc>
          <w:tcPr>
            <w:tcW w:w="1598" w:type="dxa"/>
            <w:tcBorders>
              <w:top w:val="nil"/>
              <w:left w:val="nil"/>
              <w:bottom w:val="single" w:sz="4" w:space="0" w:color="C0C0C0"/>
              <w:right w:val="single" w:sz="4" w:space="0" w:color="C0C0C0"/>
            </w:tcBorders>
            <w:shd w:val="clear" w:color="000000" w:fill="FFFFCC"/>
            <w:vAlign w:val="center"/>
            <w:hideMark/>
          </w:tcPr>
          <w:p w14:paraId="2A9B6B5A"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3,88</w:t>
            </w:r>
          </w:p>
        </w:tc>
        <w:tc>
          <w:tcPr>
            <w:tcW w:w="1658" w:type="dxa"/>
            <w:tcBorders>
              <w:top w:val="nil"/>
              <w:left w:val="nil"/>
              <w:bottom w:val="single" w:sz="4" w:space="0" w:color="C0C0C0"/>
              <w:right w:val="single" w:sz="4" w:space="0" w:color="C0C0C0"/>
            </w:tcBorders>
            <w:shd w:val="clear" w:color="000000" w:fill="FFFFCC"/>
            <w:vAlign w:val="center"/>
            <w:hideMark/>
          </w:tcPr>
          <w:p w14:paraId="27722F2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50,19</w:t>
            </w:r>
          </w:p>
        </w:tc>
        <w:tc>
          <w:tcPr>
            <w:tcW w:w="1477" w:type="dxa"/>
            <w:tcBorders>
              <w:top w:val="nil"/>
              <w:left w:val="nil"/>
              <w:bottom w:val="single" w:sz="4" w:space="0" w:color="C0C0C0"/>
              <w:right w:val="single" w:sz="4" w:space="0" w:color="C0C0C0"/>
            </w:tcBorders>
            <w:shd w:val="clear" w:color="000000" w:fill="D7EAD3"/>
            <w:vAlign w:val="center"/>
            <w:hideMark/>
          </w:tcPr>
          <w:p w14:paraId="6286D57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24,46</w:t>
            </w:r>
          </w:p>
        </w:tc>
        <w:tc>
          <w:tcPr>
            <w:tcW w:w="1457" w:type="dxa"/>
            <w:tcBorders>
              <w:top w:val="nil"/>
              <w:left w:val="nil"/>
              <w:bottom w:val="single" w:sz="4" w:space="0" w:color="C0C0C0"/>
              <w:right w:val="single" w:sz="4" w:space="0" w:color="C0C0C0"/>
            </w:tcBorders>
            <w:shd w:val="clear" w:color="000000" w:fill="D7EAD3"/>
            <w:vAlign w:val="center"/>
            <w:hideMark/>
          </w:tcPr>
          <w:p w14:paraId="69B95CC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25,72</w:t>
            </w:r>
          </w:p>
        </w:tc>
        <w:tc>
          <w:tcPr>
            <w:tcW w:w="6323" w:type="dxa"/>
            <w:tcBorders>
              <w:top w:val="nil"/>
              <w:left w:val="nil"/>
              <w:bottom w:val="single" w:sz="4" w:space="0" w:color="C0C0C0"/>
              <w:right w:val="single" w:sz="4" w:space="0" w:color="C0C0C0"/>
            </w:tcBorders>
            <w:shd w:val="clear" w:color="000000" w:fill="FFFFCC"/>
            <w:vAlign w:val="center"/>
            <w:hideMark/>
          </w:tcPr>
          <w:p w14:paraId="072985E8"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5128A196"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083B9365"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0923D50"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5472C0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w:t>
            </w:r>
          </w:p>
        </w:tc>
        <w:tc>
          <w:tcPr>
            <w:tcW w:w="4956" w:type="dxa"/>
            <w:tcBorders>
              <w:top w:val="nil"/>
              <w:left w:val="nil"/>
              <w:bottom w:val="single" w:sz="4" w:space="0" w:color="C0C0C0"/>
              <w:right w:val="single" w:sz="4" w:space="0" w:color="C0C0C0"/>
            </w:tcBorders>
            <w:shd w:val="clear" w:color="auto" w:fill="auto"/>
            <w:vAlign w:val="center"/>
            <w:hideMark/>
          </w:tcPr>
          <w:p w14:paraId="0671266C" w14:textId="77777777" w:rsidR="002D2278" w:rsidRPr="002D2278" w:rsidRDefault="002D2278" w:rsidP="002D2278">
            <w:pPr>
              <w:ind w:firstLineChars="100" w:firstLine="131"/>
              <w:rPr>
                <w:rFonts w:ascii="Tahoma" w:hAnsi="Tahoma" w:cs="Tahoma"/>
                <w:b/>
                <w:bCs/>
                <w:sz w:val="13"/>
                <w:szCs w:val="13"/>
              </w:rPr>
            </w:pPr>
            <w:r w:rsidRPr="002D2278">
              <w:rPr>
                <w:rFonts w:ascii="Tahoma" w:hAnsi="Tahoma" w:cs="Tahoma"/>
                <w:b/>
                <w:bCs/>
                <w:sz w:val="13"/>
                <w:szCs w:val="13"/>
              </w:rPr>
              <w:t>Тариф</w:t>
            </w:r>
          </w:p>
        </w:tc>
        <w:tc>
          <w:tcPr>
            <w:tcW w:w="1139" w:type="dxa"/>
            <w:tcBorders>
              <w:top w:val="nil"/>
              <w:left w:val="nil"/>
              <w:bottom w:val="single" w:sz="4" w:space="0" w:color="C0C0C0"/>
              <w:right w:val="single" w:sz="4" w:space="0" w:color="C0C0C0"/>
            </w:tcBorders>
            <w:shd w:val="clear" w:color="auto" w:fill="auto"/>
            <w:vAlign w:val="center"/>
            <w:hideMark/>
          </w:tcPr>
          <w:p w14:paraId="3DDBA5D9"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руб</w:t>
            </w:r>
            <w:proofErr w:type="spellEnd"/>
            <w:r w:rsidRPr="002D2278">
              <w:rPr>
                <w:rFonts w:ascii="Tahoma" w:hAnsi="Tahoma" w:cs="Tahoma"/>
                <w:b/>
                <w:bCs/>
                <w:sz w:val="13"/>
                <w:szCs w:val="13"/>
              </w:rPr>
              <w:t>/м3</w:t>
            </w:r>
          </w:p>
        </w:tc>
        <w:tc>
          <w:tcPr>
            <w:tcW w:w="1419" w:type="dxa"/>
            <w:tcBorders>
              <w:top w:val="nil"/>
              <w:left w:val="nil"/>
              <w:bottom w:val="single" w:sz="4" w:space="0" w:color="C0C0C0"/>
              <w:right w:val="single" w:sz="4" w:space="0" w:color="C0C0C0"/>
            </w:tcBorders>
            <w:shd w:val="clear" w:color="000000" w:fill="D7EAD3"/>
            <w:vAlign w:val="center"/>
            <w:hideMark/>
          </w:tcPr>
          <w:p w14:paraId="2E763A8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35,29</w:t>
            </w:r>
          </w:p>
        </w:tc>
        <w:tc>
          <w:tcPr>
            <w:tcW w:w="1417" w:type="dxa"/>
            <w:tcBorders>
              <w:top w:val="nil"/>
              <w:left w:val="nil"/>
              <w:bottom w:val="single" w:sz="4" w:space="0" w:color="C0C0C0"/>
              <w:right w:val="single" w:sz="4" w:space="0" w:color="C0C0C0"/>
            </w:tcBorders>
            <w:shd w:val="clear" w:color="000000" w:fill="D7EAD3"/>
            <w:vAlign w:val="center"/>
            <w:hideMark/>
          </w:tcPr>
          <w:p w14:paraId="08B0AFA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87,73</w:t>
            </w:r>
          </w:p>
        </w:tc>
        <w:tc>
          <w:tcPr>
            <w:tcW w:w="1419" w:type="dxa"/>
            <w:tcBorders>
              <w:top w:val="nil"/>
              <w:left w:val="nil"/>
              <w:bottom w:val="single" w:sz="4" w:space="0" w:color="C0C0C0"/>
              <w:right w:val="single" w:sz="4" w:space="0" w:color="C0C0C0"/>
            </w:tcBorders>
            <w:shd w:val="clear" w:color="000000" w:fill="D7EAD3"/>
            <w:vAlign w:val="center"/>
            <w:hideMark/>
          </w:tcPr>
          <w:p w14:paraId="7D4E71C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41,87</w:t>
            </w:r>
          </w:p>
        </w:tc>
        <w:tc>
          <w:tcPr>
            <w:tcW w:w="1419" w:type="dxa"/>
            <w:tcBorders>
              <w:top w:val="nil"/>
              <w:left w:val="nil"/>
              <w:bottom w:val="single" w:sz="4" w:space="0" w:color="C0C0C0"/>
              <w:right w:val="single" w:sz="4" w:space="0" w:color="C0C0C0"/>
            </w:tcBorders>
            <w:shd w:val="clear" w:color="000000" w:fill="D7EAD3"/>
            <w:vAlign w:val="center"/>
            <w:hideMark/>
          </w:tcPr>
          <w:p w14:paraId="456ED0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42,92</w:t>
            </w:r>
          </w:p>
        </w:tc>
        <w:tc>
          <w:tcPr>
            <w:tcW w:w="1419" w:type="dxa"/>
            <w:tcBorders>
              <w:top w:val="nil"/>
              <w:left w:val="nil"/>
              <w:bottom w:val="single" w:sz="4" w:space="0" w:color="C0C0C0"/>
              <w:right w:val="single" w:sz="4" w:space="0" w:color="C0C0C0"/>
            </w:tcBorders>
            <w:shd w:val="clear" w:color="000000" w:fill="D7EAD3"/>
            <w:vAlign w:val="center"/>
            <w:hideMark/>
          </w:tcPr>
          <w:p w14:paraId="474C503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D7EAD3"/>
            <w:vAlign w:val="center"/>
            <w:hideMark/>
          </w:tcPr>
          <w:p w14:paraId="55AE135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131,96</w:t>
            </w:r>
          </w:p>
        </w:tc>
        <w:tc>
          <w:tcPr>
            <w:tcW w:w="1598" w:type="dxa"/>
            <w:tcBorders>
              <w:top w:val="nil"/>
              <w:left w:val="nil"/>
              <w:bottom w:val="single" w:sz="4" w:space="0" w:color="C0C0C0"/>
              <w:right w:val="single" w:sz="4" w:space="0" w:color="C0C0C0"/>
            </w:tcBorders>
            <w:shd w:val="clear" w:color="000000" w:fill="D7EAD3"/>
            <w:vAlign w:val="center"/>
            <w:hideMark/>
          </w:tcPr>
          <w:p w14:paraId="1229B84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000000" w:fill="D7EAD3"/>
            <w:vAlign w:val="center"/>
            <w:hideMark/>
          </w:tcPr>
          <w:p w14:paraId="658EEE9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45,38</w:t>
            </w:r>
          </w:p>
        </w:tc>
        <w:tc>
          <w:tcPr>
            <w:tcW w:w="1477" w:type="dxa"/>
            <w:tcBorders>
              <w:top w:val="nil"/>
              <w:left w:val="nil"/>
              <w:bottom w:val="single" w:sz="4" w:space="0" w:color="C0C0C0"/>
              <w:right w:val="single" w:sz="4" w:space="0" w:color="C0C0C0"/>
            </w:tcBorders>
            <w:shd w:val="clear" w:color="000000" w:fill="D7EAD3"/>
            <w:vAlign w:val="center"/>
            <w:hideMark/>
          </w:tcPr>
          <w:p w14:paraId="37648B5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44,24</w:t>
            </w:r>
          </w:p>
        </w:tc>
        <w:tc>
          <w:tcPr>
            <w:tcW w:w="1457" w:type="dxa"/>
            <w:tcBorders>
              <w:top w:val="nil"/>
              <w:left w:val="nil"/>
              <w:bottom w:val="single" w:sz="4" w:space="0" w:color="C0C0C0"/>
              <w:right w:val="single" w:sz="4" w:space="0" w:color="C0C0C0"/>
            </w:tcBorders>
            <w:shd w:val="clear" w:color="000000" w:fill="D7EAD3"/>
            <w:vAlign w:val="center"/>
            <w:hideMark/>
          </w:tcPr>
          <w:p w14:paraId="2742A36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46,52</w:t>
            </w:r>
          </w:p>
        </w:tc>
        <w:tc>
          <w:tcPr>
            <w:tcW w:w="6323" w:type="dxa"/>
            <w:tcBorders>
              <w:top w:val="nil"/>
              <w:left w:val="nil"/>
              <w:bottom w:val="single" w:sz="4" w:space="0" w:color="C0C0C0"/>
              <w:right w:val="single" w:sz="4" w:space="0" w:color="C0C0C0"/>
            </w:tcBorders>
            <w:shd w:val="clear" w:color="000000" w:fill="FFFFCC"/>
            <w:vAlign w:val="center"/>
            <w:hideMark/>
          </w:tcPr>
          <w:p w14:paraId="4283B0F6"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1E20FFC1" w14:textId="77777777" w:rsidTr="002D2278">
        <w:trPr>
          <w:trHeight w:val="330"/>
          <w:jc w:val="center"/>
        </w:trPr>
        <w:tc>
          <w:tcPr>
            <w:tcW w:w="400" w:type="dxa"/>
            <w:tcBorders>
              <w:top w:val="nil"/>
              <w:left w:val="nil"/>
              <w:bottom w:val="nil"/>
              <w:right w:val="nil"/>
            </w:tcBorders>
            <w:shd w:val="clear" w:color="auto" w:fill="auto"/>
            <w:noWrap/>
            <w:vAlign w:val="bottom"/>
            <w:hideMark/>
          </w:tcPr>
          <w:p w14:paraId="1ECBD7A1"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D1BF0B1"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3ED686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18.1</w:t>
            </w:r>
          </w:p>
        </w:tc>
        <w:tc>
          <w:tcPr>
            <w:tcW w:w="4956" w:type="dxa"/>
            <w:tcBorders>
              <w:top w:val="nil"/>
              <w:left w:val="nil"/>
              <w:bottom w:val="single" w:sz="4" w:space="0" w:color="C0C0C0"/>
              <w:right w:val="single" w:sz="4" w:space="0" w:color="C0C0C0"/>
            </w:tcBorders>
            <w:shd w:val="clear" w:color="auto" w:fill="auto"/>
            <w:vAlign w:val="center"/>
            <w:hideMark/>
          </w:tcPr>
          <w:p w14:paraId="45CC0B4B"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Тариф 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3FDA1317"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D7EAD3"/>
            <w:vAlign w:val="center"/>
            <w:hideMark/>
          </w:tcPr>
          <w:p w14:paraId="2C1B20D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35,29</w:t>
            </w:r>
          </w:p>
        </w:tc>
        <w:tc>
          <w:tcPr>
            <w:tcW w:w="1417" w:type="dxa"/>
            <w:tcBorders>
              <w:top w:val="nil"/>
              <w:left w:val="nil"/>
              <w:bottom w:val="single" w:sz="4" w:space="0" w:color="C0C0C0"/>
              <w:right w:val="single" w:sz="4" w:space="0" w:color="C0C0C0"/>
            </w:tcBorders>
            <w:shd w:val="clear" w:color="000000" w:fill="D7EAD3"/>
            <w:vAlign w:val="center"/>
            <w:hideMark/>
          </w:tcPr>
          <w:p w14:paraId="27C7968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87,73</w:t>
            </w:r>
          </w:p>
        </w:tc>
        <w:tc>
          <w:tcPr>
            <w:tcW w:w="1419" w:type="dxa"/>
            <w:tcBorders>
              <w:top w:val="nil"/>
              <w:left w:val="nil"/>
              <w:bottom w:val="single" w:sz="4" w:space="0" w:color="C0C0C0"/>
              <w:right w:val="single" w:sz="4" w:space="0" w:color="C0C0C0"/>
            </w:tcBorders>
            <w:shd w:val="clear" w:color="000000" w:fill="D7EAD3"/>
            <w:vAlign w:val="center"/>
            <w:hideMark/>
          </w:tcPr>
          <w:p w14:paraId="2EE651E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41,87</w:t>
            </w:r>
          </w:p>
        </w:tc>
        <w:tc>
          <w:tcPr>
            <w:tcW w:w="1419" w:type="dxa"/>
            <w:tcBorders>
              <w:top w:val="nil"/>
              <w:left w:val="nil"/>
              <w:bottom w:val="single" w:sz="4" w:space="0" w:color="C0C0C0"/>
              <w:right w:val="single" w:sz="4" w:space="0" w:color="C0C0C0"/>
            </w:tcBorders>
            <w:shd w:val="clear" w:color="000000" w:fill="D7EAD3"/>
            <w:vAlign w:val="center"/>
            <w:hideMark/>
          </w:tcPr>
          <w:p w14:paraId="54E189E6"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42,92</w:t>
            </w:r>
          </w:p>
        </w:tc>
        <w:tc>
          <w:tcPr>
            <w:tcW w:w="1419" w:type="dxa"/>
            <w:tcBorders>
              <w:top w:val="nil"/>
              <w:left w:val="nil"/>
              <w:bottom w:val="single" w:sz="4" w:space="0" w:color="C0C0C0"/>
              <w:right w:val="single" w:sz="4" w:space="0" w:color="C0C0C0"/>
            </w:tcBorders>
            <w:shd w:val="clear" w:color="000000" w:fill="D7EAD3"/>
            <w:vAlign w:val="center"/>
            <w:hideMark/>
          </w:tcPr>
          <w:p w14:paraId="6B741B1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D7EAD3"/>
            <w:vAlign w:val="center"/>
            <w:hideMark/>
          </w:tcPr>
          <w:p w14:paraId="60410A3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131,96</w:t>
            </w:r>
          </w:p>
        </w:tc>
        <w:tc>
          <w:tcPr>
            <w:tcW w:w="1598" w:type="dxa"/>
            <w:tcBorders>
              <w:top w:val="nil"/>
              <w:left w:val="nil"/>
              <w:bottom w:val="single" w:sz="4" w:space="0" w:color="C0C0C0"/>
              <w:right w:val="single" w:sz="4" w:space="0" w:color="C0C0C0"/>
            </w:tcBorders>
            <w:shd w:val="clear" w:color="000000" w:fill="D7EAD3"/>
            <w:vAlign w:val="center"/>
            <w:hideMark/>
          </w:tcPr>
          <w:p w14:paraId="3A31C25D"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D7EAD3"/>
            <w:vAlign w:val="center"/>
            <w:hideMark/>
          </w:tcPr>
          <w:p w14:paraId="21FA303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45,38</w:t>
            </w:r>
          </w:p>
        </w:tc>
        <w:tc>
          <w:tcPr>
            <w:tcW w:w="1477" w:type="dxa"/>
            <w:tcBorders>
              <w:top w:val="nil"/>
              <w:left w:val="nil"/>
              <w:bottom w:val="single" w:sz="4" w:space="0" w:color="C0C0C0"/>
              <w:right w:val="single" w:sz="4" w:space="0" w:color="C0C0C0"/>
            </w:tcBorders>
            <w:shd w:val="clear" w:color="000000" w:fill="D7EAD3"/>
            <w:vAlign w:val="center"/>
            <w:hideMark/>
          </w:tcPr>
          <w:p w14:paraId="1618A44C"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44,24</w:t>
            </w:r>
          </w:p>
        </w:tc>
        <w:tc>
          <w:tcPr>
            <w:tcW w:w="1457" w:type="dxa"/>
            <w:tcBorders>
              <w:top w:val="nil"/>
              <w:left w:val="nil"/>
              <w:bottom w:val="single" w:sz="4" w:space="0" w:color="C0C0C0"/>
              <w:right w:val="single" w:sz="4" w:space="0" w:color="C0C0C0"/>
            </w:tcBorders>
            <w:shd w:val="clear" w:color="000000" w:fill="D7EAD3"/>
            <w:vAlign w:val="center"/>
            <w:hideMark/>
          </w:tcPr>
          <w:p w14:paraId="4A63A3D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46,52</w:t>
            </w:r>
          </w:p>
        </w:tc>
        <w:tc>
          <w:tcPr>
            <w:tcW w:w="6323" w:type="dxa"/>
            <w:tcBorders>
              <w:top w:val="nil"/>
              <w:left w:val="nil"/>
              <w:bottom w:val="single" w:sz="4" w:space="0" w:color="C0C0C0"/>
              <w:right w:val="single" w:sz="4" w:space="0" w:color="C0C0C0"/>
            </w:tcBorders>
            <w:shd w:val="clear" w:color="000000" w:fill="FFFFCC"/>
            <w:vAlign w:val="center"/>
            <w:hideMark/>
          </w:tcPr>
          <w:p w14:paraId="6B90693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15FB957C" w14:textId="77777777" w:rsidTr="002D2278">
        <w:trPr>
          <w:trHeight w:val="330"/>
          <w:jc w:val="center"/>
        </w:trPr>
        <w:tc>
          <w:tcPr>
            <w:tcW w:w="400" w:type="dxa"/>
            <w:tcBorders>
              <w:top w:val="nil"/>
              <w:left w:val="nil"/>
              <w:bottom w:val="nil"/>
              <w:right w:val="nil"/>
            </w:tcBorders>
            <w:shd w:val="clear" w:color="auto" w:fill="auto"/>
            <w:noWrap/>
            <w:vAlign w:val="bottom"/>
            <w:hideMark/>
          </w:tcPr>
          <w:p w14:paraId="73005F5C"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0573ADD"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D7A2698"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18.2</w:t>
            </w:r>
          </w:p>
        </w:tc>
        <w:tc>
          <w:tcPr>
            <w:tcW w:w="4956" w:type="dxa"/>
            <w:tcBorders>
              <w:top w:val="nil"/>
              <w:left w:val="nil"/>
              <w:bottom w:val="single" w:sz="4" w:space="0" w:color="C0C0C0"/>
              <w:right w:val="single" w:sz="4" w:space="0" w:color="C0C0C0"/>
            </w:tcBorders>
            <w:shd w:val="clear" w:color="auto" w:fill="auto"/>
            <w:vAlign w:val="center"/>
            <w:hideMark/>
          </w:tcPr>
          <w:p w14:paraId="32278E3B" w14:textId="77777777" w:rsidR="002D2278" w:rsidRPr="002D2278" w:rsidRDefault="002D2278" w:rsidP="002D2278">
            <w:pPr>
              <w:ind w:firstLineChars="100" w:firstLine="130"/>
              <w:rPr>
                <w:rFonts w:ascii="Tahoma" w:hAnsi="Tahoma" w:cs="Tahoma"/>
                <w:sz w:val="13"/>
                <w:szCs w:val="13"/>
              </w:rPr>
            </w:pPr>
            <w:r w:rsidRPr="002D2278">
              <w:rPr>
                <w:rFonts w:ascii="Tahoma" w:hAnsi="Tahoma" w:cs="Tahoma"/>
                <w:sz w:val="13"/>
                <w:szCs w:val="13"/>
              </w:rPr>
              <w:t>Тариф 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32882E53" w14:textId="77777777" w:rsidR="002D2278" w:rsidRPr="002D2278" w:rsidRDefault="002D2278" w:rsidP="002D2278">
            <w:pPr>
              <w:jc w:val="center"/>
              <w:rPr>
                <w:rFonts w:ascii="Tahoma" w:hAnsi="Tahoma" w:cs="Tahoma"/>
                <w:sz w:val="13"/>
                <w:szCs w:val="13"/>
              </w:rPr>
            </w:pPr>
            <w:proofErr w:type="spellStart"/>
            <w:r w:rsidRPr="002D2278">
              <w:rPr>
                <w:rFonts w:ascii="Tahoma" w:hAnsi="Tahoma" w:cs="Tahoma"/>
                <w:sz w:val="13"/>
                <w:szCs w:val="13"/>
              </w:rPr>
              <w:t>руб</w:t>
            </w:r>
            <w:proofErr w:type="spellEnd"/>
            <w:r w:rsidRPr="002D2278">
              <w:rPr>
                <w:rFonts w:ascii="Tahoma" w:hAnsi="Tahoma" w:cs="Tahoma"/>
                <w:sz w:val="13"/>
                <w:szCs w:val="13"/>
              </w:rPr>
              <w:t>/м3</w:t>
            </w:r>
          </w:p>
        </w:tc>
        <w:tc>
          <w:tcPr>
            <w:tcW w:w="1419" w:type="dxa"/>
            <w:tcBorders>
              <w:top w:val="nil"/>
              <w:left w:val="nil"/>
              <w:bottom w:val="single" w:sz="4" w:space="0" w:color="C0C0C0"/>
              <w:right w:val="single" w:sz="4" w:space="0" w:color="C0C0C0"/>
            </w:tcBorders>
            <w:shd w:val="clear" w:color="000000" w:fill="D7EAD3"/>
            <w:vAlign w:val="center"/>
            <w:hideMark/>
          </w:tcPr>
          <w:p w14:paraId="2D65E52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35,29</w:t>
            </w:r>
          </w:p>
        </w:tc>
        <w:tc>
          <w:tcPr>
            <w:tcW w:w="1417" w:type="dxa"/>
            <w:tcBorders>
              <w:top w:val="nil"/>
              <w:left w:val="nil"/>
              <w:bottom w:val="single" w:sz="4" w:space="0" w:color="C0C0C0"/>
              <w:right w:val="single" w:sz="4" w:space="0" w:color="C0C0C0"/>
            </w:tcBorders>
            <w:shd w:val="clear" w:color="000000" w:fill="D7EAD3"/>
            <w:vAlign w:val="center"/>
            <w:hideMark/>
          </w:tcPr>
          <w:p w14:paraId="3915733F"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87,73</w:t>
            </w:r>
          </w:p>
        </w:tc>
        <w:tc>
          <w:tcPr>
            <w:tcW w:w="1419" w:type="dxa"/>
            <w:tcBorders>
              <w:top w:val="nil"/>
              <w:left w:val="nil"/>
              <w:bottom w:val="single" w:sz="4" w:space="0" w:color="C0C0C0"/>
              <w:right w:val="single" w:sz="4" w:space="0" w:color="C0C0C0"/>
            </w:tcBorders>
            <w:shd w:val="clear" w:color="000000" w:fill="D7EAD3"/>
            <w:vAlign w:val="center"/>
            <w:hideMark/>
          </w:tcPr>
          <w:p w14:paraId="06F2FC73"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41,87</w:t>
            </w:r>
          </w:p>
        </w:tc>
        <w:tc>
          <w:tcPr>
            <w:tcW w:w="1419" w:type="dxa"/>
            <w:tcBorders>
              <w:top w:val="nil"/>
              <w:left w:val="nil"/>
              <w:bottom w:val="single" w:sz="4" w:space="0" w:color="C0C0C0"/>
              <w:right w:val="single" w:sz="4" w:space="0" w:color="C0C0C0"/>
            </w:tcBorders>
            <w:shd w:val="clear" w:color="000000" w:fill="D7EAD3"/>
            <w:vAlign w:val="center"/>
            <w:hideMark/>
          </w:tcPr>
          <w:p w14:paraId="32CB82F9"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42,92</w:t>
            </w:r>
          </w:p>
        </w:tc>
        <w:tc>
          <w:tcPr>
            <w:tcW w:w="1419" w:type="dxa"/>
            <w:tcBorders>
              <w:top w:val="nil"/>
              <w:left w:val="nil"/>
              <w:bottom w:val="single" w:sz="4" w:space="0" w:color="C0C0C0"/>
              <w:right w:val="single" w:sz="4" w:space="0" w:color="C0C0C0"/>
            </w:tcBorders>
            <w:shd w:val="clear" w:color="000000" w:fill="D7EAD3"/>
            <w:vAlign w:val="center"/>
            <w:hideMark/>
          </w:tcPr>
          <w:p w14:paraId="446C50F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598" w:type="dxa"/>
            <w:tcBorders>
              <w:top w:val="nil"/>
              <w:left w:val="nil"/>
              <w:bottom w:val="single" w:sz="4" w:space="0" w:color="C0C0C0"/>
              <w:right w:val="single" w:sz="4" w:space="0" w:color="C0C0C0"/>
            </w:tcBorders>
            <w:shd w:val="clear" w:color="000000" w:fill="D7EAD3"/>
            <w:vAlign w:val="center"/>
            <w:hideMark/>
          </w:tcPr>
          <w:p w14:paraId="0A6AEAA7"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131,96</w:t>
            </w:r>
          </w:p>
        </w:tc>
        <w:tc>
          <w:tcPr>
            <w:tcW w:w="1598" w:type="dxa"/>
            <w:tcBorders>
              <w:top w:val="nil"/>
              <w:left w:val="nil"/>
              <w:bottom w:val="single" w:sz="4" w:space="0" w:color="C0C0C0"/>
              <w:right w:val="single" w:sz="4" w:space="0" w:color="C0C0C0"/>
            </w:tcBorders>
            <w:shd w:val="clear" w:color="000000" w:fill="D7EAD3"/>
            <w:vAlign w:val="center"/>
            <w:hideMark/>
          </w:tcPr>
          <w:p w14:paraId="42B8B0C1"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 </w:t>
            </w:r>
          </w:p>
        </w:tc>
        <w:tc>
          <w:tcPr>
            <w:tcW w:w="1658" w:type="dxa"/>
            <w:tcBorders>
              <w:top w:val="nil"/>
              <w:left w:val="nil"/>
              <w:bottom w:val="single" w:sz="4" w:space="0" w:color="C0C0C0"/>
              <w:right w:val="single" w:sz="4" w:space="0" w:color="C0C0C0"/>
            </w:tcBorders>
            <w:shd w:val="clear" w:color="000000" w:fill="D7EAD3"/>
            <w:vAlign w:val="center"/>
            <w:hideMark/>
          </w:tcPr>
          <w:p w14:paraId="4261BCC5"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45,38</w:t>
            </w:r>
          </w:p>
        </w:tc>
        <w:tc>
          <w:tcPr>
            <w:tcW w:w="1477" w:type="dxa"/>
            <w:tcBorders>
              <w:top w:val="nil"/>
              <w:left w:val="nil"/>
              <w:bottom w:val="single" w:sz="4" w:space="0" w:color="C0C0C0"/>
              <w:right w:val="single" w:sz="4" w:space="0" w:color="C0C0C0"/>
            </w:tcBorders>
            <w:shd w:val="clear" w:color="000000" w:fill="D7EAD3"/>
            <w:vAlign w:val="center"/>
            <w:hideMark/>
          </w:tcPr>
          <w:p w14:paraId="3A93B78B"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44,24</w:t>
            </w:r>
          </w:p>
        </w:tc>
        <w:tc>
          <w:tcPr>
            <w:tcW w:w="1457" w:type="dxa"/>
            <w:tcBorders>
              <w:top w:val="nil"/>
              <w:left w:val="nil"/>
              <w:bottom w:val="single" w:sz="4" w:space="0" w:color="C0C0C0"/>
              <w:right w:val="single" w:sz="4" w:space="0" w:color="C0C0C0"/>
            </w:tcBorders>
            <w:shd w:val="clear" w:color="000000" w:fill="D7EAD3"/>
            <w:vAlign w:val="center"/>
            <w:hideMark/>
          </w:tcPr>
          <w:p w14:paraId="4FF53180" w14:textId="77777777" w:rsidR="002D2278" w:rsidRPr="002D2278" w:rsidRDefault="002D2278" w:rsidP="002D2278">
            <w:pPr>
              <w:jc w:val="center"/>
              <w:rPr>
                <w:rFonts w:ascii="Tahoma" w:hAnsi="Tahoma" w:cs="Tahoma"/>
                <w:sz w:val="13"/>
                <w:szCs w:val="13"/>
              </w:rPr>
            </w:pPr>
            <w:r w:rsidRPr="002D2278">
              <w:rPr>
                <w:rFonts w:ascii="Tahoma" w:hAnsi="Tahoma" w:cs="Tahoma"/>
                <w:sz w:val="13"/>
                <w:szCs w:val="13"/>
              </w:rPr>
              <w:t>46,52</w:t>
            </w:r>
          </w:p>
        </w:tc>
        <w:tc>
          <w:tcPr>
            <w:tcW w:w="6323" w:type="dxa"/>
            <w:tcBorders>
              <w:top w:val="nil"/>
              <w:left w:val="nil"/>
              <w:bottom w:val="single" w:sz="4" w:space="0" w:color="C0C0C0"/>
              <w:right w:val="single" w:sz="4" w:space="0" w:color="C0C0C0"/>
            </w:tcBorders>
            <w:shd w:val="clear" w:color="000000" w:fill="FFFFCC"/>
            <w:vAlign w:val="center"/>
            <w:hideMark/>
          </w:tcPr>
          <w:p w14:paraId="0C78EBD2"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38F1BBDD"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6FA26061"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3585B21"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FACDE6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w:t>
            </w:r>
          </w:p>
        </w:tc>
        <w:tc>
          <w:tcPr>
            <w:tcW w:w="4956" w:type="dxa"/>
            <w:tcBorders>
              <w:top w:val="nil"/>
              <w:left w:val="nil"/>
              <w:bottom w:val="single" w:sz="4" w:space="0" w:color="C0C0C0"/>
              <w:right w:val="single" w:sz="4" w:space="0" w:color="C0C0C0"/>
            </w:tcBorders>
            <w:shd w:val="clear" w:color="auto" w:fill="auto"/>
            <w:vAlign w:val="center"/>
            <w:hideMark/>
          </w:tcPr>
          <w:p w14:paraId="15DDC27C"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ФОТ, всего</w:t>
            </w:r>
          </w:p>
        </w:tc>
        <w:tc>
          <w:tcPr>
            <w:tcW w:w="1139" w:type="dxa"/>
            <w:tcBorders>
              <w:top w:val="nil"/>
              <w:left w:val="nil"/>
              <w:bottom w:val="single" w:sz="4" w:space="0" w:color="C0C0C0"/>
              <w:right w:val="single" w:sz="4" w:space="0" w:color="C0C0C0"/>
            </w:tcBorders>
            <w:shd w:val="clear" w:color="auto" w:fill="auto"/>
            <w:vAlign w:val="center"/>
            <w:hideMark/>
          </w:tcPr>
          <w:p w14:paraId="777ABC1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3A8E2B7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4 816,01</w:t>
            </w:r>
          </w:p>
        </w:tc>
        <w:tc>
          <w:tcPr>
            <w:tcW w:w="1417" w:type="dxa"/>
            <w:tcBorders>
              <w:top w:val="nil"/>
              <w:left w:val="nil"/>
              <w:bottom w:val="single" w:sz="4" w:space="0" w:color="C0C0C0"/>
              <w:right w:val="single" w:sz="4" w:space="0" w:color="C0C0C0"/>
            </w:tcBorders>
            <w:shd w:val="clear" w:color="000000" w:fill="D7EAD3"/>
            <w:vAlign w:val="center"/>
            <w:hideMark/>
          </w:tcPr>
          <w:p w14:paraId="7B26A37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8 160,91</w:t>
            </w:r>
          </w:p>
        </w:tc>
        <w:tc>
          <w:tcPr>
            <w:tcW w:w="1419" w:type="dxa"/>
            <w:tcBorders>
              <w:top w:val="nil"/>
              <w:left w:val="nil"/>
              <w:bottom w:val="single" w:sz="4" w:space="0" w:color="C0C0C0"/>
              <w:right w:val="single" w:sz="4" w:space="0" w:color="C0C0C0"/>
            </w:tcBorders>
            <w:shd w:val="clear" w:color="000000" w:fill="D7EAD3"/>
            <w:vAlign w:val="center"/>
            <w:hideMark/>
          </w:tcPr>
          <w:p w14:paraId="145AC6C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4 972,87</w:t>
            </w:r>
          </w:p>
        </w:tc>
        <w:tc>
          <w:tcPr>
            <w:tcW w:w="1419" w:type="dxa"/>
            <w:tcBorders>
              <w:top w:val="nil"/>
              <w:left w:val="nil"/>
              <w:bottom w:val="single" w:sz="4" w:space="0" w:color="C0C0C0"/>
              <w:right w:val="single" w:sz="4" w:space="0" w:color="C0C0C0"/>
            </w:tcBorders>
            <w:shd w:val="clear" w:color="000000" w:fill="D7EAD3"/>
            <w:vAlign w:val="center"/>
            <w:hideMark/>
          </w:tcPr>
          <w:p w14:paraId="7988AE82"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5 100,43</w:t>
            </w:r>
          </w:p>
        </w:tc>
        <w:tc>
          <w:tcPr>
            <w:tcW w:w="1419" w:type="dxa"/>
            <w:tcBorders>
              <w:top w:val="nil"/>
              <w:left w:val="nil"/>
              <w:bottom w:val="single" w:sz="4" w:space="0" w:color="C0C0C0"/>
              <w:right w:val="single" w:sz="4" w:space="0" w:color="C0C0C0"/>
            </w:tcBorders>
            <w:shd w:val="clear" w:color="000000" w:fill="D7EAD3"/>
            <w:vAlign w:val="center"/>
            <w:hideMark/>
          </w:tcPr>
          <w:p w14:paraId="0B9BB8D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D7EAD3"/>
            <w:vAlign w:val="center"/>
            <w:hideMark/>
          </w:tcPr>
          <w:p w14:paraId="700F2DF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5 120,07</w:t>
            </w:r>
          </w:p>
        </w:tc>
        <w:tc>
          <w:tcPr>
            <w:tcW w:w="1598" w:type="dxa"/>
            <w:tcBorders>
              <w:top w:val="nil"/>
              <w:left w:val="nil"/>
              <w:bottom w:val="single" w:sz="4" w:space="0" w:color="C0C0C0"/>
              <w:right w:val="single" w:sz="4" w:space="0" w:color="C0C0C0"/>
            </w:tcBorders>
            <w:shd w:val="clear" w:color="000000" w:fill="D7EAD3"/>
            <w:vAlign w:val="center"/>
            <w:hideMark/>
          </w:tcPr>
          <w:p w14:paraId="1163C52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000000" w:fill="D7EAD3"/>
            <w:vAlign w:val="center"/>
            <w:hideMark/>
          </w:tcPr>
          <w:p w14:paraId="3B8F7AC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5 120,07</w:t>
            </w:r>
          </w:p>
        </w:tc>
        <w:tc>
          <w:tcPr>
            <w:tcW w:w="1477" w:type="dxa"/>
            <w:tcBorders>
              <w:top w:val="nil"/>
              <w:left w:val="nil"/>
              <w:bottom w:val="single" w:sz="4" w:space="0" w:color="C0C0C0"/>
              <w:right w:val="single" w:sz="4" w:space="0" w:color="C0C0C0"/>
            </w:tcBorders>
            <w:shd w:val="clear" w:color="000000" w:fill="D7EAD3"/>
            <w:vAlign w:val="center"/>
            <w:hideMark/>
          </w:tcPr>
          <w:p w14:paraId="0A6515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2 560,03</w:t>
            </w:r>
          </w:p>
        </w:tc>
        <w:tc>
          <w:tcPr>
            <w:tcW w:w="1457" w:type="dxa"/>
            <w:tcBorders>
              <w:top w:val="nil"/>
              <w:left w:val="nil"/>
              <w:bottom w:val="single" w:sz="4" w:space="0" w:color="C0C0C0"/>
              <w:right w:val="single" w:sz="4" w:space="0" w:color="C0C0C0"/>
            </w:tcBorders>
            <w:shd w:val="clear" w:color="000000" w:fill="D7EAD3"/>
            <w:vAlign w:val="center"/>
            <w:hideMark/>
          </w:tcPr>
          <w:p w14:paraId="62EA62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2 560,03</w:t>
            </w:r>
          </w:p>
        </w:tc>
        <w:tc>
          <w:tcPr>
            <w:tcW w:w="6323" w:type="dxa"/>
            <w:tcBorders>
              <w:top w:val="nil"/>
              <w:left w:val="nil"/>
              <w:bottom w:val="single" w:sz="4" w:space="0" w:color="C0C0C0"/>
              <w:right w:val="single" w:sz="4" w:space="0" w:color="C0C0C0"/>
            </w:tcBorders>
            <w:shd w:val="clear" w:color="000000" w:fill="FFFFCC"/>
            <w:vAlign w:val="center"/>
            <w:hideMark/>
          </w:tcPr>
          <w:p w14:paraId="54C2317F"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69303481"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2CC0E840"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7F9AA65A"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AECD95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w:t>
            </w:r>
          </w:p>
        </w:tc>
        <w:tc>
          <w:tcPr>
            <w:tcW w:w="4956" w:type="dxa"/>
            <w:tcBorders>
              <w:top w:val="nil"/>
              <w:left w:val="nil"/>
              <w:bottom w:val="single" w:sz="4" w:space="0" w:color="C0C0C0"/>
              <w:right w:val="single" w:sz="4" w:space="0" w:color="C0C0C0"/>
            </w:tcBorders>
            <w:shd w:val="clear" w:color="auto" w:fill="auto"/>
            <w:vAlign w:val="center"/>
            <w:hideMark/>
          </w:tcPr>
          <w:p w14:paraId="1B5B724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Численность персонала, всего</w:t>
            </w:r>
          </w:p>
        </w:tc>
        <w:tc>
          <w:tcPr>
            <w:tcW w:w="1139" w:type="dxa"/>
            <w:tcBorders>
              <w:top w:val="nil"/>
              <w:left w:val="nil"/>
              <w:bottom w:val="single" w:sz="4" w:space="0" w:color="C0C0C0"/>
              <w:right w:val="single" w:sz="4" w:space="0" w:color="C0C0C0"/>
            </w:tcBorders>
            <w:shd w:val="clear" w:color="auto" w:fill="auto"/>
            <w:vAlign w:val="center"/>
            <w:hideMark/>
          </w:tcPr>
          <w:p w14:paraId="1E3B7E6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чел</w:t>
            </w:r>
          </w:p>
        </w:tc>
        <w:tc>
          <w:tcPr>
            <w:tcW w:w="1419" w:type="dxa"/>
            <w:tcBorders>
              <w:top w:val="nil"/>
              <w:left w:val="nil"/>
              <w:bottom w:val="single" w:sz="4" w:space="0" w:color="C0C0C0"/>
              <w:right w:val="single" w:sz="4" w:space="0" w:color="C0C0C0"/>
            </w:tcBorders>
            <w:shd w:val="clear" w:color="000000" w:fill="D7EAD3"/>
            <w:vAlign w:val="center"/>
            <w:hideMark/>
          </w:tcPr>
          <w:p w14:paraId="6B6E391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1417" w:type="dxa"/>
            <w:tcBorders>
              <w:top w:val="nil"/>
              <w:left w:val="nil"/>
              <w:bottom w:val="single" w:sz="4" w:space="0" w:color="C0C0C0"/>
              <w:right w:val="single" w:sz="4" w:space="0" w:color="C0C0C0"/>
            </w:tcBorders>
            <w:shd w:val="clear" w:color="000000" w:fill="D7EAD3"/>
            <w:vAlign w:val="center"/>
            <w:hideMark/>
          </w:tcPr>
          <w:p w14:paraId="7E91469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33,30</w:t>
            </w:r>
          </w:p>
        </w:tc>
        <w:tc>
          <w:tcPr>
            <w:tcW w:w="1419" w:type="dxa"/>
            <w:tcBorders>
              <w:top w:val="nil"/>
              <w:left w:val="nil"/>
              <w:bottom w:val="single" w:sz="4" w:space="0" w:color="C0C0C0"/>
              <w:right w:val="single" w:sz="4" w:space="0" w:color="C0C0C0"/>
            </w:tcBorders>
            <w:shd w:val="clear" w:color="000000" w:fill="D7EAD3"/>
            <w:vAlign w:val="center"/>
            <w:hideMark/>
          </w:tcPr>
          <w:p w14:paraId="264D75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1419" w:type="dxa"/>
            <w:tcBorders>
              <w:top w:val="nil"/>
              <w:left w:val="nil"/>
              <w:bottom w:val="single" w:sz="4" w:space="0" w:color="C0C0C0"/>
              <w:right w:val="single" w:sz="4" w:space="0" w:color="C0C0C0"/>
            </w:tcBorders>
            <w:shd w:val="clear" w:color="000000" w:fill="D7EAD3"/>
            <w:vAlign w:val="center"/>
            <w:hideMark/>
          </w:tcPr>
          <w:p w14:paraId="04944DD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1419" w:type="dxa"/>
            <w:tcBorders>
              <w:top w:val="nil"/>
              <w:left w:val="nil"/>
              <w:bottom w:val="single" w:sz="4" w:space="0" w:color="C0C0C0"/>
              <w:right w:val="single" w:sz="4" w:space="0" w:color="C0C0C0"/>
            </w:tcBorders>
            <w:shd w:val="clear" w:color="000000" w:fill="D7EAD3"/>
            <w:vAlign w:val="center"/>
            <w:hideMark/>
          </w:tcPr>
          <w:p w14:paraId="487AB71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D7EAD3"/>
            <w:vAlign w:val="center"/>
            <w:hideMark/>
          </w:tcPr>
          <w:p w14:paraId="26CF284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1598" w:type="dxa"/>
            <w:tcBorders>
              <w:top w:val="nil"/>
              <w:left w:val="nil"/>
              <w:bottom w:val="single" w:sz="4" w:space="0" w:color="C0C0C0"/>
              <w:right w:val="single" w:sz="4" w:space="0" w:color="C0C0C0"/>
            </w:tcBorders>
            <w:shd w:val="clear" w:color="000000" w:fill="D7EAD3"/>
            <w:vAlign w:val="center"/>
            <w:hideMark/>
          </w:tcPr>
          <w:p w14:paraId="7449F33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000000" w:fill="D7EAD3"/>
            <w:vAlign w:val="center"/>
            <w:hideMark/>
          </w:tcPr>
          <w:p w14:paraId="5404EF6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1477" w:type="dxa"/>
            <w:tcBorders>
              <w:top w:val="nil"/>
              <w:left w:val="nil"/>
              <w:bottom w:val="single" w:sz="4" w:space="0" w:color="C0C0C0"/>
              <w:right w:val="single" w:sz="4" w:space="0" w:color="C0C0C0"/>
            </w:tcBorders>
            <w:shd w:val="clear" w:color="000000" w:fill="D7EAD3"/>
            <w:vAlign w:val="center"/>
            <w:hideMark/>
          </w:tcPr>
          <w:p w14:paraId="5C62366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1457" w:type="dxa"/>
            <w:tcBorders>
              <w:top w:val="nil"/>
              <w:left w:val="nil"/>
              <w:bottom w:val="single" w:sz="4" w:space="0" w:color="C0C0C0"/>
              <w:right w:val="single" w:sz="4" w:space="0" w:color="C0C0C0"/>
            </w:tcBorders>
            <w:shd w:val="clear" w:color="000000" w:fill="D7EAD3"/>
            <w:vAlign w:val="center"/>
            <w:hideMark/>
          </w:tcPr>
          <w:p w14:paraId="3ECF3A9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22,70</w:t>
            </w:r>
          </w:p>
        </w:tc>
        <w:tc>
          <w:tcPr>
            <w:tcW w:w="6323" w:type="dxa"/>
            <w:tcBorders>
              <w:top w:val="nil"/>
              <w:left w:val="nil"/>
              <w:bottom w:val="single" w:sz="4" w:space="0" w:color="C0C0C0"/>
              <w:right w:val="single" w:sz="4" w:space="0" w:color="C0C0C0"/>
            </w:tcBorders>
            <w:shd w:val="clear" w:color="000000" w:fill="FFFFCC"/>
            <w:vAlign w:val="center"/>
            <w:hideMark/>
          </w:tcPr>
          <w:p w14:paraId="2F0836EF"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 </w:t>
            </w:r>
          </w:p>
        </w:tc>
      </w:tr>
      <w:tr w:rsidR="002D2278" w:rsidRPr="002D2278" w14:paraId="5A36A897" w14:textId="77777777" w:rsidTr="002D2278">
        <w:trPr>
          <w:trHeight w:val="300"/>
          <w:jc w:val="center"/>
        </w:trPr>
        <w:tc>
          <w:tcPr>
            <w:tcW w:w="400" w:type="dxa"/>
            <w:tcBorders>
              <w:top w:val="nil"/>
              <w:left w:val="nil"/>
              <w:bottom w:val="nil"/>
              <w:right w:val="nil"/>
            </w:tcBorders>
            <w:shd w:val="clear" w:color="auto" w:fill="auto"/>
            <w:noWrap/>
            <w:vAlign w:val="bottom"/>
            <w:hideMark/>
          </w:tcPr>
          <w:p w14:paraId="795B3637"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B3BD7C3" w14:textId="77777777" w:rsidR="002D2278" w:rsidRPr="002D2278" w:rsidRDefault="002D2278" w:rsidP="002D2278">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1D1306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21</w:t>
            </w:r>
          </w:p>
        </w:tc>
        <w:tc>
          <w:tcPr>
            <w:tcW w:w="4956" w:type="dxa"/>
            <w:tcBorders>
              <w:top w:val="nil"/>
              <w:left w:val="nil"/>
              <w:bottom w:val="single" w:sz="4" w:space="0" w:color="C0C0C0"/>
              <w:right w:val="single" w:sz="4" w:space="0" w:color="C0C0C0"/>
            </w:tcBorders>
            <w:shd w:val="clear" w:color="auto" w:fill="auto"/>
            <w:vAlign w:val="center"/>
            <w:hideMark/>
          </w:tcPr>
          <w:p w14:paraId="5139B93A"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Среднемесячная заработная плата</w:t>
            </w:r>
          </w:p>
        </w:tc>
        <w:tc>
          <w:tcPr>
            <w:tcW w:w="1139" w:type="dxa"/>
            <w:tcBorders>
              <w:top w:val="nil"/>
              <w:left w:val="nil"/>
              <w:bottom w:val="single" w:sz="4" w:space="0" w:color="C0C0C0"/>
              <w:right w:val="single" w:sz="4" w:space="0" w:color="C0C0C0"/>
            </w:tcBorders>
            <w:shd w:val="clear" w:color="auto" w:fill="auto"/>
            <w:vAlign w:val="center"/>
            <w:hideMark/>
          </w:tcPr>
          <w:p w14:paraId="2E83C48F"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000000" w:fill="D7EAD3"/>
            <w:vAlign w:val="center"/>
            <w:hideMark/>
          </w:tcPr>
          <w:p w14:paraId="10186E4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17 683,54</w:t>
            </w:r>
          </w:p>
        </w:tc>
        <w:tc>
          <w:tcPr>
            <w:tcW w:w="1417" w:type="dxa"/>
            <w:tcBorders>
              <w:top w:val="nil"/>
              <w:left w:val="nil"/>
              <w:bottom w:val="single" w:sz="4" w:space="0" w:color="C0C0C0"/>
              <w:right w:val="single" w:sz="4" w:space="0" w:color="C0C0C0"/>
            </w:tcBorders>
            <w:shd w:val="clear" w:color="000000" w:fill="D7EAD3"/>
            <w:vAlign w:val="center"/>
            <w:hideMark/>
          </w:tcPr>
          <w:p w14:paraId="144C5D5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20 424,82</w:t>
            </w:r>
          </w:p>
        </w:tc>
        <w:tc>
          <w:tcPr>
            <w:tcW w:w="1419" w:type="dxa"/>
            <w:tcBorders>
              <w:top w:val="nil"/>
              <w:left w:val="nil"/>
              <w:bottom w:val="single" w:sz="4" w:space="0" w:color="C0C0C0"/>
              <w:right w:val="single" w:sz="4" w:space="0" w:color="C0C0C0"/>
            </w:tcBorders>
            <w:shd w:val="clear" w:color="000000" w:fill="D7EAD3"/>
            <w:vAlign w:val="center"/>
            <w:hideMark/>
          </w:tcPr>
          <w:p w14:paraId="50A56C28"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18 259,50</w:t>
            </w:r>
          </w:p>
        </w:tc>
        <w:tc>
          <w:tcPr>
            <w:tcW w:w="1419" w:type="dxa"/>
            <w:tcBorders>
              <w:top w:val="nil"/>
              <w:left w:val="nil"/>
              <w:bottom w:val="single" w:sz="4" w:space="0" w:color="C0C0C0"/>
              <w:right w:val="single" w:sz="4" w:space="0" w:color="C0C0C0"/>
            </w:tcBorders>
            <w:shd w:val="clear" w:color="000000" w:fill="D7EAD3"/>
            <w:vAlign w:val="center"/>
            <w:hideMark/>
          </w:tcPr>
          <w:p w14:paraId="7533120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18 727,88</w:t>
            </w:r>
          </w:p>
        </w:tc>
        <w:tc>
          <w:tcPr>
            <w:tcW w:w="1419" w:type="dxa"/>
            <w:tcBorders>
              <w:top w:val="nil"/>
              <w:left w:val="nil"/>
              <w:bottom w:val="single" w:sz="4" w:space="0" w:color="C0C0C0"/>
              <w:right w:val="single" w:sz="4" w:space="0" w:color="C0C0C0"/>
            </w:tcBorders>
            <w:shd w:val="clear" w:color="000000" w:fill="D7EAD3"/>
            <w:vAlign w:val="center"/>
            <w:hideMark/>
          </w:tcPr>
          <w:p w14:paraId="4348363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000000" w:fill="D7EAD3"/>
            <w:vAlign w:val="center"/>
            <w:hideMark/>
          </w:tcPr>
          <w:p w14:paraId="4453DBEE"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18 799,98</w:t>
            </w:r>
          </w:p>
        </w:tc>
        <w:tc>
          <w:tcPr>
            <w:tcW w:w="1598" w:type="dxa"/>
            <w:tcBorders>
              <w:top w:val="nil"/>
              <w:left w:val="nil"/>
              <w:bottom w:val="single" w:sz="4" w:space="0" w:color="C0C0C0"/>
              <w:right w:val="single" w:sz="4" w:space="0" w:color="C0C0C0"/>
            </w:tcBorders>
            <w:shd w:val="clear" w:color="000000" w:fill="D7EAD3"/>
            <w:vAlign w:val="center"/>
            <w:hideMark/>
          </w:tcPr>
          <w:p w14:paraId="6029030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000000" w:fill="D7EAD3"/>
            <w:vAlign w:val="center"/>
            <w:hideMark/>
          </w:tcPr>
          <w:p w14:paraId="20667EB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18 799,98</w:t>
            </w:r>
          </w:p>
        </w:tc>
        <w:tc>
          <w:tcPr>
            <w:tcW w:w="1477" w:type="dxa"/>
            <w:tcBorders>
              <w:top w:val="nil"/>
              <w:left w:val="nil"/>
              <w:bottom w:val="single" w:sz="4" w:space="0" w:color="C0C0C0"/>
              <w:right w:val="single" w:sz="4" w:space="0" w:color="C0C0C0"/>
            </w:tcBorders>
            <w:shd w:val="clear" w:color="000000" w:fill="D7EAD3"/>
            <w:vAlign w:val="center"/>
            <w:hideMark/>
          </w:tcPr>
          <w:p w14:paraId="1717CB0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18 799,98</w:t>
            </w:r>
          </w:p>
        </w:tc>
        <w:tc>
          <w:tcPr>
            <w:tcW w:w="1457" w:type="dxa"/>
            <w:tcBorders>
              <w:top w:val="nil"/>
              <w:left w:val="nil"/>
              <w:bottom w:val="single" w:sz="4" w:space="0" w:color="C0C0C0"/>
              <w:right w:val="single" w:sz="4" w:space="0" w:color="C0C0C0"/>
            </w:tcBorders>
            <w:shd w:val="clear" w:color="000000" w:fill="D7EAD3"/>
            <w:vAlign w:val="center"/>
            <w:hideMark/>
          </w:tcPr>
          <w:p w14:paraId="06D5C81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18 799,98</w:t>
            </w:r>
          </w:p>
        </w:tc>
        <w:tc>
          <w:tcPr>
            <w:tcW w:w="6323" w:type="dxa"/>
            <w:tcBorders>
              <w:top w:val="nil"/>
              <w:left w:val="nil"/>
              <w:bottom w:val="single" w:sz="4" w:space="0" w:color="C0C0C0"/>
              <w:right w:val="single" w:sz="4" w:space="0" w:color="C0C0C0"/>
            </w:tcBorders>
            <w:shd w:val="clear" w:color="000000" w:fill="FFFFCC"/>
            <w:vAlign w:val="center"/>
            <w:hideMark/>
          </w:tcPr>
          <w:p w14:paraId="526A7C7D" w14:textId="77777777" w:rsidR="002D2278" w:rsidRPr="002D2278" w:rsidRDefault="002D2278" w:rsidP="002D2278">
            <w:pPr>
              <w:rPr>
                <w:rFonts w:ascii="Tahoma" w:hAnsi="Tahoma" w:cs="Tahoma"/>
                <w:b/>
                <w:bCs/>
                <w:sz w:val="13"/>
                <w:szCs w:val="13"/>
              </w:rPr>
            </w:pPr>
            <w:bookmarkStart w:id="120" w:name="RANGE!V257"/>
            <w:r w:rsidRPr="002D2278">
              <w:rPr>
                <w:rFonts w:ascii="Tahoma" w:hAnsi="Tahoma" w:cs="Tahoma"/>
                <w:b/>
                <w:bCs/>
                <w:sz w:val="13"/>
                <w:szCs w:val="13"/>
              </w:rPr>
              <w:t> </w:t>
            </w:r>
            <w:bookmarkEnd w:id="120"/>
          </w:p>
        </w:tc>
      </w:tr>
      <w:tr w:rsidR="002D2278" w:rsidRPr="002D2278" w14:paraId="18E0DDD3" w14:textId="77777777" w:rsidTr="002D2278">
        <w:trPr>
          <w:trHeight w:val="225"/>
          <w:jc w:val="center"/>
        </w:trPr>
        <w:tc>
          <w:tcPr>
            <w:tcW w:w="400" w:type="dxa"/>
            <w:tcBorders>
              <w:top w:val="nil"/>
              <w:left w:val="nil"/>
              <w:bottom w:val="nil"/>
              <w:right w:val="nil"/>
            </w:tcBorders>
            <w:shd w:val="clear" w:color="auto" w:fill="auto"/>
            <w:vAlign w:val="center"/>
            <w:hideMark/>
          </w:tcPr>
          <w:p w14:paraId="7DEE993F" w14:textId="77777777" w:rsidR="002D2278" w:rsidRPr="002D2278" w:rsidRDefault="002D2278" w:rsidP="002D2278">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4579F169"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722F15CB" w14:textId="77777777" w:rsidR="002D2278" w:rsidRPr="002D2278" w:rsidRDefault="002D2278" w:rsidP="002D2278">
            <w:pPr>
              <w:rPr>
                <w:sz w:val="13"/>
                <w:szCs w:val="13"/>
              </w:rPr>
            </w:pPr>
          </w:p>
        </w:tc>
        <w:tc>
          <w:tcPr>
            <w:tcW w:w="4956" w:type="dxa"/>
            <w:tcBorders>
              <w:top w:val="nil"/>
              <w:left w:val="nil"/>
              <w:bottom w:val="nil"/>
              <w:right w:val="nil"/>
            </w:tcBorders>
            <w:shd w:val="clear" w:color="auto" w:fill="auto"/>
            <w:vAlign w:val="center"/>
            <w:hideMark/>
          </w:tcPr>
          <w:p w14:paraId="136405FC" w14:textId="77777777" w:rsidR="002D2278" w:rsidRPr="002D2278" w:rsidRDefault="002D2278" w:rsidP="002D2278">
            <w:pPr>
              <w:rPr>
                <w:sz w:val="13"/>
                <w:szCs w:val="13"/>
              </w:rPr>
            </w:pPr>
          </w:p>
        </w:tc>
        <w:tc>
          <w:tcPr>
            <w:tcW w:w="1139" w:type="dxa"/>
            <w:tcBorders>
              <w:top w:val="nil"/>
              <w:left w:val="nil"/>
              <w:bottom w:val="nil"/>
              <w:right w:val="nil"/>
            </w:tcBorders>
            <w:shd w:val="clear" w:color="auto" w:fill="auto"/>
            <w:vAlign w:val="center"/>
            <w:hideMark/>
          </w:tcPr>
          <w:p w14:paraId="7F46441F"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45B06694"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1B5C056C"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3448C8EA"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67509A30"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1A3813D5" w14:textId="77777777" w:rsidR="002D2278" w:rsidRPr="002D2278" w:rsidRDefault="002D2278" w:rsidP="002D2278">
            <w:pPr>
              <w:rPr>
                <w:sz w:val="13"/>
                <w:szCs w:val="13"/>
              </w:rPr>
            </w:pPr>
          </w:p>
        </w:tc>
        <w:tc>
          <w:tcPr>
            <w:tcW w:w="1598" w:type="dxa"/>
            <w:tcBorders>
              <w:top w:val="nil"/>
              <w:left w:val="nil"/>
              <w:bottom w:val="nil"/>
              <w:right w:val="nil"/>
            </w:tcBorders>
            <w:shd w:val="clear" w:color="auto" w:fill="auto"/>
            <w:vAlign w:val="center"/>
            <w:hideMark/>
          </w:tcPr>
          <w:p w14:paraId="745D9789" w14:textId="77777777" w:rsidR="002D2278" w:rsidRPr="002D2278" w:rsidRDefault="002D2278" w:rsidP="002D2278">
            <w:pPr>
              <w:rPr>
                <w:sz w:val="13"/>
                <w:szCs w:val="13"/>
              </w:rPr>
            </w:pPr>
          </w:p>
        </w:tc>
        <w:tc>
          <w:tcPr>
            <w:tcW w:w="1598" w:type="dxa"/>
            <w:tcBorders>
              <w:top w:val="nil"/>
              <w:left w:val="nil"/>
              <w:bottom w:val="nil"/>
              <w:right w:val="nil"/>
            </w:tcBorders>
            <w:shd w:val="clear" w:color="auto" w:fill="auto"/>
            <w:vAlign w:val="center"/>
            <w:hideMark/>
          </w:tcPr>
          <w:p w14:paraId="458B55B6" w14:textId="77777777" w:rsidR="002D2278" w:rsidRPr="002D2278" w:rsidRDefault="002D2278" w:rsidP="002D2278">
            <w:pPr>
              <w:rPr>
                <w:sz w:val="13"/>
                <w:szCs w:val="13"/>
              </w:rPr>
            </w:pPr>
          </w:p>
        </w:tc>
        <w:tc>
          <w:tcPr>
            <w:tcW w:w="1658" w:type="dxa"/>
            <w:tcBorders>
              <w:top w:val="nil"/>
              <w:left w:val="nil"/>
              <w:bottom w:val="nil"/>
              <w:right w:val="nil"/>
            </w:tcBorders>
            <w:shd w:val="clear" w:color="auto" w:fill="auto"/>
            <w:vAlign w:val="center"/>
            <w:hideMark/>
          </w:tcPr>
          <w:p w14:paraId="0D63F32C" w14:textId="77777777" w:rsidR="002D2278" w:rsidRPr="002D2278" w:rsidRDefault="002D2278" w:rsidP="002D2278">
            <w:pPr>
              <w:rPr>
                <w:sz w:val="13"/>
                <w:szCs w:val="13"/>
              </w:rPr>
            </w:pPr>
          </w:p>
        </w:tc>
        <w:tc>
          <w:tcPr>
            <w:tcW w:w="1477" w:type="dxa"/>
            <w:tcBorders>
              <w:top w:val="nil"/>
              <w:left w:val="nil"/>
              <w:bottom w:val="nil"/>
              <w:right w:val="nil"/>
            </w:tcBorders>
            <w:shd w:val="clear" w:color="auto" w:fill="auto"/>
            <w:vAlign w:val="center"/>
            <w:hideMark/>
          </w:tcPr>
          <w:p w14:paraId="4E74A079"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44,24</w:t>
            </w:r>
          </w:p>
        </w:tc>
        <w:tc>
          <w:tcPr>
            <w:tcW w:w="1457" w:type="dxa"/>
            <w:tcBorders>
              <w:top w:val="nil"/>
              <w:left w:val="nil"/>
              <w:bottom w:val="nil"/>
              <w:right w:val="nil"/>
            </w:tcBorders>
            <w:shd w:val="clear" w:color="auto" w:fill="auto"/>
            <w:vAlign w:val="center"/>
            <w:hideMark/>
          </w:tcPr>
          <w:p w14:paraId="6B3D125A"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46,52</w:t>
            </w:r>
          </w:p>
        </w:tc>
        <w:tc>
          <w:tcPr>
            <w:tcW w:w="6323" w:type="dxa"/>
            <w:tcBorders>
              <w:top w:val="nil"/>
              <w:left w:val="nil"/>
              <w:bottom w:val="nil"/>
              <w:right w:val="nil"/>
            </w:tcBorders>
            <w:shd w:val="clear" w:color="auto" w:fill="auto"/>
            <w:vAlign w:val="center"/>
            <w:hideMark/>
          </w:tcPr>
          <w:p w14:paraId="20F60314" w14:textId="77777777" w:rsidR="002D2278" w:rsidRPr="002D2278" w:rsidRDefault="002D2278" w:rsidP="002D2278">
            <w:pPr>
              <w:jc w:val="right"/>
              <w:rPr>
                <w:rFonts w:ascii="Tahoma" w:hAnsi="Tahoma" w:cs="Tahoma"/>
                <w:color w:val="FFFFFF"/>
                <w:sz w:val="13"/>
                <w:szCs w:val="13"/>
              </w:rPr>
            </w:pPr>
          </w:p>
        </w:tc>
      </w:tr>
      <w:tr w:rsidR="002D2278" w:rsidRPr="002D2278" w14:paraId="142B218B" w14:textId="77777777" w:rsidTr="002D2278">
        <w:trPr>
          <w:trHeight w:val="225"/>
          <w:jc w:val="center"/>
        </w:trPr>
        <w:tc>
          <w:tcPr>
            <w:tcW w:w="400" w:type="dxa"/>
            <w:tcBorders>
              <w:top w:val="nil"/>
              <w:left w:val="nil"/>
              <w:bottom w:val="nil"/>
              <w:right w:val="nil"/>
            </w:tcBorders>
            <w:shd w:val="clear" w:color="auto" w:fill="auto"/>
            <w:vAlign w:val="center"/>
            <w:hideMark/>
          </w:tcPr>
          <w:p w14:paraId="05AAAD0A"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7FBD13BF"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13AB92A8" w14:textId="77777777" w:rsidR="002D2278" w:rsidRPr="002D2278" w:rsidRDefault="002D2278" w:rsidP="002D2278">
            <w:pPr>
              <w:rPr>
                <w:sz w:val="13"/>
                <w:szCs w:val="13"/>
              </w:rPr>
            </w:pPr>
          </w:p>
        </w:tc>
        <w:tc>
          <w:tcPr>
            <w:tcW w:w="4956" w:type="dxa"/>
            <w:tcBorders>
              <w:top w:val="nil"/>
              <w:left w:val="nil"/>
              <w:bottom w:val="nil"/>
              <w:right w:val="nil"/>
            </w:tcBorders>
            <w:shd w:val="clear" w:color="auto" w:fill="auto"/>
            <w:vAlign w:val="center"/>
            <w:hideMark/>
          </w:tcPr>
          <w:p w14:paraId="3825EBB5" w14:textId="77777777" w:rsidR="002D2278" w:rsidRPr="002D2278" w:rsidRDefault="002D2278" w:rsidP="002D2278">
            <w:pPr>
              <w:rPr>
                <w:sz w:val="13"/>
                <w:szCs w:val="13"/>
              </w:rPr>
            </w:pPr>
          </w:p>
        </w:tc>
        <w:tc>
          <w:tcPr>
            <w:tcW w:w="1139" w:type="dxa"/>
            <w:tcBorders>
              <w:top w:val="nil"/>
              <w:left w:val="nil"/>
              <w:bottom w:val="nil"/>
              <w:right w:val="nil"/>
            </w:tcBorders>
            <w:shd w:val="clear" w:color="auto" w:fill="auto"/>
            <w:vAlign w:val="center"/>
            <w:hideMark/>
          </w:tcPr>
          <w:p w14:paraId="21D04CD5"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4F204532"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240B6363"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63F086BC"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1D6DB5DD"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14E6916A" w14:textId="77777777" w:rsidR="002D2278" w:rsidRPr="002D2278" w:rsidRDefault="002D2278" w:rsidP="002D2278">
            <w:pPr>
              <w:rPr>
                <w:sz w:val="13"/>
                <w:szCs w:val="13"/>
              </w:rPr>
            </w:pPr>
          </w:p>
        </w:tc>
        <w:tc>
          <w:tcPr>
            <w:tcW w:w="1598" w:type="dxa"/>
            <w:tcBorders>
              <w:top w:val="nil"/>
              <w:left w:val="nil"/>
              <w:bottom w:val="nil"/>
              <w:right w:val="nil"/>
            </w:tcBorders>
            <w:shd w:val="clear" w:color="auto" w:fill="auto"/>
            <w:vAlign w:val="center"/>
            <w:hideMark/>
          </w:tcPr>
          <w:p w14:paraId="6C6556D6" w14:textId="77777777" w:rsidR="002D2278" w:rsidRPr="002D2278" w:rsidRDefault="002D2278" w:rsidP="002D2278">
            <w:pPr>
              <w:rPr>
                <w:sz w:val="13"/>
                <w:szCs w:val="13"/>
              </w:rPr>
            </w:pPr>
          </w:p>
        </w:tc>
        <w:tc>
          <w:tcPr>
            <w:tcW w:w="1598" w:type="dxa"/>
            <w:tcBorders>
              <w:top w:val="nil"/>
              <w:left w:val="nil"/>
              <w:bottom w:val="nil"/>
              <w:right w:val="nil"/>
            </w:tcBorders>
            <w:shd w:val="clear" w:color="auto" w:fill="auto"/>
            <w:vAlign w:val="center"/>
            <w:hideMark/>
          </w:tcPr>
          <w:p w14:paraId="06C14CF4" w14:textId="77777777" w:rsidR="002D2278" w:rsidRPr="002D2278" w:rsidRDefault="002D2278" w:rsidP="002D2278">
            <w:pPr>
              <w:jc w:val="center"/>
              <w:rPr>
                <w:sz w:val="13"/>
                <w:szCs w:val="13"/>
              </w:rPr>
            </w:pPr>
          </w:p>
        </w:tc>
        <w:tc>
          <w:tcPr>
            <w:tcW w:w="1658" w:type="dxa"/>
            <w:tcBorders>
              <w:top w:val="nil"/>
              <w:left w:val="nil"/>
              <w:bottom w:val="nil"/>
              <w:right w:val="nil"/>
            </w:tcBorders>
            <w:shd w:val="clear" w:color="auto" w:fill="auto"/>
            <w:vAlign w:val="center"/>
            <w:hideMark/>
          </w:tcPr>
          <w:p w14:paraId="40B1CDD6" w14:textId="77777777" w:rsidR="002D2278" w:rsidRPr="002D2278" w:rsidRDefault="002D2278" w:rsidP="002D2278">
            <w:pPr>
              <w:jc w:val="center"/>
              <w:rPr>
                <w:sz w:val="13"/>
                <w:szCs w:val="13"/>
              </w:rPr>
            </w:pPr>
          </w:p>
        </w:tc>
        <w:tc>
          <w:tcPr>
            <w:tcW w:w="1477" w:type="dxa"/>
            <w:tcBorders>
              <w:top w:val="nil"/>
              <w:left w:val="nil"/>
              <w:bottom w:val="nil"/>
              <w:right w:val="nil"/>
            </w:tcBorders>
            <w:shd w:val="clear" w:color="auto" w:fill="auto"/>
            <w:vAlign w:val="center"/>
            <w:hideMark/>
          </w:tcPr>
          <w:p w14:paraId="00325021"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4924,44</w:t>
            </w:r>
          </w:p>
        </w:tc>
        <w:tc>
          <w:tcPr>
            <w:tcW w:w="1457" w:type="dxa"/>
            <w:tcBorders>
              <w:top w:val="nil"/>
              <w:left w:val="nil"/>
              <w:bottom w:val="nil"/>
              <w:right w:val="nil"/>
            </w:tcBorders>
            <w:shd w:val="clear" w:color="auto" w:fill="auto"/>
            <w:vAlign w:val="center"/>
            <w:hideMark/>
          </w:tcPr>
          <w:p w14:paraId="2538BD1C"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5178,23</w:t>
            </w:r>
          </w:p>
        </w:tc>
        <w:tc>
          <w:tcPr>
            <w:tcW w:w="6323" w:type="dxa"/>
            <w:tcBorders>
              <w:top w:val="nil"/>
              <w:left w:val="nil"/>
              <w:bottom w:val="nil"/>
              <w:right w:val="nil"/>
            </w:tcBorders>
            <w:shd w:val="clear" w:color="auto" w:fill="auto"/>
            <w:vAlign w:val="center"/>
            <w:hideMark/>
          </w:tcPr>
          <w:p w14:paraId="0CBB9AB7" w14:textId="77777777" w:rsidR="002D2278" w:rsidRPr="002D2278" w:rsidRDefault="002D2278" w:rsidP="002D2278">
            <w:pPr>
              <w:jc w:val="right"/>
              <w:rPr>
                <w:rFonts w:ascii="Tahoma" w:hAnsi="Tahoma" w:cs="Tahoma"/>
                <w:color w:val="FFFFFF"/>
                <w:sz w:val="13"/>
                <w:szCs w:val="13"/>
              </w:rPr>
            </w:pPr>
          </w:p>
        </w:tc>
      </w:tr>
      <w:tr w:rsidR="002D2278" w:rsidRPr="002D2278" w14:paraId="29AB5722" w14:textId="77777777" w:rsidTr="002D2278">
        <w:trPr>
          <w:trHeight w:val="225"/>
          <w:jc w:val="center"/>
        </w:trPr>
        <w:tc>
          <w:tcPr>
            <w:tcW w:w="400" w:type="dxa"/>
            <w:tcBorders>
              <w:top w:val="nil"/>
              <w:left w:val="nil"/>
              <w:bottom w:val="nil"/>
              <w:right w:val="nil"/>
            </w:tcBorders>
            <w:shd w:val="clear" w:color="auto" w:fill="auto"/>
            <w:vAlign w:val="center"/>
            <w:hideMark/>
          </w:tcPr>
          <w:p w14:paraId="55B29AC6"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3FE8907F"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57FC278F" w14:textId="77777777" w:rsidR="002D2278" w:rsidRPr="002D2278" w:rsidRDefault="002D2278" w:rsidP="002D2278">
            <w:pPr>
              <w:rPr>
                <w:sz w:val="13"/>
                <w:szCs w:val="13"/>
              </w:rPr>
            </w:pPr>
          </w:p>
        </w:tc>
        <w:tc>
          <w:tcPr>
            <w:tcW w:w="4956" w:type="dxa"/>
            <w:tcBorders>
              <w:top w:val="nil"/>
              <w:left w:val="nil"/>
              <w:bottom w:val="nil"/>
              <w:right w:val="nil"/>
            </w:tcBorders>
            <w:shd w:val="clear" w:color="auto" w:fill="auto"/>
            <w:vAlign w:val="center"/>
            <w:hideMark/>
          </w:tcPr>
          <w:p w14:paraId="7F868777" w14:textId="77777777" w:rsidR="002D2278" w:rsidRPr="002D2278" w:rsidRDefault="002D2278" w:rsidP="002D2278">
            <w:pPr>
              <w:rPr>
                <w:sz w:val="13"/>
                <w:szCs w:val="13"/>
              </w:rPr>
            </w:pPr>
          </w:p>
        </w:tc>
        <w:tc>
          <w:tcPr>
            <w:tcW w:w="1139" w:type="dxa"/>
            <w:tcBorders>
              <w:top w:val="nil"/>
              <w:left w:val="nil"/>
              <w:bottom w:val="nil"/>
              <w:right w:val="nil"/>
            </w:tcBorders>
            <w:shd w:val="clear" w:color="auto" w:fill="auto"/>
            <w:vAlign w:val="center"/>
            <w:hideMark/>
          </w:tcPr>
          <w:p w14:paraId="6707DD5C"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33C3F973" w14:textId="77777777" w:rsidR="002D2278" w:rsidRPr="002D2278" w:rsidRDefault="002D2278" w:rsidP="002D2278">
            <w:pPr>
              <w:rPr>
                <w:sz w:val="13"/>
                <w:szCs w:val="13"/>
              </w:rPr>
            </w:pPr>
          </w:p>
        </w:tc>
        <w:tc>
          <w:tcPr>
            <w:tcW w:w="1417" w:type="dxa"/>
            <w:tcBorders>
              <w:top w:val="nil"/>
              <w:left w:val="nil"/>
              <w:bottom w:val="nil"/>
              <w:right w:val="nil"/>
            </w:tcBorders>
            <w:shd w:val="clear" w:color="auto" w:fill="auto"/>
            <w:vAlign w:val="center"/>
            <w:hideMark/>
          </w:tcPr>
          <w:p w14:paraId="00458141"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057C513D"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0D45549A"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37CB45B7" w14:textId="77777777" w:rsidR="002D2278" w:rsidRPr="002D2278" w:rsidRDefault="002D2278" w:rsidP="002D2278">
            <w:pPr>
              <w:rPr>
                <w:sz w:val="13"/>
                <w:szCs w:val="13"/>
              </w:rPr>
            </w:pPr>
          </w:p>
        </w:tc>
        <w:tc>
          <w:tcPr>
            <w:tcW w:w="1598" w:type="dxa"/>
            <w:tcBorders>
              <w:top w:val="nil"/>
              <w:left w:val="nil"/>
              <w:bottom w:val="nil"/>
              <w:right w:val="nil"/>
            </w:tcBorders>
            <w:shd w:val="clear" w:color="auto" w:fill="auto"/>
            <w:vAlign w:val="center"/>
            <w:hideMark/>
          </w:tcPr>
          <w:p w14:paraId="0C3E3FC2" w14:textId="77777777" w:rsidR="002D2278" w:rsidRPr="002D2278" w:rsidRDefault="002D2278" w:rsidP="002D2278">
            <w:pPr>
              <w:rPr>
                <w:sz w:val="13"/>
                <w:szCs w:val="13"/>
              </w:rPr>
            </w:pPr>
          </w:p>
        </w:tc>
        <w:tc>
          <w:tcPr>
            <w:tcW w:w="1598" w:type="dxa"/>
            <w:tcBorders>
              <w:top w:val="nil"/>
              <w:left w:val="nil"/>
              <w:bottom w:val="nil"/>
              <w:right w:val="nil"/>
            </w:tcBorders>
            <w:shd w:val="clear" w:color="auto" w:fill="auto"/>
            <w:vAlign w:val="center"/>
            <w:hideMark/>
          </w:tcPr>
          <w:p w14:paraId="4B20AF2C" w14:textId="77777777" w:rsidR="002D2278" w:rsidRPr="002D2278" w:rsidRDefault="002D2278" w:rsidP="002D2278">
            <w:pPr>
              <w:jc w:val="center"/>
              <w:rPr>
                <w:sz w:val="13"/>
                <w:szCs w:val="13"/>
              </w:rPr>
            </w:pPr>
          </w:p>
        </w:tc>
        <w:tc>
          <w:tcPr>
            <w:tcW w:w="1658" w:type="dxa"/>
            <w:tcBorders>
              <w:top w:val="nil"/>
              <w:left w:val="nil"/>
              <w:bottom w:val="nil"/>
              <w:right w:val="nil"/>
            </w:tcBorders>
            <w:shd w:val="clear" w:color="auto" w:fill="auto"/>
            <w:vAlign w:val="center"/>
            <w:hideMark/>
          </w:tcPr>
          <w:p w14:paraId="3FECFF94" w14:textId="77777777" w:rsidR="002D2278" w:rsidRPr="002D2278" w:rsidRDefault="002D2278" w:rsidP="002D2278">
            <w:pPr>
              <w:jc w:val="center"/>
              <w:rPr>
                <w:sz w:val="13"/>
                <w:szCs w:val="13"/>
              </w:rPr>
            </w:pPr>
          </w:p>
        </w:tc>
        <w:tc>
          <w:tcPr>
            <w:tcW w:w="1477" w:type="dxa"/>
            <w:tcBorders>
              <w:top w:val="nil"/>
              <w:left w:val="nil"/>
              <w:bottom w:val="nil"/>
              <w:right w:val="nil"/>
            </w:tcBorders>
            <w:shd w:val="clear" w:color="auto" w:fill="auto"/>
            <w:vAlign w:val="center"/>
            <w:hideMark/>
          </w:tcPr>
          <w:p w14:paraId="0215AD62"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0,000</w:t>
            </w:r>
          </w:p>
        </w:tc>
        <w:tc>
          <w:tcPr>
            <w:tcW w:w="1457" w:type="dxa"/>
            <w:tcBorders>
              <w:top w:val="nil"/>
              <w:left w:val="nil"/>
              <w:bottom w:val="nil"/>
              <w:right w:val="nil"/>
            </w:tcBorders>
            <w:shd w:val="clear" w:color="auto" w:fill="auto"/>
            <w:vAlign w:val="center"/>
            <w:hideMark/>
          </w:tcPr>
          <w:p w14:paraId="14A92933" w14:textId="77777777" w:rsidR="002D2278" w:rsidRPr="002D2278" w:rsidRDefault="002D2278" w:rsidP="002D2278">
            <w:pPr>
              <w:jc w:val="right"/>
              <w:rPr>
                <w:rFonts w:ascii="Tahoma" w:hAnsi="Tahoma" w:cs="Tahoma"/>
                <w:color w:val="FFFFFF"/>
                <w:sz w:val="13"/>
                <w:szCs w:val="13"/>
              </w:rPr>
            </w:pPr>
            <w:r w:rsidRPr="002D2278">
              <w:rPr>
                <w:rFonts w:ascii="Tahoma" w:hAnsi="Tahoma" w:cs="Tahoma"/>
                <w:color w:val="FFFFFF"/>
                <w:sz w:val="13"/>
                <w:szCs w:val="13"/>
              </w:rPr>
              <w:t>0,437</w:t>
            </w:r>
          </w:p>
        </w:tc>
        <w:tc>
          <w:tcPr>
            <w:tcW w:w="6323" w:type="dxa"/>
            <w:tcBorders>
              <w:top w:val="nil"/>
              <w:left w:val="nil"/>
              <w:bottom w:val="nil"/>
              <w:right w:val="nil"/>
            </w:tcBorders>
            <w:shd w:val="clear" w:color="auto" w:fill="auto"/>
            <w:vAlign w:val="center"/>
            <w:hideMark/>
          </w:tcPr>
          <w:p w14:paraId="389E3D88" w14:textId="77777777" w:rsidR="002D2278" w:rsidRPr="002D2278" w:rsidRDefault="002D2278" w:rsidP="002D2278">
            <w:pPr>
              <w:jc w:val="right"/>
              <w:rPr>
                <w:rFonts w:ascii="Tahoma" w:hAnsi="Tahoma" w:cs="Tahoma"/>
                <w:color w:val="FFFFFF"/>
                <w:sz w:val="13"/>
                <w:szCs w:val="13"/>
              </w:rPr>
            </w:pPr>
          </w:p>
        </w:tc>
      </w:tr>
      <w:tr w:rsidR="002D2278" w:rsidRPr="002D2278" w14:paraId="7A884781" w14:textId="77777777" w:rsidTr="002D2278">
        <w:trPr>
          <w:trHeight w:val="255"/>
          <w:jc w:val="center"/>
        </w:trPr>
        <w:tc>
          <w:tcPr>
            <w:tcW w:w="400" w:type="dxa"/>
            <w:tcBorders>
              <w:top w:val="nil"/>
              <w:left w:val="nil"/>
              <w:bottom w:val="nil"/>
              <w:right w:val="nil"/>
            </w:tcBorders>
            <w:shd w:val="clear" w:color="auto" w:fill="auto"/>
            <w:vAlign w:val="center"/>
            <w:hideMark/>
          </w:tcPr>
          <w:p w14:paraId="2D3A8D31"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3A476279"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5F999558" w14:textId="77777777" w:rsidR="002D2278" w:rsidRPr="002D2278" w:rsidRDefault="002D2278" w:rsidP="002D2278">
            <w:pPr>
              <w:rPr>
                <w:sz w:val="13"/>
                <w:szCs w:val="13"/>
              </w:rPr>
            </w:pPr>
          </w:p>
        </w:tc>
        <w:tc>
          <w:tcPr>
            <w:tcW w:w="495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203458F" w14:textId="77777777" w:rsidR="002D2278" w:rsidRPr="002D2278" w:rsidRDefault="002D2278" w:rsidP="002D2278">
            <w:pPr>
              <w:rPr>
                <w:rFonts w:ascii="Tahoma" w:hAnsi="Tahoma" w:cs="Tahoma"/>
                <w:color w:val="000000"/>
                <w:sz w:val="13"/>
                <w:szCs w:val="13"/>
              </w:rPr>
            </w:pPr>
            <w:r w:rsidRPr="002D2278">
              <w:rPr>
                <w:rFonts w:ascii="Tahoma" w:hAnsi="Tahoma" w:cs="Tahoma"/>
                <w:color w:val="000000"/>
                <w:sz w:val="13"/>
                <w:szCs w:val="13"/>
              </w:rPr>
              <w:t>Индекс эффективности операционных расходов</w:t>
            </w:r>
          </w:p>
        </w:tc>
        <w:tc>
          <w:tcPr>
            <w:tcW w:w="1139" w:type="dxa"/>
            <w:tcBorders>
              <w:top w:val="single" w:sz="4" w:space="0" w:color="C0C0C0"/>
              <w:left w:val="nil"/>
              <w:bottom w:val="single" w:sz="4" w:space="0" w:color="C0C0C0"/>
              <w:right w:val="nil"/>
            </w:tcBorders>
            <w:shd w:val="clear" w:color="auto" w:fill="auto"/>
            <w:noWrap/>
            <w:vAlign w:val="center"/>
            <w:hideMark/>
          </w:tcPr>
          <w:p w14:paraId="72904AB3" w14:textId="77777777" w:rsidR="002D2278" w:rsidRPr="002D2278" w:rsidRDefault="002D2278" w:rsidP="002D2278">
            <w:pPr>
              <w:jc w:val="center"/>
              <w:rPr>
                <w:rFonts w:ascii="Tahoma" w:hAnsi="Tahoma" w:cs="Tahoma"/>
                <w:color w:val="000000"/>
                <w:sz w:val="13"/>
                <w:szCs w:val="13"/>
              </w:rPr>
            </w:pPr>
            <w:r w:rsidRPr="002D2278">
              <w:rPr>
                <w:rFonts w:ascii="Tahoma" w:hAnsi="Tahoma" w:cs="Tahoma"/>
                <w:color w:val="000000"/>
                <w:sz w:val="13"/>
                <w:szCs w:val="13"/>
              </w:rPr>
              <w:t>%</w:t>
            </w:r>
          </w:p>
        </w:tc>
        <w:tc>
          <w:tcPr>
            <w:tcW w:w="14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8EA75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single" w:sz="4" w:space="0" w:color="C0C0C0"/>
              <w:left w:val="nil"/>
              <w:bottom w:val="single" w:sz="4" w:space="0" w:color="C0C0C0"/>
              <w:right w:val="single" w:sz="4" w:space="0" w:color="C0C0C0"/>
            </w:tcBorders>
            <w:shd w:val="clear" w:color="auto" w:fill="auto"/>
            <w:vAlign w:val="center"/>
            <w:hideMark/>
          </w:tcPr>
          <w:p w14:paraId="0FB7A2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12D5A12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 </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2894BC0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 </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6CFDFE0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single" w:sz="4" w:space="0" w:color="C0C0C0"/>
              <w:left w:val="nil"/>
              <w:bottom w:val="single" w:sz="4" w:space="0" w:color="C0C0C0"/>
              <w:right w:val="single" w:sz="4" w:space="0" w:color="C0C0C0"/>
            </w:tcBorders>
            <w:shd w:val="clear" w:color="auto" w:fill="auto"/>
            <w:vAlign w:val="center"/>
            <w:hideMark/>
          </w:tcPr>
          <w:p w14:paraId="670665A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single" w:sz="4" w:space="0" w:color="C0C0C0"/>
              <w:left w:val="nil"/>
              <w:bottom w:val="single" w:sz="4" w:space="0" w:color="C0C0C0"/>
              <w:right w:val="single" w:sz="4" w:space="0" w:color="C0C0C0"/>
            </w:tcBorders>
            <w:shd w:val="clear" w:color="auto" w:fill="auto"/>
            <w:vAlign w:val="center"/>
            <w:hideMark/>
          </w:tcPr>
          <w:p w14:paraId="7B77545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2BEAA9A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 </w:t>
            </w:r>
          </w:p>
        </w:tc>
        <w:tc>
          <w:tcPr>
            <w:tcW w:w="1477" w:type="dxa"/>
            <w:tcBorders>
              <w:top w:val="nil"/>
              <w:left w:val="nil"/>
              <w:bottom w:val="nil"/>
              <w:right w:val="nil"/>
            </w:tcBorders>
            <w:shd w:val="clear" w:color="auto" w:fill="auto"/>
            <w:vAlign w:val="center"/>
            <w:hideMark/>
          </w:tcPr>
          <w:p w14:paraId="647B39D1" w14:textId="77777777" w:rsidR="002D2278" w:rsidRPr="002D2278" w:rsidRDefault="002D2278" w:rsidP="002D2278">
            <w:pPr>
              <w:jc w:val="center"/>
              <w:rPr>
                <w:rFonts w:ascii="Tahoma" w:hAnsi="Tahoma" w:cs="Tahoma"/>
                <w:b/>
                <w:bCs/>
                <w:color w:val="FFFFFF"/>
                <w:sz w:val="13"/>
                <w:szCs w:val="13"/>
              </w:rPr>
            </w:pPr>
            <w:r w:rsidRPr="002D2278">
              <w:rPr>
                <w:rFonts w:ascii="Tahoma" w:hAnsi="Tahoma" w:cs="Tahoma"/>
                <w:b/>
                <w:bCs/>
                <w:color w:val="FFFFFF"/>
                <w:sz w:val="13"/>
                <w:szCs w:val="13"/>
              </w:rPr>
              <w:t xml:space="preserve"> Рост с 01.07 </w:t>
            </w:r>
          </w:p>
        </w:tc>
        <w:tc>
          <w:tcPr>
            <w:tcW w:w="1457" w:type="dxa"/>
            <w:tcBorders>
              <w:top w:val="nil"/>
              <w:left w:val="nil"/>
              <w:bottom w:val="nil"/>
              <w:right w:val="nil"/>
            </w:tcBorders>
            <w:shd w:val="clear" w:color="auto" w:fill="auto"/>
            <w:vAlign w:val="center"/>
            <w:hideMark/>
          </w:tcPr>
          <w:p w14:paraId="6665F212" w14:textId="77777777" w:rsidR="002D2278" w:rsidRPr="002D2278" w:rsidRDefault="002D2278" w:rsidP="002D2278">
            <w:pPr>
              <w:jc w:val="center"/>
              <w:rPr>
                <w:rFonts w:ascii="Tahoma" w:hAnsi="Tahoma" w:cs="Tahoma"/>
                <w:b/>
                <w:bCs/>
                <w:color w:val="FFFFFF"/>
                <w:sz w:val="13"/>
                <w:szCs w:val="13"/>
              </w:rPr>
            </w:pPr>
            <w:r w:rsidRPr="002D2278">
              <w:rPr>
                <w:rFonts w:ascii="Tahoma" w:hAnsi="Tahoma" w:cs="Tahoma"/>
                <w:b/>
                <w:bCs/>
                <w:color w:val="FFFFFF"/>
                <w:sz w:val="13"/>
                <w:szCs w:val="13"/>
              </w:rPr>
              <w:t>105,2%</w:t>
            </w:r>
          </w:p>
        </w:tc>
        <w:tc>
          <w:tcPr>
            <w:tcW w:w="6323" w:type="dxa"/>
            <w:tcBorders>
              <w:top w:val="nil"/>
              <w:left w:val="nil"/>
              <w:bottom w:val="nil"/>
              <w:right w:val="nil"/>
            </w:tcBorders>
            <w:shd w:val="clear" w:color="auto" w:fill="auto"/>
            <w:vAlign w:val="center"/>
            <w:hideMark/>
          </w:tcPr>
          <w:p w14:paraId="70049300" w14:textId="77777777" w:rsidR="002D2278" w:rsidRPr="002D2278" w:rsidRDefault="002D2278" w:rsidP="002D2278">
            <w:pPr>
              <w:jc w:val="center"/>
              <w:rPr>
                <w:rFonts w:ascii="Tahoma" w:hAnsi="Tahoma" w:cs="Tahoma"/>
                <w:b/>
                <w:bCs/>
                <w:color w:val="FFFFFF"/>
                <w:sz w:val="13"/>
                <w:szCs w:val="13"/>
              </w:rPr>
            </w:pPr>
          </w:p>
        </w:tc>
      </w:tr>
      <w:tr w:rsidR="002D2278" w:rsidRPr="002D2278" w14:paraId="3030CCC3" w14:textId="77777777" w:rsidTr="002D2278">
        <w:trPr>
          <w:trHeight w:val="225"/>
          <w:jc w:val="center"/>
        </w:trPr>
        <w:tc>
          <w:tcPr>
            <w:tcW w:w="400" w:type="dxa"/>
            <w:tcBorders>
              <w:top w:val="nil"/>
              <w:left w:val="nil"/>
              <w:bottom w:val="nil"/>
              <w:right w:val="nil"/>
            </w:tcBorders>
            <w:shd w:val="clear" w:color="auto" w:fill="auto"/>
            <w:vAlign w:val="center"/>
            <w:hideMark/>
          </w:tcPr>
          <w:p w14:paraId="592C1E44"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C920108"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583E39B7"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auto" w:fill="auto"/>
            <w:noWrap/>
            <w:vAlign w:val="bottom"/>
            <w:hideMark/>
          </w:tcPr>
          <w:p w14:paraId="663908F4" w14:textId="77777777" w:rsidR="002D2278" w:rsidRPr="002D2278" w:rsidRDefault="002D2278" w:rsidP="002D2278">
            <w:pPr>
              <w:rPr>
                <w:rFonts w:ascii="Tahoma" w:hAnsi="Tahoma" w:cs="Tahoma"/>
                <w:color w:val="000000"/>
                <w:sz w:val="13"/>
                <w:szCs w:val="13"/>
              </w:rPr>
            </w:pPr>
            <w:r w:rsidRPr="002D2278">
              <w:rPr>
                <w:rFonts w:ascii="Tahoma" w:hAnsi="Tahoma" w:cs="Tahoma"/>
                <w:color w:val="000000"/>
                <w:sz w:val="13"/>
                <w:szCs w:val="13"/>
              </w:rPr>
              <w:t>Индекс потребительских цен</w:t>
            </w:r>
          </w:p>
        </w:tc>
        <w:tc>
          <w:tcPr>
            <w:tcW w:w="1139" w:type="dxa"/>
            <w:tcBorders>
              <w:top w:val="nil"/>
              <w:left w:val="nil"/>
              <w:bottom w:val="single" w:sz="4" w:space="0" w:color="C0C0C0"/>
              <w:right w:val="nil"/>
            </w:tcBorders>
            <w:shd w:val="clear" w:color="auto" w:fill="auto"/>
            <w:noWrap/>
            <w:vAlign w:val="center"/>
            <w:hideMark/>
          </w:tcPr>
          <w:p w14:paraId="351972ED" w14:textId="77777777" w:rsidR="002D2278" w:rsidRPr="002D2278" w:rsidRDefault="002D2278" w:rsidP="002D2278">
            <w:pPr>
              <w:jc w:val="center"/>
              <w:rPr>
                <w:rFonts w:ascii="Tahoma" w:hAnsi="Tahoma" w:cs="Tahoma"/>
                <w:color w:val="000000"/>
                <w:sz w:val="13"/>
                <w:szCs w:val="13"/>
              </w:rPr>
            </w:pPr>
            <w:r w:rsidRPr="002D2278">
              <w:rPr>
                <w:rFonts w:ascii="Tahoma" w:hAnsi="Tahoma" w:cs="Tahoma"/>
                <w:color w:val="000000"/>
                <w:sz w:val="13"/>
                <w:szCs w:val="13"/>
              </w:rPr>
              <w:t>%</w:t>
            </w:r>
          </w:p>
        </w:tc>
        <w:tc>
          <w:tcPr>
            <w:tcW w:w="1419" w:type="dxa"/>
            <w:tcBorders>
              <w:top w:val="nil"/>
              <w:left w:val="single" w:sz="4" w:space="0" w:color="C0C0C0"/>
              <w:bottom w:val="single" w:sz="4" w:space="0" w:color="C0C0C0"/>
              <w:right w:val="single" w:sz="4" w:space="0" w:color="C0C0C0"/>
            </w:tcBorders>
            <w:shd w:val="clear" w:color="auto" w:fill="auto"/>
            <w:vAlign w:val="center"/>
            <w:hideMark/>
          </w:tcPr>
          <w:p w14:paraId="2C5AB25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nil"/>
              <w:left w:val="nil"/>
              <w:bottom w:val="single" w:sz="4" w:space="0" w:color="C0C0C0"/>
              <w:right w:val="single" w:sz="4" w:space="0" w:color="C0C0C0"/>
            </w:tcBorders>
            <w:shd w:val="clear" w:color="auto" w:fill="auto"/>
            <w:vAlign w:val="center"/>
            <w:hideMark/>
          </w:tcPr>
          <w:p w14:paraId="2E79391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auto" w:fill="auto"/>
            <w:vAlign w:val="center"/>
            <w:hideMark/>
          </w:tcPr>
          <w:p w14:paraId="7B9097C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4,3 </w:t>
            </w:r>
          </w:p>
        </w:tc>
        <w:tc>
          <w:tcPr>
            <w:tcW w:w="1419" w:type="dxa"/>
            <w:tcBorders>
              <w:top w:val="nil"/>
              <w:left w:val="nil"/>
              <w:bottom w:val="single" w:sz="4" w:space="0" w:color="C0C0C0"/>
              <w:right w:val="single" w:sz="4" w:space="0" w:color="C0C0C0"/>
            </w:tcBorders>
            <w:shd w:val="clear" w:color="auto" w:fill="auto"/>
            <w:vAlign w:val="center"/>
            <w:hideMark/>
          </w:tcPr>
          <w:p w14:paraId="751C68E3"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4,0 </w:t>
            </w:r>
          </w:p>
        </w:tc>
        <w:tc>
          <w:tcPr>
            <w:tcW w:w="1419" w:type="dxa"/>
            <w:tcBorders>
              <w:top w:val="nil"/>
              <w:left w:val="nil"/>
              <w:bottom w:val="single" w:sz="4" w:space="0" w:color="C0C0C0"/>
              <w:right w:val="single" w:sz="4" w:space="0" w:color="C0C0C0"/>
            </w:tcBorders>
            <w:shd w:val="clear" w:color="auto" w:fill="auto"/>
            <w:vAlign w:val="center"/>
            <w:hideMark/>
          </w:tcPr>
          <w:p w14:paraId="5DF0CF5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auto" w:fill="auto"/>
            <w:vAlign w:val="center"/>
            <w:hideMark/>
          </w:tcPr>
          <w:p w14:paraId="7A50093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auto" w:fill="auto"/>
            <w:vAlign w:val="center"/>
            <w:hideMark/>
          </w:tcPr>
          <w:p w14:paraId="6B7E421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auto" w:fill="auto"/>
            <w:vAlign w:val="center"/>
            <w:hideMark/>
          </w:tcPr>
          <w:p w14:paraId="65B9844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4,0 </w:t>
            </w:r>
          </w:p>
        </w:tc>
        <w:tc>
          <w:tcPr>
            <w:tcW w:w="1477" w:type="dxa"/>
            <w:tcBorders>
              <w:top w:val="nil"/>
              <w:left w:val="nil"/>
              <w:bottom w:val="nil"/>
              <w:right w:val="nil"/>
            </w:tcBorders>
            <w:shd w:val="clear" w:color="auto" w:fill="auto"/>
            <w:vAlign w:val="center"/>
            <w:hideMark/>
          </w:tcPr>
          <w:p w14:paraId="19148C9C" w14:textId="77777777" w:rsidR="002D2278" w:rsidRPr="002D2278" w:rsidRDefault="002D2278" w:rsidP="002D2278">
            <w:pPr>
              <w:jc w:val="center"/>
              <w:rPr>
                <w:rFonts w:ascii="Tahoma" w:hAnsi="Tahoma" w:cs="Tahoma"/>
                <w:b/>
                <w:bCs/>
                <w:sz w:val="13"/>
                <w:szCs w:val="13"/>
              </w:rPr>
            </w:pPr>
          </w:p>
        </w:tc>
        <w:tc>
          <w:tcPr>
            <w:tcW w:w="1457" w:type="dxa"/>
            <w:tcBorders>
              <w:top w:val="nil"/>
              <w:left w:val="nil"/>
              <w:bottom w:val="nil"/>
              <w:right w:val="nil"/>
            </w:tcBorders>
            <w:shd w:val="clear" w:color="auto" w:fill="auto"/>
            <w:vAlign w:val="center"/>
            <w:hideMark/>
          </w:tcPr>
          <w:p w14:paraId="4462F6F7" w14:textId="77777777" w:rsidR="002D2278" w:rsidRPr="002D2278" w:rsidRDefault="002D2278" w:rsidP="002D2278">
            <w:pPr>
              <w:rPr>
                <w:sz w:val="13"/>
                <w:szCs w:val="13"/>
              </w:rPr>
            </w:pPr>
          </w:p>
        </w:tc>
        <w:tc>
          <w:tcPr>
            <w:tcW w:w="6323" w:type="dxa"/>
            <w:tcBorders>
              <w:top w:val="nil"/>
              <w:left w:val="nil"/>
              <w:bottom w:val="nil"/>
              <w:right w:val="nil"/>
            </w:tcBorders>
            <w:shd w:val="clear" w:color="auto" w:fill="auto"/>
            <w:vAlign w:val="center"/>
            <w:hideMark/>
          </w:tcPr>
          <w:p w14:paraId="23A947B6" w14:textId="77777777" w:rsidR="002D2278" w:rsidRPr="002D2278" w:rsidRDefault="002D2278" w:rsidP="002D2278">
            <w:pPr>
              <w:rPr>
                <w:sz w:val="13"/>
                <w:szCs w:val="13"/>
              </w:rPr>
            </w:pPr>
          </w:p>
        </w:tc>
      </w:tr>
      <w:tr w:rsidR="002D2278" w:rsidRPr="002D2278" w14:paraId="71F74229" w14:textId="77777777" w:rsidTr="002D2278">
        <w:trPr>
          <w:trHeight w:val="225"/>
          <w:jc w:val="center"/>
        </w:trPr>
        <w:tc>
          <w:tcPr>
            <w:tcW w:w="400" w:type="dxa"/>
            <w:tcBorders>
              <w:top w:val="nil"/>
              <w:left w:val="nil"/>
              <w:bottom w:val="nil"/>
              <w:right w:val="nil"/>
            </w:tcBorders>
            <w:shd w:val="clear" w:color="auto" w:fill="auto"/>
            <w:vAlign w:val="center"/>
            <w:hideMark/>
          </w:tcPr>
          <w:p w14:paraId="5B2C1ECB"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46A6364D"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717DF8AB"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auto" w:fill="auto"/>
            <w:vAlign w:val="center"/>
            <w:hideMark/>
          </w:tcPr>
          <w:p w14:paraId="08B9AA04" w14:textId="77777777" w:rsidR="002D2278" w:rsidRPr="002D2278" w:rsidRDefault="002D2278" w:rsidP="002D2278">
            <w:pPr>
              <w:rPr>
                <w:rFonts w:ascii="Tahoma" w:hAnsi="Tahoma" w:cs="Tahoma"/>
                <w:sz w:val="13"/>
                <w:szCs w:val="13"/>
              </w:rPr>
            </w:pPr>
            <w:r w:rsidRPr="002D2278">
              <w:rPr>
                <w:rFonts w:ascii="Tahoma" w:hAnsi="Tahoma" w:cs="Tahoma"/>
                <w:sz w:val="13"/>
                <w:szCs w:val="13"/>
              </w:rPr>
              <w:t>Итого коэффициент индексации</w:t>
            </w:r>
          </w:p>
        </w:tc>
        <w:tc>
          <w:tcPr>
            <w:tcW w:w="1139" w:type="dxa"/>
            <w:tcBorders>
              <w:top w:val="nil"/>
              <w:left w:val="nil"/>
              <w:bottom w:val="single" w:sz="4" w:space="0" w:color="C0C0C0"/>
              <w:right w:val="single" w:sz="4" w:space="0" w:color="C0C0C0"/>
            </w:tcBorders>
            <w:shd w:val="clear" w:color="auto" w:fill="auto"/>
            <w:vAlign w:val="center"/>
            <w:hideMark/>
          </w:tcPr>
          <w:p w14:paraId="55BC128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auto" w:fill="auto"/>
            <w:vAlign w:val="center"/>
            <w:hideMark/>
          </w:tcPr>
          <w:p w14:paraId="2B1F8BE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7" w:type="dxa"/>
            <w:tcBorders>
              <w:top w:val="nil"/>
              <w:left w:val="nil"/>
              <w:bottom w:val="single" w:sz="4" w:space="0" w:color="C0C0C0"/>
              <w:right w:val="single" w:sz="4" w:space="0" w:color="C0C0C0"/>
            </w:tcBorders>
            <w:shd w:val="clear" w:color="auto" w:fill="auto"/>
            <w:vAlign w:val="center"/>
            <w:hideMark/>
          </w:tcPr>
          <w:p w14:paraId="7447D67D"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419" w:type="dxa"/>
            <w:tcBorders>
              <w:top w:val="nil"/>
              <w:left w:val="nil"/>
              <w:bottom w:val="single" w:sz="4" w:space="0" w:color="C0C0C0"/>
              <w:right w:val="single" w:sz="4" w:space="0" w:color="C0C0C0"/>
            </w:tcBorders>
            <w:shd w:val="clear" w:color="auto" w:fill="auto"/>
            <w:vAlign w:val="center"/>
            <w:hideMark/>
          </w:tcPr>
          <w:p w14:paraId="02FC7FFC"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1,033 </w:t>
            </w:r>
          </w:p>
        </w:tc>
        <w:tc>
          <w:tcPr>
            <w:tcW w:w="1419" w:type="dxa"/>
            <w:tcBorders>
              <w:top w:val="nil"/>
              <w:left w:val="nil"/>
              <w:bottom w:val="single" w:sz="4" w:space="0" w:color="C0C0C0"/>
              <w:right w:val="single" w:sz="4" w:space="0" w:color="C0C0C0"/>
            </w:tcBorders>
            <w:shd w:val="clear" w:color="auto" w:fill="auto"/>
            <w:vAlign w:val="center"/>
            <w:hideMark/>
          </w:tcPr>
          <w:p w14:paraId="2BC6A2B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1,030 </w:t>
            </w:r>
          </w:p>
        </w:tc>
        <w:tc>
          <w:tcPr>
            <w:tcW w:w="1419" w:type="dxa"/>
            <w:tcBorders>
              <w:top w:val="nil"/>
              <w:left w:val="nil"/>
              <w:bottom w:val="single" w:sz="4" w:space="0" w:color="C0C0C0"/>
              <w:right w:val="single" w:sz="4" w:space="0" w:color="C0C0C0"/>
            </w:tcBorders>
            <w:shd w:val="clear" w:color="auto" w:fill="auto"/>
            <w:vAlign w:val="center"/>
            <w:hideMark/>
          </w:tcPr>
          <w:p w14:paraId="7E5D1AD9"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auto" w:fill="auto"/>
            <w:vAlign w:val="center"/>
            <w:hideMark/>
          </w:tcPr>
          <w:p w14:paraId="54DBFBE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598" w:type="dxa"/>
            <w:tcBorders>
              <w:top w:val="nil"/>
              <w:left w:val="nil"/>
              <w:bottom w:val="single" w:sz="4" w:space="0" w:color="C0C0C0"/>
              <w:right w:val="single" w:sz="4" w:space="0" w:color="C0C0C0"/>
            </w:tcBorders>
            <w:shd w:val="clear" w:color="auto" w:fill="auto"/>
            <w:vAlign w:val="center"/>
            <w:hideMark/>
          </w:tcPr>
          <w:p w14:paraId="165BBD8A"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w:t>
            </w:r>
          </w:p>
        </w:tc>
        <w:tc>
          <w:tcPr>
            <w:tcW w:w="1658" w:type="dxa"/>
            <w:tcBorders>
              <w:top w:val="nil"/>
              <w:left w:val="nil"/>
              <w:bottom w:val="single" w:sz="4" w:space="0" w:color="C0C0C0"/>
              <w:right w:val="single" w:sz="4" w:space="0" w:color="C0C0C0"/>
            </w:tcBorders>
            <w:shd w:val="clear" w:color="auto" w:fill="auto"/>
            <w:vAlign w:val="center"/>
            <w:hideMark/>
          </w:tcPr>
          <w:p w14:paraId="58830AD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1,030 </w:t>
            </w:r>
          </w:p>
        </w:tc>
        <w:tc>
          <w:tcPr>
            <w:tcW w:w="1477" w:type="dxa"/>
            <w:tcBorders>
              <w:top w:val="nil"/>
              <w:left w:val="nil"/>
              <w:bottom w:val="nil"/>
              <w:right w:val="nil"/>
            </w:tcBorders>
            <w:shd w:val="clear" w:color="auto" w:fill="auto"/>
            <w:vAlign w:val="center"/>
            <w:hideMark/>
          </w:tcPr>
          <w:p w14:paraId="364373F5" w14:textId="77777777" w:rsidR="002D2278" w:rsidRPr="002D2278" w:rsidRDefault="002D2278" w:rsidP="002D2278">
            <w:pPr>
              <w:jc w:val="center"/>
              <w:rPr>
                <w:rFonts w:ascii="Tahoma" w:hAnsi="Tahoma" w:cs="Tahoma"/>
                <w:b/>
                <w:bCs/>
                <w:sz w:val="13"/>
                <w:szCs w:val="13"/>
              </w:rPr>
            </w:pPr>
          </w:p>
        </w:tc>
        <w:tc>
          <w:tcPr>
            <w:tcW w:w="1457" w:type="dxa"/>
            <w:tcBorders>
              <w:top w:val="nil"/>
              <w:left w:val="nil"/>
              <w:bottom w:val="nil"/>
              <w:right w:val="nil"/>
            </w:tcBorders>
            <w:shd w:val="clear" w:color="auto" w:fill="auto"/>
            <w:vAlign w:val="center"/>
            <w:hideMark/>
          </w:tcPr>
          <w:p w14:paraId="54C44B07" w14:textId="77777777" w:rsidR="002D2278" w:rsidRPr="002D2278" w:rsidRDefault="002D2278" w:rsidP="002D2278">
            <w:pPr>
              <w:rPr>
                <w:sz w:val="13"/>
                <w:szCs w:val="13"/>
              </w:rPr>
            </w:pPr>
          </w:p>
        </w:tc>
        <w:tc>
          <w:tcPr>
            <w:tcW w:w="6323" w:type="dxa"/>
            <w:tcBorders>
              <w:top w:val="nil"/>
              <w:left w:val="nil"/>
              <w:bottom w:val="nil"/>
              <w:right w:val="nil"/>
            </w:tcBorders>
            <w:shd w:val="clear" w:color="auto" w:fill="auto"/>
            <w:vAlign w:val="center"/>
            <w:hideMark/>
          </w:tcPr>
          <w:p w14:paraId="097F4142" w14:textId="77777777" w:rsidR="002D2278" w:rsidRPr="002D2278" w:rsidRDefault="002D2278" w:rsidP="002D2278">
            <w:pPr>
              <w:rPr>
                <w:sz w:val="13"/>
                <w:szCs w:val="13"/>
              </w:rPr>
            </w:pPr>
          </w:p>
        </w:tc>
      </w:tr>
      <w:tr w:rsidR="002D2278" w:rsidRPr="002D2278" w14:paraId="13A0AE6B" w14:textId="77777777" w:rsidTr="002D2278">
        <w:trPr>
          <w:trHeight w:val="225"/>
          <w:jc w:val="center"/>
        </w:trPr>
        <w:tc>
          <w:tcPr>
            <w:tcW w:w="400" w:type="dxa"/>
            <w:tcBorders>
              <w:top w:val="nil"/>
              <w:left w:val="nil"/>
              <w:bottom w:val="nil"/>
              <w:right w:val="nil"/>
            </w:tcBorders>
            <w:shd w:val="clear" w:color="auto" w:fill="auto"/>
            <w:vAlign w:val="center"/>
            <w:hideMark/>
          </w:tcPr>
          <w:p w14:paraId="35B22026"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D881206"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382816D8" w14:textId="77777777" w:rsidR="002D2278" w:rsidRPr="002D2278" w:rsidRDefault="002D2278" w:rsidP="002D2278">
            <w:pPr>
              <w:rPr>
                <w:sz w:val="13"/>
                <w:szCs w:val="13"/>
              </w:rPr>
            </w:pPr>
          </w:p>
        </w:tc>
        <w:tc>
          <w:tcPr>
            <w:tcW w:w="4956" w:type="dxa"/>
            <w:tcBorders>
              <w:top w:val="nil"/>
              <w:left w:val="nil"/>
              <w:bottom w:val="nil"/>
              <w:right w:val="nil"/>
            </w:tcBorders>
            <w:shd w:val="clear" w:color="auto" w:fill="auto"/>
            <w:vAlign w:val="center"/>
            <w:hideMark/>
          </w:tcPr>
          <w:p w14:paraId="75012BD1" w14:textId="77777777" w:rsidR="002D2278" w:rsidRPr="002D2278" w:rsidRDefault="002D2278" w:rsidP="002D2278">
            <w:pPr>
              <w:rPr>
                <w:sz w:val="13"/>
                <w:szCs w:val="13"/>
              </w:rPr>
            </w:pPr>
          </w:p>
        </w:tc>
        <w:tc>
          <w:tcPr>
            <w:tcW w:w="1139" w:type="dxa"/>
            <w:tcBorders>
              <w:top w:val="nil"/>
              <w:left w:val="nil"/>
              <w:bottom w:val="nil"/>
              <w:right w:val="nil"/>
            </w:tcBorders>
            <w:shd w:val="clear" w:color="auto" w:fill="auto"/>
            <w:vAlign w:val="center"/>
            <w:hideMark/>
          </w:tcPr>
          <w:p w14:paraId="48FAD87A" w14:textId="77777777" w:rsidR="002D2278" w:rsidRPr="002D2278" w:rsidRDefault="002D2278" w:rsidP="002D2278">
            <w:pPr>
              <w:rPr>
                <w:sz w:val="13"/>
                <w:szCs w:val="13"/>
              </w:rPr>
            </w:pPr>
          </w:p>
        </w:tc>
        <w:tc>
          <w:tcPr>
            <w:tcW w:w="1419" w:type="dxa"/>
            <w:tcBorders>
              <w:top w:val="nil"/>
              <w:left w:val="nil"/>
              <w:bottom w:val="nil"/>
              <w:right w:val="nil"/>
            </w:tcBorders>
            <w:shd w:val="clear" w:color="auto" w:fill="auto"/>
            <w:vAlign w:val="center"/>
            <w:hideMark/>
          </w:tcPr>
          <w:p w14:paraId="5A4F9B5B" w14:textId="77777777" w:rsidR="002D2278" w:rsidRPr="002D2278" w:rsidRDefault="002D2278" w:rsidP="002D2278">
            <w:pPr>
              <w:jc w:val="center"/>
              <w:rPr>
                <w:sz w:val="13"/>
                <w:szCs w:val="13"/>
              </w:rPr>
            </w:pPr>
          </w:p>
        </w:tc>
        <w:tc>
          <w:tcPr>
            <w:tcW w:w="1417" w:type="dxa"/>
            <w:tcBorders>
              <w:top w:val="nil"/>
              <w:left w:val="nil"/>
              <w:bottom w:val="nil"/>
              <w:right w:val="nil"/>
            </w:tcBorders>
            <w:shd w:val="clear" w:color="auto" w:fill="auto"/>
            <w:vAlign w:val="center"/>
            <w:hideMark/>
          </w:tcPr>
          <w:p w14:paraId="3B07E67F" w14:textId="77777777" w:rsidR="002D2278" w:rsidRPr="002D2278" w:rsidRDefault="002D2278" w:rsidP="002D2278">
            <w:pPr>
              <w:jc w:val="center"/>
              <w:rPr>
                <w:sz w:val="13"/>
                <w:szCs w:val="13"/>
              </w:rPr>
            </w:pPr>
          </w:p>
        </w:tc>
        <w:tc>
          <w:tcPr>
            <w:tcW w:w="1419" w:type="dxa"/>
            <w:tcBorders>
              <w:top w:val="nil"/>
              <w:left w:val="nil"/>
              <w:bottom w:val="nil"/>
              <w:right w:val="nil"/>
            </w:tcBorders>
            <w:shd w:val="clear" w:color="auto" w:fill="auto"/>
            <w:vAlign w:val="center"/>
            <w:hideMark/>
          </w:tcPr>
          <w:p w14:paraId="39227A51" w14:textId="77777777" w:rsidR="002D2278" w:rsidRPr="002D2278" w:rsidRDefault="002D2278" w:rsidP="002D2278">
            <w:pPr>
              <w:jc w:val="center"/>
              <w:rPr>
                <w:sz w:val="13"/>
                <w:szCs w:val="13"/>
              </w:rPr>
            </w:pPr>
          </w:p>
        </w:tc>
        <w:tc>
          <w:tcPr>
            <w:tcW w:w="1419" w:type="dxa"/>
            <w:tcBorders>
              <w:top w:val="nil"/>
              <w:left w:val="nil"/>
              <w:bottom w:val="nil"/>
              <w:right w:val="nil"/>
            </w:tcBorders>
            <w:shd w:val="clear" w:color="auto" w:fill="auto"/>
            <w:vAlign w:val="center"/>
            <w:hideMark/>
          </w:tcPr>
          <w:p w14:paraId="7ABB49A4" w14:textId="77777777" w:rsidR="002D2278" w:rsidRPr="002D2278" w:rsidRDefault="002D2278" w:rsidP="002D2278">
            <w:pPr>
              <w:jc w:val="center"/>
              <w:rPr>
                <w:sz w:val="13"/>
                <w:szCs w:val="13"/>
              </w:rPr>
            </w:pPr>
          </w:p>
        </w:tc>
        <w:tc>
          <w:tcPr>
            <w:tcW w:w="1419" w:type="dxa"/>
            <w:tcBorders>
              <w:top w:val="nil"/>
              <w:left w:val="nil"/>
              <w:bottom w:val="nil"/>
              <w:right w:val="nil"/>
            </w:tcBorders>
            <w:shd w:val="clear" w:color="auto" w:fill="auto"/>
            <w:vAlign w:val="center"/>
            <w:hideMark/>
          </w:tcPr>
          <w:p w14:paraId="7E051F12" w14:textId="77777777" w:rsidR="002D2278" w:rsidRPr="002D2278" w:rsidRDefault="002D2278" w:rsidP="002D2278">
            <w:pPr>
              <w:jc w:val="center"/>
              <w:rPr>
                <w:sz w:val="13"/>
                <w:szCs w:val="13"/>
              </w:rPr>
            </w:pPr>
          </w:p>
        </w:tc>
        <w:tc>
          <w:tcPr>
            <w:tcW w:w="1598" w:type="dxa"/>
            <w:tcBorders>
              <w:top w:val="nil"/>
              <w:left w:val="nil"/>
              <w:bottom w:val="nil"/>
              <w:right w:val="nil"/>
            </w:tcBorders>
            <w:shd w:val="clear" w:color="auto" w:fill="auto"/>
            <w:vAlign w:val="center"/>
            <w:hideMark/>
          </w:tcPr>
          <w:p w14:paraId="2585F78B" w14:textId="77777777" w:rsidR="002D2278" w:rsidRPr="002D2278" w:rsidRDefault="002D2278" w:rsidP="002D2278">
            <w:pPr>
              <w:jc w:val="center"/>
              <w:rPr>
                <w:sz w:val="13"/>
                <w:szCs w:val="13"/>
              </w:rPr>
            </w:pPr>
          </w:p>
        </w:tc>
        <w:tc>
          <w:tcPr>
            <w:tcW w:w="1598" w:type="dxa"/>
            <w:tcBorders>
              <w:top w:val="nil"/>
              <w:left w:val="nil"/>
              <w:bottom w:val="nil"/>
              <w:right w:val="nil"/>
            </w:tcBorders>
            <w:shd w:val="clear" w:color="auto" w:fill="auto"/>
            <w:vAlign w:val="center"/>
            <w:hideMark/>
          </w:tcPr>
          <w:p w14:paraId="1F7648AB" w14:textId="77777777" w:rsidR="002D2278" w:rsidRPr="002D2278" w:rsidRDefault="002D2278" w:rsidP="002D2278">
            <w:pPr>
              <w:jc w:val="center"/>
              <w:rPr>
                <w:sz w:val="13"/>
                <w:szCs w:val="13"/>
              </w:rPr>
            </w:pPr>
          </w:p>
        </w:tc>
        <w:tc>
          <w:tcPr>
            <w:tcW w:w="1658" w:type="dxa"/>
            <w:tcBorders>
              <w:top w:val="nil"/>
              <w:left w:val="nil"/>
              <w:bottom w:val="nil"/>
              <w:right w:val="nil"/>
            </w:tcBorders>
            <w:shd w:val="clear" w:color="auto" w:fill="auto"/>
            <w:vAlign w:val="center"/>
            <w:hideMark/>
          </w:tcPr>
          <w:p w14:paraId="17CE924E" w14:textId="77777777" w:rsidR="002D2278" w:rsidRPr="002D2278" w:rsidRDefault="002D2278" w:rsidP="002D2278">
            <w:pPr>
              <w:jc w:val="center"/>
              <w:rPr>
                <w:sz w:val="13"/>
                <w:szCs w:val="13"/>
              </w:rPr>
            </w:pPr>
          </w:p>
        </w:tc>
        <w:tc>
          <w:tcPr>
            <w:tcW w:w="1477" w:type="dxa"/>
            <w:tcBorders>
              <w:top w:val="nil"/>
              <w:left w:val="nil"/>
              <w:bottom w:val="nil"/>
              <w:right w:val="nil"/>
            </w:tcBorders>
            <w:shd w:val="clear" w:color="auto" w:fill="auto"/>
            <w:vAlign w:val="center"/>
            <w:hideMark/>
          </w:tcPr>
          <w:p w14:paraId="6ACF6711" w14:textId="77777777" w:rsidR="002D2278" w:rsidRPr="002D2278" w:rsidRDefault="002D2278" w:rsidP="002D2278">
            <w:pPr>
              <w:jc w:val="center"/>
              <w:rPr>
                <w:sz w:val="13"/>
                <w:szCs w:val="13"/>
              </w:rPr>
            </w:pPr>
          </w:p>
        </w:tc>
        <w:tc>
          <w:tcPr>
            <w:tcW w:w="1457" w:type="dxa"/>
            <w:tcBorders>
              <w:top w:val="nil"/>
              <w:left w:val="nil"/>
              <w:bottom w:val="nil"/>
              <w:right w:val="nil"/>
            </w:tcBorders>
            <w:shd w:val="clear" w:color="auto" w:fill="auto"/>
            <w:vAlign w:val="center"/>
            <w:hideMark/>
          </w:tcPr>
          <w:p w14:paraId="31B1E1E0" w14:textId="77777777" w:rsidR="002D2278" w:rsidRPr="002D2278" w:rsidRDefault="002D2278" w:rsidP="002D2278">
            <w:pPr>
              <w:rPr>
                <w:sz w:val="13"/>
                <w:szCs w:val="13"/>
              </w:rPr>
            </w:pPr>
          </w:p>
        </w:tc>
        <w:tc>
          <w:tcPr>
            <w:tcW w:w="6323" w:type="dxa"/>
            <w:tcBorders>
              <w:top w:val="nil"/>
              <w:left w:val="nil"/>
              <w:bottom w:val="nil"/>
              <w:right w:val="nil"/>
            </w:tcBorders>
            <w:shd w:val="clear" w:color="auto" w:fill="auto"/>
            <w:vAlign w:val="center"/>
            <w:hideMark/>
          </w:tcPr>
          <w:p w14:paraId="10331B08" w14:textId="77777777" w:rsidR="002D2278" w:rsidRPr="002D2278" w:rsidRDefault="002D2278" w:rsidP="002D2278">
            <w:pPr>
              <w:rPr>
                <w:sz w:val="13"/>
                <w:szCs w:val="13"/>
              </w:rPr>
            </w:pPr>
          </w:p>
        </w:tc>
      </w:tr>
      <w:tr w:rsidR="002D2278" w:rsidRPr="002D2278" w14:paraId="6AA55455" w14:textId="77777777" w:rsidTr="002D2278">
        <w:trPr>
          <w:trHeight w:val="225"/>
          <w:jc w:val="center"/>
        </w:trPr>
        <w:tc>
          <w:tcPr>
            <w:tcW w:w="400" w:type="dxa"/>
            <w:tcBorders>
              <w:top w:val="nil"/>
              <w:left w:val="nil"/>
              <w:bottom w:val="nil"/>
              <w:right w:val="nil"/>
            </w:tcBorders>
            <w:shd w:val="clear" w:color="auto" w:fill="auto"/>
            <w:vAlign w:val="center"/>
            <w:hideMark/>
          </w:tcPr>
          <w:p w14:paraId="164FEE4E"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1375D8FE"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2B1233A9" w14:textId="77777777" w:rsidR="002D2278" w:rsidRPr="002D2278" w:rsidRDefault="002D2278" w:rsidP="002D2278">
            <w:pPr>
              <w:rPr>
                <w:sz w:val="13"/>
                <w:szCs w:val="13"/>
              </w:rPr>
            </w:pPr>
          </w:p>
        </w:tc>
        <w:tc>
          <w:tcPr>
            <w:tcW w:w="495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4549463"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Текущие расходы, в том числе:</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6BCD8A6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47449087"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9 614,70   </w:t>
            </w:r>
          </w:p>
        </w:tc>
        <w:tc>
          <w:tcPr>
            <w:tcW w:w="1417" w:type="dxa"/>
            <w:tcBorders>
              <w:top w:val="single" w:sz="4" w:space="0" w:color="C0C0C0"/>
              <w:left w:val="nil"/>
              <w:bottom w:val="single" w:sz="4" w:space="0" w:color="C0C0C0"/>
              <w:right w:val="single" w:sz="4" w:space="0" w:color="C0C0C0"/>
            </w:tcBorders>
            <w:shd w:val="clear" w:color="auto" w:fill="auto"/>
            <w:vAlign w:val="center"/>
            <w:hideMark/>
          </w:tcPr>
          <w:p w14:paraId="2C695A8B" w14:textId="3188FB2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20 029,71</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60C3559E" w14:textId="1AD97EA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10 031,87</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40B88768" w14:textId="147E0F2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10 258,01</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022F8809" w14:textId="70AC3BD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18 846,36</w:t>
            </w:r>
          </w:p>
        </w:tc>
        <w:tc>
          <w:tcPr>
            <w:tcW w:w="1598" w:type="dxa"/>
            <w:tcBorders>
              <w:top w:val="single" w:sz="4" w:space="0" w:color="C0C0C0"/>
              <w:left w:val="nil"/>
              <w:bottom w:val="single" w:sz="4" w:space="0" w:color="C0C0C0"/>
              <w:right w:val="single" w:sz="4" w:space="0" w:color="C0C0C0"/>
            </w:tcBorders>
            <w:shd w:val="clear" w:color="auto" w:fill="auto"/>
            <w:vAlign w:val="center"/>
            <w:hideMark/>
          </w:tcPr>
          <w:p w14:paraId="74828048" w14:textId="4D2AA95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29 104,36</w:t>
            </w:r>
          </w:p>
        </w:tc>
        <w:tc>
          <w:tcPr>
            <w:tcW w:w="1598" w:type="dxa"/>
            <w:tcBorders>
              <w:top w:val="single" w:sz="4" w:space="0" w:color="C0C0C0"/>
              <w:left w:val="nil"/>
              <w:bottom w:val="single" w:sz="4" w:space="0" w:color="C0C0C0"/>
              <w:right w:val="single" w:sz="4" w:space="0" w:color="C0C0C0"/>
            </w:tcBorders>
            <w:shd w:val="clear" w:color="auto" w:fill="auto"/>
            <w:vAlign w:val="center"/>
            <w:hideMark/>
          </w:tcPr>
          <w:p w14:paraId="4D804125" w14:textId="197F89F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2 597,34</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4C500414" w14:textId="522B627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7 660,67</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34B952BA" w14:textId="2338D53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3 703,66</w:t>
            </w:r>
          </w:p>
        </w:tc>
        <w:tc>
          <w:tcPr>
            <w:tcW w:w="1457" w:type="dxa"/>
            <w:tcBorders>
              <w:top w:val="single" w:sz="4" w:space="0" w:color="C0C0C0"/>
              <w:left w:val="nil"/>
              <w:bottom w:val="single" w:sz="4" w:space="0" w:color="C0C0C0"/>
              <w:right w:val="single" w:sz="4" w:space="0" w:color="C0C0C0"/>
            </w:tcBorders>
            <w:shd w:val="clear" w:color="auto" w:fill="auto"/>
            <w:vAlign w:val="center"/>
            <w:hideMark/>
          </w:tcPr>
          <w:p w14:paraId="44A76CC8" w14:textId="02521FA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3 957,01</w:t>
            </w:r>
          </w:p>
        </w:tc>
        <w:tc>
          <w:tcPr>
            <w:tcW w:w="6323" w:type="dxa"/>
            <w:tcBorders>
              <w:top w:val="nil"/>
              <w:left w:val="nil"/>
              <w:bottom w:val="nil"/>
              <w:right w:val="nil"/>
            </w:tcBorders>
            <w:shd w:val="clear" w:color="auto" w:fill="auto"/>
            <w:vAlign w:val="center"/>
            <w:hideMark/>
          </w:tcPr>
          <w:p w14:paraId="66050BDF" w14:textId="77777777" w:rsidR="002D2278" w:rsidRPr="002D2278" w:rsidRDefault="002D2278" w:rsidP="002D2278">
            <w:pPr>
              <w:jc w:val="center"/>
              <w:rPr>
                <w:rFonts w:ascii="Tahoma" w:hAnsi="Tahoma" w:cs="Tahoma"/>
                <w:b/>
                <w:bCs/>
                <w:sz w:val="13"/>
                <w:szCs w:val="13"/>
              </w:rPr>
            </w:pPr>
          </w:p>
        </w:tc>
      </w:tr>
      <w:tr w:rsidR="002D2278" w:rsidRPr="002D2278" w14:paraId="4E6A3731" w14:textId="77777777" w:rsidTr="002D2278">
        <w:trPr>
          <w:trHeight w:val="225"/>
          <w:jc w:val="center"/>
        </w:trPr>
        <w:tc>
          <w:tcPr>
            <w:tcW w:w="400" w:type="dxa"/>
            <w:tcBorders>
              <w:top w:val="nil"/>
              <w:left w:val="nil"/>
              <w:bottom w:val="nil"/>
              <w:right w:val="nil"/>
            </w:tcBorders>
            <w:shd w:val="clear" w:color="auto" w:fill="auto"/>
            <w:vAlign w:val="center"/>
            <w:hideMark/>
          </w:tcPr>
          <w:p w14:paraId="63A1376A"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3AD7C4FC"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02ACCB78"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FFFF00"/>
            <w:vAlign w:val="center"/>
            <w:hideMark/>
          </w:tcPr>
          <w:p w14:paraId="3A067EDB" w14:textId="77777777" w:rsidR="002D2278" w:rsidRPr="002D2278" w:rsidRDefault="002D2278" w:rsidP="002D2278">
            <w:pPr>
              <w:jc w:val="right"/>
              <w:rPr>
                <w:rFonts w:ascii="Tahoma" w:hAnsi="Tahoma" w:cs="Tahoma"/>
                <w:b/>
                <w:bCs/>
                <w:sz w:val="13"/>
                <w:szCs w:val="13"/>
              </w:rPr>
            </w:pPr>
            <w:r w:rsidRPr="002D2278">
              <w:rPr>
                <w:rFonts w:ascii="Tahoma" w:hAnsi="Tahoma" w:cs="Tahoma"/>
                <w:b/>
                <w:bCs/>
                <w:sz w:val="13"/>
                <w:szCs w:val="13"/>
              </w:rPr>
              <w:t>Операционные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263D5D3F"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1B2F0185"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6 793,66   </w:t>
            </w:r>
          </w:p>
        </w:tc>
        <w:tc>
          <w:tcPr>
            <w:tcW w:w="1417" w:type="dxa"/>
            <w:tcBorders>
              <w:top w:val="nil"/>
              <w:left w:val="nil"/>
              <w:bottom w:val="single" w:sz="4" w:space="0" w:color="C0C0C0"/>
              <w:right w:val="single" w:sz="4" w:space="0" w:color="C0C0C0"/>
            </w:tcBorders>
            <w:shd w:val="clear" w:color="auto" w:fill="auto"/>
            <w:vAlign w:val="center"/>
            <w:hideMark/>
          </w:tcPr>
          <w:p w14:paraId="755A17AA" w14:textId="1BE197C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13 661,04</w:t>
            </w:r>
          </w:p>
        </w:tc>
        <w:tc>
          <w:tcPr>
            <w:tcW w:w="1419" w:type="dxa"/>
            <w:tcBorders>
              <w:top w:val="nil"/>
              <w:left w:val="nil"/>
              <w:bottom w:val="single" w:sz="4" w:space="0" w:color="C0C0C0"/>
              <w:right w:val="single" w:sz="4" w:space="0" w:color="C0C0C0"/>
            </w:tcBorders>
            <w:shd w:val="clear" w:color="auto" w:fill="auto"/>
            <w:vAlign w:val="center"/>
            <w:hideMark/>
          </w:tcPr>
          <w:p w14:paraId="1C4AD87C" w14:textId="7FC52B6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7 014,93</w:t>
            </w:r>
          </w:p>
        </w:tc>
        <w:tc>
          <w:tcPr>
            <w:tcW w:w="1419" w:type="dxa"/>
            <w:tcBorders>
              <w:top w:val="nil"/>
              <w:left w:val="nil"/>
              <w:bottom w:val="single" w:sz="4" w:space="0" w:color="C0C0C0"/>
              <w:right w:val="single" w:sz="4" w:space="0" w:color="C0C0C0"/>
            </w:tcBorders>
            <w:shd w:val="clear" w:color="auto" w:fill="auto"/>
            <w:vAlign w:val="center"/>
            <w:hideMark/>
          </w:tcPr>
          <w:p w14:paraId="7E5FCD1B" w14:textId="09BBEFD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7 194,87</w:t>
            </w:r>
          </w:p>
        </w:tc>
        <w:tc>
          <w:tcPr>
            <w:tcW w:w="1419" w:type="dxa"/>
            <w:tcBorders>
              <w:top w:val="nil"/>
              <w:left w:val="nil"/>
              <w:bottom w:val="single" w:sz="4" w:space="0" w:color="C0C0C0"/>
              <w:right w:val="single" w:sz="4" w:space="0" w:color="C0C0C0"/>
            </w:tcBorders>
            <w:shd w:val="clear" w:color="auto" w:fill="auto"/>
            <w:vAlign w:val="center"/>
            <w:hideMark/>
          </w:tcPr>
          <w:p w14:paraId="3C4C90A0" w14:textId="44DD433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27,71</w:t>
            </w:r>
          </w:p>
        </w:tc>
        <w:tc>
          <w:tcPr>
            <w:tcW w:w="1598" w:type="dxa"/>
            <w:tcBorders>
              <w:top w:val="nil"/>
              <w:left w:val="nil"/>
              <w:bottom w:val="single" w:sz="4" w:space="0" w:color="C0C0C0"/>
              <w:right w:val="single" w:sz="4" w:space="0" w:color="C0C0C0"/>
            </w:tcBorders>
            <w:shd w:val="clear" w:color="auto" w:fill="auto"/>
            <w:vAlign w:val="center"/>
            <w:hideMark/>
          </w:tcPr>
          <w:p w14:paraId="605521DD" w14:textId="683D089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7 222,58</w:t>
            </w:r>
          </w:p>
        </w:tc>
        <w:tc>
          <w:tcPr>
            <w:tcW w:w="1598" w:type="dxa"/>
            <w:tcBorders>
              <w:top w:val="nil"/>
              <w:left w:val="nil"/>
              <w:bottom w:val="single" w:sz="4" w:space="0" w:color="C0C0C0"/>
              <w:right w:val="single" w:sz="4" w:space="0" w:color="C0C0C0"/>
            </w:tcBorders>
            <w:shd w:val="clear" w:color="auto" w:fill="auto"/>
            <w:vAlign w:val="center"/>
            <w:hideMark/>
          </w:tcPr>
          <w:p w14:paraId="3D011006" w14:textId="439CB8C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27,70</w:t>
            </w:r>
          </w:p>
        </w:tc>
        <w:tc>
          <w:tcPr>
            <w:tcW w:w="1658" w:type="dxa"/>
            <w:tcBorders>
              <w:top w:val="nil"/>
              <w:left w:val="nil"/>
              <w:bottom w:val="single" w:sz="4" w:space="0" w:color="C0C0C0"/>
              <w:right w:val="single" w:sz="4" w:space="0" w:color="C0C0C0"/>
            </w:tcBorders>
            <w:shd w:val="clear" w:color="auto" w:fill="auto"/>
            <w:vAlign w:val="center"/>
            <w:hideMark/>
          </w:tcPr>
          <w:p w14:paraId="6CD08FDE" w14:textId="7BD4E8E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7 222,57</w:t>
            </w:r>
          </w:p>
        </w:tc>
        <w:tc>
          <w:tcPr>
            <w:tcW w:w="1477" w:type="dxa"/>
            <w:tcBorders>
              <w:top w:val="nil"/>
              <w:left w:val="nil"/>
              <w:bottom w:val="single" w:sz="4" w:space="0" w:color="C0C0C0"/>
              <w:right w:val="single" w:sz="4" w:space="0" w:color="C0C0C0"/>
            </w:tcBorders>
            <w:shd w:val="clear" w:color="auto" w:fill="auto"/>
            <w:vAlign w:val="center"/>
            <w:hideMark/>
          </w:tcPr>
          <w:p w14:paraId="182C21C0" w14:textId="37F224F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3 485,88</w:t>
            </w:r>
          </w:p>
        </w:tc>
        <w:tc>
          <w:tcPr>
            <w:tcW w:w="1457" w:type="dxa"/>
            <w:tcBorders>
              <w:top w:val="nil"/>
              <w:left w:val="nil"/>
              <w:bottom w:val="single" w:sz="4" w:space="0" w:color="C0C0C0"/>
              <w:right w:val="single" w:sz="4" w:space="0" w:color="C0C0C0"/>
            </w:tcBorders>
            <w:shd w:val="clear" w:color="auto" w:fill="auto"/>
            <w:vAlign w:val="center"/>
            <w:hideMark/>
          </w:tcPr>
          <w:p w14:paraId="70177E04" w14:textId="5C2B4CC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3 736,69</w:t>
            </w:r>
          </w:p>
        </w:tc>
        <w:tc>
          <w:tcPr>
            <w:tcW w:w="6323" w:type="dxa"/>
            <w:tcBorders>
              <w:top w:val="nil"/>
              <w:left w:val="nil"/>
              <w:bottom w:val="nil"/>
              <w:right w:val="nil"/>
            </w:tcBorders>
            <w:shd w:val="clear" w:color="auto" w:fill="auto"/>
            <w:vAlign w:val="center"/>
            <w:hideMark/>
          </w:tcPr>
          <w:p w14:paraId="504A534B" w14:textId="77777777" w:rsidR="002D2278" w:rsidRPr="002D2278" w:rsidRDefault="002D2278" w:rsidP="002D2278">
            <w:pPr>
              <w:jc w:val="center"/>
              <w:rPr>
                <w:rFonts w:ascii="Tahoma" w:hAnsi="Tahoma" w:cs="Tahoma"/>
                <w:b/>
                <w:bCs/>
                <w:sz w:val="13"/>
                <w:szCs w:val="13"/>
              </w:rPr>
            </w:pPr>
          </w:p>
        </w:tc>
      </w:tr>
      <w:tr w:rsidR="002D2278" w:rsidRPr="002D2278" w14:paraId="179DC42B" w14:textId="77777777" w:rsidTr="002D2278">
        <w:trPr>
          <w:trHeight w:val="225"/>
          <w:jc w:val="center"/>
        </w:trPr>
        <w:tc>
          <w:tcPr>
            <w:tcW w:w="400" w:type="dxa"/>
            <w:tcBorders>
              <w:top w:val="nil"/>
              <w:left w:val="nil"/>
              <w:bottom w:val="nil"/>
              <w:right w:val="nil"/>
            </w:tcBorders>
            <w:shd w:val="clear" w:color="auto" w:fill="auto"/>
            <w:vAlign w:val="center"/>
            <w:hideMark/>
          </w:tcPr>
          <w:p w14:paraId="5BD42F90"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76317C34"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6376CF60"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00B050"/>
            <w:vAlign w:val="center"/>
            <w:hideMark/>
          </w:tcPr>
          <w:p w14:paraId="5FFE72B6" w14:textId="77777777" w:rsidR="002D2278" w:rsidRPr="002D2278" w:rsidRDefault="002D2278" w:rsidP="002D2278">
            <w:pPr>
              <w:jc w:val="right"/>
              <w:rPr>
                <w:rFonts w:ascii="Tahoma" w:hAnsi="Tahoma" w:cs="Tahoma"/>
                <w:b/>
                <w:bCs/>
                <w:sz w:val="13"/>
                <w:szCs w:val="13"/>
              </w:rPr>
            </w:pPr>
            <w:r w:rsidRPr="002D2278">
              <w:rPr>
                <w:rFonts w:ascii="Tahoma" w:hAnsi="Tahoma" w:cs="Tahoma"/>
                <w:b/>
                <w:bCs/>
                <w:sz w:val="13"/>
                <w:szCs w:val="13"/>
              </w:rPr>
              <w:t>Неподконтрольные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3F838BFB"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349DEA2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86,68   </w:t>
            </w:r>
          </w:p>
        </w:tc>
        <w:tc>
          <w:tcPr>
            <w:tcW w:w="1417" w:type="dxa"/>
            <w:tcBorders>
              <w:top w:val="nil"/>
              <w:left w:val="nil"/>
              <w:bottom w:val="single" w:sz="4" w:space="0" w:color="C0C0C0"/>
              <w:right w:val="single" w:sz="4" w:space="0" w:color="C0C0C0"/>
            </w:tcBorders>
            <w:shd w:val="clear" w:color="auto" w:fill="auto"/>
            <w:vAlign w:val="center"/>
            <w:hideMark/>
          </w:tcPr>
          <w:p w14:paraId="292DEA49" w14:textId="4657BFC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3 685,03</w:t>
            </w:r>
          </w:p>
        </w:tc>
        <w:tc>
          <w:tcPr>
            <w:tcW w:w="1419" w:type="dxa"/>
            <w:tcBorders>
              <w:top w:val="nil"/>
              <w:left w:val="nil"/>
              <w:bottom w:val="single" w:sz="4" w:space="0" w:color="C0C0C0"/>
              <w:right w:val="single" w:sz="4" w:space="0" w:color="C0C0C0"/>
            </w:tcBorders>
            <w:shd w:val="clear" w:color="auto" w:fill="auto"/>
            <w:vAlign w:val="center"/>
            <w:hideMark/>
          </w:tcPr>
          <w:p w14:paraId="6181CADC" w14:textId="5829C1A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105,91</w:t>
            </w:r>
          </w:p>
        </w:tc>
        <w:tc>
          <w:tcPr>
            <w:tcW w:w="1419" w:type="dxa"/>
            <w:tcBorders>
              <w:top w:val="nil"/>
              <w:left w:val="nil"/>
              <w:bottom w:val="single" w:sz="4" w:space="0" w:color="C0C0C0"/>
              <w:right w:val="single" w:sz="4" w:space="0" w:color="C0C0C0"/>
            </w:tcBorders>
            <w:shd w:val="clear" w:color="auto" w:fill="auto"/>
            <w:vAlign w:val="center"/>
            <w:hideMark/>
          </w:tcPr>
          <w:p w14:paraId="4B5039AE" w14:textId="31D2E45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105,65</w:t>
            </w:r>
          </w:p>
        </w:tc>
        <w:tc>
          <w:tcPr>
            <w:tcW w:w="1419" w:type="dxa"/>
            <w:tcBorders>
              <w:top w:val="nil"/>
              <w:left w:val="nil"/>
              <w:bottom w:val="single" w:sz="4" w:space="0" w:color="C0C0C0"/>
              <w:right w:val="single" w:sz="4" w:space="0" w:color="C0C0C0"/>
            </w:tcBorders>
            <w:shd w:val="clear" w:color="auto" w:fill="auto"/>
            <w:vAlign w:val="center"/>
            <w:hideMark/>
          </w:tcPr>
          <w:p w14:paraId="5FC1A74B" w14:textId="2F7DE58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18 873,52</w:t>
            </w:r>
          </w:p>
        </w:tc>
        <w:tc>
          <w:tcPr>
            <w:tcW w:w="1598" w:type="dxa"/>
            <w:tcBorders>
              <w:top w:val="nil"/>
              <w:left w:val="nil"/>
              <w:bottom w:val="single" w:sz="4" w:space="0" w:color="C0C0C0"/>
              <w:right w:val="single" w:sz="4" w:space="0" w:color="C0C0C0"/>
            </w:tcBorders>
            <w:shd w:val="clear" w:color="auto" w:fill="auto"/>
            <w:vAlign w:val="center"/>
            <w:hideMark/>
          </w:tcPr>
          <w:p w14:paraId="233BD558" w14:textId="05010BE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18 979,17</w:t>
            </w:r>
          </w:p>
        </w:tc>
        <w:tc>
          <w:tcPr>
            <w:tcW w:w="1598" w:type="dxa"/>
            <w:tcBorders>
              <w:top w:val="nil"/>
              <w:left w:val="nil"/>
              <w:bottom w:val="single" w:sz="4" w:space="0" w:color="C0C0C0"/>
              <w:right w:val="single" w:sz="4" w:space="0" w:color="C0C0C0"/>
            </w:tcBorders>
            <w:shd w:val="clear" w:color="auto" w:fill="auto"/>
            <w:vAlign w:val="center"/>
            <w:hideMark/>
          </w:tcPr>
          <w:p w14:paraId="4974566D" w14:textId="1432764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2 440,38</w:t>
            </w:r>
          </w:p>
        </w:tc>
        <w:tc>
          <w:tcPr>
            <w:tcW w:w="1658" w:type="dxa"/>
            <w:tcBorders>
              <w:top w:val="nil"/>
              <w:left w:val="nil"/>
              <w:bottom w:val="single" w:sz="4" w:space="0" w:color="C0C0C0"/>
              <w:right w:val="single" w:sz="4" w:space="0" w:color="C0C0C0"/>
            </w:tcBorders>
            <w:shd w:val="clear" w:color="auto" w:fill="auto"/>
            <w:vAlign w:val="center"/>
            <w:hideMark/>
          </w:tcPr>
          <w:p w14:paraId="0F247C0D" w14:textId="58C2C3F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2 334,73</w:t>
            </w:r>
          </w:p>
        </w:tc>
        <w:tc>
          <w:tcPr>
            <w:tcW w:w="1477" w:type="dxa"/>
            <w:tcBorders>
              <w:top w:val="nil"/>
              <w:left w:val="nil"/>
              <w:bottom w:val="single" w:sz="4" w:space="0" w:color="C0C0C0"/>
              <w:right w:val="single" w:sz="4" w:space="0" w:color="C0C0C0"/>
            </w:tcBorders>
            <w:shd w:val="clear" w:color="auto" w:fill="auto"/>
            <w:vAlign w:val="center"/>
            <w:hideMark/>
          </w:tcPr>
          <w:p w14:paraId="05B7BA25" w14:textId="0A7AB32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1 168,63</w:t>
            </w:r>
          </w:p>
        </w:tc>
        <w:tc>
          <w:tcPr>
            <w:tcW w:w="1457" w:type="dxa"/>
            <w:tcBorders>
              <w:top w:val="nil"/>
              <w:left w:val="nil"/>
              <w:bottom w:val="single" w:sz="4" w:space="0" w:color="C0C0C0"/>
              <w:right w:val="single" w:sz="4" w:space="0" w:color="C0C0C0"/>
            </w:tcBorders>
            <w:shd w:val="clear" w:color="auto" w:fill="auto"/>
            <w:vAlign w:val="center"/>
            <w:hideMark/>
          </w:tcPr>
          <w:p w14:paraId="746CD27D" w14:textId="0E0D3C4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1 166,09</w:t>
            </w:r>
          </w:p>
        </w:tc>
        <w:tc>
          <w:tcPr>
            <w:tcW w:w="6323" w:type="dxa"/>
            <w:tcBorders>
              <w:top w:val="nil"/>
              <w:left w:val="nil"/>
              <w:bottom w:val="nil"/>
              <w:right w:val="nil"/>
            </w:tcBorders>
            <w:shd w:val="clear" w:color="auto" w:fill="auto"/>
            <w:vAlign w:val="center"/>
            <w:hideMark/>
          </w:tcPr>
          <w:p w14:paraId="0DD3F655" w14:textId="77777777" w:rsidR="002D2278" w:rsidRPr="002D2278" w:rsidRDefault="002D2278" w:rsidP="002D2278">
            <w:pPr>
              <w:jc w:val="center"/>
              <w:rPr>
                <w:rFonts w:ascii="Tahoma" w:hAnsi="Tahoma" w:cs="Tahoma"/>
                <w:b/>
                <w:bCs/>
                <w:sz w:val="13"/>
                <w:szCs w:val="13"/>
              </w:rPr>
            </w:pPr>
          </w:p>
        </w:tc>
      </w:tr>
      <w:tr w:rsidR="002D2278" w:rsidRPr="002D2278" w14:paraId="516FF989" w14:textId="77777777" w:rsidTr="002D2278">
        <w:trPr>
          <w:trHeight w:val="450"/>
          <w:jc w:val="center"/>
        </w:trPr>
        <w:tc>
          <w:tcPr>
            <w:tcW w:w="400" w:type="dxa"/>
            <w:tcBorders>
              <w:top w:val="nil"/>
              <w:left w:val="nil"/>
              <w:bottom w:val="nil"/>
              <w:right w:val="nil"/>
            </w:tcBorders>
            <w:shd w:val="clear" w:color="auto" w:fill="auto"/>
            <w:vAlign w:val="center"/>
            <w:hideMark/>
          </w:tcPr>
          <w:p w14:paraId="1A7B5C52"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9918032"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2DEFBFCD"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FABF8F"/>
            <w:vAlign w:val="center"/>
            <w:hideMark/>
          </w:tcPr>
          <w:p w14:paraId="619DF9CE" w14:textId="77777777" w:rsidR="002D2278" w:rsidRPr="002D2278" w:rsidRDefault="002D2278" w:rsidP="002D2278">
            <w:pPr>
              <w:jc w:val="right"/>
              <w:rPr>
                <w:rFonts w:ascii="Tahoma" w:hAnsi="Tahoma" w:cs="Tahoma"/>
                <w:b/>
                <w:bCs/>
                <w:sz w:val="13"/>
                <w:szCs w:val="13"/>
              </w:rPr>
            </w:pPr>
            <w:r w:rsidRPr="002D2278">
              <w:rPr>
                <w:rFonts w:ascii="Tahoma" w:hAnsi="Tahoma" w:cs="Tahoma"/>
                <w:b/>
                <w:bCs/>
                <w:sz w:val="13"/>
                <w:szCs w:val="13"/>
              </w:rPr>
              <w:t>Расходы на приобретение энергетических ресурсов</w:t>
            </w:r>
          </w:p>
        </w:tc>
        <w:tc>
          <w:tcPr>
            <w:tcW w:w="1139" w:type="dxa"/>
            <w:tcBorders>
              <w:top w:val="nil"/>
              <w:left w:val="nil"/>
              <w:bottom w:val="single" w:sz="4" w:space="0" w:color="C0C0C0"/>
              <w:right w:val="single" w:sz="4" w:space="0" w:color="C0C0C0"/>
            </w:tcBorders>
            <w:shd w:val="clear" w:color="auto" w:fill="auto"/>
            <w:vAlign w:val="center"/>
            <w:hideMark/>
          </w:tcPr>
          <w:p w14:paraId="048547FB"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08270A21"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2 734,36   </w:t>
            </w:r>
          </w:p>
        </w:tc>
        <w:tc>
          <w:tcPr>
            <w:tcW w:w="1417" w:type="dxa"/>
            <w:tcBorders>
              <w:top w:val="nil"/>
              <w:left w:val="nil"/>
              <w:bottom w:val="single" w:sz="4" w:space="0" w:color="C0C0C0"/>
              <w:right w:val="single" w:sz="4" w:space="0" w:color="C0C0C0"/>
            </w:tcBorders>
            <w:shd w:val="clear" w:color="auto" w:fill="auto"/>
            <w:vAlign w:val="center"/>
            <w:hideMark/>
          </w:tcPr>
          <w:p w14:paraId="5CBC5254" w14:textId="5507370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2 683,64</w:t>
            </w:r>
          </w:p>
        </w:tc>
        <w:tc>
          <w:tcPr>
            <w:tcW w:w="1419" w:type="dxa"/>
            <w:tcBorders>
              <w:top w:val="nil"/>
              <w:left w:val="nil"/>
              <w:bottom w:val="single" w:sz="4" w:space="0" w:color="C0C0C0"/>
              <w:right w:val="single" w:sz="4" w:space="0" w:color="C0C0C0"/>
            </w:tcBorders>
            <w:shd w:val="clear" w:color="auto" w:fill="auto"/>
            <w:vAlign w:val="center"/>
            <w:hideMark/>
          </w:tcPr>
          <w:p w14:paraId="3FAF3F27" w14:textId="4BFC932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2 911,03</w:t>
            </w:r>
          </w:p>
        </w:tc>
        <w:tc>
          <w:tcPr>
            <w:tcW w:w="1419" w:type="dxa"/>
            <w:tcBorders>
              <w:top w:val="nil"/>
              <w:left w:val="nil"/>
              <w:bottom w:val="single" w:sz="4" w:space="0" w:color="C0C0C0"/>
              <w:right w:val="single" w:sz="4" w:space="0" w:color="C0C0C0"/>
            </w:tcBorders>
            <w:shd w:val="clear" w:color="auto" w:fill="auto"/>
            <w:vAlign w:val="center"/>
            <w:hideMark/>
          </w:tcPr>
          <w:p w14:paraId="41167E74" w14:textId="030976B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2 957,49</w:t>
            </w:r>
          </w:p>
        </w:tc>
        <w:tc>
          <w:tcPr>
            <w:tcW w:w="1419" w:type="dxa"/>
            <w:tcBorders>
              <w:top w:val="nil"/>
              <w:left w:val="nil"/>
              <w:bottom w:val="single" w:sz="4" w:space="0" w:color="C0C0C0"/>
              <w:right w:val="single" w:sz="4" w:space="0" w:color="C0C0C0"/>
            </w:tcBorders>
            <w:shd w:val="clear" w:color="auto" w:fill="auto"/>
            <w:vAlign w:val="center"/>
            <w:hideMark/>
          </w:tcPr>
          <w:p w14:paraId="16FE0654" w14:textId="1D1BBD4C"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54,87</w:t>
            </w:r>
          </w:p>
        </w:tc>
        <w:tc>
          <w:tcPr>
            <w:tcW w:w="1598" w:type="dxa"/>
            <w:tcBorders>
              <w:top w:val="nil"/>
              <w:left w:val="nil"/>
              <w:bottom w:val="single" w:sz="4" w:space="0" w:color="C0C0C0"/>
              <w:right w:val="single" w:sz="4" w:space="0" w:color="C0C0C0"/>
            </w:tcBorders>
            <w:shd w:val="clear" w:color="auto" w:fill="auto"/>
            <w:vAlign w:val="center"/>
            <w:hideMark/>
          </w:tcPr>
          <w:p w14:paraId="2A45845B" w14:textId="5EB8F29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2 902,62</w:t>
            </w:r>
          </w:p>
        </w:tc>
        <w:tc>
          <w:tcPr>
            <w:tcW w:w="1598" w:type="dxa"/>
            <w:tcBorders>
              <w:top w:val="nil"/>
              <w:left w:val="nil"/>
              <w:bottom w:val="single" w:sz="4" w:space="0" w:color="C0C0C0"/>
              <w:right w:val="single" w:sz="4" w:space="0" w:color="C0C0C0"/>
            </w:tcBorders>
            <w:shd w:val="clear" w:color="auto" w:fill="auto"/>
            <w:vAlign w:val="center"/>
            <w:hideMark/>
          </w:tcPr>
          <w:p w14:paraId="47F3679B" w14:textId="783FB2B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184,66</w:t>
            </w:r>
          </w:p>
        </w:tc>
        <w:tc>
          <w:tcPr>
            <w:tcW w:w="1658" w:type="dxa"/>
            <w:tcBorders>
              <w:top w:val="nil"/>
              <w:left w:val="nil"/>
              <w:bottom w:val="single" w:sz="4" w:space="0" w:color="C0C0C0"/>
              <w:right w:val="single" w:sz="4" w:space="0" w:color="C0C0C0"/>
            </w:tcBorders>
            <w:shd w:val="clear" w:color="auto" w:fill="auto"/>
            <w:vAlign w:val="center"/>
            <w:hideMark/>
          </w:tcPr>
          <w:p w14:paraId="5FDA8943" w14:textId="14149EE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2 772,83</w:t>
            </w:r>
          </w:p>
        </w:tc>
        <w:tc>
          <w:tcPr>
            <w:tcW w:w="1477" w:type="dxa"/>
            <w:tcBorders>
              <w:top w:val="nil"/>
              <w:left w:val="nil"/>
              <w:bottom w:val="single" w:sz="4" w:space="0" w:color="C0C0C0"/>
              <w:right w:val="single" w:sz="4" w:space="0" w:color="C0C0C0"/>
            </w:tcBorders>
            <w:shd w:val="clear" w:color="auto" w:fill="auto"/>
            <w:vAlign w:val="center"/>
            <w:hideMark/>
          </w:tcPr>
          <w:p w14:paraId="5DD0B504" w14:textId="4F2B530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1 386,41</w:t>
            </w:r>
          </w:p>
        </w:tc>
        <w:tc>
          <w:tcPr>
            <w:tcW w:w="1457" w:type="dxa"/>
            <w:tcBorders>
              <w:top w:val="nil"/>
              <w:left w:val="nil"/>
              <w:bottom w:val="single" w:sz="4" w:space="0" w:color="C0C0C0"/>
              <w:right w:val="single" w:sz="4" w:space="0" w:color="C0C0C0"/>
            </w:tcBorders>
            <w:shd w:val="clear" w:color="auto" w:fill="auto"/>
            <w:vAlign w:val="center"/>
            <w:hideMark/>
          </w:tcPr>
          <w:p w14:paraId="2ABD46F3" w14:textId="1A5395A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1 386,41</w:t>
            </w:r>
          </w:p>
        </w:tc>
        <w:tc>
          <w:tcPr>
            <w:tcW w:w="6323" w:type="dxa"/>
            <w:tcBorders>
              <w:top w:val="nil"/>
              <w:left w:val="nil"/>
              <w:bottom w:val="nil"/>
              <w:right w:val="nil"/>
            </w:tcBorders>
            <w:shd w:val="clear" w:color="auto" w:fill="auto"/>
            <w:vAlign w:val="center"/>
            <w:hideMark/>
          </w:tcPr>
          <w:p w14:paraId="3A57B2B7" w14:textId="77777777" w:rsidR="002D2278" w:rsidRPr="002D2278" w:rsidRDefault="002D2278" w:rsidP="002D2278">
            <w:pPr>
              <w:jc w:val="center"/>
              <w:rPr>
                <w:rFonts w:ascii="Tahoma" w:hAnsi="Tahoma" w:cs="Tahoma"/>
                <w:b/>
                <w:bCs/>
                <w:sz w:val="13"/>
                <w:szCs w:val="13"/>
              </w:rPr>
            </w:pPr>
          </w:p>
        </w:tc>
      </w:tr>
      <w:tr w:rsidR="002D2278" w:rsidRPr="002D2278" w14:paraId="348BC9EB" w14:textId="77777777" w:rsidTr="002D2278">
        <w:trPr>
          <w:trHeight w:val="225"/>
          <w:jc w:val="center"/>
        </w:trPr>
        <w:tc>
          <w:tcPr>
            <w:tcW w:w="400" w:type="dxa"/>
            <w:tcBorders>
              <w:top w:val="nil"/>
              <w:left w:val="nil"/>
              <w:bottom w:val="nil"/>
              <w:right w:val="nil"/>
            </w:tcBorders>
            <w:shd w:val="clear" w:color="auto" w:fill="auto"/>
            <w:vAlign w:val="center"/>
            <w:hideMark/>
          </w:tcPr>
          <w:p w14:paraId="4FC4DB8E"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4E27A7CF"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625D8624"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B1A0C7"/>
            <w:vAlign w:val="center"/>
            <w:hideMark/>
          </w:tcPr>
          <w:p w14:paraId="38EFFA08"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Амортизация</w:t>
            </w:r>
          </w:p>
        </w:tc>
        <w:tc>
          <w:tcPr>
            <w:tcW w:w="1139" w:type="dxa"/>
            <w:tcBorders>
              <w:top w:val="nil"/>
              <w:left w:val="nil"/>
              <w:bottom w:val="single" w:sz="4" w:space="0" w:color="C0C0C0"/>
              <w:right w:val="single" w:sz="4" w:space="0" w:color="C0C0C0"/>
            </w:tcBorders>
            <w:shd w:val="clear" w:color="auto" w:fill="auto"/>
            <w:vAlign w:val="center"/>
            <w:hideMark/>
          </w:tcPr>
          <w:p w14:paraId="6957CE69"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68967340"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     </w:t>
            </w:r>
          </w:p>
        </w:tc>
        <w:tc>
          <w:tcPr>
            <w:tcW w:w="1417" w:type="dxa"/>
            <w:tcBorders>
              <w:top w:val="nil"/>
              <w:left w:val="nil"/>
              <w:bottom w:val="single" w:sz="4" w:space="0" w:color="C0C0C0"/>
              <w:right w:val="single" w:sz="4" w:space="0" w:color="C0C0C0"/>
            </w:tcBorders>
            <w:shd w:val="clear" w:color="auto" w:fill="auto"/>
            <w:vAlign w:val="center"/>
            <w:hideMark/>
          </w:tcPr>
          <w:p w14:paraId="6ED047AC" w14:textId="2AE4CC4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475A8121" w14:textId="2B78A5F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76189B56" w14:textId="10170A9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290C35F8" w14:textId="00F1776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98" w:type="dxa"/>
            <w:tcBorders>
              <w:top w:val="nil"/>
              <w:left w:val="nil"/>
              <w:bottom w:val="single" w:sz="4" w:space="0" w:color="C0C0C0"/>
              <w:right w:val="single" w:sz="4" w:space="0" w:color="C0C0C0"/>
            </w:tcBorders>
            <w:shd w:val="clear" w:color="auto" w:fill="auto"/>
            <w:vAlign w:val="center"/>
            <w:hideMark/>
          </w:tcPr>
          <w:p w14:paraId="547F2B28" w14:textId="6A55895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98" w:type="dxa"/>
            <w:tcBorders>
              <w:top w:val="nil"/>
              <w:left w:val="nil"/>
              <w:bottom w:val="single" w:sz="4" w:space="0" w:color="C0C0C0"/>
              <w:right w:val="single" w:sz="4" w:space="0" w:color="C0C0C0"/>
            </w:tcBorders>
            <w:shd w:val="clear" w:color="auto" w:fill="auto"/>
            <w:vAlign w:val="center"/>
            <w:hideMark/>
          </w:tcPr>
          <w:p w14:paraId="2DA782FC" w14:textId="357F570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658" w:type="dxa"/>
            <w:tcBorders>
              <w:top w:val="nil"/>
              <w:left w:val="nil"/>
              <w:bottom w:val="single" w:sz="4" w:space="0" w:color="C0C0C0"/>
              <w:right w:val="single" w:sz="4" w:space="0" w:color="C0C0C0"/>
            </w:tcBorders>
            <w:shd w:val="clear" w:color="auto" w:fill="auto"/>
            <w:vAlign w:val="center"/>
            <w:hideMark/>
          </w:tcPr>
          <w:p w14:paraId="0E58D524" w14:textId="157E463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00F58685" w14:textId="033BD69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57" w:type="dxa"/>
            <w:tcBorders>
              <w:top w:val="nil"/>
              <w:left w:val="nil"/>
              <w:bottom w:val="single" w:sz="4" w:space="0" w:color="C0C0C0"/>
              <w:right w:val="single" w:sz="4" w:space="0" w:color="C0C0C0"/>
            </w:tcBorders>
            <w:shd w:val="clear" w:color="auto" w:fill="auto"/>
            <w:vAlign w:val="center"/>
            <w:hideMark/>
          </w:tcPr>
          <w:p w14:paraId="663657E2" w14:textId="3C2BA53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6323" w:type="dxa"/>
            <w:tcBorders>
              <w:top w:val="nil"/>
              <w:left w:val="nil"/>
              <w:bottom w:val="nil"/>
              <w:right w:val="nil"/>
            </w:tcBorders>
            <w:shd w:val="clear" w:color="auto" w:fill="auto"/>
            <w:vAlign w:val="center"/>
            <w:hideMark/>
          </w:tcPr>
          <w:p w14:paraId="4DD66274" w14:textId="77777777" w:rsidR="002D2278" w:rsidRPr="002D2278" w:rsidRDefault="002D2278" w:rsidP="002D2278">
            <w:pPr>
              <w:jc w:val="center"/>
              <w:rPr>
                <w:rFonts w:ascii="Tahoma" w:hAnsi="Tahoma" w:cs="Tahoma"/>
                <w:b/>
                <w:bCs/>
                <w:sz w:val="13"/>
                <w:szCs w:val="13"/>
              </w:rPr>
            </w:pPr>
          </w:p>
        </w:tc>
      </w:tr>
      <w:tr w:rsidR="002D2278" w:rsidRPr="002D2278" w14:paraId="23B4AA23" w14:textId="77777777" w:rsidTr="002D2278">
        <w:trPr>
          <w:trHeight w:val="225"/>
          <w:jc w:val="center"/>
        </w:trPr>
        <w:tc>
          <w:tcPr>
            <w:tcW w:w="400" w:type="dxa"/>
            <w:tcBorders>
              <w:top w:val="nil"/>
              <w:left w:val="nil"/>
              <w:bottom w:val="nil"/>
              <w:right w:val="nil"/>
            </w:tcBorders>
            <w:shd w:val="clear" w:color="auto" w:fill="auto"/>
            <w:vAlign w:val="center"/>
            <w:hideMark/>
          </w:tcPr>
          <w:p w14:paraId="71CE04AD"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796458E"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2AF710DC"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00B0F0"/>
            <w:vAlign w:val="center"/>
            <w:hideMark/>
          </w:tcPr>
          <w:p w14:paraId="634E8B35"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Нормативная прибыль</w:t>
            </w:r>
          </w:p>
        </w:tc>
        <w:tc>
          <w:tcPr>
            <w:tcW w:w="1139" w:type="dxa"/>
            <w:tcBorders>
              <w:top w:val="nil"/>
              <w:left w:val="nil"/>
              <w:bottom w:val="single" w:sz="4" w:space="0" w:color="C0C0C0"/>
              <w:right w:val="single" w:sz="4" w:space="0" w:color="C0C0C0"/>
            </w:tcBorders>
            <w:shd w:val="clear" w:color="auto" w:fill="auto"/>
            <w:vAlign w:val="center"/>
            <w:hideMark/>
          </w:tcPr>
          <w:p w14:paraId="573F4E70"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32B104E4"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     </w:t>
            </w:r>
          </w:p>
        </w:tc>
        <w:tc>
          <w:tcPr>
            <w:tcW w:w="1417" w:type="dxa"/>
            <w:tcBorders>
              <w:top w:val="nil"/>
              <w:left w:val="nil"/>
              <w:bottom w:val="single" w:sz="4" w:space="0" w:color="C0C0C0"/>
              <w:right w:val="single" w:sz="4" w:space="0" w:color="C0C0C0"/>
            </w:tcBorders>
            <w:shd w:val="clear" w:color="auto" w:fill="auto"/>
            <w:vAlign w:val="center"/>
            <w:hideMark/>
          </w:tcPr>
          <w:p w14:paraId="4C156F60" w14:textId="4D9C021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6D5E99D4" w14:textId="57981EE5"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61403FB1" w14:textId="7398210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78D855DE" w14:textId="2CBA01B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98" w:type="dxa"/>
            <w:tcBorders>
              <w:top w:val="nil"/>
              <w:left w:val="nil"/>
              <w:bottom w:val="single" w:sz="4" w:space="0" w:color="C0C0C0"/>
              <w:right w:val="single" w:sz="4" w:space="0" w:color="C0C0C0"/>
            </w:tcBorders>
            <w:shd w:val="clear" w:color="auto" w:fill="auto"/>
            <w:vAlign w:val="center"/>
            <w:hideMark/>
          </w:tcPr>
          <w:p w14:paraId="1E632D6C" w14:textId="20DE09D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98" w:type="dxa"/>
            <w:tcBorders>
              <w:top w:val="nil"/>
              <w:left w:val="nil"/>
              <w:bottom w:val="single" w:sz="4" w:space="0" w:color="C0C0C0"/>
              <w:right w:val="single" w:sz="4" w:space="0" w:color="C0C0C0"/>
            </w:tcBorders>
            <w:shd w:val="clear" w:color="auto" w:fill="auto"/>
            <w:vAlign w:val="center"/>
            <w:hideMark/>
          </w:tcPr>
          <w:p w14:paraId="5DD240CE" w14:textId="47CCA75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658" w:type="dxa"/>
            <w:tcBorders>
              <w:top w:val="nil"/>
              <w:left w:val="nil"/>
              <w:bottom w:val="single" w:sz="4" w:space="0" w:color="C0C0C0"/>
              <w:right w:val="single" w:sz="4" w:space="0" w:color="C0C0C0"/>
            </w:tcBorders>
            <w:shd w:val="clear" w:color="auto" w:fill="auto"/>
            <w:vAlign w:val="center"/>
            <w:hideMark/>
          </w:tcPr>
          <w:p w14:paraId="660CFDFE" w14:textId="09FE6D8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1B78ED57" w14:textId="562A2A3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57" w:type="dxa"/>
            <w:tcBorders>
              <w:top w:val="nil"/>
              <w:left w:val="nil"/>
              <w:bottom w:val="single" w:sz="4" w:space="0" w:color="C0C0C0"/>
              <w:right w:val="single" w:sz="4" w:space="0" w:color="C0C0C0"/>
            </w:tcBorders>
            <w:shd w:val="clear" w:color="auto" w:fill="auto"/>
            <w:vAlign w:val="center"/>
            <w:hideMark/>
          </w:tcPr>
          <w:p w14:paraId="0935E3F2" w14:textId="4595A18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6323" w:type="dxa"/>
            <w:tcBorders>
              <w:top w:val="nil"/>
              <w:left w:val="nil"/>
              <w:bottom w:val="nil"/>
              <w:right w:val="nil"/>
            </w:tcBorders>
            <w:shd w:val="clear" w:color="auto" w:fill="auto"/>
            <w:vAlign w:val="center"/>
            <w:hideMark/>
          </w:tcPr>
          <w:p w14:paraId="73767D5F" w14:textId="77777777" w:rsidR="002D2278" w:rsidRPr="002D2278" w:rsidRDefault="002D2278" w:rsidP="002D2278">
            <w:pPr>
              <w:jc w:val="center"/>
              <w:rPr>
                <w:rFonts w:ascii="Tahoma" w:hAnsi="Tahoma" w:cs="Tahoma"/>
                <w:b/>
                <w:bCs/>
                <w:sz w:val="13"/>
                <w:szCs w:val="13"/>
              </w:rPr>
            </w:pPr>
          </w:p>
        </w:tc>
      </w:tr>
      <w:tr w:rsidR="002D2278" w:rsidRPr="002D2278" w14:paraId="1B1A244E" w14:textId="77777777" w:rsidTr="002D2278">
        <w:trPr>
          <w:trHeight w:val="225"/>
          <w:jc w:val="center"/>
        </w:trPr>
        <w:tc>
          <w:tcPr>
            <w:tcW w:w="400" w:type="dxa"/>
            <w:tcBorders>
              <w:top w:val="nil"/>
              <w:left w:val="nil"/>
              <w:bottom w:val="nil"/>
              <w:right w:val="nil"/>
            </w:tcBorders>
            <w:shd w:val="clear" w:color="auto" w:fill="auto"/>
            <w:vAlign w:val="center"/>
            <w:hideMark/>
          </w:tcPr>
          <w:p w14:paraId="64EFC7AC"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5DCBEBD9"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7323BFEB"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B7DEE8"/>
            <w:vAlign w:val="center"/>
            <w:hideMark/>
          </w:tcPr>
          <w:p w14:paraId="3D867D47"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Расчетная предпринимательская прибыль</w:t>
            </w:r>
          </w:p>
        </w:tc>
        <w:tc>
          <w:tcPr>
            <w:tcW w:w="1139" w:type="dxa"/>
            <w:tcBorders>
              <w:top w:val="nil"/>
              <w:left w:val="nil"/>
              <w:bottom w:val="single" w:sz="4" w:space="0" w:color="C0C0C0"/>
              <w:right w:val="single" w:sz="4" w:space="0" w:color="C0C0C0"/>
            </w:tcBorders>
            <w:shd w:val="clear" w:color="auto" w:fill="auto"/>
            <w:vAlign w:val="center"/>
            <w:hideMark/>
          </w:tcPr>
          <w:p w14:paraId="6B80DDA3"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49C3B60B"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     </w:t>
            </w:r>
          </w:p>
        </w:tc>
        <w:tc>
          <w:tcPr>
            <w:tcW w:w="1417" w:type="dxa"/>
            <w:tcBorders>
              <w:top w:val="nil"/>
              <w:left w:val="nil"/>
              <w:bottom w:val="single" w:sz="4" w:space="0" w:color="C0C0C0"/>
              <w:right w:val="single" w:sz="4" w:space="0" w:color="C0C0C0"/>
            </w:tcBorders>
            <w:shd w:val="clear" w:color="auto" w:fill="auto"/>
            <w:vAlign w:val="center"/>
            <w:hideMark/>
          </w:tcPr>
          <w:p w14:paraId="742B9956" w14:textId="7D90932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47A6742C" w14:textId="3BE8BE7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57C3A69B" w14:textId="0CEE25A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07DB745C" w14:textId="3BB972B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98" w:type="dxa"/>
            <w:tcBorders>
              <w:top w:val="nil"/>
              <w:left w:val="nil"/>
              <w:bottom w:val="single" w:sz="4" w:space="0" w:color="C0C0C0"/>
              <w:right w:val="single" w:sz="4" w:space="0" w:color="C0C0C0"/>
            </w:tcBorders>
            <w:shd w:val="clear" w:color="auto" w:fill="auto"/>
            <w:vAlign w:val="center"/>
            <w:hideMark/>
          </w:tcPr>
          <w:p w14:paraId="090B9E0E" w14:textId="6ED7DB6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598" w:type="dxa"/>
            <w:tcBorders>
              <w:top w:val="nil"/>
              <w:left w:val="nil"/>
              <w:bottom w:val="single" w:sz="4" w:space="0" w:color="C0C0C0"/>
              <w:right w:val="single" w:sz="4" w:space="0" w:color="C0C0C0"/>
            </w:tcBorders>
            <w:shd w:val="clear" w:color="auto" w:fill="auto"/>
            <w:vAlign w:val="center"/>
            <w:hideMark/>
          </w:tcPr>
          <w:p w14:paraId="1DBB2E25" w14:textId="6C245E59"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658" w:type="dxa"/>
            <w:tcBorders>
              <w:top w:val="nil"/>
              <w:left w:val="nil"/>
              <w:bottom w:val="single" w:sz="4" w:space="0" w:color="C0C0C0"/>
              <w:right w:val="single" w:sz="4" w:space="0" w:color="C0C0C0"/>
            </w:tcBorders>
            <w:shd w:val="clear" w:color="auto" w:fill="auto"/>
            <w:vAlign w:val="center"/>
            <w:hideMark/>
          </w:tcPr>
          <w:p w14:paraId="30E5F79E" w14:textId="3DE3A2B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77" w:type="dxa"/>
            <w:tcBorders>
              <w:top w:val="nil"/>
              <w:left w:val="nil"/>
              <w:bottom w:val="single" w:sz="4" w:space="0" w:color="C0C0C0"/>
              <w:right w:val="single" w:sz="4" w:space="0" w:color="C0C0C0"/>
            </w:tcBorders>
            <w:shd w:val="clear" w:color="auto" w:fill="auto"/>
            <w:vAlign w:val="center"/>
            <w:hideMark/>
          </w:tcPr>
          <w:p w14:paraId="01592864" w14:textId="5234086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57" w:type="dxa"/>
            <w:tcBorders>
              <w:top w:val="nil"/>
              <w:left w:val="nil"/>
              <w:bottom w:val="single" w:sz="4" w:space="0" w:color="C0C0C0"/>
              <w:right w:val="single" w:sz="4" w:space="0" w:color="C0C0C0"/>
            </w:tcBorders>
            <w:shd w:val="clear" w:color="auto" w:fill="auto"/>
            <w:vAlign w:val="center"/>
            <w:hideMark/>
          </w:tcPr>
          <w:p w14:paraId="546F3C73" w14:textId="43B6BCA0"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6323" w:type="dxa"/>
            <w:tcBorders>
              <w:top w:val="nil"/>
              <w:left w:val="nil"/>
              <w:bottom w:val="nil"/>
              <w:right w:val="nil"/>
            </w:tcBorders>
            <w:shd w:val="clear" w:color="auto" w:fill="auto"/>
            <w:vAlign w:val="center"/>
            <w:hideMark/>
          </w:tcPr>
          <w:p w14:paraId="4A6EE37E" w14:textId="77777777" w:rsidR="002D2278" w:rsidRPr="002D2278" w:rsidRDefault="002D2278" w:rsidP="002D2278">
            <w:pPr>
              <w:jc w:val="center"/>
              <w:rPr>
                <w:rFonts w:ascii="Tahoma" w:hAnsi="Tahoma" w:cs="Tahoma"/>
                <w:b/>
                <w:bCs/>
                <w:sz w:val="13"/>
                <w:szCs w:val="13"/>
              </w:rPr>
            </w:pPr>
          </w:p>
        </w:tc>
      </w:tr>
      <w:tr w:rsidR="002D2278" w:rsidRPr="002D2278" w14:paraId="3EC918CA" w14:textId="77777777" w:rsidTr="002D2278">
        <w:trPr>
          <w:trHeight w:val="225"/>
          <w:jc w:val="center"/>
        </w:trPr>
        <w:tc>
          <w:tcPr>
            <w:tcW w:w="400" w:type="dxa"/>
            <w:tcBorders>
              <w:top w:val="nil"/>
              <w:left w:val="nil"/>
              <w:bottom w:val="nil"/>
              <w:right w:val="nil"/>
            </w:tcBorders>
            <w:shd w:val="clear" w:color="auto" w:fill="auto"/>
            <w:vAlign w:val="center"/>
            <w:hideMark/>
          </w:tcPr>
          <w:p w14:paraId="54EF7B68"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25E3208"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72B209EF"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000000" w:fill="C4BD97"/>
            <w:vAlign w:val="center"/>
            <w:hideMark/>
          </w:tcPr>
          <w:p w14:paraId="33341C66"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Корректировки НВВ</w:t>
            </w:r>
          </w:p>
        </w:tc>
        <w:tc>
          <w:tcPr>
            <w:tcW w:w="1139" w:type="dxa"/>
            <w:tcBorders>
              <w:top w:val="nil"/>
              <w:left w:val="nil"/>
              <w:bottom w:val="single" w:sz="4" w:space="0" w:color="C0C0C0"/>
              <w:right w:val="single" w:sz="4" w:space="0" w:color="C0C0C0"/>
            </w:tcBorders>
            <w:shd w:val="clear" w:color="auto" w:fill="auto"/>
            <w:vAlign w:val="center"/>
            <w:hideMark/>
          </w:tcPr>
          <w:p w14:paraId="7132484C"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310C843F"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928,54   </w:t>
            </w:r>
          </w:p>
        </w:tc>
        <w:tc>
          <w:tcPr>
            <w:tcW w:w="1417" w:type="dxa"/>
            <w:tcBorders>
              <w:top w:val="nil"/>
              <w:left w:val="nil"/>
              <w:bottom w:val="single" w:sz="4" w:space="0" w:color="C0C0C0"/>
              <w:right w:val="single" w:sz="4" w:space="0" w:color="C0C0C0"/>
            </w:tcBorders>
            <w:shd w:val="clear" w:color="auto" w:fill="auto"/>
            <w:vAlign w:val="center"/>
            <w:hideMark/>
          </w:tcPr>
          <w:p w14:paraId="483A2972" w14:textId="46DF304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w:t>
            </w:r>
          </w:p>
        </w:tc>
        <w:tc>
          <w:tcPr>
            <w:tcW w:w="1419" w:type="dxa"/>
            <w:tcBorders>
              <w:top w:val="nil"/>
              <w:left w:val="nil"/>
              <w:bottom w:val="single" w:sz="4" w:space="0" w:color="C0C0C0"/>
              <w:right w:val="single" w:sz="4" w:space="0" w:color="C0C0C0"/>
            </w:tcBorders>
            <w:shd w:val="clear" w:color="auto" w:fill="auto"/>
            <w:vAlign w:val="center"/>
            <w:hideMark/>
          </w:tcPr>
          <w:p w14:paraId="7A54DBF8" w14:textId="09AE903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273,87</w:t>
            </w:r>
          </w:p>
        </w:tc>
        <w:tc>
          <w:tcPr>
            <w:tcW w:w="1419" w:type="dxa"/>
            <w:tcBorders>
              <w:top w:val="nil"/>
              <w:left w:val="nil"/>
              <w:bottom w:val="single" w:sz="4" w:space="0" w:color="C0C0C0"/>
              <w:right w:val="single" w:sz="4" w:space="0" w:color="C0C0C0"/>
            </w:tcBorders>
            <w:shd w:val="clear" w:color="auto" w:fill="auto"/>
            <w:vAlign w:val="center"/>
            <w:hideMark/>
          </w:tcPr>
          <w:p w14:paraId="2487A5F7" w14:textId="65C547A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307,41</w:t>
            </w:r>
          </w:p>
        </w:tc>
        <w:tc>
          <w:tcPr>
            <w:tcW w:w="1419" w:type="dxa"/>
            <w:tcBorders>
              <w:top w:val="nil"/>
              <w:left w:val="nil"/>
              <w:bottom w:val="single" w:sz="4" w:space="0" w:color="C0C0C0"/>
              <w:right w:val="single" w:sz="4" w:space="0" w:color="C0C0C0"/>
            </w:tcBorders>
            <w:shd w:val="clear" w:color="auto" w:fill="auto"/>
            <w:vAlign w:val="center"/>
            <w:hideMark/>
          </w:tcPr>
          <w:p w14:paraId="02F6CBBA" w14:textId="1892E40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717,74</w:t>
            </w:r>
          </w:p>
        </w:tc>
        <w:tc>
          <w:tcPr>
            <w:tcW w:w="1598" w:type="dxa"/>
            <w:tcBorders>
              <w:top w:val="nil"/>
              <w:left w:val="nil"/>
              <w:bottom w:val="single" w:sz="4" w:space="0" w:color="C0C0C0"/>
              <w:right w:val="single" w:sz="4" w:space="0" w:color="C0C0C0"/>
            </w:tcBorders>
            <w:shd w:val="clear" w:color="auto" w:fill="auto"/>
            <w:vAlign w:val="center"/>
            <w:hideMark/>
          </w:tcPr>
          <w:p w14:paraId="50F24DA0" w14:textId="56B62D2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1 025,14</w:t>
            </w:r>
          </w:p>
        </w:tc>
        <w:tc>
          <w:tcPr>
            <w:tcW w:w="1598" w:type="dxa"/>
            <w:tcBorders>
              <w:top w:val="nil"/>
              <w:left w:val="nil"/>
              <w:bottom w:val="single" w:sz="4" w:space="0" w:color="C0C0C0"/>
              <w:right w:val="single" w:sz="4" w:space="0" w:color="C0C0C0"/>
            </w:tcBorders>
            <w:shd w:val="clear" w:color="auto" w:fill="auto"/>
            <w:vAlign w:val="center"/>
            <w:hideMark/>
          </w:tcPr>
          <w:p w14:paraId="7A98CFA9" w14:textId="4A3EC6F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2 134,16</w:t>
            </w:r>
          </w:p>
        </w:tc>
        <w:tc>
          <w:tcPr>
            <w:tcW w:w="1658" w:type="dxa"/>
            <w:tcBorders>
              <w:top w:val="nil"/>
              <w:left w:val="nil"/>
              <w:bottom w:val="single" w:sz="4" w:space="0" w:color="C0C0C0"/>
              <w:right w:val="single" w:sz="4" w:space="0" w:color="C0C0C0"/>
            </w:tcBorders>
            <w:shd w:val="clear" w:color="auto" w:fill="auto"/>
            <w:vAlign w:val="center"/>
            <w:hideMark/>
          </w:tcPr>
          <w:p w14:paraId="536383C0" w14:textId="3ABA3472"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2 441,57</w:t>
            </w:r>
          </w:p>
        </w:tc>
        <w:tc>
          <w:tcPr>
            <w:tcW w:w="1477" w:type="dxa"/>
            <w:tcBorders>
              <w:top w:val="nil"/>
              <w:left w:val="nil"/>
              <w:bottom w:val="single" w:sz="4" w:space="0" w:color="C0C0C0"/>
              <w:right w:val="single" w:sz="4" w:space="0" w:color="C0C0C0"/>
            </w:tcBorders>
            <w:shd w:val="clear" w:color="auto" w:fill="auto"/>
            <w:vAlign w:val="center"/>
            <w:hideMark/>
          </w:tcPr>
          <w:p w14:paraId="2BC2323F" w14:textId="43AE9CD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1 220,78</w:t>
            </w:r>
          </w:p>
        </w:tc>
        <w:tc>
          <w:tcPr>
            <w:tcW w:w="1457" w:type="dxa"/>
            <w:tcBorders>
              <w:top w:val="nil"/>
              <w:left w:val="nil"/>
              <w:bottom w:val="single" w:sz="4" w:space="0" w:color="C0C0C0"/>
              <w:right w:val="single" w:sz="4" w:space="0" w:color="C0C0C0"/>
            </w:tcBorders>
            <w:shd w:val="clear" w:color="auto" w:fill="auto"/>
            <w:vAlign w:val="center"/>
            <w:hideMark/>
          </w:tcPr>
          <w:p w14:paraId="540E5807" w14:textId="055BC773"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1 220,78</w:t>
            </w:r>
          </w:p>
        </w:tc>
        <w:tc>
          <w:tcPr>
            <w:tcW w:w="6323" w:type="dxa"/>
            <w:tcBorders>
              <w:top w:val="nil"/>
              <w:left w:val="nil"/>
              <w:bottom w:val="nil"/>
              <w:right w:val="nil"/>
            </w:tcBorders>
            <w:shd w:val="clear" w:color="auto" w:fill="auto"/>
            <w:vAlign w:val="center"/>
            <w:hideMark/>
          </w:tcPr>
          <w:p w14:paraId="4553E6C6" w14:textId="77777777" w:rsidR="002D2278" w:rsidRPr="002D2278" w:rsidRDefault="002D2278" w:rsidP="002D2278">
            <w:pPr>
              <w:jc w:val="center"/>
              <w:rPr>
                <w:rFonts w:ascii="Tahoma" w:hAnsi="Tahoma" w:cs="Tahoma"/>
                <w:b/>
                <w:bCs/>
                <w:sz w:val="13"/>
                <w:szCs w:val="13"/>
              </w:rPr>
            </w:pPr>
          </w:p>
        </w:tc>
      </w:tr>
      <w:tr w:rsidR="002D2278" w:rsidRPr="002D2278" w14:paraId="2F0E0DE3" w14:textId="77777777" w:rsidTr="002D2278">
        <w:trPr>
          <w:trHeight w:val="225"/>
          <w:jc w:val="center"/>
        </w:trPr>
        <w:tc>
          <w:tcPr>
            <w:tcW w:w="400" w:type="dxa"/>
            <w:tcBorders>
              <w:top w:val="nil"/>
              <w:left w:val="nil"/>
              <w:bottom w:val="nil"/>
              <w:right w:val="nil"/>
            </w:tcBorders>
            <w:shd w:val="clear" w:color="auto" w:fill="auto"/>
            <w:vAlign w:val="center"/>
            <w:hideMark/>
          </w:tcPr>
          <w:p w14:paraId="43C8D593" w14:textId="77777777" w:rsidR="002D2278" w:rsidRPr="002D2278" w:rsidRDefault="002D2278" w:rsidP="002D2278">
            <w:pPr>
              <w:rPr>
                <w:sz w:val="13"/>
                <w:szCs w:val="13"/>
              </w:rPr>
            </w:pPr>
          </w:p>
        </w:tc>
        <w:tc>
          <w:tcPr>
            <w:tcW w:w="202" w:type="dxa"/>
            <w:tcBorders>
              <w:top w:val="nil"/>
              <w:left w:val="nil"/>
              <w:bottom w:val="nil"/>
              <w:right w:val="nil"/>
            </w:tcBorders>
            <w:shd w:val="clear" w:color="auto" w:fill="auto"/>
            <w:vAlign w:val="center"/>
            <w:hideMark/>
          </w:tcPr>
          <w:p w14:paraId="0AB63A3A" w14:textId="77777777" w:rsidR="002D2278" w:rsidRPr="002D2278" w:rsidRDefault="002D2278" w:rsidP="002D2278">
            <w:pPr>
              <w:rPr>
                <w:sz w:val="13"/>
                <w:szCs w:val="13"/>
              </w:rPr>
            </w:pPr>
          </w:p>
        </w:tc>
        <w:tc>
          <w:tcPr>
            <w:tcW w:w="1019" w:type="dxa"/>
            <w:tcBorders>
              <w:top w:val="nil"/>
              <w:left w:val="nil"/>
              <w:bottom w:val="nil"/>
              <w:right w:val="nil"/>
            </w:tcBorders>
            <w:shd w:val="clear" w:color="auto" w:fill="auto"/>
            <w:vAlign w:val="center"/>
            <w:hideMark/>
          </w:tcPr>
          <w:p w14:paraId="0BE48409" w14:textId="77777777" w:rsidR="002D2278" w:rsidRPr="002D2278" w:rsidRDefault="002D2278" w:rsidP="002D2278">
            <w:pPr>
              <w:rPr>
                <w:sz w:val="13"/>
                <w:szCs w:val="13"/>
              </w:rPr>
            </w:pPr>
          </w:p>
        </w:tc>
        <w:tc>
          <w:tcPr>
            <w:tcW w:w="4956" w:type="dxa"/>
            <w:tcBorders>
              <w:top w:val="nil"/>
              <w:left w:val="single" w:sz="4" w:space="0" w:color="C0C0C0"/>
              <w:bottom w:val="single" w:sz="4" w:space="0" w:color="C0C0C0"/>
              <w:right w:val="single" w:sz="4" w:space="0" w:color="C0C0C0"/>
            </w:tcBorders>
            <w:shd w:val="clear" w:color="auto" w:fill="auto"/>
            <w:vAlign w:val="center"/>
            <w:hideMark/>
          </w:tcPr>
          <w:p w14:paraId="58AA1340" w14:textId="77777777" w:rsidR="002D2278" w:rsidRPr="002D2278" w:rsidRDefault="002D2278" w:rsidP="002D2278">
            <w:pPr>
              <w:rPr>
                <w:rFonts w:ascii="Tahoma" w:hAnsi="Tahoma" w:cs="Tahoma"/>
                <w:b/>
                <w:bCs/>
                <w:sz w:val="13"/>
                <w:szCs w:val="13"/>
              </w:rPr>
            </w:pPr>
            <w:r w:rsidRPr="002D2278">
              <w:rPr>
                <w:rFonts w:ascii="Tahoma" w:hAnsi="Tahoma" w:cs="Tahoma"/>
                <w:b/>
                <w:bCs/>
                <w:sz w:val="13"/>
                <w:szCs w:val="13"/>
              </w:rPr>
              <w:t>ВСЕГО:</w:t>
            </w:r>
          </w:p>
        </w:tc>
        <w:tc>
          <w:tcPr>
            <w:tcW w:w="1139" w:type="dxa"/>
            <w:tcBorders>
              <w:top w:val="nil"/>
              <w:left w:val="nil"/>
              <w:bottom w:val="single" w:sz="4" w:space="0" w:color="C0C0C0"/>
              <w:right w:val="single" w:sz="4" w:space="0" w:color="C0C0C0"/>
            </w:tcBorders>
            <w:shd w:val="clear" w:color="auto" w:fill="auto"/>
            <w:vAlign w:val="center"/>
            <w:hideMark/>
          </w:tcPr>
          <w:p w14:paraId="0FB1711E" w14:textId="77777777" w:rsidR="002D2278" w:rsidRPr="002D2278" w:rsidRDefault="002D2278" w:rsidP="002D2278">
            <w:pPr>
              <w:jc w:val="center"/>
              <w:rPr>
                <w:rFonts w:ascii="Tahoma" w:hAnsi="Tahoma" w:cs="Tahoma"/>
                <w:b/>
                <w:bCs/>
                <w:sz w:val="13"/>
                <w:szCs w:val="13"/>
              </w:rPr>
            </w:pPr>
            <w:proofErr w:type="spellStart"/>
            <w:r w:rsidRPr="002D2278">
              <w:rPr>
                <w:rFonts w:ascii="Tahoma" w:hAnsi="Tahoma" w:cs="Tahoma"/>
                <w:b/>
                <w:bCs/>
                <w:sz w:val="13"/>
                <w:szCs w:val="13"/>
              </w:rPr>
              <w:t>тыс</w:t>
            </w:r>
            <w:proofErr w:type="spellEnd"/>
            <w:r w:rsidRPr="002D2278">
              <w:rPr>
                <w:rFonts w:ascii="Tahoma" w:hAnsi="Tahoma" w:cs="Tahoma"/>
                <w:b/>
                <w:bCs/>
                <w:sz w:val="13"/>
                <w:szCs w:val="13"/>
              </w:rPr>
              <w:t xml:space="preserve"> </w:t>
            </w:r>
            <w:proofErr w:type="spellStart"/>
            <w:r w:rsidRPr="002D2278">
              <w:rPr>
                <w:rFonts w:ascii="Tahoma" w:hAnsi="Tahoma" w:cs="Tahoma"/>
                <w:b/>
                <w:bCs/>
                <w:sz w:val="13"/>
                <w:szCs w:val="13"/>
              </w:rPr>
              <w:t>руб</w:t>
            </w:r>
            <w:proofErr w:type="spellEnd"/>
          </w:p>
        </w:tc>
        <w:tc>
          <w:tcPr>
            <w:tcW w:w="1419" w:type="dxa"/>
            <w:tcBorders>
              <w:top w:val="nil"/>
              <w:left w:val="nil"/>
              <w:bottom w:val="single" w:sz="4" w:space="0" w:color="C0C0C0"/>
              <w:right w:val="single" w:sz="4" w:space="0" w:color="C0C0C0"/>
            </w:tcBorders>
            <w:shd w:val="clear" w:color="auto" w:fill="auto"/>
            <w:vAlign w:val="center"/>
            <w:hideMark/>
          </w:tcPr>
          <w:p w14:paraId="254D50D6" w14:textId="77777777"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xml:space="preserve">     8 686,16   </w:t>
            </w:r>
          </w:p>
        </w:tc>
        <w:tc>
          <w:tcPr>
            <w:tcW w:w="1417" w:type="dxa"/>
            <w:tcBorders>
              <w:top w:val="nil"/>
              <w:left w:val="nil"/>
              <w:bottom w:val="single" w:sz="4" w:space="0" w:color="C0C0C0"/>
              <w:right w:val="single" w:sz="4" w:space="0" w:color="C0C0C0"/>
            </w:tcBorders>
            <w:shd w:val="clear" w:color="auto" w:fill="auto"/>
            <w:vAlign w:val="center"/>
            <w:hideMark/>
          </w:tcPr>
          <w:p w14:paraId="2222D96B" w14:textId="5659620F"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20 029,71</w:t>
            </w:r>
          </w:p>
        </w:tc>
        <w:tc>
          <w:tcPr>
            <w:tcW w:w="1419" w:type="dxa"/>
            <w:tcBorders>
              <w:top w:val="nil"/>
              <w:left w:val="nil"/>
              <w:bottom w:val="single" w:sz="4" w:space="0" w:color="C0C0C0"/>
              <w:right w:val="single" w:sz="4" w:space="0" w:color="C0C0C0"/>
            </w:tcBorders>
            <w:shd w:val="clear" w:color="auto" w:fill="auto"/>
            <w:vAlign w:val="center"/>
            <w:hideMark/>
          </w:tcPr>
          <w:p w14:paraId="2DFB8FC6" w14:textId="187545A8"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10 305,74</w:t>
            </w:r>
          </w:p>
        </w:tc>
        <w:tc>
          <w:tcPr>
            <w:tcW w:w="1419" w:type="dxa"/>
            <w:tcBorders>
              <w:top w:val="nil"/>
              <w:left w:val="nil"/>
              <w:bottom w:val="single" w:sz="4" w:space="0" w:color="C0C0C0"/>
              <w:right w:val="single" w:sz="4" w:space="0" w:color="C0C0C0"/>
            </w:tcBorders>
            <w:shd w:val="clear" w:color="auto" w:fill="auto"/>
            <w:vAlign w:val="center"/>
            <w:hideMark/>
          </w:tcPr>
          <w:p w14:paraId="26C777B9" w14:textId="5B350DBE"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10 565,41</w:t>
            </w:r>
          </w:p>
        </w:tc>
        <w:tc>
          <w:tcPr>
            <w:tcW w:w="1419" w:type="dxa"/>
            <w:tcBorders>
              <w:top w:val="nil"/>
              <w:left w:val="nil"/>
              <w:bottom w:val="single" w:sz="4" w:space="0" w:color="C0C0C0"/>
              <w:right w:val="single" w:sz="4" w:space="0" w:color="C0C0C0"/>
            </w:tcBorders>
            <w:shd w:val="clear" w:color="auto" w:fill="auto"/>
            <w:vAlign w:val="center"/>
            <w:hideMark/>
          </w:tcPr>
          <w:p w14:paraId="4D48B10C" w14:textId="14FBF634"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19 564,09</w:t>
            </w:r>
          </w:p>
        </w:tc>
        <w:tc>
          <w:tcPr>
            <w:tcW w:w="1598" w:type="dxa"/>
            <w:tcBorders>
              <w:top w:val="nil"/>
              <w:left w:val="nil"/>
              <w:bottom w:val="single" w:sz="4" w:space="0" w:color="C0C0C0"/>
              <w:right w:val="single" w:sz="4" w:space="0" w:color="C0C0C0"/>
            </w:tcBorders>
            <w:shd w:val="clear" w:color="auto" w:fill="auto"/>
            <w:vAlign w:val="center"/>
            <w:hideMark/>
          </w:tcPr>
          <w:p w14:paraId="78BD0614" w14:textId="04B89391"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30 129,50</w:t>
            </w:r>
          </w:p>
        </w:tc>
        <w:tc>
          <w:tcPr>
            <w:tcW w:w="1598" w:type="dxa"/>
            <w:tcBorders>
              <w:top w:val="nil"/>
              <w:left w:val="nil"/>
              <w:bottom w:val="single" w:sz="4" w:space="0" w:color="C0C0C0"/>
              <w:right w:val="single" w:sz="4" w:space="0" w:color="C0C0C0"/>
            </w:tcBorders>
            <w:shd w:val="clear" w:color="auto" w:fill="auto"/>
            <w:vAlign w:val="center"/>
            <w:hideMark/>
          </w:tcPr>
          <w:p w14:paraId="069F1C9D" w14:textId="3801CC76"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          463,17</w:t>
            </w:r>
          </w:p>
        </w:tc>
        <w:tc>
          <w:tcPr>
            <w:tcW w:w="1658" w:type="dxa"/>
            <w:tcBorders>
              <w:top w:val="nil"/>
              <w:left w:val="nil"/>
              <w:bottom w:val="single" w:sz="4" w:space="0" w:color="C0C0C0"/>
              <w:right w:val="single" w:sz="4" w:space="0" w:color="C0C0C0"/>
            </w:tcBorders>
            <w:shd w:val="clear" w:color="auto" w:fill="auto"/>
            <w:vAlign w:val="center"/>
            <w:hideMark/>
          </w:tcPr>
          <w:p w14:paraId="21196384" w14:textId="7CD3B82D"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10 102,24</w:t>
            </w:r>
          </w:p>
        </w:tc>
        <w:tc>
          <w:tcPr>
            <w:tcW w:w="1477" w:type="dxa"/>
            <w:tcBorders>
              <w:top w:val="nil"/>
              <w:left w:val="nil"/>
              <w:bottom w:val="single" w:sz="4" w:space="0" w:color="C0C0C0"/>
              <w:right w:val="single" w:sz="4" w:space="0" w:color="C0C0C0"/>
            </w:tcBorders>
            <w:shd w:val="clear" w:color="auto" w:fill="auto"/>
            <w:vAlign w:val="center"/>
            <w:hideMark/>
          </w:tcPr>
          <w:p w14:paraId="660B866F" w14:textId="76146DBB"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4 924,44</w:t>
            </w:r>
          </w:p>
        </w:tc>
        <w:tc>
          <w:tcPr>
            <w:tcW w:w="1457" w:type="dxa"/>
            <w:tcBorders>
              <w:top w:val="nil"/>
              <w:left w:val="nil"/>
              <w:bottom w:val="single" w:sz="4" w:space="0" w:color="C0C0C0"/>
              <w:right w:val="single" w:sz="4" w:space="0" w:color="C0C0C0"/>
            </w:tcBorders>
            <w:shd w:val="clear" w:color="auto" w:fill="auto"/>
            <w:vAlign w:val="center"/>
            <w:hideMark/>
          </w:tcPr>
          <w:p w14:paraId="6331351A" w14:textId="2D0C774A" w:rsidR="002D2278" w:rsidRPr="002D2278" w:rsidRDefault="002D2278" w:rsidP="002D2278">
            <w:pPr>
              <w:jc w:val="center"/>
              <w:rPr>
                <w:rFonts w:ascii="Tahoma" w:hAnsi="Tahoma" w:cs="Tahoma"/>
                <w:b/>
                <w:bCs/>
                <w:sz w:val="13"/>
                <w:szCs w:val="13"/>
              </w:rPr>
            </w:pPr>
            <w:r w:rsidRPr="002D2278">
              <w:rPr>
                <w:rFonts w:ascii="Tahoma" w:hAnsi="Tahoma" w:cs="Tahoma"/>
                <w:b/>
                <w:bCs/>
                <w:sz w:val="13"/>
                <w:szCs w:val="13"/>
              </w:rPr>
              <w:t>5 177,80</w:t>
            </w:r>
          </w:p>
        </w:tc>
        <w:tc>
          <w:tcPr>
            <w:tcW w:w="6323" w:type="dxa"/>
            <w:tcBorders>
              <w:top w:val="nil"/>
              <w:left w:val="nil"/>
              <w:bottom w:val="nil"/>
              <w:right w:val="nil"/>
            </w:tcBorders>
            <w:shd w:val="clear" w:color="auto" w:fill="auto"/>
            <w:vAlign w:val="center"/>
            <w:hideMark/>
          </w:tcPr>
          <w:p w14:paraId="71CF0C0C" w14:textId="77777777" w:rsidR="002D2278" w:rsidRPr="002D2278" w:rsidRDefault="002D2278" w:rsidP="002D2278">
            <w:pPr>
              <w:jc w:val="center"/>
              <w:rPr>
                <w:rFonts w:ascii="Tahoma" w:hAnsi="Tahoma" w:cs="Tahoma"/>
                <w:b/>
                <w:bCs/>
                <w:sz w:val="13"/>
                <w:szCs w:val="13"/>
              </w:rPr>
            </w:pPr>
          </w:p>
        </w:tc>
      </w:tr>
    </w:tbl>
    <w:p w14:paraId="1E68574A" w14:textId="23E96330" w:rsidR="001834D8" w:rsidRDefault="001834D8" w:rsidP="002D2278">
      <w:pPr>
        <w:tabs>
          <w:tab w:val="left" w:pos="5580"/>
          <w:tab w:val="left" w:pos="9498"/>
        </w:tabs>
        <w:ind w:right="-569" w:firstLine="567"/>
      </w:pPr>
    </w:p>
    <w:p w14:paraId="4B8EEFD8" w14:textId="77777777" w:rsidR="001834D8" w:rsidRDefault="001834D8" w:rsidP="001834D8">
      <w:pPr>
        <w:tabs>
          <w:tab w:val="left" w:pos="5580"/>
          <w:tab w:val="left" w:pos="9498"/>
        </w:tabs>
        <w:ind w:left="-4413" w:right="-569" w:firstLine="9942"/>
      </w:pPr>
    </w:p>
    <w:p w14:paraId="74C935F4" w14:textId="77777777" w:rsidR="001834D8" w:rsidRDefault="001834D8" w:rsidP="001834D8">
      <w:pPr>
        <w:tabs>
          <w:tab w:val="left" w:pos="5580"/>
          <w:tab w:val="left" w:pos="9498"/>
        </w:tabs>
        <w:ind w:left="-4413" w:right="-569" w:firstLine="9942"/>
        <w:sectPr w:rsidR="001834D8" w:rsidSect="002D2278">
          <w:pgSz w:w="16838" w:h="11906" w:orient="landscape" w:code="9"/>
          <w:pgMar w:top="851" w:right="709" w:bottom="851" w:left="284" w:header="720" w:footer="720" w:gutter="0"/>
          <w:cols w:space="720"/>
          <w:titlePg/>
          <w:docGrid w:linePitch="326"/>
        </w:sectPr>
      </w:pPr>
    </w:p>
    <w:p w14:paraId="5085EF8E" w14:textId="0A1578D5" w:rsidR="001834D8" w:rsidRPr="00D00103" w:rsidRDefault="001834D8" w:rsidP="002D2278">
      <w:pPr>
        <w:tabs>
          <w:tab w:val="left" w:pos="5580"/>
          <w:tab w:val="left" w:pos="9498"/>
        </w:tabs>
        <w:ind w:left="-4413" w:right="-569" w:firstLine="16320"/>
      </w:pPr>
      <w:r w:rsidRPr="00D00103">
        <w:lastRenderedPageBreak/>
        <w:t>Приложение №</w:t>
      </w:r>
      <w:r>
        <w:t xml:space="preserve"> 14</w:t>
      </w:r>
      <w:r w:rsidRPr="00D00103">
        <w:t xml:space="preserve"> к протоколу № </w:t>
      </w:r>
      <w:r>
        <w:t>54</w:t>
      </w:r>
    </w:p>
    <w:p w14:paraId="3D440C8D" w14:textId="77777777" w:rsidR="001834D8" w:rsidRPr="00D00103" w:rsidRDefault="001834D8" w:rsidP="002D2278">
      <w:pPr>
        <w:tabs>
          <w:tab w:val="left" w:pos="5580"/>
          <w:tab w:val="left" w:pos="9498"/>
        </w:tabs>
        <w:ind w:left="-4413" w:right="-569" w:firstLine="16320"/>
      </w:pPr>
      <w:r w:rsidRPr="00D00103">
        <w:t>заседания правления Региональной</w:t>
      </w:r>
    </w:p>
    <w:p w14:paraId="76A261A0" w14:textId="77777777" w:rsidR="001834D8" w:rsidRDefault="001834D8" w:rsidP="002D2278">
      <w:pPr>
        <w:tabs>
          <w:tab w:val="left" w:pos="5580"/>
          <w:tab w:val="left" w:pos="9498"/>
        </w:tabs>
        <w:ind w:left="-4413" w:right="-569" w:firstLine="16320"/>
      </w:pPr>
      <w:r w:rsidRPr="00D00103">
        <w:t>энергетической комиссии</w:t>
      </w:r>
    </w:p>
    <w:p w14:paraId="4E882040" w14:textId="77777777" w:rsidR="001834D8" w:rsidRDefault="001834D8" w:rsidP="002D2278">
      <w:pPr>
        <w:tabs>
          <w:tab w:val="left" w:pos="5580"/>
          <w:tab w:val="left" w:pos="9498"/>
        </w:tabs>
        <w:ind w:left="-4413" w:right="-569" w:firstLine="16320"/>
      </w:pPr>
      <w:r w:rsidRPr="00D00103">
        <w:t xml:space="preserve">Кузбасса от </w:t>
      </w:r>
      <w:r>
        <w:t>23</w:t>
      </w:r>
      <w:r w:rsidRPr="00D00103">
        <w:t>.0</w:t>
      </w:r>
      <w:r>
        <w:t>8</w:t>
      </w:r>
      <w:r w:rsidRPr="00D00103">
        <w:t>.2022</w:t>
      </w:r>
    </w:p>
    <w:p w14:paraId="7401856E" w14:textId="77777777" w:rsidR="001834D8" w:rsidRPr="001834D8" w:rsidRDefault="001834D8" w:rsidP="002D2278">
      <w:pPr>
        <w:tabs>
          <w:tab w:val="left" w:pos="0"/>
          <w:tab w:val="left" w:pos="3052"/>
        </w:tabs>
        <w:rPr>
          <w:sz w:val="20"/>
          <w:szCs w:val="20"/>
          <w:lang w:eastAsia="en-US"/>
        </w:rPr>
      </w:pPr>
    </w:p>
    <w:p w14:paraId="7968C2BF" w14:textId="77777777" w:rsidR="001834D8" w:rsidRPr="001834D8" w:rsidRDefault="001834D8" w:rsidP="001834D8">
      <w:pPr>
        <w:jc w:val="center"/>
        <w:rPr>
          <w:b/>
          <w:sz w:val="28"/>
          <w:szCs w:val="28"/>
          <w:lang w:eastAsia="en-US"/>
        </w:rPr>
      </w:pPr>
      <w:proofErr w:type="spellStart"/>
      <w:r w:rsidRPr="001834D8">
        <w:rPr>
          <w:b/>
          <w:sz w:val="28"/>
          <w:szCs w:val="28"/>
          <w:lang w:eastAsia="en-US"/>
        </w:rPr>
        <w:t>Одноставочные</w:t>
      </w:r>
      <w:proofErr w:type="spellEnd"/>
      <w:r w:rsidRPr="001834D8">
        <w:rPr>
          <w:b/>
          <w:sz w:val="28"/>
          <w:szCs w:val="28"/>
          <w:lang w:eastAsia="en-US"/>
        </w:rPr>
        <w:t xml:space="preserve"> тарифы на питьевую воду, водоотведение </w:t>
      </w:r>
    </w:p>
    <w:p w14:paraId="430407E8" w14:textId="77777777" w:rsidR="001834D8" w:rsidRPr="001834D8" w:rsidRDefault="001834D8" w:rsidP="001834D8">
      <w:pPr>
        <w:jc w:val="center"/>
        <w:rPr>
          <w:b/>
          <w:sz w:val="28"/>
          <w:szCs w:val="28"/>
          <w:lang w:eastAsia="en-US"/>
        </w:rPr>
      </w:pPr>
      <w:r w:rsidRPr="001834D8">
        <w:rPr>
          <w:b/>
          <w:sz w:val="28"/>
          <w:szCs w:val="28"/>
          <w:lang w:eastAsia="en-US"/>
        </w:rPr>
        <w:t xml:space="preserve">МУП Гурьевского муниципального района «УК ЖКХ» (Гурьевский муниципальный округ) </w:t>
      </w:r>
    </w:p>
    <w:p w14:paraId="0CB02620" w14:textId="77777777" w:rsidR="001834D8" w:rsidRPr="001834D8" w:rsidRDefault="001834D8" w:rsidP="001834D8">
      <w:pPr>
        <w:jc w:val="center"/>
        <w:rPr>
          <w:b/>
          <w:sz w:val="28"/>
          <w:szCs w:val="28"/>
          <w:lang w:eastAsia="en-US"/>
        </w:rPr>
      </w:pPr>
      <w:r w:rsidRPr="001834D8">
        <w:rPr>
          <w:b/>
          <w:sz w:val="28"/>
          <w:szCs w:val="28"/>
          <w:lang w:eastAsia="en-US"/>
        </w:rPr>
        <w:t>на период с 01.01.2021 по 31.12.2025</w:t>
      </w:r>
    </w:p>
    <w:p w14:paraId="5CB3611B" w14:textId="77777777" w:rsidR="001834D8" w:rsidRPr="001834D8" w:rsidRDefault="001834D8" w:rsidP="001834D8">
      <w:pPr>
        <w:jc w:val="center"/>
        <w:rPr>
          <w:b/>
          <w:lang w:eastAsia="en-US"/>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417"/>
        <w:gridCol w:w="1276"/>
        <w:gridCol w:w="1276"/>
        <w:gridCol w:w="1417"/>
        <w:gridCol w:w="1276"/>
        <w:gridCol w:w="1276"/>
      </w:tblGrid>
      <w:tr w:rsidR="001834D8" w:rsidRPr="001834D8" w14:paraId="7CBC5671" w14:textId="77777777" w:rsidTr="002D2278">
        <w:trPr>
          <w:trHeight w:val="321"/>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A12D96" w14:textId="77777777" w:rsidR="001834D8" w:rsidRPr="001834D8" w:rsidRDefault="001834D8" w:rsidP="001834D8">
            <w:pPr>
              <w:jc w:val="center"/>
              <w:rPr>
                <w:sz w:val="28"/>
                <w:szCs w:val="28"/>
              </w:rPr>
            </w:pPr>
            <w:r w:rsidRPr="001834D8">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5EB919" w14:textId="77777777" w:rsidR="001834D8" w:rsidRPr="001834D8" w:rsidRDefault="001834D8" w:rsidP="001834D8">
            <w:pPr>
              <w:jc w:val="center"/>
              <w:rPr>
                <w:sz w:val="28"/>
                <w:szCs w:val="28"/>
              </w:rPr>
            </w:pPr>
            <w:r w:rsidRPr="001834D8">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6EEFB33E" w14:textId="77777777" w:rsidR="001834D8" w:rsidRPr="001834D8" w:rsidRDefault="001834D8" w:rsidP="001834D8">
            <w:pPr>
              <w:jc w:val="center"/>
              <w:rPr>
                <w:sz w:val="28"/>
                <w:szCs w:val="28"/>
              </w:rPr>
            </w:pPr>
            <w:r w:rsidRPr="001834D8">
              <w:rPr>
                <w:sz w:val="28"/>
                <w:szCs w:val="28"/>
              </w:rPr>
              <w:t>Тариф, руб./м</w:t>
            </w:r>
            <w:r w:rsidRPr="001834D8">
              <w:rPr>
                <w:sz w:val="28"/>
                <w:szCs w:val="28"/>
                <w:vertAlign w:val="superscript"/>
              </w:rPr>
              <w:t>3</w:t>
            </w:r>
          </w:p>
        </w:tc>
      </w:tr>
      <w:tr w:rsidR="001834D8" w:rsidRPr="001834D8" w14:paraId="4529C1D1" w14:textId="77777777" w:rsidTr="002D2278">
        <w:trPr>
          <w:trHeight w:val="269"/>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604D363E" w14:textId="77777777" w:rsidR="001834D8" w:rsidRPr="001834D8" w:rsidRDefault="001834D8" w:rsidP="001834D8">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0D26D8D8" w14:textId="77777777" w:rsidR="001834D8" w:rsidRPr="001834D8" w:rsidRDefault="001834D8" w:rsidP="001834D8">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265994A9" w14:textId="77777777" w:rsidR="001834D8" w:rsidRPr="001834D8" w:rsidRDefault="001834D8" w:rsidP="001834D8">
            <w:pPr>
              <w:jc w:val="center"/>
              <w:rPr>
                <w:sz w:val="28"/>
                <w:szCs w:val="28"/>
              </w:rPr>
            </w:pPr>
            <w:r w:rsidRPr="001834D8">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5A8E817" w14:textId="77777777" w:rsidR="001834D8" w:rsidRPr="001834D8" w:rsidRDefault="001834D8" w:rsidP="001834D8">
            <w:pPr>
              <w:jc w:val="center"/>
              <w:rPr>
                <w:sz w:val="28"/>
                <w:szCs w:val="28"/>
              </w:rPr>
            </w:pPr>
            <w:r w:rsidRPr="001834D8">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4BDCAC3F" w14:textId="77777777" w:rsidR="001834D8" w:rsidRPr="001834D8" w:rsidRDefault="001834D8" w:rsidP="001834D8">
            <w:pPr>
              <w:jc w:val="center"/>
              <w:rPr>
                <w:sz w:val="28"/>
                <w:szCs w:val="28"/>
              </w:rPr>
            </w:pPr>
            <w:r w:rsidRPr="001834D8">
              <w:rPr>
                <w:sz w:val="28"/>
                <w:szCs w:val="28"/>
              </w:rPr>
              <w:t>2023 год</w:t>
            </w:r>
          </w:p>
        </w:tc>
        <w:tc>
          <w:tcPr>
            <w:tcW w:w="2693" w:type="dxa"/>
            <w:gridSpan w:val="2"/>
            <w:tcBorders>
              <w:top w:val="nil"/>
              <w:left w:val="nil"/>
              <w:bottom w:val="single" w:sz="4" w:space="0" w:color="auto"/>
              <w:right w:val="single" w:sz="4" w:space="0" w:color="auto"/>
            </w:tcBorders>
            <w:shd w:val="clear" w:color="000000" w:fill="FFFFFF"/>
            <w:vAlign w:val="center"/>
          </w:tcPr>
          <w:p w14:paraId="6BC8CA52" w14:textId="77777777" w:rsidR="001834D8" w:rsidRPr="001834D8" w:rsidRDefault="001834D8" w:rsidP="001834D8">
            <w:pPr>
              <w:jc w:val="center"/>
              <w:rPr>
                <w:sz w:val="28"/>
                <w:szCs w:val="28"/>
              </w:rPr>
            </w:pPr>
            <w:r w:rsidRPr="001834D8">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1106990A" w14:textId="77777777" w:rsidR="001834D8" w:rsidRPr="001834D8" w:rsidRDefault="001834D8" w:rsidP="001834D8">
            <w:pPr>
              <w:jc w:val="center"/>
              <w:rPr>
                <w:sz w:val="28"/>
                <w:szCs w:val="28"/>
              </w:rPr>
            </w:pPr>
            <w:r w:rsidRPr="001834D8">
              <w:rPr>
                <w:sz w:val="28"/>
                <w:szCs w:val="28"/>
              </w:rPr>
              <w:t>2025 год</w:t>
            </w:r>
          </w:p>
        </w:tc>
      </w:tr>
      <w:tr w:rsidR="002D2278" w:rsidRPr="001834D8" w14:paraId="210EBF62" w14:textId="77777777" w:rsidTr="002D2278">
        <w:trPr>
          <w:trHeight w:val="674"/>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DFD36B4" w14:textId="77777777" w:rsidR="001834D8" w:rsidRPr="001834D8" w:rsidRDefault="001834D8" w:rsidP="001834D8">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628980B" w14:textId="77777777" w:rsidR="001834D8" w:rsidRPr="001834D8" w:rsidRDefault="001834D8" w:rsidP="001834D8">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E5DB330" w14:textId="77777777" w:rsidR="001834D8" w:rsidRPr="001834D8" w:rsidRDefault="001834D8" w:rsidP="001834D8">
            <w:pPr>
              <w:jc w:val="center"/>
              <w:rPr>
                <w:sz w:val="28"/>
                <w:szCs w:val="28"/>
              </w:rPr>
            </w:pPr>
            <w:r w:rsidRPr="001834D8">
              <w:rPr>
                <w:sz w:val="28"/>
                <w:szCs w:val="28"/>
              </w:rPr>
              <w:t xml:space="preserve">с 01.01. </w:t>
            </w:r>
          </w:p>
          <w:p w14:paraId="6BB0266E" w14:textId="77777777" w:rsidR="001834D8" w:rsidRPr="001834D8" w:rsidRDefault="001834D8" w:rsidP="001834D8">
            <w:pPr>
              <w:jc w:val="center"/>
              <w:rPr>
                <w:sz w:val="28"/>
                <w:szCs w:val="28"/>
              </w:rPr>
            </w:pPr>
            <w:r w:rsidRPr="001834D8">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5FBF3CAD" w14:textId="77777777" w:rsidR="001834D8" w:rsidRPr="001834D8" w:rsidRDefault="001834D8" w:rsidP="001834D8">
            <w:pPr>
              <w:jc w:val="center"/>
              <w:rPr>
                <w:sz w:val="28"/>
                <w:szCs w:val="28"/>
              </w:rPr>
            </w:pPr>
            <w:r w:rsidRPr="001834D8">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6879648" w14:textId="77777777" w:rsidR="001834D8" w:rsidRPr="001834D8" w:rsidRDefault="001834D8" w:rsidP="001834D8">
            <w:pPr>
              <w:jc w:val="center"/>
              <w:rPr>
                <w:sz w:val="28"/>
                <w:szCs w:val="28"/>
              </w:rPr>
            </w:pPr>
            <w:r w:rsidRPr="001834D8">
              <w:rPr>
                <w:sz w:val="28"/>
                <w:szCs w:val="28"/>
              </w:rPr>
              <w:t xml:space="preserve">с 01.01. </w:t>
            </w:r>
          </w:p>
          <w:p w14:paraId="5A9D3567" w14:textId="77777777" w:rsidR="001834D8" w:rsidRPr="001834D8" w:rsidRDefault="001834D8" w:rsidP="001834D8">
            <w:pPr>
              <w:jc w:val="center"/>
              <w:rPr>
                <w:sz w:val="28"/>
                <w:szCs w:val="28"/>
              </w:rPr>
            </w:pPr>
            <w:r w:rsidRPr="001834D8">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C1683D0" w14:textId="77777777" w:rsidR="001834D8" w:rsidRPr="001834D8" w:rsidRDefault="001834D8" w:rsidP="001834D8">
            <w:pPr>
              <w:jc w:val="center"/>
              <w:rPr>
                <w:sz w:val="28"/>
                <w:szCs w:val="28"/>
              </w:rPr>
            </w:pPr>
            <w:r w:rsidRPr="001834D8">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66CBA2C5" w14:textId="77777777" w:rsidR="001834D8" w:rsidRPr="001834D8" w:rsidRDefault="001834D8" w:rsidP="001834D8">
            <w:pPr>
              <w:jc w:val="center"/>
              <w:rPr>
                <w:sz w:val="28"/>
                <w:szCs w:val="28"/>
              </w:rPr>
            </w:pPr>
            <w:r w:rsidRPr="001834D8">
              <w:rPr>
                <w:sz w:val="28"/>
                <w:szCs w:val="28"/>
              </w:rPr>
              <w:t xml:space="preserve">с 01.01. </w:t>
            </w:r>
          </w:p>
          <w:p w14:paraId="2D304219" w14:textId="77777777" w:rsidR="001834D8" w:rsidRPr="001834D8" w:rsidRDefault="001834D8" w:rsidP="001834D8">
            <w:pPr>
              <w:jc w:val="center"/>
              <w:rPr>
                <w:sz w:val="28"/>
                <w:szCs w:val="28"/>
              </w:rPr>
            </w:pPr>
            <w:r w:rsidRPr="001834D8">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F648D74" w14:textId="77777777" w:rsidR="001834D8" w:rsidRPr="001834D8" w:rsidRDefault="001834D8" w:rsidP="001834D8">
            <w:pPr>
              <w:jc w:val="center"/>
              <w:rPr>
                <w:sz w:val="28"/>
                <w:szCs w:val="28"/>
              </w:rPr>
            </w:pPr>
            <w:r w:rsidRPr="001834D8">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F9362D9" w14:textId="77777777" w:rsidR="001834D8" w:rsidRPr="001834D8" w:rsidRDefault="001834D8" w:rsidP="001834D8">
            <w:pPr>
              <w:jc w:val="center"/>
              <w:rPr>
                <w:sz w:val="28"/>
                <w:szCs w:val="28"/>
              </w:rPr>
            </w:pPr>
            <w:r w:rsidRPr="001834D8">
              <w:rPr>
                <w:sz w:val="28"/>
                <w:szCs w:val="28"/>
              </w:rPr>
              <w:t xml:space="preserve">с 01.01. </w:t>
            </w:r>
          </w:p>
          <w:p w14:paraId="1443F228" w14:textId="77777777" w:rsidR="001834D8" w:rsidRPr="001834D8" w:rsidRDefault="001834D8" w:rsidP="001834D8">
            <w:pPr>
              <w:jc w:val="center"/>
              <w:rPr>
                <w:sz w:val="28"/>
                <w:szCs w:val="28"/>
              </w:rPr>
            </w:pPr>
            <w:r w:rsidRPr="001834D8">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DAD9B69" w14:textId="77777777" w:rsidR="001834D8" w:rsidRPr="001834D8" w:rsidRDefault="001834D8" w:rsidP="001834D8">
            <w:pPr>
              <w:jc w:val="center"/>
              <w:rPr>
                <w:sz w:val="28"/>
                <w:szCs w:val="28"/>
              </w:rPr>
            </w:pPr>
            <w:r w:rsidRPr="001834D8">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82FCB6F" w14:textId="77777777" w:rsidR="001834D8" w:rsidRPr="001834D8" w:rsidRDefault="001834D8" w:rsidP="001834D8">
            <w:pPr>
              <w:jc w:val="center"/>
              <w:rPr>
                <w:sz w:val="28"/>
                <w:szCs w:val="28"/>
              </w:rPr>
            </w:pPr>
            <w:r w:rsidRPr="001834D8">
              <w:rPr>
                <w:sz w:val="28"/>
                <w:szCs w:val="28"/>
              </w:rPr>
              <w:t xml:space="preserve">с 01.01. </w:t>
            </w:r>
          </w:p>
          <w:p w14:paraId="3C9C3552" w14:textId="77777777" w:rsidR="001834D8" w:rsidRPr="001834D8" w:rsidRDefault="001834D8" w:rsidP="001834D8">
            <w:pPr>
              <w:jc w:val="center"/>
              <w:rPr>
                <w:sz w:val="28"/>
                <w:szCs w:val="28"/>
              </w:rPr>
            </w:pPr>
            <w:r w:rsidRPr="001834D8">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FB65604" w14:textId="77777777" w:rsidR="001834D8" w:rsidRPr="001834D8" w:rsidRDefault="001834D8" w:rsidP="001834D8">
            <w:pPr>
              <w:jc w:val="center"/>
              <w:rPr>
                <w:sz w:val="28"/>
                <w:szCs w:val="28"/>
              </w:rPr>
            </w:pPr>
            <w:r w:rsidRPr="001834D8">
              <w:rPr>
                <w:sz w:val="28"/>
                <w:szCs w:val="28"/>
              </w:rPr>
              <w:t>с 01.07. по 31.12.</w:t>
            </w:r>
          </w:p>
        </w:tc>
      </w:tr>
      <w:tr w:rsidR="001834D8" w:rsidRPr="001834D8" w14:paraId="5CECE334" w14:textId="77777777" w:rsidTr="002D2278">
        <w:trPr>
          <w:trHeight w:val="187"/>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DD0C39B" w14:textId="77777777" w:rsidR="001834D8" w:rsidRPr="001834D8" w:rsidRDefault="001834D8" w:rsidP="001834D8">
            <w:pPr>
              <w:jc w:val="center"/>
              <w:rPr>
                <w:sz w:val="28"/>
                <w:szCs w:val="28"/>
              </w:rPr>
            </w:pPr>
            <w:r w:rsidRPr="001834D8">
              <w:rPr>
                <w:sz w:val="28"/>
                <w:szCs w:val="28"/>
              </w:rPr>
              <w:t>1. Питьевая вода</w:t>
            </w:r>
          </w:p>
        </w:tc>
      </w:tr>
      <w:tr w:rsidR="002D2278" w:rsidRPr="001834D8" w14:paraId="2104FC01" w14:textId="77777777" w:rsidTr="002D2278">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6D53030" w14:textId="77777777" w:rsidR="001834D8" w:rsidRPr="001834D8" w:rsidRDefault="001834D8" w:rsidP="001834D8">
            <w:pPr>
              <w:jc w:val="center"/>
              <w:rPr>
                <w:sz w:val="28"/>
                <w:szCs w:val="28"/>
              </w:rPr>
            </w:pPr>
            <w:r w:rsidRPr="001834D8">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BA6634D" w14:textId="77777777" w:rsidR="001834D8" w:rsidRPr="001834D8" w:rsidRDefault="001834D8" w:rsidP="001834D8">
            <w:pPr>
              <w:rPr>
                <w:sz w:val="28"/>
                <w:szCs w:val="28"/>
              </w:rPr>
            </w:pPr>
            <w:r w:rsidRPr="001834D8">
              <w:rPr>
                <w:sz w:val="28"/>
                <w:szCs w:val="28"/>
              </w:rPr>
              <w:t xml:space="preserve">Население   </w:t>
            </w:r>
          </w:p>
          <w:p w14:paraId="793C4DD9" w14:textId="77777777" w:rsidR="001834D8" w:rsidRPr="001834D8" w:rsidRDefault="001834D8" w:rsidP="001834D8">
            <w:pPr>
              <w:rPr>
                <w:sz w:val="28"/>
                <w:szCs w:val="28"/>
              </w:rPr>
            </w:pPr>
            <w:r w:rsidRPr="001834D8">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1983659C" w14:textId="77777777" w:rsidR="001834D8" w:rsidRPr="001834D8" w:rsidRDefault="001834D8" w:rsidP="001834D8">
            <w:pPr>
              <w:jc w:val="center"/>
              <w:rPr>
                <w:sz w:val="28"/>
                <w:szCs w:val="28"/>
              </w:rPr>
            </w:pPr>
            <w:r w:rsidRPr="001834D8">
              <w:rPr>
                <w:sz w:val="28"/>
                <w:szCs w:val="28"/>
              </w:rPr>
              <w:t>61,40</w:t>
            </w:r>
          </w:p>
        </w:tc>
        <w:tc>
          <w:tcPr>
            <w:tcW w:w="1276" w:type="dxa"/>
            <w:tcBorders>
              <w:top w:val="nil"/>
              <w:left w:val="nil"/>
              <w:bottom w:val="single" w:sz="4" w:space="0" w:color="auto"/>
              <w:right w:val="single" w:sz="4" w:space="0" w:color="auto"/>
            </w:tcBorders>
            <w:shd w:val="clear" w:color="000000" w:fill="FFFFFF"/>
            <w:vAlign w:val="center"/>
          </w:tcPr>
          <w:p w14:paraId="60DDDB2D" w14:textId="77777777" w:rsidR="001834D8" w:rsidRPr="001834D8" w:rsidRDefault="001834D8" w:rsidP="001834D8">
            <w:pPr>
              <w:jc w:val="center"/>
              <w:rPr>
                <w:sz w:val="28"/>
                <w:szCs w:val="28"/>
              </w:rPr>
            </w:pPr>
            <w:r w:rsidRPr="001834D8">
              <w:rPr>
                <w:sz w:val="28"/>
                <w:szCs w:val="28"/>
              </w:rPr>
              <w:t>68,26</w:t>
            </w:r>
          </w:p>
        </w:tc>
        <w:tc>
          <w:tcPr>
            <w:tcW w:w="1276" w:type="dxa"/>
            <w:tcBorders>
              <w:top w:val="nil"/>
              <w:left w:val="nil"/>
              <w:bottom w:val="single" w:sz="4" w:space="0" w:color="auto"/>
              <w:right w:val="single" w:sz="4" w:space="0" w:color="auto"/>
            </w:tcBorders>
            <w:shd w:val="clear" w:color="000000" w:fill="FFFFFF"/>
            <w:vAlign w:val="center"/>
          </w:tcPr>
          <w:p w14:paraId="3A2E2E75" w14:textId="77777777" w:rsidR="001834D8" w:rsidRPr="001834D8" w:rsidRDefault="001834D8" w:rsidP="001834D8">
            <w:pPr>
              <w:jc w:val="center"/>
              <w:rPr>
                <w:sz w:val="28"/>
                <w:szCs w:val="28"/>
              </w:rPr>
            </w:pPr>
            <w:r w:rsidRPr="001834D8">
              <w:rPr>
                <w:sz w:val="28"/>
                <w:szCs w:val="28"/>
              </w:rPr>
              <w:t>68,26</w:t>
            </w:r>
          </w:p>
        </w:tc>
        <w:tc>
          <w:tcPr>
            <w:tcW w:w="1276" w:type="dxa"/>
            <w:tcBorders>
              <w:top w:val="nil"/>
              <w:left w:val="nil"/>
              <w:bottom w:val="single" w:sz="4" w:space="0" w:color="auto"/>
              <w:right w:val="single" w:sz="4" w:space="0" w:color="auto"/>
            </w:tcBorders>
            <w:shd w:val="clear" w:color="000000" w:fill="FFFFFF"/>
            <w:vAlign w:val="center"/>
          </w:tcPr>
          <w:p w14:paraId="18B90191" w14:textId="77777777" w:rsidR="001834D8" w:rsidRPr="001834D8" w:rsidRDefault="001834D8" w:rsidP="001834D8">
            <w:pPr>
              <w:jc w:val="center"/>
              <w:rPr>
                <w:sz w:val="28"/>
                <w:szCs w:val="28"/>
              </w:rPr>
            </w:pPr>
            <w:r w:rsidRPr="001834D8">
              <w:rPr>
                <w:sz w:val="28"/>
                <w:szCs w:val="28"/>
              </w:rPr>
              <w:t>75,77</w:t>
            </w:r>
          </w:p>
        </w:tc>
        <w:tc>
          <w:tcPr>
            <w:tcW w:w="1417" w:type="dxa"/>
            <w:tcBorders>
              <w:top w:val="nil"/>
              <w:left w:val="nil"/>
              <w:bottom w:val="single" w:sz="4" w:space="0" w:color="auto"/>
              <w:right w:val="single" w:sz="4" w:space="0" w:color="auto"/>
            </w:tcBorders>
            <w:shd w:val="clear" w:color="000000" w:fill="FFFFFF"/>
            <w:vAlign w:val="center"/>
          </w:tcPr>
          <w:p w14:paraId="0C7DE0F6" w14:textId="77777777" w:rsidR="001834D8" w:rsidRPr="001834D8" w:rsidRDefault="001834D8" w:rsidP="001834D8">
            <w:pPr>
              <w:jc w:val="center"/>
              <w:rPr>
                <w:sz w:val="28"/>
                <w:szCs w:val="28"/>
              </w:rPr>
            </w:pPr>
            <w:r w:rsidRPr="001834D8">
              <w:rPr>
                <w:sz w:val="28"/>
                <w:szCs w:val="28"/>
              </w:rPr>
              <w:t>75,77</w:t>
            </w:r>
          </w:p>
        </w:tc>
        <w:tc>
          <w:tcPr>
            <w:tcW w:w="1276" w:type="dxa"/>
            <w:tcBorders>
              <w:top w:val="nil"/>
              <w:left w:val="nil"/>
              <w:bottom w:val="single" w:sz="4" w:space="0" w:color="auto"/>
              <w:right w:val="single" w:sz="4" w:space="0" w:color="auto"/>
            </w:tcBorders>
            <w:shd w:val="clear" w:color="000000" w:fill="FFFFFF"/>
            <w:vAlign w:val="center"/>
          </w:tcPr>
          <w:p w14:paraId="542BE334" w14:textId="77777777" w:rsidR="001834D8" w:rsidRPr="001834D8" w:rsidRDefault="001834D8" w:rsidP="001834D8">
            <w:pPr>
              <w:jc w:val="center"/>
              <w:rPr>
                <w:sz w:val="28"/>
                <w:szCs w:val="28"/>
              </w:rPr>
            </w:pPr>
            <w:r w:rsidRPr="001834D8">
              <w:rPr>
                <w:sz w:val="28"/>
                <w:szCs w:val="28"/>
              </w:rPr>
              <w:t>83,85</w:t>
            </w:r>
          </w:p>
        </w:tc>
        <w:tc>
          <w:tcPr>
            <w:tcW w:w="1276" w:type="dxa"/>
            <w:tcBorders>
              <w:top w:val="nil"/>
              <w:left w:val="nil"/>
              <w:bottom w:val="single" w:sz="4" w:space="0" w:color="auto"/>
              <w:right w:val="single" w:sz="4" w:space="0" w:color="auto"/>
            </w:tcBorders>
            <w:shd w:val="clear" w:color="000000" w:fill="FFFFFF"/>
            <w:vAlign w:val="center"/>
          </w:tcPr>
          <w:p w14:paraId="32B837AE" w14:textId="77777777" w:rsidR="001834D8" w:rsidRPr="001834D8" w:rsidRDefault="001834D8" w:rsidP="001834D8">
            <w:pPr>
              <w:jc w:val="center"/>
              <w:rPr>
                <w:sz w:val="28"/>
                <w:szCs w:val="28"/>
              </w:rPr>
            </w:pPr>
            <w:r w:rsidRPr="001834D8">
              <w:rPr>
                <w:sz w:val="28"/>
                <w:szCs w:val="28"/>
              </w:rPr>
              <w:t>71,94</w:t>
            </w:r>
          </w:p>
        </w:tc>
        <w:tc>
          <w:tcPr>
            <w:tcW w:w="1417" w:type="dxa"/>
            <w:tcBorders>
              <w:top w:val="nil"/>
              <w:left w:val="nil"/>
              <w:bottom w:val="single" w:sz="4" w:space="0" w:color="auto"/>
              <w:right w:val="single" w:sz="4" w:space="0" w:color="auto"/>
            </w:tcBorders>
            <w:shd w:val="clear" w:color="000000" w:fill="FFFFFF"/>
            <w:vAlign w:val="center"/>
          </w:tcPr>
          <w:p w14:paraId="603CD65E" w14:textId="77777777" w:rsidR="001834D8" w:rsidRPr="001834D8" w:rsidRDefault="001834D8" w:rsidP="001834D8">
            <w:pPr>
              <w:jc w:val="center"/>
              <w:rPr>
                <w:sz w:val="28"/>
                <w:szCs w:val="28"/>
              </w:rPr>
            </w:pPr>
            <w:r w:rsidRPr="001834D8">
              <w:rPr>
                <w:sz w:val="28"/>
                <w:szCs w:val="28"/>
              </w:rPr>
              <w:t>73,88</w:t>
            </w:r>
          </w:p>
        </w:tc>
        <w:tc>
          <w:tcPr>
            <w:tcW w:w="1276" w:type="dxa"/>
            <w:tcBorders>
              <w:top w:val="nil"/>
              <w:left w:val="nil"/>
              <w:bottom w:val="single" w:sz="4" w:space="0" w:color="auto"/>
              <w:right w:val="single" w:sz="4" w:space="0" w:color="auto"/>
            </w:tcBorders>
            <w:shd w:val="clear" w:color="000000" w:fill="FFFFFF"/>
            <w:vAlign w:val="center"/>
          </w:tcPr>
          <w:p w14:paraId="18F8AAEB" w14:textId="77777777" w:rsidR="001834D8" w:rsidRPr="001834D8" w:rsidRDefault="001834D8" w:rsidP="001834D8">
            <w:pPr>
              <w:jc w:val="center"/>
              <w:rPr>
                <w:sz w:val="28"/>
                <w:szCs w:val="28"/>
              </w:rPr>
            </w:pPr>
            <w:r w:rsidRPr="001834D8">
              <w:rPr>
                <w:sz w:val="28"/>
                <w:szCs w:val="28"/>
              </w:rPr>
              <w:t>73,88</w:t>
            </w:r>
          </w:p>
        </w:tc>
        <w:tc>
          <w:tcPr>
            <w:tcW w:w="1276" w:type="dxa"/>
            <w:tcBorders>
              <w:top w:val="nil"/>
              <w:left w:val="nil"/>
              <w:bottom w:val="single" w:sz="4" w:space="0" w:color="auto"/>
              <w:right w:val="single" w:sz="4" w:space="0" w:color="auto"/>
            </w:tcBorders>
            <w:shd w:val="clear" w:color="000000" w:fill="FFFFFF"/>
            <w:vAlign w:val="center"/>
          </w:tcPr>
          <w:p w14:paraId="16C1B9E3" w14:textId="77777777" w:rsidR="001834D8" w:rsidRPr="001834D8" w:rsidRDefault="001834D8" w:rsidP="001834D8">
            <w:pPr>
              <w:jc w:val="center"/>
              <w:rPr>
                <w:sz w:val="28"/>
                <w:szCs w:val="28"/>
              </w:rPr>
            </w:pPr>
            <w:r w:rsidRPr="001834D8">
              <w:rPr>
                <w:sz w:val="28"/>
                <w:szCs w:val="28"/>
              </w:rPr>
              <w:t>77,43</w:t>
            </w:r>
          </w:p>
        </w:tc>
      </w:tr>
      <w:tr w:rsidR="002D2278" w:rsidRPr="001834D8" w14:paraId="122244A5" w14:textId="77777777" w:rsidTr="002D2278">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744713A" w14:textId="77777777" w:rsidR="001834D8" w:rsidRPr="001834D8" w:rsidRDefault="001834D8" w:rsidP="001834D8">
            <w:pPr>
              <w:jc w:val="center"/>
              <w:rPr>
                <w:sz w:val="28"/>
                <w:szCs w:val="28"/>
              </w:rPr>
            </w:pPr>
            <w:r w:rsidRPr="001834D8">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7B8A71E" w14:textId="77777777" w:rsidR="001834D8" w:rsidRPr="001834D8" w:rsidRDefault="001834D8" w:rsidP="001834D8">
            <w:pPr>
              <w:rPr>
                <w:sz w:val="28"/>
                <w:szCs w:val="28"/>
              </w:rPr>
            </w:pPr>
            <w:r w:rsidRPr="001834D8">
              <w:rPr>
                <w:sz w:val="28"/>
                <w:szCs w:val="28"/>
              </w:rPr>
              <w:t>Прочие потребители</w:t>
            </w:r>
          </w:p>
          <w:p w14:paraId="01F01D11" w14:textId="77777777" w:rsidR="001834D8" w:rsidRPr="001834D8" w:rsidRDefault="001834D8" w:rsidP="001834D8">
            <w:pPr>
              <w:rPr>
                <w:sz w:val="28"/>
                <w:szCs w:val="28"/>
              </w:rPr>
            </w:pPr>
            <w:r w:rsidRPr="001834D8">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7397CFB1" w14:textId="77777777" w:rsidR="001834D8" w:rsidRPr="001834D8" w:rsidRDefault="001834D8" w:rsidP="001834D8">
            <w:pPr>
              <w:jc w:val="center"/>
              <w:rPr>
                <w:sz w:val="28"/>
                <w:szCs w:val="28"/>
              </w:rPr>
            </w:pPr>
            <w:r w:rsidRPr="001834D8">
              <w:rPr>
                <w:sz w:val="28"/>
                <w:szCs w:val="28"/>
              </w:rPr>
              <w:t>61,40</w:t>
            </w:r>
          </w:p>
        </w:tc>
        <w:tc>
          <w:tcPr>
            <w:tcW w:w="1276" w:type="dxa"/>
            <w:tcBorders>
              <w:top w:val="nil"/>
              <w:left w:val="nil"/>
              <w:bottom w:val="single" w:sz="4" w:space="0" w:color="auto"/>
              <w:right w:val="single" w:sz="4" w:space="0" w:color="auto"/>
            </w:tcBorders>
            <w:shd w:val="clear" w:color="000000" w:fill="FFFFFF"/>
            <w:vAlign w:val="center"/>
          </w:tcPr>
          <w:p w14:paraId="2207B430" w14:textId="77777777" w:rsidR="001834D8" w:rsidRPr="001834D8" w:rsidRDefault="001834D8" w:rsidP="001834D8">
            <w:pPr>
              <w:jc w:val="center"/>
              <w:rPr>
                <w:sz w:val="28"/>
                <w:szCs w:val="28"/>
              </w:rPr>
            </w:pPr>
            <w:r w:rsidRPr="001834D8">
              <w:rPr>
                <w:sz w:val="28"/>
                <w:szCs w:val="28"/>
              </w:rPr>
              <w:t>68,26</w:t>
            </w:r>
          </w:p>
        </w:tc>
        <w:tc>
          <w:tcPr>
            <w:tcW w:w="1276" w:type="dxa"/>
            <w:tcBorders>
              <w:top w:val="nil"/>
              <w:left w:val="nil"/>
              <w:bottom w:val="single" w:sz="4" w:space="0" w:color="auto"/>
              <w:right w:val="single" w:sz="4" w:space="0" w:color="auto"/>
            </w:tcBorders>
            <w:shd w:val="clear" w:color="000000" w:fill="FFFFFF"/>
            <w:vAlign w:val="center"/>
          </w:tcPr>
          <w:p w14:paraId="1C985BCC" w14:textId="77777777" w:rsidR="001834D8" w:rsidRPr="001834D8" w:rsidRDefault="001834D8" w:rsidP="001834D8">
            <w:pPr>
              <w:jc w:val="center"/>
              <w:rPr>
                <w:sz w:val="28"/>
                <w:szCs w:val="28"/>
              </w:rPr>
            </w:pPr>
            <w:r w:rsidRPr="001834D8">
              <w:rPr>
                <w:sz w:val="28"/>
                <w:szCs w:val="28"/>
              </w:rPr>
              <w:t>68,26</w:t>
            </w:r>
          </w:p>
        </w:tc>
        <w:tc>
          <w:tcPr>
            <w:tcW w:w="1276" w:type="dxa"/>
            <w:tcBorders>
              <w:top w:val="nil"/>
              <w:left w:val="nil"/>
              <w:bottom w:val="single" w:sz="4" w:space="0" w:color="auto"/>
              <w:right w:val="single" w:sz="4" w:space="0" w:color="auto"/>
            </w:tcBorders>
            <w:shd w:val="clear" w:color="000000" w:fill="FFFFFF"/>
            <w:vAlign w:val="center"/>
          </w:tcPr>
          <w:p w14:paraId="1C066A18" w14:textId="77777777" w:rsidR="001834D8" w:rsidRPr="001834D8" w:rsidRDefault="001834D8" w:rsidP="001834D8">
            <w:pPr>
              <w:jc w:val="center"/>
              <w:rPr>
                <w:sz w:val="28"/>
                <w:szCs w:val="28"/>
              </w:rPr>
            </w:pPr>
            <w:r w:rsidRPr="001834D8">
              <w:rPr>
                <w:sz w:val="28"/>
                <w:szCs w:val="28"/>
              </w:rPr>
              <w:t>75,77</w:t>
            </w:r>
          </w:p>
        </w:tc>
        <w:tc>
          <w:tcPr>
            <w:tcW w:w="1417" w:type="dxa"/>
            <w:tcBorders>
              <w:top w:val="nil"/>
              <w:left w:val="nil"/>
              <w:bottom w:val="single" w:sz="4" w:space="0" w:color="auto"/>
              <w:right w:val="single" w:sz="4" w:space="0" w:color="auto"/>
            </w:tcBorders>
            <w:shd w:val="clear" w:color="000000" w:fill="FFFFFF"/>
            <w:vAlign w:val="center"/>
          </w:tcPr>
          <w:p w14:paraId="3D20CB0C" w14:textId="77777777" w:rsidR="001834D8" w:rsidRPr="001834D8" w:rsidRDefault="001834D8" w:rsidP="001834D8">
            <w:pPr>
              <w:jc w:val="center"/>
              <w:rPr>
                <w:sz w:val="28"/>
                <w:szCs w:val="28"/>
              </w:rPr>
            </w:pPr>
            <w:r w:rsidRPr="001834D8">
              <w:rPr>
                <w:sz w:val="28"/>
                <w:szCs w:val="28"/>
              </w:rPr>
              <w:t>75,77</w:t>
            </w:r>
          </w:p>
        </w:tc>
        <w:tc>
          <w:tcPr>
            <w:tcW w:w="1276" w:type="dxa"/>
            <w:tcBorders>
              <w:top w:val="nil"/>
              <w:left w:val="nil"/>
              <w:bottom w:val="single" w:sz="4" w:space="0" w:color="auto"/>
              <w:right w:val="single" w:sz="4" w:space="0" w:color="auto"/>
            </w:tcBorders>
            <w:shd w:val="clear" w:color="000000" w:fill="FFFFFF"/>
            <w:vAlign w:val="center"/>
          </w:tcPr>
          <w:p w14:paraId="2E1A6B45" w14:textId="77777777" w:rsidR="001834D8" w:rsidRPr="001834D8" w:rsidRDefault="001834D8" w:rsidP="001834D8">
            <w:pPr>
              <w:jc w:val="center"/>
              <w:rPr>
                <w:sz w:val="28"/>
                <w:szCs w:val="28"/>
              </w:rPr>
            </w:pPr>
            <w:r w:rsidRPr="001834D8">
              <w:rPr>
                <w:sz w:val="28"/>
                <w:szCs w:val="28"/>
              </w:rPr>
              <w:t>83,85</w:t>
            </w:r>
          </w:p>
        </w:tc>
        <w:tc>
          <w:tcPr>
            <w:tcW w:w="1276" w:type="dxa"/>
            <w:tcBorders>
              <w:top w:val="nil"/>
              <w:left w:val="nil"/>
              <w:bottom w:val="single" w:sz="4" w:space="0" w:color="auto"/>
              <w:right w:val="single" w:sz="4" w:space="0" w:color="auto"/>
            </w:tcBorders>
            <w:shd w:val="clear" w:color="000000" w:fill="FFFFFF"/>
            <w:vAlign w:val="center"/>
          </w:tcPr>
          <w:p w14:paraId="4691FCB9" w14:textId="77777777" w:rsidR="001834D8" w:rsidRPr="001834D8" w:rsidRDefault="001834D8" w:rsidP="001834D8">
            <w:pPr>
              <w:jc w:val="center"/>
              <w:rPr>
                <w:sz w:val="28"/>
                <w:szCs w:val="28"/>
              </w:rPr>
            </w:pPr>
            <w:r w:rsidRPr="001834D8">
              <w:rPr>
                <w:sz w:val="28"/>
                <w:szCs w:val="28"/>
              </w:rPr>
              <w:t>71,94</w:t>
            </w:r>
          </w:p>
        </w:tc>
        <w:tc>
          <w:tcPr>
            <w:tcW w:w="1417" w:type="dxa"/>
            <w:tcBorders>
              <w:top w:val="nil"/>
              <w:left w:val="nil"/>
              <w:bottom w:val="single" w:sz="4" w:space="0" w:color="auto"/>
              <w:right w:val="single" w:sz="4" w:space="0" w:color="auto"/>
            </w:tcBorders>
            <w:shd w:val="clear" w:color="000000" w:fill="FFFFFF"/>
            <w:vAlign w:val="center"/>
          </w:tcPr>
          <w:p w14:paraId="69992A0F" w14:textId="77777777" w:rsidR="001834D8" w:rsidRPr="001834D8" w:rsidRDefault="001834D8" w:rsidP="001834D8">
            <w:pPr>
              <w:jc w:val="center"/>
              <w:rPr>
                <w:sz w:val="28"/>
                <w:szCs w:val="28"/>
              </w:rPr>
            </w:pPr>
            <w:r w:rsidRPr="001834D8">
              <w:rPr>
                <w:sz w:val="28"/>
                <w:szCs w:val="28"/>
              </w:rPr>
              <w:t>73,88</w:t>
            </w:r>
          </w:p>
        </w:tc>
        <w:tc>
          <w:tcPr>
            <w:tcW w:w="1276" w:type="dxa"/>
            <w:tcBorders>
              <w:top w:val="nil"/>
              <w:left w:val="nil"/>
              <w:bottom w:val="single" w:sz="4" w:space="0" w:color="auto"/>
              <w:right w:val="single" w:sz="4" w:space="0" w:color="auto"/>
            </w:tcBorders>
            <w:shd w:val="clear" w:color="000000" w:fill="FFFFFF"/>
            <w:vAlign w:val="center"/>
          </w:tcPr>
          <w:p w14:paraId="33EF6E05" w14:textId="77777777" w:rsidR="001834D8" w:rsidRPr="001834D8" w:rsidRDefault="001834D8" w:rsidP="001834D8">
            <w:pPr>
              <w:jc w:val="center"/>
              <w:rPr>
                <w:sz w:val="28"/>
                <w:szCs w:val="28"/>
              </w:rPr>
            </w:pPr>
            <w:r w:rsidRPr="001834D8">
              <w:rPr>
                <w:sz w:val="28"/>
                <w:szCs w:val="28"/>
              </w:rPr>
              <w:t>73,88</w:t>
            </w:r>
          </w:p>
        </w:tc>
        <w:tc>
          <w:tcPr>
            <w:tcW w:w="1276" w:type="dxa"/>
            <w:tcBorders>
              <w:top w:val="nil"/>
              <w:left w:val="nil"/>
              <w:bottom w:val="single" w:sz="4" w:space="0" w:color="auto"/>
              <w:right w:val="single" w:sz="4" w:space="0" w:color="auto"/>
            </w:tcBorders>
            <w:shd w:val="clear" w:color="000000" w:fill="FFFFFF"/>
            <w:vAlign w:val="center"/>
          </w:tcPr>
          <w:p w14:paraId="035C973A" w14:textId="77777777" w:rsidR="001834D8" w:rsidRPr="001834D8" w:rsidRDefault="001834D8" w:rsidP="001834D8">
            <w:pPr>
              <w:jc w:val="center"/>
              <w:rPr>
                <w:sz w:val="28"/>
                <w:szCs w:val="28"/>
              </w:rPr>
            </w:pPr>
            <w:r w:rsidRPr="001834D8">
              <w:rPr>
                <w:sz w:val="28"/>
                <w:szCs w:val="28"/>
              </w:rPr>
              <w:t>77,43</w:t>
            </w:r>
          </w:p>
        </w:tc>
      </w:tr>
      <w:tr w:rsidR="001834D8" w:rsidRPr="001834D8" w14:paraId="4BCAEE5C" w14:textId="77777777" w:rsidTr="002D2278">
        <w:trPr>
          <w:trHeight w:val="169"/>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7B026BD" w14:textId="77777777" w:rsidR="001834D8" w:rsidRPr="001834D8" w:rsidRDefault="001834D8" w:rsidP="001834D8">
            <w:pPr>
              <w:jc w:val="center"/>
              <w:rPr>
                <w:sz w:val="28"/>
                <w:szCs w:val="28"/>
              </w:rPr>
            </w:pPr>
            <w:r w:rsidRPr="001834D8">
              <w:rPr>
                <w:sz w:val="28"/>
                <w:szCs w:val="28"/>
              </w:rPr>
              <w:t xml:space="preserve">2. Водоотведение </w:t>
            </w:r>
          </w:p>
        </w:tc>
      </w:tr>
      <w:tr w:rsidR="002D2278" w:rsidRPr="001834D8" w14:paraId="7D0A33C2" w14:textId="77777777" w:rsidTr="002D2278">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327271F" w14:textId="77777777" w:rsidR="001834D8" w:rsidRPr="001834D8" w:rsidRDefault="001834D8" w:rsidP="001834D8">
            <w:pPr>
              <w:jc w:val="center"/>
              <w:rPr>
                <w:sz w:val="28"/>
                <w:szCs w:val="28"/>
              </w:rPr>
            </w:pPr>
            <w:r w:rsidRPr="001834D8">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014B916" w14:textId="77777777" w:rsidR="001834D8" w:rsidRPr="001834D8" w:rsidRDefault="001834D8" w:rsidP="001834D8">
            <w:pPr>
              <w:rPr>
                <w:sz w:val="28"/>
                <w:szCs w:val="28"/>
              </w:rPr>
            </w:pPr>
            <w:r w:rsidRPr="001834D8">
              <w:rPr>
                <w:sz w:val="28"/>
                <w:szCs w:val="28"/>
              </w:rPr>
              <w:t xml:space="preserve">Население   </w:t>
            </w:r>
          </w:p>
          <w:p w14:paraId="460D5F40" w14:textId="77777777" w:rsidR="001834D8" w:rsidRPr="001834D8" w:rsidRDefault="001834D8" w:rsidP="001834D8">
            <w:pPr>
              <w:rPr>
                <w:sz w:val="28"/>
                <w:szCs w:val="28"/>
              </w:rPr>
            </w:pPr>
            <w:r w:rsidRPr="001834D8">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0A0C076D" w14:textId="77777777" w:rsidR="001834D8" w:rsidRPr="001834D8" w:rsidRDefault="001834D8" w:rsidP="001834D8">
            <w:pPr>
              <w:jc w:val="center"/>
              <w:rPr>
                <w:sz w:val="28"/>
                <w:szCs w:val="28"/>
              </w:rPr>
            </w:pPr>
            <w:r w:rsidRPr="001834D8">
              <w:rPr>
                <w:sz w:val="28"/>
                <w:szCs w:val="28"/>
              </w:rPr>
              <w:t>31,08</w:t>
            </w:r>
          </w:p>
        </w:tc>
        <w:tc>
          <w:tcPr>
            <w:tcW w:w="1276" w:type="dxa"/>
            <w:tcBorders>
              <w:top w:val="nil"/>
              <w:left w:val="nil"/>
              <w:bottom w:val="single" w:sz="4" w:space="0" w:color="auto"/>
              <w:right w:val="single" w:sz="4" w:space="0" w:color="auto"/>
            </w:tcBorders>
            <w:shd w:val="clear" w:color="000000" w:fill="FFFFFF"/>
            <w:vAlign w:val="center"/>
          </w:tcPr>
          <w:p w14:paraId="0A8586AA" w14:textId="77777777" w:rsidR="001834D8" w:rsidRPr="001834D8" w:rsidRDefault="001834D8" w:rsidP="001834D8">
            <w:pPr>
              <w:jc w:val="center"/>
              <w:rPr>
                <w:sz w:val="28"/>
                <w:szCs w:val="28"/>
              </w:rPr>
            </w:pPr>
            <w:r w:rsidRPr="001834D8">
              <w:rPr>
                <w:sz w:val="28"/>
                <w:szCs w:val="28"/>
              </w:rPr>
              <w:t>39,50</w:t>
            </w:r>
          </w:p>
        </w:tc>
        <w:tc>
          <w:tcPr>
            <w:tcW w:w="1276" w:type="dxa"/>
            <w:tcBorders>
              <w:top w:val="nil"/>
              <w:left w:val="nil"/>
              <w:bottom w:val="single" w:sz="4" w:space="0" w:color="auto"/>
              <w:right w:val="single" w:sz="4" w:space="0" w:color="auto"/>
            </w:tcBorders>
            <w:shd w:val="clear" w:color="000000" w:fill="FFFFFF"/>
            <w:vAlign w:val="center"/>
          </w:tcPr>
          <w:p w14:paraId="3F8BE5B9" w14:textId="77777777" w:rsidR="001834D8" w:rsidRPr="001834D8" w:rsidRDefault="001834D8" w:rsidP="001834D8">
            <w:pPr>
              <w:jc w:val="center"/>
              <w:rPr>
                <w:sz w:val="28"/>
                <w:szCs w:val="28"/>
              </w:rPr>
            </w:pPr>
            <w:r w:rsidRPr="001834D8">
              <w:rPr>
                <w:sz w:val="28"/>
                <w:szCs w:val="28"/>
              </w:rPr>
              <w:t>39,50</w:t>
            </w:r>
          </w:p>
        </w:tc>
        <w:tc>
          <w:tcPr>
            <w:tcW w:w="1276" w:type="dxa"/>
            <w:tcBorders>
              <w:top w:val="nil"/>
              <w:left w:val="nil"/>
              <w:bottom w:val="single" w:sz="4" w:space="0" w:color="auto"/>
              <w:right w:val="single" w:sz="4" w:space="0" w:color="auto"/>
            </w:tcBorders>
            <w:shd w:val="clear" w:color="000000" w:fill="FFFFFF"/>
            <w:vAlign w:val="center"/>
          </w:tcPr>
          <w:p w14:paraId="74F8CC5C" w14:textId="77777777" w:rsidR="001834D8" w:rsidRPr="001834D8" w:rsidRDefault="001834D8" w:rsidP="001834D8">
            <w:pPr>
              <w:jc w:val="center"/>
              <w:rPr>
                <w:sz w:val="28"/>
                <w:szCs w:val="28"/>
              </w:rPr>
            </w:pPr>
            <w:r w:rsidRPr="001834D8">
              <w:rPr>
                <w:sz w:val="28"/>
                <w:szCs w:val="28"/>
              </w:rPr>
              <w:t>44,24</w:t>
            </w:r>
          </w:p>
        </w:tc>
        <w:tc>
          <w:tcPr>
            <w:tcW w:w="1417" w:type="dxa"/>
            <w:tcBorders>
              <w:top w:val="nil"/>
              <w:left w:val="nil"/>
              <w:bottom w:val="single" w:sz="4" w:space="0" w:color="auto"/>
              <w:right w:val="single" w:sz="4" w:space="0" w:color="auto"/>
            </w:tcBorders>
            <w:shd w:val="clear" w:color="000000" w:fill="FFFFFF"/>
            <w:vAlign w:val="center"/>
          </w:tcPr>
          <w:p w14:paraId="07C4E3AE" w14:textId="77777777" w:rsidR="001834D8" w:rsidRPr="001834D8" w:rsidRDefault="001834D8" w:rsidP="001834D8">
            <w:pPr>
              <w:jc w:val="center"/>
              <w:rPr>
                <w:sz w:val="28"/>
                <w:szCs w:val="28"/>
              </w:rPr>
            </w:pPr>
            <w:r w:rsidRPr="001834D8">
              <w:rPr>
                <w:sz w:val="28"/>
                <w:szCs w:val="28"/>
              </w:rPr>
              <w:t>44,24</w:t>
            </w:r>
          </w:p>
        </w:tc>
        <w:tc>
          <w:tcPr>
            <w:tcW w:w="1276" w:type="dxa"/>
            <w:tcBorders>
              <w:top w:val="nil"/>
              <w:left w:val="nil"/>
              <w:bottom w:val="single" w:sz="4" w:space="0" w:color="auto"/>
              <w:right w:val="single" w:sz="4" w:space="0" w:color="auto"/>
            </w:tcBorders>
            <w:shd w:val="clear" w:color="000000" w:fill="FFFFFF"/>
            <w:vAlign w:val="center"/>
          </w:tcPr>
          <w:p w14:paraId="275F403C" w14:textId="77777777" w:rsidR="001834D8" w:rsidRPr="001834D8" w:rsidRDefault="001834D8" w:rsidP="001834D8">
            <w:pPr>
              <w:jc w:val="center"/>
              <w:rPr>
                <w:sz w:val="28"/>
                <w:szCs w:val="28"/>
              </w:rPr>
            </w:pPr>
            <w:r w:rsidRPr="001834D8">
              <w:rPr>
                <w:sz w:val="28"/>
                <w:szCs w:val="28"/>
              </w:rPr>
              <w:t>46,52</w:t>
            </w:r>
          </w:p>
        </w:tc>
        <w:tc>
          <w:tcPr>
            <w:tcW w:w="1276" w:type="dxa"/>
            <w:tcBorders>
              <w:top w:val="nil"/>
              <w:left w:val="nil"/>
              <w:bottom w:val="single" w:sz="4" w:space="0" w:color="auto"/>
              <w:right w:val="single" w:sz="4" w:space="0" w:color="auto"/>
            </w:tcBorders>
            <w:shd w:val="clear" w:color="000000" w:fill="FFFFFF"/>
            <w:vAlign w:val="center"/>
          </w:tcPr>
          <w:p w14:paraId="0C301637" w14:textId="77777777" w:rsidR="001834D8" w:rsidRPr="001834D8" w:rsidRDefault="001834D8" w:rsidP="001834D8">
            <w:pPr>
              <w:jc w:val="center"/>
              <w:rPr>
                <w:sz w:val="28"/>
                <w:szCs w:val="28"/>
              </w:rPr>
            </w:pPr>
            <w:r w:rsidRPr="001834D8">
              <w:rPr>
                <w:sz w:val="28"/>
                <w:szCs w:val="28"/>
              </w:rPr>
              <w:t>44,00</w:t>
            </w:r>
          </w:p>
        </w:tc>
        <w:tc>
          <w:tcPr>
            <w:tcW w:w="1417" w:type="dxa"/>
            <w:tcBorders>
              <w:top w:val="nil"/>
              <w:left w:val="nil"/>
              <w:bottom w:val="single" w:sz="4" w:space="0" w:color="auto"/>
              <w:right w:val="single" w:sz="4" w:space="0" w:color="auto"/>
            </w:tcBorders>
            <w:shd w:val="clear" w:color="000000" w:fill="FFFFFF"/>
            <w:vAlign w:val="center"/>
          </w:tcPr>
          <w:p w14:paraId="2BD0FC58" w14:textId="77777777" w:rsidR="001834D8" w:rsidRPr="001834D8" w:rsidRDefault="001834D8" w:rsidP="001834D8">
            <w:pPr>
              <w:jc w:val="center"/>
              <w:rPr>
                <w:sz w:val="28"/>
                <w:szCs w:val="28"/>
              </w:rPr>
            </w:pPr>
            <w:r w:rsidRPr="001834D8">
              <w:rPr>
                <w:sz w:val="28"/>
                <w:szCs w:val="28"/>
              </w:rPr>
              <w:t>45,15</w:t>
            </w:r>
          </w:p>
        </w:tc>
        <w:tc>
          <w:tcPr>
            <w:tcW w:w="1276" w:type="dxa"/>
            <w:tcBorders>
              <w:top w:val="nil"/>
              <w:left w:val="nil"/>
              <w:bottom w:val="single" w:sz="4" w:space="0" w:color="auto"/>
              <w:right w:val="single" w:sz="4" w:space="0" w:color="auto"/>
            </w:tcBorders>
            <w:shd w:val="clear" w:color="000000" w:fill="FFFFFF"/>
            <w:vAlign w:val="center"/>
          </w:tcPr>
          <w:p w14:paraId="0B6D96EF" w14:textId="77777777" w:rsidR="001834D8" w:rsidRPr="001834D8" w:rsidRDefault="001834D8" w:rsidP="001834D8">
            <w:pPr>
              <w:jc w:val="center"/>
              <w:rPr>
                <w:sz w:val="28"/>
                <w:szCs w:val="28"/>
              </w:rPr>
            </w:pPr>
            <w:r w:rsidRPr="001834D8">
              <w:rPr>
                <w:sz w:val="28"/>
                <w:szCs w:val="28"/>
              </w:rPr>
              <w:t>45,15</w:t>
            </w:r>
          </w:p>
        </w:tc>
        <w:tc>
          <w:tcPr>
            <w:tcW w:w="1276" w:type="dxa"/>
            <w:tcBorders>
              <w:top w:val="nil"/>
              <w:left w:val="nil"/>
              <w:bottom w:val="single" w:sz="4" w:space="0" w:color="auto"/>
              <w:right w:val="single" w:sz="4" w:space="0" w:color="auto"/>
            </w:tcBorders>
            <w:shd w:val="clear" w:color="000000" w:fill="FFFFFF"/>
            <w:vAlign w:val="center"/>
          </w:tcPr>
          <w:p w14:paraId="064415EF" w14:textId="77777777" w:rsidR="001834D8" w:rsidRPr="001834D8" w:rsidRDefault="001834D8" w:rsidP="001834D8">
            <w:pPr>
              <w:jc w:val="center"/>
              <w:rPr>
                <w:sz w:val="28"/>
                <w:szCs w:val="28"/>
              </w:rPr>
            </w:pPr>
            <w:r w:rsidRPr="001834D8">
              <w:rPr>
                <w:sz w:val="28"/>
                <w:szCs w:val="28"/>
              </w:rPr>
              <w:t>47,08</w:t>
            </w:r>
          </w:p>
        </w:tc>
      </w:tr>
      <w:tr w:rsidR="002D2278" w:rsidRPr="001834D8" w14:paraId="505C99A0" w14:textId="77777777" w:rsidTr="002D2278">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B7093B0" w14:textId="77777777" w:rsidR="001834D8" w:rsidRPr="001834D8" w:rsidRDefault="001834D8" w:rsidP="001834D8">
            <w:pPr>
              <w:jc w:val="center"/>
              <w:rPr>
                <w:sz w:val="28"/>
                <w:szCs w:val="28"/>
              </w:rPr>
            </w:pPr>
            <w:r w:rsidRPr="001834D8">
              <w:rPr>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8DE844D" w14:textId="77777777" w:rsidR="001834D8" w:rsidRPr="001834D8" w:rsidRDefault="001834D8" w:rsidP="001834D8">
            <w:pPr>
              <w:rPr>
                <w:sz w:val="28"/>
                <w:szCs w:val="28"/>
              </w:rPr>
            </w:pPr>
            <w:r w:rsidRPr="001834D8">
              <w:rPr>
                <w:sz w:val="28"/>
                <w:szCs w:val="28"/>
              </w:rPr>
              <w:t>Прочие потребители</w:t>
            </w:r>
          </w:p>
          <w:p w14:paraId="0B86751D" w14:textId="77777777" w:rsidR="001834D8" w:rsidRPr="001834D8" w:rsidRDefault="001834D8" w:rsidP="001834D8">
            <w:pPr>
              <w:rPr>
                <w:sz w:val="28"/>
                <w:szCs w:val="28"/>
              </w:rPr>
            </w:pPr>
            <w:r w:rsidRPr="001834D8">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404785D1" w14:textId="77777777" w:rsidR="001834D8" w:rsidRPr="001834D8" w:rsidRDefault="001834D8" w:rsidP="001834D8">
            <w:pPr>
              <w:jc w:val="center"/>
              <w:rPr>
                <w:sz w:val="28"/>
                <w:szCs w:val="28"/>
              </w:rPr>
            </w:pPr>
            <w:r w:rsidRPr="001834D8">
              <w:rPr>
                <w:sz w:val="28"/>
                <w:szCs w:val="28"/>
              </w:rPr>
              <w:t>31,08</w:t>
            </w:r>
          </w:p>
        </w:tc>
        <w:tc>
          <w:tcPr>
            <w:tcW w:w="1276" w:type="dxa"/>
            <w:tcBorders>
              <w:top w:val="nil"/>
              <w:left w:val="nil"/>
              <w:bottom w:val="single" w:sz="4" w:space="0" w:color="auto"/>
              <w:right w:val="single" w:sz="4" w:space="0" w:color="auto"/>
            </w:tcBorders>
            <w:shd w:val="clear" w:color="000000" w:fill="FFFFFF"/>
            <w:vAlign w:val="center"/>
          </w:tcPr>
          <w:p w14:paraId="12E58A2E" w14:textId="77777777" w:rsidR="001834D8" w:rsidRPr="001834D8" w:rsidRDefault="001834D8" w:rsidP="001834D8">
            <w:pPr>
              <w:jc w:val="center"/>
              <w:rPr>
                <w:sz w:val="28"/>
                <w:szCs w:val="28"/>
              </w:rPr>
            </w:pPr>
            <w:r w:rsidRPr="001834D8">
              <w:rPr>
                <w:sz w:val="28"/>
                <w:szCs w:val="28"/>
              </w:rPr>
              <w:t>39,50</w:t>
            </w:r>
          </w:p>
        </w:tc>
        <w:tc>
          <w:tcPr>
            <w:tcW w:w="1276" w:type="dxa"/>
            <w:tcBorders>
              <w:top w:val="nil"/>
              <w:left w:val="nil"/>
              <w:bottom w:val="single" w:sz="4" w:space="0" w:color="auto"/>
              <w:right w:val="single" w:sz="4" w:space="0" w:color="auto"/>
            </w:tcBorders>
            <w:shd w:val="clear" w:color="000000" w:fill="FFFFFF"/>
            <w:vAlign w:val="center"/>
          </w:tcPr>
          <w:p w14:paraId="0AF2C5BB" w14:textId="77777777" w:rsidR="001834D8" w:rsidRPr="001834D8" w:rsidRDefault="001834D8" w:rsidP="001834D8">
            <w:pPr>
              <w:jc w:val="center"/>
              <w:rPr>
                <w:sz w:val="28"/>
                <w:szCs w:val="28"/>
              </w:rPr>
            </w:pPr>
            <w:r w:rsidRPr="001834D8">
              <w:rPr>
                <w:sz w:val="28"/>
                <w:szCs w:val="28"/>
              </w:rPr>
              <w:t>39,50</w:t>
            </w:r>
          </w:p>
        </w:tc>
        <w:tc>
          <w:tcPr>
            <w:tcW w:w="1276" w:type="dxa"/>
            <w:tcBorders>
              <w:top w:val="nil"/>
              <w:left w:val="nil"/>
              <w:bottom w:val="single" w:sz="4" w:space="0" w:color="auto"/>
              <w:right w:val="single" w:sz="4" w:space="0" w:color="auto"/>
            </w:tcBorders>
            <w:shd w:val="clear" w:color="000000" w:fill="FFFFFF"/>
            <w:vAlign w:val="center"/>
          </w:tcPr>
          <w:p w14:paraId="1E984132" w14:textId="77777777" w:rsidR="001834D8" w:rsidRPr="001834D8" w:rsidRDefault="001834D8" w:rsidP="001834D8">
            <w:pPr>
              <w:jc w:val="center"/>
              <w:rPr>
                <w:sz w:val="28"/>
                <w:szCs w:val="28"/>
              </w:rPr>
            </w:pPr>
            <w:r w:rsidRPr="001834D8">
              <w:rPr>
                <w:sz w:val="28"/>
                <w:szCs w:val="28"/>
              </w:rPr>
              <w:t>44,24</w:t>
            </w:r>
          </w:p>
        </w:tc>
        <w:tc>
          <w:tcPr>
            <w:tcW w:w="1417" w:type="dxa"/>
            <w:tcBorders>
              <w:top w:val="nil"/>
              <w:left w:val="nil"/>
              <w:bottom w:val="single" w:sz="4" w:space="0" w:color="auto"/>
              <w:right w:val="single" w:sz="4" w:space="0" w:color="auto"/>
            </w:tcBorders>
            <w:shd w:val="clear" w:color="000000" w:fill="FFFFFF"/>
            <w:vAlign w:val="center"/>
          </w:tcPr>
          <w:p w14:paraId="5209DFB9" w14:textId="77777777" w:rsidR="001834D8" w:rsidRPr="001834D8" w:rsidRDefault="001834D8" w:rsidP="001834D8">
            <w:pPr>
              <w:jc w:val="center"/>
              <w:rPr>
                <w:sz w:val="28"/>
                <w:szCs w:val="28"/>
              </w:rPr>
            </w:pPr>
            <w:r w:rsidRPr="001834D8">
              <w:rPr>
                <w:sz w:val="28"/>
                <w:szCs w:val="28"/>
              </w:rPr>
              <w:t>44,24</w:t>
            </w:r>
          </w:p>
        </w:tc>
        <w:tc>
          <w:tcPr>
            <w:tcW w:w="1276" w:type="dxa"/>
            <w:tcBorders>
              <w:top w:val="nil"/>
              <w:left w:val="nil"/>
              <w:bottom w:val="single" w:sz="4" w:space="0" w:color="auto"/>
              <w:right w:val="single" w:sz="4" w:space="0" w:color="auto"/>
            </w:tcBorders>
            <w:shd w:val="clear" w:color="000000" w:fill="FFFFFF"/>
            <w:vAlign w:val="center"/>
          </w:tcPr>
          <w:p w14:paraId="5FD89DC3" w14:textId="77777777" w:rsidR="001834D8" w:rsidRPr="001834D8" w:rsidRDefault="001834D8" w:rsidP="001834D8">
            <w:pPr>
              <w:jc w:val="center"/>
              <w:rPr>
                <w:sz w:val="28"/>
                <w:szCs w:val="28"/>
              </w:rPr>
            </w:pPr>
            <w:r w:rsidRPr="001834D8">
              <w:rPr>
                <w:sz w:val="28"/>
                <w:szCs w:val="28"/>
              </w:rPr>
              <w:t>46,52</w:t>
            </w:r>
          </w:p>
        </w:tc>
        <w:tc>
          <w:tcPr>
            <w:tcW w:w="1276" w:type="dxa"/>
            <w:tcBorders>
              <w:top w:val="nil"/>
              <w:left w:val="nil"/>
              <w:bottom w:val="single" w:sz="4" w:space="0" w:color="auto"/>
              <w:right w:val="single" w:sz="4" w:space="0" w:color="auto"/>
            </w:tcBorders>
            <w:shd w:val="clear" w:color="000000" w:fill="FFFFFF"/>
            <w:vAlign w:val="center"/>
          </w:tcPr>
          <w:p w14:paraId="14292EB7" w14:textId="77777777" w:rsidR="001834D8" w:rsidRPr="001834D8" w:rsidRDefault="001834D8" w:rsidP="001834D8">
            <w:pPr>
              <w:jc w:val="center"/>
              <w:rPr>
                <w:sz w:val="28"/>
                <w:szCs w:val="28"/>
              </w:rPr>
            </w:pPr>
            <w:r w:rsidRPr="001834D8">
              <w:rPr>
                <w:sz w:val="28"/>
                <w:szCs w:val="28"/>
              </w:rPr>
              <w:t>44,00</w:t>
            </w:r>
          </w:p>
        </w:tc>
        <w:tc>
          <w:tcPr>
            <w:tcW w:w="1417" w:type="dxa"/>
            <w:tcBorders>
              <w:top w:val="nil"/>
              <w:left w:val="nil"/>
              <w:bottom w:val="single" w:sz="4" w:space="0" w:color="auto"/>
              <w:right w:val="single" w:sz="4" w:space="0" w:color="auto"/>
            </w:tcBorders>
            <w:shd w:val="clear" w:color="000000" w:fill="FFFFFF"/>
            <w:vAlign w:val="center"/>
          </w:tcPr>
          <w:p w14:paraId="0AF1D30A" w14:textId="77777777" w:rsidR="001834D8" w:rsidRPr="001834D8" w:rsidRDefault="001834D8" w:rsidP="001834D8">
            <w:pPr>
              <w:jc w:val="center"/>
              <w:rPr>
                <w:sz w:val="28"/>
                <w:szCs w:val="28"/>
              </w:rPr>
            </w:pPr>
            <w:r w:rsidRPr="001834D8">
              <w:rPr>
                <w:sz w:val="28"/>
                <w:szCs w:val="28"/>
              </w:rPr>
              <w:t>45,15</w:t>
            </w:r>
          </w:p>
        </w:tc>
        <w:tc>
          <w:tcPr>
            <w:tcW w:w="1276" w:type="dxa"/>
            <w:tcBorders>
              <w:top w:val="nil"/>
              <w:left w:val="nil"/>
              <w:bottom w:val="single" w:sz="4" w:space="0" w:color="auto"/>
              <w:right w:val="single" w:sz="4" w:space="0" w:color="auto"/>
            </w:tcBorders>
            <w:shd w:val="clear" w:color="000000" w:fill="FFFFFF"/>
            <w:vAlign w:val="center"/>
          </w:tcPr>
          <w:p w14:paraId="7A39CEB7" w14:textId="77777777" w:rsidR="001834D8" w:rsidRPr="001834D8" w:rsidRDefault="001834D8" w:rsidP="001834D8">
            <w:pPr>
              <w:jc w:val="center"/>
              <w:rPr>
                <w:sz w:val="28"/>
                <w:szCs w:val="28"/>
              </w:rPr>
            </w:pPr>
            <w:r w:rsidRPr="001834D8">
              <w:rPr>
                <w:sz w:val="28"/>
                <w:szCs w:val="28"/>
              </w:rPr>
              <w:t>45,15</w:t>
            </w:r>
          </w:p>
        </w:tc>
        <w:tc>
          <w:tcPr>
            <w:tcW w:w="1276" w:type="dxa"/>
            <w:tcBorders>
              <w:top w:val="nil"/>
              <w:left w:val="nil"/>
              <w:bottom w:val="single" w:sz="4" w:space="0" w:color="auto"/>
              <w:right w:val="single" w:sz="4" w:space="0" w:color="auto"/>
            </w:tcBorders>
            <w:shd w:val="clear" w:color="000000" w:fill="FFFFFF"/>
            <w:vAlign w:val="center"/>
          </w:tcPr>
          <w:p w14:paraId="16BC4981" w14:textId="77777777" w:rsidR="001834D8" w:rsidRPr="001834D8" w:rsidRDefault="001834D8" w:rsidP="001834D8">
            <w:pPr>
              <w:jc w:val="center"/>
              <w:rPr>
                <w:sz w:val="28"/>
                <w:szCs w:val="28"/>
              </w:rPr>
            </w:pPr>
            <w:r w:rsidRPr="001834D8">
              <w:rPr>
                <w:sz w:val="28"/>
                <w:szCs w:val="28"/>
              </w:rPr>
              <w:t>47,08</w:t>
            </w:r>
          </w:p>
        </w:tc>
      </w:tr>
    </w:tbl>
    <w:p w14:paraId="0B7E7F12" w14:textId="77777777" w:rsidR="001834D8" w:rsidRPr="001834D8" w:rsidRDefault="001834D8" w:rsidP="001834D8">
      <w:pPr>
        <w:ind w:firstLine="709"/>
        <w:jc w:val="right"/>
        <w:rPr>
          <w:sz w:val="28"/>
          <w:szCs w:val="28"/>
          <w:lang w:eastAsia="en-US"/>
        </w:rPr>
      </w:pPr>
      <w:r w:rsidRPr="001834D8">
        <w:rPr>
          <w:sz w:val="28"/>
          <w:szCs w:val="28"/>
          <w:lang w:eastAsia="en-US"/>
        </w:rPr>
        <w:t>».</w:t>
      </w:r>
    </w:p>
    <w:p w14:paraId="7A81319A" w14:textId="77777777" w:rsidR="00717AE2" w:rsidRDefault="00717AE2" w:rsidP="002D2278">
      <w:pPr>
        <w:tabs>
          <w:tab w:val="left" w:pos="5580"/>
          <w:tab w:val="left" w:pos="9498"/>
        </w:tabs>
        <w:ind w:right="-285"/>
      </w:pPr>
    </w:p>
    <w:sectPr w:rsidR="00717AE2" w:rsidSect="002D2278">
      <w:pgSz w:w="16838" w:h="11906" w:orient="landscape" w:code="9"/>
      <w:pgMar w:top="851" w:right="709" w:bottom="851" w:left="28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8D1C10" w:rsidRDefault="008D1C10" w:rsidP="005A4977">
      <w:r>
        <w:separator/>
      </w:r>
    </w:p>
  </w:endnote>
  <w:endnote w:type="continuationSeparator" w:id="0">
    <w:p w14:paraId="36644A19" w14:textId="77777777" w:rsidR="008D1C10" w:rsidRDefault="008D1C1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099503"/>
      <w:docPartObj>
        <w:docPartGallery w:val="Page Numbers (Bottom of Page)"/>
        <w:docPartUnique/>
      </w:docPartObj>
    </w:sdtPr>
    <w:sdtEndPr/>
    <w:sdtContent>
      <w:p w14:paraId="17184843" w14:textId="77777777" w:rsidR="00984106" w:rsidRPr="008A0190" w:rsidRDefault="00984106" w:rsidP="008A0190">
        <w:pPr>
          <w:pStyle w:val="a7"/>
          <w:jc w:val="center"/>
        </w:pPr>
        <w:r w:rsidRPr="008A0190">
          <w:fldChar w:fldCharType="begin"/>
        </w:r>
        <w:r w:rsidRPr="008A0190">
          <w:instrText>PAGE   \* MERGEFORMAT</w:instrText>
        </w:r>
        <w:r w:rsidRPr="008A0190">
          <w:fldChar w:fldCharType="separate"/>
        </w:r>
        <w:r w:rsidRPr="008A0190">
          <w:t>2</w:t>
        </w:r>
        <w:r w:rsidRPr="008A019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5DF30" w14:textId="77777777" w:rsidR="00316BB8" w:rsidRDefault="00316BB8" w:rsidP="00234468">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67A01E89" w14:textId="77777777" w:rsidR="00316BB8" w:rsidRDefault="00316BB8" w:rsidP="00505FD4">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EFE4" w14:textId="77777777" w:rsidR="00316BB8" w:rsidRDefault="00316BB8" w:rsidP="00234468">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4BA9F6FD" w14:textId="77777777" w:rsidR="00316BB8" w:rsidRDefault="00316BB8" w:rsidP="00505FD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076E" w14:textId="77777777" w:rsidR="00316BB8" w:rsidRDefault="00316BB8" w:rsidP="00234468">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2987FEB3" w14:textId="77777777" w:rsidR="00316BB8" w:rsidRDefault="00316BB8" w:rsidP="00505FD4">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30F2" w14:textId="77777777" w:rsidR="00316BB8" w:rsidRPr="003935D2" w:rsidRDefault="00316BB8" w:rsidP="003935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8D1C10" w:rsidRDefault="008D1C10" w:rsidP="005A4977">
      <w:r>
        <w:separator/>
      </w:r>
    </w:p>
  </w:footnote>
  <w:footnote w:type="continuationSeparator" w:id="0">
    <w:p w14:paraId="1B7AE893" w14:textId="77777777" w:rsidR="008D1C10" w:rsidRDefault="008D1C1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DE8BB21" w14:textId="60A324CE" w:rsidR="008D1C10" w:rsidRDefault="008D1C10">
        <w:pPr>
          <w:pStyle w:val="a5"/>
          <w:jc w:val="center"/>
        </w:pPr>
      </w:p>
      <w:p w14:paraId="482E78E0" w14:textId="10093FFE" w:rsidR="008D1C10" w:rsidRDefault="008D1C10">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DD49" w14:textId="77777777" w:rsidR="00316BB8" w:rsidRDefault="00316BB8">
    <w:pPr>
      <w:pStyle w:val="a5"/>
      <w:jc w:val="center"/>
    </w:pPr>
    <w:r>
      <w:fldChar w:fldCharType="begin"/>
    </w:r>
    <w:r>
      <w:instrText>PAGE   \* MERGEFORMAT</w:instrText>
    </w:r>
    <w:r>
      <w:fldChar w:fldCharType="separate"/>
    </w:r>
    <w:r>
      <w:t>2</w:t>
    </w:r>
    <w:r>
      <w:fldChar w:fldCharType="end"/>
    </w:r>
  </w:p>
  <w:p w14:paraId="150B37A0" w14:textId="77777777" w:rsidR="00316BB8" w:rsidRDefault="00316BB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3723" w14:textId="77777777" w:rsidR="00482408" w:rsidRDefault="00482408">
    <w:pPr>
      <w:pStyle w:val="a5"/>
      <w:jc w:val="center"/>
    </w:pPr>
    <w:r>
      <w:fldChar w:fldCharType="begin"/>
    </w:r>
    <w:r>
      <w:instrText>PAGE   \* MERGEFORMAT</w:instrText>
    </w:r>
    <w:r>
      <w:fldChar w:fldCharType="separate"/>
    </w:r>
    <w:r>
      <w:t>2</w:t>
    </w:r>
    <w:r>
      <w:fldChar w:fldCharType="end"/>
    </w:r>
  </w:p>
  <w:p w14:paraId="002F2C5C" w14:textId="77777777" w:rsidR="00482408" w:rsidRDefault="00482408">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4EE1" w14:textId="77777777" w:rsidR="00482408" w:rsidRDefault="00482408">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0EDD9741" w14:textId="77777777" w:rsidR="001834D8" w:rsidRDefault="001834D8">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6600578D" w14:textId="77777777" w:rsidR="001834D8" w:rsidRDefault="001834D8">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8F34" w14:textId="77777777" w:rsidR="001834D8" w:rsidRDefault="001834D8">
    <w:pPr>
      <w:pStyle w:val="a5"/>
      <w:jc w:val="center"/>
    </w:pPr>
  </w:p>
  <w:p w14:paraId="53319F12" w14:textId="77777777" w:rsidR="001834D8" w:rsidRDefault="001834D8">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484059"/>
      <w:docPartObj>
        <w:docPartGallery w:val="Page Numbers (Top of Page)"/>
        <w:docPartUnique/>
      </w:docPartObj>
    </w:sdtPr>
    <w:sdtEndPr/>
    <w:sdtContent>
      <w:p w14:paraId="574346FB" w14:textId="77777777" w:rsidR="001834D8" w:rsidRDefault="001834D8">
        <w:pPr>
          <w:pStyle w:val="a5"/>
          <w:jc w:val="center"/>
        </w:pPr>
        <w:r>
          <w:fldChar w:fldCharType="begin"/>
        </w:r>
        <w:r>
          <w:instrText>PAGE   \* MERGEFORMAT</w:instrText>
        </w:r>
        <w:r>
          <w:fldChar w:fldCharType="separate"/>
        </w:r>
        <w:r>
          <w:t>2</w:t>
        </w:r>
        <w:r>
          <w:fldChar w:fldCharType="end"/>
        </w:r>
      </w:p>
    </w:sdtContent>
  </w:sdt>
  <w:p w14:paraId="4B06FE20" w14:textId="77777777" w:rsidR="001834D8" w:rsidRDefault="001834D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7" w15:restartNumberingAfterBreak="0">
    <w:nsid w:val="03312B3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B9064E"/>
    <w:multiLevelType w:val="hybridMultilevel"/>
    <w:tmpl w:val="0436D87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B3042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D168BE"/>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D25283D"/>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4029C7"/>
    <w:multiLevelType w:val="hybridMultilevel"/>
    <w:tmpl w:val="24B20D40"/>
    <w:lvl w:ilvl="0" w:tplc="1F406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F1F59CD"/>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341E34"/>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655FD9"/>
    <w:multiLevelType w:val="hybridMultilevel"/>
    <w:tmpl w:val="C76271A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CE45C4"/>
    <w:multiLevelType w:val="hybridMultilevel"/>
    <w:tmpl w:val="56D47A2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16cid:durableId="147137818">
    <w:abstractNumId w:val="2"/>
  </w:num>
  <w:num w:numId="2" w16cid:durableId="476342242">
    <w:abstractNumId w:val="1"/>
  </w:num>
  <w:num w:numId="3" w16cid:durableId="2134783771">
    <w:abstractNumId w:val="0"/>
  </w:num>
  <w:num w:numId="4" w16cid:durableId="468744853">
    <w:abstractNumId w:val="14"/>
  </w:num>
  <w:num w:numId="5" w16cid:durableId="2133789177">
    <w:abstractNumId w:val="19"/>
  </w:num>
  <w:num w:numId="6" w16cid:durableId="1773547817">
    <w:abstractNumId w:val="15"/>
  </w:num>
  <w:num w:numId="7" w16cid:durableId="743114016">
    <w:abstractNumId w:val="20"/>
  </w:num>
  <w:num w:numId="8" w16cid:durableId="1159807821">
    <w:abstractNumId w:val="13"/>
  </w:num>
  <w:num w:numId="9" w16cid:durableId="1393188740">
    <w:abstractNumId w:val="24"/>
  </w:num>
  <w:num w:numId="10" w16cid:durableId="677388270">
    <w:abstractNumId w:val="25"/>
  </w:num>
  <w:num w:numId="11" w16cid:durableId="1920365032">
    <w:abstractNumId w:val="3"/>
    <w:lvlOverride w:ilvl="0">
      <w:lvl w:ilvl="0">
        <w:numFmt w:val="bullet"/>
        <w:lvlText w:val="-"/>
        <w:legacy w:legacy="1" w:legacySpace="0" w:legacyIndent="139"/>
        <w:lvlJc w:val="left"/>
        <w:rPr>
          <w:rFonts w:ascii="Times New Roman" w:hAnsi="Times New Roman" w:hint="default"/>
        </w:rPr>
      </w:lvl>
    </w:lvlOverride>
  </w:num>
  <w:num w:numId="12" w16cid:durableId="116611074">
    <w:abstractNumId w:val="11"/>
  </w:num>
  <w:num w:numId="13" w16cid:durableId="138178230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2109699">
    <w:abstractNumId w:val="23"/>
  </w:num>
  <w:num w:numId="15" w16cid:durableId="2062633361">
    <w:abstractNumId w:val="16"/>
  </w:num>
  <w:num w:numId="16" w16cid:durableId="2137604825">
    <w:abstractNumId w:val="26"/>
  </w:num>
  <w:num w:numId="17" w16cid:durableId="2062972449">
    <w:abstractNumId w:val="9"/>
  </w:num>
  <w:num w:numId="18" w16cid:durableId="426123695">
    <w:abstractNumId w:val="18"/>
  </w:num>
  <w:num w:numId="19" w16cid:durableId="1725180362">
    <w:abstractNumId w:val="17"/>
  </w:num>
  <w:num w:numId="20" w16cid:durableId="1487549599">
    <w:abstractNumId w:val="10"/>
  </w:num>
  <w:num w:numId="21" w16cid:durableId="11734497">
    <w:abstractNumId w:val="12"/>
  </w:num>
  <w:num w:numId="22" w16cid:durableId="625813931">
    <w:abstractNumId w:val="7"/>
  </w:num>
  <w:num w:numId="23" w16cid:durableId="1053651492">
    <w:abstractNumId w:val="22"/>
  </w:num>
  <w:num w:numId="24" w16cid:durableId="462236681">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109BB"/>
    <w:rsid w:val="00012601"/>
    <w:rsid w:val="00013FF7"/>
    <w:rsid w:val="000244B6"/>
    <w:rsid w:val="000252DB"/>
    <w:rsid w:val="0002532B"/>
    <w:rsid w:val="000267D6"/>
    <w:rsid w:val="00031526"/>
    <w:rsid w:val="0003291C"/>
    <w:rsid w:val="00033332"/>
    <w:rsid w:val="00036497"/>
    <w:rsid w:val="00037247"/>
    <w:rsid w:val="000460FA"/>
    <w:rsid w:val="00051187"/>
    <w:rsid w:val="000527FC"/>
    <w:rsid w:val="00061C21"/>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620F"/>
    <w:rsid w:val="0008680C"/>
    <w:rsid w:val="0008705B"/>
    <w:rsid w:val="00090A90"/>
    <w:rsid w:val="000927C5"/>
    <w:rsid w:val="000974FD"/>
    <w:rsid w:val="000A2265"/>
    <w:rsid w:val="000A3589"/>
    <w:rsid w:val="000A5C62"/>
    <w:rsid w:val="000B0FB3"/>
    <w:rsid w:val="000B1E10"/>
    <w:rsid w:val="000B25A0"/>
    <w:rsid w:val="000B4C4F"/>
    <w:rsid w:val="000B58A5"/>
    <w:rsid w:val="000B75A8"/>
    <w:rsid w:val="000C0EDC"/>
    <w:rsid w:val="000C2C0F"/>
    <w:rsid w:val="000C3056"/>
    <w:rsid w:val="000C3990"/>
    <w:rsid w:val="000C3C1A"/>
    <w:rsid w:val="000C4077"/>
    <w:rsid w:val="000C7A5A"/>
    <w:rsid w:val="000D3143"/>
    <w:rsid w:val="000D6E3B"/>
    <w:rsid w:val="000E154A"/>
    <w:rsid w:val="000F2809"/>
    <w:rsid w:val="000F5FD9"/>
    <w:rsid w:val="000F6FA2"/>
    <w:rsid w:val="00103AA9"/>
    <w:rsid w:val="00103E10"/>
    <w:rsid w:val="00103E7F"/>
    <w:rsid w:val="00107209"/>
    <w:rsid w:val="001139BE"/>
    <w:rsid w:val="001148EE"/>
    <w:rsid w:val="00115104"/>
    <w:rsid w:val="00116A07"/>
    <w:rsid w:val="00116CA4"/>
    <w:rsid w:val="001177EB"/>
    <w:rsid w:val="0012155E"/>
    <w:rsid w:val="001232F1"/>
    <w:rsid w:val="00124406"/>
    <w:rsid w:val="00127641"/>
    <w:rsid w:val="00131763"/>
    <w:rsid w:val="001435C3"/>
    <w:rsid w:val="00147B66"/>
    <w:rsid w:val="00151A45"/>
    <w:rsid w:val="00156428"/>
    <w:rsid w:val="00157F13"/>
    <w:rsid w:val="00161544"/>
    <w:rsid w:val="00161889"/>
    <w:rsid w:val="00162C23"/>
    <w:rsid w:val="00165009"/>
    <w:rsid w:val="00166A6D"/>
    <w:rsid w:val="0017012B"/>
    <w:rsid w:val="00170382"/>
    <w:rsid w:val="001724C5"/>
    <w:rsid w:val="00175816"/>
    <w:rsid w:val="00175B8F"/>
    <w:rsid w:val="0017612E"/>
    <w:rsid w:val="001761B6"/>
    <w:rsid w:val="00181705"/>
    <w:rsid w:val="001834D8"/>
    <w:rsid w:val="001849EE"/>
    <w:rsid w:val="001850D4"/>
    <w:rsid w:val="0019046B"/>
    <w:rsid w:val="00192276"/>
    <w:rsid w:val="0019392A"/>
    <w:rsid w:val="00194D7C"/>
    <w:rsid w:val="00195290"/>
    <w:rsid w:val="00196509"/>
    <w:rsid w:val="001977A0"/>
    <w:rsid w:val="00197A86"/>
    <w:rsid w:val="001A4B79"/>
    <w:rsid w:val="001A5333"/>
    <w:rsid w:val="001A5454"/>
    <w:rsid w:val="001A6CD8"/>
    <w:rsid w:val="001A7C0E"/>
    <w:rsid w:val="001B202E"/>
    <w:rsid w:val="001C19B9"/>
    <w:rsid w:val="001C28F3"/>
    <w:rsid w:val="001C600A"/>
    <w:rsid w:val="001D2E8F"/>
    <w:rsid w:val="001D45BA"/>
    <w:rsid w:val="001D5534"/>
    <w:rsid w:val="001D712A"/>
    <w:rsid w:val="001E21A3"/>
    <w:rsid w:val="001E633D"/>
    <w:rsid w:val="001E663E"/>
    <w:rsid w:val="001F0BB5"/>
    <w:rsid w:val="001F2DD0"/>
    <w:rsid w:val="001F30CF"/>
    <w:rsid w:val="001F3344"/>
    <w:rsid w:val="001F7D74"/>
    <w:rsid w:val="002009E6"/>
    <w:rsid w:val="002013FF"/>
    <w:rsid w:val="002017CE"/>
    <w:rsid w:val="00202545"/>
    <w:rsid w:val="002059C3"/>
    <w:rsid w:val="00207944"/>
    <w:rsid w:val="0021460E"/>
    <w:rsid w:val="00214E04"/>
    <w:rsid w:val="00214EAD"/>
    <w:rsid w:val="0021669A"/>
    <w:rsid w:val="00217F96"/>
    <w:rsid w:val="00221323"/>
    <w:rsid w:val="00221E42"/>
    <w:rsid w:val="00222ADE"/>
    <w:rsid w:val="00225B61"/>
    <w:rsid w:val="00226990"/>
    <w:rsid w:val="002348F3"/>
    <w:rsid w:val="00234E78"/>
    <w:rsid w:val="0023606B"/>
    <w:rsid w:val="00241091"/>
    <w:rsid w:val="002449A7"/>
    <w:rsid w:val="002456AA"/>
    <w:rsid w:val="00247EFD"/>
    <w:rsid w:val="0025007C"/>
    <w:rsid w:val="00252EC5"/>
    <w:rsid w:val="002539FB"/>
    <w:rsid w:val="00255B9E"/>
    <w:rsid w:val="00262564"/>
    <w:rsid w:val="00264433"/>
    <w:rsid w:val="00266ED8"/>
    <w:rsid w:val="002672A8"/>
    <w:rsid w:val="00267AF7"/>
    <w:rsid w:val="00273671"/>
    <w:rsid w:val="002743D7"/>
    <w:rsid w:val="00280350"/>
    <w:rsid w:val="002827BD"/>
    <w:rsid w:val="0028282F"/>
    <w:rsid w:val="002834E1"/>
    <w:rsid w:val="0029254F"/>
    <w:rsid w:val="00293504"/>
    <w:rsid w:val="00294CD9"/>
    <w:rsid w:val="00295793"/>
    <w:rsid w:val="002966D0"/>
    <w:rsid w:val="002A18F3"/>
    <w:rsid w:val="002A38E4"/>
    <w:rsid w:val="002B1BAD"/>
    <w:rsid w:val="002B6203"/>
    <w:rsid w:val="002C1C8C"/>
    <w:rsid w:val="002C25A8"/>
    <w:rsid w:val="002C2CA6"/>
    <w:rsid w:val="002C574D"/>
    <w:rsid w:val="002D087B"/>
    <w:rsid w:val="002D140B"/>
    <w:rsid w:val="002D2278"/>
    <w:rsid w:val="002D5D34"/>
    <w:rsid w:val="002D6991"/>
    <w:rsid w:val="002D754F"/>
    <w:rsid w:val="002E1400"/>
    <w:rsid w:val="002E20C4"/>
    <w:rsid w:val="002E33A3"/>
    <w:rsid w:val="002E360F"/>
    <w:rsid w:val="002E3E5E"/>
    <w:rsid w:val="002E3EDC"/>
    <w:rsid w:val="002E6693"/>
    <w:rsid w:val="002E7DBB"/>
    <w:rsid w:val="002F045E"/>
    <w:rsid w:val="002F5510"/>
    <w:rsid w:val="002F568A"/>
    <w:rsid w:val="002F5BDC"/>
    <w:rsid w:val="002F68E6"/>
    <w:rsid w:val="0030108C"/>
    <w:rsid w:val="00303394"/>
    <w:rsid w:val="00303C51"/>
    <w:rsid w:val="00305631"/>
    <w:rsid w:val="0030766C"/>
    <w:rsid w:val="00313CE0"/>
    <w:rsid w:val="00314B94"/>
    <w:rsid w:val="0031650D"/>
    <w:rsid w:val="00316BB8"/>
    <w:rsid w:val="003170D0"/>
    <w:rsid w:val="003176D8"/>
    <w:rsid w:val="00321D8F"/>
    <w:rsid w:val="0032531E"/>
    <w:rsid w:val="003276A3"/>
    <w:rsid w:val="00327D5A"/>
    <w:rsid w:val="00334B89"/>
    <w:rsid w:val="0034097B"/>
    <w:rsid w:val="00344BDA"/>
    <w:rsid w:val="00346544"/>
    <w:rsid w:val="003475FD"/>
    <w:rsid w:val="00347DC1"/>
    <w:rsid w:val="0035004A"/>
    <w:rsid w:val="00350ABD"/>
    <w:rsid w:val="00350C8C"/>
    <w:rsid w:val="00355C75"/>
    <w:rsid w:val="00361D01"/>
    <w:rsid w:val="0036249B"/>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940BF"/>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E14"/>
    <w:rsid w:val="003C2142"/>
    <w:rsid w:val="003C5D31"/>
    <w:rsid w:val="003D4364"/>
    <w:rsid w:val="003D4B2F"/>
    <w:rsid w:val="003D60BA"/>
    <w:rsid w:val="003E118F"/>
    <w:rsid w:val="003E7215"/>
    <w:rsid w:val="003E7E86"/>
    <w:rsid w:val="003F0820"/>
    <w:rsid w:val="003F1218"/>
    <w:rsid w:val="003F2F8D"/>
    <w:rsid w:val="00400943"/>
    <w:rsid w:val="00401DBB"/>
    <w:rsid w:val="00402B7C"/>
    <w:rsid w:val="00404FC8"/>
    <w:rsid w:val="0041411A"/>
    <w:rsid w:val="00414CEE"/>
    <w:rsid w:val="00417707"/>
    <w:rsid w:val="00420A9B"/>
    <w:rsid w:val="0042116F"/>
    <w:rsid w:val="00423A57"/>
    <w:rsid w:val="00427CDE"/>
    <w:rsid w:val="00432174"/>
    <w:rsid w:val="00440926"/>
    <w:rsid w:val="00441CFD"/>
    <w:rsid w:val="00443D54"/>
    <w:rsid w:val="00447428"/>
    <w:rsid w:val="004474E2"/>
    <w:rsid w:val="00447AA8"/>
    <w:rsid w:val="00447BC6"/>
    <w:rsid w:val="004502C9"/>
    <w:rsid w:val="00460245"/>
    <w:rsid w:val="00462623"/>
    <w:rsid w:val="0046777A"/>
    <w:rsid w:val="00467E37"/>
    <w:rsid w:val="004703BF"/>
    <w:rsid w:val="00472359"/>
    <w:rsid w:val="00473D4D"/>
    <w:rsid w:val="004747D1"/>
    <w:rsid w:val="00477CC0"/>
    <w:rsid w:val="00477FA9"/>
    <w:rsid w:val="00480F4E"/>
    <w:rsid w:val="00482408"/>
    <w:rsid w:val="004843CC"/>
    <w:rsid w:val="00485834"/>
    <w:rsid w:val="004862BC"/>
    <w:rsid w:val="00496D3E"/>
    <w:rsid w:val="004A5CFD"/>
    <w:rsid w:val="004B45B4"/>
    <w:rsid w:val="004B78B5"/>
    <w:rsid w:val="004B7C08"/>
    <w:rsid w:val="004C194A"/>
    <w:rsid w:val="004C1981"/>
    <w:rsid w:val="004C2009"/>
    <w:rsid w:val="004C6DF3"/>
    <w:rsid w:val="004D715C"/>
    <w:rsid w:val="004D7467"/>
    <w:rsid w:val="004D7C77"/>
    <w:rsid w:val="004E118D"/>
    <w:rsid w:val="004E4845"/>
    <w:rsid w:val="004E56F4"/>
    <w:rsid w:val="004F33F8"/>
    <w:rsid w:val="004F42E7"/>
    <w:rsid w:val="004F5B11"/>
    <w:rsid w:val="004F79B3"/>
    <w:rsid w:val="00500DC2"/>
    <w:rsid w:val="00504AED"/>
    <w:rsid w:val="005055E4"/>
    <w:rsid w:val="0051190A"/>
    <w:rsid w:val="005131AB"/>
    <w:rsid w:val="00513576"/>
    <w:rsid w:val="00514DFA"/>
    <w:rsid w:val="005216D3"/>
    <w:rsid w:val="00521BF6"/>
    <w:rsid w:val="00522153"/>
    <w:rsid w:val="00523488"/>
    <w:rsid w:val="005249B1"/>
    <w:rsid w:val="00524B53"/>
    <w:rsid w:val="00530BED"/>
    <w:rsid w:val="00531EC9"/>
    <w:rsid w:val="0053261D"/>
    <w:rsid w:val="00535250"/>
    <w:rsid w:val="0053773E"/>
    <w:rsid w:val="0054015A"/>
    <w:rsid w:val="00541730"/>
    <w:rsid w:val="00541CF2"/>
    <w:rsid w:val="00542AD2"/>
    <w:rsid w:val="00553B1D"/>
    <w:rsid w:val="00556C7F"/>
    <w:rsid w:val="005575E5"/>
    <w:rsid w:val="00563A74"/>
    <w:rsid w:val="00564FE1"/>
    <w:rsid w:val="005675E7"/>
    <w:rsid w:val="0057283A"/>
    <w:rsid w:val="00572A2B"/>
    <w:rsid w:val="00572E44"/>
    <w:rsid w:val="00574BEC"/>
    <w:rsid w:val="0057632B"/>
    <w:rsid w:val="00576F30"/>
    <w:rsid w:val="005778D1"/>
    <w:rsid w:val="005856B9"/>
    <w:rsid w:val="0058661F"/>
    <w:rsid w:val="005917AE"/>
    <w:rsid w:val="00591BAC"/>
    <w:rsid w:val="00593FFE"/>
    <w:rsid w:val="005A102B"/>
    <w:rsid w:val="005A4977"/>
    <w:rsid w:val="005A7A0E"/>
    <w:rsid w:val="005B066A"/>
    <w:rsid w:val="005C0154"/>
    <w:rsid w:val="005C09DA"/>
    <w:rsid w:val="005C1273"/>
    <w:rsid w:val="005C44D8"/>
    <w:rsid w:val="005C4E7A"/>
    <w:rsid w:val="005C563B"/>
    <w:rsid w:val="005D1203"/>
    <w:rsid w:val="005D225C"/>
    <w:rsid w:val="005D5C61"/>
    <w:rsid w:val="005D6E45"/>
    <w:rsid w:val="005E1854"/>
    <w:rsid w:val="005E7612"/>
    <w:rsid w:val="005F0479"/>
    <w:rsid w:val="005F593E"/>
    <w:rsid w:val="005F5E20"/>
    <w:rsid w:val="00601B7B"/>
    <w:rsid w:val="006026AB"/>
    <w:rsid w:val="00611C15"/>
    <w:rsid w:val="00612259"/>
    <w:rsid w:val="006129F1"/>
    <w:rsid w:val="00615F6A"/>
    <w:rsid w:val="006215D5"/>
    <w:rsid w:val="00626741"/>
    <w:rsid w:val="00626E16"/>
    <w:rsid w:val="00631D1A"/>
    <w:rsid w:val="006323A6"/>
    <w:rsid w:val="00642FC1"/>
    <w:rsid w:val="0064583F"/>
    <w:rsid w:val="006540A0"/>
    <w:rsid w:val="00654498"/>
    <w:rsid w:val="006572E7"/>
    <w:rsid w:val="00657C47"/>
    <w:rsid w:val="00662716"/>
    <w:rsid w:val="00664C7D"/>
    <w:rsid w:val="0067039B"/>
    <w:rsid w:val="006738AC"/>
    <w:rsid w:val="00675469"/>
    <w:rsid w:val="00675939"/>
    <w:rsid w:val="0068073F"/>
    <w:rsid w:val="00680F6B"/>
    <w:rsid w:val="0068258B"/>
    <w:rsid w:val="006833D3"/>
    <w:rsid w:val="00686FB2"/>
    <w:rsid w:val="00690D65"/>
    <w:rsid w:val="00691664"/>
    <w:rsid w:val="006927C0"/>
    <w:rsid w:val="00694AE8"/>
    <w:rsid w:val="006A1371"/>
    <w:rsid w:val="006A1CB2"/>
    <w:rsid w:val="006A61A4"/>
    <w:rsid w:val="006B330D"/>
    <w:rsid w:val="006B439E"/>
    <w:rsid w:val="006B7A94"/>
    <w:rsid w:val="006C0425"/>
    <w:rsid w:val="006C5642"/>
    <w:rsid w:val="006C74E6"/>
    <w:rsid w:val="006D090E"/>
    <w:rsid w:val="006D18D9"/>
    <w:rsid w:val="006D61B3"/>
    <w:rsid w:val="006F0E74"/>
    <w:rsid w:val="006F2488"/>
    <w:rsid w:val="00701E88"/>
    <w:rsid w:val="0071210C"/>
    <w:rsid w:val="00712316"/>
    <w:rsid w:val="007167C9"/>
    <w:rsid w:val="00717AE2"/>
    <w:rsid w:val="00720A7B"/>
    <w:rsid w:val="00724B48"/>
    <w:rsid w:val="007266A3"/>
    <w:rsid w:val="00742B20"/>
    <w:rsid w:val="007471B8"/>
    <w:rsid w:val="007472B1"/>
    <w:rsid w:val="00750BFB"/>
    <w:rsid w:val="00756FB8"/>
    <w:rsid w:val="00766301"/>
    <w:rsid w:val="00766E2E"/>
    <w:rsid w:val="0077170F"/>
    <w:rsid w:val="00774135"/>
    <w:rsid w:val="00781AF6"/>
    <w:rsid w:val="007855ED"/>
    <w:rsid w:val="0078678D"/>
    <w:rsid w:val="00787562"/>
    <w:rsid w:val="00790894"/>
    <w:rsid w:val="007943BE"/>
    <w:rsid w:val="00795C84"/>
    <w:rsid w:val="00796E00"/>
    <w:rsid w:val="007A4659"/>
    <w:rsid w:val="007A6EE6"/>
    <w:rsid w:val="007B4E52"/>
    <w:rsid w:val="007B52D2"/>
    <w:rsid w:val="007D1ACB"/>
    <w:rsid w:val="007D65B9"/>
    <w:rsid w:val="007D69CE"/>
    <w:rsid w:val="007D79AD"/>
    <w:rsid w:val="007E2740"/>
    <w:rsid w:val="007E545A"/>
    <w:rsid w:val="007E5B2A"/>
    <w:rsid w:val="007F121E"/>
    <w:rsid w:val="007F647C"/>
    <w:rsid w:val="0080478E"/>
    <w:rsid w:val="00805076"/>
    <w:rsid w:val="00805109"/>
    <w:rsid w:val="008052AF"/>
    <w:rsid w:val="0081096B"/>
    <w:rsid w:val="0081181B"/>
    <w:rsid w:val="00814F46"/>
    <w:rsid w:val="00817A91"/>
    <w:rsid w:val="00824E16"/>
    <w:rsid w:val="00825342"/>
    <w:rsid w:val="00825395"/>
    <w:rsid w:val="00826C06"/>
    <w:rsid w:val="00832188"/>
    <w:rsid w:val="00834C2D"/>
    <w:rsid w:val="00840F9D"/>
    <w:rsid w:val="008423C2"/>
    <w:rsid w:val="00843DF7"/>
    <w:rsid w:val="00846ED1"/>
    <w:rsid w:val="00847742"/>
    <w:rsid w:val="00850721"/>
    <w:rsid w:val="008520AB"/>
    <w:rsid w:val="00853E94"/>
    <w:rsid w:val="00855253"/>
    <w:rsid w:val="00860A1A"/>
    <w:rsid w:val="00860D2D"/>
    <w:rsid w:val="008612EE"/>
    <w:rsid w:val="0086204D"/>
    <w:rsid w:val="00863155"/>
    <w:rsid w:val="00864D6C"/>
    <w:rsid w:val="008650A0"/>
    <w:rsid w:val="00866394"/>
    <w:rsid w:val="0086695F"/>
    <w:rsid w:val="00867E4C"/>
    <w:rsid w:val="0087238A"/>
    <w:rsid w:val="00872FF3"/>
    <w:rsid w:val="008769AB"/>
    <w:rsid w:val="00876EF3"/>
    <w:rsid w:val="008806C3"/>
    <w:rsid w:val="00881139"/>
    <w:rsid w:val="00881884"/>
    <w:rsid w:val="00883FF4"/>
    <w:rsid w:val="00893F43"/>
    <w:rsid w:val="008965E9"/>
    <w:rsid w:val="00896727"/>
    <w:rsid w:val="0089763B"/>
    <w:rsid w:val="008978C6"/>
    <w:rsid w:val="008A13A0"/>
    <w:rsid w:val="008A2046"/>
    <w:rsid w:val="008A3586"/>
    <w:rsid w:val="008A464D"/>
    <w:rsid w:val="008A5094"/>
    <w:rsid w:val="008A6CBE"/>
    <w:rsid w:val="008B0B43"/>
    <w:rsid w:val="008B14D1"/>
    <w:rsid w:val="008B31C0"/>
    <w:rsid w:val="008B41FF"/>
    <w:rsid w:val="008B4384"/>
    <w:rsid w:val="008B6831"/>
    <w:rsid w:val="008C1E5E"/>
    <w:rsid w:val="008C3759"/>
    <w:rsid w:val="008C53DD"/>
    <w:rsid w:val="008D1C10"/>
    <w:rsid w:val="008D3BEC"/>
    <w:rsid w:val="008D3C02"/>
    <w:rsid w:val="008E1827"/>
    <w:rsid w:val="008E2A88"/>
    <w:rsid w:val="008E6D0E"/>
    <w:rsid w:val="008F5D22"/>
    <w:rsid w:val="008F6260"/>
    <w:rsid w:val="00903A58"/>
    <w:rsid w:val="009049F8"/>
    <w:rsid w:val="00906D0D"/>
    <w:rsid w:val="00906F63"/>
    <w:rsid w:val="009105CB"/>
    <w:rsid w:val="00912F00"/>
    <w:rsid w:val="00917210"/>
    <w:rsid w:val="0092043C"/>
    <w:rsid w:val="00922D14"/>
    <w:rsid w:val="00931957"/>
    <w:rsid w:val="00932110"/>
    <w:rsid w:val="009327DF"/>
    <w:rsid w:val="00933394"/>
    <w:rsid w:val="009342A6"/>
    <w:rsid w:val="00934D4D"/>
    <w:rsid w:val="009419FD"/>
    <w:rsid w:val="00942F89"/>
    <w:rsid w:val="009448B0"/>
    <w:rsid w:val="00953F1C"/>
    <w:rsid w:val="009569D5"/>
    <w:rsid w:val="0096087B"/>
    <w:rsid w:val="00967207"/>
    <w:rsid w:val="009679AA"/>
    <w:rsid w:val="00967ED6"/>
    <w:rsid w:val="00971325"/>
    <w:rsid w:val="00971DD3"/>
    <w:rsid w:val="009727F2"/>
    <w:rsid w:val="00977ED3"/>
    <w:rsid w:val="00984106"/>
    <w:rsid w:val="009842AF"/>
    <w:rsid w:val="00984A12"/>
    <w:rsid w:val="00984B97"/>
    <w:rsid w:val="00985441"/>
    <w:rsid w:val="00985DD2"/>
    <w:rsid w:val="009906F7"/>
    <w:rsid w:val="00990A74"/>
    <w:rsid w:val="009A3687"/>
    <w:rsid w:val="009A40C7"/>
    <w:rsid w:val="009A5E1B"/>
    <w:rsid w:val="009A719B"/>
    <w:rsid w:val="009A7501"/>
    <w:rsid w:val="009B3CC5"/>
    <w:rsid w:val="009B3CFE"/>
    <w:rsid w:val="009C7879"/>
    <w:rsid w:val="009D285D"/>
    <w:rsid w:val="009D39DD"/>
    <w:rsid w:val="009D6CCE"/>
    <w:rsid w:val="009D710A"/>
    <w:rsid w:val="009E28A0"/>
    <w:rsid w:val="009E540C"/>
    <w:rsid w:val="009E5621"/>
    <w:rsid w:val="009E59CA"/>
    <w:rsid w:val="009E60C3"/>
    <w:rsid w:val="009E7ECB"/>
    <w:rsid w:val="009F588A"/>
    <w:rsid w:val="009F6139"/>
    <w:rsid w:val="00A013AC"/>
    <w:rsid w:val="00A02579"/>
    <w:rsid w:val="00A039CA"/>
    <w:rsid w:val="00A04603"/>
    <w:rsid w:val="00A07FDA"/>
    <w:rsid w:val="00A13805"/>
    <w:rsid w:val="00A13E9A"/>
    <w:rsid w:val="00A15005"/>
    <w:rsid w:val="00A150D1"/>
    <w:rsid w:val="00A167B1"/>
    <w:rsid w:val="00A25EF5"/>
    <w:rsid w:val="00A26265"/>
    <w:rsid w:val="00A303B6"/>
    <w:rsid w:val="00A34397"/>
    <w:rsid w:val="00A343C1"/>
    <w:rsid w:val="00A3581F"/>
    <w:rsid w:val="00A35B66"/>
    <w:rsid w:val="00A41FAF"/>
    <w:rsid w:val="00A42D71"/>
    <w:rsid w:val="00A43F73"/>
    <w:rsid w:val="00A4434E"/>
    <w:rsid w:val="00A637B7"/>
    <w:rsid w:val="00A63DA5"/>
    <w:rsid w:val="00A66895"/>
    <w:rsid w:val="00A67A74"/>
    <w:rsid w:val="00A73F6C"/>
    <w:rsid w:val="00A7667D"/>
    <w:rsid w:val="00A8234E"/>
    <w:rsid w:val="00A8451D"/>
    <w:rsid w:val="00A872E2"/>
    <w:rsid w:val="00A91219"/>
    <w:rsid w:val="00A925F8"/>
    <w:rsid w:val="00A92840"/>
    <w:rsid w:val="00A954FE"/>
    <w:rsid w:val="00A961EC"/>
    <w:rsid w:val="00A97A76"/>
    <w:rsid w:val="00AA0840"/>
    <w:rsid w:val="00AA0AB9"/>
    <w:rsid w:val="00AA1106"/>
    <w:rsid w:val="00AA32F4"/>
    <w:rsid w:val="00AA6563"/>
    <w:rsid w:val="00AA7794"/>
    <w:rsid w:val="00AB0125"/>
    <w:rsid w:val="00AB0860"/>
    <w:rsid w:val="00AB3107"/>
    <w:rsid w:val="00AB55E0"/>
    <w:rsid w:val="00AB70E5"/>
    <w:rsid w:val="00AC1706"/>
    <w:rsid w:val="00AC4985"/>
    <w:rsid w:val="00AC4A58"/>
    <w:rsid w:val="00AC5F32"/>
    <w:rsid w:val="00AD185F"/>
    <w:rsid w:val="00AD4DF3"/>
    <w:rsid w:val="00AE5E04"/>
    <w:rsid w:val="00AF2909"/>
    <w:rsid w:val="00AF2E85"/>
    <w:rsid w:val="00AF5D68"/>
    <w:rsid w:val="00AF6F72"/>
    <w:rsid w:val="00B01833"/>
    <w:rsid w:val="00B037BE"/>
    <w:rsid w:val="00B049B2"/>
    <w:rsid w:val="00B06954"/>
    <w:rsid w:val="00B07EBF"/>
    <w:rsid w:val="00B11B4E"/>
    <w:rsid w:val="00B11B9E"/>
    <w:rsid w:val="00B1268A"/>
    <w:rsid w:val="00B12AEE"/>
    <w:rsid w:val="00B177B3"/>
    <w:rsid w:val="00B17FCA"/>
    <w:rsid w:val="00B22AD5"/>
    <w:rsid w:val="00B26FEE"/>
    <w:rsid w:val="00B2744B"/>
    <w:rsid w:val="00B27538"/>
    <w:rsid w:val="00B275C7"/>
    <w:rsid w:val="00B27B6D"/>
    <w:rsid w:val="00B27E5E"/>
    <w:rsid w:val="00B30DE5"/>
    <w:rsid w:val="00B32B57"/>
    <w:rsid w:val="00B34BC3"/>
    <w:rsid w:val="00B362AE"/>
    <w:rsid w:val="00B40FB3"/>
    <w:rsid w:val="00B42E24"/>
    <w:rsid w:val="00B46846"/>
    <w:rsid w:val="00B46D3B"/>
    <w:rsid w:val="00B50F91"/>
    <w:rsid w:val="00B51F80"/>
    <w:rsid w:val="00B520AD"/>
    <w:rsid w:val="00B53C71"/>
    <w:rsid w:val="00B575A8"/>
    <w:rsid w:val="00B6124E"/>
    <w:rsid w:val="00B61A7E"/>
    <w:rsid w:val="00B62D55"/>
    <w:rsid w:val="00B63BA8"/>
    <w:rsid w:val="00B7239A"/>
    <w:rsid w:val="00B75F02"/>
    <w:rsid w:val="00B80417"/>
    <w:rsid w:val="00B80512"/>
    <w:rsid w:val="00B817EC"/>
    <w:rsid w:val="00B83CD4"/>
    <w:rsid w:val="00B83ED2"/>
    <w:rsid w:val="00B90F15"/>
    <w:rsid w:val="00B93DBA"/>
    <w:rsid w:val="00B972BB"/>
    <w:rsid w:val="00B975B9"/>
    <w:rsid w:val="00BA0F20"/>
    <w:rsid w:val="00BA1541"/>
    <w:rsid w:val="00BA4398"/>
    <w:rsid w:val="00BB0232"/>
    <w:rsid w:val="00BB02B1"/>
    <w:rsid w:val="00BB0D50"/>
    <w:rsid w:val="00BC0A28"/>
    <w:rsid w:val="00BC0E48"/>
    <w:rsid w:val="00BC3A60"/>
    <w:rsid w:val="00BC5A9C"/>
    <w:rsid w:val="00BC64D7"/>
    <w:rsid w:val="00BD79B9"/>
    <w:rsid w:val="00BD7F6D"/>
    <w:rsid w:val="00BE061F"/>
    <w:rsid w:val="00BE15AE"/>
    <w:rsid w:val="00BE76AB"/>
    <w:rsid w:val="00BE7AE2"/>
    <w:rsid w:val="00BF23F2"/>
    <w:rsid w:val="00BF2AAB"/>
    <w:rsid w:val="00BF4DC0"/>
    <w:rsid w:val="00BF50A0"/>
    <w:rsid w:val="00BF51CA"/>
    <w:rsid w:val="00BF562A"/>
    <w:rsid w:val="00BF704A"/>
    <w:rsid w:val="00C018F9"/>
    <w:rsid w:val="00C01CD5"/>
    <w:rsid w:val="00C02577"/>
    <w:rsid w:val="00C05AE7"/>
    <w:rsid w:val="00C074DC"/>
    <w:rsid w:val="00C1067A"/>
    <w:rsid w:val="00C11D3D"/>
    <w:rsid w:val="00C17DDB"/>
    <w:rsid w:val="00C22D84"/>
    <w:rsid w:val="00C2402E"/>
    <w:rsid w:val="00C26D96"/>
    <w:rsid w:val="00C44D11"/>
    <w:rsid w:val="00C4595C"/>
    <w:rsid w:val="00C475BA"/>
    <w:rsid w:val="00C518FF"/>
    <w:rsid w:val="00C51DA7"/>
    <w:rsid w:val="00C51EC7"/>
    <w:rsid w:val="00C5537F"/>
    <w:rsid w:val="00C56047"/>
    <w:rsid w:val="00C57C58"/>
    <w:rsid w:val="00C62784"/>
    <w:rsid w:val="00C64D83"/>
    <w:rsid w:val="00C712F8"/>
    <w:rsid w:val="00C71F76"/>
    <w:rsid w:val="00C75D24"/>
    <w:rsid w:val="00C7672D"/>
    <w:rsid w:val="00C77228"/>
    <w:rsid w:val="00C77C97"/>
    <w:rsid w:val="00C812C6"/>
    <w:rsid w:val="00C83290"/>
    <w:rsid w:val="00C86708"/>
    <w:rsid w:val="00C93132"/>
    <w:rsid w:val="00C95F5A"/>
    <w:rsid w:val="00CA49A8"/>
    <w:rsid w:val="00CA6CDD"/>
    <w:rsid w:val="00CB37D2"/>
    <w:rsid w:val="00CB4A15"/>
    <w:rsid w:val="00CB759C"/>
    <w:rsid w:val="00CB7967"/>
    <w:rsid w:val="00CC17ED"/>
    <w:rsid w:val="00CC2A18"/>
    <w:rsid w:val="00CC5F97"/>
    <w:rsid w:val="00CC6877"/>
    <w:rsid w:val="00CC69B8"/>
    <w:rsid w:val="00CC6BE6"/>
    <w:rsid w:val="00CC7B30"/>
    <w:rsid w:val="00CD200F"/>
    <w:rsid w:val="00CD2246"/>
    <w:rsid w:val="00CD36C9"/>
    <w:rsid w:val="00CD4881"/>
    <w:rsid w:val="00CD5F62"/>
    <w:rsid w:val="00CD623E"/>
    <w:rsid w:val="00CD6634"/>
    <w:rsid w:val="00CD7B6C"/>
    <w:rsid w:val="00CE0F9E"/>
    <w:rsid w:val="00CE2349"/>
    <w:rsid w:val="00CE78E9"/>
    <w:rsid w:val="00CF4694"/>
    <w:rsid w:val="00D00103"/>
    <w:rsid w:val="00D008AC"/>
    <w:rsid w:val="00D01566"/>
    <w:rsid w:val="00D0553A"/>
    <w:rsid w:val="00D07E5E"/>
    <w:rsid w:val="00D1665C"/>
    <w:rsid w:val="00D17700"/>
    <w:rsid w:val="00D239ED"/>
    <w:rsid w:val="00D2540A"/>
    <w:rsid w:val="00D265D4"/>
    <w:rsid w:val="00D27A49"/>
    <w:rsid w:val="00D27FA4"/>
    <w:rsid w:val="00D312AE"/>
    <w:rsid w:val="00D334A1"/>
    <w:rsid w:val="00D33AB4"/>
    <w:rsid w:val="00D34407"/>
    <w:rsid w:val="00D35D06"/>
    <w:rsid w:val="00D51586"/>
    <w:rsid w:val="00D539AC"/>
    <w:rsid w:val="00D54364"/>
    <w:rsid w:val="00D54614"/>
    <w:rsid w:val="00D57BD7"/>
    <w:rsid w:val="00D6000A"/>
    <w:rsid w:val="00D647EC"/>
    <w:rsid w:val="00D72AC3"/>
    <w:rsid w:val="00D74604"/>
    <w:rsid w:val="00D77571"/>
    <w:rsid w:val="00D810FE"/>
    <w:rsid w:val="00D82222"/>
    <w:rsid w:val="00D83800"/>
    <w:rsid w:val="00D900F0"/>
    <w:rsid w:val="00D9071A"/>
    <w:rsid w:val="00D92EFA"/>
    <w:rsid w:val="00D949B9"/>
    <w:rsid w:val="00D95013"/>
    <w:rsid w:val="00D95EA2"/>
    <w:rsid w:val="00D9672E"/>
    <w:rsid w:val="00D97842"/>
    <w:rsid w:val="00DA1FF7"/>
    <w:rsid w:val="00DA2293"/>
    <w:rsid w:val="00DA26E1"/>
    <w:rsid w:val="00DA4A29"/>
    <w:rsid w:val="00DA6AD1"/>
    <w:rsid w:val="00DA6EC2"/>
    <w:rsid w:val="00DA701D"/>
    <w:rsid w:val="00DA7D78"/>
    <w:rsid w:val="00DB0AD7"/>
    <w:rsid w:val="00DB0BB6"/>
    <w:rsid w:val="00DB1853"/>
    <w:rsid w:val="00DB4795"/>
    <w:rsid w:val="00DB50B4"/>
    <w:rsid w:val="00DC405C"/>
    <w:rsid w:val="00DD00B6"/>
    <w:rsid w:val="00DD0428"/>
    <w:rsid w:val="00DD37EF"/>
    <w:rsid w:val="00DD4E16"/>
    <w:rsid w:val="00DD6D72"/>
    <w:rsid w:val="00DE5295"/>
    <w:rsid w:val="00DE54F1"/>
    <w:rsid w:val="00DE5A09"/>
    <w:rsid w:val="00DE5EDB"/>
    <w:rsid w:val="00DE6DED"/>
    <w:rsid w:val="00DF25C6"/>
    <w:rsid w:val="00DF4030"/>
    <w:rsid w:val="00DF739C"/>
    <w:rsid w:val="00E0040E"/>
    <w:rsid w:val="00E00E20"/>
    <w:rsid w:val="00E03084"/>
    <w:rsid w:val="00E05201"/>
    <w:rsid w:val="00E0644A"/>
    <w:rsid w:val="00E1093C"/>
    <w:rsid w:val="00E1280C"/>
    <w:rsid w:val="00E13757"/>
    <w:rsid w:val="00E14663"/>
    <w:rsid w:val="00E20D1A"/>
    <w:rsid w:val="00E20F60"/>
    <w:rsid w:val="00E23C2B"/>
    <w:rsid w:val="00E24FFE"/>
    <w:rsid w:val="00E25E67"/>
    <w:rsid w:val="00E26009"/>
    <w:rsid w:val="00E3030F"/>
    <w:rsid w:val="00E3098D"/>
    <w:rsid w:val="00E368F2"/>
    <w:rsid w:val="00E36B59"/>
    <w:rsid w:val="00E45602"/>
    <w:rsid w:val="00E469EB"/>
    <w:rsid w:val="00E5332B"/>
    <w:rsid w:val="00E56047"/>
    <w:rsid w:val="00E6126C"/>
    <w:rsid w:val="00E62C01"/>
    <w:rsid w:val="00E63310"/>
    <w:rsid w:val="00E6334B"/>
    <w:rsid w:val="00E64C99"/>
    <w:rsid w:val="00E71AFE"/>
    <w:rsid w:val="00E725D0"/>
    <w:rsid w:val="00E7492E"/>
    <w:rsid w:val="00E75FC7"/>
    <w:rsid w:val="00E810E6"/>
    <w:rsid w:val="00E82E13"/>
    <w:rsid w:val="00E84992"/>
    <w:rsid w:val="00E86683"/>
    <w:rsid w:val="00E86714"/>
    <w:rsid w:val="00E870D5"/>
    <w:rsid w:val="00E87721"/>
    <w:rsid w:val="00E9189F"/>
    <w:rsid w:val="00E91C12"/>
    <w:rsid w:val="00E94B99"/>
    <w:rsid w:val="00E954B8"/>
    <w:rsid w:val="00E96C8D"/>
    <w:rsid w:val="00E97204"/>
    <w:rsid w:val="00EA01D4"/>
    <w:rsid w:val="00EA1755"/>
    <w:rsid w:val="00EA6632"/>
    <w:rsid w:val="00EB48E1"/>
    <w:rsid w:val="00EB6379"/>
    <w:rsid w:val="00EB7151"/>
    <w:rsid w:val="00EB7D72"/>
    <w:rsid w:val="00EC0F83"/>
    <w:rsid w:val="00ED30F2"/>
    <w:rsid w:val="00ED5172"/>
    <w:rsid w:val="00ED5500"/>
    <w:rsid w:val="00ED6D81"/>
    <w:rsid w:val="00EE1150"/>
    <w:rsid w:val="00EE32A2"/>
    <w:rsid w:val="00EE3870"/>
    <w:rsid w:val="00EE4763"/>
    <w:rsid w:val="00EF0B96"/>
    <w:rsid w:val="00EF0C66"/>
    <w:rsid w:val="00EF0FAA"/>
    <w:rsid w:val="00EF2E34"/>
    <w:rsid w:val="00EF4BA7"/>
    <w:rsid w:val="00F01D51"/>
    <w:rsid w:val="00F02B42"/>
    <w:rsid w:val="00F04388"/>
    <w:rsid w:val="00F05AA5"/>
    <w:rsid w:val="00F07760"/>
    <w:rsid w:val="00F10344"/>
    <w:rsid w:val="00F17DF6"/>
    <w:rsid w:val="00F200C0"/>
    <w:rsid w:val="00F2062C"/>
    <w:rsid w:val="00F2304B"/>
    <w:rsid w:val="00F30E1E"/>
    <w:rsid w:val="00F33662"/>
    <w:rsid w:val="00F33BD3"/>
    <w:rsid w:val="00F345F1"/>
    <w:rsid w:val="00F36617"/>
    <w:rsid w:val="00F376BA"/>
    <w:rsid w:val="00F404A7"/>
    <w:rsid w:val="00F4188F"/>
    <w:rsid w:val="00F420E7"/>
    <w:rsid w:val="00F421F2"/>
    <w:rsid w:val="00F47F90"/>
    <w:rsid w:val="00F508E2"/>
    <w:rsid w:val="00F51ED4"/>
    <w:rsid w:val="00F52A41"/>
    <w:rsid w:val="00F54394"/>
    <w:rsid w:val="00F61D90"/>
    <w:rsid w:val="00F6620E"/>
    <w:rsid w:val="00F67776"/>
    <w:rsid w:val="00F73882"/>
    <w:rsid w:val="00F74231"/>
    <w:rsid w:val="00F7616B"/>
    <w:rsid w:val="00F762C9"/>
    <w:rsid w:val="00F76C80"/>
    <w:rsid w:val="00F839A2"/>
    <w:rsid w:val="00F84698"/>
    <w:rsid w:val="00F9256D"/>
    <w:rsid w:val="00F92A29"/>
    <w:rsid w:val="00F938F1"/>
    <w:rsid w:val="00F9575C"/>
    <w:rsid w:val="00F97815"/>
    <w:rsid w:val="00FA1504"/>
    <w:rsid w:val="00FA1B98"/>
    <w:rsid w:val="00FA2C4B"/>
    <w:rsid w:val="00FA6F98"/>
    <w:rsid w:val="00FA7809"/>
    <w:rsid w:val="00FB1B8D"/>
    <w:rsid w:val="00FB7E60"/>
    <w:rsid w:val="00FC051D"/>
    <w:rsid w:val="00FC43F0"/>
    <w:rsid w:val="00FC6D6C"/>
    <w:rsid w:val="00FD2EEC"/>
    <w:rsid w:val="00FD5641"/>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C6DD65"/>
  <w15:chartTrackingRefBased/>
  <w15:docId w15:val="{65F859AC-89B6-4460-BB2A-60DB5A49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ac">
    <w:name w:val="Знак Знак Знак Знак Знак Знак Знак Знак Знак Знак Знак Знак"/>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1"/>
    <w:link w:val="13"/>
    <w:qFormat/>
    <w:rsid w:val="00DD37EF"/>
    <w:pPr>
      <w:jc w:val="center"/>
    </w:pPr>
    <w:rPr>
      <w:b/>
      <w:szCs w:val="20"/>
    </w:rPr>
  </w:style>
  <w:style w:type="character" w:customStyle="1" w:styleId="ae">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d"/>
    <w:rsid w:val="00DD37EF"/>
    <w:rPr>
      <w:rFonts w:ascii="Times New Roman" w:eastAsia="Times New Roman" w:hAnsi="Times New Roman" w:cs="Times New Roman"/>
      <w:b/>
      <w:sz w:val="24"/>
      <w:szCs w:val="20"/>
      <w:lang w:eastAsia="ru-RU"/>
    </w:rPr>
  </w:style>
  <w:style w:type="paragraph" w:customStyle="1" w:styleId="af">
    <w:name w:val="Знак Знак Знак Знак Знак Знак Знак Знак Знак Знак Знак Знак"/>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af0">
    <w:name w:val="Знак Знак Знак Знак Знак Знак Знак Знак Знак Знак Знак Знак"/>
    <w:basedOn w:val="a1"/>
    <w:rsid w:val="00B83ED2"/>
    <w:pPr>
      <w:tabs>
        <w:tab w:val="num" w:pos="360"/>
      </w:tabs>
      <w:spacing w:after="160" w:line="240" w:lineRule="exact"/>
    </w:pPr>
    <w:rPr>
      <w:rFonts w:ascii="Verdana" w:hAnsi="Verdana" w:cs="Verdana"/>
      <w:sz w:val="20"/>
      <w:szCs w:val="20"/>
      <w:lang w:val="en-US" w:eastAsia="en-US"/>
    </w:rPr>
  </w:style>
  <w:style w:type="table" w:styleId="af1">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2"/>
    <w:uiPriority w:val="99"/>
    <w:unhideWhenUsed/>
    <w:rsid w:val="004474E2"/>
    <w:rPr>
      <w:color w:val="0000FF"/>
      <w:u w:val="single"/>
    </w:rPr>
  </w:style>
  <w:style w:type="character" w:styleId="af3">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4">
    <w:name w:val="Знак Знак Знак1"/>
    <w:basedOn w:val="a1"/>
    <w:rsid w:val="00383EEA"/>
    <w:pPr>
      <w:tabs>
        <w:tab w:val="num" w:pos="360"/>
      </w:tabs>
      <w:spacing w:after="160" w:line="240" w:lineRule="exact"/>
    </w:pPr>
    <w:rPr>
      <w:rFonts w:ascii="Verdana" w:hAnsi="Verdana" w:cs="Verdana"/>
      <w:sz w:val="20"/>
      <w:szCs w:val="20"/>
      <w:lang w:val="en-US" w:eastAsia="en-US"/>
    </w:rPr>
  </w:style>
  <w:style w:type="paragraph" w:styleId="af4">
    <w:name w:val="Balloon Text"/>
    <w:basedOn w:val="a1"/>
    <w:link w:val="af5"/>
    <w:unhideWhenUsed/>
    <w:rsid w:val="000B58A5"/>
    <w:rPr>
      <w:rFonts w:ascii="Segoe UI" w:eastAsia="Calibri" w:hAnsi="Segoe UI" w:cs="Segoe UI"/>
      <w:sz w:val="18"/>
      <w:szCs w:val="18"/>
      <w:lang w:eastAsia="en-US"/>
    </w:rPr>
  </w:style>
  <w:style w:type="character" w:customStyle="1" w:styleId="af5">
    <w:name w:val="Текст выноски Знак"/>
    <w:basedOn w:val="a2"/>
    <w:link w:val="af4"/>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6">
    <w:name w:val="Знак Знак Знак Знак Знак Знак Знак Знак Знак Знак Знак Знак"/>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f1"/>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w:basedOn w:val="a1"/>
    <w:rsid w:val="00564FE1"/>
    <w:pPr>
      <w:tabs>
        <w:tab w:val="num" w:pos="360"/>
      </w:tabs>
      <w:spacing w:after="160" w:line="240" w:lineRule="exact"/>
    </w:pPr>
    <w:rPr>
      <w:rFonts w:ascii="Verdana" w:hAnsi="Verdana" w:cs="Verdana"/>
      <w:sz w:val="20"/>
      <w:szCs w:val="20"/>
      <w:lang w:val="en-US" w:eastAsia="en-US"/>
    </w:rPr>
  </w:style>
  <w:style w:type="paragraph" w:styleId="af8">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age number"/>
    <w:basedOn w:val="a2"/>
    <w:rsid w:val="00252EC5"/>
  </w:style>
  <w:style w:type="paragraph" w:customStyle="1" w:styleId="afa">
    <w:name w:val="Знак Знак Знак Знак Знак Знак Знак Знак Знак Знак Знак Знак"/>
    <w:basedOn w:val="a1"/>
    <w:rsid w:val="00344BDA"/>
    <w:pPr>
      <w:tabs>
        <w:tab w:val="num" w:pos="360"/>
      </w:tabs>
      <w:spacing w:after="160" w:line="240" w:lineRule="exact"/>
    </w:pPr>
    <w:rPr>
      <w:rFonts w:ascii="Verdana" w:hAnsi="Verdana" w:cs="Verdana"/>
      <w:sz w:val="20"/>
      <w:szCs w:val="20"/>
      <w:lang w:val="en-US" w:eastAsia="en-US"/>
    </w:rPr>
  </w:style>
  <w:style w:type="paragraph" w:styleId="afb">
    <w:name w:val="TOC Heading"/>
    <w:basedOn w:val="1"/>
    <w:next w:val="a1"/>
    <w:uiPriority w:val="39"/>
    <w:unhideWhenUsed/>
    <w:qFormat/>
    <w:rsid w:val="00A43F73"/>
    <w:pPr>
      <w:spacing w:line="259" w:lineRule="auto"/>
      <w:outlineLvl w:val="9"/>
    </w:pPr>
    <w:rPr>
      <w:lang w:eastAsia="ru-RU"/>
    </w:rPr>
  </w:style>
  <w:style w:type="paragraph" w:styleId="16">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c">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f1"/>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f1"/>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7">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d">
    <w:name w:val="Подпись к таблице"/>
    <w:rsid w:val="00B34BC3"/>
    <w:rPr>
      <w:sz w:val="22"/>
      <w:szCs w:val="22"/>
      <w:lang w:bidi="ar-SA"/>
    </w:rPr>
  </w:style>
  <w:style w:type="paragraph" w:customStyle="1" w:styleId="18">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f1"/>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f1"/>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f1"/>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f1"/>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Знак Знак Знак Знак Знак Знак Знак Знак Знак Знак Знак"/>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a">
    <w:name w:val="Неразрешенное упоминание1"/>
    <w:basedOn w:val="a2"/>
    <w:uiPriority w:val="99"/>
    <w:semiHidden/>
    <w:unhideWhenUsed/>
    <w:rsid w:val="00DE54F1"/>
    <w:rPr>
      <w:color w:val="605E5C"/>
      <w:shd w:val="clear" w:color="auto" w:fill="E1DFDD"/>
    </w:rPr>
  </w:style>
  <w:style w:type="paragraph" w:styleId="aff">
    <w:name w:val="Body Text Indent"/>
    <w:basedOn w:val="a1"/>
    <w:link w:val="aff0"/>
    <w:rsid w:val="00A7667D"/>
    <w:pPr>
      <w:spacing w:after="120"/>
      <w:ind w:left="283"/>
    </w:pPr>
    <w:rPr>
      <w:sz w:val="20"/>
      <w:szCs w:val="20"/>
    </w:rPr>
  </w:style>
  <w:style w:type="character" w:customStyle="1" w:styleId="aff0">
    <w:name w:val="Основной текст с отступом Знак"/>
    <w:basedOn w:val="a2"/>
    <w:link w:val="aff"/>
    <w:rsid w:val="00A7667D"/>
    <w:rPr>
      <w:rFonts w:ascii="Times New Roman" w:eastAsia="Times New Roman" w:hAnsi="Times New Roman" w:cs="Times New Roman"/>
      <w:sz w:val="20"/>
      <w:szCs w:val="20"/>
      <w:lang w:eastAsia="ru-RU"/>
    </w:rPr>
  </w:style>
  <w:style w:type="paragraph" w:customStyle="1" w:styleId="1b">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f1">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f2"/>
    <w:rsid w:val="00A7667D"/>
    <w:pPr>
      <w:spacing w:after="120"/>
    </w:pPr>
    <w:rPr>
      <w:sz w:val="20"/>
      <w:szCs w:val="20"/>
    </w:rPr>
  </w:style>
  <w:style w:type="character" w:customStyle="1" w:styleId="aff2">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f1"/>
    <w:rsid w:val="00A7667D"/>
    <w:rPr>
      <w:rFonts w:ascii="Times New Roman" w:eastAsia="Times New Roman" w:hAnsi="Times New Roman" w:cs="Times New Roman"/>
      <w:sz w:val="20"/>
      <w:szCs w:val="20"/>
      <w:lang w:eastAsia="ru-RU"/>
    </w:rPr>
  </w:style>
  <w:style w:type="paragraph" w:styleId="32">
    <w:name w:val="Body Text Indent 3"/>
    <w:basedOn w:val="a1"/>
    <w:link w:val="33"/>
    <w:uiPriority w:val="99"/>
    <w:rsid w:val="00A7667D"/>
    <w:pPr>
      <w:spacing w:after="120"/>
      <w:ind w:left="283"/>
    </w:pPr>
    <w:rPr>
      <w:sz w:val="16"/>
      <w:szCs w:val="16"/>
    </w:rPr>
  </w:style>
  <w:style w:type="character" w:customStyle="1" w:styleId="33">
    <w:name w:val="Основной текст с отступом 3 Знак"/>
    <w:basedOn w:val="a2"/>
    <w:link w:val="32"/>
    <w:uiPriority w:val="99"/>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f1"/>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annotation reference"/>
    <w:uiPriority w:val="99"/>
    <w:rsid w:val="00AB3107"/>
    <w:rPr>
      <w:sz w:val="16"/>
      <w:szCs w:val="16"/>
    </w:rPr>
  </w:style>
  <w:style w:type="character" w:customStyle="1" w:styleId="aff4">
    <w:name w:val="Тема примечания Знак"/>
    <w:link w:val="aff5"/>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6">
    <w:name w:val="Название Знак"/>
    <w:link w:val="aff7"/>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8">
    <w:name w:val="Текст примечания Знак"/>
    <w:link w:val="aff9"/>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9">
    <w:name w:val="annotation text"/>
    <w:basedOn w:val="a1"/>
    <w:link w:val="aff8"/>
    <w:uiPriority w:val="99"/>
    <w:rsid w:val="00AB3107"/>
    <w:rPr>
      <w:rFonts w:cstheme="minorBidi"/>
      <w:sz w:val="22"/>
      <w:szCs w:val="22"/>
      <w:lang w:eastAsia="en-US"/>
    </w:rPr>
  </w:style>
  <w:style w:type="character" w:customStyle="1" w:styleId="1c">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5">
    <w:name w:val="annotation subject"/>
    <w:basedOn w:val="aff9"/>
    <w:next w:val="aff9"/>
    <w:link w:val="aff4"/>
    <w:uiPriority w:val="99"/>
    <w:rsid w:val="00AB3107"/>
    <w:rPr>
      <w:b/>
      <w:bCs/>
    </w:rPr>
  </w:style>
  <w:style w:type="character" w:customStyle="1" w:styleId="1d">
    <w:name w:val="Тема примечания Знак1"/>
    <w:basedOn w:val="1c"/>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rsid w:val="00AB3107"/>
    <w:pPr>
      <w:ind w:left="240"/>
    </w:pPr>
    <w:rPr>
      <w:szCs w:val="20"/>
    </w:rPr>
  </w:style>
  <w:style w:type="paragraph" w:customStyle="1" w:styleId="aff7">
    <w:name w:val="Название"/>
    <w:basedOn w:val="a1"/>
    <w:link w:val="aff6"/>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e">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f1"/>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a">
    <w:name w:val="Subtitle"/>
    <w:basedOn w:val="a1"/>
    <w:next w:val="a1"/>
    <w:link w:val="affb"/>
    <w:qFormat/>
    <w:rsid w:val="00AB3107"/>
    <w:pPr>
      <w:spacing w:after="60"/>
      <w:jc w:val="center"/>
      <w:outlineLvl w:val="1"/>
    </w:pPr>
    <w:rPr>
      <w:rFonts w:ascii="Calibri Light" w:hAnsi="Calibri Light"/>
    </w:rPr>
  </w:style>
  <w:style w:type="character" w:customStyle="1" w:styleId="affb">
    <w:name w:val="Подзаголовок Знак"/>
    <w:basedOn w:val="a2"/>
    <w:link w:val="affa"/>
    <w:rsid w:val="00AB3107"/>
    <w:rPr>
      <w:rFonts w:ascii="Calibri Light" w:eastAsia="Times New Roman" w:hAnsi="Calibri Light" w:cs="Times New Roman"/>
      <w:sz w:val="24"/>
      <w:szCs w:val="24"/>
      <w:lang w:eastAsia="ru-RU"/>
    </w:rPr>
  </w:style>
  <w:style w:type="character" w:styleId="affc">
    <w:name w:val="Emphasis"/>
    <w:uiPriority w:val="20"/>
    <w:qFormat/>
    <w:rsid w:val="00AB3107"/>
    <w:rPr>
      <w:i/>
      <w:iCs/>
    </w:rPr>
  </w:style>
  <w:style w:type="character" w:styleId="affd">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e">
    <w:name w:val="Normal (Web)"/>
    <w:basedOn w:val="a1"/>
    <w:rsid w:val="00AB3107"/>
    <w:pPr>
      <w:textAlignment w:val="top"/>
    </w:pPr>
    <w:rPr>
      <w:rFonts w:eastAsia="Calibri"/>
    </w:rPr>
  </w:style>
  <w:style w:type="paragraph" w:styleId="afff">
    <w:name w:val="Document Map"/>
    <w:basedOn w:val="a1"/>
    <w:link w:val="afff0"/>
    <w:unhideWhenUsed/>
    <w:rsid w:val="00AB3107"/>
    <w:rPr>
      <w:rFonts w:ascii="Segoe UI" w:hAnsi="Segoe UI" w:cs="Segoe UI"/>
      <w:sz w:val="16"/>
      <w:szCs w:val="16"/>
    </w:rPr>
  </w:style>
  <w:style w:type="character" w:customStyle="1" w:styleId="afff0">
    <w:name w:val="Схема документа Знак"/>
    <w:basedOn w:val="a2"/>
    <w:link w:val="afff"/>
    <w:rsid w:val="00AB3107"/>
    <w:rPr>
      <w:rFonts w:ascii="Segoe UI" w:eastAsia="Times New Roman" w:hAnsi="Segoe UI" w:cs="Segoe UI"/>
      <w:sz w:val="16"/>
      <w:szCs w:val="16"/>
      <w:lang w:eastAsia="ru-RU"/>
    </w:rPr>
  </w:style>
  <w:style w:type="character" w:styleId="afff1">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f1"/>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1"/>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f1"/>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2">
    <w:name w:val="List"/>
    <w:basedOn w:val="a1"/>
    <w:rsid w:val="00917210"/>
    <w:pPr>
      <w:ind w:left="283" w:hanging="283"/>
    </w:pPr>
  </w:style>
  <w:style w:type="table" w:customStyle="1" w:styleId="82">
    <w:name w:val="Сетка таблицы8"/>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3">
    <w:name w:val="Знак Знак Знак Знак"/>
    <w:basedOn w:val="a1"/>
    <w:rsid w:val="00917210"/>
    <w:rPr>
      <w:rFonts w:ascii="Verdana" w:hAnsi="Verdana" w:cs="Verdana"/>
      <w:sz w:val="20"/>
      <w:szCs w:val="20"/>
      <w:lang w:val="en-US" w:eastAsia="en-US"/>
    </w:rPr>
  </w:style>
  <w:style w:type="character" w:styleId="afff4">
    <w:name w:val="footnote reference"/>
    <w:rsid w:val="00917210"/>
    <w:rPr>
      <w:vertAlign w:val="superscript"/>
    </w:rPr>
  </w:style>
  <w:style w:type="paragraph" w:customStyle="1" w:styleId="1f0">
    <w:name w:val="Знак Знак Знак Знак1"/>
    <w:basedOn w:val="a1"/>
    <w:rsid w:val="00917210"/>
    <w:rPr>
      <w:rFonts w:ascii="Verdana" w:hAnsi="Verdana" w:cs="Verdana"/>
      <w:sz w:val="20"/>
      <w:szCs w:val="20"/>
      <w:lang w:val="en-US" w:eastAsia="en-US"/>
    </w:rPr>
  </w:style>
  <w:style w:type="paragraph" w:customStyle="1" w:styleId="1f1">
    <w:name w:val="Абзац списка1"/>
    <w:basedOn w:val="a1"/>
    <w:rsid w:val="00917210"/>
    <w:pPr>
      <w:spacing w:after="200" w:line="276" w:lineRule="auto"/>
      <w:ind w:left="720"/>
    </w:pPr>
    <w:rPr>
      <w:rFonts w:ascii="Calibri" w:hAnsi="Calibri"/>
      <w:sz w:val="22"/>
      <w:szCs w:val="22"/>
    </w:rPr>
  </w:style>
  <w:style w:type="paragraph" w:customStyle="1" w:styleId="afff5">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1"/>
    <w:next w:val="11"/>
    <w:rsid w:val="00917210"/>
    <w:pPr>
      <w:keepNext/>
      <w:ind w:firstLine="851"/>
      <w:jc w:val="both"/>
      <w:outlineLvl w:val="0"/>
    </w:pPr>
    <w:rPr>
      <w:b/>
      <w:snapToGrid/>
      <w:sz w:val="28"/>
    </w:rPr>
  </w:style>
  <w:style w:type="character" w:customStyle="1" w:styleId="1f2">
    <w:name w:val="Основной шрифт абзаца1"/>
    <w:rsid w:val="00917210"/>
  </w:style>
  <w:style w:type="paragraph" w:customStyle="1" w:styleId="1f3">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4">
    <w:name w:val="Основной текст1"/>
    <w:basedOn w:val="11"/>
    <w:rsid w:val="00917210"/>
    <w:pPr>
      <w:jc w:val="both"/>
    </w:pPr>
    <w:rPr>
      <w:snapToGrid/>
      <w:sz w:val="28"/>
    </w:rPr>
  </w:style>
  <w:style w:type="paragraph" w:customStyle="1" w:styleId="1f5">
    <w:name w:val="Верхний колонтитул1"/>
    <w:basedOn w:val="11"/>
    <w:rsid w:val="00917210"/>
    <w:pPr>
      <w:tabs>
        <w:tab w:val="center" w:pos="4153"/>
        <w:tab w:val="right" w:pos="8306"/>
      </w:tabs>
      <w:ind w:firstLine="720"/>
      <w:jc w:val="both"/>
    </w:pPr>
    <w:rPr>
      <w:snapToGrid/>
      <w:sz w:val="20"/>
    </w:rPr>
  </w:style>
  <w:style w:type="paragraph" w:customStyle="1" w:styleId="1f6">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6">
    <w:name w:val="Основной текст_"/>
    <w:link w:val="113"/>
    <w:locked/>
    <w:rsid w:val="00917210"/>
    <w:rPr>
      <w:sz w:val="28"/>
      <w:shd w:val="clear" w:color="auto" w:fill="FFFFFF"/>
    </w:rPr>
  </w:style>
  <w:style w:type="paragraph" w:customStyle="1" w:styleId="113">
    <w:name w:val="Основной текст11"/>
    <w:basedOn w:val="a1"/>
    <w:link w:val="afff6"/>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7">
    <w:name w:val="footnote text"/>
    <w:basedOn w:val="a1"/>
    <w:link w:val="afff8"/>
    <w:rsid w:val="00917210"/>
    <w:rPr>
      <w:sz w:val="20"/>
      <w:szCs w:val="20"/>
      <w:lang w:val="x-none"/>
    </w:rPr>
  </w:style>
  <w:style w:type="character" w:customStyle="1" w:styleId="afff8">
    <w:name w:val="Текст сноски Знак"/>
    <w:basedOn w:val="a2"/>
    <w:link w:val="afff7"/>
    <w:rsid w:val="00917210"/>
    <w:rPr>
      <w:rFonts w:ascii="Times New Roman" w:eastAsia="Times New Roman" w:hAnsi="Times New Roman" w:cs="Times New Roman"/>
      <w:sz w:val="20"/>
      <w:szCs w:val="20"/>
      <w:lang w:val="x-none" w:eastAsia="ru-RU"/>
    </w:rPr>
  </w:style>
  <w:style w:type="paragraph" w:styleId="afff9">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b">
    <w:name w:val="Block Text"/>
    <w:basedOn w:val="a1"/>
    <w:rsid w:val="00917210"/>
    <w:pPr>
      <w:ind w:left="142" w:right="151" w:firstLine="992"/>
      <w:jc w:val="both"/>
    </w:pPr>
    <w:rPr>
      <w:szCs w:val="20"/>
    </w:rPr>
  </w:style>
  <w:style w:type="character" w:styleId="afffc">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d">
    <w:name w:val="Plain Text"/>
    <w:basedOn w:val="a1"/>
    <w:link w:val="afffe"/>
    <w:rsid w:val="00917210"/>
    <w:rPr>
      <w:rFonts w:ascii="Courier New" w:hAnsi="Courier New"/>
      <w:sz w:val="20"/>
      <w:szCs w:val="20"/>
      <w:lang w:val="x-none" w:eastAsia="x-none"/>
    </w:rPr>
  </w:style>
  <w:style w:type="character" w:customStyle="1" w:styleId="afffe">
    <w:name w:val="Текст Знак"/>
    <w:basedOn w:val="a2"/>
    <w:link w:val="afffd"/>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Знак Знак Знак Знак Знак Знак Знак Знак Знак Знак Знак Знак"/>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Знак Знак"/>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f1"/>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1"/>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8">
    <w:name w:val="1"/>
    <w:basedOn w:val="a1"/>
    <w:rsid w:val="0030766C"/>
    <w:pPr>
      <w:spacing w:after="160" w:line="240" w:lineRule="exact"/>
    </w:pPr>
    <w:rPr>
      <w:rFonts w:ascii="Verdana" w:hAnsi="Verdana" w:cs="Verdana"/>
      <w:sz w:val="20"/>
      <w:szCs w:val="20"/>
      <w:lang w:val="en-US" w:eastAsia="en-US"/>
    </w:rPr>
  </w:style>
  <w:style w:type="paragraph" w:customStyle="1" w:styleId="affff4">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5">
    <w:name w:val="Знак"/>
    <w:basedOn w:val="a1"/>
    <w:rsid w:val="0030766C"/>
    <w:pPr>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64583F"/>
    <w:pPr>
      <w:tabs>
        <w:tab w:val="num" w:pos="360"/>
      </w:tabs>
      <w:spacing w:after="160" w:line="240" w:lineRule="exact"/>
    </w:pPr>
    <w:rPr>
      <w:rFonts w:ascii="Verdana" w:hAnsi="Verdana" w:cs="Verdana"/>
      <w:sz w:val="20"/>
      <w:szCs w:val="20"/>
      <w:lang w:val="en-US" w:eastAsia="en-US"/>
    </w:rPr>
  </w:style>
  <w:style w:type="paragraph" w:styleId="affff8">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f9">
    <w:name w:val="Знак Знак Знак1"/>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9">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Знак Знак Знак"/>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f1"/>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1"/>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нак Знак Знак1"/>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f1"/>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Знак Знак Знак Знак Знак Знак Знак Знак Знак Знак Знак"/>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f1"/>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нак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f">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2">
    <w:name w:val="текст примечания"/>
    <w:basedOn w:val="a1"/>
    <w:rsid w:val="000D6E3B"/>
  </w:style>
  <w:style w:type="paragraph" w:customStyle="1" w:styleId="afffff3">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4">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f1"/>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Знак Знак Знак1"/>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1"/>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Знак Знак Знак Знак Знак Знак Знак Знак Знак Знак Знак Знак"/>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f1"/>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f1"/>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f1"/>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нак Знак Знак1"/>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f1"/>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1"/>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c">
    <w:name w:val="Основной текст2"/>
    <w:basedOn w:val="a1"/>
    <w:rsid w:val="00115104"/>
    <w:pPr>
      <w:shd w:val="clear" w:color="auto" w:fill="FFFFFF"/>
      <w:spacing w:after="300" w:line="324" w:lineRule="exact"/>
      <w:jc w:val="center"/>
    </w:pPr>
    <w:rPr>
      <w:sz w:val="26"/>
      <w:szCs w:val="26"/>
    </w:rPr>
  </w:style>
  <w:style w:type="character" w:customStyle="1" w:styleId="afffff9">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ff5">
    <w:name w:val="Знак Знак Знак1"/>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afffffb">
    <w:basedOn w:val="a1"/>
    <w:next w:val="affe"/>
    <w:rsid w:val="006D18D9"/>
    <w:pPr>
      <w:spacing w:before="100" w:beforeAutospacing="1" w:after="100" w:afterAutospacing="1"/>
    </w:pPr>
  </w:style>
  <w:style w:type="paragraph" w:customStyle="1" w:styleId="afffffc">
    <w:name w:val="Знак"/>
    <w:basedOn w:val="a1"/>
    <w:rsid w:val="006D18D9"/>
    <w:pPr>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f1"/>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Знак Знак Знак Знак Знак Знак Знак Знак Знак Знак Знак"/>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f1"/>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3"/>
    <w:next w:val="af1"/>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f1"/>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4">
    <w:name w:val="Абзац списка7"/>
    <w:basedOn w:val="a1"/>
    <w:autoRedefine/>
    <w:rsid w:val="0007558F"/>
    <w:pPr>
      <w:jc w:val="center"/>
    </w:pPr>
    <w:rPr>
      <w:snapToGrid w:val="0"/>
      <w:sz w:val="28"/>
      <w:szCs w:val="28"/>
    </w:rPr>
  </w:style>
  <w:style w:type="table" w:customStyle="1" w:styleId="370">
    <w:name w:val="Сетка таблицы37"/>
    <w:basedOn w:val="a3"/>
    <w:next w:val="af1"/>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basedOn w:val="a1"/>
    <w:next w:val="affe"/>
    <w:rsid w:val="0007558F"/>
    <w:pPr>
      <w:spacing w:before="100" w:beforeAutospacing="1" w:after="100" w:afterAutospacing="1"/>
    </w:pPr>
  </w:style>
  <w:style w:type="paragraph" w:customStyle="1" w:styleId="affffff3">
    <w:name w:val="Знак"/>
    <w:basedOn w:val="a1"/>
    <w:rsid w:val="0007558F"/>
    <w:pPr>
      <w:spacing w:after="160" w:line="240" w:lineRule="exact"/>
    </w:pPr>
    <w:rPr>
      <w:rFonts w:ascii="Verdana" w:hAnsi="Verdana" w:cs="Verdana"/>
      <w:sz w:val="20"/>
      <w:szCs w:val="20"/>
      <w:lang w:val="en-US" w:eastAsia="en-US"/>
    </w:rPr>
  </w:style>
  <w:style w:type="table" w:customStyle="1" w:styleId="117">
    <w:name w:val="Сетка таблицы117"/>
    <w:basedOn w:val="a3"/>
    <w:next w:val="af1"/>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f1"/>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Знак"/>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f1"/>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unhideWhenUsed/>
    <w:rsid w:val="002E33A3"/>
  </w:style>
  <w:style w:type="paragraph" w:customStyle="1" w:styleId="1ff7">
    <w:name w:val="Знак Знак1 Знак Знак"/>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affffff7">
    <w:basedOn w:val="a1"/>
    <w:next w:val="affe"/>
    <w:uiPriority w:val="99"/>
    <w:rsid w:val="007F121E"/>
    <w:pPr>
      <w:textAlignment w:val="top"/>
    </w:pPr>
    <w:rPr>
      <w:rFonts w:eastAsia="Calibri"/>
    </w:rPr>
  </w:style>
  <w:style w:type="numbering" w:customStyle="1" w:styleId="171">
    <w:name w:val="Нет списка17"/>
    <w:next w:val="a4"/>
    <w:uiPriority w:val="99"/>
    <w:semiHidden/>
    <w:unhideWhenUsed/>
    <w:rsid w:val="007F121E"/>
  </w:style>
  <w:style w:type="numbering" w:customStyle="1" w:styleId="181">
    <w:name w:val="Нет списка18"/>
    <w:next w:val="a4"/>
    <w:uiPriority w:val="99"/>
    <w:semiHidden/>
    <w:unhideWhenUsed/>
    <w:rsid w:val="00C4595C"/>
  </w:style>
  <w:style w:type="paragraph" w:customStyle="1" w:styleId="affffff8">
    <w:name w:val="Знак Знак Знак Знак Знак Знак Знак Знак Знак Знак Знак Знак"/>
    <w:basedOn w:val="a1"/>
    <w:rsid w:val="00A67A74"/>
    <w:pPr>
      <w:tabs>
        <w:tab w:val="num" w:pos="360"/>
      </w:tabs>
      <w:spacing w:after="160" w:line="240" w:lineRule="exact"/>
    </w:pPr>
    <w:rPr>
      <w:rFonts w:ascii="Verdana" w:hAnsi="Verdana" w:cs="Verdana"/>
      <w:sz w:val="20"/>
      <w:szCs w:val="20"/>
      <w:lang w:val="en-US" w:eastAsia="en-US"/>
    </w:rPr>
  </w:style>
  <w:style w:type="numbering" w:customStyle="1" w:styleId="1ff8">
    <w:name w:val="Нет списка1"/>
    <w:next w:val="a4"/>
    <w:semiHidden/>
    <w:rsid w:val="000C3056"/>
  </w:style>
  <w:style w:type="table" w:customStyle="1" w:styleId="118">
    <w:name w:val="Сетка таблицы118"/>
    <w:basedOn w:val="a3"/>
    <w:next w:val="af1"/>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f1"/>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f1"/>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5"/>
    <w:basedOn w:val="a3"/>
    <w:next w:val="af1"/>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1D5534"/>
  </w:style>
  <w:style w:type="table" w:customStyle="1" w:styleId="1200">
    <w:name w:val="Сетка таблицы120"/>
    <w:basedOn w:val="a3"/>
    <w:next w:val="af1"/>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9">
    <w:name w:val="Знак Знак Знак Знак Знак Знак Знак Знак Знак Знак Знак Знак"/>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f1"/>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Знак Знак Знак Знак Знак Знак Знак Знак Знак Знак Знак Знак"/>
    <w:basedOn w:val="a1"/>
    <w:rsid w:val="00316BB8"/>
    <w:pPr>
      <w:spacing w:before="100" w:beforeAutospacing="1" w:after="100" w:afterAutospacing="1"/>
    </w:pPr>
    <w:rPr>
      <w:rFonts w:ascii="Tahoma" w:hAnsi="Tahoma"/>
      <w:sz w:val="20"/>
      <w:szCs w:val="20"/>
      <w:lang w:val="en-US" w:eastAsia="en-US"/>
    </w:rPr>
  </w:style>
  <w:style w:type="numbering" w:customStyle="1" w:styleId="3d">
    <w:name w:val="Нет списка3"/>
    <w:next w:val="a4"/>
    <w:uiPriority w:val="99"/>
    <w:semiHidden/>
    <w:rsid w:val="00482408"/>
  </w:style>
  <w:style w:type="paragraph" w:customStyle="1" w:styleId="84">
    <w:name w:val="Абзац списка8"/>
    <w:basedOn w:val="a1"/>
    <w:autoRedefine/>
    <w:rsid w:val="00482408"/>
    <w:pPr>
      <w:jc w:val="center"/>
    </w:pPr>
    <w:rPr>
      <w:snapToGrid w:val="0"/>
      <w:sz w:val="28"/>
      <w:szCs w:val="28"/>
    </w:rPr>
  </w:style>
  <w:style w:type="paragraph" w:customStyle="1" w:styleId="affffffb">
    <w:basedOn w:val="a1"/>
    <w:next w:val="affe"/>
    <w:rsid w:val="00D33AB4"/>
    <w:pPr>
      <w:spacing w:before="100" w:beforeAutospacing="1" w:after="100" w:afterAutospacing="1"/>
    </w:pPr>
  </w:style>
  <w:style w:type="paragraph" w:customStyle="1" w:styleId="affffffc">
    <w:name w:val="Знак"/>
    <w:basedOn w:val="a1"/>
    <w:rsid w:val="00482408"/>
    <w:pPr>
      <w:spacing w:after="160" w:line="240" w:lineRule="exact"/>
    </w:pPr>
    <w:rPr>
      <w:rFonts w:ascii="Verdana" w:hAnsi="Verdana" w:cs="Verdana"/>
      <w:sz w:val="20"/>
      <w:szCs w:val="20"/>
      <w:lang w:val="en-US" w:eastAsia="en-US"/>
    </w:rPr>
  </w:style>
  <w:style w:type="numbering" w:customStyle="1" w:styleId="11a">
    <w:name w:val="Нет списка11"/>
    <w:next w:val="a4"/>
    <w:uiPriority w:val="99"/>
    <w:semiHidden/>
    <w:unhideWhenUsed/>
    <w:rsid w:val="00482408"/>
  </w:style>
  <w:style w:type="table" w:customStyle="1" w:styleId="1210">
    <w:name w:val="Сетка таблицы121"/>
    <w:basedOn w:val="a3"/>
    <w:next w:val="af1"/>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482408"/>
  </w:style>
  <w:style w:type="table" w:customStyle="1" w:styleId="2160">
    <w:name w:val="Сетка таблицы216"/>
    <w:basedOn w:val="a3"/>
    <w:next w:val="af1"/>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numbering" w:customStyle="1" w:styleId="45">
    <w:name w:val="Нет списка4"/>
    <w:next w:val="a4"/>
    <w:uiPriority w:val="99"/>
    <w:semiHidden/>
    <w:unhideWhenUsed/>
    <w:rsid w:val="001B202E"/>
  </w:style>
  <w:style w:type="paragraph" w:customStyle="1" w:styleId="1ff9">
    <w:name w:val="Знак Знак1 Знак Знак"/>
    <w:basedOn w:val="a1"/>
    <w:rsid w:val="001B202E"/>
    <w:pPr>
      <w:tabs>
        <w:tab w:val="num" w:pos="360"/>
      </w:tabs>
      <w:spacing w:after="160" w:line="240" w:lineRule="exact"/>
    </w:pPr>
    <w:rPr>
      <w:rFonts w:ascii="Verdana" w:hAnsi="Verdana" w:cs="Verdana"/>
      <w:sz w:val="20"/>
      <w:szCs w:val="20"/>
      <w:lang w:val="en-US" w:eastAsia="en-US"/>
    </w:rPr>
  </w:style>
  <w:style w:type="numbering" w:customStyle="1" w:styleId="122">
    <w:name w:val="Нет списка12"/>
    <w:next w:val="a4"/>
    <w:uiPriority w:val="99"/>
    <w:semiHidden/>
    <w:rsid w:val="001B202E"/>
  </w:style>
  <w:style w:type="numbering" w:customStyle="1" w:styleId="1111">
    <w:name w:val="Нет списка111"/>
    <w:next w:val="a4"/>
    <w:uiPriority w:val="99"/>
    <w:semiHidden/>
    <w:unhideWhenUsed/>
    <w:rsid w:val="001B202E"/>
  </w:style>
  <w:style w:type="table" w:customStyle="1" w:styleId="1220">
    <w:name w:val="Сетка таблицы122"/>
    <w:basedOn w:val="a3"/>
    <w:next w:val="af1"/>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1B202E"/>
  </w:style>
  <w:style w:type="table" w:customStyle="1" w:styleId="217">
    <w:name w:val="Сетка таблицы217"/>
    <w:basedOn w:val="a3"/>
    <w:next w:val="af1"/>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4"/>
    <w:uiPriority w:val="99"/>
    <w:semiHidden/>
    <w:rsid w:val="001B202E"/>
  </w:style>
  <w:style w:type="numbering" w:customStyle="1" w:styleId="1211">
    <w:name w:val="Нет списка121"/>
    <w:next w:val="a4"/>
    <w:uiPriority w:val="99"/>
    <w:semiHidden/>
    <w:unhideWhenUsed/>
    <w:rsid w:val="001B202E"/>
  </w:style>
  <w:style w:type="numbering" w:customStyle="1" w:styleId="2111">
    <w:name w:val="Нет списка211"/>
    <w:next w:val="a4"/>
    <w:uiPriority w:val="99"/>
    <w:semiHidden/>
    <w:unhideWhenUsed/>
    <w:rsid w:val="001B202E"/>
  </w:style>
  <w:style w:type="paragraph" w:customStyle="1" w:styleId="85">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numbering" w:customStyle="1" w:styleId="55">
    <w:name w:val="Нет списка5"/>
    <w:next w:val="a4"/>
    <w:uiPriority w:val="99"/>
    <w:semiHidden/>
    <w:rsid w:val="00D33AB4"/>
  </w:style>
  <w:style w:type="numbering" w:customStyle="1" w:styleId="131">
    <w:name w:val="Нет списка13"/>
    <w:next w:val="a4"/>
    <w:uiPriority w:val="99"/>
    <w:semiHidden/>
    <w:unhideWhenUsed/>
    <w:rsid w:val="00D33AB4"/>
  </w:style>
  <w:style w:type="table" w:customStyle="1" w:styleId="123">
    <w:name w:val="Сетка таблицы123"/>
    <w:basedOn w:val="a3"/>
    <w:next w:val="af1"/>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D33AB4"/>
  </w:style>
  <w:style w:type="table" w:customStyle="1" w:styleId="218">
    <w:name w:val="Сетка таблицы218"/>
    <w:basedOn w:val="a3"/>
    <w:next w:val="af1"/>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4"/>
    <w:uiPriority w:val="99"/>
    <w:semiHidden/>
    <w:unhideWhenUsed/>
    <w:rsid w:val="003D60BA"/>
  </w:style>
  <w:style w:type="table" w:customStyle="1" w:styleId="124">
    <w:name w:val="Сетка таблицы124"/>
    <w:basedOn w:val="a3"/>
    <w:next w:val="af1"/>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21" Type="http://schemas.openxmlformats.org/officeDocument/2006/relationships/image" Target="media/image8.png"/><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image" Target="media/image52.wmf"/><Relationship Id="rId138" Type="http://schemas.openxmlformats.org/officeDocument/2006/relationships/image" Target="media/image103.wmf"/><Relationship Id="rId159" Type="http://schemas.openxmlformats.org/officeDocument/2006/relationships/image" Target="media/image124.wmf"/><Relationship Id="rId170" Type="http://schemas.openxmlformats.org/officeDocument/2006/relationships/image" Target="media/image132.emf"/><Relationship Id="rId107" Type="http://schemas.openxmlformats.org/officeDocument/2006/relationships/image" Target="media/image73.wmf"/><Relationship Id="rId11" Type="http://schemas.openxmlformats.org/officeDocument/2006/relationships/image" Target="media/image1.png"/><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image" Target="media/image42.wmf"/><Relationship Id="rId128" Type="http://schemas.openxmlformats.org/officeDocument/2006/relationships/image" Target="media/image93.wmf"/><Relationship Id="rId149" Type="http://schemas.openxmlformats.org/officeDocument/2006/relationships/image" Target="media/image114.wmf"/><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25.emf"/><Relationship Id="rId22" Type="http://schemas.openxmlformats.org/officeDocument/2006/relationships/image" Target="media/image9.png"/><Relationship Id="rId43" Type="http://schemas.openxmlformats.org/officeDocument/2006/relationships/hyperlink" Target="consultantplus://offline/ref=3352B12E8996D141724D3A26BBB7C2FE72E8783E7A4FAAD18A799CB566A2154D97DD858F58O4ACD" TargetMode="External"/><Relationship Id="rId64" Type="http://schemas.openxmlformats.org/officeDocument/2006/relationships/image" Target="media/image32.wmf"/><Relationship Id="rId118" Type="http://schemas.openxmlformats.org/officeDocument/2006/relationships/image" Target="media/image83.wmf"/><Relationship Id="rId139" Type="http://schemas.openxmlformats.org/officeDocument/2006/relationships/image" Target="media/image104.wmf"/><Relationship Id="rId85" Type="http://schemas.openxmlformats.org/officeDocument/2006/relationships/image" Target="media/image53.wmf"/><Relationship Id="rId150" Type="http://schemas.openxmlformats.org/officeDocument/2006/relationships/image" Target="media/image115.wmf"/><Relationship Id="rId171" Type="http://schemas.openxmlformats.org/officeDocument/2006/relationships/image" Target="media/image133.emf"/><Relationship Id="rId12" Type="http://schemas.microsoft.com/office/2007/relationships/hdphoto" Target="media/hdphoto1.wdp"/><Relationship Id="rId33" Type="http://schemas.openxmlformats.org/officeDocument/2006/relationships/hyperlink" Target="https://legalacts.ru/doc/postanovlenie-pravitelstva-rf-ot-22102012-n-1075/" TargetMode="External"/><Relationship Id="rId108" Type="http://schemas.openxmlformats.org/officeDocument/2006/relationships/image" Target="media/image74.wmf"/><Relationship Id="rId129" Type="http://schemas.openxmlformats.org/officeDocument/2006/relationships/image" Target="media/image94.wmf"/><Relationship Id="rId54" Type="http://schemas.openxmlformats.org/officeDocument/2006/relationships/image" Target="media/image24.wmf"/><Relationship Id="rId75" Type="http://schemas.openxmlformats.org/officeDocument/2006/relationships/image" Target="media/image43.wmf"/><Relationship Id="rId96" Type="http://schemas.openxmlformats.org/officeDocument/2006/relationships/image" Target="media/image63.wmf"/><Relationship Id="rId140" Type="http://schemas.openxmlformats.org/officeDocument/2006/relationships/image" Target="media/image105.wmf"/><Relationship Id="rId161" Type="http://schemas.openxmlformats.org/officeDocument/2006/relationships/image" Target="media/image126.emf"/><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4.xml"/><Relationship Id="rId49" Type="http://schemas.openxmlformats.org/officeDocument/2006/relationships/hyperlink" Target="http://zakon.lnkrayon.ru" TargetMode="External"/><Relationship Id="rId114" Type="http://schemas.openxmlformats.org/officeDocument/2006/relationships/image" Target="media/image79.wmf"/><Relationship Id="rId119" Type="http://schemas.openxmlformats.org/officeDocument/2006/relationships/image" Target="media/image84.wmf"/><Relationship Id="rId44" Type="http://schemas.openxmlformats.org/officeDocument/2006/relationships/hyperlink" Target="consultantplus://offline/ref=3352B12E8996D141724D3A26BBB7C2FE72E8783E7A4FAAD18A799CB566A2154D97DD858D5B485F57O9A0D" TargetMode="External"/><Relationship Id="rId60" Type="http://schemas.openxmlformats.org/officeDocument/2006/relationships/hyperlink" Target="consultantplus://offline/ref=F7AA3007675746ABB6CA88F03F79CA48E0C325E11E350A9D771DF46CAB3DB3AAE3EEAC0CDE9DFB4BBA7D53A845E74E1CA885538C017A8CD9R9R7G" TargetMode="External"/><Relationship Id="rId65" Type="http://schemas.openxmlformats.org/officeDocument/2006/relationships/image" Target="media/image33.wmf"/><Relationship Id="rId81" Type="http://schemas.openxmlformats.org/officeDocument/2006/relationships/image" Target="media/image49.wmf"/><Relationship Id="rId86" Type="http://schemas.openxmlformats.org/officeDocument/2006/relationships/image" Target="media/image54.wmf"/><Relationship Id="rId130" Type="http://schemas.openxmlformats.org/officeDocument/2006/relationships/image" Target="media/image95.wmf"/><Relationship Id="rId135" Type="http://schemas.openxmlformats.org/officeDocument/2006/relationships/image" Target="media/image100.wmf"/><Relationship Id="rId151" Type="http://schemas.openxmlformats.org/officeDocument/2006/relationships/image" Target="media/image116.wmf"/><Relationship Id="rId156" Type="http://schemas.openxmlformats.org/officeDocument/2006/relationships/image" Target="media/image121.wmf"/><Relationship Id="rId177" Type="http://schemas.openxmlformats.org/officeDocument/2006/relationships/header" Target="header6.xml"/><Relationship Id="rId172" Type="http://schemas.openxmlformats.org/officeDocument/2006/relationships/image" Target="media/image134.wmf"/><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7.wmf"/><Relationship Id="rId109" Type="http://schemas.openxmlformats.org/officeDocument/2006/relationships/image" Target="media/image75.wmf"/><Relationship Id="rId34" Type="http://schemas.openxmlformats.org/officeDocument/2006/relationships/hyperlink" Target="https://legalacts.ru/doc/prikaz-fst-rossii-ot-13062013-n-760-e/" TargetMode="External"/><Relationship Id="rId50" Type="http://schemas.openxmlformats.org/officeDocument/2006/relationships/hyperlink" Target="consultantplus://offline/ref=7F0EA518CE12F8A7EB82613A28D780904965F6CFE51B3503FE836477F36A49564019CDD9DB6292CEqDo9E" TargetMode="External"/><Relationship Id="rId55" Type="http://schemas.openxmlformats.org/officeDocument/2006/relationships/image" Target="media/image25.wmf"/><Relationship Id="rId76" Type="http://schemas.openxmlformats.org/officeDocument/2006/relationships/image" Target="media/image44.wmf"/><Relationship Id="rId97" Type="http://schemas.openxmlformats.org/officeDocument/2006/relationships/image" Target="media/image64.wmf"/><Relationship Id="rId104" Type="http://schemas.openxmlformats.org/officeDocument/2006/relationships/image" Target="media/image71.wmf"/><Relationship Id="rId120" Type="http://schemas.openxmlformats.org/officeDocument/2006/relationships/image" Target="media/image85.wmf"/><Relationship Id="rId125" Type="http://schemas.openxmlformats.org/officeDocument/2006/relationships/image" Target="media/image90.wmf"/><Relationship Id="rId141" Type="http://schemas.openxmlformats.org/officeDocument/2006/relationships/image" Target="media/image106.emf"/><Relationship Id="rId146" Type="http://schemas.openxmlformats.org/officeDocument/2006/relationships/image" Target="media/image111.wmf"/><Relationship Id="rId167" Type="http://schemas.openxmlformats.org/officeDocument/2006/relationships/hyperlink" Target="consultantplus://offline/ref=3BA6FA74A50E718E896531E72E8AA562FB3430D6E311DF667BD716ED2D9D3612CCF2EE1AA74099A5504CF8837583645003327A1CE2F113E4P9I4K"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9.wmf"/><Relationship Id="rId162" Type="http://schemas.openxmlformats.org/officeDocument/2006/relationships/image" Target="media/image127.emf"/><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consultantplus://offline/ref=1F04E896050B5890432A5F4242BE9DB7D9750E56AB30A9C93D885E02E211B4E29EC45F1C9D008035t5jDB" TargetMode="External"/><Relationship Id="rId40" Type="http://schemas.openxmlformats.org/officeDocument/2006/relationships/image" Target="media/image18.wmf"/><Relationship Id="rId45" Type="http://schemas.openxmlformats.org/officeDocument/2006/relationships/header" Target="header3.xml"/><Relationship Id="rId66" Type="http://schemas.openxmlformats.org/officeDocument/2006/relationships/image" Target="media/image34.wmf"/><Relationship Id="rId87" Type="http://schemas.openxmlformats.org/officeDocument/2006/relationships/image" Target="media/image55.emf"/><Relationship Id="rId110" Type="http://schemas.openxmlformats.org/officeDocument/2006/relationships/hyperlink" Target="consultantplus://offline/ref=3BA6FA74A50E718E896531E72E8AA562FB3430D6E311DF667BD716ED2D9D3612CCF2EE1AA74099A5504CF8837583645003327A1CE2F113E4P9I4K" TargetMode="External"/><Relationship Id="rId115" Type="http://schemas.openxmlformats.org/officeDocument/2006/relationships/image" Target="media/image80.wmf"/><Relationship Id="rId131" Type="http://schemas.openxmlformats.org/officeDocument/2006/relationships/image" Target="media/image96.wmf"/><Relationship Id="rId136" Type="http://schemas.openxmlformats.org/officeDocument/2006/relationships/image" Target="media/image101.wmf"/><Relationship Id="rId157" Type="http://schemas.openxmlformats.org/officeDocument/2006/relationships/image" Target="media/image122.wmf"/><Relationship Id="rId178" Type="http://schemas.openxmlformats.org/officeDocument/2006/relationships/header" Target="header7.xml"/><Relationship Id="rId61" Type="http://schemas.openxmlformats.org/officeDocument/2006/relationships/image" Target="media/image29.wmf"/><Relationship Id="rId82" Type="http://schemas.openxmlformats.org/officeDocument/2006/relationships/image" Target="media/image50.wmf"/><Relationship Id="rId152" Type="http://schemas.openxmlformats.org/officeDocument/2006/relationships/image" Target="media/image117.wmf"/><Relationship Id="rId173" Type="http://schemas.openxmlformats.org/officeDocument/2006/relationships/image" Target="media/image135.wmf"/><Relationship Id="rId19" Type="http://schemas.openxmlformats.org/officeDocument/2006/relationships/image" Target="media/image6.png"/><Relationship Id="rId14" Type="http://schemas.microsoft.com/office/2007/relationships/hdphoto" Target="media/hdphoto2.wdp"/><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image" Target="media/image26.wmf"/><Relationship Id="rId77" Type="http://schemas.openxmlformats.org/officeDocument/2006/relationships/image" Target="media/image45.wmf"/><Relationship Id="rId100" Type="http://schemas.openxmlformats.org/officeDocument/2006/relationships/image" Target="media/image67.wmf"/><Relationship Id="rId105" Type="http://schemas.openxmlformats.org/officeDocument/2006/relationships/image" Target="media/image72.wmf"/><Relationship Id="rId126" Type="http://schemas.openxmlformats.org/officeDocument/2006/relationships/image" Target="media/image91.wmf"/><Relationship Id="rId147" Type="http://schemas.openxmlformats.org/officeDocument/2006/relationships/image" Target="media/image112.wmf"/><Relationship Id="rId168" Type="http://schemas.openxmlformats.org/officeDocument/2006/relationships/image" Target="media/image130.emf"/><Relationship Id="rId8" Type="http://schemas.openxmlformats.org/officeDocument/2006/relationships/hyperlink" Target="consultantplus://offline/ref=69B76C05CC5913512F7E305A4B8ECA88E9600982BB1154BEEE86AA6A71170F38BD3073FD7EC53AFD07DF088439D01A38K8qEK" TargetMode="External"/><Relationship Id="rId51" Type="http://schemas.openxmlformats.org/officeDocument/2006/relationships/image" Target="media/image21.wmf"/><Relationship Id="rId72" Type="http://schemas.openxmlformats.org/officeDocument/2006/relationships/image" Target="media/image40.wmf"/><Relationship Id="rId93" Type="http://schemas.openxmlformats.org/officeDocument/2006/relationships/image" Target="media/image60.wmf"/><Relationship Id="rId98" Type="http://schemas.openxmlformats.org/officeDocument/2006/relationships/image" Target="media/image65.wmf"/><Relationship Id="rId121" Type="http://schemas.openxmlformats.org/officeDocument/2006/relationships/image" Target="media/image86.wmf"/><Relationship Id="rId142" Type="http://schemas.openxmlformats.org/officeDocument/2006/relationships/image" Target="media/image107.wmf"/><Relationship Id="rId163" Type="http://schemas.openxmlformats.org/officeDocument/2006/relationships/image" Target="media/image128.emf"/><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eader" Target="header4.xml"/><Relationship Id="rId67" Type="http://schemas.openxmlformats.org/officeDocument/2006/relationships/image" Target="media/image35.wmf"/><Relationship Id="rId116" Type="http://schemas.openxmlformats.org/officeDocument/2006/relationships/image" Target="media/image81.wmf"/><Relationship Id="rId137" Type="http://schemas.openxmlformats.org/officeDocument/2006/relationships/image" Target="media/image102.wmf"/><Relationship Id="rId158" Type="http://schemas.openxmlformats.org/officeDocument/2006/relationships/image" Target="media/image123.wmf"/><Relationship Id="rId20" Type="http://schemas.openxmlformats.org/officeDocument/2006/relationships/image" Target="media/image7.png"/><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51.wmf"/><Relationship Id="rId88" Type="http://schemas.openxmlformats.org/officeDocument/2006/relationships/hyperlink" Target="consultantplus://offline/ref=9493760F95734BAACB97CB23C28C63C8C99CB31514F963BAD3F3232DB412CB598C11137377FA2561F7B3C6EFF0BF879ECFF4CFA26B4F990EPD67H" TargetMode="External"/><Relationship Id="rId111" Type="http://schemas.openxmlformats.org/officeDocument/2006/relationships/image" Target="media/image76.wmf"/><Relationship Id="rId132" Type="http://schemas.openxmlformats.org/officeDocument/2006/relationships/image" Target="media/image97.wmf"/><Relationship Id="rId153" Type="http://schemas.openxmlformats.org/officeDocument/2006/relationships/image" Target="media/image118.wmf"/><Relationship Id="rId174" Type="http://schemas.openxmlformats.org/officeDocument/2006/relationships/image" Target="media/image136.wmf"/><Relationship Id="rId179"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5.wmf"/><Relationship Id="rId57" Type="http://schemas.openxmlformats.org/officeDocument/2006/relationships/hyperlink" Target="consultantplus://offline/ref=F7AA3007675746ABB6CA88F03F79CA48E0C325E11E350A9D771DF46CAB3DB3AAE3EEAC0CDE9DFA43BB7D53A845E74E1CA885538C017A8CD9R9R7G" TargetMode="External"/><Relationship Id="rId106" Type="http://schemas.openxmlformats.org/officeDocument/2006/relationships/hyperlink" Target="consultantplus://offline/ref=86F7B0ACBCC8A3BDC9BA234FA4EF1286F789835BE8F185CD89371811B687AFFB56AEB292774DB689102AD8A34C058366C2C1E6E1335FD62Ai5FEK" TargetMode="External"/><Relationship Id="rId127" Type="http://schemas.openxmlformats.org/officeDocument/2006/relationships/image" Target="media/image92.wmf"/><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41.wmf"/><Relationship Id="rId78" Type="http://schemas.openxmlformats.org/officeDocument/2006/relationships/image" Target="media/image46.wmf"/><Relationship Id="rId94" Type="http://schemas.openxmlformats.org/officeDocument/2006/relationships/image" Target="media/image61.wmf"/><Relationship Id="rId99" Type="http://schemas.openxmlformats.org/officeDocument/2006/relationships/image" Target="media/image66.wmf"/><Relationship Id="rId101" Type="http://schemas.openxmlformats.org/officeDocument/2006/relationships/image" Target="media/image68.wmf"/><Relationship Id="rId122" Type="http://schemas.openxmlformats.org/officeDocument/2006/relationships/image" Target="media/image87.wmf"/><Relationship Id="rId143" Type="http://schemas.openxmlformats.org/officeDocument/2006/relationships/image" Target="media/image108.wmf"/><Relationship Id="rId148" Type="http://schemas.openxmlformats.org/officeDocument/2006/relationships/image" Target="media/image113.wmf"/><Relationship Id="rId164" Type="http://schemas.openxmlformats.org/officeDocument/2006/relationships/hyperlink" Target="consultantplus://offline/ref=9493760F95734BAACB97CB23C28C63C8C99CB31514F963BAD3F3232DB412CB598C11137377FA2561F7B3C6EFF0BF879ECFF4CFA26B4F990EPD67H" TargetMode="External"/><Relationship Id="rId169" Type="http://schemas.openxmlformats.org/officeDocument/2006/relationships/image" Target="media/image131.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theme" Target="theme/theme1.xml"/><Relationship Id="rId26" Type="http://schemas.openxmlformats.org/officeDocument/2006/relationships/footer" Target="footer2.xml"/><Relationship Id="rId47" Type="http://schemas.openxmlformats.org/officeDocument/2006/relationships/hyperlink" Target="https://legalacts.ru/doc/postanovlenie-pravitelstva-rf-ot-22102012-n-1075/" TargetMode="External"/><Relationship Id="rId68" Type="http://schemas.openxmlformats.org/officeDocument/2006/relationships/image" Target="media/image36.wmf"/><Relationship Id="rId89" Type="http://schemas.openxmlformats.org/officeDocument/2006/relationships/image" Target="media/image56.emf"/><Relationship Id="rId112" Type="http://schemas.openxmlformats.org/officeDocument/2006/relationships/image" Target="media/image77.wmf"/><Relationship Id="rId133" Type="http://schemas.openxmlformats.org/officeDocument/2006/relationships/image" Target="media/image98.wmf"/><Relationship Id="rId154" Type="http://schemas.openxmlformats.org/officeDocument/2006/relationships/image" Target="media/image119.wmf"/><Relationship Id="rId175" Type="http://schemas.openxmlformats.org/officeDocument/2006/relationships/image" Target="media/image137.wmf"/><Relationship Id="rId16" Type="http://schemas.microsoft.com/office/2007/relationships/hdphoto" Target="media/hdphoto3.wdp"/><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47.wmf"/><Relationship Id="rId102" Type="http://schemas.openxmlformats.org/officeDocument/2006/relationships/image" Target="media/image69.wmf"/><Relationship Id="rId123" Type="http://schemas.openxmlformats.org/officeDocument/2006/relationships/image" Target="media/image88.wmf"/><Relationship Id="rId144" Type="http://schemas.openxmlformats.org/officeDocument/2006/relationships/image" Target="media/image109.wmf"/><Relationship Id="rId90" Type="http://schemas.openxmlformats.org/officeDocument/2006/relationships/image" Target="media/image57.emf"/><Relationship Id="rId165" Type="http://schemas.openxmlformats.org/officeDocument/2006/relationships/image" Target="media/image129.emf"/><Relationship Id="rId27" Type="http://schemas.openxmlformats.org/officeDocument/2006/relationships/footer" Target="footer3.xml"/><Relationship Id="rId48" Type="http://schemas.openxmlformats.org/officeDocument/2006/relationships/hyperlink" Target="https://legalacts.ru/doc/prikaz-fst-rossii-ot-13062013-n-760-e/" TargetMode="External"/><Relationship Id="rId69" Type="http://schemas.openxmlformats.org/officeDocument/2006/relationships/image" Target="media/image37.wmf"/><Relationship Id="rId113" Type="http://schemas.openxmlformats.org/officeDocument/2006/relationships/image" Target="media/image78.wmf"/><Relationship Id="rId134" Type="http://schemas.openxmlformats.org/officeDocument/2006/relationships/image" Target="media/image99.wmf"/><Relationship Id="rId80" Type="http://schemas.openxmlformats.org/officeDocument/2006/relationships/image" Target="media/image48.wmf"/><Relationship Id="rId155" Type="http://schemas.openxmlformats.org/officeDocument/2006/relationships/image" Target="media/image120.wmf"/><Relationship Id="rId176" Type="http://schemas.openxmlformats.org/officeDocument/2006/relationships/header" Target="header5.xml"/><Relationship Id="rId17" Type="http://schemas.openxmlformats.org/officeDocument/2006/relationships/image" Target="media/image4.png"/><Relationship Id="rId38" Type="http://schemas.openxmlformats.org/officeDocument/2006/relationships/hyperlink" Target="consultantplus://offline/ref=7F0EA518CE12F8A7EB82613A28D780904965F6CFE51B3503FE836477F36A49564019CDD9DB6292CEqDo9E" TargetMode="External"/><Relationship Id="rId59" Type="http://schemas.openxmlformats.org/officeDocument/2006/relationships/image" Target="media/image28.wmf"/><Relationship Id="rId103" Type="http://schemas.openxmlformats.org/officeDocument/2006/relationships/image" Target="media/image70.wmf"/><Relationship Id="rId124" Type="http://schemas.openxmlformats.org/officeDocument/2006/relationships/image" Target="media/image89.wmf"/><Relationship Id="rId70" Type="http://schemas.openxmlformats.org/officeDocument/2006/relationships/image" Target="media/image38.wmf"/><Relationship Id="rId91" Type="http://schemas.openxmlformats.org/officeDocument/2006/relationships/image" Target="media/image58.emf"/><Relationship Id="rId145" Type="http://schemas.openxmlformats.org/officeDocument/2006/relationships/image" Target="media/image110.wmf"/><Relationship Id="rId166" Type="http://schemas.openxmlformats.org/officeDocument/2006/relationships/hyperlink" Target="consultantplus://offline/ref=86F7B0ACBCC8A3BDC9BA234FA4EF1286F789835BE8F185CD89371811B687AFFB56AEB292774DB689102AD8A34C058366C2C1E6E1335FD62Ai5FEK"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4484</TotalTime>
  <Pages>211</Pages>
  <Words>58299</Words>
  <Characters>332306</Characters>
  <Application>Microsoft Office Word</Application>
  <DocSecurity>0</DocSecurity>
  <Lines>2769</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99</cp:revision>
  <cp:lastPrinted>2022-08-25T10:22:00Z</cp:lastPrinted>
  <dcterms:created xsi:type="dcterms:W3CDTF">2022-07-15T03:00:00Z</dcterms:created>
  <dcterms:modified xsi:type="dcterms:W3CDTF">2022-08-26T01:56:00Z</dcterms:modified>
</cp:coreProperties>
</file>