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506E5F20" w:rsidR="009E60C3" w:rsidRPr="00D00103" w:rsidRDefault="001977A0" w:rsidP="00B32B57">
      <w:pPr>
        <w:ind w:left="4253" w:hanging="141"/>
        <w:jc w:val="right"/>
      </w:pPr>
      <w:r w:rsidRPr="00D00103">
        <w:t>П</w:t>
      </w:r>
      <w:r w:rsidR="009E60C3" w:rsidRPr="00D00103">
        <w:t>редседател</w:t>
      </w:r>
      <w:r w:rsidRPr="00D00103">
        <w:t>ь</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115F0766" w:rsidR="009E60C3" w:rsidRPr="00D00103" w:rsidRDefault="001977A0" w:rsidP="00B32B57">
      <w:pPr>
        <w:ind w:left="4253" w:hanging="141"/>
        <w:jc w:val="right"/>
      </w:pPr>
      <w:r w:rsidRPr="00D00103">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75B7BD3D" w:rsidR="009E60C3" w:rsidRPr="00D00103" w:rsidRDefault="009E60C3" w:rsidP="009E60C3">
      <w:pPr>
        <w:tabs>
          <w:tab w:val="left" w:pos="540"/>
        </w:tabs>
        <w:jc w:val="center"/>
        <w:rPr>
          <w:b/>
        </w:rPr>
      </w:pPr>
      <w:r w:rsidRPr="00D00103">
        <w:rPr>
          <w:b/>
        </w:rPr>
        <w:t xml:space="preserve">ПРОТОКОЛ № </w:t>
      </w:r>
      <w:r w:rsidR="00C44D11">
        <w:rPr>
          <w:b/>
        </w:rPr>
        <w:t>5</w:t>
      </w:r>
      <w:r w:rsidR="00654498">
        <w:rPr>
          <w:b/>
        </w:rPr>
        <w:t>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28988E24" w:rsidR="009E60C3" w:rsidRPr="00D00103" w:rsidRDefault="00654498" w:rsidP="009E60C3">
      <w:pPr>
        <w:tabs>
          <w:tab w:val="left" w:pos="8619"/>
        </w:tabs>
        <w:jc w:val="both"/>
      </w:pPr>
      <w:r>
        <w:t>10</w:t>
      </w:r>
      <w:r w:rsidR="0064583F" w:rsidRPr="00D00103">
        <w:t>.</w:t>
      </w:r>
      <w:r w:rsidR="00C44D11">
        <w:t>08</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3B4C61DD" w:rsidR="003176D8" w:rsidRPr="00D00103" w:rsidRDefault="009E60C3" w:rsidP="003176D8">
      <w:pPr>
        <w:ind w:right="-142"/>
        <w:jc w:val="both"/>
        <w:rPr>
          <w:bCs/>
        </w:rPr>
      </w:pPr>
      <w:r w:rsidRPr="00D00103">
        <w:rPr>
          <w:b/>
        </w:rPr>
        <w:t>Члены Правления:</w:t>
      </w:r>
      <w:r w:rsidR="003176D8" w:rsidRPr="00D00103">
        <w:rPr>
          <w:b/>
        </w:rPr>
        <w:t xml:space="preserve"> </w:t>
      </w:r>
      <w:r w:rsidR="001977A0" w:rsidRPr="00D00103">
        <w:rPr>
          <w:bCs/>
        </w:rPr>
        <w:t xml:space="preserve">Чурсина О.А., </w:t>
      </w:r>
      <w:r w:rsidR="001F2DD0" w:rsidRPr="00D00103">
        <w:rPr>
          <w:bCs/>
        </w:rPr>
        <w:t>Гусельщиков Э.Б.</w:t>
      </w:r>
      <w:r w:rsidR="00B63BA8">
        <w:rPr>
          <w:bCs/>
        </w:rPr>
        <w:t xml:space="preserve">, </w:t>
      </w:r>
      <w:r w:rsidR="00B63BA8" w:rsidRPr="00D00103">
        <w:rPr>
          <w:bCs/>
        </w:rPr>
        <w:t>Давыдова А.М. (участие с помощью видеоконференцсвязи), (с правом совещательного голоса (не принимает участие в голосовании))</w:t>
      </w:r>
      <w:r w:rsidR="00B63BA8">
        <w:rPr>
          <w:bCs/>
        </w:rPr>
        <w:t>.</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351B379C" w:rsidR="000E154A" w:rsidRDefault="00B63BA8" w:rsidP="000E154A">
      <w:pPr>
        <w:jc w:val="both"/>
        <w:rPr>
          <w:bCs/>
        </w:rPr>
      </w:pPr>
      <w:r>
        <w:rPr>
          <w:b/>
        </w:rPr>
        <w:t>Бушуева О.В.</w:t>
      </w:r>
      <w:r w:rsidR="000E154A" w:rsidRPr="00D00103">
        <w:rPr>
          <w:bCs/>
        </w:rPr>
        <w:t xml:space="preserve"> – начальник </w:t>
      </w:r>
      <w:r>
        <w:rPr>
          <w:bCs/>
        </w:rPr>
        <w:t>контрольно – правового управления</w:t>
      </w:r>
      <w:r w:rsidR="009D39DD">
        <w:rPr>
          <w:bCs/>
        </w:rPr>
        <w:t xml:space="preserve"> </w:t>
      </w:r>
      <w:bookmarkStart w:id="0" w:name="_Hlk83037723"/>
      <w:r w:rsidR="000E154A" w:rsidRPr="00D00103">
        <w:rPr>
          <w:bCs/>
        </w:rPr>
        <w:t>Региональной энергетической комиссии Кузбасса</w:t>
      </w:r>
      <w:bookmarkEnd w:id="0"/>
      <w:r w:rsidR="004C194A" w:rsidRPr="00D00103">
        <w:rPr>
          <w:bCs/>
        </w:rPr>
        <w:t>;</w:t>
      </w:r>
    </w:p>
    <w:p w14:paraId="291E4870" w14:textId="3D0E4174" w:rsidR="00B63BA8" w:rsidRPr="00B63BA8" w:rsidRDefault="00B63BA8" w:rsidP="00E23C2B">
      <w:pPr>
        <w:jc w:val="both"/>
        <w:rPr>
          <w:bCs/>
        </w:rPr>
      </w:pPr>
      <w:r>
        <w:rPr>
          <w:b/>
        </w:rPr>
        <w:t xml:space="preserve">Чоботар Н.В. – </w:t>
      </w:r>
      <w:r w:rsidRPr="00B63BA8">
        <w:rPr>
          <w:bCs/>
        </w:rPr>
        <w:t>начальник отдела контроля и мониторинга Региональной энергетической комиссии Кузбасса</w:t>
      </w:r>
      <w:r w:rsidR="00550AAB">
        <w:rPr>
          <w:bCs/>
        </w:rPr>
        <w:t>.</w:t>
      </w:r>
    </w:p>
    <w:p w14:paraId="6EB8C988" w14:textId="77777777" w:rsidR="00550AAB" w:rsidRDefault="00550AAB" w:rsidP="009E60C3">
      <w:pPr>
        <w:jc w:val="both"/>
        <w:rPr>
          <w:b/>
        </w:rPr>
      </w:pPr>
    </w:p>
    <w:p w14:paraId="7B03CC70" w14:textId="7C233BC4"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756FB8" w:rsidRPr="00D00103" w14:paraId="1E3EB388" w14:textId="77777777" w:rsidTr="00626E16">
        <w:trPr>
          <w:trHeight w:val="322"/>
          <w:jc w:val="center"/>
        </w:trPr>
        <w:tc>
          <w:tcPr>
            <w:tcW w:w="437" w:type="dxa"/>
            <w:shd w:val="clear" w:color="auto" w:fill="auto"/>
            <w:vAlign w:val="center"/>
          </w:tcPr>
          <w:p w14:paraId="04F61C4E" w14:textId="726C04B3" w:rsidR="00756FB8" w:rsidRPr="00D00103" w:rsidRDefault="00756FB8" w:rsidP="00756FB8">
            <w:pPr>
              <w:jc w:val="center"/>
              <w:rPr>
                <w:kern w:val="32"/>
              </w:rPr>
            </w:pPr>
            <w:r>
              <w:rPr>
                <w:kern w:val="32"/>
              </w:rPr>
              <w:t>1.</w:t>
            </w:r>
          </w:p>
        </w:tc>
        <w:tc>
          <w:tcPr>
            <w:tcW w:w="9056" w:type="dxa"/>
            <w:shd w:val="clear" w:color="auto" w:fill="auto"/>
            <w:vAlign w:val="center"/>
          </w:tcPr>
          <w:p w14:paraId="70A897E7" w14:textId="74B9478F" w:rsidR="00756FB8" w:rsidRPr="00D00103" w:rsidRDefault="00756FB8" w:rsidP="00756FB8">
            <w:pPr>
              <w:tabs>
                <w:tab w:val="left" w:pos="7075"/>
              </w:tabs>
              <w:autoSpaceDE w:val="0"/>
              <w:autoSpaceDN w:val="0"/>
              <w:adjustRightInd w:val="0"/>
              <w:ind w:right="273"/>
              <w:jc w:val="both"/>
            </w:pPr>
            <w:r w:rsidRPr="009215BA">
              <w:t>О внесении изменения в постановление Региональной энергетической комиссии Кузбасса от 05.04.2022 № 95 «Об установлении платы</w:t>
            </w:r>
            <w:r>
              <w:br/>
            </w:r>
            <w:r w:rsidRPr="009215BA">
              <w:t>за подключение к системе теплоснабжения ОАО «Северо-Кузбасская энергетическая компания» в индивидуальном порядке объекта</w:t>
            </w:r>
            <w:r>
              <w:br/>
            </w:r>
            <w:r w:rsidRPr="009215BA">
              <w:t>ООО «ЭкоСтрой ЛК» - многоквартирный жилой дом по адресу:</w:t>
            </w:r>
            <w:r>
              <w:br/>
            </w:r>
            <w:r w:rsidRPr="009215BA">
              <w:t>г. Ленинск-Кузнецкий, пр. Ленина, 27»</w:t>
            </w:r>
          </w:p>
        </w:tc>
      </w:tr>
      <w:tr w:rsidR="00756FB8" w:rsidRPr="00D00103" w14:paraId="1234D2FB" w14:textId="77777777" w:rsidTr="00626E16">
        <w:trPr>
          <w:trHeight w:val="322"/>
          <w:jc w:val="center"/>
        </w:trPr>
        <w:tc>
          <w:tcPr>
            <w:tcW w:w="437" w:type="dxa"/>
            <w:shd w:val="clear" w:color="auto" w:fill="auto"/>
            <w:vAlign w:val="center"/>
          </w:tcPr>
          <w:p w14:paraId="667A204D" w14:textId="78511B91" w:rsidR="00756FB8" w:rsidRPr="00D00103" w:rsidRDefault="00756FB8" w:rsidP="00756FB8">
            <w:pPr>
              <w:jc w:val="center"/>
              <w:rPr>
                <w:kern w:val="32"/>
              </w:rPr>
            </w:pPr>
            <w:r>
              <w:rPr>
                <w:kern w:val="32"/>
              </w:rPr>
              <w:t>2.</w:t>
            </w:r>
          </w:p>
        </w:tc>
        <w:tc>
          <w:tcPr>
            <w:tcW w:w="9056" w:type="dxa"/>
            <w:shd w:val="clear" w:color="auto" w:fill="auto"/>
            <w:vAlign w:val="center"/>
          </w:tcPr>
          <w:p w14:paraId="76361724" w14:textId="1C8C7F6A" w:rsidR="00756FB8" w:rsidRPr="00D00103" w:rsidRDefault="00756FB8" w:rsidP="00756FB8">
            <w:pPr>
              <w:tabs>
                <w:tab w:val="left" w:pos="7075"/>
              </w:tabs>
              <w:autoSpaceDE w:val="0"/>
              <w:autoSpaceDN w:val="0"/>
              <w:adjustRightInd w:val="0"/>
              <w:ind w:right="273"/>
              <w:jc w:val="both"/>
            </w:pPr>
            <w:r w:rsidRPr="00733FAB">
              <w:t>О внесении изменений в постановление Региональной энергетической комиссии Кузбасса от 20.12.2021 № 882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на 2022 год»</w:t>
            </w:r>
          </w:p>
        </w:tc>
      </w:tr>
      <w:tr w:rsidR="00756FB8" w:rsidRPr="00D00103" w14:paraId="7ACAC1CF" w14:textId="77777777" w:rsidTr="00626E16">
        <w:trPr>
          <w:trHeight w:val="322"/>
          <w:jc w:val="center"/>
        </w:trPr>
        <w:tc>
          <w:tcPr>
            <w:tcW w:w="437" w:type="dxa"/>
            <w:shd w:val="clear" w:color="auto" w:fill="auto"/>
            <w:vAlign w:val="center"/>
          </w:tcPr>
          <w:p w14:paraId="7A46489C" w14:textId="171BD4DA" w:rsidR="00756FB8" w:rsidRDefault="00756FB8" w:rsidP="00756FB8">
            <w:pPr>
              <w:jc w:val="center"/>
              <w:rPr>
                <w:kern w:val="32"/>
              </w:rPr>
            </w:pPr>
            <w:r>
              <w:rPr>
                <w:kern w:val="32"/>
              </w:rPr>
              <w:t>3.</w:t>
            </w:r>
          </w:p>
        </w:tc>
        <w:tc>
          <w:tcPr>
            <w:tcW w:w="9056" w:type="dxa"/>
            <w:shd w:val="clear" w:color="auto" w:fill="auto"/>
            <w:vAlign w:val="center"/>
          </w:tcPr>
          <w:p w14:paraId="755C8E44" w14:textId="14D33C90" w:rsidR="00756FB8" w:rsidRPr="00D00103" w:rsidRDefault="00756FB8" w:rsidP="00756FB8">
            <w:pPr>
              <w:tabs>
                <w:tab w:val="left" w:pos="7075"/>
              </w:tabs>
              <w:autoSpaceDE w:val="0"/>
              <w:autoSpaceDN w:val="0"/>
              <w:adjustRightInd w:val="0"/>
              <w:ind w:right="273"/>
              <w:jc w:val="both"/>
            </w:pPr>
            <w:r w:rsidRPr="00733FAB">
              <w:t>О внесении изменения в постановление Региональной энергетической комиссии Кузбасса от 20.12.2021 № 886 «Об установлении льготных тарифов на холодное, горячее водоснабжение, водоотведение, тепловую энергию (мощность), твердое топливо на территории Междуреченского городского округа на 2022 год»</w:t>
            </w:r>
          </w:p>
        </w:tc>
      </w:tr>
    </w:tbl>
    <w:p w14:paraId="14CCAFD7" w14:textId="77777777" w:rsidR="00654498" w:rsidRDefault="00654498" w:rsidP="00376861">
      <w:pPr>
        <w:ind w:firstLine="567"/>
        <w:jc w:val="both"/>
        <w:rPr>
          <w:bCs/>
        </w:rPr>
      </w:pPr>
    </w:p>
    <w:p w14:paraId="333D7AC6" w14:textId="09C63ADC" w:rsidR="00376861" w:rsidRDefault="003176D8" w:rsidP="00376861">
      <w:pPr>
        <w:ind w:firstLine="567"/>
        <w:jc w:val="both"/>
        <w:rPr>
          <w:bCs/>
        </w:rPr>
      </w:pPr>
      <w:r w:rsidRPr="00D00103">
        <w:rPr>
          <w:bCs/>
        </w:rPr>
        <w:t>О</w:t>
      </w:r>
      <w:r w:rsidR="00BE76AB" w:rsidRPr="00D00103">
        <w:rPr>
          <w:bCs/>
        </w:rPr>
        <w:t>знакомил</w:t>
      </w:r>
      <w:r w:rsidRPr="00D00103">
        <w:rPr>
          <w:bCs/>
        </w:rPr>
        <w:t>и</w:t>
      </w:r>
      <w:r w:rsidR="00BE76AB" w:rsidRPr="00D00103">
        <w:rPr>
          <w:bCs/>
        </w:rPr>
        <w:t xml:space="preserve"> присутствующих с повесткой дня и предоставил</w:t>
      </w:r>
      <w:r w:rsidRPr="00D00103">
        <w:rPr>
          <w:bCs/>
        </w:rPr>
        <w:t>и</w:t>
      </w:r>
      <w:r w:rsidR="00BE76AB" w:rsidRPr="00D00103">
        <w:rPr>
          <w:bCs/>
        </w:rPr>
        <w:t xml:space="preserve"> слово докладчик</w:t>
      </w:r>
      <w:r w:rsidR="00D92EFA" w:rsidRPr="00D00103">
        <w:rPr>
          <w:bCs/>
        </w:rPr>
        <w:t>у</w:t>
      </w:r>
      <w:r w:rsidR="00BE76AB" w:rsidRPr="00D00103">
        <w:rPr>
          <w:bCs/>
        </w:rPr>
        <w:t>.</w:t>
      </w:r>
    </w:p>
    <w:p w14:paraId="143784A6" w14:textId="62AB8CC9" w:rsidR="003176D8" w:rsidRPr="00756FB8" w:rsidRDefault="00CC69B8" w:rsidP="00376861">
      <w:pPr>
        <w:ind w:firstLine="567"/>
        <w:jc w:val="both"/>
        <w:rPr>
          <w:b/>
        </w:rPr>
      </w:pPr>
      <w:r w:rsidRPr="0080478E">
        <w:rPr>
          <w:bCs/>
        </w:rPr>
        <w:lastRenderedPageBreak/>
        <w:t xml:space="preserve">Вопрос </w:t>
      </w:r>
      <w:r w:rsidR="008A5094" w:rsidRPr="0080478E">
        <w:rPr>
          <w:bCs/>
        </w:rPr>
        <w:t>1</w:t>
      </w:r>
      <w:r w:rsidR="00E56047" w:rsidRPr="0080478E">
        <w:rPr>
          <w:bCs/>
        </w:rPr>
        <w:t>.</w:t>
      </w:r>
      <w:r w:rsidRPr="00376861">
        <w:rPr>
          <w:b/>
        </w:rPr>
        <w:t xml:space="preserve"> </w:t>
      </w:r>
      <w:r w:rsidR="00626E16" w:rsidRPr="00756FB8">
        <w:rPr>
          <w:b/>
        </w:rPr>
        <w:t>«</w:t>
      </w:r>
      <w:r w:rsidR="00756FB8" w:rsidRPr="00756FB8">
        <w:rPr>
          <w:b/>
        </w:rPr>
        <w:t>О внесении изменения в постановление Региональной энергетической комиссии Кузбасса от 05.04.2022 № 95 «Об установлении платы</w:t>
      </w:r>
      <w:r w:rsidR="00756FB8" w:rsidRPr="00756FB8">
        <w:rPr>
          <w:b/>
        </w:rPr>
        <w:br/>
        <w:t>за подключение к системе теплоснабжения ОАО «Северо-Кузбасская энергетическая компания» в индивидуальном порядке объекта</w:t>
      </w:r>
      <w:r w:rsidR="00756FB8">
        <w:rPr>
          <w:b/>
        </w:rPr>
        <w:t xml:space="preserve"> </w:t>
      </w:r>
      <w:r w:rsidR="00756FB8" w:rsidRPr="00756FB8">
        <w:rPr>
          <w:b/>
        </w:rPr>
        <w:t>ООО «ЭкоСтрой ЛК» - многоквартирный жилой дом по адресу:</w:t>
      </w:r>
      <w:r w:rsidR="00756FB8">
        <w:rPr>
          <w:b/>
        </w:rPr>
        <w:t xml:space="preserve"> </w:t>
      </w:r>
      <w:r w:rsidR="00756FB8" w:rsidRPr="00756FB8">
        <w:rPr>
          <w:b/>
        </w:rPr>
        <w:t>г. Ленинск-Кузнецкий, пр. Ленина, 27»</w:t>
      </w:r>
      <w:r w:rsidR="00626E16" w:rsidRPr="00756FB8">
        <w:rPr>
          <w:b/>
        </w:rPr>
        <w:t>».</w:t>
      </w:r>
    </w:p>
    <w:p w14:paraId="252CAE77" w14:textId="77777777" w:rsidR="00626E16" w:rsidRPr="00756FB8" w:rsidRDefault="00626E16" w:rsidP="008C1E5E">
      <w:pPr>
        <w:ind w:right="-6" w:firstLine="567"/>
        <w:jc w:val="both"/>
        <w:rPr>
          <w:b/>
        </w:rPr>
      </w:pPr>
    </w:p>
    <w:p w14:paraId="43183AF7" w14:textId="689EB947" w:rsidR="00756FB8" w:rsidRPr="00756FB8" w:rsidRDefault="00194D7C" w:rsidP="00756FB8">
      <w:pPr>
        <w:ind w:firstLine="851"/>
        <w:jc w:val="both"/>
      </w:pPr>
      <w:r w:rsidRPr="00D00103">
        <w:rPr>
          <w:kern w:val="32"/>
        </w:rPr>
        <w:t xml:space="preserve">Докладчик </w:t>
      </w:r>
      <w:r w:rsidR="00376861">
        <w:rPr>
          <w:b/>
          <w:bCs/>
          <w:kern w:val="32"/>
        </w:rPr>
        <w:t>Малюта Д.В</w:t>
      </w:r>
      <w:r w:rsidR="003176D8" w:rsidRPr="00D00103">
        <w:rPr>
          <w:b/>
          <w:bCs/>
          <w:kern w:val="32"/>
        </w:rPr>
        <w:t xml:space="preserve">. </w:t>
      </w:r>
      <w:r w:rsidR="00593FFE">
        <w:rPr>
          <w:bCs/>
          <w:kern w:val="32"/>
        </w:rPr>
        <w:t xml:space="preserve">согласно экспертному заключению (приложение № 1 к настоящему протоколу) </w:t>
      </w:r>
      <w:r w:rsidR="00593FFE" w:rsidRPr="00756FB8">
        <w:rPr>
          <w:bCs/>
          <w:kern w:val="32"/>
        </w:rPr>
        <w:t xml:space="preserve">предлагает </w:t>
      </w:r>
      <w:r w:rsidR="00756FB8" w:rsidRPr="00756FB8">
        <w:rPr>
          <w:bCs/>
          <w:kern w:val="32"/>
        </w:rPr>
        <w:t>в</w:t>
      </w:r>
      <w:r w:rsidR="00756FB8" w:rsidRPr="00756FB8">
        <w:t>нести в постановление Региональной энергетической комиссии Кузбасса от 05.04.2022 № 95 «Об установлении платы за подключение к системе теплоснабжения ОАО «Северо-Кузбасская энергетическая компания» в индивидуальном порядке объекта ООО «ЭкоСтрой ЛК» - многоквартирный жилой дом по адресу: г. Ленинск-Кузнецкий, пр. Ленина, 27» следующее изменение, в приложении цифры «4 977,17» заменить цифрами «6 409,44».</w:t>
      </w:r>
    </w:p>
    <w:p w14:paraId="78ADE11B" w14:textId="77777777" w:rsidR="008D3BEC" w:rsidRPr="00D00103" w:rsidRDefault="008D3BEC" w:rsidP="00F01D51">
      <w:pPr>
        <w:ind w:right="-6"/>
        <w:jc w:val="both"/>
        <w:rPr>
          <w:bCs/>
        </w:rPr>
      </w:pPr>
    </w:p>
    <w:p w14:paraId="27E9BD0C" w14:textId="483E43FB"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642FC1">
      <w:pPr>
        <w:ind w:right="-6" w:firstLine="567"/>
        <w:jc w:val="both"/>
        <w:rPr>
          <w:b/>
          <w:szCs w:val="20"/>
        </w:rPr>
      </w:pPr>
      <w:r w:rsidRPr="00D00103">
        <w:rPr>
          <w:b/>
          <w:szCs w:val="20"/>
        </w:rPr>
        <w:t>ПОСТАНОВИЛО:</w:t>
      </w:r>
    </w:p>
    <w:p w14:paraId="41D27B65" w14:textId="77777777" w:rsidR="00642FC1" w:rsidRPr="00D00103" w:rsidRDefault="00642FC1" w:rsidP="00642FC1">
      <w:pPr>
        <w:ind w:right="-6" w:firstLine="567"/>
        <w:jc w:val="both"/>
        <w:rPr>
          <w:b/>
          <w:szCs w:val="20"/>
        </w:rPr>
      </w:pPr>
    </w:p>
    <w:p w14:paraId="5569D338" w14:textId="754BFC35" w:rsidR="001E21A3" w:rsidRPr="00D00103" w:rsidRDefault="00593FFE" w:rsidP="001E21A3">
      <w:pPr>
        <w:pStyle w:val="ConsPlusNormal"/>
        <w:ind w:firstLine="567"/>
        <w:jc w:val="both"/>
        <w:rPr>
          <w:sz w:val="24"/>
        </w:rPr>
      </w:pPr>
      <w:r>
        <w:rPr>
          <w:sz w:val="24"/>
        </w:rPr>
        <w:t>Согласиться с предложением докладчика.</w:t>
      </w:r>
    </w:p>
    <w:p w14:paraId="57D8E375" w14:textId="77777777" w:rsidR="001E21A3" w:rsidRPr="00D00103" w:rsidRDefault="001E21A3" w:rsidP="001E21A3">
      <w:pPr>
        <w:pStyle w:val="ConsPlusNormal"/>
        <w:ind w:firstLine="567"/>
        <w:jc w:val="both"/>
        <w:rPr>
          <w:sz w:val="24"/>
        </w:rPr>
      </w:pPr>
    </w:p>
    <w:p w14:paraId="720BDC63" w14:textId="77777777" w:rsidR="006C0425" w:rsidRDefault="003176D8" w:rsidP="006C0425">
      <w:pPr>
        <w:ind w:right="-6" w:firstLine="567"/>
        <w:jc w:val="both"/>
        <w:rPr>
          <w:b/>
        </w:rPr>
      </w:pPr>
      <w:r w:rsidRPr="00D00103">
        <w:rPr>
          <w:b/>
        </w:rPr>
        <w:t xml:space="preserve">Голосовали «ЗА» </w:t>
      </w:r>
      <w:r w:rsidR="0021460E" w:rsidRPr="00D00103">
        <w:rPr>
          <w:b/>
        </w:rPr>
        <w:t>- единогласно.</w:t>
      </w:r>
    </w:p>
    <w:p w14:paraId="03C73ECB" w14:textId="77777777" w:rsidR="006C0425" w:rsidRDefault="006C0425" w:rsidP="006C0425">
      <w:pPr>
        <w:ind w:right="-6" w:firstLine="567"/>
        <w:jc w:val="both"/>
        <w:rPr>
          <w:b/>
        </w:rPr>
      </w:pPr>
    </w:p>
    <w:p w14:paraId="7AFAFE00" w14:textId="36159A0C" w:rsidR="00C05AE7" w:rsidRDefault="0080478E" w:rsidP="006C0425">
      <w:pPr>
        <w:ind w:right="-6" w:firstLine="567"/>
        <w:jc w:val="both"/>
        <w:rPr>
          <w:b/>
        </w:rPr>
      </w:pPr>
      <w:r w:rsidRPr="006C0425">
        <w:rPr>
          <w:bCs/>
        </w:rPr>
        <w:t xml:space="preserve">Вопрос </w:t>
      </w:r>
      <w:r w:rsidR="00FE7731" w:rsidRPr="006C0425">
        <w:rPr>
          <w:bCs/>
        </w:rPr>
        <w:t xml:space="preserve">2. </w:t>
      </w:r>
      <w:r w:rsidR="00FE7731" w:rsidRPr="006C0425">
        <w:rPr>
          <w:b/>
        </w:rPr>
        <w:t>«</w:t>
      </w:r>
      <w:r w:rsidR="006C0425" w:rsidRPr="006C0425">
        <w:rPr>
          <w:b/>
        </w:rPr>
        <w:t>О внесении изменений в постановление Региональной энергетической комиссии Кузбасса от 20.12.2021 № 882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на 2022 год»</w:t>
      </w:r>
      <w:r w:rsidR="00FE7731" w:rsidRPr="006C0425">
        <w:rPr>
          <w:b/>
        </w:rPr>
        <w:t>».</w:t>
      </w:r>
    </w:p>
    <w:p w14:paraId="39D85C7C" w14:textId="77777777" w:rsidR="00C05AE7" w:rsidRDefault="00C05AE7" w:rsidP="00C05AE7">
      <w:pPr>
        <w:ind w:right="-6" w:firstLine="567"/>
        <w:jc w:val="both"/>
        <w:rPr>
          <w:b/>
        </w:rPr>
      </w:pPr>
    </w:p>
    <w:p w14:paraId="293991C1" w14:textId="7731F926" w:rsidR="00C05AE7" w:rsidRPr="00C05AE7" w:rsidRDefault="00C05AE7" w:rsidP="00C05AE7">
      <w:pPr>
        <w:ind w:right="-6" w:firstLine="567"/>
        <w:jc w:val="both"/>
        <w:rPr>
          <w:b/>
        </w:rPr>
      </w:pPr>
      <w:r w:rsidRPr="00C05AE7">
        <w:rPr>
          <w:bCs/>
          <w:kern w:val="32"/>
        </w:rPr>
        <w:t xml:space="preserve">Докладчик </w:t>
      </w:r>
      <w:r w:rsidR="006C0425">
        <w:rPr>
          <w:b/>
          <w:kern w:val="32"/>
        </w:rPr>
        <w:t>Чоботар Н.В</w:t>
      </w:r>
      <w:r w:rsidRPr="00C05AE7">
        <w:rPr>
          <w:b/>
          <w:kern w:val="32"/>
        </w:rPr>
        <w:t>.</w:t>
      </w:r>
      <w:r w:rsidRPr="00C05AE7">
        <w:rPr>
          <w:bCs/>
          <w:kern w:val="32"/>
        </w:rPr>
        <w:t xml:space="preserve"> </w:t>
      </w:r>
      <w:r w:rsidR="006C0425">
        <w:rPr>
          <w:bCs/>
          <w:kern w:val="32"/>
        </w:rPr>
        <w:t>пояснила:</w:t>
      </w:r>
    </w:p>
    <w:p w14:paraId="3FDF9ADB" w14:textId="5330170C" w:rsidR="00C05AE7" w:rsidRDefault="00C05AE7" w:rsidP="00C05AE7">
      <w:pPr>
        <w:jc w:val="both"/>
        <w:rPr>
          <w:bCs/>
          <w:kern w:val="32"/>
        </w:rPr>
      </w:pPr>
    </w:p>
    <w:p w14:paraId="7D6FFC57" w14:textId="1A6A86B8" w:rsidR="00694AE8" w:rsidRPr="00694AE8" w:rsidRDefault="00694AE8" w:rsidP="00694AE8">
      <w:pPr>
        <w:tabs>
          <w:tab w:val="left" w:pos="284"/>
        </w:tabs>
        <w:ind w:firstLine="709"/>
        <w:jc w:val="both"/>
      </w:pPr>
      <w:r w:rsidRPr="00694AE8">
        <w:t xml:space="preserve">Постановлением РЭК Кузбасса от 05.07.2022 № 176 утверждены новые нормативы потребления коммунальной услуги по отоплению на территории Кемеровского муниципального округа. В связи с утверждением новых нормативов, которые существенно отличаются от предыдущих, утвержденных приказом департамента жилищно - коммунального и дорожного комплекса  Кемеровской области от 23.12.2014 № 123, в целях соблюдения предельного индекса изменения вносимой гражданами платы за коммунальные услуги, утвержденного постановлением Губернатора </w:t>
      </w:r>
      <w:r w:rsidRPr="00694AE8">
        <w:rPr>
          <w:rFonts w:eastAsia="Calibri"/>
          <w:bCs/>
        </w:rPr>
        <w:t xml:space="preserve">Кемеровской области - Кузбасса от 20.12.2021 № 109-пг для Кемеровского муниципального округа в размере 4,9%, </w:t>
      </w:r>
      <w:r w:rsidRPr="00694AE8">
        <w:t xml:space="preserve">вносятся изменения в постановление </w:t>
      </w:r>
      <w:r w:rsidRPr="00694AE8">
        <w:rPr>
          <w:color w:val="000000"/>
          <w:kern w:val="32"/>
        </w:rPr>
        <w:t xml:space="preserve">Региональной энергетической комиссии Кузбасса </w:t>
      </w:r>
      <w:r w:rsidRPr="00694AE8">
        <w:t>от 20.12.2021 № 882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на 2022 год»</w:t>
      </w:r>
      <w:r w:rsidRPr="00694AE8">
        <w:rPr>
          <w:bCs/>
        </w:rPr>
        <w:t>.</w:t>
      </w:r>
    </w:p>
    <w:p w14:paraId="76F10517" w14:textId="77777777" w:rsidR="006C0425" w:rsidRDefault="006C0425" w:rsidP="00C05AE7">
      <w:pPr>
        <w:jc w:val="both"/>
        <w:rPr>
          <w:bCs/>
          <w:kern w:val="32"/>
        </w:rPr>
      </w:pPr>
    </w:p>
    <w:p w14:paraId="2F5D4365" w14:textId="3B0B699E" w:rsidR="00D35D06" w:rsidRPr="00D00103" w:rsidRDefault="00D35D06" w:rsidP="00D35D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7EF3BC8" w14:textId="77777777" w:rsidR="00D35D06" w:rsidRPr="00D00103" w:rsidRDefault="00D35D06" w:rsidP="00D35D06">
      <w:pPr>
        <w:ind w:right="-6" w:firstLine="567"/>
        <w:jc w:val="both"/>
        <w:rPr>
          <w:b/>
          <w:szCs w:val="20"/>
        </w:rPr>
      </w:pPr>
    </w:p>
    <w:p w14:paraId="1FD52314" w14:textId="77777777" w:rsidR="00D35D06" w:rsidRPr="00D00103" w:rsidRDefault="00D35D06" w:rsidP="00D35D06">
      <w:pPr>
        <w:ind w:right="-6" w:firstLine="567"/>
        <w:jc w:val="both"/>
        <w:rPr>
          <w:b/>
          <w:szCs w:val="20"/>
        </w:rPr>
      </w:pPr>
      <w:r w:rsidRPr="00D00103">
        <w:rPr>
          <w:b/>
          <w:szCs w:val="20"/>
        </w:rPr>
        <w:t>ПОСТАНОВИЛО:</w:t>
      </w:r>
    </w:p>
    <w:p w14:paraId="4EAF6B50" w14:textId="77777777" w:rsidR="00D35D06" w:rsidRPr="00D00103" w:rsidRDefault="00D35D06" w:rsidP="00D35D06">
      <w:pPr>
        <w:ind w:right="-6" w:firstLine="567"/>
        <w:jc w:val="both"/>
        <w:rPr>
          <w:b/>
          <w:szCs w:val="20"/>
        </w:rPr>
      </w:pPr>
    </w:p>
    <w:p w14:paraId="773A9C7F" w14:textId="72C4A5DA" w:rsidR="00694AE8" w:rsidRPr="00694AE8" w:rsidRDefault="00694AE8" w:rsidP="00694AE8">
      <w:pPr>
        <w:pStyle w:val="aa"/>
        <w:numPr>
          <w:ilvl w:val="0"/>
          <w:numId w:val="23"/>
        </w:numPr>
        <w:tabs>
          <w:tab w:val="left" w:pos="993"/>
          <w:tab w:val="left" w:pos="1276"/>
        </w:tabs>
        <w:ind w:left="0" w:firstLine="709"/>
        <w:jc w:val="both"/>
        <w:rPr>
          <w:lang w:eastAsia="ru-RU"/>
        </w:rPr>
      </w:pPr>
      <w:r w:rsidRPr="00694AE8">
        <w:rPr>
          <w:lang w:eastAsia="ru-RU"/>
        </w:rPr>
        <w:t>Внести в постановление Региональной энергетической комиссии Кузбасса от 20.12.2021 № 882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на 2022 год», следующие изменения:</w:t>
      </w:r>
    </w:p>
    <w:p w14:paraId="1E92A5E1" w14:textId="77777777" w:rsidR="00694AE8" w:rsidRPr="00694AE8" w:rsidRDefault="00694AE8" w:rsidP="00694AE8">
      <w:pPr>
        <w:pStyle w:val="aa"/>
        <w:numPr>
          <w:ilvl w:val="1"/>
          <w:numId w:val="23"/>
        </w:numPr>
        <w:tabs>
          <w:tab w:val="left" w:pos="993"/>
          <w:tab w:val="left" w:pos="1276"/>
        </w:tabs>
        <w:ind w:left="1418" w:hanging="709"/>
        <w:jc w:val="both"/>
        <w:rPr>
          <w:lang w:eastAsia="ru-RU"/>
        </w:rPr>
      </w:pPr>
      <w:r w:rsidRPr="00694AE8">
        <w:rPr>
          <w:lang w:eastAsia="ru-RU"/>
        </w:rPr>
        <w:t>В столбце 5 приложения № 1:</w:t>
      </w:r>
    </w:p>
    <w:p w14:paraId="7AF27862" w14:textId="77777777" w:rsidR="00694AE8" w:rsidRPr="00694AE8" w:rsidRDefault="00694AE8" w:rsidP="00694AE8">
      <w:pPr>
        <w:pStyle w:val="aa"/>
        <w:numPr>
          <w:ilvl w:val="2"/>
          <w:numId w:val="23"/>
        </w:numPr>
        <w:tabs>
          <w:tab w:val="left" w:pos="1134"/>
          <w:tab w:val="left" w:pos="1276"/>
        </w:tabs>
        <w:ind w:left="0" w:firstLine="708"/>
        <w:jc w:val="both"/>
        <w:rPr>
          <w:lang w:eastAsia="ru-RU"/>
        </w:rPr>
      </w:pPr>
      <w:bookmarkStart w:id="1" w:name="_Hlk108531021"/>
      <w:r w:rsidRPr="00694AE8">
        <w:rPr>
          <w:lang w:eastAsia="ru-RU"/>
        </w:rPr>
        <w:lastRenderedPageBreak/>
        <w:t>В строках 5.1 - 5.4 цифру «1419,58» дополнить знаками «*****»;</w:t>
      </w:r>
    </w:p>
    <w:bookmarkEnd w:id="1"/>
    <w:p w14:paraId="43014B07" w14:textId="77777777" w:rsidR="00694AE8" w:rsidRPr="00694AE8" w:rsidRDefault="00694AE8" w:rsidP="00694AE8">
      <w:pPr>
        <w:pStyle w:val="aa"/>
        <w:numPr>
          <w:ilvl w:val="2"/>
          <w:numId w:val="23"/>
        </w:numPr>
        <w:rPr>
          <w:lang w:eastAsia="ru-RU"/>
        </w:rPr>
      </w:pPr>
      <w:r w:rsidRPr="00694AE8">
        <w:rPr>
          <w:lang w:eastAsia="ru-RU"/>
        </w:rPr>
        <w:t>В строках 6.1 - 6.4 цифру «1561,79» дополнить знаками «*****»;</w:t>
      </w:r>
    </w:p>
    <w:p w14:paraId="23A81619" w14:textId="77777777" w:rsidR="00694AE8" w:rsidRPr="00694AE8" w:rsidRDefault="00694AE8" w:rsidP="00694AE8">
      <w:pPr>
        <w:pStyle w:val="aa"/>
        <w:numPr>
          <w:ilvl w:val="2"/>
          <w:numId w:val="23"/>
        </w:numPr>
        <w:tabs>
          <w:tab w:val="left" w:pos="1134"/>
          <w:tab w:val="left" w:pos="1276"/>
        </w:tabs>
        <w:ind w:left="0" w:firstLine="708"/>
        <w:jc w:val="both"/>
        <w:rPr>
          <w:lang w:eastAsia="ru-RU"/>
        </w:rPr>
      </w:pPr>
      <w:r w:rsidRPr="00694AE8">
        <w:rPr>
          <w:lang w:eastAsia="ru-RU"/>
        </w:rPr>
        <w:t>После таблицы дополнить абзацем пятым следующего содержания «***** Льготные тарифы действуют до 31.07.2022.»</w:t>
      </w:r>
    </w:p>
    <w:p w14:paraId="02648CA9" w14:textId="119D8C03" w:rsidR="00694AE8" w:rsidRPr="00694AE8" w:rsidRDefault="00694AE8" w:rsidP="00694AE8">
      <w:pPr>
        <w:pStyle w:val="aa"/>
        <w:numPr>
          <w:ilvl w:val="1"/>
          <w:numId w:val="23"/>
        </w:numPr>
        <w:ind w:left="0" w:firstLine="709"/>
        <w:jc w:val="both"/>
        <w:rPr>
          <w:lang w:eastAsia="ru-RU"/>
        </w:rPr>
      </w:pPr>
      <w:r w:rsidRPr="00694AE8">
        <w:rPr>
          <w:lang w:eastAsia="ru-RU"/>
        </w:rPr>
        <w:t xml:space="preserve">Дополнить приложением № 3 согласно приложению </w:t>
      </w:r>
      <w:r>
        <w:rPr>
          <w:lang w:eastAsia="ru-RU"/>
        </w:rPr>
        <w:t xml:space="preserve">№ 2 </w:t>
      </w:r>
      <w:r w:rsidRPr="00694AE8">
        <w:rPr>
          <w:lang w:eastAsia="ru-RU"/>
        </w:rPr>
        <w:t xml:space="preserve">к настоящему </w:t>
      </w:r>
      <w:r>
        <w:rPr>
          <w:lang w:eastAsia="ru-RU"/>
        </w:rPr>
        <w:t>протоколу</w:t>
      </w:r>
      <w:r w:rsidRPr="00694AE8">
        <w:rPr>
          <w:lang w:eastAsia="ru-RU"/>
        </w:rPr>
        <w:t>.</w:t>
      </w:r>
    </w:p>
    <w:p w14:paraId="452888C2" w14:textId="77777777" w:rsidR="00D35D06" w:rsidRPr="00D00103" w:rsidRDefault="00D35D06" w:rsidP="00D35D06">
      <w:pPr>
        <w:tabs>
          <w:tab w:val="left" w:pos="9214"/>
        </w:tabs>
        <w:autoSpaceDE w:val="0"/>
        <w:autoSpaceDN w:val="0"/>
        <w:adjustRightInd w:val="0"/>
        <w:ind w:right="-143"/>
        <w:jc w:val="both"/>
        <w:rPr>
          <w:bCs/>
          <w:szCs w:val="20"/>
        </w:rPr>
      </w:pPr>
    </w:p>
    <w:p w14:paraId="7B1B8D9B" w14:textId="77777777" w:rsidR="0007558F" w:rsidRDefault="00D35D06" w:rsidP="0007558F">
      <w:pPr>
        <w:ind w:right="-6" w:firstLine="567"/>
        <w:jc w:val="both"/>
        <w:rPr>
          <w:b/>
        </w:rPr>
      </w:pPr>
      <w:r w:rsidRPr="00D00103">
        <w:rPr>
          <w:b/>
        </w:rPr>
        <w:t>Голосовали «ЗА» - единогласно.</w:t>
      </w:r>
    </w:p>
    <w:p w14:paraId="089AD19E" w14:textId="77777777" w:rsidR="0007558F" w:rsidRDefault="0007558F" w:rsidP="0007558F">
      <w:pPr>
        <w:ind w:right="-6" w:firstLine="567"/>
        <w:jc w:val="both"/>
        <w:rPr>
          <w:b/>
        </w:rPr>
      </w:pPr>
    </w:p>
    <w:p w14:paraId="0E6774E3" w14:textId="290FBFBD" w:rsidR="004703BF" w:rsidRPr="00574BEC" w:rsidRDefault="00116CA4" w:rsidP="004703BF">
      <w:pPr>
        <w:ind w:right="-6" w:firstLine="567"/>
        <w:jc w:val="both"/>
        <w:rPr>
          <w:b/>
        </w:rPr>
      </w:pPr>
      <w:r w:rsidRPr="0007558F">
        <w:rPr>
          <w:bCs/>
        </w:rPr>
        <w:t>Вопрос 3</w:t>
      </w:r>
      <w:r w:rsidRPr="00116CA4">
        <w:rPr>
          <w:b/>
        </w:rPr>
        <w:t xml:space="preserve"> </w:t>
      </w:r>
      <w:r w:rsidRPr="00574BEC">
        <w:rPr>
          <w:b/>
        </w:rPr>
        <w:t>«</w:t>
      </w:r>
      <w:r w:rsidR="00574BEC" w:rsidRPr="00574BEC">
        <w:rPr>
          <w:b/>
        </w:rPr>
        <w:t>О внесении изменения в постановление Региональной энергетической комиссии Кузбасса от 20.12.2021 № 886 «Об установлении льготных тарифов на холодное, горячее водоснабжение, водоотведение, тепловую энергию (мощность), твердое топливо на территории Междуреченского городского округа на 2022 год»</w:t>
      </w:r>
      <w:r w:rsidRPr="00574BEC">
        <w:rPr>
          <w:b/>
        </w:rPr>
        <w:t>»</w:t>
      </w:r>
    </w:p>
    <w:p w14:paraId="27EF0A2E" w14:textId="77777777" w:rsidR="004703BF" w:rsidRDefault="004703BF" w:rsidP="004703BF">
      <w:pPr>
        <w:ind w:right="-6" w:firstLine="567"/>
        <w:jc w:val="both"/>
        <w:rPr>
          <w:b/>
        </w:rPr>
      </w:pPr>
    </w:p>
    <w:p w14:paraId="3FE86F7C" w14:textId="77777777" w:rsidR="00574BEC" w:rsidRPr="00C05AE7" w:rsidRDefault="00574BEC" w:rsidP="00574BEC">
      <w:pPr>
        <w:ind w:right="-6" w:firstLine="567"/>
        <w:jc w:val="both"/>
        <w:rPr>
          <w:b/>
        </w:rPr>
      </w:pPr>
      <w:r w:rsidRPr="00C05AE7">
        <w:rPr>
          <w:bCs/>
          <w:kern w:val="32"/>
        </w:rPr>
        <w:t xml:space="preserve">Докладчик </w:t>
      </w:r>
      <w:r>
        <w:rPr>
          <w:b/>
          <w:kern w:val="32"/>
        </w:rPr>
        <w:t>Чоботар Н.В</w:t>
      </w:r>
      <w:r w:rsidRPr="00C05AE7">
        <w:rPr>
          <w:b/>
          <w:kern w:val="32"/>
        </w:rPr>
        <w:t>.</w:t>
      </w:r>
      <w:r w:rsidRPr="00C05AE7">
        <w:rPr>
          <w:bCs/>
          <w:kern w:val="32"/>
        </w:rPr>
        <w:t xml:space="preserve"> </w:t>
      </w:r>
      <w:r>
        <w:rPr>
          <w:bCs/>
          <w:kern w:val="32"/>
        </w:rPr>
        <w:t>пояснила:</w:t>
      </w:r>
    </w:p>
    <w:p w14:paraId="01BC56B7" w14:textId="2BE3E1E2" w:rsidR="00934D4D" w:rsidRDefault="00934D4D" w:rsidP="004703BF">
      <w:pPr>
        <w:ind w:right="-6" w:firstLine="567"/>
        <w:jc w:val="both"/>
        <w:rPr>
          <w:bCs/>
          <w:kern w:val="32"/>
        </w:rPr>
      </w:pPr>
    </w:p>
    <w:p w14:paraId="78821F94" w14:textId="494528DC" w:rsidR="00574BEC" w:rsidRPr="00574BEC" w:rsidRDefault="00574BEC" w:rsidP="00574BEC">
      <w:pPr>
        <w:tabs>
          <w:tab w:val="left" w:pos="284"/>
        </w:tabs>
        <w:ind w:firstLine="709"/>
        <w:jc w:val="both"/>
      </w:pPr>
      <w:r w:rsidRPr="00574BEC">
        <w:t>В связи с установлением с 29.07.2022 экономически обоснованного тарифа на подвоз питьевой воды МУП «Междуреченский водоканал», ИНН 4214040174 для Междуреченского городского округа, обращением Администрации Междуреченского городского округа (исх.№ 01-03/352 от 04.07.2022) об установлении льготных тарифов на подвоз воды в размере 27,84 руб/м</w:t>
      </w:r>
      <w:r w:rsidRPr="00574BEC">
        <w:rPr>
          <w:vertAlign w:val="superscript"/>
        </w:rPr>
        <w:t>3</w:t>
      </w:r>
      <w:r w:rsidRPr="00574BEC">
        <w:t xml:space="preserve">, вносится изменение в постановление </w:t>
      </w:r>
      <w:r w:rsidRPr="00574BEC">
        <w:rPr>
          <w:color w:val="000000"/>
          <w:kern w:val="32"/>
        </w:rPr>
        <w:t xml:space="preserve">Региональной энергетической комиссии Кузбасса </w:t>
      </w:r>
      <w:r w:rsidRPr="00574BEC">
        <w:t>от 20.12.2021 № 886 «Об установлении льготных тарифов на холодное, горячее водоснабжение, водоотведение, тепловую энергию (мощность), твердое топливо на территории Междуреченского городского округа на 2022 год».</w:t>
      </w:r>
    </w:p>
    <w:p w14:paraId="605D5B3D" w14:textId="77777777" w:rsidR="00574BEC" w:rsidRDefault="00574BEC" w:rsidP="00574BEC">
      <w:pPr>
        <w:ind w:right="-6"/>
        <w:jc w:val="both"/>
        <w:rPr>
          <w:bCs/>
          <w:kern w:val="32"/>
        </w:rPr>
      </w:pPr>
    </w:p>
    <w:p w14:paraId="0B8BA84B" w14:textId="77777777" w:rsidR="00116CA4" w:rsidRPr="00D00103" w:rsidRDefault="00116CA4" w:rsidP="00116CA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7C3FF78" w14:textId="77777777" w:rsidR="00116CA4" w:rsidRPr="00D00103" w:rsidRDefault="00116CA4" w:rsidP="00116CA4">
      <w:pPr>
        <w:ind w:right="-6" w:firstLine="567"/>
        <w:jc w:val="both"/>
        <w:rPr>
          <w:b/>
          <w:szCs w:val="20"/>
        </w:rPr>
      </w:pPr>
    </w:p>
    <w:p w14:paraId="062CF1D7" w14:textId="77777777" w:rsidR="0006559B" w:rsidRDefault="00116CA4" w:rsidP="0006559B">
      <w:pPr>
        <w:ind w:right="-6" w:firstLine="567"/>
        <w:jc w:val="both"/>
        <w:rPr>
          <w:b/>
          <w:szCs w:val="20"/>
        </w:rPr>
      </w:pPr>
      <w:r w:rsidRPr="00D00103">
        <w:rPr>
          <w:b/>
          <w:szCs w:val="20"/>
        </w:rPr>
        <w:t>ПОСТАНОВИЛО:</w:t>
      </w:r>
    </w:p>
    <w:p w14:paraId="7D8F46A6" w14:textId="77777777" w:rsidR="0006559B" w:rsidRDefault="0006559B" w:rsidP="0006559B">
      <w:pPr>
        <w:ind w:right="-6" w:firstLine="567"/>
        <w:jc w:val="both"/>
        <w:rPr>
          <w:b/>
          <w:szCs w:val="20"/>
        </w:rPr>
      </w:pPr>
    </w:p>
    <w:p w14:paraId="7B7BB748" w14:textId="054685FF" w:rsidR="0006559B" w:rsidRPr="0006559B" w:rsidRDefault="0006559B" w:rsidP="0006559B">
      <w:pPr>
        <w:ind w:right="-6" w:firstLine="567"/>
        <w:jc w:val="both"/>
        <w:rPr>
          <w:b/>
          <w:szCs w:val="20"/>
        </w:rPr>
      </w:pPr>
      <w:r w:rsidRPr="0006559B">
        <w:t>Внести в постановление Региональной энергетической комиссии Кузбасса от 20.12.2021 № 886 «Об установлении льготных тарифов на холодное, горячее водоснабжение, водоотведение, тепловую энергию (мощность), твердое топливо на территории Междуреченского городского округа на 2022 год» следующее изменение:</w:t>
      </w:r>
    </w:p>
    <w:p w14:paraId="543340B6" w14:textId="77777777" w:rsidR="0006559B" w:rsidRPr="0006559B" w:rsidRDefault="0006559B" w:rsidP="0006559B">
      <w:pPr>
        <w:pStyle w:val="aa"/>
        <w:tabs>
          <w:tab w:val="left" w:pos="0"/>
        </w:tabs>
        <w:ind w:left="0" w:firstLine="709"/>
        <w:jc w:val="both"/>
        <w:rPr>
          <w:lang w:eastAsia="ru-RU"/>
        </w:rPr>
      </w:pPr>
      <w:r w:rsidRPr="0006559B">
        <w:rPr>
          <w:lang w:eastAsia="ru-RU"/>
        </w:rPr>
        <w:t>Приложение № 1 дополнить пунктом 5 следующего содержания:</w:t>
      </w:r>
    </w:p>
    <w:p w14:paraId="4D467430" w14:textId="77777777" w:rsidR="0006559B" w:rsidRPr="0006559B" w:rsidRDefault="0006559B" w:rsidP="0006559B">
      <w:pPr>
        <w:pStyle w:val="aa"/>
        <w:tabs>
          <w:tab w:val="left" w:pos="0"/>
        </w:tabs>
        <w:ind w:left="0"/>
        <w:jc w:val="both"/>
        <w:rPr>
          <w:lang w:eastAsia="ru-RU"/>
        </w:rPr>
      </w:pPr>
      <w:r w:rsidRPr="0006559B">
        <w:rPr>
          <w:lang w:eastAsia="ru-RU"/>
        </w:rPr>
        <w:t>«</w:t>
      </w:r>
    </w:p>
    <w:tbl>
      <w:tblPr>
        <w:tblStyle w:val="af1"/>
        <w:tblW w:w="9359" w:type="dxa"/>
        <w:tblLayout w:type="fixed"/>
        <w:tblLook w:val="04A0" w:firstRow="1" w:lastRow="0" w:firstColumn="1" w:lastColumn="0" w:noHBand="0" w:noVBand="1"/>
      </w:tblPr>
      <w:tblGrid>
        <w:gridCol w:w="1417"/>
        <w:gridCol w:w="3686"/>
        <w:gridCol w:w="1275"/>
        <w:gridCol w:w="1560"/>
        <w:gridCol w:w="1421"/>
      </w:tblGrid>
      <w:tr w:rsidR="0006559B" w:rsidRPr="00FB6F07" w14:paraId="25FC73B8" w14:textId="77777777" w:rsidTr="00A35FC6">
        <w:trPr>
          <w:trHeight w:val="381"/>
        </w:trPr>
        <w:tc>
          <w:tcPr>
            <w:tcW w:w="9359" w:type="dxa"/>
            <w:gridSpan w:val="5"/>
            <w:vAlign w:val="center"/>
          </w:tcPr>
          <w:p w14:paraId="22E428C3" w14:textId="77777777" w:rsidR="0006559B" w:rsidRPr="0006559B" w:rsidRDefault="0006559B" w:rsidP="0006559B">
            <w:pPr>
              <w:pStyle w:val="aa"/>
              <w:numPr>
                <w:ilvl w:val="0"/>
                <w:numId w:val="25"/>
              </w:numPr>
              <w:tabs>
                <w:tab w:val="left" w:pos="0"/>
              </w:tabs>
              <w:jc w:val="center"/>
              <w:rPr>
                <w:lang w:eastAsia="ru-RU"/>
              </w:rPr>
            </w:pPr>
            <w:r w:rsidRPr="0006559B">
              <w:rPr>
                <w:lang w:eastAsia="ru-RU"/>
              </w:rPr>
              <w:t>Подвоз питьевой воды</w:t>
            </w:r>
          </w:p>
        </w:tc>
      </w:tr>
      <w:tr w:rsidR="0006559B" w:rsidRPr="00FB6F07" w14:paraId="216B32EC" w14:textId="77777777" w:rsidTr="00A35FC6">
        <w:trPr>
          <w:trHeight w:val="324"/>
        </w:trPr>
        <w:tc>
          <w:tcPr>
            <w:tcW w:w="1417" w:type="dxa"/>
            <w:vAlign w:val="center"/>
          </w:tcPr>
          <w:p w14:paraId="60F01A21" w14:textId="77777777" w:rsidR="0006559B" w:rsidRPr="0006559B" w:rsidRDefault="0006559B" w:rsidP="00A35FC6">
            <w:pPr>
              <w:tabs>
                <w:tab w:val="left" w:pos="0"/>
              </w:tabs>
              <w:jc w:val="center"/>
            </w:pPr>
            <w:r w:rsidRPr="0006559B">
              <w:t>5.1</w:t>
            </w:r>
          </w:p>
        </w:tc>
        <w:tc>
          <w:tcPr>
            <w:tcW w:w="3686" w:type="dxa"/>
          </w:tcPr>
          <w:p w14:paraId="76275E58" w14:textId="77777777" w:rsidR="0006559B" w:rsidRPr="0006559B" w:rsidRDefault="0006559B" w:rsidP="00A35FC6">
            <w:pPr>
              <w:tabs>
                <w:tab w:val="left" w:pos="0"/>
              </w:tabs>
            </w:pPr>
            <w:r w:rsidRPr="0006559B">
              <w:t>МУП «Междуреченский водоканал», ИНН 4214040174</w:t>
            </w:r>
          </w:p>
        </w:tc>
        <w:tc>
          <w:tcPr>
            <w:tcW w:w="1275" w:type="dxa"/>
            <w:vAlign w:val="center"/>
          </w:tcPr>
          <w:p w14:paraId="5F5B478F" w14:textId="77777777" w:rsidR="0006559B" w:rsidRPr="0006559B" w:rsidRDefault="0006559B" w:rsidP="00A35FC6">
            <w:pPr>
              <w:tabs>
                <w:tab w:val="left" w:pos="0"/>
              </w:tabs>
              <w:jc w:val="center"/>
            </w:pPr>
            <w:r w:rsidRPr="0006559B">
              <w:t xml:space="preserve">руб/м3 </w:t>
            </w:r>
          </w:p>
        </w:tc>
        <w:tc>
          <w:tcPr>
            <w:tcW w:w="1560" w:type="dxa"/>
            <w:vAlign w:val="center"/>
          </w:tcPr>
          <w:p w14:paraId="4BD520E0" w14:textId="77777777" w:rsidR="0006559B" w:rsidRPr="0006559B" w:rsidRDefault="0006559B" w:rsidP="00A35FC6">
            <w:pPr>
              <w:tabs>
                <w:tab w:val="left" w:pos="0"/>
              </w:tabs>
              <w:jc w:val="center"/>
            </w:pPr>
            <w:r w:rsidRPr="0006559B">
              <w:t>-</w:t>
            </w:r>
          </w:p>
        </w:tc>
        <w:tc>
          <w:tcPr>
            <w:tcW w:w="1421" w:type="dxa"/>
            <w:vAlign w:val="center"/>
          </w:tcPr>
          <w:p w14:paraId="4A5B08BE" w14:textId="77777777" w:rsidR="0006559B" w:rsidRPr="0006559B" w:rsidRDefault="0006559B" w:rsidP="00A35FC6">
            <w:pPr>
              <w:tabs>
                <w:tab w:val="left" w:pos="0"/>
              </w:tabs>
              <w:jc w:val="center"/>
            </w:pPr>
            <w:r w:rsidRPr="0006559B">
              <w:t>27,84</w:t>
            </w:r>
          </w:p>
        </w:tc>
      </w:tr>
    </w:tbl>
    <w:p w14:paraId="0B2A93FB" w14:textId="77328284" w:rsidR="0006559B" w:rsidRPr="0006559B" w:rsidRDefault="0006559B" w:rsidP="0006559B">
      <w:pPr>
        <w:pStyle w:val="aa"/>
        <w:tabs>
          <w:tab w:val="left" w:pos="0"/>
        </w:tabs>
        <w:ind w:left="0" w:firstLine="709"/>
        <w:jc w:val="right"/>
        <w:rPr>
          <w:lang w:eastAsia="ru-RU"/>
        </w:rPr>
      </w:pPr>
      <w:r w:rsidRPr="0006559B">
        <w:rPr>
          <w:lang w:eastAsia="ru-RU"/>
        </w:rPr>
        <w:t>».</w:t>
      </w:r>
    </w:p>
    <w:p w14:paraId="7FB4923C" w14:textId="77777777" w:rsidR="0054015A" w:rsidRPr="0006559B" w:rsidRDefault="00116CA4" w:rsidP="0054015A">
      <w:pPr>
        <w:ind w:right="-6" w:firstLine="567"/>
        <w:jc w:val="both"/>
        <w:rPr>
          <w:b/>
        </w:rPr>
      </w:pPr>
      <w:r w:rsidRPr="0006559B">
        <w:rPr>
          <w:b/>
        </w:rPr>
        <w:t>Голосовали «ЗА» - единогласно.</w:t>
      </w:r>
    </w:p>
    <w:p w14:paraId="64C5A6F9" w14:textId="77777777" w:rsidR="001148EE" w:rsidRDefault="001148EE" w:rsidP="0006559B">
      <w:pPr>
        <w:tabs>
          <w:tab w:val="left" w:pos="709"/>
          <w:tab w:val="left" w:pos="1134"/>
        </w:tabs>
        <w:jc w:val="both"/>
        <w:rPr>
          <w:bCs/>
        </w:rPr>
      </w:pPr>
    </w:p>
    <w:p w14:paraId="723693E5" w14:textId="61F3E5D9" w:rsidR="00541CF2" w:rsidRPr="00D00103"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090F93E8" w14:textId="0DA382F0" w:rsidR="00B32B57" w:rsidRDefault="00B32B57" w:rsidP="00FA1504">
      <w:pPr>
        <w:tabs>
          <w:tab w:val="left" w:pos="709"/>
          <w:tab w:val="left" w:pos="1134"/>
        </w:tabs>
        <w:ind w:left="709" w:hanging="142"/>
        <w:jc w:val="both"/>
      </w:pPr>
    </w:p>
    <w:p w14:paraId="54E2FAEA" w14:textId="77777777" w:rsidR="001148EE" w:rsidRPr="00D00103" w:rsidRDefault="001148EE" w:rsidP="00FA1504">
      <w:pPr>
        <w:tabs>
          <w:tab w:val="left" w:pos="709"/>
          <w:tab w:val="left" w:pos="1134"/>
        </w:tabs>
        <w:ind w:left="709" w:hanging="142"/>
        <w:jc w:val="both"/>
      </w:pPr>
    </w:p>
    <w:p w14:paraId="216CBA7B" w14:textId="0158FDDB" w:rsidR="00B32B57" w:rsidRPr="00D00103" w:rsidRDefault="00B32B57" w:rsidP="00FA1504">
      <w:pPr>
        <w:tabs>
          <w:tab w:val="left" w:pos="709"/>
          <w:tab w:val="left" w:pos="1134"/>
        </w:tabs>
        <w:ind w:left="709" w:hanging="142"/>
        <w:jc w:val="both"/>
      </w:pPr>
      <w:r w:rsidRPr="00D00103">
        <w:t>___________________     О.А. Чурсина</w:t>
      </w:r>
    </w:p>
    <w:p w14:paraId="668B767C" w14:textId="22C0D906" w:rsidR="002E3EDC" w:rsidRDefault="00787562" w:rsidP="002E3EDC">
      <w:pPr>
        <w:tabs>
          <w:tab w:val="left" w:pos="5580"/>
          <w:tab w:val="left" w:pos="9639"/>
        </w:tabs>
        <w:jc w:val="both"/>
      </w:pPr>
      <w:r w:rsidRPr="00D00103">
        <w:t xml:space="preserve"> </w:t>
      </w:r>
    </w:p>
    <w:p w14:paraId="5B5271E0" w14:textId="77777777" w:rsidR="001148EE" w:rsidRPr="00D00103" w:rsidRDefault="001148EE" w:rsidP="002E3EDC">
      <w:pPr>
        <w:tabs>
          <w:tab w:val="left" w:pos="5580"/>
          <w:tab w:val="left" w:pos="9639"/>
        </w:tabs>
        <w:jc w:val="both"/>
      </w:pPr>
    </w:p>
    <w:p w14:paraId="6BC1BC4C" w14:textId="771B476E" w:rsidR="00A34397" w:rsidRPr="00D00103" w:rsidRDefault="00A34397" w:rsidP="00A34397">
      <w:pPr>
        <w:tabs>
          <w:tab w:val="left" w:pos="5580"/>
          <w:tab w:val="left" w:pos="9639"/>
        </w:tabs>
        <w:jc w:val="both"/>
      </w:pPr>
      <w:r w:rsidRPr="00D00103">
        <w:t xml:space="preserve">         _____________________Э.Б. Гусельщиков</w:t>
      </w:r>
    </w:p>
    <w:p w14:paraId="60811D85" w14:textId="04E78F25" w:rsidR="00DA2293" w:rsidRDefault="00DA2293" w:rsidP="002E3EDC">
      <w:pPr>
        <w:tabs>
          <w:tab w:val="left" w:pos="5580"/>
          <w:tab w:val="left" w:pos="9639"/>
        </w:tabs>
        <w:jc w:val="both"/>
      </w:pPr>
    </w:p>
    <w:p w14:paraId="426B4014" w14:textId="77777777" w:rsidR="001148EE" w:rsidRPr="00D00103" w:rsidRDefault="001148EE" w:rsidP="002E3EDC">
      <w:pPr>
        <w:tabs>
          <w:tab w:val="left" w:pos="5580"/>
          <w:tab w:val="left" w:pos="9639"/>
        </w:tabs>
        <w:jc w:val="both"/>
      </w:pPr>
    </w:p>
    <w:p w14:paraId="16C1CC89" w14:textId="4344AC20" w:rsidR="00460245" w:rsidRPr="00D00103" w:rsidRDefault="00541CF2" w:rsidP="00A07FDA">
      <w:pPr>
        <w:tabs>
          <w:tab w:val="left" w:pos="5580"/>
          <w:tab w:val="left" w:pos="9498"/>
        </w:tabs>
        <w:ind w:firstLine="709"/>
      </w:pPr>
      <w:r w:rsidRPr="00D00103">
        <w:t xml:space="preserve">Секретарь </w:t>
      </w:r>
      <w:r w:rsidR="00C1067A" w:rsidRPr="00D00103">
        <w:t>заседания: _____________________</w:t>
      </w:r>
      <w:r w:rsidR="00ED5172" w:rsidRPr="00D00103">
        <w:t>К.С. Юхневич</w:t>
      </w:r>
    </w:p>
    <w:p w14:paraId="7E08CB41" w14:textId="77777777" w:rsidR="00664C7D" w:rsidRPr="00D00103" w:rsidRDefault="00664C7D">
      <w:pPr>
        <w:sectPr w:rsidR="00664C7D" w:rsidRPr="00D00103" w:rsidSect="00654498">
          <w:headerReference w:type="default" r:id="rId8"/>
          <w:pgSz w:w="11906" w:h="16838" w:code="9"/>
          <w:pgMar w:top="709" w:right="567" w:bottom="851" w:left="1701" w:header="709" w:footer="709" w:gutter="0"/>
          <w:cols w:space="708"/>
          <w:titlePg/>
          <w:docGrid w:linePitch="360"/>
        </w:sectPr>
      </w:pPr>
    </w:p>
    <w:p w14:paraId="4DDC9749" w14:textId="4D04B945" w:rsidR="00CF4694" w:rsidRPr="00D00103" w:rsidRDefault="00CF4694" w:rsidP="00B7239A">
      <w:pPr>
        <w:tabs>
          <w:tab w:val="left" w:pos="5580"/>
          <w:tab w:val="left" w:pos="9498"/>
        </w:tabs>
        <w:ind w:left="-2884" w:right="-569" w:firstLine="8696"/>
      </w:pPr>
      <w:r w:rsidRPr="00D00103">
        <w:lastRenderedPageBreak/>
        <w:t xml:space="preserve">Приложение № 1 к протоколу № </w:t>
      </w:r>
      <w:r w:rsidR="00F01D51">
        <w:t>5</w:t>
      </w:r>
      <w:r w:rsidR="00756FB8">
        <w:t>1</w:t>
      </w:r>
    </w:p>
    <w:p w14:paraId="22A4BD0A" w14:textId="77777777" w:rsidR="00CF4694" w:rsidRPr="00D00103" w:rsidRDefault="00CF4694" w:rsidP="00B7239A">
      <w:pPr>
        <w:tabs>
          <w:tab w:val="left" w:pos="5580"/>
          <w:tab w:val="left" w:pos="9498"/>
        </w:tabs>
        <w:ind w:left="-2884" w:right="-569" w:firstLine="8696"/>
      </w:pPr>
      <w:r w:rsidRPr="00D00103">
        <w:t>заседания правления Региональной</w:t>
      </w:r>
    </w:p>
    <w:p w14:paraId="24F4E33B" w14:textId="77777777" w:rsidR="00CF4694" w:rsidRPr="00D00103" w:rsidRDefault="00CF4694" w:rsidP="00B7239A">
      <w:pPr>
        <w:tabs>
          <w:tab w:val="left" w:pos="5580"/>
          <w:tab w:val="left" w:pos="9498"/>
        </w:tabs>
        <w:ind w:left="-2884" w:right="-569" w:firstLine="8696"/>
      </w:pPr>
      <w:r w:rsidRPr="00D00103">
        <w:t>энергетической комиссии</w:t>
      </w:r>
    </w:p>
    <w:p w14:paraId="61BE038E" w14:textId="3AB7AC23" w:rsidR="00CF4694" w:rsidRDefault="00CF4694" w:rsidP="00B7239A">
      <w:pPr>
        <w:tabs>
          <w:tab w:val="left" w:pos="5580"/>
          <w:tab w:val="left" w:pos="9498"/>
        </w:tabs>
        <w:ind w:left="-2884" w:right="-569" w:firstLine="8696"/>
      </w:pPr>
      <w:r w:rsidRPr="00D00103">
        <w:t xml:space="preserve">Кузбасса от </w:t>
      </w:r>
      <w:r w:rsidR="00756FB8">
        <w:t>10</w:t>
      </w:r>
      <w:r w:rsidRPr="00D00103">
        <w:t>.0</w:t>
      </w:r>
      <w:r w:rsidR="00F01D51">
        <w:t>8</w:t>
      </w:r>
      <w:r w:rsidRPr="00D00103">
        <w:t>.2022</w:t>
      </w:r>
    </w:p>
    <w:p w14:paraId="5F9EBF47" w14:textId="77777777" w:rsidR="006C0425" w:rsidRPr="006C0425" w:rsidRDefault="006C0425" w:rsidP="006C0425">
      <w:pPr>
        <w:jc w:val="center"/>
        <w:rPr>
          <w:b/>
          <w:sz w:val="28"/>
        </w:rPr>
      </w:pPr>
    </w:p>
    <w:p w14:paraId="681CFC81" w14:textId="77777777" w:rsidR="006C0425" w:rsidRPr="006C0425" w:rsidRDefault="006C0425" w:rsidP="006C0425">
      <w:pPr>
        <w:jc w:val="center"/>
        <w:rPr>
          <w:b/>
          <w:color w:val="000000"/>
          <w:sz w:val="28"/>
          <w:szCs w:val="28"/>
        </w:rPr>
      </w:pPr>
      <w:r w:rsidRPr="006C0425">
        <w:rPr>
          <w:b/>
          <w:sz w:val="28"/>
        </w:rPr>
        <w:t xml:space="preserve">Экспертное заключение </w:t>
      </w:r>
      <w:r w:rsidRPr="006C0425">
        <w:rPr>
          <w:b/>
          <w:color w:val="000000"/>
          <w:sz w:val="28"/>
          <w:szCs w:val="28"/>
        </w:rPr>
        <w:t xml:space="preserve">Региональной энергетической комиссии Кузбасса по корректировке платы за подключение к системе теплоснабжения ОАО «Северо-Кузбасская энергетическая компания» в индивидуальном порядке объекта ООО «ЭкоСтрой ЛК» - многоквартирный жилой дом по адресу: г. Ленинск-Кузнецкий, </w:t>
      </w:r>
      <w:r w:rsidRPr="006C0425">
        <w:rPr>
          <w:b/>
          <w:color w:val="000000"/>
          <w:sz w:val="28"/>
          <w:szCs w:val="28"/>
        </w:rPr>
        <w:br/>
        <w:t>пр. Ленина, 27</w:t>
      </w:r>
    </w:p>
    <w:p w14:paraId="76A6BA31" w14:textId="77777777" w:rsidR="006C0425" w:rsidRPr="006C0425" w:rsidRDefault="006C0425" w:rsidP="006C0425">
      <w:pPr>
        <w:spacing w:line="24" w:lineRule="atLeast"/>
        <w:jc w:val="both"/>
        <w:rPr>
          <w:color w:val="000000"/>
          <w:sz w:val="28"/>
          <w:szCs w:val="28"/>
        </w:rPr>
      </w:pPr>
    </w:p>
    <w:p w14:paraId="7541D638" w14:textId="77777777" w:rsidR="006C0425" w:rsidRPr="006C0425" w:rsidRDefault="006C0425" w:rsidP="006C0425">
      <w:pPr>
        <w:spacing w:line="276" w:lineRule="auto"/>
        <w:ind w:firstLine="680"/>
        <w:jc w:val="both"/>
        <w:rPr>
          <w:color w:val="000000"/>
          <w:sz w:val="28"/>
          <w:szCs w:val="28"/>
        </w:rPr>
      </w:pPr>
      <w:r w:rsidRPr="006C0425">
        <w:rPr>
          <w:color w:val="000000"/>
          <w:sz w:val="28"/>
          <w:szCs w:val="28"/>
        </w:rPr>
        <w:t xml:space="preserve">Для ОАО «СКЭК» постановлением Региональной энергетической комиссии Кузбасса (далее РЭК Кузбасса) от 05.04.2022 № 95 установлена плата за подключение к системе теплоснабжения ОАО «Северо-Кузбасская энергетическая компания» в индивидуальном порядке </w:t>
      </w:r>
      <w:r w:rsidRPr="006C0425">
        <w:rPr>
          <w:color w:val="000000"/>
          <w:sz w:val="28"/>
          <w:szCs w:val="28"/>
        </w:rPr>
        <w:br/>
        <w:t xml:space="preserve">объекта ООО «ЭкоСтрой ЛК» - многоквартирный жилой дом по адресу: </w:t>
      </w:r>
      <w:r w:rsidRPr="006C0425">
        <w:rPr>
          <w:color w:val="000000"/>
          <w:sz w:val="28"/>
          <w:szCs w:val="28"/>
        </w:rPr>
        <w:br/>
        <w:t>г. Ленинск-Кузнецкий, пр. Ленина, 27.</w:t>
      </w:r>
    </w:p>
    <w:p w14:paraId="79C41C40" w14:textId="77777777" w:rsidR="006C0425" w:rsidRPr="006C0425" w:rsidRDefault="006C0425" w:rsidP="006C0425">
      <w:pPr>
        <w:spacing w:line="276" w:lineRule="auto"/>
        <w:ind w:firstLine="680"/>
        <w:jc w:val="both"/>
        <w:rPr>
          <w:color w:val="000000"/>
          <w:sz w:val="28"/>
          <w:szCs w:val="28"/>
        </w:rPr>
      </w:pPr>
      <w:r w:rsidRPr="006C0425">
        <w:rPr>
          <w:color w:val="000000"/>
          <w:sz w:val="28"/>
          <w:szCs w:val="28"/>
        </w:rPr>
        <w:t xml:space="preserve">ОАО «СКЭК» обратилось в адрес РЭК Кузбасса с заявлением </w:t>
      </w:r>
      <w:r w:rsidRPr="006C0425">
        <w:rPr>
          <w:color w:val="000000"/>
          <w:sz w:val="28"/>
          <w:szCs w:val="28"/>
        </w:rPr>
        <w:br/>
        <w:t>от 06.07.2022 № 2022/000250/3исх (вх. в РЭК Кузбасса № 3562 от 06.06.2022) о корректировке установленой индивидуальной платы за подключение к тепловым сетям ОАО «СКЭК».</w:t>
      </w:r>
    </w:p>
    <w:p w14:paraId="737CB177" w14:textId="77777777" w:rsidR="006C0425" w:rsidRPr="006C0425" w:rsidRDefault="006C0425" w:rsidP="006C0425">
      <w:pPr>
        <w:spacing w:line="276" w:lineRule="auto"/>
        <w:ind w:firstLine="720"/>
        <w:jc w:val="both"/>
        <w:rPr>
          <w:color w:val="000000"/>
          <w:sz w:val="28"/>
          <w:szCs w:val="28"/>
        </w:rPr>
      </w:pPr>
      <w:r w:rsidRPr="006C0425">
        <w:rPr>
          <w:color w:val="000000"/>
          <w:sz w:val="28"/>
          <w:szCs w:val="28"/>
        </w:rPr>
        <w:t>Нормативно-методической основой проведения анализа материалов, представленных ОАО «СКЭК» являются:</w:t>
      </w:r>
    </w:p>
    <w:p w14:paraId="11B129EE"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Гражданский кодекс Российской Федерации;</w:t>
      </w:r>
    </w:p>
    <w:p w14:paraId="54A24123"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6FA9C5F6"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Налоговый кодекс Российской Федерации (в дальнейшем НК РФ);</w:t>
      </w:r>
    </w:p>
    <w:p w14:paraId="5F1C5DEF"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Трудовой Кодекс Российской Федерации (в дальнейшем ТК РФ);</w:t>
      </w:r>
    </w:p>
    <w:p w14:paraId="5E4C857F"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Федеральный закон от 27.07.2010 № 190-ФЗ «О теплоснабжении»;</w:t>
      </w:r>
    </w:p>
    <w:p w14:paraId="38AA33A7"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Федеральный Закон от 17.08.1995 № 147-ФЗ «О естественных монополиях»;</w:t>
      </w:r>
    </w:p>
    <w:p w14:paraId="748C5153"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4618DE2E"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 xml:space="preserve">Постановление Правительства РФ от 05.07.2018 № 787 «О подключении (технологическом присоединении) к системам теплоснабжения, </w:t>
      </w:r>
      <w:r w:rsidRPr="006C0425">
        <w:rPr>
          <w:sz w:val="28"/>
          <w:szCs w:val="28"/>
        </w:rPr>
        <w:lastRenderedPageBreak/>
        <w:t>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43105C75"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bookmarkStart w:id="2" w:name="_Hlk488313538"/>
      <w:r w:rsidRPr="006C0425">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5B7D4DC"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Постановление Правительства Российской Федерации 22.10.2012 №1075 «О ценообразовании в сфере теплоснабжения»;</w:t>
      </w:r>
    </w:p>
    <w:p w14:paraId="586DEC63"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Приказ Министерства строительства и жилищно-коммунального хозяйства Российской Федерации от 28.08.2014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C128475" w14:textId="77777777" w:rsidR="006C0425" w:rsidRPr="006C0425" w:rsidRDefault="006C0425" w:rsidP="006C0425">
      <w:pPr>
        <w:numPr>
          <w:ilvl w:val="1"/>
          <w:numId w:val="4"/>
        </w:numPr>
        <w:tabs>
          <w:tab w:val="num" w:pos="0"/>
          <w:tab w:val="left" w:pos="993"/>
        </w:tabs>
        <w:spacing w:line="276" w:lineRule="auto"/>
        <w:ind w:left="0" w:firstLine="709"/>
        <w:jc w:val="both"/>
        <w:rPr>
          <w:sz w:val="28"/>
          <w:szCs w:val="28"/>
        </w:rPr>
      </w:pPr>
      <w:r w:rsidRPr="006C042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2"/>
    <w:p w14:paraId="3D7044F6" w14:textId="77777777" w:rsidR="006C0425" w:rsidRPr="006C0425" w:rsidRDefault="006C0425" w:rsidP="006C0425">
      <w:pPr>
        <w:spacing w:line="276" w:lineRule="auto"/>
        <w:jc w:val="center"/>
        <w:rPr>
          <w:b/>
          <w:color w:val="000000"/>
          <w:sz w:val="28"/>
          <w:szCs w:val="28"/>
        </w:rPr>
      </w:pPr>
    </w:p>
    <w:p w14:paraId="17125DA6" w14:textId="77777777" w:rsidR="006C0425" w:rsidRPr="006C0425" w:rsidRDefault="006C0425" w:rsidP="006C0425">
      <w:pPr>
        <w:spacing w:line="276" w:lineRule="auto"/>
        <w:jc w:val="center"/>
        <w:rPr>
          <w:b/>
          <w:color w:val="000000"/>
          <w:sz w:val="28"/>
          <w:szCs w:val="28"/>
        </w:rPr>
      </w:pPr>
      <w:r w:rsidRPr="006C0425">
        <w:rPr>
          <w:b/>
          <w:color w:val="000000"/>
          <w:sz w:val="28"/>
          <w:szCs w:val="28"/>
        </w:rPr>
        <w:t>Перечень представленных материалов</w:t>
      </w:r>
    </w:p>
    <w:p w14:paraId="369F5956" w14:textId="77777777" w:rsidR="006C0425" w:rsidRPr="006C0425" w:rsidRDefault="006C0425" w:rsidP="006C0425">
      <w:pPr>
        <w:spacing w:line="276" w:lineRule="auto"/>
        <w:ind w:firstLine="709"/>
        <w:jc w:val="both"/>
        <w:rPr>
          <w:color w:val="000000"/>
          <w:sz w:val="28"/>
          <w:szCs w:val="28"/>
        </w:rPr>
      </w:pPr>
      <w:r w:rsidRPr="006C0425">
        <w:rPr>
          <w:color w:val="000000"/>
          <w:sz w:val="28"/>
          <w:szCs w:val="28"/>
        </w:rPr>
        <w:t xml:space="preserve">Предприятием представлено заявление о корректировке установленной индивидуальной платы за подключение объекта ООО «ЭкоСтрой ЛК» - многоквартирный жилой дом по адресу: г. Ленинск-Кузнецкий, </w:t>
      </w:r>
      <w:r w:rsidRPr="006C0425">
        <w:rPr>
          <w:color w:val="000000"/>
          <w:sz w:val="28"/>
          <w:szCs w:val="28"/>
        </w:rPr>
        <w:br/>
        <w:t>пр. Ленина, 27 к тепловым сетям ОАО «СКЭК» от 06.07.2022 № 2022/000250/3исх (вх. в РЭК Кузбасса № 3562 от 06.06.2022), которое содержит:</w:t>
      </w:r>
    </w:p>
    <w:p w14:paraId="1A32FC48"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Учредительные документы.</w:t>
      </w:r>
    </w:p>
    <w:p w14:paraId="310506F0"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Учетная политика (с изменениями).</w:t>
      </w:r>
    </w:p>
    <w:p w14:paraId="28E7E22E"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Концессионное соглашение между администрацией г. Ленинск-Кузнецка, ОАО «СКЭК» и Кемеровской областью № 2Л-К от 14.11.2019.</w:t>
      </w:r>
    </w:p>
    <w:p w14:paraId="62DCD301"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Приложение 7.6. Расчет платы за подключение объекта заявителя при отсутствии технической возможности подключения к системе теплоснабжения.</w:t>
      </w:r>
    </w:p>
    <w:p w14:paraId="4C97B477"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Приложение 7.1 Расчет расходов на проведение мероприятий по подключению объектов заявителей.</w:t>
      </w:r>
    </w:p>
    <w:p w14:paraId="72F310AB"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 xml:space="preserve">Приложение 7.2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w:t>
      </w:r>
      <w:r w:rsidRPr="006C0425">
        <w:rPr>
          <w:color w:val="000000"/>
          <w:sz w:val="28"/>
          <w:szCs w:val="28"/>
        </w:rPr>
        <w:lastRenderedPageBreak/>
        <w:t>до точек подключения объектов заявителей, при отсутствии технической возможности подключения.</w:t>
      </w:r>
    </w:p>
    <w:p w14:paraId="71D36F59"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Реестр заявок на подключение к сетям теплоснабжения за 2021 год.</w:t>
      </w:r>
    </w:p>
    <w:p w14:paraId="576393A7"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Аналитический отчет по сч. 90.02 «Реализация услуг по подключению к сетям теплоснабжения», сч. 91 «Услуги банка» за 2021 год.</w:t>
      </w:r>
    </w:p>
    <w:p w14:paraId="22246448"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Декларация по налогу на прибыль за 2020 год и распределение налога на прибыль по видам бизнеса ОАО «СКЭК».</w:t>
      </w:r>
    </w:p>
    <w:p w14:paraId="6927E63C"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Пояснительные записки к расчету платы за технологическое подключение к сетям теплоснабжения ОАО «СКЭК» по адресу: г. Ленинск-Кузнецкий, пр. Ленина, 27 (многоквартирный жилой дом).</w:t>
      </w:r>
    </w:p>
    <w:p w14:paraId="3AB881F6"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Проект договора на подключение;</w:t>
      </w:r>
    </w:p>
    <w:p w14:paraId="535E7F00"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Заявка на подключение к сетям теплоснабжения № 70 от 26.03.2021.</w:t>
      </w:r>
    </w:p>
    <w:p w14:paraId="6B3B0B86"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Технические условия подключения № 70-ТУ/2021 от 14.04.2022.</w:t>
      </w:r>
    </w:p>
    <w:p w14:paraId="5335FC6E"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Расчет стоимости строительства по укрупненным нормативам.</w:t>
      </w:r>
    </w:p>
    <w:p w14:paraId="5921DF67"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Сводный сметный расчет.</w:t>
      </w:r>
    </w:p>
    <w:p w14:paraId="03844B49"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Локальные сметные расчеты.</w:t>
      </w:r>
    </w:p>
    <w:p w14:paraId="0548F355" w14:textId="77777777" w:rsidR="006C0425" w:rsidRPr="006C0425" w:rsidRDefault="006C0425" w:rsidP="006C0425">
      <w:pPr>
        <w:numPr>
          <w:ilvl w:val="0"/>
          <w:numId w:val="10"/>
        </w:numPr>
        <w:tabs>
          <w:tab w:val="left" w:pos="1134"/>
        </w:tabs>
        <w:spacing w:line="276" w:lineRule="auto"/>
        <w:ind w:left="0" w:firstLine="709"/>
        <w:jc w:val="both"/>
        <w:rPr>
          <w:color w:val="000000"/>
          <w:sz w:val="28"/>
          <w:szCs w:val="28"/>
        </w:rPr>
      </w:pPr>
      <w:r w:rsidRPr="006C0425">
        <w:rPr>
          <w:color w:val="000000"/>
          <w:sz w:val="28"/>
          <w:szCs w:val="28"/>
        </w:rPr>
        <w:t>Рабочая документация с техническими условиями для подключения к тепловым сетям.</w:t>
      </w:r>
    </w:p>
    <w:p w14:paraId="5AABC61D" w14:textId="77777777" w:rsidR="006C0425" w:rsidRPr="006C0425" w:rsidRDefault="006C0425" w:rsidP="006C0425">
      <w:pPr>
        <w:tabs>
          <w:tab w:val="left" w:pos="1134"/>
        </w:tabs>
        <w:spacing w:line="276" w:lineRule="auto"/>
        <w:ind w:firstLine="709"/>
        <w:jc w:val="both"/>
        <w:rPr>
          <w:color w:val="000000"/>
          <w:sz w:val="28"/>
          <w:szCs w:val="28"/>
        </w:rPr>
      </w:pPr>
    </w:p>
    <w:p w14:paraId="0ADC3642" w14:textId="77777777" w:rsidR="006C0425" w:rsidRPr="006C0425" w:rsidRDefault="006C0425" w:rsidP="006C0425">
      <w:pPr>
        <w:tabs>
          <w:tab w:val="left" w:pos="1134"/>
        </w:tabs>
        <w:spacing w:line="276" w:lineRule="auto"/>
        <w:ind w:firstLine="709"/>
        <w:jc w:val="both"/>
        <w:rPr>
          <w:color w:val="000000"/>
          <w:sz w:val="28"/>
          <w:szCs w:val="28"/>
        </w:rPr>
      </w:pPr>
    </w:p>
    <w:p w14:paraId="3D1A2EC9" w14:textId="77777777" w:rsidR="006C0425" w:rsidRPr="006C0425" w:rsidRDefault="006C0425" w:rsidP="006C0425">
      <w:pPr>
        <w:spacing w:line="26" w:lineRule="atLeast"/>
        <w:jc w:val="center"/>
        <w:rPr>
          <w:b/>
          <w:color w:val="000000"/>
          <w:sz w:val="28"/>
          <w:szCs w:val="28"/>
        </w:rPr>
      </w:pPr>
      <w:r w:rsidRPr="006C0425">
        <w:rPr>
          <w:b/>
          <w:color w:val="000000"/>
          <w:sz w:val="28"/>
          <w:szCs w:val="28"/>
        </w:rPr>
        <w:t xml:space="preserve">Анализ величины максимальной мощности для утверждения платы за подключение </w:t>
      </w:r>
    </w:p>
    <w:p w14:paraId="3081A053" w14:textId="77777777" w:rsidR="006C0425" w:rsidRPr="006C0425" w:rsidRDefault="006C0425" w:rsidP="006C0425">
      <w:pPr>
        <w:spacing w:line="276" w:lineRule="auto"/>
        <w:ind w:firstLine="680"/>
        <w:jc w:val="both"/>
        <w:rPr>
          <w:color w:val="000000"/>
          <w:sz w:val="28"/>
          <w:szCs w:val="28"/>
        </w:rPr>
      </w:pPr>
      <w:r w:rsidRPr="006C0425">
        <w:rPr>
          <w:color w:val="000000"/>
          <w:sz w:val="28"/>
          <w:szCs w:val="28"/>
        </w:rPr>
        <w:t>В соответствии с представленными документами планируется присоединить объект ООО «ЭкоСтрой ЛК» - многоквартирный жилой дом по адресу: г. Ленинск-Кузнецкий, пр. Ленина, 27 с максимальной тепловой нагрузкой 0,336865Гкал/ч.</w:t>
      </w:r>
    </w:p>
    <w:p w14:paraId="77F058AE" w14:textId="77777777" w:rsidR="006C0425" w:rsidRPr="006C0425" w:rsidRDefault="006C0425" w:rsidP="006C0425">
      <w:pPr>
        <w:spacing w:line="276" w:lineRule="auto"/>
        <w:ind w:firstLine="680"/>
        <w:jc w:val="both"/>
        <w:rPr>
          <w:color w:val="000000"/>
          <w:sz w:val="28"/>
          <w:szCs w:val="28"/>
        </w:rPr>
      </w:pPr>
      <w:r w:rsidRPr="006C0425">
        <w:rPr>
          <w:color w:val="000000"/>
          <w:sz w:val="28"/>
          <w:szCs w:val="28"/>
        </w:rPr>
        <w:t>Необходимость подключения подтверждается заявкой на подключение и техническими условиями для подключения к тепловым сетям.</w:t>
      </w:r>
    </w:p>
    <w:p w14:paraId="5A8704D1" w14:textId="77777777" w:rsidR="006C0425" w:rsidRPr="006C0425" w:rsidRDefault="006C0425" w:rsidP="006C0425">
      <w:pPr>
        <w:spacing w:line="276" w:lineRule="auto"/>
        <w:ind w:firstLine="680"/>
        <w:jc w:val="both"/>
        <w:rPr>
          <w:color w:val="000000"/>
          <w:sz w:val="28"/>
          <w:szCs w:val="28"/>
        </w:rPr>
      </w:pPr>
      <w:r w:rsidRPr="006C0425">
        <w:rPr>
          <w:color w:val="000000"/>
          <w:sz w:val="28"/>
          <w:szCs w:val="28"/>
        </w:rPr>
        <w:t xml:space="preserve">На основе представленных в РЭК Кузбасса материалов, подтверждающих объём заявленной мощности, </w:t>
      </w:r>
      <w:bookmarkStart w:id="3" w:name="_Hlk522535033"/>
      <w:r w:rsidRPr="006C0425">
        <w:rPr>
          <w:color w:val="000000"/>
          <w:sz w:val="28"/>
          <w:szCs w:val="28"/>
        </w:rPr>
        <w:t>предлагается согласиться с предлагаемой предприятием тепловой нагрузкой объекта подключения.</w:t>
      </w:r>
    </w:p>
    <w:bookmarkEnd w:id="3"/>
    <w:p w14:paraId="08D0BEA4" w14:textId="77777777" w:rsidR="006C0425" w:rsidRPr="006C0425" w:rsidRDefault="006C0425" w:rsidP="006C0425">
      <w:pPr>
        <w:tabs>
          <w:tab w:val="left" w:pos="2835"/>
          <w:tab w:val="left" w:pos="3119"/>
        </w:tabs>
        <w:spacing w:line="26" w:lineRule="atLeast"/>
        <w:jc w:val="center"/>
        <w:rPr>
          <w:b/>
          <w:color w:val="000000"/>
          <w:sz w:val="28"/>
          <w:szCs w:val="28"/>
        </w:rPr>
      </w:pPr>
    </w:p>
    <w:p w14:paraId="4B2E3E98" w14:textId="77777777" w:rsidR="006C0425" w:rsidRPr="006C0425" w:rsidRDefault="006C0425" w:rsidP="006C0425">
      <w:pPr>
        <w:tabs>
          <w:tab w:val="left" w:pos="2835"/>
          <w:tab w:val="left" w:pos="3119"/>
        </w:tabs>
        <w:spacing w:line="26" w:lineRule="atLeast"/>
        <w:jc w:val="center"/>
        <w:rPr>
          <w:b/>
          <w:color w:val="000000"/>
          <w:sz w:val="28"/>
          <w:szCs w:val="28"/>
        </w:rPr>
      </w:pPr>
      <w:r w:rsidRPr="006C0425">
        <w:rPr>
          <w:b/>
          <w:color w:val="000000"/>
          <w:sz w:val="28"/>
          <w:szCs w:val="28"/>
        </w:rPr>
        <w:t xml:space="preserve">Физический объём работ по подключению </w:t>
      </w:r>
    </w:p>
    <w:p w14:paraId="48241CB8" w14:textId="77777777" w:rsidR="006C0425" w:rsidRPr="006C0425" w:rsidRDefault="006C0425" w:rsidP="006C0425">
      <w:pPr>
        <w:spacing w:line="276" w:lineRule="auto"/>
        <w:ind w:firstLine="680"/>
        <w:jc w:val="both"/>
        <w:rPr>
          <w:bCs/>
          <w:color w:val="000000"/>
          <w:sz w:val="28"/>
        </w:rPr>
      </w:pPr>
      <w:r w:rsidRPr="006C0425">
        <w:rPr>
          <w:bCs/>
          <w:color w:val="000000"/>
          <w:sz w:val="28"/>
        </w:rPr>
        <w:t>В соответствии с представленными О</w:t>
      </w:r>
      <w:r w:rsidRPr="006C0425">
        <w:rPr>
          <w:color w:val="000000"/>
          <w:sz w:val="28"/>
          <w:szCs w:val="28"/>
        </w:rPr>
        <w:t>АО «СКЭК»</w:t>
      </w:r>
      <w:r w:rsidRPr="006C0425">
        <w:rPr>
          <w:bCs/>
          <w:color w:val="000000"/>
          <w:sz w:val="28"/>
        </w:rPr>
        <w:t xml:space="preserve"> материалами, в целях обеспечения подключения объекта заявителя и дальнейшего гарантированного теплоснабжения без ущерба для существующих потребителей теплоэнергии, запитанных от предприятия, необходимо скорректировать перечень мероприятий по подключению.</w:t>
      </w:r>
    </w:p>
    <w:p w14:paraId="2C6E8DF8" w14:textId="77777777" w:rsidR="006C0425" w:rsidRPr="006C0425" w:rsidRDefault="006C0425" w:rsidP="006C0425">
      <w:pPr>
        <w:spacing w:line="276" w:lineRule="auto"/>
        <w:ind w:firstLine="680"/>
        <w:jc w:val="both"/>
        <w:rPr>
          <w:bCs/>
          <w:color w:val="000000"/>
          <w:sz w:val="28"/>
        </w:rPr>
      </w:pPr>
      <w:r w:rsidRPr="006C0425">
        <w:rPr>
          <w:bCs/>
          <w:color w:val="000000"/>
          <w:sz w:val="28"/>
        </w:rPr>
        <w:lastRenderedPageBreak/>
        <w:t>После корректировки, перечень необходимых мероприятий включает в себя:</w:t>
      </w:r>
    </w:p>
    <w:p w14:paraId="284935BE" w14:textId="77777777" w:rsidR="006C0425" w:rsidRPr="006C0425" w:rsidRDefault="006C0425" w:rsidP="006C0425">
      <w:pPr>
        <w:numPr>
          <w:ilvl w:val="0"/>
          <w:numId w:val="22"/>
        </w:numPr>
        <w:spacing w:line="276" w:lineRule="auto"/>
        <w:ind w:left="0" w:firstLine="709"/>
        <w:jc w:val="both"/>
        <w:rPr>
          <w:bCs/>
          <w:color w:val="000000"/>
          <w:sz w:val="28"/>
        </w:rPr>
      </w:pPr>
      <w:r w:rsidRPr="006C0425">
        <w:rPr>
          <w:bCs/>
          <w:color w:val="000000"/>
          <w:sz w:val="28"/>
        </w:rPr>
        <w:t>Реконструкцию участка тепловой сети Ду80 мм на участке от магистрального участка до ТК1, с увеличением диаметра до Ду100 мм, протяженностью 135 м.</w:t>
      </w:r>
    </w:p>
    <w:p w14:paraId="1B9F7AEA" w14:textId="77777777" w:rsidR="006C0425" w:rsidRPr="006C0425" w:rsidRDefault="006C0425" w:rsidP="006C0425">
      <w:pPr>
        <w:numPr>
          <w:ilvl w:val="0"/>
          <w:numId w:val="22"/>
        </w:numPr>
        <w:spacing w:line="276" w:lineRule="auto"/>
        <w:ind w:left="0" w:firstLine="709"/>
        <w:jc w:val="both"/>
        <w:rPr>
          <w:bCs/>
          <w:color w:val="000000"/>
          <w:sz w:val="28"/>
        </w:rPr>
      </w:pPr>
      <w:r w:rsidRPr="006C0425">
        <w:rPr>
          <w:bCs/>
          <w:color w:val="000000"/>
          <w:sz w:val="28"/>
        </w:rPr>
        <w:t>Строительств тепловой сети Ду85 мм от ТК1 до границы сетей инженерно-технического обеспечения многоквартирного дома протяженностью 42 м.</w:t>
      </w:r>
    </w:p>
    <w:p w14:paraId="503B2206" w14:textId="77777777" w:rsidR="006C0425" w:rsidRPr="006C0425" w:rsidRDefault="006C0425" w:rsidP="006C0425">
      <w:pPr>
        <w:widowControl w:val="0"/>
        <w:autoSpaceDE w:val="0"/>
        <w:autoSpaceDN w:val="0"/>
        <w:adjustRightInd w:val="0"/>
        <w:spacing w:line="276" w:lineRule="auto"/>
        <w:ind w:firstLine="709"/>
        <w:jc w:val="both"/>
        <w:outlineLvl w:val="0"/>
        <w:rPr>
          <w:color w:val="000000"/>
          <w:sz w:val="28"/>
          <w:szCs w:val="28"/>
        </w:rPr>
      </w:pPr>
      <w:bookmarkStart w:id="4" w:name="_Hlk522534756"/>
      <w:r w:rsidRPr="006C0425">
        <w:rPr>
          <w:color w:val="000000"/>
          <w:sz w:val="28"/>
          <w:szCs w:val="28"/>
        </w:rPr>
        <w:t>В качестве обосновывающего материала, представлены план новой и реконструируемой тепловых сетей с привязкой к карте местности, пояснительная записка, информация по возможности подключения объекта заявителя.</w:t>
      </w:r>
    </w:p>
    <w:p w14:paraId="079510CE" w14:textId="77777777" w:rsidR="006C0425" w:rsidRPr="006C0425" w:rsidRDefault="006C0425" w:rsidP="006C0425">
      <w:pPr>
        <w:autoSpaceDE w:val="0"/>
        <w:autoSpaceDN w:val="0"/>
        <w:adjustRightInd w:val="0"/>
        <w:spacing w:line="276" w:lineRule="auto"/>
        <w:ind w:firstLine="540"/>
        <w:jc w:val="both"/>
        <w:rPr>
          <w:bCs/>
          <w:color w:val="000000"/>
          <w:sz w:val="28"/>
          <w:szCs w:val="28"/>
        </w:rPr>
      </w:pPr>
      <w:r w:rsidRPr="006C0425">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реконструкции тепловой сети, обоснованной.</w:t>
      </w:r>
    </w:p>
    <w:p w14:paraId="7CB27364" w14:textId="77777777" w:rsidR="006C0425" w:rsidRPr="006C0425" w:rsidRDefault="006C0425" w:rsidP="006C0425">
      <w:pPr>
        <w:tabs>
          <w:tab w:val="left" w:pos="0"/>
          <w:tab w:val="left" w:pos="284"/>
        </w:tabs>
        <w:spacing w:line="276" w:lineRule="auto"/>
        <w:jc w:val="center"/>
        <w:rPr>
          <w:b/>
          <w:color w:val="000000"/>
          <w:sz w:val="28"/>
          <w:szCs w:val="28"/>
        </w:rPr>
      </w:pPr>
    </w:p>
    <w:p w14:paraId="6501CB3F" w14:textId="77777777" w:rsidR="006C0425" w:rsidRPr="006C0425" w:rsidRDefault="006C0425" w:rsidP="006C0425">
      <w:pPr>
        <w:autoSpaceDE w:val="0"/>
        <w:autoSpaceDN w:val="0"/>
        <w:adjustRightInd w:val="0"/>
        <w:spacing w:line="276" w:lineRule="auto"/>
        <w:ind w:firstLine="540"/>
        <w:jc w:val="both"/>
        <w:rPr>
          <w:bCs/>
          <w:color w:val="000000"/>
          <w:sz w:val="28"/>
          <w:szCs w:val="28"/>
        </w:rPr>
      </w:pPr>
    </w:p>
    <w:bookmarkEnd w:id="4"/>
    <w:p w14:paraId="10DF1CE9" w14:textId="77777777" w:rsidR="006C0425" w:rsidRPr="006C0425" w:rsidRDefault="006C0425" w:rsidP="006C0425">
      <w:pPr>
        <w:tabs>
          <w:tab w:val="left" w:pos="2835"/>
          <w:tab w:val="left" w:pos="3119"/>
        </w:tabs>
        <w:spacing w:line="26" w:lineRule="atLeast"/>
        <w:jc w:val="center"/>
        <w:rPr>
          <w:b/>
          <w:color w:val="000000"/>
          <w:sz w:val="28"/>
          <w:szCs w:val="28"/>
        </w:rPr>
      </w:pPr>
      <w:r w:rsidRPr="006C0425">
        <w:rPr>
          <w:b/>
          <w:color w:val="000000"/>
          <w:sz w:val="28"/>
          <w:szCs w:val="28"/>
        </w:rPr>
        <w:t xml:space="preserve">Объём капитальных вложений необходимый для подключения </w:t>
      </w:r>
    </w:p>
    <w:p w14:paraId="5A64D522" w14:textId="77777777" w:rsidR="006C0425" w:rsidRPr="006C0425" w:rsidRDefault="006C0425" w:rsidP="006C0425">
      <w:pPr>
        <w:spacing w:line="276" w:lineRule="auto"/>
        <w:ind w:firstLine="680"/>
        <w:jc w:val="both"/>
        <w:rPr>
          <w:bCs/>
          <w:color w:val="000000"/>
          <w:sz w:val="28"/>
        </w:rPr>
      </w:pPr>
      <w:r w:rsidRPr="006C0425">
        <w:rPr>
          <w:bCs/>
          <w:color w:val="000000"/>
          <w:sz w:val="28"/>
        </w:rPr>
        <w:t>Согласно представленным документам предприятие предлагает скорректировать объем капитальных вложений на 555,99 тыс. руб. в сторону увеличения и принять его в размере 3 660,45 тыс. руб. (без НДС).</w:t>
      </w:r>
    </w:p>
    <w:p w14:paraId="695165EC" w14:textId="77777777" w:rsidR="006C0425" w:rsidRPr="006C0425" w:rsidRDefault="006C0425" w:rsidP="006C0425">
      <w:pPr>
        <w:spacing w:line="276" w:lineRule="auto"/>
        <w:ind w:firstLine="680"/>
        <w:jc w:val="both"/>
        <w:rPr>
          <w:bCs/>
          <w:color w:val="000000"/>
          <w:sz w:val="28"/>
        </w:rPr>
      </w:pPr>
      <w:r w:rsidRPr="006C0425">
        <w:rPr>
          <w:bCs/>
          <w:color w:val="000000"/>
          <w:sz w:val="28"/>
        </w:rPr>
        <w:t>В качестве обосновывающего материала, представлены сводный и локальный сметные расчеты строительства, укрупненные сметные расчеты, техническая документация.</w:t>
      </w:r>
    </w:p>
    <w:p w14:paraId="72BFF023" w14:textId="77777777" w:rsidR="006C0425" w:rsidRPr="006C0425" w:rsidRDefault="006C0425" w:rsidP="006C0425">
      <w:pPr>
        <w:spacing w:line="276" w:lineRule="auto"/>
        <w:ind w:firstLine="680"/>
        <w:jc w:val="both"/>
        <w:rPr>
          <w:color w:val="000000"/>
          <w:sz w:val="28"/>
          <w:szCs w:val="28"/>
        </w:rPr>
      </w:pPr>
      <w:r w:rsidRPr="006C0425">
        <w:rPr>
          <w:color w:val="000000"/>
          <w:sz w:val="28"/>
          <w:szCs w:val="28"/>
        </w:rPr>
        <w:t>В соответствии с постановлением правительства Российской Федерации 22.10.2012 № 1075 «О ценообразовании в сфере теплоснабжения», стоимость мероприятий, включаемых в состав платы за подключение, определяется на основании территориальных единичных расценок с применением к ним фактических и прогнозных индексов цен производителей.</w:t>
      </w:r>
    </w:p>
    <w:p w14:paraId="486C7403" w14:textId="77777777" w:rsidR="006C0425" w:rsidRPr="006C0425" w:rsidRDefault="006C0425" w:rsidP="006C0425">
      <w:pPr>
        <w:spacing w:line="276" w:lineRule="auto"/>
        <w:ind w:firstLine="680"/>
        <w:jc w:val="both"/>
        <w:rPr>
          <w:bCs/>
          <w:color w:val="000000"/>
          <w:sz w:val="28"/>
          <w:szCs w:val="28"/>
        </w:rPr>
      </w:pPr>
      <w:bookmarkStart w:id="5" w:name="_Hlk522535114"/>
      <w:r w:rsidRPr="006C0425">
        <w:rPr>
          <w:bCs/>
          <w:color w:val="000000"/>
          <w:sz w:val="28"/>
          <w:szCs w:val="28"/>
        </w:rPr>
        <w:t>Таким образом, РЭК Кузбасса, проанализировав представленные обосновывающие материалы считает заявленный объем капитальных вложений обоснованным в полном объеме.</w:t>
      </w:r>
    </w:p>
    <w:p w14:paraId="03AB7654" w14:textId="77777777" w:rsidR="006C0425" w:rsidRPr="006C0425" w:rsidRDefault="006C0425" w:rsidP="006C0425">
      <w:pPr>
        <w:spacing w:line="30" w:lineRule="atLeast"/>
        <w:ind w:left="1040"/>
        <w:jc w:val="right"/>
        <w:rPr>
          <w:bCs/>
          <w:color w:val="000000"/>
          <w:sz w:val="28"/>
        </w:rPr>
      </w:pPr>
    </w:p>
    <w:p w14:paraId="63E722D2" w14:textId="77777777" w:rsidR="006C0425" w:rsidRPr="006C0425" w:rsidRDefault="006C0425" w:rsidP="006C0425">
      <w:pPr>
        <w:spacing w:line="30" w:lineRule="atLeast"/>
        <w:ind w:left="1040"/>
        <w:jc w:val="right"/>
        <w:rPr>
          <w:bCs/>
          <w:color w:val="000000"/>
          <w:sz w:val="28"/>
        </w:rPr>
      </w:pPr>
      <w:r w:rsidRPr="006C0425">
        <w:rPr>
          <w:bCs/>
          <w:color w:val="000000"/>
          <w:sz w:val="28"/>
        </w:rPr>
        <w:t>Таблица 1.</w:t>
      </w:r>
    </w:p>
    <w:p w14:paraId="352FB5DF" w14:textId="77777777" w:rsidR="006C0425" w:rsidRPr="006C0425" w:rsidRDefault="006C0425" w:rsidP="006C0425">
      <w:pPr>
        <w:tabs>
          <w:tab w:val="left" w:pos="1276"/>
        </w:tabs>
        <w:spacing w:line="30" w:lineRule="atLeast"/>
        <w:jc w:val="center"/>
        <w:rPr>
          <w:color w:val="000000"/>
          <w:sz w:val="28"/>
          <w:szCs w:val="28"/>
        </w:rPr>
      </w:pPr>
      <w:r w:rsidRPr="006C0425">
        <w:rPr>
          <w:color w:val="000000"/>
          <w:sz w:val="28"/>
          <w:szCs w:val="28"/>
        </w:rPr>
        <w:t>Предложение по величине капитальных вложений</w:t>
      </w:r>
    </w:p>
    <w:p w14:paraId="0260EEDA" w14:textId="77777777" w:rsidR="006C0425" w:rsidRPr="006C0425" w:rsidRDefault="006C0425" w:rsidP="006C0425">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6C0425" w:rsidRPr="006C0425" w14:paraId="43B4FDB1" w14:textId="77777777" w:rsidTr="00A35FC6">
        <w:trPr>
          <w:trHeight w:val="259"/>
          <w:jc w:val="center"/>
        </w:trPr>
        <w:tc>
          <w:tcPr>
            <w:tcW w:w="3055" w:type="dxa"/>
            <w:shd w:val="clear" w:color="auto" w:fill="auto"/>
            <w:vAlign w:val="center"/>
          </w:tcPr>
          <w:p w14:paraId="5BB7D592" w14:textId="77777777" w:rsidR="006C0425" w:rsidRPr="006C0425" w:rsidRDefault="006C0425" w:rsidP="006C0425">
            <w:pPr>
              <w:spacing w:line="30" w:lineRule="atLeast"/>
              <w:jc w:val="center"/>
              <w:rPr>
                <w:color w:val="000000"/>
                <w:sz w:val="22"/>
                <w:szCs w:val="22"/>
              </w:rPr>
            </w:pPr>
            <w:r w:rsidRPr="006C0425">
              <w:rPr>
                <w:color w:val="000000"/>
                <w:sz w:val="22"/>
                <w:szCs w:val="22"/>
              </w:rPr>
              <w:t>Предложение предприятия, тыс. руб.</w:t>
            </w:r>
          </w:p>
        </w:tc>
        <w:tc>
          <w:tcPr>
            <w:tcW w:w="3273" w:type="dxa"/>
            <w:shd w:val="clear" w:color="auto" w:fill="auto"/>
            <w:vAlign w:val="center"/>
          </w:tcPr>
          <w:p w14:paraId="36891A9C" w14:textId="77777777" w:rsidR="006C0425" w:rsidRPr="006C0425" w:rsidRDefault="006C0425" w:rsidP="006C0425">
            <w:pPr>
              <w:spacing w:line="30" w:lineRule="atLeast"/>
              <w:jc w:val="center"/>
              <w:rPr>
                <w:color w:val="000000"/>
                <w:sz w:val="22"/>
                <w:szCs w:val="22"/>
              </w:rPr>
            </w:pPr>
            <w:r w:rsidRPr="006C0425">
              <w:rPr>
                <w:color w:val="000000"/>
                <w:sz w:val="22"/>
                <w:szCs w:val="22"/>
              </w:rPr>
              <w:t>Предложение экспертной группы, тыс. руб.</w:t>
            </w:r>
          </w:p>
        </w:tc>
        <w:tc>
          <w:tcPr>
            <w:tcW w:w="3211" w:type="dxa"/>
            <w:shd w:val="clear" w:color="auto" w:fill="auto"/>
            <w:vAlign w:val="center"/>
          </w:tcPr>
          <w:p w14:paraId="44CE919D" w14:textId="77777777" w:rsidR="006C0425" w:rsidRPr="006C0425" w:rsidRDefault="006C0425" w:rsidP="006C0425">
            <w:pPr>
              <w:spacing w:line="30" w:lineRule="atLeast"/>
              <w:jc w:val="center"/>
              <w:rPr>
                <w:color w:val="000000"/>
                <w:sz w:val="22"/>
                <w:szCs w:val="22"/>
              </w:rPr>
            </w:pPr>
            <w:r w:rsidRPr="006C0425">
              <w:rPr>
                <w:color w:val="000000"/>
                <w:sz w:val="22"/>
                <w:szCs w:val="22"/>
              </w:rPr>
              <w:t>Корректировка в сторону снижения, тыс. руб.</w:t>
            </w:r>
          </w:p>
        </w:tc>
      </w:tr>
      <w:tr w:rsidR="006C0425" w:rsidRPr="006C0425" w14:paraId="54040ADE" w14:textId="77777777" w:rsidTr="00A35FC6">
        <w:trPr>
          <w:trHeight w:val="320"/>
          <w:jc w:val="center"/>
        </w:trPr>
        <w:tc>
          <w:tcPr>
            <w:tcW w:w="3055" w:type="dxa"/>
            <w:shd w:val="clear" w:color="auto" w:fill="auto"/>
            <w:vAlign w:val="bottom"/>
          </w:tcPr>
          <w:p w14:paraId="117537FC" w14:textId="77777777" w:rsidR="006C0425" w:rsidRPr="006C0425" w:rsidRDefault="006C0425" w:rsidP="006C0425">
            <w:pPr>
              <w:spacing w:line="30" w:lineRule="atLeast"/>
              <w:jc w:val="center"/>
              <w:rPr>
                <w:color w:val="000000"/>
                <w:sz w:val="22"/>
                <w:szCs w:val="22"/>
              </w:rPr>
            </w:pPr>
            <w:r w:rsidRPr="006C0425">
              <w:rPr>
                <w:color w:val="000000"/>
                <w:sz w:val="22"/>
                <w:szCs w:val="22"/>
              </w:rPr>
              <w:t>3 660,45</w:t>
            </w:r>
          </w:p>
        </w:tc>
        <w:tc>
          <w:tcPr>
            <w:tcW w:w="3273" w:type="dxa"/>
            <w:shd w:val="clear" w:color="auto" w:fill="auto"/>
            <w:vAlign w:val="bottom"/>
          </w:tcPr>
          <w:p w14:paraId="58F1795D" w14:textId="77777777" w:rsidR="006C0425" w:rsidRPr="006C0425" w:rsidRDefault="006C0425" w:rsidP="006C0425">
            <w:pPr>
              <w:spacing w:line="30" w:lineRule="atLeast"/>
              <w:jc w:val="center"/>
              <w:rPr>
                <w:color w:val="000000"/>
                <w:sz w:val="22"/>
                <w:szCs w:val="22"/>
              </w:rPr>
            </w:pPr>
            <w:r w:rsidRPr="006C0425">
              <w:rPr>
                <w:color w:val="000000"/>
                <w:sz w:val="22"/>
                <w:szCs w:val="22"/>
              </w:rPr>
              <w:t>3 660,45</w:t>
            </w:r>
          </w:p>
        </w:tc>
        <w:tc>
          <w:tcPr>
            <w:tcW w:w="3211" w:type="dxa"/>
            <w:shd w:val="clear" w:color="auto" w:fill="auto"/>
            <w:vAlign w:val="bottom"/>
          </w:tcPr>
          <w:p w14:paraId="42C9D52E" w14:textId="77777777" w:rsidR="006C0425" w:rsidRPr="006C0425" w:rsidRDefault="006C0425" w:rsidP="006C0425">
            <w:pPr>
              <w:jc w:val="center"/>
              <w:rPr>
                <w:color w:val="000000"/>
                <w:sz w:val="22"/>
                <w:szCs w:val="22"/>
              </w:rPr>
            </w:pPr>
            <w:r w:rsidRPr="006C0425">
              <w:rPr>
                <w:color w:val="000000"/>
                <w:sz w:val="22"/>
                <w:szCs w:val="22"/>
              </w:rPr>
              <w:t>0,00</w:t>
            </w:r>
          </w:p>
        </w:tc>
      </w:tr>
    </w:tbl>
    <w:p w14:paraId="3A21D997" w14:textId="77777777" w:rsidR="006C0425" w:rsidRPr="006C0425" w:rsidRDefault="006C0425" w:rsidP="006C0425">
      <w:pPr>
        <w:spacing w:line="276" w:lineRule="auto"/>
        <w:ind w:firstLine="680"/>
        <w:jc w:val="center"/>
        <w:rPr>
          <w:bCs/>
          <w:color w:val="000000"/>
          <w:sz w:val="28"/>
          <w:szCs w:val="28"/>
        </w:rPr>
      </w:pPr>
    </w:p>
    <w:bookmarkEnd w:id="5"/>
    <w:p w14:paraId="3FA541C2" w14:textId="77777777" w:rsidR="006C0425" w:rsidRPr="006C0425" w:rsidRDefault="006C0425" w:rsidP="006C0425">
      <w:pPr>
        <w:tabs>
          <w:tab w:val="left" w:pos="0"/>
          <w:tab w:val="left" w:pos="284"/>
        </w:tabs>
        <w:spacing w:line="276" w:lineRule="auto"/>
        <w:jc w:val="center"/>
        <w:rPr>
          <w:b/>
          <w:color w:val="000000"/>
          <w:sz w:val="28"/>
          <w:szCs w:val="28"/>
        </w:rPr>
      </w:pPr>
      <w:r w:rsidRPr="006C0425">
        <w:rPr>
          <w:b/>
          <w:color w:val="000000"/>
          <w:sz w:val="28"/>
          <w:szCs w:val="28"/>
        </w:rPr>
        <w:br w:type="page"/>
      </w:r>
      <w:r w:rsidRPr="006C0425">
        <w:rPr>
          <w:b/>
          <w:color w:val="000000"/>
          <w:sz w:val="28"/>
          <w:szCs w:val="28"/>
        </w:rPr>
        <w:lastRenderedPageBreak/>
        <w:t>(П1) Расходы на выполнение теплоснабжающей организацией мероприятий по подключению объектов заявителей</w:t>
      </w:r>
    </w:p>
    <w:p w14:paraId="41D88964" w14:textId="77777777" w:rsidR="006C0425" w:rsidRPr="006C0425" w:rsidRDefault="006C0425" w:rsidP="006C0425">
      <w:pPr>
        <w:autoSpaceDE w:val="0"/>
        <w:autoSpaceDN w:val="0"/>
        <w:adjustRightInd w:val="0"/>
        <w:spacing w:line="276" w:lineRule="auto"/>
        <w:ind w:firstLine="709"/>
        <w:jc w:val="both"/>
        <w:rPr>
          <w:sz w:val="28"/>
          <w:szCs w:val="28"/>
        </w:rPr>
      </w:pPr>
      <w:r w:rsidRPr="006C0425">
        <w:rPr>
          <w:color w:val="000000"/>
          <w:sz w:val="28"/>
          <w:szCs w:val="28"/>
        </w:rPr>
        <w:t xml:space="preserve">Согласно п. 171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w:t>
      </w:r>
      <w:r w:rsidRPr="006C0425">
        <w:rPr>
          <w:sz w:val="28"/>
          <w:szCs w:val="28"/>
        </w:rPr>
        <w:t xml:space="preserve">объектов заявителей, определяются в соответствии с </w:t>
      </w:r>
      <w:hyperlink r:id="rId9" w:history="1">
        <w:r w:rsidRPr="006C0425">
          <w:rPr>
            <w:sz w:val="28"/>
            <w:szCs w:val="28"/>
          </w:rPr>
          <w:t>приложением 7.1</w:t>
        </w:r>
      </w:hyperlink>
      <w:r w:rsidRPr="006C0425">
        <w:rPr>
          <w:sz w:val="28"/>
          <w:szCs w:val="28"/>
        </w:rPr>
        <w:t xml:space="preserve"> к настоящих Методическим указаниям по формуле:</w:t>
      </w:r>
    </w:p>
    <w:p w14:paraId="2B1B99F8" w14:textId="46D92032" w:rsidR="006C0425" w:rsidRPr="006C0425" w:rsidRDefault="00550AAB" w:rsidP="006C0425">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6C0425" w:rsidRPr="006C0425">
        <w:rPr>
          <w:b/>
          <w:bCs/>
          <w:sz w:val="28"/>
          <w:szCs w:val="28"/>
        </w:rPr>
        <w:t xml:space="preserve"> </w:t>
      </w:r>
      <w:r w:rsidR="006C0425" w:rsidRPr="006C0425">
        <w:rPr>
          <w:bCs/>
        </w:rPr>
        <w:t>(тыс. руб./Гкал/ч),</w:t>
      </w:r>
    </w:p>
    <w:p w14:paraId="5CEE945C" w14:textId="77777777" w:rsidR="006C0425" w:rsidRPr="006C0425" w:rsidRDefault="006C0425" w:rsidP="006C0425">
      <w:pPr>
        <w:autoSpaceDE w:val="0"/>
        <w:autoSpaceDN w:val="0"/>
        <w:adjustRightInd w:val="0"/>
        <w:spacing w:line="276" w:lineRule="auto"/>
        <w:ind w:firstLine="709"/>
        <w:jc w:val="both"/>
        <w:rPr>
          <w:bCs/>
          <w:sz w:val="28"/>
          <w:szCs w:val="28"/>
        </w:rPr>
      </w:pPr>
      <w:r w:rsidRPr="006C0425">
        <w:rPr>
          <w:bCs/>
          <w:sz w:val="28"/>
          <w:szCs w:val="28"/>
        </w:rPr>
        <w:t>где:</w:t>
      </w:r>
    </w:p>
    <w:p w14:paraId="47BE8263" w14:textId="6BDA8725" w:rsidR="006C0425" w:rsidRPr="006C0425" w:rsidRDefault="00550AAB" w:rsidP="006C0425">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6C0425" w:rsidRPr="006C0425">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729CD831" w14:textId="58CB21DA" w:rsidR="006C0425" w:rsidRPr="006C0425" w:rsidRDefault="00550AAB" w:rsidP="006C0425">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6C0425" w:rsidRPr="006C0425">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061ED3E7" w14:textId="77777777" w:rsidR="006C0425" w:rsidRPr="006C0425" w:rsidRDefault="006C0425" w:rsidP="006C0425">
      <w:pPr>
        <w:tabs>
          <w:tab w:val="left" w:pos="1512"/>
        </w:tabs>
        <w:spacing w:line="276" w:lineRule="auto"/>
        <w:ind w:firstLine="709"/>
        <w:jc w:val="both"/>
        <w:rPr>
          <w:sz w:val="28"/>
          <w:szCs w:val="28"/>
        </w:rPr>
      </w:pPr>
      <w:r w:rsidRPr="006C0425">
        <w:rPr>
          <w:sz w:val="28"/>
          <w:szCs w:val="28"/>
        </w:rPr>
        <w:t>ОАО «СКЭК», согласно заявке от 26.03.2021 № 70, планирует в очередном расчетном периоде регулирования осуществить 1 технологическое присоединение с суммарной подключаемой нагрузкой 0,336865 Гкал/ч. ОАО «СКЭК»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0,336865 Гкал/час в размере 3163,40 тыс. руб., в том числе:</w:t>
      </w:r>
    </w:p>
    <w:p w14:paraId="67B40162" w14:textId="77777777" w:rsidR="006C0425" w:rsidRPr="006C0425" w:rsidRDefault="006C0425" w:rsidP="006C0425">
      <w:pPr>
        <w:tabs>
          <w:tab w:val="left" w:pos="1512"/>
        </w:tabs>
        <w:spacing w:line="276" w:lineRule="auto"/>
        <w:jc w:val="both"/>
        <w:rPr>
          <w:sz w:val="28"/>
          <w:szCs w:val="28"/>
        </w:rPr>
      </w:pPr>
      <w:r w:rsidRPr="006C0425">
        <w:rPr>
          <w:sz w:val="28"/>
          <w:szCs w:val="28"/>
        </w:rPr>
        <w:t>- «Расходы на сырье и материалы» - 43,27 тыс. руб.;</w:t>
      </w:r>
    </w:p>
    <w:p w14:paraId="7FA5FCD7" w14:textId="77777777" w:rsidR="006C0425" w:rsidRPr="006C0425" w:rsidRDefault="006C0425" w:rsidP="006C0425">
      <w:pPr>
        <w:tabs>
          <w:tab w:val="left" w:pos="1512"/>
        </w:tabs>
        <w:spacing w:line="276" w:lineRule="auto"/>
        <w:jc w:val="both"/>
        <w:rPr>
          <w:sz w:val="28"/>
          <w:szCs w:val="28"/>
        </w:rPr>
      </w:pPr>
      <w:r w:rsidRPr="006C0425">
        <w:rPr>
          <w:sz w:val="28"/>
          <w:szCs w:val="28"/>
        </w:rPr>
        <w:t>- «Расходы на прочие покупаемые энергетические ресурсы» - 13,29 тыс. руб.;</w:t>
      </w:r>
    </w:p>
    <w:p w14:paraId="1DE1C80E" w14:textId="77777777" w:rsidR="006C0425" w:rsidRPr="006C0425" w:rsidRDefault="006C0425" w:rsidP="006C0425">
      <w:pPr>
        <w:tabs>
          <w:tab w:val="left" w:pos="993"/>
          <w:tab w:val="left" w:pos="1512"/>
        </w:tabs>
        <w:spacing w:line="276" w:lineRule="auto"/>
        <w:jc w:val="both"/>
        <w:rPr>
          <w:sz w:val="28"/>
          <w:szCs w:val="28"/>
        </w:rPr>
      </w:pPr>
      <w:r w:rsidRPr="006C0425">
        <w:rPr>
          <w:sz w:val="28"/>
          <w:szCs w:val="28"/>
        </w:rPr>
        <w:t>- «Оплата труда» - 1940,36 тыс. руб.;</w:t>
      </w:r>
    </w:p>
    <w:p w14:paraId="79C495FA" w14:textId="77777777" w:rsidR="006C0425" w:rsidRPr="006C0425" w:rsidRDefault="006C0425" w:rsidP="006C0425">
      <w:pPr>
        <w:tabs>
          <w:tab w:val="left" w:pos="993"/>
          <w:tab w:val="left" w:pos="1512"/>
        </w:tabs>
        <w:spacing w:line="276" w:lineRule="auto"/>
        <w:jc w:val="both"/>
        <w:rPr>
          <w:sz w:val="28"/>
          <w:szCs w:val="28"/>
        </w:rPr>
      </w:pPr>
      <w:r w:rsidRPr="006C0425">
        <w:rPr>
          <w:sz w:val="28"/>
          <w:szCs w:val="28"/>
        </w:rPr>
        <w:t>- «Отчисления на социальные нужды» - 539,39 тыс. руб.;</w:t>
      </w:r>
    </w:p>
    <w:p w14:paraId="05BA904F" w14:textId="77777777" w:rsidR="006C0425" w:rsidRPr="006C0425" w:rsidRDefault="006C0425" w:rsidP="006C0425">
      <w:pPr>
        <w:tabs>
          <w:tab w:val="left" w:pos="993"/>
          <w:tab w:val="left" w:pos="1512"/>
        </w:tabs>
        <w:spacing w:line="276" w:lineRule="auto"/>
        <w:jc w:val="both"/>
        <w:rPr>
          <w:sz w:val="28"/>
          <w:szCs w:val="28"/>
        </w:rPr>
      </w:pPr>
      <w:r w:rsidRPr="006C0425">
        <w:rPr>
          <w:sz w:val="28"/>
          <w:szCs w:val="28"/>
        </w:rPr>
        <w:t>- «Прочие расходы» - 609,39 тыс. руб.</w:t>
      </w:r>
    </w:p>
    <w:p w14:paraId="613EDD2C" w14:textId="77777777" w:rsidR="006C0425" w:rsidRPr="006C0425" w:rsidRDefault="006C0425" w:rsidP="006C0425">
      <w:pPr>
        <w:tabs>
          <w:tab w:val="left" w:pos="993"/>
          <w:tab w:val="left" w:pos="1512"/>
        </w:tabs>
        <w:spacing w:line="276" w:lineRule="auto"/>
        <w:jc w:val="both"/>
        <w:rPr>
          <w:sz w:val="28"/>
          <w:szCs w:val="28"/>
        </w:rPr>
      </w:pPr>
      <w:r w:rsidRPr="006C0425">
        <w:rPr>
          <w:sz w:val="28"/>
          <w:szCs w:val="28"/>
        </w:rPr>
        <w:t>- «Внереализационные расходы» - 17,69 тыс. руб.</w:t>
      </w:r>
    </w:p>
    <w:p w14:paraId="43B7BCD9" w14:textId="1FCF5731"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Т.е. расходы на проведение мероприятий по подключению объектов заявителя по предложению предприятия составляют 9390,69 тыс. руб./Гкал/ч.</w:t>
      </w:r>
    </w:p>
    <w:p w14:paraId="7AD49ED4"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3163,40/0,336865 = 9390,69 тыс. руб./Гкал/ч</w:t>
      </w:r>
    </w:p>
    <w:p w14:paraId="49DE2E97"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Эксперты произвели анализ предложений предприятия. Затраты предприятия в части расходов на проведение мероприятий по подключению объектов заявителей (П1) состоят из прямых затрат, непосредственно относящихся к мероприятиям по подключению, и косвенных затрат, которые представляют собой общие прочие расходы предприятия в доле, относимой на проведение мероприятий по подключению объектов заявителей.</w:t>
      </w:r>
    </w:p>
    <w:p w14:paraId="6BAE2F32"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lastRenderedPageBreak/>
        <w:t>Прямые и косвенные затраты по итогу 2021 года предприятие предлагает принять с двумя индексами инфляции (ИПЦ на 2022 год – 116,5, ИПЦ на 2023 год – 109,0), в соответствии со среднесрочным прогнозом социально-экономического РФ до 2025 года Минэкономразвития РФ от 18.05.2022 года.</w:t>
      </w:r>
    </w:p>
    <w:p w14:paraId="145570ED"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В качестве обоснования затрат предприятие представило аналитическую ведомость по счету 90 (субсчёт 02 – себестоимость продаж) по виду деятельности «реализация услуг по подключению к сетям теплоснабжения» (стр. 251) за 2021 год. Согласно Аналитической ведомости по счету 90.02 фактические расходы на подключение без капитальных вложений по реализации услуг по подключению к сетям теплоснабжения сложились в сумме 7 859 954,07 руб. или 7 859,95 тыс. руб.</w:t>
      </w:r>
    </w:p>
    <w:p w14:paraId="2CD9ECF8"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Кроме того, ОАО «СКЭК» представило реестр заявок на подключение, поданных в 2021 году, суммарная нагрузка по которым составила 1,068835 Гкал/час (стр.250).</w:t>
      </w:r>
    </w:p>
    <w:p w14:paraId="3F64BAC3"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Экспертами предлагается принять прямые и косвенные затраты по итогу 2021 года с двумя индексами инфляции (ИПЦ на 2022 год – 104,3, ИПЦ на 2023 год – 104,0), в соответствии с прогнозом Минэкономразвития РФ опубликованном 30.09.2021 и одобренном 21.09.2021 года.</w:t>
      </w:r>
    </w:p>
    <w:p w14:paraId="165DAE6C" w14:textId="77777777" w:rsidR="006C0425" w:rsidRPr="006C0425" w:rsidRDefault="006C0425" w:rsidP="006C0425">
      <w:pPr>
        <w:tabs>
          <w:tab w:val="left" w:pos="284"/>
          <w:tab w:val="left" w:pos="1512"/>
        </w:tabs>
        <w:spacing w:line="276" w:lineRule="auto"/>
        <w:ind w:firstLine="567"/>
        <w:jc w:val="both"/>
        <w:rPr>
          <w:color w:val="FF0000"/>
          <w:sz w:val="28"/>
          <w:szCs w:val="28"/>
        </w:rPr>
        <w:sectPr w:rsidR="006C0425" w:rsidRPr="006C0425" w:rsidSect="00006281">
          <w:footerReference w:type="even" r:id="rId10"/>
          <w:footerReference w:type="default" r:id="rId11"/>
          <w:pgSz w:w="11906" w:h="16838"/>
          <w:pgMar w:top="993" w:right="850" w:bottom="1134" w:left="1701" w:header="709" w:footer="709" w:gutter="0"/>
          <w:cols w:space="708"/>
          <w:docGrid w:linePitch="360"/>
        </w:sectPr>
      </w:pPr>
      <w:r w:rsidRPr="006C0425">
        <w:rPr>
          <w:sz w:val="28"/>
          <w:szCs w:val="28"/>
        </w:rPr>
        <w:t>Пересчет каждой статьи затрат в цены 2023 года на базе Аналитической ведомости по счету 90.02 за 2021 представлен в таблице 2</w:t>
      </w:r>
      <w:r w:rsidRPr="006C0425">
        <w:rPr>
          <w:color w:val="FF0000"/>
          <w:sz w:val="28"/>
          <w:szCs w:val="28"/>
        </w:rPr>
        <w:t>.</w:t>
      </w:r>
    </w:p>
    <w:tbl>
      <w:tblPr>
        <w:tblW w:w="14687" w:type="dxa"/>
        <w:tblInd w:w="108" w:type="dxa"/>
        <w:tblLook w:val="04A0" w:firstRow="1" w:lastRow="0" w:firstColumn="1" w:lastColumn="0" w:noHBand="0" w:noVBand="1"/>
      </w:tblPr>
      <w:tblGrid>
        <w:gridCol w:w="7098"/>
        <w:gridCol w:w="1639"/>
        <w:gridCol w:w="1489"/>
        <w:gridCol w:w="1487"/>
        <w:gridCol w:w="1487"/>
        <w:gridCol w:w="1487"/>
      </w:tblGrid>
      <w:tr w:rsidR="006C0425" w:rsidRPr="006C0425" w14:paraId="56AC9B93" w14:textId="77777777" w:rsidTr="00A35FC6">
        <w:trPr>
          <w:trHeight w:val="198"/>
        </w:trPr>
        <w:tc>
          <w:tcPr>
            <w:tcW w:w="7098" w:type="dxa"/>
            <w:tcBorders>
              <w:top w:val="nil"/>
              <w:left w:val="nil"/>
              <w:bottom w:val="nil"/>
              <w:right w:val="nil"/>
            </w:tcBorders>
            <w:shd w:val="clear" w:color="auto" w:fill="auto"/>
            <w:noWrap/>
            <w:vAlign w:val="center"/>
            <w:hideMark/>
          </w:tcPr>
          <w:p w14:paraId="22F92813"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lastRenderedPageBreak/>
              <w:t>ОАО "СКЭК"</w:t>
            </w:r>
          </w:p>
        </w:tc>
        <w:tc>
          <w:tcPr>
            <w:tcW w:w="1639" w:type="dxa"/>
            <w:tcBorders>
              <w:top w:val="nil"/>
              <w:left w:val="nil"/>
              <w:bottom w:val="nil"/>
              <w:right w:val="nil"/>
            </w:tcBorders>
            <w:shd w:val="clear" w:color="auto" w:fill="auto"/>
            <w:noWrap/>
            <w:vAlign w:val="center"/>
            <w:hideMark/>
          </w:tcPr>
          <w:p w14:paraId="4B831547"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Форма утверждена</w:t>
            </w:r>
          </w:p>
        </w:tc>
        <w:tc>
          <w:tcPr>
            <w:tcW w:w="1489" w:type="dxa"/>
            <w:tcBorders>
              <w:top w:val="nil"/>
              <w:left w:val="nil"/>
              <w:bottom w:val="nil"/>
              <w:right w:val="nil"/>
            </w:tcBorders>
            <w:shd w:val="clear" w:color="auto" w:fill="auto"/>
            <w:noWrap/>
            <w:vAlign w:val="center"/>
            <w:hideMark/>
          </w:tcPr>
          <w:p w14:paraId="7ED41D5B" w14:textId="77777777" w:rsidR="006C0425" w:rsidRPr="006C0425" w:rsidRDefault="006C0425" w:rsidP="006C0425">
            <w:pPr>
              <w:rPr>
                <w:rFonts w:ascii="Arial CYR" w:hAnsi="Arial CYR" w:cs="Arial CYR"/>
                <w:color w:val="000000"/>
                <w:sz w:val="16"/>
                <w:szCs w:val="16"/>
              </w:rPr>
            </w:pPr>
          </w:p>
        </w:tc>
        <w:tc>
          <w:tcPr>
            <w:tcW w:w="1487" w:type="dxa"/>
            <w:tcBorders>
              <w:top w:val="nil"/>
              <w:left w:val="nil"/>
              <w:bottom w:val="nil"/>
              <w:right w:val="nil"/>
            </w:tcBorders>
            <w:shd w:val="clear" w:color="auto" w:fill="auto"/>
            <w:noWrap/>
            <w:vAlign w:val="center"/>
            <w:hideMark/>
          </w:tcPr>
          <w:p w14:paraId="2A7720B9"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noWrap/>
            <w:vAlign w:val="center"/>
            <w:hideMark/>
          </w:tcPr>
          <w:p w14:paraId="372F2C01"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noWrap/>
            <w:vAlign w:val="center"/>
            <w:hideMark/>
          </w:tcPr>
          <w:p w14:paraId="27B7F131"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Таблица 2</w:t>
            </w:r>
          </w:p>
        </w:tc>
      </w:tr>
      <w:tr w:rsidR="006C0425" w:rsidRPr="006C0425" w14:paraId="36DB9DFA" w14:textId="77777777" w:rsidTr="00A35FC6">
        <w:trPr>
          <w:trHeight w:val="198"/>
        </w:trPr>
        <w:tc>
          <w:tcPr>
            <w:tcW w:w="7098" w:type="dxa"/>
            <w:tcBorders>
              <w:top w:val="nil"/>
              <w:left w:val="nil"/>
              <w:bottom w:val="nil"/>
              <w:right w:val="nil"/>
            </w:tcBorders>
            <w:shd w:val="clear" w:color="auto" w:fill="auto"/>
            <w:noWrap/>
            <w:vAlign w:val="center"/>
            <w:hideMark/>
          </w:tcPr>
          <w:p w14:paraId="36D927C6" w14:textId="77777777" w:rsidR="006C0425" w:rsidRPr="006C0425" w:rsidRDefault="006C0425" w:rsidP="006C0425">
            <w:pPr>
              <w:rPr>
                <w:rFonts w:ascii="Arial CYR" w:hAnsi="Arial CYR" w:cs="Arial CYR"/>
                <w:color w:val="000000"/>
                <w:sz w:val="16"/>
                <w:szCs w:val="16"/>
              </w:rPr>
            </w:pPr>
          </w:p>
        </w:tc>
        <w:tc>
          <w:tcPr>
            <w:tcW w:w="3128" w:type="dxa"/>
            <w:gridSpan w:val="2"/>
            <w:tcBorders>
              <w:top w:val="nil"/>
              <w:left w:val="nil"/>
              <w:bottom w:val="nil"/>
              <w:right w:val="nil"/>
            </w:tcBorders>
            <w:shd w:val="clear" w:color="auto" w:fill="auto"/>
            <w:noWrap/>
            <w:vAlign w:val="center"/>
            <w:hideMark/>
          </w:tcPr>
          <w:p w14:paraId="43D7BACF"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Приказом № 436 от 29.12.2012</w:t>
            </w:r>
          </w:p>
        </w:tc>
        <w:tc>
          <w:tcPr>
            <w:tcW w:w="1487" w:type="dxa"/>
            <w:tcBorders>
              <w:top w:val="nil"/>
              <w:left w:val="nil"/>
              <w:bottom w:val="nil"/>
              <w:right w:val="nil"/>
            </w:tcBorders>
            <w:shd w:val="clear" w:color="auto" w:fill="auto"/>
            <w:noWrap/>
            <w:vAlign w:val="center"/>
            <w:hideMark/>
          </w:tcPr>
          <w:p w14:paraId="462675E9" w14:textId="77777777" w:rsidR="006C0425" w:rsidRPr="006C0425" w:rsidRDefault="006C0425" w:rsidP="006C0425">
            <w:pPr>
              <w:rPr>
                <w:rFonts w:ascii="Arial CYR" w:hAnsi="Arial CYR" w:cs="Arial CYR"/>
                <w:color w:val="000000"/>
                <w:sz w:val="16"/>
                <w:szCs w:val="16"/>
              </w:rPr>
            </w:pPr>
          </w:p>
        </w:tc>
        <w:tc>
          <w:tcPr>
            <w:tcW w:w="1487" w:type="dxa"/>
            <w:tcBorders>
              <w:top w:val="nil"/>
              <w:left w:val="nil"/>
              <w:bottom w:val="nil"/>
              <w:right w:val="nil"/>
            </w:tcBorders>
            <w:shd w:val="clear" w:color="auto" w:fill="auto"/>
            <w:noWrap/>
            <w:vAlign w:val="center"/>
            <w:hideMark/>
          </w:tcPr>
          <w:p w14:paraId="4C8635E6"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noWrap/>
            <w:vAlign w:val="center"/>
            <w:hideMark/>
          </w:tcPr>
          <w:p w14:paraId="53CE929E" w14:textId="77777777" w:rsidR="006C0425" w:rsidRPr="006C0425" w:rsidRDefault="006C0425" w:rsidP="006C0425">
            <w:pPr>
              <w:rPr>
                <w:sz w:val="20"/>
                <w:szCs w:val="20"/>
              </w:rPr>
            </w:pPr>
          </w:p>
        </w:tc>
      </w:tr>
      <w:tr w:rsidR="006C0425" w:rsidRPr="006C0425" w14:paraId="57ADBF56" w14:textId="77777777" w:rsidTr="00A35FC6">
        <w:trPr>
          <w:trHeight w:val="205"/>
        </w:trPr>
        <w:tc>
          <w:tcPr>
            <w:tcW w:w="7098" w:type="dxa"/>
            <w:tcBorders>
              <w:top w:val="nil"/>
              <w:left w:val="nil"/>
              <w:bottom w:val="nil"/>
              <w:right w:val="nil"/>
            </w:tcBorders>
            <w:shd w:val="clear" w:color="auto" w:fill="auto"/>
            <w:noWrap/>
            <w:vAlign w:val="center"/>
            <w:hideMark/>
          </w:tcPr>
          <w:p w14:paraId="22484CD9" w14:textId="77777777" w:rsidR="006C0425" w:rsidRPr="006C0425" w:rsidRDefault="006C0425" w:rsidP="006C0425">
            <w:pPr>
              <w:rPr>
                <w:sz w:val="20"/>
                <w:szCs w:val="20"/>
              </w:rPr>
            </w:pPr>
          </w:p>
        </w:tc>
        <w:tc>
          <w:tcPr>
            <w:tcW w:w="1639" w:type="dxa"/>
            <w:tcBorders>
              <w:top w:val="nil"/>
              <w:left w:val="nil"/>
              <w:bottom w:val="nil"/>
              <w:right w:val="nil"/>
            </w:tcBorders>
            <w:shd w:val="clear" w:color="auto" w:fill="auto"/>
            <w:noWrap/>
            <w:vAlign w:val="center"/>
            <w:hideMark/>
          </w:tcPr>
          <w:p w14:paraId="4AB8F02E" w14:textId="77777777" w:rsidR="006C0425" w:rsidRPr="006C0425" w:rsidRDefault="006C0425" w:rsidP="006C0425">
            <w:pPr>
              <w:rPr>
                <w:sz w:val="20"/>
                <w:szCs w:val="20"/>
              </w:rPr>
            </w:pPr>
          </w:p>
        </w:tc>
        <w:tc>
          <w:tcPr>
            <w:tcW w:w="1489" w:type="dxa"/>
            <w:tcBorders>
              <w:top w:val="nil"/>
              <w:left w:val="nil"/>
              <w:bottom w:val="nil"/>
              <w:right w:val="nil"/>
            </w:tcBorders>
            <w:shd w:val="clear" w:color="auto" w:fill="auto"/>
            <w:noWrap/>
            <w:vAlign w:val="center"/>
            <w:hideMark/>
          </w:tcPr>
          <w:p w14:paraId="33E2FC43"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noWrap/>
            <w:vAlign w:val="center"/>
            <w:hideMark/>
          </w:tcPr>
          <w:p w14:paraId="25F4713B"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noWrap/>
            <w:vAlign w:val="center"/>
            <w:hideMark/>
          </w:tcPr>
          <w:p w14:paraId="2DA8A493"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noWrap/>
            <w:vAlign w:val="center"/>
            <w:hideMark/>
          </w:tcPr>
          <w:p w14:paraId="39BE6176" w14:textId="77777777" w:rsidR="006C0425" w:rsidRPr="006C0425" w:rsidRDefault="006C0425" w:rsidP="006C0425">
            <w:pPr>
              <w:rPr>
                <w:sz w:val="20"/>
                <w:szCs w:val="20"/>
              </w:rPr>
            </w:pPr>
          </w:p>
        </w:tc>
      </w:tr>
      <w:tr w:rsidR="006C0425" w:rsidRPr="006C0425" w14:paraId="1682B5BD" w14:textId="77777777" w:rsidTr="00A35FC6">
        <w:trPr>
          <w:trHeight w:val="198"/>
        </w:trPr>
        <w:tc>
          <w:tcPr>
            <w:tcW w:w="7098" w:type="dxa"/>
            <w:tcBorders>
              <w:top w:val="nil"/>
              <w:left w:val="nil"/>
              <w:bottom w:val="nil"/>
              <w:right w:val="nil"/>
            </w:tcBorders>
            <w:shd w:val="clear" w:color="auto" w:fill="auto"/>
            <w:noWrap/>
            <w:vAlign w:val="center"/>
            <w:hideMark/>
          </w:tcPr>
          <w:p w14:paraId="3F922D6B" w14:textId="77777777" w:rsidR="006C0425" w:rsidRPr="006C0425" w:rsidRDefault="006C0425" w:rsidP="006C0425">
            <w:pPr>
              <w:rPr>
                <w:sz w:val="20"/>
                <w:szCs w:val="20"/>
              </w:rPr>
            </w:pPr>
          </w:p>
        </w:tc>
        <w:tc>
          <w:tcPr>
            <w:tcW w:w="1639" w:type="dxa"/>
            <w:tcBorders>
              <w:top w:val="nil"/>
              <w:left w:val="nil"/>
              <w:bottom w:val="nil"/>
              <w:right w:val="nil"/>
            </w:tcBorders>
            <w:shd w:val="clear" w:color="auto" w:fill="auto"/>
            <w:noWrap/>
            <w:vAlign w:val="center"/>
            <w:hideMark/>
          </w:tcPr>
          <w:p w14:paraId="65E54047" w14:textId="77777777" w:rsidR="006C0425" w:rsidRPr="006C0425" w:rsidRDefault="006C0425" w:rsidP="006C0425">
            <w:pPr>
              <w:jc w:val="right"/>
              <w:rPr>
                <w:rFonts w:ascii="Arial CYR" w:hAnsi="Arial CYR" w:cs="Arial CYR"/>
                <w:b/>
                <w:bCs/>
                <w:color w:val="000000"/>
                <w:sz w:val="16"/>
                <w:szCs w:val="16"/>
              </w:rPr>
            </w:pPr>
            <w:r w:rsidRPr="006C0425">
              <w:rPr>
                <w:rFonts w:ascii="Arial CYR" w:hAnsi="Arial CYR" w:cs="Arial CYR"/>
                <w:b/>
                <w:bCs/>
                <w:color w:val="000000"/>
                <w:sz w:val="16"/>
                <w:szCs w:val="16"/>
              </w:rPr>
              <w:t>Аналитическая ведомость по счету 90 Продажи</w:t>
            </w:r>
          </w:p>
        </w:tc>
        <w:tc>
          <w:tcPr>
            <w:tcW w:w="1489" w:type="dxa"/>
            <w:tcBorders>
              <w:top w:val="nil"/>
              <w:left w:val="nil"/>
              <w:bottom w:val="nil"/>
              <w:right w:val="nil"/>
            </w:tcBorders>
            <w:shd w:val="clear" w:color="auto" w:fill="auto"/>
            <w:noWrap/>
            <w:vAlign w:val="center"/>
            <w:hideMark/>
          </w:tcPr>
          <w:p w14:paraId="26DFDEE7" w14:textId="77777777" w:rsidR="006C0425" w:rsidRPr="006C0425" w:rsidRDefault="006C0425" w:rsidP="006C0425">
            <w:pPr>
              <w:jc w:val="right"/>
              <w:rPr>
                <w:rFonts w:ascii="Arial CYR" w:hAnsi="Arial CYR" w:cs="Arial CYR"/>
                <w:b/>
                <w:bCs/>
                <w:color w:val="000000"/>
                <w:sz w:val="16"/>
                <w:szCs w:val="16"/>
              </w:rPr>
            </w:pPr>
          </w:p>
        </w:tc>
        <w:tc>
          <w:tcPr>
            <w:tcW w:w="1487" w:type="dxa"/>
            <w:tcBorders>
              <w:top w:val="nil"/>
              <w:left w:val="nil"/>
              <w:bottom w:val="nil"/>
              <w:right w:val="nil"/>
            </w:tcBorders>
            <w:shd w:val="clear" w:color="auto" w:fill="auto"/>
            <w:noWrap/>
            <w:vAlign w:val="center"/>
            <w:hideMark/>
          </w:tcPr>
          <w:p w14:paraId="7577081A" w14:textId="77777777" w:rsidR="006C0425" w:rsidRPr="006C0425" w:rsidRDefault="006C0425" w:rsidP="006C0425">
            <w:pPr>
              <w:jc w:val="right"/>
              <w:rPr>
                <w:sz w:val="20"/>
                <w:szCs w:val="20"/>
              </w:rPr>
            </w:pPr>
          </w:p>
        </w:tc>
        <w:tc>
          <w:tcPr>
            <w:tcW w:w="1487" w:type="dxa"/>
            <w:tcBorders>
              <w:top w:val="nil"/>
              <w:left w:val="nil"/>
              <w:bottom w:val="nil"/>
              <w:right w:val="nil"/>
            </w:tcBorders>
            <w:shd w:val="clear" w:color="auto" w:fill="auto"/>
            <w:noWrap/>
            <w:vAlign w:val="center"/>
            <w:hideMark/>
          </w:tcPr>
          <w:p w14:paraId="727EB285" w14:textId="77777777" w:rsidR="006C0425" w:rsidRPr="006C0425" w:rsidRDefault="006C0425" w:rsidP="006C0425">
            <w:pPr>
              <w:jc w:val="right"/>
              <w:rPr>
                <w:sz w:val="20"/>
                <w:szCs w:val="20"/>
              </w:rPr>
            </w:pPr>
          </w:p>
        </w:tc>
        <w:tc>
          <w:tcPr>
            <w:tcW w:w="1487" w:type="dxa"/>
            <w:tcBorders>
              <w:top w:val="nil"/>
              <w:left w:val="nil"/>
              <w:bottom w:val="nil"/>
              <w:right w:val="nil"/>
            </w:tcBorders>
            <w:shd w:val="clear" w:color="auto" w:fill="auto"/>
            <w:noWrap/>
            <w:vAlign w:val="center"/>
            <w:hideMark/>
          </w:tcPr>
          <w:p w14:paraId="019399DF" w14:textId="77777777" w:rsidR="006C0425" w:rsidRPr="006C0425" w:rsidRDefault="006C0425" w:rsidP="006C0425">
            <w:pPr>
              <w:jc w:val="right"/>
              <w:rPr>
                <w:sz w:val="20"/>
                <w:szCs w:val="20"/>
              </w:rPr>
            </w:pPr>
          </w:p>
        </w:tc>
      </w:tr>
      <w:tr w:rsidR="006C0425" w:rsidRPr="006C0425" w14:paraId="1B199249" w14:textId="77777777" w:rsidTr="00A35FC6">
        <w:trPr>
          <w:trHeight w:val="293"/>
        </w:trPr>
        <w:tc>
          <w:tcPr>
            <w:tcW w:w="7098" w:type="dxa"/>
            <w:tcBorders>
              <w:top w:val="nil"/>
              <w:left w:val="nil"/>
              <w:bottom w:val="nil"/>
              <w:right w:val="nil"/>
            </w:tcBorders>
            <w:shd w:val="clear" w:color="auto" w:fill="auto"/>
            <w:noWrap/>
            <w:vAlign w:val="center"/>
            <w:hideMark/>
          </w:tcPr>
          <w:p w14:paraId="2F82D034" w14:textId="77777777" w:rsidR="006C0425" w:rsidRPr="006C0425" w:rsidRDefault="006C0425" w:rsidP="006C0425">
            <w:pPr>
              <w:jc w:val="right"/>
              <w:rPr>
                <w:sz w:val="20"/>
                <w:szCs w:val="20"/>
              </w:rPr>
            </w:pPr>
          </w:p>
        </w:tc>
        <w:tc>
          <w:tcPr>
            <w:tcW w:w="3128" w:type="dxa"/>
            <w:gridSpan w:val="2"/>
            <w:tcBorders>
              <w:top w:val="nil"/>
              <w:left w:val="nil"/>
              <w:bottom w:val="nil"/>
              <w:right w:val="nil"/>
            </w:tcBorders>
            <w:shd w:val="clear" w:color="auto" w:fill="auto"/>
            <w:noWrap/>
            <w:vAlign w:val="center"/>
            <w:hideMark/>
          </w:tcPr>
          <w:p w14:paraId="487A373D" w14:textId="77777777" w:rsidR="006C0425" w:rsidRPr="006C0425" w:rsidRDefault="006C0425" w:rsidP="006C0425">
            <w:pPr>
              <w:rPr>
                <w:rFonts w:ascii="Arial CYR" w:hAnsi="Arial CYR" w:cs="Arial CYR"/>
                <w:b/>
                <w:bCs/>
                <w:color w:val="000000"/>
                <w:sz w:val="16"/>
                <w:szCs w:val="16"/>
              </w:rPr>
            </w:pPr>
            <w:r w:rsidRPr="006C0425">
              <w:rPr>
                <w:rFonts w:ascii="Arial CYR" w:hAnsi="Arial CYR" w:cs="Arial CYR"/>
                <w:b/>
                <w:bCs/>
                <w:color w:val="000000"/>
                <w:sz w:val="16"/>
                <w:szCs w:val="16"/>
              </w:rPr>
              <w:t>c 01/01/2021 по 31/12/2021</w:t>
            </w:r>
          </w:p>
        </w:tc>
        <w:tc>
          <w:tcPr>
            <w:tcW w:w="1487" w:type="dxa"/>
            <w:tcBorders>
              <w:top w:val="nil"/>
              <w:left w:val="nil"/>
              <w:bottom w:val="nil"/>
              <w:right w:val="nil"/>
            </w:tcBorders>
            <w:shd w:val="clear" w:color="auto" w:fill="auto"/>
            <w:noWrap/>
            <w:vAlign w:val="center"/>
            <w:hideMark/>
          </w:tcPr>
          <w:p w14:paraId="13A60747" w14:textId="77777777" w:rsidR="006C0425" w:rsidRPr="006C0425" w:rsidRDefault="006C0425" w:rsidP="006C0425">
            <w:pPr>
              <w:rPr>
                <w:rFonts w:ascii="Arial CYR" w:hAnsi="Arial CYR" w:cs="Arial CYR"/>
                <w:b/>
                <w:bCs/>
                <w:color w:val="000000"/>
                <w:sz w:val="16"/>
                <w:szCs w:val="16"/>
              </w:rPr>
            </w:pPr>
          </w:p>
        </w:tc>
        <w:tc>
          <w:tcPr>
            <w:tcW w:w="1487" w:type="dxa"/>
            <w:tcBorders>
              <w:top w:val="nil"/>
              <w:left w:val="nil"/>
              <w:bottom w:val="nil"/>
              <w:right w:val="nil"/>
            </w:tcBorders>
            <w:shd w:val="clear" w:color="auto" w:fill="auto"/>
            <w:noWrap/>
            <w:vAlign w:val="center"/>
            <w:hideMark/>
          </w:tcPr>
          <w:p w14:paraId="6371DDFF"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noWrap/>
            <w:vAlign w:val="center"/>
            <w:hideMark/>
          </w:tcPr>
          <w:p w14:paraId="225E6A1D" w14:textId="77777777" w:rsidR="006C0425" w:rsidRPr="006C0425" w:rsidRDefault="006C0425" w:rsidP="006C0425">
            <w:pPr>
              <w:rPr>
                <w:sz w:val="20"/>
                <w:szCs w:val="20"/>
              </w:rPr>
            </w:pPr>
          </w:p>
        </w:tc>
      </w:tr>
      <w:tr w:rsidR="006C0425" w:rsidRPr="006C0425" w14:paraId="28D94145" w14:textId="77777777" w:rsidTr="00A35FC6">
        <w:trPr>
          <w:trHeight w:val="198"/>
        </w:trPr>
        <w:tc>
          <w:tcPr>
            <w:tcW w:w="7098" w:type="dxa"/>
            <w:tcBorders>
              <w:top w:val="nil"/>
              <w:left w:val="nil"/>
              <w:bottom w:val="nil"/>
              <w:right w:val="nil"/>
            </w:tcBorders>
            <w:shd w:val="clear" w:color="auto" w:fill="auto"/>
            <w:noWrap/>
            <w:vAlign w:val="center"/>
            <w:hideMark/>
          </w:tcPr>
          <w:p w14:paraId="3F0DB364"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Применен фильтр…</w:t>
            </w:r>
          </w:p>
        </w:tc>
        <w:tc>
          <w:tcPr>
            <w:tcW w:w="1639" w:type="dxa"/>
            <w:tcBorders>
              <w:top w:val="nil"/>
              <w:left w:val="nil"/>
              <w:bottom w:val="nil"/>
              <w:right w:val="nil"/>
            </w:tcBorders>
            <w:shd w:val="clear" w:color="auto" w:fill="auto"/>
            <w:noWrap/>
            <w:vAlign w:val="center"/>
            <w:hideMark/>
          </w:tcPr>
          <w:p w14:paraId="0BA7D800" w14:textId="77777777" w:rsidR="006C0425" w:rsidRPr="006C0425" w:rsidRDefault="006C0425" w:rsidP="006C0425">
            <w:pPr>
              <w:rPr>
                <w:rFonts w:ascii="Arial CYR" w:hAnsi="Arial CYR" w:cs="Arial CYR"/>
                <w:i/>
                <w:iCs/>
                <w:color w:val="000000"/>
                <w:sz w:val="16"/>
                <w:szCs w:val="16"/>
              </w:rPr>
            </w:pPr>
          </w:p>
        </w:tc>
        <w:tc>
          <w:tcPr>
            <w:tcW w:w="1489" w:type="dxa"/>
            <w:tcBorders>
              <w:top w:val="nil"/>
              <w:left w:val="nil"/>
              <w:bottom w:val="nil"/>
              <w:right w:val="nil"/>
            </w:tcBorders>
            <w:shd w:val="clear" w:color="auto" w:fill="auto"/>
            <w:noWrap/>
            <w:vAlign w:val="center"/>
            <w:hideMark/>
          </w:tcPr>
          <w:p w14:paraId="41163537"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noWrap/>
            <w:vAlign w:val="center"/>
            <w:hideMark/>
          </w:tcPr>
          <w:p w14:paraId="0C04682F"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vAlign w:val="center"/>
            <w:hideMark/>
          </w:tcPr>
          <w:p w14:paraId="201D8774"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vAlign w:val="center"/>
            <w:hideMark/>
          </w:tcPr>
          <w:p w14:paraId="27E21F58" w14:textId="77777777" w:rsidR="006C0425" w:rsidRPr="006C0425" w:rsidRDefault="006C0425" w:rsidP="006C0425">
            <w:pPr>
              <w:rPr>
                <w:sz w:val="20"/>
                <w:szCs w:val="20"/>
              </w:rPr>
            </w:pPr>
          </w:p>
        </w:tc>
      </w:tr>
      <w:tr w:rsidR="006C0425" w:rsidRPr="006C0425" w14:paraId="17CFBF1F" w14:textId="77777777" w:rsidTr="00A35FC6">
        <w:trPr>
          <w:trHeight w:val="198"/>
        </w:trPr>
        <w:tc>
          <w:tcPr>
            <w:tcW w:w="7098" w:type="dxa"/>
            <w:tcBorders>
              <w:top w:val="nil"/>
              <w:left w:val="nil"/>
              <w:bottom w:val="nil"/>
              <w:right w:val="nil"/>
            </w:tcBorders>
            <w:shd w:val="clear" w:color="auto" w:fill="auto"/>
            <w:noWrap/>
            <w:vAlign w:val="center"/>
            <w:hideMark/>
          </w:tcPr>
          <w:p w14:paraId="31A9C6CA"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Субсчета счета                                    </w:t>
            </w:r>
          </w:p>
        </w:tc>
        <w:tc>
          <w:tcPr>
            <w:tcW w:w="1639" w:type="dxa"/>
            <w:tcBorders>
              <w:top w:val="nil"/>
              <w:left w:val="nil"/>
              <w:bottom w:val="nil"/>
              <w:right w:val="nil"/>
            </w:tcBorders>
            <w:shd w:val="clear" w:color="auto" w:fill="auto"/>
            <w:vAlign w:val="center"/>
            <w:hideMark/>
          </w:tcPr>
          <w:p w14:paraId="593BFB3D" w14:textId="77777777" w:rsidR="006C0425" w:rsidRPr="006C0425" w:rsidRDefault="006C0425" w:rsidP="006C0425">
            <w:pPr>
              <w:rPr>
                <w:rFonts w:ascii="Arial CYR" w:hAnsi="Arial CYR" w:cs="Arial CYR"/>
                <w:i/>
                <w:iCs/>
                <w:color w:val="000000"/>
                <w:sz w:val="16"/>
                <w:szCs w:val="16"/>
              </w:rPr>
            </w:pPr>
          </w:p>
        </w:tc>
        <w:tc>
          <w:tcPr>
            <w:tcW w:w="1489" w:type="dxa"/>
            <w:tcBorders>
              <w:top w:val="nil"/>
              <w:left w:val="nil"/>
              <w:bottom w:val="nil"/>
              <w:right w:val="nil"/>
            </w:tcBorders>
            <w:shd w:val="clear" w:color="auto" w:fill="auto"/>
            <w:vAlign w:val="center"/>
            <w:hideMark/>
          </w:tcPr>
          <w:p w14:paraId="6D22346A"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vAlign w:val="center"/>
            <w:hideMark/>
          </w:tcPr>
          <w:p w14:paraId="5441BDDE"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vAlign w:val="center"/>
            <w:hideMark/>
          </w:tcPr>
          <w:p w14:paraId="791DD51F" w14:textId="77777777" w:rsidR="006C0425" w:rsidRPr="006C0425" w:rsidRDefault="006C0425" w:rsidP="006C0425">
            <w:pPr>
              <w:rPr>
                <w:sz w:val="20"/>
                <w:szCs w:val="20"/>
              </w:rPr>
            </w:pPr>
          </w:p>
        </w:tc>
        <w:tc>
          <w:tcPr>
            <w:tcW w:w="1487" w:type="dxa"/>
            <w:tcBorders>
              <w:top w:val="nil"/>
              <w:left w:val="nil"/>
              <w:bottom w:val="nil"/>
              <w:right w:val="nil"/>
            </w:tcBorders>
            <w:shd w:val="clear" w:color="auto" w:fill="auto"/>
            <w:vAlign w:val="center"/>
            <w:hideMark/>
          </w:tcPr>
          <w:p w14:paraId="0886008C" w14:textId="77777777" w:rsidR="006C0425" w:rsidRPr="006C0425" w:rsidRDefault="006C0425" w:rsidP="006C0425">
            <w:pPr>
              <w:rPr>
                <w:sz w:val="20"/>
                <w:szCs w:val="20"/>
              </w:rPr>
            </w:pPr>
          </w:p>
        </w:tc>
      </w:tr>
      <w:tr w:rsidR="006C0425" w:rsidRPr="006C0425" w14:paraId="038312FB" w14:textId="77777777" w:rsidTr="00A35FC6">
        <w:trPr>
          <w:trHeight w:val="220"/>
        </w:trPr>
        <w:tc>
          <w:tcPr>
            <w:tcW w:w="7098" w:type="dxa"/>
            <w:tcBorders>
              <w:top w:val="nil"/>
              <w:left w:val="nil"/>
              <w:bottom w:val="nil"/>
              <w:right w:val="nil"/>
            </w:tcBorders>
            <w:shd w:val="clear" w:color="auto" w:fill="auto"/>
            <w:noWrap/>
            <w:vAlign w:val="center"/>
            <w:hideMark/>
          </w:tcPr>
          <w:p w14:paraId="17E3CDF3"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02 Себестоимость продаж                         </w:t>
            </w:r>
          </w:p>
        </w:tc>
        <w:tc>
          <w:tcPr>
            <w:tcW w:w="1639" w:type="dxa"/>
            <w:tcBorders>
              <w:top w:val="nil"/>
              <w:left w:val="nil"/>
              <w:bottom w:val="nil"/>
              <w:right w:val="nil"/>
            </w:tcBorders>
            <w:shd w:val="clear" w:color="auto" w:fill="auto"/>
            <w:vAlign w:val="center"/>
            <w:hideMark/>
          </w:tcPr>
          <w:p w14:paraId="196093E9" w14:textId="77777777" w:rsidR="006C0425" w:rsidRPr="006C0425" w:rsidRDefault="006C0425" w:rsidP="006C0425">
            <w:pPr>
              <w:rPr>
                <w:rFonts w:ascii="Arial CYR" w:hAnsi="Arial CYR" w:cs="Arial CYR"/>
                <w:i/>
                <w:iCs/>
                <w:color w:val="000000"/>
                <w:sz w:val="16"/>
                <w:szCs w:val="16"/>
              </w:rPr>
            </w:pPr>
          </w:p>
        </w:tc>
        <w:tc>
          <w:tcPr>
            <w:tcW w:w="1489" w:type="dxa"/>
            <w:vMerge w:val="restart"/>
            <w:tcBorders>
              <w:top w:val="nil"/>
              <w:left w:val="nil"/>
              <w:bottom w:val="nil"/>
              <w:right w:val="nil"/>
            </w:tcBorders>
            <w:shd w:val="clear" w:color="auto" w:fill="auto"/>
            <w:vAlign w:val="center"/>
            <w:hideMark/>
          </w:tcPr>
          <w:p w14:paraId="291700B4"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Всего Гкал/ч за 2021 год</w:t>
            </w:r>
          </w:p>
        </w:tc>
        <w:tc>
          <w:tcPr>
            <w:tcW w:w="1487" w:type="dxa"/>
            <w:vMerge w:val="restart"/>
            <w:tcBorders>
              <w:top w:val="nil"/>
              <w:left w:val="nil"/>
              <w:bottom w:val="nil"/>
              <w:right w:val="nil"/>
            </w:tcBorders>
            <w:shd w:val="clear" w:color="auto" w:fill="auto"/>
            <w:vAlign w:val="center"/>
            <w:hideMark/>
          </w:tcPr>
          <w:p w14:paraId="7282AF90"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Заявл. макс. тепл. нагрузка</w:t>
            </w:r>
          </w:p>
        </w:tc>
        <w:tc>
          <w:tcPr>
            <w:tcW w:w="1487" w:type="dxa"/>
            <w:vMerge w:val="restart"/>
            <w:tcBorders>
              <w:top w:val="nil"/>
              <w:left w:val="nil"/>
              <w:bottom w:val="nil"/>
              <w:right w:val="nil"/>
            </w:tcBorders>
            <w:shd w:val="clear" w:color="auto" w:fill="auto"/>
            <w:vAlign w:val="center"/>
            <w:hideMark/>
          </w:tcPr>
          <w:p w14:paraId="1A960DAB"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 xml:space="preserve">С учетом на 2022 год ИПЦ </w:t>
            </w:r>
            <w:r w:rsidRPr="006C0425">
              <w:rPr>
                <w:rFonts w:ascii="Arial CYR" w:hAnsi="Arial CYR" w:cs="Arial CYR"/>
                <w:b/>
                <w:bCs/>
                <w:color w:val="000000"/>
                <w:sz w:val="16"/>
                <w:szCs w:val="16"/>
              </w:rPr>
              <w:t xml:space="preserve">- </w:t>
            </w:r>
          </w:p>
        </w:tc>
        <w:tc>
          <w:tcPr>
            <w:tcW w:w="1487" w:type="dxa"/>
            <w:vMerge w:val="restart"/>
            <w:tcBorders>
              <w:top w:val="nil"/>
              <w:left w:val="nil"/>
              <w:bottom w:val="nil"/>
              <w:right w:val="nil"/>
            </w:tcBorders>
            <w:shd w:val="clear" w:color="auto" w:fill="auto"/>
            <w:vAlign w:val="center"/>
            <w:hideMark/>
          </w:tcPr>
          <w:p w14:paraId="09971165"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 xml:space="preserve">С учетом на 2023 год ИПЦ </w:t>
            </w:r>
            <w:r w:rsidRPr="006C0425">
              <w:rPr>
                <w:rFonts w:ascii="Arial CYR" w:hAnsi="Arial CYR" w:cs="Arial CYR"/>
                <w:b/>
                <w:bCs/>
                <w:color w:val="000000"/>
                <w:sz w:val="16"/>
                <w:szCs w:val="16"/>
              </w:rPr>
              <w:t xml:space="preserve">- </w:t>
            </w:r>
          </w:p>
        </w:tc>
      </w:tr>
      <w:tr w:rsidR="006C0425" w:rsidRPr="006C0425" w14:paraId="68153BB5" w14:textId="77777777" w:rsidTr="00A35FC6">
        <w:trPr>
          <w:trHeight w:val="198"/>
        </w:trPr>
        <w:tc>
          <w:tcPr>
            <w:tcW w:w="7098" w:type="dxa"/>
            <w:tcBorders>
              <w:top w:val="nil"/>
              <w:left w:val="nil"/>
              <w:bottom w:val="nil"/>
              <w:right w:val="nil"/>
            </w:tcBorders>
            <w:shd w:val="clear" w:color="auto" w:fill="auto"/>
            <w:noWrap/>
            <w:vAlign w:val="center"/>
            <w:hideMark/>
          </w:tcPr>
          <w:p w14:paraId="567BDF01"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Виды продаж для счета 90                          </w:t>
            </w:r>
          </w:p>
        </w:tc>
        <w:tc>
          <w:tcPr>
            <w:tcW w:w="1639" w:type="dxa"/>
            <w:tcBorders>
              <w:top w:val="nil"/>
              <w:left w:val="nil"/>
              <w:bottom w:val="nil"/>
              <w:right w:val="nil"/>
            </w:tcBorders>
            <w:shd w:val="clear" w:color="auto" w:fill="auto"/>
            <w:vAlign w:val="center"/>
            <w:hideMark/>
          </w:tcPr>
          <w:p w14:paraId="69270F90" w14:textId="77777777" w:rsidR="006C0425" w:rsidRPr="006C0425" w:rsidRDefault="006C0425" w:rsidP="006C0425">
            <w:pPr>
              <w:rPr>
                <w:rFonts w:ascii="Arial CYR" w:hAnsi="Arial CYR" w:cs="Arial CYR"/>
                <w:i/>
                <w:iCs/>
                <w:color w:val="000000"/>
                <w:sz w:val="16"/>
                <w:szCs w:val="16"/>
              </w:rPr>
            </w:pPr>
          </w:p>
        </w:tc>
        <w:tc>
          <w:tcPr>
            <w:tcW w:w="1489" w:type="dxa"/>
            <w:vMerge/>
            <w:tcBorders>
              <w:top w:val="nil"/>
              <w:left w:val="nil"/>
              <w:bottom w:val="nil"/>
              <w:right w:val="nil"/>
            </w:tcBorders>
            <w:vAlign w:val="center"/>
            <w:hideMark/>
          </w:tcPr>
          <w:p w14:paraId="1A8CFE3A" w14:textId="77777777" w:rsidR="006C0425" w:rsidRPr="006C0425" w:rsidRDefault="006C0425" w:rsidP="006C0425">
            <w:pPr>
              <w:rPr>
                <w:rFonts w:ascii="Arial CYR" w:hAnsi="Arial CYR" w:cs="Arial CYR"/>
                <w:color w:val="000000"/>
                <w:sz w:val="16"/>
                <w:szCs w:val="16"/>
              </w:rPr>
            </w:pPr>
          </w:p>
        </w:tc>
        <w:tc>
          <w:tcPr>
            <w:tcW w:w="1487" w:type="dxa"/>
            <w:vMerge/>
            <w:tcBorders>
              <w:top w:val="nil"/>
              <w:left w:val="nil"/>
              <w:bottom w:val="nil"/>
              <w:right w:val="nil"/>
            </w:tcBorders>
            <w:vAlign w:val="center"/>
            <w:hideMark/>
          </w:tcPr>
          <w:p w14:paraId="2E01B4AA" w14:textId="77777777" w:rsidR="006C0425" w:rsidRPr="006C0425" w:rsidRDefault="006C0425" w:rsidP="006C0425">
            <w:pPr>
              <w:rPr>
                <w:rFonts w:ascii="Arial CYR" w:hAnsi="Arial CYR" w:cs="Arial CYR"/>
                <w:color w:val="000000"/>
                <w:sz w:val="16"/>
                <w:szCs w:val="16"/>
              </w:rPr>
            </w:pPr>
          </w:p>
        </w:tc>
        <w:tc>
          <w:tcPr>
            <w:tcW w:w="1487" w:type="dxa"/>
            <w:vMerge/>
            <w:tcBorders>
              <w:top w:val="nil"/>
              <w:left w:val="nil"/>
              <w:bottom w:val="nil"/>
              <w:right w:val="nil"/>
            </w:tcBorders>
            <w:vAlign w:val="center"/>
            <w:hideMark/>
          </w:tcPr>
          <w:p w14:paraId="127C9D13" w14:textId="77777777" w:rsidR="006C0425" w:rsidRPr="006C0425" w:rsidRDefault="006C0425" w:rsidP="006C0425">
            <w:pPr>
              <w:rPr>
                <w:rFonts w:ascii="Arial CYR" w:hAnsi="Arial CYR" w:cs="Arial CYR"/>
                <w:color w:val="000000"/>
                <w:sz w:val="16"/>
                <w:szCs w:val="16"/>
              </w:rPr>
            </w:pPr>
          </w:p>
        </w:tc>
        <w:tc>
          <w:tcPr>
            <w:tcW w:w="1487" w:type="dxa"/>
            <w:vMerge/>
            <w:tcBorders>
              <w:top w:val="nil"/>
              <w:left w:val="nil"/>
              <w:bottom w:val="nil"/>
              <w:right w:val="nil"/>
            </w:tcBorders>
            <w:vAlign w:val="center"/>
            <w:hideMark/>
          </w:tcPr>
          <w:p w14:paraId="51A2A809" w14:textId="77777777" w:rsidR="006C0425" w:rsidRPr="006C0425" w:rsidRDefault="006C0425" w:rsidP="006C0425">
            <w:pPr>
              <w:rPr>
                <w:rFonts w:ascii="Arial CYR" w:hAnsi="Arial CYR" w:cs="Arial CYR"/>
                <w:color w:val="000000"/>
                <w:sz w:val="16"/>
                <w:szCs w:val="16"/>
              </w:rPr>
            </w:pPr>
          </w:p>
        </w:tc>
      </w:tr>
      <w:tr w:rsidR="006C0425" w:rsidRPr="006C0425" w14:paraId="536ED1D4" w14:textId="77777777" w:rsidTr="00A35FC6">
        <w:trPr>
          <w:trHeight w:val="198"/>
        </w:trPr>
        <w:tc>
          <w:tcPr>
            <w:tcW w:w="7098" w:type="dxa"/>
            <w:tcBorders>
              <w:top w:val="nil"/>
              <w:left w:val="nil"/>
              <w:bottom w:val="nil"/>
              <w:right w:val="nil"/>
            </w:tcBorders>
            <w:shd w:val="clear" w:color="auto" w:fill="auto"/>
            <w:noWrap/>
            <w:vAlign w:val="center"/>
            <w:hideMark/>
          </w:tcPr>
          <w:p w14:paraId="11A071D0"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019 Реализация услуг по подключению к сетям теплоснабжения</w:t>
            </w:r>
          </w:p>
        </w:tc>
        <w:tc>
          <w:tcPr>
            <w:tcW w:w="1639" w:type="dxa"/>
            <w:tcBorders>
              <w:top w:val="nil"/>
              <w:left w:val="nil"/>
              <w:bottom w:val="nil"/>
              <w:right w:val="nil"/>
            </w:tcBorders>
            <w:shd w:val="clear" w:color="auto" w:fill="auto"/>
            <w:vAlign w:val="center"/>
            <w:hideMark/>
          </w:tcPr>
          <w:p w14:paraId="533AF0FC" w14:textId="77777777" w:rsidR="006C0425" w:rsidRPr="006C0425" w:rsidRDefault="006C0425" w:rsidP="006C0425">
            <w:pPr>
              <w:rPr>
                <w:rFonts w:ascii="Arial CYR" w:hAnsi="Arial CYR" w:cs="Arial CYR"/>
                <w:i/>
                <w:iCs/>
                <w:color w:val="000000"/>
                <w:sz w:val="16"/>
                <w:szCs w:val="16"/>
              </w:rPr>
            </w:pPr>
          </w:p>
        </w:tc>
        <w:tc>
          <w:tcPr>
            <w:tcW w:w="1489" w:type="dxa"/>
            <w:tcBorders>
              <w:top w:val="nil"/>
              <w:left w:val="nil"/>
              <w:bottom w:val="nil"/>
              <w:right w:val="nil"/>
            </w:tcBorders>
            <w:shd w:val="clear" w:color="auto" w:fill="auto"/>
            <w:vAlign w:val="center"/>
            <w:hideMark/>
          </w:tcPr>
          <w:p w14:paraId="173BC4C6" w14:textId="77777777" w:rsidR="006C0425" w:rsidRPr="006C0425" w:rsidRDefault="006C0425" w:rsidP="006C0425">
            <w:pPr>
              <w:jc w:val="center"/>
              <w:rPr>
                <w:rFonts w:ascii="Arial CYR" w:hAnsi="Arial CYR" w:cs="Arial CYR"/>
                <w:b/>
                <w:bCs/>
                <w:color w:val="000000"/>
                <w:sz w:val="16"/>
                <w:szCs w:val="16"/>
              </w:rPr>
            </w:pPr>
            <w:r w:rsidRPr="006C0425">
              <w:rPr>
                <w:rFonts w:ascii="Arial CYR" w:hAnsi="Arial CYR" w:cs="Arial CYR"/>
                <w:b/>
                <w:bCs/>
                <w:color w:val="000000"/>
                <w:sz w:val="16"/>
                <w:szCs w:val="16"/>
              </w:rPr>
              <w:t>1,068835</w:t>
            </w:r>
          </w:p>
        </w:tc>
        <w:tc>
          <w:tcPr>
            <w:tcW w:w="1487" w:type="dxa"/>
            <w:tcBorders>
              <w:top w:val="nil"/>
              <w:left w:val="nil"/>
              <w:bottom w:val="nil"/>
              <w:right w:val="nil"/>
            </w:tcBorders>
            <w:shd w:val="clear" w:color="000000" w:fill="FFFFFF"/>
            <w:vAlign w:val="center"/>
            <w:hideMark/>
          </w:tcPr>
          <w:p w14:paraId="6AF88F82" w14:textId="77777777" w:rsidR="006C0425" w:rsidRPr="006C0425" w:rsidRDefault="006C0425" w:rsidP="006C0425">
            <w:pPr>
              <w:jc w:val="center"/>
              <w:rPr>
                <w:rFonts w:ascii="Arial CYR" w:hAnsi="Arial CYR" w:cs="Arial CYR"/>
                <w:b/>
                <w:bCs/>
                <w:color w:val="000000"/>
                <w:sz w:val="16"/>
                <w:szCs w:val="16"/>
              </w:rPr>
            </w:pPr>
            <w:r w:rsidRPr="006C0425">
              <w:rPr>
                <w:rFonts w:ascii="Arial CYR" w:hAnsi="Arial CYR" w:cs="Arial CYR"/>
                <w:b/>
                <w:bCs/>
                <w:color w:val="000000"/>
                <w:sz w:val="16"/>
                <w:szCs w:val="16"/>
              </w:rPr>
              <w:t>0,336865</w:t>
            </w:r>
          </w:p>
        </w:tc>
        <w:tc>
          <w:tcPr>
            <w:tcW w:w="1487" w:type="dxa"/>
            <w:tcBorders>
              <w:top w:val="nil"/>
              <w:left w:val="nil"/>
              <w:bottom w:val="nil"/>
              <w:right w:val="nil"/>
            </w:tcBorders>
            <w:shd w:val="clear" w:color="000000" w:fill="FFFFFF"/>
            <w:vAlign w:val="center"/>
            <w:hideMark/>
          </w:tcPr>
          <w:p w14:paraId="5CA6552D" w14:textId="77777777" w:rsidR="006C0425" w:rsidRPr="006C0425" w:rsidRDefault="006C0425" w:rsidP="006C0425">
            <w:pPr>
              <w:jc w:val="center"/>
              <w:rPr>
                <w:rFonts w:ascii="Arial CYR" w:hAnsi="Arial CYR" w:cs="Arial CYR"/>
                <w:b/>
                <w:bCs/>
                <w:color w:val="000000"/>
                <w:sz w:val="16"/>
                <w:szCs w:val="16"/>
              </w:rPr>
            </w:pPr>
            <w:r w:rsidRPr="006C0425">
              <w:rPr>
                <w:rFonts w:ascii="Arial CYR" w:hAnsi="Arial CYR" w:cs="Arial CYR"/>
                <w:b/>
                <w:bCs/>
                <w:color w:val="000000"/>
                <w:sz w:val="16"/>
                <w:szCs w:val="16"/>
              </w:rPr>
              <w:t>1,043</w:t>
            </w:r>
          </w:p>
        </w:tc>
        <w:tc>
          <w:tcPr>
            <w:tcW w:w="1487" w:type="dxa"/>
            <w:tcBorders>
              <w:top w:val="nil"/>
              <w:left w:val="nil"/>
              <w:bottom w:val="nil"/>
              <w:right w:val="nil"/>
            </w:tcBorders>
            <w:shd w:val="clear" w:color="000000" w:fill="FFFFFF"/>
            <w:vAlign w:val="center"/>
            <w:hideMark/>
          </w:tcPr>
          <w:p w14:paraId="741E8F5D" w14:textId="77777777" w:rsidR="006C0425" w:rsidRPr="006C0425" w:rsidRDefault="006C0425" w:rsidP="006C0425">
            <w:pPr>
              <w:jc w:val="center"/>
              <w:rPr>
                <w:rFonts w:ascii="Arial CYR" w:hAnsi="Arial CYR" w:cs="Arial CYR"/>
                <w:b/>
                <w:bCs/>
                <w:color w:val="000000"/>
                <w:sz w:val="16"/>
                <w:szCs w:val="16"/>
              </w:rPr>
            </w:pPr>
            <w:r w:rsidRPr="006C0425">
              <w:rPr>
                <w:rFonts w:ascii="Arial CYR" w:hAnsi="Arial CYR" w:cs="Arial CYR"/>
                <w:b/>
                <w:bCs/>
                <w:color w:val="000000"/>
                <w:sz w:val="16"/>
                <w:szCs w:val="16"/>
              </w:rPr>
              <w:t>1,040</w:t>
            </w:r>
          </w:p>
        </w:tc>
      </w:tr>
      <w:tr w:rsidR="006C0425" w:rsidRPr="006C0425" w14:paraId="3EB8B014" w14:textId="77777777" w:rsidTr="00A35FC6">
        <w:trPr>
          <w:trHeight w:val="400"/>
        </w:trPr>
        <w:tc>
          <w:tcPr>
            <w:tcW w:w="70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749359"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Объект учета (по параметрам группировки)</w:t>
            </w:r>
          </w:p>
        </w:tc>
        <w:tc>
          <w:tcPr>
            <w:tcW w:w="1639" w:type="dxa"/>
            <w:tcBorders>
              <w:top w:val="single" w:sz="4" w:space="0" w:color="auto"/>
              <w:left w:val="nil"/>
              <w:bottom w:val="nil"/>
              <w:right w:val="single" w:sz="4" w:space="0" w:color="auto"/>
            </w:tcBorders>
            <w:shd w:val="clear" w:color="auto" w:fill="auto"/>
            <w:vAlign w:val="center"/>
            <w:hideMark/>
          </w:tcPr>
          <w:p w14:paraId="5C45954C"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Оборот</w:t>
            </w:r>
          </w:p>
        </w:tc>
        <w:tc>
          <w:tcPr>
            <w:tcW w:w="1489" w:type="dxa"/>
            <w:tcBorders>
              <w:top w:val="single" w:sz="4" w:space="0" w:color="auto"/>
              <w:left w:val="nil"/>
              <w:bottom w:val="nil"/>
              <w:right w:val="single" w:sz="4" w:space="0" w:color="auto"/>
            </w:tcBorders>
            <w:shd w:val="clear" w:color="auto" w:fill="auto"/>
            <w:vAlign w:val="center"/>
            <w:hideMark/>
          </w:tcPr>
          <w:p w14:paraId="747D67E3"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Затраты на 1 Гкал/ч</w:t>
            </w:r>
          </w:p>
        </w:tc>
        <w:tc>
          <w:tcPr>
            <w:tcW w:w="1487" w:type="dxa"/>
            <w:tcBorders>
              <w:top w:val="single" w:sz="4" w:space="0" w:color="auto"/>
              <w:left w:val="nil"/>
              <w:bottom w:val="nil"/>
              <w:right w:val="single" w:sz="4" w:space="0" w:color="auto"/>
            </w:tcBorders>
            <w:shd w:val="clear" w:color="auto" w:fill="auto"/>
            <w:vAlign w:val="center"/>
            <w:hideMark/>
          </w:tcPr>
          <w:p w14:paraId="0A076328"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Затраты на заявл.нагр.</w:t>
            </w:r>
          </w:p>
        </w:tc>
        <w:tc>
          <w:tcPr>
            <w:tcW w:w="1487" w:type="dxa"/>
            <w:tcBorders>
              <w:top w:val="single" w:sz="4" w:space="0" w:color="auto"/>
              <w:left w:val="nil"/>
              <w:bottom w:val="nil"/>
              <w:right w:val="single" w:sz="4" w:space="0" w:color="auto"/>
            </w:tcBorders>
            <w:shd w:val="clear" w:color="auto" w:fill="auto"/>
            <w:vAlign w:val="center"/>
            <w:hideMark/>
          </w:tcPr>
          <w:p w14:paraId="5873BA64"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Затраты на заявл.нагр.</w:t>
            </w:r>
          </w:p>
        </w:tc>
        <w:tc>
          <w:tcPr>
            <w:tcW w:w="1487" w:type="dxa"/>
            <w:tcBorders>
              <w:top w:val="single" w:sz="4" w:space="0" w:color="auto"/>
              <w:left w:val="nil"/>
              <w:bottom w:val="nil"/>
              <w:right w:val="single" w:sz="4" w:space="0" w:color="auto"/>
            </w:tcBorders>
            <w:shd w:val="clear" w:color="auto" w:fill="auto"/>
            <w:vAlign w:val="center"/>
            <w:hideMark/>
          </w:tcPr>
          <w:p w14:paraId="6AC26564"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Затраты на заявл.нагр.</w:t>
            </w:r>
          </w:p>
        </w:tc>
      </w:tr>
      <w:tr w:rsidR="006C0425" w:rsidRPr="006C0425" w14:paraId="00B858F4" w14:textId="77777777" w:rsidTr="00A35FC6">
        <w:trPr>
          <w:trHeight w:val="198"/>
        </w:trPr>
        <w:tc>
          <w:tcPr>
            <w:tcW w:w="7098" w:type="dxa"/>
            <w:vMerge/>
            <w:tcBorders>
              <w:top w:val="single" w:sz="4" w:space="0" w:color="auto"/>
              <w:left w:val="single" w:sz="4" w:space="0" w:color="auto"/>
              <w:bottom w:val="single" w:sz="4" w:space="0" w:color="000000"/>
              <w:right w:val="single" w:sz="4" w:space="0" w:color="auto"/>
            </w:tcBorders>
            <w:vAlign w:val="center"/>
            <w:hideMark/>
          </w:tcPr>
          <w:p w14:paraId="4E47C7AE" w14:textId="77777777" w:rsidR="006C0425" w:rsidRPr="006C0425" w:rsidRDefault="006C0425" w:rsidP="006C0425">
            <w:pPr>
              <w:rPr>
                <w:rFonts w:ascii="Arial CYR" w:hAnsi="Arial CYR" w:cs="Arial CYR"/>
                <w:color w:val="000000"/>
                <w:sz w:val="16"/>
                <w:szCs w:val="16"/>
              </w:rPr>
            </w:pPr>
          </w:p>
        </w:tc>
        <w:tc>
          <w:tcPr>
            <w:tcW w:w="1639" w:type="dxa"/>
            <w:tcBorders>
              <w:top w:val="nil"/>
              <w:left w:val="nil"/>
              <w:bottom w:val="single" w:sz="4" w:space="0" w:color="auto"/>
              <w:right w:val="single" w:sz="4" w:space="0" w:color="auto"/>
            </w:tcBorders>
            <w:shd w:val="clear" w:color="auto" w:fill="auto"/>
            <w:vAlign w:val="center"/>
            <w:hideMark/>
          </w:tcPr>
          <w:p w14:paraId="32C444F0"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дебет</w:t>
            </w:r>
          </w:p>
        </w:tc>
        <w:tc>
          <w:tcPr>
            <w:tcW w:w="1489" w:type="dxa"/>
            <w:tcBorders>
              <w:top w:val="nil"/>
              <w:left w:val="nil"/>
              <w:bottom w:val="single" w:sz="4" w:space="0" w:color="auto"/>
              <w:right w:val="single" w:sz="4" w:space="0" w:color="auto"/>
            </w:tcBorders>
            <w:shd w:val="clear" w:color="auto" w:fill="auto"/>
            <w:vAlign w:val="center"/>
            <w:hideMark/>
          </w:tcPr>
          <w:p w14:paraId="2E958627"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2020 год</w:t>
            </w:r>
          </w:p>
        </w:tc>
        <w:tc>
          <w:tcPr>
            <w:tcW w:w="1487" w:type="dxa"/>
            <w:tcBorders>
              <w:top w:val="nil"/>
              <w:left w:val="nil"/>
              <w:bottom w:val="single" w:sz="4" w:space="0" w:color="auto"/>
              <w:right w:val="single" w:sz="4" w:space="0" w:color="auto"/>
            </w:tcBorders>
            <w:shd w:val="clear" w:color="auto" w:fill="auto"/>
            <w:vAlign w:val="center"/>
            <w:hideMark/>
          </w:tcPr>
          <w:p w14:paraId="39484D47"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2020 год</w:t>
            </w:r>
          </w:p>
        </w:tc>
        <w:tc>
          <w:tcPr>
            <w:tcW w:w="1487" w:type="dxa"/>
            <w:tcBorders>
              <w:top w:val="nil"/>
              <w:left w:val="nil"/>
              <w:bottom w:val="single" w:sz="4" w:space="0" w:color="auto"/>
              <w:right w:val="single" w:sz="4" w:space="0" w:color="auto"/>
            </w:tcBorders>
            <w:shd w:val="clear" w:color="auto" w:fill="auto"/>
            <w:vAlign w:val="center"/>
            <w:hideMark/>
          </w:tcPr>
          <w:p w14:paraId="25C95EBB"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2022 год</w:t>
            </w:r>
          </w:p>
        </w:tc>
        <w:tc>
          <w:tcPr>
            <w:tcW w:w="1487" w:type="dxa"/>
            <w:tcBorders>
              <w:top w:val="nil"/>
              <w:left w:val="nil"/>
              <w:bottom w:val="single" w:sz="4" w:space="0" w:color="auto"/>
              <w:right w:val="single" w:sz="4" w:space="0" w:color="auto"/>
            </w:tcBorders>
            <w:shd w:val="clear" w:color="auto" w:fill="auto"/>
            <w:vAlign w:val="center"/>
            <w:hideMark/>
          </w:tcPr>
          <w:p w14:paraId="3943FFC7"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2022 год</w:t>
            </w:r>
          </w:p>
        </w:tc>
      </w:tr>
      <w:tr w:rsidR="006C0425" w:rsidRPr="006C0425" w14:paraId="2BA05D94" w14:textId="77777777" w:rsidTr="00A35FC6">
        <w:trPr>
          <w:trHeight w:val="198"/>
        </w:trPr>
        <w:tc>
          <w:tcPr>
            <w:tcW w:w="7098" w:type="dxa"/>
            <w:tcBorders>
              <w:top w:val="nil"/>
              <w:left w:val="single" w:sz="4" w:space="0" w:color="auto"/>
              <w:bottom w:val="single" w:sz="4" w:space="0" w:color="auto"/>
              <w:right w:val="single" w:sz="4" w:space="0" w:color="auto"/>
            </w:tcBorders>
            <w:shd w:val="clear" w:color="auto" w:fill="auto"/>
            <w:noWrap/>
            <w:vAlign w:val="center"/>
            <w:hideMark/>
          </w:tcPr>
          <w:p w14:paraId="3B392C15" w14:textId="77777777" w:rsidR="006C0425" w:rsidRPr="006C0425" w:rsidRDefault="006C0425" w:rsidP="006C0425">
            <w:pPr>
              <w:rPr>
                <w:rFonts w:ascii="Arial CYR" w:hAnsi="Arial CYR" w:cs="Arial CYR"/>
                <w:b/>
                <w:bCs/>
                <w:color w:val="000000"/>
                <w:sz w:val="16"/>
                <w:szCs w:val="16"/>
              </w:rPr>
            </w:pPr>
            <w:r w:rsidRPr="006C0425">
              <w:rPr>
                <w:rFonts w:ascii="Arial CYR" w:hAnsi="Arial CYR" w:cs="Arial CYR"/>
                <w:b/>
                <w:bCs/>
                <w:color w:val="000000"/>
                <w:sz w:val="16"/>
                <w:szCs w:val="16"/>
              </w:rPr>
              <w:t>Итого по отчету</w:t>
            </w:r>
          </w:p>
        </w:tc>
        <w:tc>
          <w:tcPr>
            <w:tcW w:w="1639" w:type="dxa"/>
            <w:tcBorders>
              <w:top w:val="nil"/>
              <w:left w:val="nil"/>
              <w:bottom w:val="single" w:sz="4" w:space="0" w:color="auto"/>
              <w:right w:val="single" w:sz="4" w:space="0" w:color="auto"/>
            </w:tcBorders>
            <w:shd w:val="clear" w:color="auto" w:fill="auto"/>
            <w:noWrap/>
            <w:vAlign w:val="center"/>
            <w:hideMark/>
          </w:tcPr>
          <w:p w14:paraId="1B5CF840" w14:textId="77777777" w:rsidR="006C0425" w:rsidRPr="006C0425" w:rsidRDefault="006C0425" w:rsidP="006C0425">
            <w:pPr>
              <w:jc w:val="right"/>
              <w:rPr>
                <w:rFonts w:ascii="Arial" w:hAnsi="Arial" w:cs="Arial"/>
                <w:b/>
                <w:bCs/>
                <w:color w:val="000000"/>
                <w:sz w:val="16"/>
                <w:szCs w:val="16"/>
              </w:rPr>
            </w:pPr>
            <w:r w:rsidRPr="006C0425">
              <w:rPr>
                <w:rFonts w:ascii="Arial" w:hAnsi="Arial" w:cs="Arial"/>
                <w:b/>
                <w:bCs/>
                <w:color w:val="000000"/>
                <w:sz w:val="16"/>
                <w:szCs w:val="16"/>
              </w:rPr>
              <w:t>7 859 954,07</w:t>
            </w:r>
          </w:p>
        </w:tc>
        <w:tc>
          <w:tcPr>
            <w:tcW w:w="1489" w:type="dxa"/>
            <w:tcBorders>
              <w:top w:val="nil"/>
              <w:left w:val="nil"/>
              <w:bottom w:val="single" w:sz="4" w:space="0" w:color="auto"/>
              <w:right w:val="single" w:sz="4" w:space="0" w:color="auto"/>
            </w:tcBorders>
            <w:shd w:val="clear" w:color="auto" w:fill="auto"/>
            <w:noWrap/>
            <w:vAlign w:val="center"/>
            <w:hideMark/>
          </w:tcPr>
          <w:p w14:paraId="58AC6D4A" w14:textId="77777777" w:rsidR="006C0425" w:rsidRPr="006C0425" w:rsidRDefault="006C0425" w:rsidP="006C0425">
            <w:pPr>
              <w:jc w:val="right"/>
              <w:rPr>
                <w:rFonts w:ascii="Arial" w:hAnsi="Arial" w:cs="Arial"/>
                <w:b/>
                <w:bCs/>
                <w:color w:val="000000"/>
                <w:sz w:val="16"/>
                <w:szCs w:val="16"/>
              </w:rPr>
            </w:pPr>
            <w:r w:rsidRPr="006C0425">
              <w:rPr>
                <w:rFonts w:ascii="Arial" w:hAnsi="Arial" w:cs="Arial"/>
                <w:b/>
                <w:bCs/>
                <w:color w:val="000000"/>
                <w:sz w:val="16"/>
                <w:szCs w:val="16"/>
              </w:rPr>
              <w:t>7 353 758,13</w:t>
            </w:r>
          </w:p>
        </w:tc>
        <w:tc>
          <w:tcPr>
            <w:tcW w:w="1487" w:type="dxa"/>
            <w:tcBorders>
              <w:top w:val="nil"/>
              <w:left w:val="nil"/>
              <w:bottom w:val="single" w:sz="4" w:space="0" w:color="auto"/>
              <w:right w:val="single" w:sz="4" w:space="0" w:color="auto"/>
            </w:tcBorders>
            <w:shd w:val="clear" w:color="auto" w:fill="auto"/>
            <w:noWrap/>
            <w:vAlign w:val="center"/>
            <w:hideMark/>
          </w:tcPr>
          <w:p w14:paraId="69E99901" w14:textId="77777777" w:rsidR="006C0425" w:rsidRPr="006C0425" w:rsidRDefault="006C0425" w:rsidP="006C0425">
            <w:pPr>
              <w:jc w:val="right"/>
              <w:rPr>
                <w:rFonts w:ascii="Arial" w:hAnsi="Arial" w:cs="Arial"/>
                <w:b/>
                <w:bCs/>
                <w:color w:val="000000"/>
                <w:sz w:val="16"/>
                <w:szCs w:val="16"/>
              </w:rPr>
            </w:pPr>
            <w:r w:rsidRPr="006C0425">
              <w:rPr>
                <w:rFonts w:ascii="Arial" w:hAnsi="Arial" w:cs="Arial"/>
                <w:b/>
                <w:bCs/>
                <w:color w:val="000000"/>
                <w:sz w:val="16"/>
                <w:szCs w:val="16"/>
              </w:rPr>
              <w:t>2 477 223,73</w:t>
            </w:r>
          </w:p>
        </w:tc>
        <w:tc>
          <w:tcPr>
            <w:tcW w:w="1487" w:type="dxa"/>
            <w:tcBorders>
              <w:top w:val="nil"/>
              <w:left w:val="nil"/>
              <w:bottom w:val="single" w:sz="4" w:space="0" w:color="auto"/>
              <w:right w:val="single" w:sz="4" w:space="0" w:color="auto"/>
            </w:tcBorders>
            <w:shd w:val="clear" w:color="auto" w:fill="auto"/>
            <w:noWrap/>
            <w:vAlign w:val="center"/>
            <w:hideMark/>
          </w:tcPr>
          <w:p w14:paraId="419FB57F" w14:textId="77777777" w:rsidR="006C0425" w:rsidRPr="006C0425" w:rsidRDefault="006C0425" w:rsidP="006C0425">
            <w:pPr>
              <w:jc w:val="right"/>
              <w:rPr>
                <w:rFonts w:ascii="Arial" w:hAnsi="Arial" w:cs="Arial"/>
                <w:b/>
                <w:bCs/>
                <w:color w:val="000000"/>
                <w:sz w:val="16"/>
                <w:szCs w:val="16"/>
              </w:rPr>
            </w:pPr>
            <w:r w:rsidRPr="006C0425">
              <w:rPr>
                <w:rFonts w:ascii="Arial" w:hAnsi="Arial" w:cs="Arial"/>
                <w:b/>
                <w:bCs/>
                <w:color w:val="000000"/>
                <w:sz w:val="16"/>
                <w:szCs w:val="16"/>
              </w:rPr>
              <w:t>2 583 744,35</w:t>
            </w:r>
          </w:p>
        </w:tc>
        <w:tc>
          <w:tcPr>
            <w:tcW w:w="1487" w:type="dxa"/>
            <w:tcBorders>
              <w:top w:val="nil"/>
              <w:left w:val="nil"/>
              <w:bottom w:val="single" w:sz="4" w:space="0" w:color="auto"/>
              <w:right w:val="single" w:sz="4" w:space="0" w:color="auto"/>
            </w:tcBorders>
            <w:shd w:val="clear" w:color="auto" w:fill="auto"/>
            <w:noWrap/>
            <w:vAlign w:val="center"/>
            <w:hideMark/>
          </w:tcPr>
          <w:p w14:paraId="2702A5D3" w14:textId="77777777" w:rsidR="006C0425" w:rsidRPr="006C0425" w:rsidRDefault="006C0425" w:rsidP="006C0425">
            <w:pPr>
              <w:jc w:val="right"/>
              <w:rPr>
                <w:rFonts w:ascii="Arial" w:hAnsi="Arial" w:cs="Arial"/>
                <w:b/>
                <w:bCs/>
                <w:color w:val="000000"/>
                <w:sz w:val="16"/>
                <w:szCs w:val="16"/>
              </w:rPr>
            </w:pPr>
            <w:r w:rsidRPr="006C0425">
              <w:rPr>
                <w:rFonts w:ascii="Arial" w:hAnsi="Arial" w:cs="Arial"/>
                <w:b/>
                <w:bCs/>
                <w:color w:val="000000"/>
                <w:sz w:val="16"/>
                <w:szCs w:val="16"/>
              </w:rPr>
              <w:t>2 687 094,13</w:t>
            </w:r>
          </w:p>
        </w:tc>
      </w:tr>
      <w:tr w:rsidR="006C0425" w:rsidRPr="006C0425" w14:paraId="3CEA4FF8"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DE9D9"/>
            <w:noWrap/>
            <w:vAlign w:val="center"/>
            <w:hideMark/>
          </w:tcPr>
          <w:p w14:paraId="4232CD02"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20 "Основное производство"</w:t>
            </w:r>
          </w:p>
        </w:tc>
        <w:tc>
          <w:tcPr>
            <w:tcW w:w="1639" w:type="dxa"/>
            <w:tcBorders>
              <w:top w:val="nil"/>
              <w:left w:val="nil"/>
              <w:bottom w:val="single" w:sz="4" w:space="0" w:color="auto"/>
              <w:right w:val="single" w:sz="4" w:space="0" w:color="auto"/>
            </w:tcBorders>
            <w:shd w:val="clear" w:color="000000" w:fill="FDE9D9"/>
            <w:noWrap/>
            <w:vAlign w:val="center"/>
            <w:hideMark/>
          </w:tcPr>
          <w:p w14:paraId="31EFA23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2 176 791,95</w:t>
            </w:r>
          </w:p>
        </w:tc>
        <w:tc>
          <w:tcPr>
            <w:tcW w:w="1489" w:type="dxa"/>
            <w:tcBorders>
              <w:top w:val="nil"/>
              <w:left w:val="nil"/>
              <w:bottom w:val="single" w:sz="4" w:space="0" w:color="auto"/>
              <w:right w:val="single" w:sz="4" w:space="0" w:color="auto"/>
            </w:tcBorders>
            <w:shd w:val="clear" w:color="000000" w:fill="FDE9D9"/>
            <w:noWrap/>
            <w:vAlign w:val="center"/>
            <w:hideMark/>
          </w:tcPr>
          <w:p w14:paraId="512DEAD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2 036 602,42</w:t>
            </w:r>
          </w:p>
        </w:tc>
        <w:tc>
          <w:tcPr>
            <w:tcW w:w="1487" w:type="dxa"/>
            <w:tcBorders>
              <w:top w:val="nil"/>
              <w:left w:val="nil"/>
              <w:bottom w:val="single" w:sz="4" w:space="0" w:color="auto"/>
              <w:right w:val="single" w:sz="4" w:space="0" w:color="auto"/>
            </w:tcBorders>
            <w:shd w:val="clear" w:color="000000" w:fill="FDE9D9"/>
            <w:noWrap/>
            <w:vAlign w:val="center"/>
            <w:hideMark/>
          </w:tcPr>
          <w:p w14:paraId="69965CE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686 060,07</w:t>
            </w:r>
          </w:p>
        </w:tc>
        <w:tc>
          <w:tcPr>
            <w:tcW w:w="1487" w:type="dxa"/>
            <w:tcBorders>
              <w:top w:val="nil"/>
              <w:left w:val="nil"/>
              <w:bottom w:val="single" w:sz="4" w:space="0" w:color="auto"/>
              <w:right w:val="single" w:sz="4" w:space="0" w:color="auto"/>
            </w:tcBorders>
            <w:shd w:val="clear" w:color="000000" w:fill="FDE9D9"/>
            <w:noWrap/>
            <w:vAlign w:val="center"/>
            <w:hideMark/>
          </w:tcPr>
          <w:p w14:paraId="4876988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715 560,66</w:t>
            </w:r>
          </w:p>
        </w:tc>
        <w:tc>
          <w:tcPr>
            <w:tcW w:w="1487" w:type="dxa"/>
            <w:tcBorders>
              <w:top w:val="nil"/>
              <w:left w:val="nil"/>
              <w:bottom w:val="single" w:sz="4" w:space="0" w:color="auto"/>
              <w:right w:val="single" w:sz="4" w:space="0" w:color="auto"/>
            </w:tcBorders>
            <w:shd w:val="clear" w:color="000000" w:fill="FDE9D9"/>
            <w:noWrap/>
            <w:vAlign w:val="center"/>
            <w:hideMark/>
          </w:tcPr>
          <w:p w14:paraId="08C65CF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744 183,08</w:t>
            </w:r>
          </w:p>
        </w:tc>
      </w:tr>
      <w:tr w:rsidR="006C0425" w:rsidRPr="006C0425" w14:paraId="5236CD17"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040AB2D1"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Затраты на оплату труда</w:t>
            </w:r>
          </w:p>
        </w:tc>
        <w:tc>
          <w:tcPr>
            <w:tcW w:w="1639" w:type="dxa"/>
            <w:tcBorders>
              <w:top w:val="nil"/>
              <w:left w:val="nil"/>
              <w:bottom w:val="single" w:sz="4" w:space="0" w:color="auto"/>
              <w:right w:val="single" w:sz="4" w:space="0" w:color="auto"/>
            </w:tcBorders>
            <w:shd w:val="clear" w:color="000000" w:fill="FFFFFF"/>
            <w:noWrap/>
            <w:vAlign w:val="center"/>
            <w:hideMark/>
          </w:tcPr>
          <w:p w14:paraId="297AA79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1 664 160,72</w:t>
            </w:r>
          </w:p>
        </w:tc>
        <w:tc>
          <w:tcPr>
            <w:tcW w:w="1489" w:type="dxa"/>
            <w:tcBorders>
              <w:top w:val="nil"/>
              <w:left w:val="nil"/>
              <w:bottom w:val="single" w:sz="4" w:space="0" w:color="auto"/>
              <w:right w:val="single" w:sz="4" w:space="0" w:color="auto"/>
            </w:tcBorders>
            <w:shd w:val="clear" w:color="000000" w:fill="FFFFFF"/>
            <w:noWrap/>
            <w:vAlign w:val="center"/>
            <w:hideMark/>
          </w:tcPr>
          <w:p w14:paraId="617CE18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1 556 985,62</w:t>
            </w:r>
          </w:p>
        </w:tc>
        <w:tc>
          <w:tcPr>
            <w:tcW w:w="1487" w:type="dxa"/>
            <w:tcBorders>
              <w:top w:val="nil"/>
              <w:left w:val="nil"/>
              <w:bottom w:val="single" w:sz="4" w:space="0" w:color="auto"/>
              <w:right w:val="single" w:sz="4" w:space="0" w:color="auto"/>
            </w:tcBorders>
            <w:shd w:val="clear" w:color="000000" w:fill="FFFFFF"/>
            <w:noWrap/>
            <w:vAlign w:val="center"/>
            <w:hideMark/>
          </w:tcPr>
          <w:p w14:paraId="0EE54B1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524 493,96</w:t>
            </w:r>
          </w:p>
        </w:tc>
        <w:tc>
          <w:tcPr>
            <w:tcW w:w="1487" w:type="dxa"/>
            <w:tcBorders>
              <w:top w:val="nil"/>
              <w:left w:val="nil"/>
              <w:bottom w:val="single" w:sz="4" w:space="0" w:color="auto"/>
              <w:right w:val="single" w:sz="4" w:space="0" w:color="auto"/>
            </w:tcBorders>
            <w:shd w:val="clear" w:color="000000" w:fill="FFFFFF"/>
            <w:noWrap/>
            <w:vAlign w:val="center"/>
            <w:hideMark/>
          </w:tcPr>
          <w:p w14:paraId="0D7F8B8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547 047,20</w:t>
            </w:r>
          </w:p>
        </w:tc>
        <w:tc>
          <w:tcPr>
            <w:tcW w:w="1487" w:type="dxa"/>
            <w:tcBorders>
              <w:top w:val="nil"/>
              <w:left w:val="nil"/>
              <w:bottom w:val="single" w:sz="4" w:space="0" w:color="auto"/>
              <w:right w:val="single" w:sz="4" w:space="0" w:color="auto"/>
            </w:tcBorders>
            <w:shd w:val="clear" w:color="000000" w:fill="FFFFFF"/>
            <w:noWrap/>
            <w:vAlign w:val="center"/>
            <w:hideMark/>
          </w:tcPr>
          <w:p w14:paraId="7118746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568 929,09</w:t>
            </w:r>
          </w:p>
        </w:tc>
      </w:tr>
      <w:tr w:rsidR="006C0425" w:rsidRPr="006C0425" w14:paraId="1098F2C8"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1B66C965"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Услуги производственного характера</w:t>
            </w:r>
          </w:p>
        </w:tc>
        <w:tc>
          <w:tcPr>
            <w:tcW w:w="1639" w:type="dxa"/>
            <w:tcBorders>
              <w:top w:val="nil"/>
              <w:left w:val="nil"/>
              <w:bottom w:val="single" w:sz="4" w:space="0" w:color="auto"/>
              <w:right w:val="single" w:sz="4" w:space="0" w:color="auto"/>
            </w:tcBorders>
            <w:shd w:val="clear" w:color="000000" w:fill="FFFFFF"/>
            <w:noWrap/>
            <w:vAlign w:val="center"/>
            <w:hideMark/>
          </w:tcPr>
          <w:p w14:paraId="5148D998"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11 070,83</w:t>
            </w:r>
          </w:p>
        </w:tc>
        <w:tc>
          <w:tcPr>
            <w:tcW w:w="1489" w:type="dxa"/>
            <w:tcBorders>
              <w:top w:val="nil"/>
              <w:left w:val="nil"/>
              <w:bottom w:val="single" w:sz="4" w:space="0" w:color="auto"/>
              <w:right w:val="single" w:sz="4" w:space="0" w:color="auto"/>
            </w:tcBorders>
            <w:shd w:val="clear" w:color="000000" w:fill="FFFFFF"/>
            <w:noWrap/>
            <w:vAlign w:val="center"/>
            <w:hideMark/>
          </w:tcPr>
          <w:p w14:paraId="72D0750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10 357,85</w:t>
            </w:r>
          </w:p>
        </w:tc>
        <w:tc>
          <w:tcPr>
            <w:tcW w:w="1487" w:type="dxa"/>
            <w:tcBorders>
              <w:top w:val="nil"/>
              <w:left w:val="nil"/>
              <w:bottom w:val="single" w:sz="4" w:space="0" w:color="auto"/>
              <w:right w:val="single" w:sz="4" w:space="0" w:color="auto"/>
            </w:tcBorders>
            <w:shd w:val="clear" w:color="000000" w:fill="FFFFFF"/>
            <w:noWrap/>
            <w:vAlign w:val="center"/>
            <w:hideMark/>
          </w:tcPr>
          <w:p w14:paraId="4225B0E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3 489,20</w:t>
            </w:r>
          </w:p>
        </w:tc>
        <w:tc>
          <w:tcPr>
            <w:tcW w:w="1487" w:type="dxa"/>
            <w:tcBorders>
              <w:top w:val="nil"/>
              <w:left w:val="nil"/>
              <w:bottom w:val="single" w:sz="4" w:space="0" w:color="auto"/>
              <w:right w:val="single" w:sz="4" w:space="0" w:color="auto"/>
            </w:tcBorders>
            <w:shd w:val="clear" w:color="000000" w:fill="FFFFFF"/>
            <w:noWrap/>
            <w:vAlign w:val="center"/>
            <w:hideMark/>
          </w:tcPr>
          <w:p w14:paraId="3B01872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3 639,23</w:t>
            </w:r>
          </w:p>
        </w:tc>
        <w:tc>
          <w:tcPr>
            <w:tcW w:w="1487" w:type="dxa"/>
            <w:tcBorders>
              <w:top w:val="nil"/>
              <w:left w:val="nil"/>
              <w:bottom w:val="single" w:sz="4" w:space="0" w:color="auto"/>
              <w:right w:val="single" w:sz="4" w:space="0" w:color="auto"/>
            </w:tcBorders>
            <w:shd w:val="clear" w:color="000000" w:fill="FFFFFF"/>
            <w:noWrap/>
            <w:vAlign w:val="center"/>
            <w:hideMark/>
          </w:tcPr>
          <w:p w14:paraId="44ABDF0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3 784,80</w:t>
            </w:r>
          </w:p>
        </w:tc>
      </w:tr>
      <w:tr w:rsidR="006C0425" w:rsidRPr="006C0425" w14:paraId="739487F8"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56A69C33"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Страховые взносы</w:t>
            </w:r>
          </w:p>
        </w:tc>
        <w:tc>
          <w:tcPr>
            <w:tcW w:w="1639" w:type="dxa"/>
            <w:tcBorders>
              <w:top w:val="nil"/>
              <w:left w:val="nil"/>
              <w:bottom w:val="single" w:sz="4" w:space="0" w:color="auto"/>
              <w:right w:val="single" w:sz="4" w:space="0" w:color="auto"/>
            </w:tcBorders>
            <w:shd w:val="clear" w:color="000000" w:fill="FFFFFF"/>
            <w:noWrap/>
            <w:vAlign w:val="center"/>
            <w:hideMark/>
          </w:tcPr>
          <w:p w14:paraId="50C33D8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501 560,40</w:t>
            </w:r>
          </w:p>
        </w:tc>
        <w:tc>
          <w:tcPr>
            <w:tcW w:w="1489" w:type="dxa"/>
            <w:tcBorders>
              <w:top w:val="nil"/>
              <w:left w:val="nil"/>
              <w:bottom w:val="single" w:sz="4" w:space="0" w:color="auto"/>
              <w:right w:val="single" w:sz="4" w:space="0" w:color="auto"/>
            </w:tcBorders>
            <w:shd w:val="clear" w:color="000000" w:fill="FFFFFF"/>
            <w:noWrap/>
            <w:vAlign w:val="center"/>
            <w:hideMark/>
          </w:tcPr>
          <w:p w14:paraId="6D1D08B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469 258,96</w:t>
            </w:r>
          </w:p>
        </w:tc>
        <w:tc>
          <w:tcPr>
            <w:tcW w:w="1487" w:type="dxa"/>
            <w:tcBorders>
              <w:top w:val="nil"/>
              <w:left w:val="nil"/>
              <w:bottom w:val="single" w:sz="4" w:space="0" w:color="auto"/>
              <w:right w:val="single" w:sz="4" w:space="0" w:color="auto"/>
            </w:tcBorders>
            <w:shd w:val="clear" w:color="000000" w:fill="FFFFFF"/>
            <w:noWrap/>
            <w:vAlign w:val="center"/>
            <w:hideMark/>
          </w:tcPr>
          <w:p w14:paraId="0DE41AB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158 076,92</w:t>
            </w:r>
          </w:p>
        </w:tc>
        <w:tc>
          <w:tcPr>
            <w:tcW w:w="1487" w:type="dxa"/>
            <w:tcBorders>
              <w:top w:val="nil"/>
              <w:left w:val="nil"/>
              <w:bottom w:val="single" w:sz="4" w:space="0" w:color="auto"/>
              <w:right w:val="single" w:sz="4" w:space="0" w:color="auto"/>
            </w:tcBorders>
            <w:shd w:val="clear" w:color="000000" w:fill="FFFFFF"/>
            <w:noWrap/>
            <w:vAlign w:val="center"/>
            <w:hideMark/>
          </w:tcPr>
          <w:p w14:paraId="02E0B36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164 874,23</w:t>
            </w:r>
          </w:p>
        </w:tc>
        <w:tc>
          <w:tcPr>
            <w:tcW w:w="1487" w:type="dxa"/>
            <w:tcBorders>
              <w:top w:val="nil"/>
              <w:left w:val="nil"/>
              <w:bottom w:val="single" w:sz="4" w:space="0" w:color="auto"/>
              <w:right w:val="single" w:sz="4" w:space="0" w:color="auto"/>
            </w:tcBorders>
            <w:shd w:val="clear" w:color="000000" w:fill="FFFFFF"/>
            <w:noWrap/>
            <w:vAlign w:val="center"/>
            <w:hideMark/>
          </w:tcPr>
          <w:p w14:paraId="014FF5C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171 469,20</w:t>
            </w:r>
          </w:p>
        </w:tc>
      </w:tr>
      <w:tr w:rsidR="006C0425" w:rsidRPr="006C0425" w14:paraId="7AB68F41"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DE9D9"/>
            <w:noWrap/>
            <w:vAlign w:val="center"/>
            <w:hideMark/>
          </w:tcPr>
          <w:p w14:paraId="24311A2B"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26 "Общехозяйственные расходы"</w:t>
            </w:r>
          </w:p>
        </w:tc>
        <w:tc>
          <w:tcPr>
            <w:tcW w:w="1639" w:type="dxa"/>
            <w:tcBorders>
              <w:top w:val="nil"/>
              <w:left w:val="nil"/>
              <w:bottom w:val="single" w:sz="4" w:space="0" w:color="auto"/>
              <w:right w:val="single" w:sz="4" w:space="0" w:color="auto"/>
            </w:tcBorders>
            <w:shd w:val="clear" w:color="000000" w:fill="FDE9D9"/>
            <w:noWrap/>
            <w:vAlign w:val="center"/>
            <w:hideMark/>
          </w:tcPr>
          <w:p w14:paraId="0AC5ABA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5 683 162,12</w:t>
            </w:r>
          </w:p>
        </w:tc>
        <w:tc>
          <w:tcPr>
            <w:tcW w:w="1489" w:type="dxa"/>
            <w:tcBorders>
              <w:top w:val="nil"/>
              <w:left w:val="nil"/>
              <w:bottom w:val="single" w:sz="4" w:space="0" w:color="auto"/>
              <w:right w:val="single" w:sz="4" w:space="0" w:color="auto"/>
            </w:tcBorders>
            <w:shd w:val="clear" w:color="000000" w:fill="FDE9D9"/>
            <w:noWrap/>
            <w:vAlign w:val="center"/>
            <w:hideMark/>
          </w:tcPr>
          <w:p w14:paraId="5C56085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5 317 155,71</w:t>
            </w:r>
          </w:p>
        </w:tc>
        <w:tc>
          <w:tcPr>
            <w:tcW w:w="1487" w:type="dxa"/>
            <w:tcBorders>
              <w:top w:val="nil"/>
              <w:left w:val="nil"/>
              <w:bottom w:val="single" w:sz="4" w:space="0" w:color="auto"/>
              <w:right w:val="single" w:sz="4" w:space="0" w:color="auto"/>
            </w:tcBorders>
            <w:shd w:val="clear" w:color="000000" w:fill="FDE9D9"/>
            <w:noWrap/>
            <w:vAlign w:val="center"/>
            <w:hideMark/>
          </w:tcPr>
          <w:p w14:paraId="6B89FA8B"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1 791 163,66</w:t>
            </w:r>
          </w:p>
        </w:tc>
        <w:tc>
          <w:tcPr>
            <w:tcW w:w="1487" w:type="dxa"/>
            <w:tcBorders>
              <w:top w:val="nil"/>
              <w:left w:val="nil"/>
              <w:bottom w:val="single" w:sz="4" w:space="0" w:color="auto"/>
              <w:right w:val="single" w:sz="4" w:space="0" w:color="auto"/>
            </w:tcBorders>
            <w:shd w:val="clear" w:color="000000" w:fill="FDE9D9"/>
            <w:noWrap/>
            <w:vAlign w:val="center"/>
            <w:hideMark/>
          </w:tcPr>
          <w:p w14:paraId="275D8EA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1 868 183,69</w:t>
            </w:r>
          </w:p>
        </w:tc>
        <w:tc>
          <w:tcPr>
            <w:tcW w:w="1487" w:type="dxa"/>
            <w:tcBorders>
              <w:top w:val="nil"/>
              <w:left w:val="nil"/>
              <w:bottom w:val="single" w:sz="4" w:space="0" w:color="auto"/>
              <w:right w:val="single" w:sz="4" w:space="0" w:color="auto"/>
            </w:tcBorders>
            <w:shd w:val="clear" w:color="000000" w:fill="FDE9D9"/>
            <w:noWrap/>
            <w:vAlign w:val="center"/>
            <w:hideMark/>
          </w:tcPr>
          <w:p w14:paraId="4B363C5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1 942 911,04</w:t>
            </w:r>
          </w:p>
        </w:tc>
      </w:tr>
      <w:tr w:rsidR="006C0425" w:rsidRPr="006C0425" w14:paraId="0F48ABFA"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48A297CA"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Амортизация</w:t>
            </w:r>
          </w:p>
        </w:tc>
        <w:tc>
          <w:tcPr>
            <w:tcW w:w="1639" w:type="dxa"/>
            <w:tcBorders>
              <w:top w:val="nil"/>
              <w:left w:val="nil"/>
              <w:bottom w:val="single" w:sz="4" w:space="0" w:color="auto"/>
              <w:right w:val="single" w:sz="4" w:space="0" w:color="auto"/>
            </w:tcBorders>
            <w:shd w:val="clear" w:color="000000" w:fill="FFFFFF"/>
            <w:noWrap/>
            <w:vAlign w:val="center"/>
            <w:hideMark/>
          </w:tcPr>
          <w:p w14:paraId="20A5FED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299 446,38</w:t>
            </w:r>
          </w:p>
        </w:tc>
        <w:tc>
          <w:tcPr>
            <w:tcW w:w="1489" w:type="dxa"/>
            <w:tcBorders>
              <w:top w:val="nil"/>
              <w:left w:val="nil"/>
              <w:bottom w:val="single" w:sz="4" w:space="0" w:color="auto"/>
              <w:right w:val="single" w:sz="4" w:space="0" w:color="auto"/>
            </w:tcBorders>
            <w:shd w:val="clear" w:color="000000" w:fill="FFFFFF"/>
            <w:noWrap/>
            <w:vAlign w:val="center"/>
            <w:hideMark/>
          </w:tcPr>
          <w:p w14:paraId="1B2F665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280 161,47</w:t>
            </w:r>
          </w:p>
        </w:tc>
        <w:tc>
          <w:tcPr>
            <w:tcW w:w="1487" w:type="dxa"/>
            <w:tcBorders>
              <w:top w:val="nil"/>
              <w:left w:val="nil"/>
              <w:bottom w:val="single" w:sz="4" w:space="0" w:color="auto"/>
              <w:right w:val="single" w:sz="4" w:space="0" w:color="auto"/>
            </w:tcBorders>
            <w:shd w:val="clear" w:color="000000" w:fill="FFFFFF"/>
            <w:noWrap/>
            <w:vAlign w:val="center"/>
            <w:hideMark/>
          </w:tcPr>
          <w:p w14:paraId="0476BDD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94 376,59</w:t>
            </w:r>
          </w:p>
        </w:tc>
        <w:tc>
          <w:tcPr>
            <w:tcW w:w="1487" w:type="dxa"/>
            <w:tcBorders>
              <w:top w:val="nil"/>
              <w:left w:val="nil"/>
              <w:bottom w:val="single" w:sz="4" w:space="0" w:color="auto"/>
              <w:right w:val="single" w:sz="4" w:space="0" w:color="auto"/>
            </w:tcBorders>
            <w:shd w:val="clear" w:color="000000" w:fill="FFFFFF"/>
            <w:noWrap/>
            <w:vAlign w:val="center"/>
            <w:hideMark/>
          </w:tcPr>
          <w:p w14:paraId="5A5E134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98 434,79</w:t>
            </w:r>
          </w:p>
        </w:tc>
        <w:tc>
          <w:tcPr>
            <w:tcW w:w="1487" w:type="dxa"/>
            <w:tcBorders>
              <w:top w:val="nil"/>
              <w:left w:val="nil"/>
              <w:bottom w:val="single" w:sz="4" w:space="0" w:color="auto"/>
              <w:right w:val="single" w:sz="4" w:space="0" w:color="auto"/>
            </w:tcBorders>
            <w:shd w:val="clear" w:color="000000" w:fill="FFFFFF"/>
            <w:noWrap/>
            <w:vAlign w:val="center"/>
            <w:hideMark/>
          </w:tcPr>
          <w:p w14:paraId="6616AF1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102 372,18</w:t>
            </w:r>
          </w:p>
        </w:tc>
      </w:tr>
      <w:tr w:rsidR="006C0425" w:rsidRPr="006C0425" w14:paraId="47539008"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71FA5163"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Затраты на оплату труда</w:t>
            </w:r>
          </w:p>
        </w:tc>
        <w:tc>
          <w:tcPr>
            <w:tcW w:w="1639" w:type="dxa"/>
            <w:tcBorders>
              <w:top w:val="nil"/>
              <w:left w:val="nil"/>
              <w:bottom w:val="single" w:sz="4" w:space="0" w:color="auto"/>
              <w:right w:val="single" w:sz="4" w:space="0" w:color="auto"/>
            </w:tcBorders>
            <w:shd w:val="clear" w:color="000000" w:fill="FFFFFF"/>
            <w:noWrap/>
            <w:vAlign w:val="center"/>
            <w:hideMark/>
          </w:tcPr>
          <w:p w14:paraId="2B112C5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3 184 087,78</w:t>
            </w:r>
          </w:p>
        </w:tc>
        <w:tc>
          <w:tcPr>
            <w:tcW w:w="1489" w:type="dxa"/>
            <w:tcBorders>
              <w:top w:val="nil"/>
              <w:left w:val="nil"/>
              <w:bottom w:val="single" w:sz="4" w:space="0" w:color="auto"/>
              <w:right w:val="single" w:sz="4" w:space="0" w:color="auto"/>
            </w:tcBorders>
            <w:shd w:val="clear" w:color="000000" w:fill="FFFFFF"/>
            <w:noWrap/>
            <w:vAlign w:val="center"/>
            <w:hideMark/>
          </w:tcPr>
          <w:p w14:paraId="4CDDE1E3"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2 979 026,49</w:t>
            </w:r>
          </w:p>
        </w:tc>
        <w:tc>
          <w:tcPr>
            <w:tcW w:w="1487" w:type="dxa"/>
            <w:tcBorders>
              <w:top w:val="nil"/>
              <w:left w:val="nil"/>
              <w:bottom w:val="single" w:sz="4" w:space="0" w:color="auto"/>
              <w:right w:val="single" w:sz="4" w:space="0" w:color="auto"/>
            </w:tcBorders>
            <w:shd w:val="clear" w:color="000000" w:fill="FFFFFF"/>
            <w:noWrap/>
            <w:vAlign w:val="center"/>
            <w:hideMark/>
          </w:tcPr>
          <w:p w14:paraId="772F9FB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1 003 529,76</w:t>
            </w:r>
          </w:p>
        </w:tc>
        <w:tc>
          <w:tcPr>
            <w:tcW w:w="1487" w:type="dxa"/>
            <w:tcBorders>
              <w:top w:val="nil"/>
              <w:left w:val="nil"/>
              <w:bottom w:val="single" w:sz="4" w:space="0" w:color="auto"/>
              <w:right w:val="single" w:sz="4" w:space="0" w:color="auto"/>
            </w:tcBorders>
            <w:shd w:val="clear" w:color="000000" w:fill="FFFFFF"/>
            <w:noWrap/>
            <w:vAlign w:val="center"/>
            <w:hideMark/>
          </w:tcPr>
          <w:p w14:paraId="790F696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1 046 681,54</w:t>
            </w:r>
          </w:p>
        </w:tc>
        <w:tc>
          <w:tcPr>
            <w:tcW w:w="1487" w:type="dxa"/>
            <w:tcBorders>
              <w:top w:val="nil"/>
              <w:left w:val="nil"/>
              <w:bottom w:val="single" w:sz="4" w:space="0" w:color="auto"/>
              <w:right w:val="single" w:sz="4" w:space="0" w:color="auto"/>
            </w:tcBorders>
            <w:shd w:val="clear" w:color="000000" w:fill="FFFFFF"/>
            <w:noWrap/>
            <w:vAlign w:val="center"/>
            <w:hideMark/>
          </w:tcPr>
          <w:p w14:paraId="5F4A7AB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1 088 548,80</w:t>
            </w:r>
          </w:p>
        </w:tc>
      </w:tr>
      <w:tr w:rsidR="006C0425" w:rsidRPr="006C0425" w14:paraId="5AC7F548"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6BC967E8"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Материальные затраты</w:t>
            </w:r>
          </w:p>
        </w:tc>
        <w:tc>
          <w:tcPr>
            <w:tcW w:w="1639" w:type="dxa"/>
            <w:tcBorders>
              <w:top w:val="nil"/>
              <w:left w:val="nil"/>
              <w:bottom w:val="single" w:sz="4" w:space="0" w:color="auto"/>
              <w:right w:val="single" w:sz="4" w:space="0" w:color="auto"/>
            </w:tcBorders>
            <w:shd w:val="clear" w:color="000000" w:fill="FFFFFF"/>
            <w:noWrap/>
            <w:vAlign w:val="center"/>
            <w:hideMark/>
          </w:tcPr>
          <w:p w14:paraId="28A429C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158 741,96</w:t>
            </w:r>
          </w:p>
        </w:tc>
        <w:tc>
          <w:tcPr>
            <w:tcW w:w="1489" w:type="dxa"/>
            <w:tcBorders>
              <w:top w:val="nil"/>
              <w:left w:val="nil"/>
              <w:bottom w:val="single" w:sz="4" w:space="0" w:color="auto"/>
              <w:right w:val="single" w:sz="4" w:space="0" w:color="auto"/>
            </w:tcBorders>
            <w:shd w:val="clear" w:color="000000" w:fill="FFFFFF"/>
            <w:noWrap/>
            <w:vAlign w:val="center"/>
            <w:hideMark/>
          </w:tcPr>
          <w:p w14:paraId="3CE4039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148 518,68</w:t>
            </w:r>
          </w:p>
        </w:tc>
        <w:tc>
          <w:tcPr>
            <w:tcW w:w="1487" w:type="dxa"/>
            <w:tcBorders>
              <w:top w:val="nil"/>
              <w:left w:val="nil"/>
              <w:bottom w:val="single" w:sz="4" w:space="0" w:color="auto"/>
              <w:right w:val="single" w:sz="4" w:space="0" w:color="auto"/>
            </w:tcBorders>
            <w:shd w:val="clear" w:color="000000" w:fill="FFFFFF"/>
            <w:noWrap/>
            <w:vAlign w:val="center"/>
            <w:hideMark/>
          </w:tcPr>
          <w:p w14:paraId="126BD16B"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50 030,74</w:t>
            </w:r>
          </w:p>
        </w:tc>
        <w:tc>
          <w:tcPr>
            <w:tcW w:w="1487" w:type="dxa"/>
            <w:tcBorders>
              <w:top w:val="nil"/>
              <w:left w:val="nil"/>
              <w:bottom w:val="single" w:sz="4" w:space="0" w:color="auto"/>
              <w:right w:val="single" w:sz="4" w:space="0" w:color="auto"/>
            </w:tcBorders>
            <w:shd w:val="clear" w:color="000000" w:fill="FFFFFF"/>
            <w:noWrap/>
            <w:vAlign w:val="center"/>
            <w:hideMark/>
          </w:tcPr>
          <w:p w14:paraId="4D4DA38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52 182,07</w:t>
            </w:r>
          </w:p>
        </w:tc>
        <w:tc>
          <w:tcPr>
            <w:tcW w:w="1487" w:type="dxa"/>
            <w:tcBorders>
              <w:top w:val="nil"/>
              <w:left w:val="nil"/>
              <w:bottom w:val="single" w:sz="4" w:space="0" w:color="auto"/>
              <w:right w:val="single" w:sz="4" w:space="0" w:color="auto"/>
            </w:tcBorders>
            <w:shd w:val="clear" w:color="000000" w:fill="FFFFFF"/>
            <w:noWrap/>
            <w:vAlign w:val="center"/>
            <w:hideMark/>
          </w:tcPr>
          <w:p w14:paraId="36865718"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54 269,35</w:t>
            </w:r>
          </w:p>
        </w:tc>
      </w:tr>
      <w:tr w:rsidR="006C0425" w:rsidRPr="006C0425" w14:paraId="3731900D"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4419A286"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Вспомогательные материалы</w:t>
            </w:r>
          </w:p>
        </w:tc>
        <w:tc>
          <w:tcPr>
            <w:tcW w:w="1639" w:type="dxa"/>
            <w:tcBorders>
              <w:top w:val="nil"/>
              <w:left w:val="nil"/>
              <w:bottom w:val="single" w:sz="4" w:space="0" w:color="auto"/>
              <w:right w:val="single" w:sz="4" w:space="0" w:color="auto"/>
            </w:tcBorders>
            <w:shd w:val="clear" w:color="000000" w:fill="FFFFFF"/>
            <w:noWrap/>
            <w:vAlign w:val="center"/>
            <w:hideMark/>
          </w:tcPr>
          <w:p w14:paraId="267CC094"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108 126,93</w:t>
            </w:r>
          </w:p>
        </w:tc>
        <w:tc>
          <w:tcPr>
            <w:tcW w:w="1489" w:type="dxa"/>
            <w:tcBorders>
              <w:top w:val="nil"/>
              <w:left w:val="nil"/>
              <w:bottom w:val="single" w:sz="4" w:space="0" w:color="auto"/>
              <w:right w:val="single" w:sz="4" w:space="0" w:color="auto"/>
            </w:tcBorders>
            <w:shd w:val="clear" w:color="000000" w:fill="FFFFFF"/>
            <w:noWrap/>
            <w:vAlign w:val="center"/>
            <w:hideMark/>
          </w:tcPr>
          <w:p w14:paraId="1AF4B5B3"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101 163,35</w:t>
            </w:r>
          </w:p>
        </w:tc>
        <w:tc>
          <w:tcPr>
            <w:tcW w:w="1487" w:type="dxa"/>
            <w:tcBorders>
              <w:top w:val="nil"/>
              <w:left w:val="nil"/>
              <w:bottom w:val="single" w:sz="4" w:space="0" w:color="auto"/>
              <w:right w:val="single" w:sz="4" w:space="0" w:color="auto"/>
            </w:tcBorders>
            <w:shd w:val="clear" w:color="000000" w:fill="FFFFFF"/>
            <w:noWrap/>
            <w:vAlign w:val="center"/>
            <w:hideMark/>
          </w:tcPr>
          <w:p w14:paraId="38EB55E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34 078,39</w:t>
            </w:r>
          </w:p>
        </w:tc>
        <w:tc>
          <w:tcPr>
            <w:tcW w:w="1487" w:type="dxa"/>
            <w:tcBorders>
              <w:top w:val="nil"/>
              <w:left w:val="nil"/>
              <w:bottom w:val="single" w:sz="4" w:space="0" w:color="auto"/>
              <w:right w:val="single" w:sz="4" w:space="0" w:color="auto"/>
            </w:tcBorders>
            <w:shd w:val="clear" w:color="000000" w:fill="FFFFFF"/>
            <w:noWrap/>
            <w:vAlign w:val="center"/>
            <w:hideMark/>
          </w:tcPr>
          <w:p w14:paraId="374AD8B5"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35 543,76</w:t>
            </w:r>
          </w:p>
        </w:tc>
        <w:tc>
          <w:tcPr>
            <w:tcW w:w="1487" w:type="dxa"/>
            <w:tcBorders>
              <w:top w:val="nil"/>
              <w:left w:val="nil"/>
              <w:bottom w:val="single" w:sz="4" w:space="0" w:color="auto"/>
              <w:right w:val="single" w:sz="4" w:space="0" w:color="auto"/>
            </w:tcBorders>
            <w:shd w:val="clear" w:color="000000" w:fill="FFFFFF"/>
            <w:noWrap/>
            <w:vAlign w:val="center"/>
            <w:hideMark/>
          </w:tcPr>
          <w:p w14:paraId="4D68592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36 965,51</w:t>
            </w:r>
          </w:p>
        </w:tc>
      </w:tr>
      <w:tr w:rsidR="006C0425" w:rsidRPr="006C0425" w14:paraId="1F6A2335"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03701CDE"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Услуги производственного характера</w:t>
            </w:r>
          </w:p>
        </w:tc>
        <w:tc>
          <w:tcPr>
            <w:tcW w:w="1639" w:type="dxa"/>
            <w:tcBorders>
              <w:top w:val="nil"/>
              <w:left w:val="nil"/>
              <w:bottom w:val="single" w:sz="4" w:space="0" w:color="auto"/>
              <w:right w:val="single" w:sz="4" w:space="0" w:color="auto"/>
            </w:tcBorders>
            <w:shd w:val="clear" w:color="000000" w:fill="FFFFFF"/>
            <w:noWrap/>
            <w:vAlign w:val="center"/>
            <w:hideMark/>
          </w:tcPr>
          <w:p w14:paraId="7F101177"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50 615,03</w:t>
            </w:r>
          </w:p>
        </w:tc>
        <w:tc>
          <w:tcPr>
            <w:tcW w:w="1489" w:type="dxa"/>
            <w:tcBorders>
              <w:top w:val="nil"/>
              <w:left w:val="nil"/>
              <w:bottom w:val="single" w:sz="4" w:space="0" w:color="auto"/>
              <w:right w:val="single" w:sz="4" w:space="0" w:color="auto"/>
            </w:tcBorders>
            <w:shd w:val="clear" w:color="000000" w:fill="FFFFFF"/>
            <w:noWrap/>
            <w:vAlign w:val="center"/>
            <w:hideMark/>
          </w:tcPr>
          <w:p w14:paraId="267AF180"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47 355,33</w:t>
            </w:r>
          </w:p>
        </w:tc>
        <w:tc>
          <w:tcPr>
            <w:tcW w:w="1487" w:type="dxa"/>
            <w:tcBorders>
              <w:top w:val="nil"/>
              <w:left w:val="nil"/>
              <w:bottom w:val="single" w:sz="4" w:space="0" w:color="auto"/>
              <w:right w:val="single" w:sz="4" w:space="0" w:color="auto"/>
            </w:tcBorders>
            <w:shd w:val="clear" w:color="000000" w:fill="FFFFFF"/>
            <w:noWrap/>
            <w:vAlign w:val="center"/>
            <w:hideMark/>
          </w:tcPr>
          <w:p w14:paraId="558F8B4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15 952,35</w:t>
            </w:r>
          </w:p>
        </w:tc>
        <w:tc>
          <w:tcPr>
            <w:tcW w:w="1487" w:type="dxa"/>
            <w:tcBorders>
              <w:top w:val="nil"/>
              <w:left w:val="nil"/>
              <w:bottom w:val="single" w:sz="4" w:space="0" w:color="auto"/>
              <w:right w:val="single" w:sz="4" w:space="0" w:color="auto"/>
            </w:tcBorders>
            <w:shd w:val="clear" w:color="000000" w:fill="FFFFFF"/>
            <w:noWrap/>
            <w:vAlign w:val="center"/>
            <w:hideMark/>
          </w:tcPr>
          <w:p w14:paraId="7EDFCD9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16 638,30</w:t>
            </w:r>
          </w:p>
        </w:tc>
        <w:tc>
          <w:tcPr>
            <w:tcW w:w="1487" w:type="dxa"/>
            <w:tcBorders>
              <w:top w:val="nil"/>
              <w:left w:val="nil"/>
              <w:bottom w:val="single" w:sz="4" w:space="0" w:color="auto"/>
              <w:right w:val="single" w:sz="4" w:space="0" w:color="auto"/>
            </w:tcBorders>
            <w:shd w:val="clear" w:color="000000" w:fill="FFFFFF"/>
            <w:noWrap/>
            <w:vAlign w:val="center"/>
            <w:hideMark/>
          </w:tcPr>
          <w:p w14:paraId="6ADF9BD5"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17 303,84</w:t>
            </w:r>
          </w:p>
        </w:tc>
      </w:tr>
      <w:tr w:rsidR="006C0425" w:rsidRPr="006C0425" w14:paraId="5D34F6C6"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45D5603A"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Прочие расходы</w:t>
            </w:r>
          </w:p>
        </w:tc>
        <w:tc>
          <w:tcPr>
            <w:tcW w:w="1639" w:type="dxa"/>
            <w:tcBorders>
              <w:top w:val="nil"/>
              <w:left w:val="nil"/>
              <w:bottom w:val="single" w:sz="4" w:space="0" w:color="auto"/>
              <w:right w:val="single" w:sz="4" w:space="0" w:color="auto"/>
            </w:tcBorders>
            <w:shd w:val="clear" w:color="000000" w:fill="FFFFFF"/>
            <w:noWrap/>
            <w:vAlign w:val="center"/>
            <w:hideMark/>
          </w:tcPr>
          <w:p w14:paraId="25D95ED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1 194 704,26</w:t>
            </w:r>
          </w:p>
        </w:tc>
        <w:tc>
          <w:tcPr>
            <w:tcW w:w="1489" w:type="dxa"/>
            <w:tcBorders>
              <w:top w:val="nil"/>
              <w:left w:val="nil"/>
              <w:bottom w:val="single" w:sz="4" w:space="0" w:color="auto"/>
              <w:right w:val="single" w:sz="4" w:space="0" w:color="auto"/>
            </w:tcBorders>
            <w:shd w:val="clear" w:color="000000" w:fill="FFFFFF"/>
            <w:noWrap/>
            <w:vAlign w:val="center"/>
            <w:hideMark/>
          </w:tcPr>
          <w:p w14:paraId="1F18732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1 117 763,04</w:t>
            </w:r>
          </w:p>
        </w:tc>
        <w:tc>
          <w:tcPr>
            <w:tcW w:w="1487" w:type="dxa"/>
            <w:tcBorders>
              <w:top w:val="nil"/>
              <w:left w:val="nil"/>
              <w:bottom w:val="single" w:sz="4" w:space="0" w:color="auto"/>
              <w:right w:val="single" w:sz="4" w:space="0" w:color="auto"/>
            </w:tcBorders>
            <w:shd w:val="clear" w:color="000000" w:fill="FFFFFF"/>
            <w:noWrap/>
            <w:vAlign w:val="center"/>
            <w:hideMark/>
          </w:tcPr>
          <w:p w14:paraId="0805EA6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376 535,25</w:t>
            </w:r>
          </w:p>
        </w:tc>
        <w:tc>
          <w:tcPr>
            <w:tcW w:w="1487" w:type="dxa"/>
            <w:tcBorders>
              <w:top w:val="nil"/>
              <w:left w:val="nil"/>
              <w:bottom w:val="single" w:sz="4" w:space="0" w:color="auto"/>
              <w:right w:val="single" w:sz="4" w:space="0" w:color="auto"/>
            </w:tcBorders>
            <w:shd w:val="clear" w:color="000000" w:fill="FFFFFF"/>
            <w:noWrap/>
            <w:vAlign w:val="center"/>
            <w:hideMark/>
          </w:tcPr>
          <w:p w14:paraId="65FEE98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392 726,26</w:t>
            </w:r>
          </w:p>
        </w:tc>
        <w:tc>
          <w:tcPr>
            <w:tcW w:w="1487" w:type="dxa"/>
            <w:tcBorders>
              <w:top w:val="nil"/>
              <w:left w:val="nil"/>
              <w:bottom w:val="single" w:sz="4" w:space="0" w:color="auto"/>
              <w:right w:val="single" w:sz="4" w:space="0" w:color="auto"/>
            </w:tcBorders>
            <w:shd w:val="clear" w:color="000000" w:fill="FFFFFF"/>
            <w:noWrap/>
            <w:vAlign w:val="center"/>
            <w:hideMark/>
          </w:tcPr>
          <w:p w14:paraId="7F50E38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408 435,31</w:t>
            </w:r>
          </w:p>
        </w:tc>
      </w:tr>
      <w:tr w:rsidR="006C0425" w:rsidRPr="006C0425" w14:paraId="27B9F020"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53EBF035"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Аренда</w:t>
            </w:r>
          </w:p>
        </w:tc>
        <w:tc>
          <w:tcPr>
            <w:tcW w:w="1639" w:type="dxa"/>
            <w:tcBorders>
              <w:top w:val="nil"/>
              <w:left w:val="nil"/>
              <w:bottom w:val="single" w:sz="4" w:space="0" w:color="auto"/>
              <w:right w:val="single" w:sz="4" w:space="0" w:color="auto"/>
            </w:tcBorders>
            <w:shd w:val="clear" w:color="000000" w:fill="FFFFFF"/>
            <w:noWrap/>
            <w:vAlign w:val="center"/>
            <w:hideMark/>
          </w:tcPr>
          <w:p w14:paraId="1D6AF8C6"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31 194,48</w:t>
            </w:r>
          </w:p>
        </w:tc>
        <w:tc>
          <w:tcPr>
            <w:tcW w:w="1489" w:type="dxa"/>
            <w:tcBorders>
              <w:top w:val="nil"/>
              <w:left w:val="nil"/>
              <w:bottom w:val="single" w:sz="4" w:space="0" w:color="auto"/>
              <w:right w:val="single" w:sz="4" w:space="0" w:color="auto"/>
            </w:tcBorders>
            <w:shd w:val="clear" w:color="000000" w:fill="FFFFFF"/>
            <w:noWrap/>
            <w:vAlign w:val="center"/>
            <w:hideMark/>
          </w:tcPr>
          <w:p w14:paraId="2BD67D67"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29 185,50</w:t>
            </w:r>
          </w:p>
        </w:tc>
        <w:tc>
          <w:tcPr>
            <w:tcW w:w="1487" w:type="dxa"/>
            <w:tcBorders>
              <w:top w:val="nil"/>
              <w:left w:val="nil"/>
              <w:bottom w:val="single" w:sz="4" w:space="0" w:color="auto"/>
              <w:right w:val="single" w:sz="4" w:space="0" w:color="auto"/>
            </w:tcBorders>
            <w:shd w:val="clear" w:color="000000" w:fill="FFFFFF"/>
            <w:noWrap/>
            <w:vAlign w:val="center"/>
            <w:hideMark/>
          </w:tcPr>
          <w:p w14:paraId="5E95981B"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9 831,57</w:t>
            </w:r>
          </w:p>
        </w:tc>
        <w:tc>
          <w:tcPr>
            <w:tcW w:w="1487" w:type="dxa"/>
            <w:tcBorders>
              <w:top w:val="nil"/>
              <w:left w:val="nil"/>
              <w:bottom w:val="single" w:sz="4" w:space="0" w:color="auto"/>
              <w:right w:val="single" w:sz="4" w:space="0" w:color="auto"/>
            </w:tcBorders>
            <w:shd w:val="clear" w:color="000000" w:fill="FFFFFF"/>
            <w:noWrap/>
            <w:vAlign w:val="center"/>
            <w:hideMark/>
          </w:tcPr>
          <w:p w14:paraId="2BF92CC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10 254,33</w:t>
            </w:r>
          </w:p>
        </w:tc>
        <w:tc>
          <w:tcPr>
            <w:tcW w:w="1487" w:type="dxa"/>
            <w:tcBorders>
              <w:top w:val="nil"/>
              <w:left w:val="nil"/>
              <w:bottom w:val="single" w:sz="4" w:space="0" w:color="auto"/>
              <w:right w:val="single" w:sz="4" w:space="0" w:color="auto"/>
            </w:tcBorders>
            <w:shd w:val="clear" w:color="000000" w:fill="FFFFFF"/>
            <w:noWrap/>
            <w:vAlign w:val="center"/>
            <w:hideMark/>
          </w:tcPr>
          <w:p w14:paraId="1137E0DB"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10 664,50</w:t>
            </w:r>
          </w:p>
        </w:tc>
      </w:tr>
      <w:tr w:rsidR="006C0425" w:rsidRPr="006C0425" w14:paraId="42B420CE"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233DC8CE"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Коммунальные услуги, в том числе</w:t>
            </w:r>
          </w:p>
        </w:tc>
        <w:tc>
          <w:tcPr>
            <w:tcW w:w="1639" w:type="dxa"/>
            <w:tcBorders>
              <w:top w:val="nil"/>
              <w:left w:val="nil"/>
              <w:bottom w:val="single" w:sz="4" w:space="0" w:color="auto"/>
              <w:right w:val="single" w:sz="4" w:space="0" w:color="auto"/>
            </w:tcBorders>
            <w:shd w:val="clear" w:color="000000" w:fill="FFFFFF"/>
            <w:noWrap/>
            <w:vAlign w:val="center"/>
            <w:hideMark/>
          </w:tcPr>
          <w:p w14:paraId="144D3DC3"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36 203,01</w:t>
            </w:r>
          </w:p>
        </w:tc>
        <w:tc>
          <w:tcPr>
            <w:tcW w:w="1489" w:type="dxa"/>
            <w:tcBorders>
              <w:top w:val="nil"/>
              <w:left w:val="nil"/>
              <w:bottom w:val="single" w:sz="4" w:space="0" w:color="auto"/>
              <w:right w:val="single" w:sz="4" w:space="0" w:color="auto"/>
            </w:tcBorders>
            <w:shd w:val="clear" w:color="000000" w:fill="FFFFFF"/>
            <w:noWrap/>
            <w:vAlign w:val="center"/>
            <w:hideMark/>
          </w:tcPr>
          <w:p w14:paraId="72471AC8"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33 871,47</w:t>
            </w:r>
          </w:p>
        </w:tc>
        <w:tc>
          <w:tcPr>
            <w:tcW w:w="1487" w:type="dxa"/>
            <w:tcBorders>
              <w:top w:val="nil"/>
              <w:left w:val="nil"/>
              <w:bottom w:val="single" w:sz="4" w:space="0" w:color="auto"/>
              <w:right w:val="single" w:sz="4" w:space="0" w:color="auto"/>
            </w:tcBorders>
            <w:shd w:val="clear" w:color="000000" w:fill="FFFFFF"/>
            <w:noWrap/>
            <w:vAlign w:val="center"/>
            <w:hideMark/>
          </w:tcPr>
          <w:p w14:paraId="2CDB6CA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11 410,11</w:t>
            </w:r>
          </w:p>
        </w:tc>
        <w:tc>
          <w:tcPr>
            <w:tcW w:w="1487" w:type="dxa"/>
            <w:tcBorders>
              <w:top w:val="nil"/>
              <w:left w:val="nil"/>
              <w:bottom w:val="single" w:sz="4" w:space="0" w:color="auto"/>
              <w:right w:val="single" w:sz="4" w:space="0" w:color="auto"/>
            </w:tcBorders>
            <w:shd w:val="clear" w:color="000000" w:fill="FFFFFF"/>
            <w:noWrap/>
            <w:vAlign w:val="center"/>
            <w:hideMark/>
          </w:tcPr>
          <w:p w14:paraId="78E4489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11 900,75</w:t>
            </w:r>
          </w:p>
        </w:tc>
        <w:tc>
          <w:tcPr>
            <w:tcW w:w="1487" w:type="dxa"/>
            <w:tcBorders>
              <w:top w:val="nil"/>
              <w:left w:val="nil"/>
              <w:bottom w:val="single" w:sz="4" w:space="0" w:color="auto"/>
              <w:right w:val="single" w:sz="4" w:space="0" w:color="auto"/>
            </w:tcBorders>
            <w:shd w:val="clear" w:color="000000" w:fill="FFFFFF"/>
            <w:noWrap/>
            <w:vAlign w:val="center"/>
            <w:hideMark/>
          </w:tcPr>
          <w:p w14:paraId="68C0ACD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12 376,78</w:t>
            </w:r>
          </w:p>
        </w:tc>
      </w:tr>
      <w:tr w:rsidR="006C0425" w:rsidRPr="006C0425" w14:paraId="28371DA0"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135B511C" w14:textId="77777777" w:rsidR="006C0425" w:rsidRPr="006C0425" w:rsidRDefault="006C0425" w:rsidP="006C0425">
            <w:pPr>
              <w:jc w:val="right"/>
              <w:rPr>
                <w:rFonts w:ascii="Arial CYR" w:hAnsi="Arial CYR" w:cs="Arial CYR"/>
                <w:color w:val="000000"/>
                <w:sz w:val="16"/>
                <w:szCs w:val="16"/>
              </w:rPr>
            </w:pPr>
            <w:r w:rsidRPr="006C0425">
              <w:rPr>
                <w:rFonts w:ascii="Arial CYR" w:hAnsi="Arial CYR" w:cs="Arial CYR"/>
                <w:color w:val="000000"/>
                <w:sz w:val="16"/>
                <w:szCs w:val="16"/>
              </w:rPr>
              <w:t xml:space="preserve">     Тепло</w:t>
            </w:r>
          </w:p>
        </w:tc>
        <w:tc>
          <w:tcPr>
            <w:tcW w:w="1639" w:type="dxa"/>
            <w:tcBorders>
              <w:top w:val="nil"/>
              <w:left w:val="nil"/>
              <w:bottom w:val="single" w:sz="4" w:space="0" w:color="auto"/>
              <w:right w:val="single" w:sz="4" w:space="0" w:color="auto"/>
            </w:tcBorders>
            <w:shd w:val="clear" w:color="000000" w:fill="FFFFFF"/>
            <w:noWrap/>
            <w:vAlign w:val="center"/>
            <w:hideMark/>
          </w:tcPr>
          <w:p w14:paraId="31436395"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14 479,04</w:t>
            </w:r>
          </w:p>
        </w:tc>
        <w:tc>
          <w:tcPr>
            <w:tcW w:w="1489" w:type="dxa"/>
            <w:tcBorders>
              <w:top w:val="nil"/>
              <w:left w:val="nil"/>
              <w:bottom w:val="single" w:sz="4" w:space="0" w:color="auto"/>
              <w:right w:val="single" w:sz="4" w:space="0" w:color="auto"/>
            </w:tcBorders>
            <w:shd w:val="clear" w:color="000000" w:fill="FFFFFF"/>
            <w:noWrap/>
            <w:vAlign w:val="center"/>
            <w:hideMark/>
          </w:tcPr>
          <w:p w14:paraId="01501EC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13 546,56</w:t>
            </w:r>
          </w:p>
        </w:tc>
        <w:tc>
          <w:tcPr>
            <w:tcW w:w="1487" w:type="dxa"/>
            <w:tcBorders>
              <w:top w:val="nil"/>
              <w:left w:val="nil"/>
              <w:bottom w:val="single" w:sz="4" w:space="0" w:color="auto"/>
              <w:right w:val="single" w:sz="4" w:space="0" w:color="auto"/>
            </w:tcBorders>
            <w:shd w:val="clear" w:color="000000" w:fill="FFFFFF"/>
            <w:noWrap/>
            <w:vAlign w:val="center"/>
            <w:hideMark/>
          </w:tcPr>
          <w:p w14:paraId="79B87A7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4 563,36</w:t>
            </w:r>
          </w:p>
        </w:tc>
        <w:tc>
          <w:tcPr>
            <w:tcW w:w="1487" w:type="dxa"/>
            <w:tcBorders>
              <w:top w:val="nil"/>
              <w:left w:val="nil"/>
              <w:bottom w:val="single" w:sz="4" w:space="0" w:color="auto"/>
              <w:right w:val="single" w:sz="4" w:space="0" w:color="auto"/>
            </w:tcBorders>
            <w:shd w:val="clear" w:color="000000" w:fill="FFFFFF"/>
            <w:noWrap/>
            <w:vAlign w:val="center"/>
            <w:hideMark/>
          </w:tcPr>
          <w:p w14:paraId="354056AB"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4 759,59</w:t>
            </w:r>
          </w:p>
        </w:tc>
        <w:tc>
          <w:tcPr>
            <w:tcW w:w="1487" w:type="dxa"/>
            <w:tcBorders>
              <w:top w:val="nil"/>
              <w:left w:val="nil"/>
              <w:bottom w:val="single" w:sz="4" w:space="0" w:color="auto"/>
              <w:right w:val="single" w:sz="4" w:space="0" w:color="auto"/>
            </w:tcBorders>
            <w:shd w:val="clear" w:color="000000" w:fill="FFFFFF"/>
            <w:noWrap/>
            <w:vAlign w:val="center"/>
            <w:hideMark/>
          </w:tcPr>
          <w:p w14:paraId="0049BF28"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4 949,97</w:t>
            </w:r>
          </w:p>
        </w:tc>
      </w:tr>
      <w:tr w:rsidR="006C0425" w:rsidRPr="006C0425" w14:paraId="7DAD60C3"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65785087" w14:textId="77777777" w:rsidR="006C0425" w:rsidRPr="006C0425" w:rsidRDefault="006C0425" w:rsidP="006C0425">
            <w:pPr>
              <w:jc w:val="right"/>
              <w:rPr>
                <w:rFonts w:ascii="Arial CYR" w:hAnsi="Arial CYR" w:cs="Arial CYR"/>
                <w:color w:val="000000"/>
                <w:sz w:val="16"/>
                <w:szCs w:val="16"/>
              </w:rPr>
            </w:pPr>
            <w:r w:rsidRPr="006C0425">
              <w:rPr>
                <w:rFonts w:ascii="Arial CYR" w:hAnsi="Arial CYR" w:cs="Arial CYR"/>
                <w:color w:val="000000"/>
                <w:sz w:val="16"/>
                <w:szCs w:val="16"/>
              </w:rPr>
              <w:t xml:space="preserve">     Электроэнергия</w:t>
            </w:r>
          </w:p>
        </w:tc>
        <w:tc>
          <w:tcPr>
            <w:tcW w:w="1639" w:type="dxa"/>
            <w:tcBorders>
              <w:top w:val="nil"/>
              <w:left w:val="nil"/>
              <w:bottom w:val="single" w:sz="4" w:space="0" w:color="auto"/>
              <w:right w:val="single" w:sz="4" w:space="0" w:color="auto"/>
            </w:tcBorders>
            <w:shd w:val="clear" w:color="000000" w:fill="FFFFFF"/>
            <w:noWrap/>
            <w:vAlign w:val="center"/>
            <w:hideMark/>
          </w:tcPr>
          <w:p w14:paraId="53B6254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18 728,20</w:t>
            </w:r>
          </w:p>
        </w:tc>
        <w:tc>
          <w:tcPr>
            <w:tcW w:w="1489" w:type="dxa"/>
            <w:tcBorders>
              <w:top w:val="nil"/>
              <w:left w:val="nil"/>
              <w:bottom w:val="single" w:sz="4" w:space="0" w:color="auto"/>
              <w:right w:val="single" w:sz="4" w:space="0" w:color="auto"/>
            </w:tcBorders>
            <w:shd w:val="clear" w:color="000000" w:fill="FFFFFF"/>
            <w:noWrap/>
            <w:vAlign w:val="center"/>
            <w:hideMark/>
          </w:tcPr>
          <w:p w14:paraId="0DC0232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17 522,07</w:t>
            </w:r>
          </w:p>
        </w:tc>
        <w:tc>
          <w:tcPr>
            <w:tcW w:w="1487" w:type="dxa"/>
            <w:tcBorders>
              <w:top w:val="nil"/>
              <w:left w:val="nil"/>
              <w:bottom w:val="single" w:sz="4" w:space="0" w:color="auto"/>
              <w:right w:val="single" w:sz="4" w:space="0" w:color="auto"/>
            </w:tcBorders>
            <w:shd w:val="clear" w:color="000000" w:fill="FFFFFF"/>
            <w:noWrap/>
            <w:vAlign w:val="center"/>
            <w:hideMark/>
          </w:tcPr>
          <w:p w14:paraId="1F106DC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5 902,57</w:t>
            </w:r>
          </w:p>
        </w:tc>
        <w:tc>
          <w:tcPr>
            <w:tcW w:w="1487" w:type="dxa"/>
            <w:tcBorders>
              <w:top w:val="nil"/>
              <w:left w:val="nil"/>
              <w:bottom w:val="single" w:sz="4" w:space="0" w:color="auto"/>
              <w:right w:val="single" w:sz="4" w:space="0" w:color="auto"/>
            </w:tcBorders>
            <w:shd w:val="clear" w:color="000000" w:fill="FFFFFF"/>
            <w:noWrap/>
            <w:vAlign w:val="center"/>
            <w:hideMark/>
          </w:tcPr>
          <w:p w14:paraId="5450150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6 156,38</w:t>
            </w:r>
          </w:p>
        </w:tc>
        <w:tc>
          <w:tcPr>
            <w:tcW w:w="1487" w:type="dxa"/>
            <w:tcBorders>
              <w:top w:val="nil"/>
              <w:left w:val="nil"/>
              <w:bottom w:val="single" w:sz="4" w:space="0" w:color="auto"/>
              <w:right w:val="single" w:sz="4" w:space="0" w:color="auto"/>
            </w:tcBorders>
            <w:shd w:val="clear" w:color="000000" w:fill="FFFFFF"/>
            <w:noWrap/>
            <w:vAlign w:val="center"/>
            <w:hideMark/>
          </w:tcPr>
          <w:p w14:paraId="1F438E0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6 402,64</w:t>
            </w:r>
          </w:p>
        </w:tc>
      </w:tr>
      <w:tr w:rsidR="006C0425" w:rsidRPr="006C0425" w14:paraId="6D15AE06"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7F660316"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Налоги и другие обязательные платежи</w:t>
            </w:r>
          </w:p>
        </w:tc>
        <w:tc>
          <w:tcPr>
            <w:tcW w:w="1639" w:type="dxa"/>
            <w:tcBorders>
              <w:top w:val="nil"/>
              <w:left w:val="nil"/>
              <w:bottom w:val="single" w:sz="4" w:space="0" w:color="auto"/>
              <w:right w:val="single" w:sz="4" w:space="0" w:color="auto"/>
            </w:tcBorders>
            <w:shd w:val="clear" w:color="000000" w:fill="FFFFFF"/>
            <w:noWrap/>
            <w:vAlign w:val="center"/>
            <w:hideMark/>
          </w:tcPr>
          <w:p w14:paraId="079152B7"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43 659,63</w:t>
            </w:r>
          </w:p>
        </w:tc>
        <w:tc>
          <w:tcPr>
            <w:tcW w:w="1489" w:type="dxa"/>
            <w:tcBorders>
              <w:top w:val="nil"/>
              <w:left w:val="nil"/>
              <w:bottom w:val="single" w:sz="4" w:space="0" w:color="auto"/>
              <w:right w:val="single" w:sz="4" w:space="0" w:color="auto"/>
            </w:tcBorders>
            <w:shd w:val="clear" w:color="000000" w:fill="FFFFFF"/>
            <w:noWrap/>
            <w:vAlign w:val="center"/>
            <w:hideMark/>
          </w:tcPr>
          <w:p w14:paraId="6D1EE35C"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40 847,87</w:t>
            </w:r>
          </w:p>
        </w:tc>
        <w:tc>
          <w:tcPr>
            <w:tcW w:w="1487" w:type="dxa"/>
            <w:tcBorders>
              <w:top w:val="nil"/>
              <w:left w:val="nil"/>
              <w:bottom w:val="single" w:sz="4" w:space="0" w:color="auto"/>
              <w:right w:val="single" w:sz="4" w:space="0" w:color="auto"/>
            </w:tcBorders>
            <w:shd w:val="clear" w:color="000000" w:fill="FFFFFF"/>
            <w:noWrap/>
            <w:vAlign w:val="center"/>
            <w:hideMark/>
          </w:tcPr>
          <w:p w14:paraId="5505390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13 760,22</w:t>
            </w:r>
          </w:p>
        </w:tc>
        <w:tc>
          <w:tcPr>
            <w:tcW w:w="1487" w:type="dxa"/>
            <w:tcBorders>
              <w:top w:val="nil"/>
              <w:left w:val="nil"/>
              <w:bottom w:val="single" w:sz="4" w:space="0" w:color="auto"/>
              <w:right w:val="single" w:sz="4" w:space="0" w:color="auto"/>
            </w:tcBorders>
            <w:shd w:val="clear" w:color="000000" w:fill="FFFFFF"/>
            <w:noWrap/>
            <w:vAlign w:val="center"/>
            <w:hideMark/>
          </w:tcPr>
          <w:p w14:paraId="446AB90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14 351,91</w:t>
            </w:r>
          </w:p>
        </w:tc>
        <w:tc>
          <w:tcPr>
            <w:tcW w:w="1487" w:type="dxa"/>
            <w:tcBorders>
              <w:top w:val="nil"/>
              <w:left w:val="nil"/>
              <w:bottom w:val="single" w:sz="4" w:space="0" w:color="auto"/>
              <w:right w:val="single" w:sz="4" w:space="0" w:color="auto"/>
            </w:tcBorders>
            <w:shd w:val="clear" w:color="000000" w:fill="FFFFFF"/>
            <w:noWrap/>
            <w:vAlign w:val="center"/>
            <w:hideMark/>
          </w:tcPr>
          <w:p w14:paraId="4D486348"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14 925,98</w:t>
            </w:r>
          </w:p>
        </w:tc>
      </w:tr>
      <w:tr w:rsidR="006C0425" w:rsidRPr="006C0425" w14:paraId="51854F5D"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73C21975"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Прочие расходы, в том числе</w:t>
            </w:r>
          </w:p>
        </w:tc>
        <w:tc>
          <w:tcPr>
            <w:tcW w:w="1639" w:type="dxa"/>
            <w:tcBorders>
              <w:top w:val="nil"/>
              <w:left w:val="nil"/>
              <w:bottom w:val="single" w:sz="4" w:space="0" w:color="auto"/>
              <w:right w:val="single" w:sz="4" w:space="0" w:color="auto"/>
            </w:tcBorders>
            <w:shd w:val="clear" w:color="000000" w:fill="FFFFFF"/>
            <w:noWrap/>
            <w:vAlign w:val="center"/>
            <w:hideMark/>
          </w:tcPr>
          <w:p w14:paraId="78579250"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313 178,96</w:t>
            </w:r>
          </w:p>
        </w:tc>
        <w:tc>
          <w:tcPr>
            <w:tcW w:w="1489" w:type="dxa"/>
            <w:tcBorders>
              <w:top w:val="nil"/>
              <w:left w:val="nil"/>
              <w:bottom w:val="single" w:sz="4" w:space="0" w:color="auto"/>
              <w:right w:val="single" w:sz="4" w:space="0" w:color="auto"/>
            </w:tcBorders>
            <w:shd w:val="clear" w:color="000000" w:fill="FFFFFF"/>
            <w:noWrap/>
            <w:vAlign w:val="center"/>
            <w:hideMark/>
          </w:tcPr>
          <w:p w14:paraId="52950E28"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293 009,64</w:t>
            </w:r>
          </w:p>
        </w:tc>
        <w:tc>
          <w:tcPr>
            <w:tcW w:w="1487" w:type="dxa"/>
            <w:tcBorders>
              <w:top w:val="nil"/>
              <w:left w:val="nil"/>
              <w:bottom w:val="single" w:sz="4" w:space="0" w:color="auto"/>
              <w:right w:val="single" w:sz="4" w:space="0" w:color="auto"/>
            </w:tcBorders>
            <w:shd w:val="clear" w:color="000000" w:fill="FFFFFF"/>
            <w:noWrap/>
            <w:vAlign w:val="center"/>
            <w:hideMark/>
          </w:tcPr>
          <w:p w14:paraId="3B4D018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98 704,69</w:t>
            </w:r>
          </w:p>
        </w:tc>
        <w:tc>
          <w:tcPr>
            <w:tcW w:w="1487" w:type="dxa"/>
            <w:tcBorders>
              <w:top w:val="nil"/>
              <w:left w:val="nil"/>
              <w:bottom w:val="single" w:sz="4" w:space="0" w:color="auto"/>
              <w:right w:val="single" w:sz="4" w:space="0" w:color="auto"/>
            </w:tcBorders>
            <w:shd w:val="clear" w:color="000000" w:fill="FFFFFF"/>
            <w:noWrap/>
            <w:vAlign w:val="center"/>
            <w:hideMark/>
          </w:tcPr>
          <w:p w14:paraId="1441631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102 948,99</w:t>
            </w:r>
          </w:p>
        </w:tc>
        <w:tc>
          <w:tcPr>
            <w:tcW w:w="1487" w:type="dxa"/>
            <w:tcBorders>
              <w:top w:val="nil"/>
              <w:left w:val="nil"/>
              <w:bottom w:val="single" w:sz="4" w:space="0" w:color="auto"/>
              <w:right w:val="single" w:sz="4" w:space="0" w:color="auto"/>
            </w:tcBorders>
            <w:shd w:val="clear" w:color="000000" w:fill="FFFFFF"/>
            <w:noWrap/>
            <w:vAlign w:val="center"/>
            <w:hideMark/>
          </w:tcPr>
          <w:p w14:paraId="2B82BC7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107 066,95</w:t>
            </w:r>
          </w:p>
        </w:tc>
      </w:tr>
      <w:tr w:rsidR="006C0425" w:rsidRPr="006C0425" w14:paraId="4EC02C5D"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024281B9" w14:textId="77777777" w:rsidR="006C0425" w:rsidRPr="006C0425" w:rsidRDefault="006C0425" w:rsidP="006C0425">
            <w:pPr>
              <w:jc w:val="right"/>
              <w:rPr>
                <w:rFonts w:ascii="Arial CYR" w:hAnsi="Arial CYR" w:cs="Arial CYR"/>
                <w:color w:val="000000"/>
                <w:sz w:val="16"/>
                <w:szCs w:val="16"/>
              </w:rPr>
            </w:pPr>
            <w:r w:rsidRPr="006C0425">
              <w:rPr>
                <w:rFonts w:ascii="Arial CYR" w:hAnsi="Arial CYR" w:cs="Arial CYR"/>
                <w:color w:val="000000"/>
                <w:sz w:val="16"/>
                <w:szCs w:val="16"/>
              </w:rPr>
              <w:t xml:space="preserve">     Командировочные расходы</w:t>
            </w:r>
          </w:p>
        </w:tc>
        <w:tc>
          <w:tcPr>
            <w:tcW w:w="1639" w:type="dxa"/>
            <w:tcBorders>
              <w:top w:val="nil"/>
              <w:left w:val="nil"/>
              <w:bottom w:val="single" w:sz="4" w:space="0" w:color="auto"/>
              <w:right w:val="single" w:sz="4" w:space="0" w:color="auto"/>
            </w:tcBorders>
            <w:shd w:val="clear" w:color="000000" w:fill="FFFFFF"/>
            <w:noWrap/>
            <w:vAlign w:val="center"/>
            <w:hideMark/>
          </w:tcPr>
          <w:p w14:paraId="4C774F0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13 158,17</w:t>
            </w:r>
          </w:p>
        </w:tc>
        <w:tc>
          <w:tcPr>
            <w:tcW w:w="1489" w:type="dxa"/>
            <w:tcBorders>
              <w:top w:val="nil"/>
              <w:left w:val="nil"/>
              <w:bottom w:val="single" w:sz="4" w:space="0" w:color="auto"/>
              <w:right w:val="single" w:sz="4" w:space="0" w:color="auto"/>
            </w:tcBorders>
            <w:shd w:val="clear" w:color="000000" w:fill="FFFFFF"/>
            <w:noWrap/>
            <w:vAlign w:val="center"/>
            <w:hideMark/>
          </w:tcPr>
          <w:p w14:paraId="181EA71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12 310,76</w:t>
            </w:r>
          </w:p>
        </w:tc>
        <w:tc>
          <w:tcPr>
            <w:tcW w:w="1487" w:type="dxa"/>
            <w:tcBorders>
              <w:top w:val="nil"/>
              <w:left w:val="nil"/>
              <w:bottom w:val="single" w:sz="4" w:space="0" w:color="auto"/>
              <w:right w:val="single" w:sz="4" w:space="0" w:color="auto"/>
            </w:tcBorders>
            <w:shd w:val="clear" w:color="000000" w:fill="FFFFFF"/>
            <w:noWrap/>
            <w:vAlign w:val="center"/>
            <w:hideMark/>
          </w:tcPr>
          <w:p w14:paraId="6AFC0F8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4 147,06</w:t>
            </w:r>
          </w:p>
        </w:tc>
        <w:tc>
          <w:tcPr>
            <w:tcW w:w="1487" w:type="dxa"/>
            <w:tcBorders>
              <w:top w:val="nil"/>
              <w:left w:val="nil"/>
              <w:bottom w:val="single" w:sz="4" w:space="0" w:color="auto"/>
              <w:right w:val="single" w:sz="4" w:space="0" w:color="auto"/>
            </w:tcBorders>
            <w:shd w:val="clear" w:color="000000" w:fill="FFFFFF"/>
            <w:noWrap/>
            <w:vAlign w:val="center"/>
            <w:hideMark/>
          </w:tcPr>
          <w:p w14:paraId="62EC1AB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4 325,39</w:t>
            </w:r>
          </w:p>
        </w:tc>
        <w:tc>
          <w:tcPr>
            <w:tcW w:w="1487" w:type="dxa"/>
            <w:tcBorders>
              <w:top w:val="nil"/>
              <w:left w:val="nil"/>
              <w:bottom w:val="single" w:sz="4" w:space="0" w:color="auto"/>
              <w:right w:val="single" w:sz="4" w:space="0" w:color="auto"/>
            </w:tcBorders>
            <w:shd w:val="clear" w:color="000000" w:fill="FFFFFF"/>
            <w:noWrap/>
            <w:vAlign w:val="center"/>
            <w:hideMark/>
          </w:tcPr>
          <w:p w14:paraId="16C9975B"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4 498,40</w:t>
            </w:r>
          </w:p>
        </w:tc>
      </w:tr>
      <w:tr w:rsidR="006C0425" w:rsidRPr="006C0425" w14:paraId="1C903928"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3D72CF5E" w14:textId="77777777" w:rsidR="006C0425" w:rsidRPr="006C0425" w:rsidRDefault="006C0425" w:rsidP="006C0425">
            <w:pPr>
              <w:jc w:val="right"/>
              <w:rPr>
                <w:rFonts w:ascii="Arial CYR" w:hAnsi="Arial CYR" w:cs="Arial CYR"/>
                <w:color w:val="000000"/>
                <w:sz w:val="16"/>
                <w:szCs w:val="16"/>
              </w:rPr>
            </w:pPr>
            <w:r w:rsidRPr="006C0425">
              <w:rPr>
                <w:rFonts w:ascii="Arial CYR" w:hAnsi="Arial CYR" w:cs="Arial CYR"/>
                <w:color w:val="000000"/>
                <w:sz w:val="16"/>
                <w:szCs w:val="16"/>
              </w:rPr>
              <w:t xml:space="preserve">     Подготовка и переподготовка кадров</w:t>
            </w:r>
          </w:p>
        </w:tc>
        <w:tc>
          <w:tcPr>
            <w:tcW w:w="1639" w:type="dxa"/>
            <w:tcBorders>
              <w:top w:val="nil"/>
              <w:left w:val="nil"/>
              <w:bottom w:val="single" w:sz="4" w:space="0" w:color="auto"/>
              <w:right w:val="single" w:sz="4" w:space="0" w:color="auto"/>
            </w:tcBorders>
            <w:shd w:val="clear" w:color="000000" w:fill="FFFFFF"/>
            <w:noWrap/>
            <w:vAlign w:val="center"/>
            <w:hideMark/>
          </w:tcPr>
          <w:p w14:paraId="788A0BFB"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21 768,46</w:t>
            </w:r>
          </w:p>
        </w:tc>
        <w:tc>
          <w:tcPr>
            <w:tcW w:w="1489" w:type="dxa"/>
            <w:tcBorders>
              <w:top w:val="nil"/>
              <w:left w:val="nil"/>
              <w:bottom w:val="single" w:sz="4" w:space="0" w:color="auto"/>
              <w:right w:val="single" w:sz="4" w:space="0" w:color="auto"/>
            </w:tcBorders>
            <w:shd w:val="clear" w:color="000000" w:fill="FFFFFF"/>
            <w:noWrap/>
            <w:vAlign w:val="center"/>
            <w:hideMark/>
          </w:tcPr>
          <w:p w14:paraId="62FA9D4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20 366,53</w:t>
            </w:r>
          </w:p>
        </w:tc>
        <w:tc>
          <w:tcPr>
            <w:tcW w:w="1487" w:type="dxa"/>
            <w:tcBorders>
              <w:top w:val="nil"/>
              <w:left w:val="nil"/>
              <w:bottom w:val="single" w:sz="4" w:space="0" w:color="auto"/>
              <w:right w:val="single" w:sz="4" w:space="0" w:color="auto"/>
            </w:tcBorders>
            <w:shd w:val="clear" w:color="000000" w:fill="FFFFFF"/>
            <w:noWrap/>
            <w:vAlign w:val="center"/>
            <w:hideMark/>
          </w:tcPr>
          <w:p w14:paraId="4370D22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6 860,77</w:t>
            </w:r>
          </w:p>
        </w:tc>
        <w:tc>
          <w:tcPr>
            <w:tcW w:w="1487" w:type="dxa"/>
            <w:tcBorders>
              <w:top w:val="nil"/>
              <w:left w:val="nil"/>
              <w:bottom w:val="single" w:sz="4" w:space="0" w:color="auto"/>
              <w:right w:val="single" w:sz="4" w:space="0" w:color="auto"/>
            </w:tcBorders>
            <w:shd w:val="clear" w:color="000000" w:fill="FFFFFF"/>
            <w:noWrap/>
            <w:vAlign w:val="center"/>
            <w:hideMark/>
          </w:tcPr>
          <w:p w14:paraId="5A3B442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7 155,78</w:t>
            </w:r>
          </w:p>
        </w:tc>
        <w:tc>
          <w:tcPr>
            <w:tcW w:w="1487" w:type="dxa"/>
            <w:tcBorders>
              <w:top w:val="nil"/>
              <w:left w:val="nil"/>
              <w:bottom w:val="single" w:sz="4" w:space="0" w:color="auto"/>
              <w:right w:val="single" w:sz="4" w:space="0" w:color="auto"/>
            </w:tcBorders>
            <w:shd w:val="clear" w:color="000000" w:fill="FFFFFF"/>
            <w:noWrap/>
            <w:vAlign w:val="center"/>
            <w:hideMark/>
          </w:tcPr>
          <w:p w14:paraId="2EB2CDD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7 442,02</w:t>
            </w:r>
          </w:p>
        </w:tc>
      </w:tr>
      <w:tr w:rsidR="006C0425" w:rsidRPr="006C0425" w14:paraId="6DF79F57"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63ED6AE7"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Прочие услуги</w:t>
            </w:r>
          </w:p>
        </w:tc>
        <w:tc>
          <w:tcPr>
            <w:tcW w:w="1639" w:type="dxa"/>
            <w:tcBorders>
              <w:top w:val="nil"/>
              <w:left w:val="nil"/>
              <w:bottom w:val="single" w:sz="4" w:space="0" w:color="auto"/>
              <w:right w:val="single" w:sz="4" w:space="0" w:color="auto"/>
            </w:tcBorders>
            <w:shd w:val="clear" w:color="000000" w:fill="FFFFFF"/>
            <w:noWrap/>
            <w:vAlign w:val="center"/>
            <w:hideMark/>
          </w:tcPr>
          <w:p w14:paraId="262B02AD"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604 044,21</w:t>
            </w:r>
          </w:p>
        </w:tc>
        <w:tc>
          <w:tcPr>
            <w:tcW w:w="1489" w:type="dxa"/>
            <w:tcBorders>
              <w:top w:val="nil"/>
              <w:left w:val="nil"/>
              <w:bottom w:val="single" w:sz="4" w:space="0" w:color="auto"/>
              <w:right w:val="single" w:sz="4" w:space="0" w:color="auto"/>
            </w:tcBorders>
            <w:shd w:val="clear" w:color="000000" w:fill="FFFFFF"/>
            <w:noWrap/>
            <w:vAlign w:val="center"/>
            <w:hideMark/>
          </w:tcPr>
          <w:p w14:paraId="5B1269C2"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565 142,62</w:t>
            </w:r>
          </w:p>
        </w:tc>
        <w:tc>
          <w:tcPr>
            <w:tcW w:w="1487" w:type="dxa"/>
            <w:tcBorders>
              <w:top w:val="nil"/>
              <w:left w:val="nil"/>
              <w:bottom w:val="single" w:sz="4" w:space="0" w:color="auto"/>
              <w:right w:val="single" w:sz="4" w:space="0" w:color="auto"/>
            </w:tcBorders>
            <w:shd w:val="clear" w:color="000000" w:fill="FFFFFF"/>
            <w:noWrap/>
            <w:vAlign w:val="center"/>
            <w:hideMark/>
          </w:tcPr>
          <w:p w14:paraId="6C70192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190 376,77</w:t>
            </w:r>
          </w:p>
        </w:tc>
        <w:tc>
          <w:tcPr>
            <w:tcW w:w="1487" w:type="dxa"/>
            <w:tcBorders>
              <w:top w:val="nil"/>
              <w:left w:val="nil"/>
              <w:bottom w:val="single" w:sz="4" w:space="0" w:color="auto"/>
              <w:right w:val="single" w:sz="4" w:space="0" w:color="auto"/>
            </w:tcBorders>
            <w:shd w:val="clear" w:color="000000" w:fill="FFFFFF"/>
            <w:noWrap/>
            <w:vAlign w:val="center"/>
            <w:hideMark/>
          </w:tcPr>
          <w:p w14:paraId="2382F485"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198 562,97</w:t>
            </w:r>
          </w:p>
        </w:tc>
        <w:tc>
          <w:tcPr>
            <w:tcW w:w="1487" w:type="dxa"/>
            <w:tcBorders>
              <w:top w:val="nil"/>
              <w:left w:val="nil"/>
              <w:bottom w:val="single" w:sz="4" w:space="0" w:color="auto"/>
              <w:right w:val="single" w:sz="4" w:space="0" w:color="auto"/>
            </w:tcBorders>
            <w:shd w:val="clear" w:color="000000" w:fill="FFFFFF"/>
            <w:noWrap/>
            <w:vAlign w:val="center"/>
            <w:hideMark/>
          </w:tcPr>
          <w:p w14:paraId="71EB611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206 505,49</w:t>
            </w:r>
          </w:p>
        </w:tc>
      </w:tr>
      <w:tr w:rsidR="006C0425" w:rsidRPr="006C0425" w14:paraId="511E72B7"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4FA8C89C"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Расходы по страхованию</w:t>
            </w:r>
          </w:p>
        </w:tc>
        <w:tc>
          <w:tcPr>
            <w:tcW w:w="1639" w:type="dxa"/>
            <w:tcBorders>
              <w:top w:val="nil"/>
              <w:left w:val="nil"/>
              <w:bottom w:val="single" w:sz="4" w:space="0" w:color="auto"/>
              <w:right w:val="single" w:sz="4" w:space="0" w:color="auto"/>
            </w:tcBorders>
            <w:shd w:val="clear" w:color="000000" w:fill="FFFFFF"/>
            <w:noWrap/>
            <w:vAlign w:val="center"/>
            <w:hideMark/>
          </w:tcPr>
          <w:p w14:paraId="1924FA31"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110 060,35</w:t>
            </w:r>
          </w:p>
        </w:tc>
        <w:tc>
          <w:tcPr>
            <w:tcW w:w="1489" w:type="dxa"/>
            <w:tcBorders>
              <w:top w:val="nil"/>
              <w:left w:val="nil"/>
              <w:bottom w:val="single" w:sz="4" w:space="0" w:color="auto"/>
              <w:right w:val="single" w:sz="4" w:space="0" w:color="auto"/>
            </w:tcBorders>
            <w:shd w:val="clear" w:color="000000" w:fill="FFFFFF"/>
            <w:noWrap/>
            <w:vAlign w:val="center"/>
            <w:hideMark/>
          </w:tcPr>
          <w:p w14:paraId="3A9EE465"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102 972,25</w:t>
            </w:r>
          </w:p>
        </w:tc>
        <w:tc>
          <w:tcPr>
            <w:tcW w:w="1487" w:type="dxa"/>
            <w:tcBorders>
              <w:top w:val="nil"/>
              <w:left w:val="nil"/>
              <w:bottom w:val="single" w:sz="4" w:space="0" w:color="auto"/>
              <w:right w:val="single" w:sz="4" w:space="0" w:color="auto"/>
            </w:tcBorders>
            <w:shd w:val="clear" w:color="000000" w:fill="FFFFFF"/>
            <w:noWrap/>
            <w:vAlign w:val="center"/>
            <w:hideMark/>
          </w:tcPr>
          <w:p w14:paraId="7CACD22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34 687,75</w:t>
            </w:r>
          </w:p>
        </w:tc>
        <w:tc>
          <w:tcPr>
            <w:tcW w:w="1487" w:type="dxa"/>
            <w:tcBorders>
              <w:top w:val="nil"/>
              <w:left w:val="nil"/>
              <w:bottom w:val="single" w:sz="4" w:space="0" w:color="auto"/>
              <w:right w:val="single" w:sz="4" w:space="0" w:color="auto"/>
            </w:tcBorders>
            <w:shd w:val="clear" w:color="000000" w:fill="FFFFFF"/>
            <w:noWrap/>
            <w:vAlign w:val="center"/>
            <w:hideMark/>
          </w:tcPr>
          <w:p w14:paraId="0D08003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36 179,32</w:t>
            </w:r>
          </w:p>
        </w:tc>
        <w:tc>
          <w:tcPr>
            <w:tcW w:w="1487" w:type="dxa"/>
            <w:tcBorders>
              <w:top w:val="nil"/>
              <w:left w:val="nil"/>
              <w:bottom w:val="single" w:sz="4" w:space="0" w:color="auto"/>
              <w:right w:val="single" w:sz="4" w:space="0" w:color="auto"/>
            </w:tcBorders>
            <w:shd w:val="clear" w:color="000000" w:fill="FFFFFF"/>
            <w:noWrap/>
            <w:vAlign w:val="center"/>
            <w:hideMark/>
          </w:tcPr>
          <w:p w14:paraId="06FDC94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37 626,49</w:t>
            </w:r>
          </w:p>
        </w:tc>
      </w:tr>
      <w:tr w:rsidR="006C0425" w:rsidRPr="006C0425" w14:paraId="709F90C0"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1823C7DA"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Услуги связи</w:t>
            </w:r>
          </w:p>
        </w:tc>
        <w:tc>
          <w:tcPr>
            <w:tcW w:w="1639" w:type="dxa"/>
            <w:tcBorders>
              <w:top w:val="nil"/>
              <w:left w:val="nil"/>
              <w:bottom w:val="single" w:sz="4" w:space="0" w:color="auto"/>
              <w:right w:val="single" w:sz="4" w:space="0" w:color="auto"/>
            </w:tcBorders>
            <w:shd w:val="clear" w:color="000000" w:fill="FFFFFF"/>
            <w:noWrap/>
            <w:vAlign w:val="center"/>
            <w:hideMark/>
          </w:tcPr>
          <w:p w14:paraId="2FB6A2DB"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56 363,62</w:t>
            </w:r>
          </w:p>
        </w:tc>
        <w:tc>
          <w:tcPr>
            <w:tcW w:w="1489" w:type="dxa"/>
            <w:tcBorders>
              <w:top w:val="nil"/>
              <w:left w:val="nil"/>
              <w:bottom w:val="single" w:sz="4" w:space="0" w:color="auto"/>
              <w:right w:val="single" w:sz="4" w:space="0" w:color="auto"/>
            </w:tcBorders>
            <w:shd w:val="clear" w:color="000000" w:fill="FFFFFF"/>
            <w:noWrap/>
            <w:vAlign w:val="center"/>
            <w:hideMark/>
          </w:tcPr>
          <w:p w14:paraId="0C9268EE" w14:textId="77777777" w:rsidR="006C0425" w:rsidRPr="006C0425" w:rsidRDefault="006C0425" w:rsidP="006C0425">
            <w:pPr>
              <w:jc w:val="right"/>
              <w:rPr>
                <w:rFonts w:ascii="Arial" w:hAnsi="Arial" w:cs="Arial"/>
                <w:i/>
                <w:iCs/>
                <w:color w:val="000000"/>
                <w:sz w:val="16"/>
                <w:szCs w:val="16"/>
              </w:rPr>
            </w:pPr>
            <w:r w:rsidRPr="006C0425">
              <w:rPr>
                <w:rFonts w:ascii="Arial" w:hAnsi="Arial" w:cs="Arial"/>
                <w:i/>
                <w:iCs/>
                <w:color w:val="000000"/>
                <w:sz w:val="16"/>
                <w:szCs w:val="16"/>
              </w:rPr>
              <w:t>52 733,70</w:t>
            </w:r>
          </w:p>
        </w:tc>
        <w:tc>
          <w:tcPr>
            <w:tcW w:w="1487" w:type="dxa"/>
            <w:tcBorders>
              <w:top w:val="nil"/>
              <w:left w:val="nil"/>
              <w:bottom w:val="single" w:sz="4" w:space="0" w:color="auto"/>
              <w:right w:val="single" w:sz="4" w:space="0" w:color="auto"/>
            </w:tcBorders>
            <w:shd w:val="clear" w:color="000000" w:fill="FFFFFF"/>
            <w:noWrap/>
            <w:vAlign w:val="center"/>
            <w:hideMark/>
          </w:tcPr>
          <w:p w14:paraId="67D01CD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17 764,14</w:t>
            </w:r>
          </w:p>
        </w:tc>
        <w:tc>
          <w:tcPr>
            <w:tcW w:w="1487" w:type="dxa"/>
            <w:tcBorders>
              <w:top w:val="nil"/>
              <w:left w:val="nil"/>
              <w:bottom w:val="single" w:sz="4" w:space="0" w:color="auto"/>
              <w:right w:val="single" w:sz="4" w:space="0" w:color="auto"/>
            </w:tcBorders>
            <w:shd w:val="clear" w:color="000000" w:fill="FFFFFF"/>
            <w:noWrap/>
            <w:vAlign w:val="center"/>
            <w:hideMark/>
          </w:tcPr>
          <w:p w14:paraId="35F0698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18 527,99</w:t>
            </w:r>
          </w:p>
        </w:tc>
        <w:tc>
          <w:tcPr>
            <w:tcW w:w="1487" w:type="dxa"/>
            <w:tcBorders>
              <w:top w:val="nil"/>
              <w:left w:val="nil"/>
              <w:bottom w:val="single" w:sz="4" w:space="0" w:color="auto"/>
              <w:right w:val="single" w:sz="4" w:space="0" w:color="auto"/>
            </w:tcBorders>
            <w:shd w:val="clear" w:color="000000" w:fill="FFFFFF"/>
            <w:noWrap/>
            <w:vAlign w:val="center"/>
            <w:hideMark/>
          </w:tcPr>
          <w:p w14:paraId="630C798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19 269,11</w:t>
            </w:r>
          </w:p>
        </w:tc>
      </w:tr>
      <w:tr w:rsidR="006C0425" w:rsidRPr="006C0425" w14:paraId="250D1E59" w14:textId="77777777" w:rsidTr="00A35FC6">
        <w:trPr>
          <w:trHeight w:val="198"/>
        </w:trPr>
        <w:tc>
          <w:tcPr>
            <w:tcW w:w="7098" w:type="dxa"/>
            <w:tcBorders>
              <w:top w:val="nil"/>
              <w:left w:val="single" w:sz="4" w:space="0" w:color="auto"/>
              <w:bottom w:val="single" w:sz="4" w:space="0" w:color="auto"/>
              <w:right w:val="single" w:sz="4" w:space="0" w:color="auto"/>
            </w:tcBorders>
            <w:shd w:val="clear" w:color="000000" w:fill="FFFFFF"/>
            <w:noWrap/>
            <w:vAlign w:val="center"/>
            <w:hideMark/>
          </w:tcPr>
          <w:p w14:paraId="34810BFD"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Страховые взносы</w:t>
            </w:r>
          </w:p>
        </w:tc>
        <w:tc>
          <w:tcPr>
            <w:tcW w:w="1639" w:type="dxa"/>
            <w:tcBorders>
              <w:top w:val="nil"/>
              <w:left w:val="nil"/>
              <w:bottom w:val="single" w:sz="4" w:space="0" w:color="auto"/>
              <w:right w:val="single" w:sz="4" w:space="0" w:color="auto"/>
            </w:tcBorders>
            <w:shd w:val="clear" w:color="000000" w:fill="FFFFFF"/>
            <w:noWrap/>
            <w:vAlign w:val="center"/>
            <w:hideMark/>
          </w:tcPr>
          <w:p w14:paraId="55B5B4A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846 181,74</w:t>
            </w:r>
          </w:p>
        </w:tc>
        <w:tc>
          <w:tcPr>
            <w:tcW w:w="1489" w:type="dxa"/>
            <w:tcBorders>
              <w:top w:val="nil"/>
              <w:left w:val="nil"/>
              <w:bottom w:val="single" w:sz="4" w:space="0" w:color="auto"/>
              <w:right w:val="single" w:sz="4" w:space="0" w:color="auto"/>
            </w:tcBorders>
            <w:shd w:val="clear" w:color="000000" w:fill="FFFFFF"/>
            <w:noWrap/>
            <w:vAlign w:val="center"/>
            <w:hideMark/>
          </w:tcPr>
          <w:p w14:paraId="36E0A9B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791 686,03</w:t>
            </w:r>
          </w:p>
        </w:tc>
        <w:tc>
          <w:tcPr>
            <w:tcW w:w="1487" w:type="dxa"/>
            <w:tcBorders>
              <w:top w:val="nil"/>
              <w:left w:val="nil"/>
              <w:bottom w:val="single" w:sz="4" w:space="0" w:color="auto"/>
              <w:right w:val="single" w:sz="4" w:space="0" w:color="auto"/>
            </w:tcBorders>
            <w:shd w:val="clear" w:color="000000" w:fill="FFFFFF"/>
            <w:noWrap/>
            <w:vAlign w:val="center"/>
            <w:hideMark/>
          </w:tcPr>
          <w:p w14:paraId="63DC722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266 691,32</w:t>
            </w:r>
          </w:p>
        </w:tc>
        <w:tc>
          <w:tcPr>
            <w:tcW w:w="1487" w:type="dxa"/>
            <w:tcBorders>
              <w:top w:val="nil"/>
              <w:left w:val="nil"/>
              <w:bottom w:val="single" w:sz="4" w:space="0" w:color="auto"/>
              <w:right w:val="single" w:sz="4" w:space="0" w:color="auto"/>
            </w:tcBorders>
            <w:shd w:val="clear" w:color="000000" w:fill="FFFFFF"/>
            <w:noWrap/>
            <w:vAlign w:val="center"/>
            <w:hideMark/>
          </w:tcPr>
          <w:p w14:paraId="1B15233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278 159,04</w:t>
            </w:r>
          </w:p>
        </w:tc>
        <w:tc>
          <w:tcPr>
            <w:tcW w:w="1487" w:type="dxa"/>
            <w:tcBorders>
              <w:top w:val="nil"/>
              <w:left w:val="nil"/>
              <w:bottom w:val="single" w:sz="4" w:space="0" w:color="auto"/>
              <w:right w:val="single" w:sz="4" w:space="0" w:color="auto"/>
            </w:tcBorders>
            <w:shd w:val="clear" w:color="000000" w:fill="FFFFFF"/>
            <w:noWrap/>
            <w:vAlign w:val="center"/>
            <w:hideMark/>
          </w:tcPr>
          <w:p w14:paraId="14F5641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289 285,40</w:t>
            </w:r>
          </w:p>
        </w:tc>
      </w:tr>
    </w:tbl>
    <w:p w14:paraId="0351EFF6" w14:textId="77777777" w:rsidR="006C0425" w:rsidRPr="006C0425" w:rsidRDefault="006C0425" w:rsidP="006C0425">
      <w:pPr>
        <w:tabs>
          <w:tab w:val="left" w:pos="284"/>
          <w:tab w:val="left" w:pos="1512"/>
        </w:tabs>
        <w:spacing w:line="276" w:lineRule="auto"/>
        <w:ind w:firstLine="567"/>
        <w:jc w:val="both"/>
        <w:rPr>
          <w:color w:val="FF0000"/>
          <w:sz w:val="28"/>
          <w:szCs w:val="28"/>
        </w:rPr>
      </w:pPr>
    </w:p>
    <w:p w14:paraId="796F699C" w14:textId="77777777" w:rsidR="006C0425" w:rsidRPr="006C0425" w:rsidRDefault="006C0425" w:rsidP="006C0425">
      <w:pPr>
        <w:tabs>
          <w:tab w:val="left" w:pos="284"/>
          <w:tab w:val="left" w:pos="1512"/>
        </w:tabs>
        <w:spacing w:line="276" w:lineRule="auto"/>
        <w:ind w:firstLine="567"/>
        <w:jc w:val="both"/>
        <w:rPr>
          <w:color w:val="FF0000"/>
          <w:sz w:val="28"/>
          <w:szCs w:val="28"/>
        </w:rPr>
        <w:sectPr w:rsidR="006C0425" w:rsidRPr="006C0425" w:rsidSect="003F7AAB">
          <w:pgSz w:w="16838" w:h="11906" w:orient="landscape"/>
          <w:pgMar w:top="1701" w:right="993" w:bottom="850" w:left="1134" w:header="709" w:footer="709" w:gutter="0"/>
          <w:cols w:space="708"/>
          <w:docGrid w:linePitch="360"/>
        </w:sectPr>
      </w:pPr>
    </w:p>
    <w:p w14:paraId="42337D2F"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lastRenderedPageBreak/>
        <w:t>Помимо прямых затрат, предприятие заявляет прочие расходы (внереализационные расходы). В части внереализационных расходов эксперты считают услуги банка, поскольку организация оплачивает услуги банка, предусмотренные договором на обслуживание счета. Эта услуги необходимы для осуществления производственной деятельности. Данные услуги обозначены в Законе о банках. Следовательно, стоимость таких услуг можно относить к расходам, связанным с производством и реализацией.</w:t>
      </w:r>
    </w:p>
    <w:p w14:paraId="4C565A0D"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 xml:space="preserve">В качестве документа, обосновывающим косвенные затраты, предприятие представило аналитическую ведомость по счету 91 (субсчет 02 – прочие расходы) по виду деятельности «услуги банка» (стр. 251) за 2021 год. Согласно Аналитической ведомости затраты предприятия на услуги банка, в части реализации услуг по подключению к сетям теплоснабжения в 2021 году составили 44 207,38 руб. Величина прочих расходов на 1 Гкал/ч по итогу 2021 года (стр.251) составила 41 360,34 руб. (Услуги банка) или 41, 36 тыс. руб. </w:t>
      </w:r>
    </w:p>
    <w:p w14:paraId="27C986BB"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Экспертами предлагается принять прочие расходы по итогу 2021 года с двумя индексами инфляции (ИПЦ на 2022 год – 104,3, ИПЦ на 2023 год – 104,0), в соответствии с прогнозом Минэкономразвития РФ опубликованном 30.09.2021 и одобренном 21.09.2021 года.</w:t>
      </w:r>
    </w:p>
    <w:p w14:paraId="79427DE2"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Пересчет услуг банка в цены 2023 года на базе Аналитической ведомости по счету 91.02 за 2021 представлен в таблице 3.</w:t>
      </w:r>
    </w:p>
    <w:p w14:paraId="06E45206" w14:textId="77777777" w:rsidR="006C0425" w:rsidRPr="006C0425" w:rsidRDefault="006C0425" w:rsidP="006C0425">
      <w:pPr>
        <w:tabs>
          <w:tab w:val="left" w:pos="284"/>
          <w:tab w:val="left" w:pos="1512"/>
        </w:tabs>
        <w:spacing w:line="276" w:lineRule="auto"/>
        <w:ind w:firstLine="567"/>
        <w:jc w:val="both"/>
        <w:rPr>
          <w:color w:val="FF0000"/>
          <w:sz w:val="28"/>
          <w:szCs w:val="28"/>
        </w:rPr>
        <w:sectPr w:rsidR="006C0425" w:rsidRPr="006C0425" w:rsidSect="00006281">
          <w:footerReference w:type="even" r:id="rId12"/>
          <w:footerReference w:type="default" r:id="rId13"/>
          <w:pgSz w:w="11906" w:h="16838"/>
          <w:pgMar w:top="993" w:right="850" w:bottom="1134" w:left="1701" w:header="709" w:footer="709" w:gutter="0"/>
          <w:cols w:space="708"/>
          <w:docGrid w:linePitch="360"/>
        </w:sectPr>
      </w:pPr>
      <w:r w:rsidRPr="006C0425">
        <w:rPr>
          <w:color w:val="FF0000"/>
          <w:sz w:val="28"/>
          <w:szCs w:val="28"/>
        </w:rPr>
        <w:t xml:space="preserve"> </w:t>
      </w:r>
    </w:p>
    <w:p w14:paraId="002B5AAB" w14:textId="77777777" w:rsidR="006C0425" w:rsidRPr="006C0425" w:rsidRDefault="006C0425" w:rsidP="006C0425">
      <w:pPr>
        <w:tabs>
          <w:tab w:val="left" w:pos="284"/>
          <w:tab w:val="left" w:pos="1512"/>
        </w:tabs>
        <w:spacing w:line="276" w:lineRule="auto"/>
        <w:ind w:firstLine="567"/>
        <w:jc w:val="right"/>
        <w:rPr>
          <w:sz w:val="28"/>
          <w:szCs w:val="28"/>
        </w:rPr>
      </w:pPr>
      <w:r w:rsidRPr="006C0425">
        <w:rPr>
          <w:color w:val="FF0000"/>
          <w:sz w:val="28"/>
          <w:szCs w:val="28"/>
        </w:rPr>
        <w:lastRenderedPageBreak/>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color w:val="FF0000"/>
          <w:sz w:val="28"/>
          <w:szCs w:val="28"/>
        </w:rPr>
        <w:tab/>
      </w:r>
      <w:r w:rsidRPr="006C0425">
        <w:rPr>
          <w:sz w:val="28"/>
          <w:szCs w:val="28"/>
        </w:rPr>
        <w:t>Таблица 3</w:t>
      </w:r>
    </w:p>
    <w:tbl>
      <w:tblPr>
        <w:tblW w:w="14460" w:type="dxa"/>
        <w:tblInd w:w="108" w:type="dxa"/>
        <w:tblLook w:val="04A0" w:firstRow="1" w:lastRow="0" w:firstColumn="1" w:lastColumn="0" w:noHBand="0" w:noVBand="1"/>
      </w:tblPr>
      <w:tblGrid>
        <w:gridCol w:w="7060"/>
        <w:gridCol w:w="1480"/>
        <w:gridCol w:w="1480"/>
        <w:gridCol w:w="1480"/>
        <w:gridCol w:w="1480"/>
        <w:gridCol w:w="1480"/>
      </w:tblGrid>
      <w:tr w:rsidR="006C0425" w:rsidRPr="006C0425" w14:paraId="28FFD8C0" w14:textId="77777777" w:rsidTr="00A35FC6">
        <w:trPr>
          <w:trHeight w:val="210"/>
        </w:trPr>
        <w:tc>
          <w:tcPr>
            <w:tcW w:w="7060" w:type="dxa"/>
            <w:tcBorders>
              <w:top w:val="nil"/>
              <w:left w:val="nil"/>
              <w:bottom w:val="nil"/>
              <w:right w:val="nil"/>
            </w:tcBorders>
            <w:shd w:val="clear" w:color="auto" w:fill="auto"/>
            <w:noWrap/>
            <w:vAlign w:val="bottom"/>
            <w:hideMark/>
          </w:tcPr>
          <w:p w14:paraId="1A42053A" w14:textId="77777777" w:rsidR="006C0425" w:rsidRPr="006C0425" w:rsidRDefault="006C0425" w:rsidP="006C0425">
            <w:pPr>
              <w:rPr>
                <w:sz w:val="20"/>
                <w:szCs w:val="20"/>
              </w:rPr>
            </w:pPr>
          </w:p>
        </w:tc>
        <w:tc>
          <w:tcPr>
            <w:tcW w:w="1480" w:type="dxa"/>
            <w:tcBorders>
              <w:top w:val="nil"/>
              <w:left w:val="nil"/>
              <w:bottom w:val="nil"/>
              <w:right w:val="nil"/>
            </w:tcBorders>
            <w:shd w:val="clear" w:color="auto" w:fill="auto"/>
            <w:noWrap/>
            <w:vAlign w:val="bottom"/>
            <w:hideMark/>
          </w:tcPr>
          <w:p w14:paraId="71CF30E6" w14:textId="77777777" w:rsidR="006C0425" w:rsidRPr="006C0425" w:rsidRDefault="006C0425" w:rsidP="006C0425">
            <w:pPr>
              <w:jc w:val="right"/>
              <w:rPr>
                <w:rFonts w:ascii="Arial CYR" w:hAnsi="Arial CYR" w:cs="Arial CYR"/>
                <w:b/>
                <w:bCs/>
                <w:color w:val="000000"/>
                <w:sz w:val="16"/>
                <w:szCs w:val="16"/>
              </w:rPr>
            </w:pPr>
            <w:r w:rsidRPr="006C0425">
              <w:rPr>
                <w:rFonts w:ascii="Arial CYR" w:hAnsi="Arial CYR" w:cs="Arial CYR"/>
                <w:b/>
                <w:bCs/>
                <w:color w:val="000000"/>
                <w:sz w:val="16"/>
                <w:szCs w:val="16"/>
              </w:rPr>
              <w:t>Аналитическая ведомость по счету 91 Прочие доходы и расходы</w:t>
            </w:r>
          </w:p>
        </w:tc>
        <w:tc>
          <w:tcPr>
            <w:tcW w:w="1480" w:type="dxa"/>
            <w:tcBorders>
              <w:top w:val="nil"/>
              <w:left w:val="nil"/>
              <w:bottom w:val="nil"/>
              <w:right w:val="nil"/>
            </w:tcBorders>
            <w:shd w:val="clear" w:color="auto" w:fill="auto"/>
            <w:noWrap/>
            <w:vAlign w:val="center"/>
            <w:hideMark/>
          </w:tcPr>
          <w:p w14:paraId="3493E3EB" w14:textId="77777777" w:rsidR="006C0425" w:rsidRPr="006C0425" w:rsidRDefault="006C0425" w:rsidP="006C0425">
            <w:pPr>
              <w:jc w:val="right"/>
              <w:rPr>
                <w:rFonts w:ascii="Arial CYR" w:hAnsi="Arial CYR" w:cs="Arial CYR"/>
                <w:b/>
                <w:bCs/>
                <w:color w:val="000000"/>
                <w:sz w:val="16"/>
                <w:szCs w:val="16"/>
              </w:rPr>
            </w:pPr>
          </w:p>
        </w:tc>
        <w:tc>
          <w:tcPr>
            <w:tcW w:w="1480" w:type="dxa"/>
            <w:tcBorders>
              <w:top w:val="nil"/>
              <w:left w:val="nil"/>
              <w:bottom w:val="nil"/>
              <w:right w:val="nil"/>
            </w:tcBorders>
            <w:shd w:val="clear" w:color="auto" w:fill="auto"/>
            <w:noWrap/>
            <w:vAlign w:val="center"/>
            <w:hideMark/>
          </w:tcPr>
          <w:p w14:paraId="289B7DDF" w14:textId="77777777" w:rsidR="006C0425" w:rsidRPr="006C0425" w:rsidRDefault="006C0425" w:rsidP="006C0425">
            <w:pPr>
              <w:rPr>
                <w:sz w:val="20"/>
                <w:szCs w:val="20"/>
              </w:rPr>
            </w:pPr>
          </w:p>
        </w:tc>
        <w:tc>
          <w:tcPr>
            <w:tcW w:w="1480" w:type="dxa"/>
            <w:tcBorders>
              <w:top w:val="nil"/>
              <w:left w:val="nil"/>
              <w:bottom w:val="nil"/>
              <w:right w:val="nil"/>
            </w:tcBorders>
            <w:shd w:val="clear" w:color="auto" w:fill="auto"/>
            <w:noWrap/>
            <w:vAlign w:val="center"/>
            <w:hideMark/>
          </w:tcPr>
          <w:p w14:paraId="7038A322" w14:textId="77777777" w:rsidR="006C0425" w:rsidRPr="006C0425" w:rsidRDefault="006C0425" w:rsidP="006C0425">
            <w:pPr>
              <w:rPr>
                <w:sz w:val="20"/>
                <w:szCs w:val="20"/>
              </w:rPr>
            </w:pPr>
          </w:p>
        </w:tc>
        <w:tc>
          <w:tcPr>
            <w:tcW w:w="1480" w:type="dxa"/>
            <w:tcBorders>
              <w:top w:val="nil"/>
              <w:left w:val="nil"/>
              <w:bottom w:val="nil"/>
              <w:right w:val="nil"/>
            </w:tcBorders>
            <w:shd w:val="clear" w:color="auto" w:fill="auto"/>
            <w:noWrap/>
            <w:vAlign w:val="center"/>
            <w:hideMark/>
          </w:tcPr>
          <w:p w14:paraId="47D7485C" w14:textId="77777777" w:rsidR="006C0425" w:rsidRPr="006C0425" w:rsidRDefault="006C0425" w:rsidP="006C0425">
            <w:pPr>
              <w:rPr>
                <w:sz w:val="20"/>
                <w:szCs w:val="20"/>
              </w:rPr>
            </w:pPr>
          </w:p>
        </w:tc>
      </w:tr>
      <w:tr w:rsidR="006C0425" w:rsidRPr="006C0425" w14:paraId="0DA6BDDF" w14:textId="77777777" w:rsidTr="00A35FC6">
        <w:trPr>
          <w:trHeight w:val="210"/>
        </w:trPr>
        <w:tc>
          <w:tcPr>
            <w:tcW w:w="7060" w:type="dxa"/>
            <w:tcBorders>
              <w:top w:val="nil"/>
              <w:left w:val="nil"/>
              <w:bottom w:val="nil"/>
              <w:right w:val="nil"/>
            </w:tcBorders>
            <w:shd w:val="clear" w:color="auto" w:fill="auto"/>
            <w:noWrap/>
            <w:vAlign w:val="bottom"/>
            <w:hideMark/>
          </w:tcPr>
          <w:p w14:paraId="7A2B03BB" w14:textId="77777777" w:rsidR="006C0425" w:rsidRPr="006C0425" w:rsidRDefault="006C0425" w:rsidP="006C0425">
            <w:pPr>
              <w:rPr>
                <w:sz w:val="20"/>
                <w:szCs w:val="20"/>
              </w:rPr>
            </w:pPr>
          </w:p>
        </w:tc>
        <w:tc>
          <w:tcPr>
            <w:tcW w:w="2960" w:type="dxa"/>
            <w:gridSpan w:val="2"/>
            <w:tcBorders>
              <w:top w:val="nil"/>
              <w:left w:val="nil"/>
              <w:bottom w:val="nil"/>
              <w:right w:val="nil"/>
            </w:tcBorders>
            <w:shd w:val="clear" w:color="auto" w:fill="auto"/>
            <w:noWrap/>
            <w:vAlign w:val="bottom"/>
            <w:hideMark/>
          </w:tcPr>
          <w:p w14:paraId="5F3B0FCC" w14:textId="77777777" w:rsidR="006C0425" w:rsidRPr="006C0425" w:rsidRDefault="006C0425" w:rsidP="006C0425">
            <w:pPr>
              <w:rPr>
                <w:rFonts w:ascii="Arial CYR" w:hAnsi="Arial CYR" w:cs="Arial CYR"/>
                <w:b/>
                <w:bCs/>
                <w:color w:val="000000"/>
                <w:sz w:val="16"/>
                <w:szCs w:val="16"/>
              </w:rPr>
            </w:pPr>
            <w:r w:rsidRPr="006C0425">
              <w:rPr>
                <w:rFonts w:ascii="Arial CYR" w:hAnsi="Arial CYR" w:cs="Arial CYR"/>
                <w:b/>
                <w:bCs/>
                <w:color w:val="000000"/>
                <w:sz w:val="16"/>
                <w:szCs w:val="16"/>
              </w:rPr>
              <w:t>c 01/01/2021 по 31/12/2021</w:t>
            </w:r>
          </w:p>
        </w:tc>
        <w:tc>
          <w:tcPr>
            <w:tcW w:w="1480" w:type="dxa"/>
            <w:tcBorders>
              <w:top w:val="nil"/>
              <w:left w:val="nil"/>
              <w:bottom w:val="nil"/>
              <w:right w:val="nil"/>
            </w:tcBorders>
            <w:shd w:val="clear" w:color="auto" w:fill="auto"/>
            <w:noWrap/>
            <w:vAlign w:val="center"/>
            <w:hideMark/>
          </w:tcPr>
          <w:p w14:paraId="77D9F07B" w14:textId="77777777" w:rsidR="006C0425" w:rsidRPr="006C0425" w:rsidRDefault="006C0425" w:rsidP="006C0425">
            <w:pPr>
              <w:rPr>
                <w:rFonts w:ascii="Arial CYR" w:hAnsi="Arial CYR" w:cs="Arial CYR"/>
                <w:b/>
                <w:bCs/>
                <w:color w:val="000000"/>
                <w:sz w:val="16"/>
                <w:szCs w:val="16"/>
              </w:rPr>
            </w:pPr>
          </w:p>
        </w:tc>
        <w:tc>
          <w:tcPr>
            <w:tcW w:w="1480" w:type="dxa"/>
            <w:tcBorders>
              <w:top w:val="nil"/>
              <w:left w:val="nil"/>
              <w:bottom w:val="nil"/>
              <w:right w:val="nil"/>
            </w:tcBorders>
            <w:shd w:val="clear" w:color="auto" w:fill="auto"/>
            <w:noWrap/>
            <w:vAlign w:val="center"/>
            <w:hideMark/>
          </w:tcPr>
          <w:p w14:paraId="7EEB83AF" w14:textId="77777777" w:rsidR="006C0425" w:rsidRPr="006C0425" w:rsidRDefault="006C0425" w:rsidP="006C0425">
            <w:pPr>
              <w:rPr>
                <w:sz w:val="20"/>
                <w:szCs w:val="20"/>
              </w:rPr>
            </w:pPr>
          </w:p>
        </w:tc>
        <w:tc>
          <w:tcPr>
            <w:tcW w:w="1480" w:type="dxa"/>
            <w:tcBorders>
              <w:top w:val="nil"/>
              <w:left w:val="nil"/>
              <w:bottom w:val="nil"/>
              <w:right w:val="nil"/>
            </w:tcBorders>
            <w:shd w:val="clear" w:color="auto" w:fill="auto"/>
            <w:noWrap/>
            <w:vAlign w:val="center"/>
            <w:hideMark/>
          </w:tcPr>
          <w:p w14:paraId="2C27CB15" w14:textId="77777777" w:rsidR="006C0425" w:rsidRPr="006C0425" w:rsidRDefault="006C0425" w:rsidP="006C0425">
            <w:pPr>
              <w:rPr>
                <w:sz w:val="20"/>
                <w:szCs w:val="20"/>
              </w:rPr>
            </w:pPr>
          </w:p>
        </w:tc>
      </w:tr>
      <w:tr w:rsidR="006C0425" w:rsidRPr="006C0425" w14:paraId="08ED2D9C" w14:textId="77777777" w:rsidTr="00A35FC6">
        <w:trPr>
          <w:trHeight w:val="210"/>
        </w:trPr>
        <w:tc>
          <w:tcPr>
            <w:tcW w:w="7060" w:type="dxa"/>
            <w:tcBorders>
              <w:top w:val="nil"/>
              <w:left w:val="nil"/>
              <w:bottom w:val="nil"/>
              <w:right w:val="nil"/>
            </w:tcBorders>
            <w:shd w:val="clear" w:color="auto" w:fill="auto"/>
            <w:noWrap/>
            <w:vAlign w:val="bottom"/>
            <w:hideMark/>
          </w:tcPr>
          <w:p w14:paraId="50CED44D"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Применен фильтр…</w:t>
            </w:r>
          </w:p>
        </w:tc>
        <w:tc>
          <w:tcPr>
            <w:tcW w:w="1480" w:type="dxa"/>
            <w:tcBorders>
              <w:top w:val="nil"/>
              <w:left w:val="nil"/>
              <w:bottom w:val="nil"/>
              <w:right w:val="nil"/>
            </w:tcBorders>
            <w:shd w:val="clear" w:color="auto" w:fill="auto"/>
            <w:noWrap/>
            <w:vAlign w:val="bottom"/>
            <w:hideMark/>
          </w:tcPr>
          <w:p w14:paraId="29B361F8" w14:textId="77777777" w:rsidR="006C0425" w:rsidRPr="006C0425" w:rsidRDefault="006C0425" w:rsidP="006C0425">
            <w:pPr>
              <w:rPr>
                <w:rFonts w:ascii="Arial CYR" w:hAnsi="Arial CYR" w:cs="Arial CYR"/>
                <w:i/>
                <w:iCs/>
                <w:color w:val="000000"/>
                <w:sz w:val="16"/>
                <w:szCs w:val="16"/>
              </w:rPr>
            </w:pPr>
          </w:p>
        </w:tc>
        <w:tc>
          <w:tcPr>
            <w:tcW w:w="1480" w:type="dxa"/>
            <w:tcBorders>
              <w:top w:val="nil"/>
              <w:left w:val="nil"/>
              <w:bottom w:val="nil"/>
              <w:right w:val="nil"/>
            </w:tcBorders>
            <w:shd w:val="clear" w:color="auto" w:fill="auto"/>
            <w:noWrap/>
            <w:vAlign w:val="center"/>
            <w:hideMark/>
          </w:tcPr>
          <w:p w14:paraId="61C23252" w14:textId="77777777" w:rsidR="006C0425" w:rsidRPr="006C0425" w:rsidRDefault="006C0425" w:rsidP="006C0425">
            <w:pPr>
              <w:rPr>
                <w:sz w:val="20"/>
                <w:szCs w:val="20"/>
              </w:rPr>
            </w:pPr>
          </w:p>
        </w:tc>
        <w:tc>
          <w:tcPr>
            <w:tcW w:w="1480" w:type="dxa"/>
            <w:tcBorders>
              <w:top w:val="nil"/>
              <w:left w:val="nil"/>
              <w:bottom w:val="nil"/>
              <w:right w:val="nil"/>
            </w:tcBorders>
            <w:shd w:val="clear" w:color="auto" w:fill="auto"/>
            <w:noWrap/>
            <w:vAlign w:val="center"/>
            <w:hideMark/>
          </w:tcPr>
          <w:p w14:paraId="72115BB6" w14:textId="77777777" w:rsidR="006C0425" w:rsidRPr="006C0425" w:rsidRDefault="006C0425" w:rsidP="006C0425">
            <w:pPr>
              <w:rPr>
                <w:sz w:val="20"/>
                <w:szCs w:val="20"/>
              </w:rPr>
            </w:pPr>
          </w:p>
        </w:tc>
        <w:tc>
          <w:tcPr>
            <w:tcW w:w="1480" w:type="dxa"/>
            <w:tcBorders>
              <w:top w:val="nil"/>
              <w:left w:val="nil"/>
              <w:bottom w:val="nil"/>
              <w:right w:val="nil"/>
            </w:tcBorders>
            <w:shd w:val="clear" w:color="auto" w:fill="auto"/>
            <w:noWrap/>
            <w:vAlign w:val="center"/>
            <w:hideMark/>
          </w:tcPr>
          <w:p w14:paraId="1EF852D9" w14:textId="77777777" w:rsidR="006C0425" w:rsidRPr="006C0425" w:rsidRDefault="006C0425" w:rsidP="006C0425">
            <w:pPr>
              <w:rPr>
                <w:sz w:val="20"/>
                <w:szCs w:val="20"/>
              </w:rPr>
            </w:pPr>
          </w:p>
        </w:tc>
        <w:tc>
          <w:tcPr>
            <w:tcW w:w="1480" w:type="dxa"/>
            <w:tcBorders>
              <w:top w:val="nil"/>
              <w:left w:val="nil"/>
              <w:bottom w:val="nil"/>
              <w:right w:val="nil"/>
            </w:tcBorders>
            <w:shd w:val="clear" w:color="auto" w:fill="auto"/>
            <w:noWrap/>
            <w:vAlign w:val="center"/>
            <w:hideMark/>
          </w:tcPr>
          <w:p w14:paraId="378F20E1" w14:textId="77777777" w:rsidR="006C0425" w:rsidRPr="006C0425" w:rsidRDefault="006C0425" w:rsidP="006C0425">
            <w:pPr>
              <w:rPr>
                <w:sz w:val="20"/>
                <w:szCs w:val="20"/>
              </w:rPr>
            </w:pPr>
          </w:p>
        </w:tc>
      </w:tr>
      <w:tr w:rsidR="006C0425" w:rsidRPr="006C0425" w14:paraId="682A83F2" w14:textId="77777777" w:rsidTr="00A35FC6">
        <w:trPr>
          <w:trHeight w:val="210"/>
        </w:trPr>
        <w:tc>
          <w:tcPr>
            <w:tcW w:w="7060" w:type="dxa"/>
            <w:tcBorders>
              <w:top w:val="nil"/>
              <w:left w:val="nil"/>
              <w:bottom w:val="nil"/>
              <w:right w:val="nil"/>
            </w:tcBorders>
            <w:shd w:val="clear" w:color="auto" w:fill="auto"/>
            <w:noWrap/>
            <w:vAlign w:val="bottom"/>
            <w:hideMark/>
          </w:tcPr>
          <w:p w14:paraId="0DFB734C"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Субсчета счета                                    </w:t>
            </w:r>
          </w:p>
        </w:tc>
        <w:tc>
          <w:tcPr>
            <w:tcW w:w="1480" w:type="dxa"/>
            <w:tcBorders>
              <w:top w:val="nil"/>
              <w:left w:val="nil"/>
              <w:bottom w:val="nil"/>
              <w:right w:val="nil"/>
            </w:tcBorders>
            <w:shd w:val="clear" w:color="auto" w:fill="auto"/>
            <w:noWrap/>
            <w:vAlign w:val="bottom"/>
            <w:hideMark/>
          </w:tcPr>
          <w:p w14:paraId="0282D1E0" w14:textId="77777777" w:rsidR="006C0425" w:rsidRPr="006C0425" w:rsidRDefault="006C0425" w:rsidP="006C0425">
            <w:pPr>
              <w:rPr>
                <w:rFonts w:ascii="Arial CYR" w:hAnsi="Arial CYR" w:cs="Arial CYR"/>
                <w:i/>
                <w:iCs/>
                <w:color w:val="000000"/>
                <w:sz w:val="16"/>
                <w:szCs w:val="16"/>
              </w:rPr>
            </w:pPr>
          </w:p>
        </w:tc>
        <w:tc>
          <w:tcPr>
            <w:tcW w:w="1480" w:type="dxa"/>
            <w:tcBorders>
              <w:top w:val="nil"/>
              <w:left w:val="nil"/>
              <w:bottom w:val="nil"/>
              <w:right w:val="nil"/>
            </w:tcBorders>
            <w:shd w:val="clear" w:color="auto" w:fill="auto"/>
            <w:noWrap/>
            <w:vAlign w:val="center"/>
            <w:hideMark/>
          </w:tcPr>
          <w:p w14:paraId="6FBA38BE" w14:textId="77777777" w:rsidR="006C0425" w:rsidRPr="006C0425" w:rsidRDefault="006C0425" w:rsidP="006C0425">
            <w:pPr>
              <w:rPr>
                <w:sz w:val="20"/>
                <w:szCs w:val="20"/>
              </w:rPr>
            </w:pPr>
          </w:p>
        </w:tc>
        <w:tc>
          <w:tcPr>
            <w:tcW w:w="1480" w:type="dxa"/>
            <w:tcBorders>
              <w:top w:val="nil"/>
              <w:left w:val="nil"/>
              <w:bottom w:val="nil"/>
              <w:right w:val="nil"/>
            </w:tcBorders>
            <w:shd w:val="clear" w:color="auto" w:fill="auto"/>
            <w:noWrap/>
            <w:vAlign w:val="center"/>
            <w:hideMark/>
          </w:tcPr>
          <w:p w14:paraId="561FBDF8" w14:textId="77777777" w:rsidR="006C0425" w:rsidRPr="006C0425" w:rsidRDefault="006C0425" w:rsidP="006C0425">
            <w:pPr>
              <w:rPr>
                <w:sz w:val="20"/>
                <w:szCs w:val="20"/>
              </w:rPr>
            </w:pPr>
          </w:p>
        </w:tc>
        <w:tc>
          <w:tcPr>
            <w:tcW w:w="1480" w:type="dxa"/>
            <w:tcBorders>
              <w:top w:val="nil"/>
              <w:left w:val="nil"/>
              <w:bottom w:val="nil"/>
              <w:right w:val="nil"/>
            </w:tcBorders>
            <w:shd w:val="clear" w:color="auto" w:fill="auto"/>
            <w:noWrap/>
            <w:vAlign w:val="center"/>
            <w:hideMark/>
          </w:tcPr>
          <w:p w14:paraId="1AC7C80F" w14:textId="77777777" w:rsidR="006C0425" w:rsidRPr="006C0425" w:rsidRDefault="006C0425" w:rsidP="006C0425">
            <w:pPr>
              <w:rPr>
                <w:sz w:val="20"/>
                <w:szCs w:val="20"/>
              </w:rPr>
            </w:pPr>
          </w:p>
        </w:tc>
        <w:tc>
          <w:tcPr>
            <w:tcW w:w="1480" w:type="dxa"/>
            <w:tcBorders>
              <w:top w:val="nil"/>
              <w:left w:val="nil"/>
              <w:bottom w:val="nil"/>
              <w:right w:val="nil"/>
            </w:tcBorders>
            <w:shd w:val="clear" w:color="auto" w:fill="auto"/>
            <w:noWrap/>
            <w:vAlign w:val="center"/>
            <w:hideMark/>
          </w:tcPr>
          <w:p w14:paraId="7D52AFAD" w14:textId="77777777" w:rsidR="006C0425" w:rsidRPr="006C0425" w:rsidRDefault="006C0425" w:rsidP="006C0425">
            <w:pPr>
              <w:rPr>
                <w:sz w:val="20"/>
                <w:szCs w:val="20"/>
              </w:rPr>
            </w:pPr>
          </w:p>
        </w:tc>
      </w:tr>
      <w:tr w:rsidR="006C0425" w:rsidRPr="006C0425" w14:paraId="58B491A0" w14:textId="77777777" w:rsidTr="00A35FC6">
        <w:trPr>
          <w:trHeight w:val="210"/>
        </w:trPr>
        <w:tc>
          <w:tcPr>
            <w:tcW w:w="7060" w:type="dxa"/>
            <w:tcBorders>
              <w:top w:val="nil"/>
              <w:left w:val="nil"/>
              <w:bottom w:val="nil"/>
              <w:right w:val="nil"/>
            </w:tcBorders>
            <w:shd w:val="clear" w:color="auto" w:fill="auto"/>
            <w:noWrap/>
            <w:vAlign w:val="bottom"/>
            <w:hideMark/>
          </w:tcPr>
          <w:p w14:paraId="4214BDBF"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02 Прочие расходы                               </w:t>
            </w:r>
          </w:p>
        </w:tc>
        <w:tc>
          <w:tcPr>
            <w:tcW w:w="1480" w:type="dxa"/>
            <w:tcBorders>
              <w:top w:val="nil"/>
              <w:left w:val="nil"/>
              <w:bottom w:val="nil"/>
              <w:right w:val="nil"/>
            </w:tcBorders>
            <w:shd w:val="clear" w:color="auto" w:fill="auto"/>
            <w:noWrap/>
            <w:vAlign w:val="bottom"/>
            <w:hideMark/>
          </w:tcPr>
          <w:p w14:paraId="30C01244" w14:textId="77777777" w:rsidR="006C0425" w:rsidRPr="006C0425" w:rsidRDefault="006C0425" w:rsidP="006C0425">
            <w:pPr>
              <w:rPr>
                <w:rFonts w:ascii="Arial CYR" w:hAnsi="Arial CYR" w:cs="Arial CYR"/>
                <w:i/>
                <w:iCs/>
                <w:color w:val="000000"/>
                <w:sz w:val="16"/>
                <w:szCs w:val="16"/>
              </w:rPr>
            </w:pPr>
          </w:p>
        </w:tc>
        <w:tc>
          <w:tcPr>
            <w:tcW w:w="1480" w:type="dxa"/>
            <w:vMerge w:val="restart"/>
            <w:tcBorders>
              <w:top w:val="nil"/>
              <w:left w:val="nil"/>
              <w:bottom w:val="nil"/>
              <w:right w:val="nil"/>
            </w:tcBorders>
            <w:shd w:val="clear" w:color="auto" w:fill="auto"/>
            <w:vAlign w:val="center"/>
            <w:hideMark/>
          </w:tcPr>
          <w:p w14:paraId="5389984A"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Всего Гкал/ч за 2020 год</w:t>
            </w:r>
          </w:p>
        </w:tc>
        <w:tc>
          <w:tcPr>
            <w:tcW w:w="1480" w:type="dxa"/>
            <w:vMerge w:val="restart"/>
            <w:tcBorders>
              <w:top w:val="nil"/>
              <w:left w:val="nil"/>
              <w:bottom w:val="nil"/>
              <w:right w:val="nil"/>
            </w:tcBorders>
            <w:shd w:val="clear" w:color="auto" w:fill="auto"/>
            <w:vAlign w:val="center"/>
            <w:hideMark/>
          </w:tcPr>
          <w:p w14:paraId="60A423B3"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Заявл. макс. тепл. нагрузка</w:t>
            </w:r>
          </w:p>
        </w:tc>
        <w:tc>
          <w:tcPr>
            <w:tcW w:w="1480" w:type="dxa"/>
            <w:vMerge w:val="restart"/>
            <w:tcBorders>
              <w:top w:val="nil"/>
              <w:left w:val="nil"/>
              <w:bottom w:val="nil"/>
              <w:right w:val="nil"/>
            </w:tcBorders>
            <w:shd w:val="clear" w:color="auto" w:fill="auto"/>
            <w:vAlign w:val="center"/>
            <w:hideMark/>
          </w:tcPr>
          <w:p w14:paraId="13FA7B8C"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 xml:space="preserve">С учетом на 2022 год ИПЦ </w:t>
            </w:r>
            <w:r w:rsidRPr="006C0425">
              <w:rPr>
                <w:rFonts w:ascii="Arial CYR" w:hAnsi="Arial CYR" w:cs="Arial CYR"/>
                <w:b/>
                <w:bCs/>
                <w:color w:val="000000"/>
                <w:sz w:val="16"/>
                <w:szCs w:val="16"/>
              </w:rPr>
              <w:t xml:space="preserve">- </w:t>
            </w:r>
          </w:p>
        </w:tc>
        <w:tc>
          <w:tcPr>
            <w:tcW w:w="1480" w:type="dxa"/>
            <w:vMerge w:val="restart"/>
            <w:tcBorders>
              <w:top w:val="nil"/>
              <w:left w:val="nil"/>
              <w:bottom w:val="nil"/>
              <w:right w:val="nil"/>
            </w:tcBorders>
            <w:shd w:val="clear" w:color="auto" w:fill="auto"/>
            <w:vAlign w:val="center"/>
            <w:hideMark/>
          </w:tcPr>
          <w:p w14:paraId="0B626475"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 xml:space="preserve">С учетом на 2023 год ИПЦ </w:t>
            </w:r>
            <w:r w:rsidRPr="006C0425">
              <w:rPr>
                <w:rFonts w:ascii="Arial CYR" w:hAnsi="Arial CYR" w:cs="Arial CYR"/>
                <w:b/>
                <w:bCs/>
                <w:color w:val="000000"/>
                <w:sz w:val="16"/>
                <w:szCs w:val="16"/>
              </w:rPr>
              <w:t xml:space="preserve">- </w:t>
            </w:r>
          </w:p>
        </w:tc>
      </w:tr>
      <w:tr w:rsidR="006C0425" w:rsidRPr="006C0425" w14:paraId="7D074E4D" w14:textId="77777777" w:rsidTr="00A35FC6">
        <w:trPr>
          <w:trHeight w:val="210"/>
        </w:trPr>
        <w:tc>
          <w:tcPr>
            <w:tcW w:w="7060" w:type="dxa"/>
            <w:tcBorders>
              <w:top w:val="nil"/>
              <w:left w:val="nil"/>
              <w:bottom w:val="nil"/>
              <w:right w:val="nil"/>
            </w:tcBorders>
            <w:shd w:val="clear" w:color="auto" w:fill="auto"/>
            <w:noWrap/>
            <w:vAlign w:val="bottom"/>
            <w:hideMark/>
          </w:tcPr>
          <w:p w14:paraId="22439F03"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Прочие доходы и расходы                           </w:t>
            </w:r>
          </w:p>
        </w:tc>
        <w:tc>
          <w:tcPr>
            <w:tcW w:w="1480" w:type="dxa"/>
            <w:tcBorders>
              <w:top w:val="nil"/>
              <w:left w:val="nil"/>
              <w:bottom w:val="nil"/>
              <w:right w:val="nil"/>
            </w:tcBorders>
            <w:shd w:val="clear" w:color="auto" w:fill="auto"/>
            <w:noWrap/>
            <w:vAlign w:val="bottom"/>
            <w:hideMark/>
          </w:tcPr>
          <w:p w14:paraId="1738018C" w14:textId="77777777" w:rsidR="006C0425" w:rsidRPr="006C0425" w:rsidRDefault="006C0425" w:rsidP="006C0425">
            <w:pPr>
              <w:rPr>
                <w:rFonts w:ascii="Arial CYR" w:hAnsi="Arial CYR" w:cs="Arial CYR"/>
                <w:i/>
                <w:iCs/>
                <w:color w:val="000000"/>
                <w:sz w:val="16"/>
                <w:szCs w:val="16"/>
              </w:rPr>
            </w:pPr>
          </w:p>
        </w:tc>
        <w:tc>
          <w:tcPr>
            <w:tcW w:w="1480" w:type="dxa"/>
            <w:vMerge/>
            <w:tcBorders>
              <w:top w:val="nil"/>
              <w:left w:val="nil"/>
              <w:bottom w:val="nil"/>
              <w:right w:val="nil"/>
            </w:tcBorders>
            <w:vAlign w:val="center"/>
            <w:hideMark/>
          </w:tcPr>
          <w:p w14:paraId="5AA007F6" w14:textId="77777777" w:rsidR="006C0425" w:rsidRPr="006C0425" w:rsidRDefault="006C0425" w:rsidP="006C0425">
            <w:pPr>
              <w:rPr>
                <w:rFonts w:ascii="Arial CYR" w:hAnsi="Arial CYR" w:cs="Arial CYR"/>
                <w:color w:val="000000"/>
                <w:sz w:val="16"/>
                <w:szCs w:val="16"/>
              </w:rPr>
            </w:pPr>
          </w:p>
        </w:tc>
        <w:tc>
          <w:tcPr>
            <w:tcW w:w="1480" w:type="dxa"/>
            <w:vMerge/>
            <w:tcBorders>
              <w:top w:val="nil"/>
              <w:left w:val="nil"/>
              <w:bottom w:val="nil"/>
              <w:right w:val="nil"/>
            </w:tcBorders>
            <w:vAlign w:val="center"/>
            <w:hideMark/>
          </w:tcPr>
          <w:p w14:paraId="485E59BC" w14:textId="77777777" w:rsidR="006C0425" w:rsidRPr="006C0425" w:rsidRDefault="006C0425" w:rsidP="006C0425">
            <w:pPr>
              <w:rPr>
                <w:rFonts w:ascii="Arial CYR" w:hAnsi="Arial CYR" w:cs="Arial CYR"/>
                <w:color w:val="000000"/>
                <w:sz w:val="16"/>
                <w:szCs w:val="16"/>
              </w:rPr>
            </w:pPr>
          </w:p>
        </w:tc>
        <w:tc>
          <w:tcPr>
            <w:tcW w:w="1480" w:type="dxa"/>
            <w:vMerge/>
            <w:tcBorders>
              <w:top w:val="nil"/>
              <w:left w:val="nil"/>
              <w:bottom w:val="nil"/>
              <w:right w:val="nil"/>
            </w:tcBorders>
            <w:vAlign w:val="center"/>
            <w:hideMark/>
          </w:tcPr>
          <w:p w14:paraId="66A55451" w14:textId="77777777" w:rsidR="006C0425" w:rsidRPr="006C0425" w:rsidRDefault="006C0425" w:rsidP="006C0425">
            <w:pPr>
              <w:rPr>
                <w:rFonts w:ascii="Arial CYR" w:hAnsi="Arial CYR" w:cs="Arial CYR"/>
                <w:color w:val="000000"/>
                <w:sz w:val="16"/>
                <w:szCs w:val="16"/>
              </w:rPr>
            </w:pPr>
          </w:p>
        </w:tc>
        <w:tc>
          <w:tcPr>
            <w:tcW w:w="1480" w:type="dxa"/>
            <w:vMerge/>
            <w:tcBorders>
              <w:top w:val="nil"/>
              <w:left w:val="nil"/>
              <w:bottom w:val="nil"/>
              <w:right w:val="nil"/>
            </w:tcBorders>
            <w:vAlign w:val="center"/>
            <w:hideMark/>
          </w:tcPr>
          <w:p w14:paraId="6FA08B27" w14:textId="77777777" w:rsidR="006C0425" w:rsidRPr="006C0425" w:rsidRDefault="006C0425" w:rsidP="006C0425">
            <w:pPr>
              <w:rPr>
                <w:rFonts w:ascii="Arial CYR" w:hAnsi="Arial CYR" w:cs="Arial CYR"/>
                <w:color w:val="000000"/>
                <w:sz w:val="16"/>
                <w:szCs w:val="16"/>
              </w:rPr>
            </w:pPr>
          </w:p>
        </w:tc>
      </w:tr>
      <w:tr w:rsidR="006C0425" w:rsidRPr="006C0425" w14:paraId="0A27B0B9" w14:textId="77777777" w:rsidTr="00A35FC6">
        <w:trPr>
          <w:trHeight w:val="210"/>
        </w:trPr>
        <w:tc>
          <w:tcPr>
            <w:tcW w:w="7060" w:type="dxa"/>
            <w:tcBorders>
              <w:top w:val="nil"/>
              <w:left w:val="nil"/>
              <w:bottom w:val="nil"/>
              <w:right w:val="nil"/>
            </w:tcBorders>
            <w:shd w:val="clear" w:color="auto" w:fill="auto"/>
            <w:noWrap/>
            <w:vAlign w:val="bottom"/>
            <w:hideMark/>
          </w:tcPr>
          <w:p w14:paraId="1C53D8FC" w14:textId="77777777" w:rsidR="006C0425" w:rsidRPr="006C0425" w:rsidRDefault="006C0425" w:rsidP="006C0425">
            <w:pPr>
              <w:rPr>
                <w:rFonts w:ascii="Arial CYR" w:hAnsi="Arial CYR" w:cs="Arial CYR"/>
                <w:i/>
                <w:iCs/>
                <w:color w:val="000000"/>
                <w:sz w:val="16"/>
                <w:szCs w:val="16"/>
              </w:rPr>
            </w:pPr>
            <w:r w:rsidRPr="006C0425">
              <w:rPr>
                <w:rFonts w:ascii="Arial CYR" w:hAnsi="Arial CYR" w:cs="Arial CYR"/>
                <w:i/>
                <w:iCs/>
                <w:color w:val="000000"/>
                <w:sz w:val="16"/>
                <w:szCs w:val="16"/>
              </w:rPr>
              <w:t xml:space="preserve">     003013 Услуги банка                             </w:t>
            </w:r>
          </w:p>
        </w:tc>
        <w:tc>
          <w:tcPr>
            <w:tcW w:w="1480" w:type="dxa"/>
            <w:tcBorders>
              <w:top w:val="nil"/>
              <w:left w:val="nil"/>
              <w:bottom w:val="nil"/>
              <w:right w:val="nil"/>
            </w:tcBorders>
            <w:shd w:val="clear" w:color="auto" w:fill="auto"/>
            <w:noWrap/>
            <w:vAlign w:val="bottom"/>
            <w:hideMark/>
          </w:tcPr>
          <w:p w14:paraId="57B7FC82" w14:textId="77777777" w:rsidR="006C0425" w:rsidRPr="006C0425" w:rsidRDefault="006C0425" w:rsidP="006C0425">
            <w:pPr>
              <w:rPr>
                <w:rFonts w:ascii="Arial CYR" w:hAnsi="Arial CYR" w:cs="Arial CYR"/>
                <w:i/>
                <w:iCs/>
                <w:color w:val="000000"/>
                <w:sz w:val="16"/>
                <w:szCs w:val="16"/>
              </w:rPr>
            </w:pPr>
          </w:p>
        </w:tc>
        <w:tc>
          <w:tcPr>
            <w:tcW w:w="1480" w:type="dxa"/>
            <w:tcBorders>
              <w:top w:val="nil"/>
              <w:left w:val="nil"/>
              <w:bottom w:val="nil"/>
              <w:right w:val="nil"/>
            </w:tcBorders>
            <w:shd w:val="clear" w:color="auto" w:fill="auto"/>
            <w:vAlign w:val="center"/>
            <w:hideMark/>
          </w:tcPr>
          <w:p w14:paraId="485EF393" w14:textId="77777777" w:rsidR="006C0425" w:rsidRPr="006C0425" w:rsidRDefault="006C0425" w:rsidP="006C0425">
            <w:pPr>
              <w:jc w:val="center"/>
              <w:rPr>
                <w:rFonts w:ascii="Arial CYR" w:hAnsi="Arial CYR" w:cs="Arial CYR"/>
                <w:b/>
                <w:bCs/>
                <w:color w:val="000000"/>
                <w:sz w:val="16"/>
                <w:szCs w:val="16"/>
              </w:rPr>
            </w:pPr>
            <w:r w:rsidRPr="006C0425">
              <w:rPr>
                <w:rFonts w:ascii="Arial CYR" w:hAnsi="Arial CYR" w:cs="Arial CYR"/>
                <w:b/>
                <w:bCs/>
                <w:color w:val="000000"/>
                <w:sz w:val="16"/>
                <w:szCs w:val="16"/>
              </w:rPr>
              <w:t>1,068835</w:t>
            </w:r>
          </w:p>
        </w:tc>
        <w:tc>
          <w:tcPr>
            <w:tcW w:w="1480" w:type="dxa"/>
            <w:tcBorders>
              <w:top w:val="nil"/>
              <w:left w:val="nil"/>
              <w:bottom w:val="nil"/>
              <w:right w:val="nil"/>
            </w:tcBorders>
            <w:shd w:val="clear" w:color="auto" w:fill="auto"/>
            <w:vAlign w:val="center"/>
            <w:hideMark/>
          </w:tcPr>
          <w:p w14:paraId="7DB31AE7" w14:textId="77777777" w:rsidR="006C0425" w:rsidRPr="006C0425" w:rsidRDefault="006C0425" w:rsidP="006C0425">
            <w:pPr>
              <w:jc w:val="center"/>
              <w:rPr>
                <w:rFonts w:ascii="Arial CYR" w:hAnsi="Arial CYR" w:cs="Arial CYR"/>
                <w:b/>
                <w:bCs/>
                <w:color w:val="000000"/>
                <w:sz w:val="16"/>
                <w:szCs w:val="16"/>
              </w:rPr>
            </w:pPr>
            <w:r w:rsidRPr="006C0425">
              <w:rPr>
                <w:rFonts w:ascii="Arial CYR" w:hAnsi="Arial CYR" w:cs="Arial CYR"/>
                <w:b/>
                <w:bCs/>
                <w:color w:val="000000"/>
                <w:sz w:val="16"/>
                <w:szCs w:val="16"/>
              </w:rPr>
              <w:t>0,336865</w:t>
            </w:r>
          </w:p>
        </w:tc>
        <w:tc>
          <w:tcPr>
            <w:tcW w:w="1480" w:type="dxa"/>
            <w:tcBorders>
              <w:top w:val="nil"/>
              <w:left w:val="nil"/>
              <w:bottom w:val="nil"/>
              <w:right w:val="nil"/>
            </w:tcBorders>
            <w:shd w:val="clear" w:color="000000" w:fill="FFFFFF"/>
            <w:vAlign w:val="center"/>
            <w:hideMark/>
          </w:tcPr>
          <w:p w14:paraId="5B1BFB37" w14:textId="77777777" w:rsidR="006C0425" w:rsidRPr="006C0425" w:rsidRDefault="006C0425" w:rsidP="006C0425">
            <w:pPr>
              <w:jc w:val="center"/>
              <w:rPr>
                <w:rFonts w:ascii="Arial CYR" w:hAnsi="Arial CYR" w:cs="Arial CYR"/>
                <w:b/>
                <w:bCs/>
                <w:color w:val="000000"/>
                <w:sz w:val="16"/>
                <w:szCs w:val="16"/>
              </w:rPr>
            </w:pPr>
            <w:r w:rsidRPr="006C0425">
              <w:rPr>
                <w:rFonts w:ascii="Arial CYR" w:hAnsi="Arial CYR" w:cs="Arial CYR"/>
                <w:b/>
                <w:bCs/>
                <w:color w:val="000000"/>
                <w:sz w:val="16"/>
                <w:szCs w:val="16"/>
              </w:rPr>
              <w:t>1,043</w:t>
            </w:r>
          </w:p>
        </w:tc>
        <w:tc>
          <w:tcPr>
            <w:tcW w:w="1480" w:type="dxa"/>
            <w:tcBorders>
              <w:top w:val="nil"/>
              <w:left w:val="nil"/>
              <w:bottom w:val="nil"/>
              <w:right w:val="nil"/>
            </w:tcBorders>
            <w:shd w:val="clear" w:color="000000" w:fill="FFFFFF"/>
            <w:vAlign w:val="center"/>
            <w:hideMark/>
          </w:tcPr>
          <w:p w14:paraId="5B814B04" w14:textId="77777777" w:rsidR="006C0425" w:rsidRPr="006C0425" w:rsidRDefault="006C0425" w:rsidP="006C0425">
            <w:pPr>
              <w:jc w:val="center"/>
              <w:rPr>
                <w:rFonts w:ascii="Arial CYR" w:hAnsi="Arial CYR" w:cs="Arial CYR"/>
                <w:b/>
                <w:bCs/>
                <w:color w:val="000000"/>
                <w:sz w:val="16"/>
                <w:szCs w:val="16"/>
              </w:rPr>
            </w:pPr>
            <w:r w:rsidRPr="006C0425">
              <w:rPr>
                <w:rFonts w:ascii="Arial CYR" w:hAnsi="Arial CYR" w:cs="Arial CYR"/>
                <w:b/>
                <w:bCs/>
                <w:color w:val="000000"/>
                <w:sz w:val="16"/>
                <w:szCs w:val="16"/>
              </w:rPr>
              <w:t>1,040</w:t>
            </w:r>
          </w:p>
        </w:tc>
      </w:tr>
      <w:tr w:rsidR="006C0425" w:rsidRPr="006C0425" w14:paraId="6F6DC32C" w14:textId="77777777" w:rsidTr="00A35FC6">
        <w:trPr>
          <w:trHeight w:val="408"/>
        </w:trPr>
        <w:tc>
          <w:tcPr>
            <w:tcW w:w="7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B35BA3"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Объект учета (по параметрам группировки)</w:t>
            </w:r>
          </w:p>
        </w:tc>
        <w:tc>
          <w:tcPr>
            <w:tcW w:w="1480" w:type="dxa"/>
            <w:tcBorders>
              <w:top w:val="single" w:sz="4" w:space="0" w:color="auto"/>
              <w:left w:val="nil"/>
              <w:bottom w:val="nil"/>
              <w:right w:val="single" w:sz="4" w:space="0" w:color="auto"/>
            </w:tcBorders>
            <w:shd w:val="clear" w:color="auto" w:fill="auto"/>
            <w:vAlign w:val="center"/>
            <w:hideMark/>
          </w:tcPr>
          <w:p w14:paraId="0ECF390F"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Оборот</w:t>
            </w:r>
          </w:p>
        </w:tc>
        <w:tc>
          <w:tcPr>
            <w:tcW w:w="1480" w:type="dxa"/>
            <w:tcBorders>
              <w:top w:val="single" w:sz="4" w:space="0" w:color="auto"/>
              <w:left w:val="nil"/>
              <w:bottom w:val="nil"/>
              <w:right w:val="single" w:sz="4" w:space="0" w:color="auto"/>
            </w:tcBorders>
            <w:shd w:val="clear" w:color="auto" w:fill="auto"/>
            <w:vAlign w:val="center"/>
            <w:hideMark/>
          </w:tcPr>
          <w:p w14:paraId="3ECCBACF"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Затраты на 1 Гкал/ч</w:t>
            </w:r>
          </w:p>
        </w:tc>
        <w:tc>
          <w:tcPr>
            <w:tcW w:w="1480" w:type="dxa"/>
            <w:tcBorders>
              <w:top w:val="single" w:sz="4" w:space="0" w:color="auto"/>
              <w:left w:val="nil"/>
              <w:bottom w:val="nil"/>
              <w:right w:val="single" w:sz="4" w:space="0" w:color="auto"/>
            </w:tcBorders>
            <w:shd w:val="clear" w:color="auto" w:fill="auto"/>
            <w:vAlign w:val="center"/>
            <w:hideMark/>
          </w:tcPr>
          <w:p w14:paraId="4F27602E"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Затраты на заявл.нагр.</w:t>
            </w:r>
          </w:p>
        </w:tc>
        <w:tc>
          <w:tcPr>
            <w:tcW w:w="1480" w:type="dxa"/>
            <w:tcBorders>
              <w:top w:val="single" w:sz="4" w:space="0" w:color="auto"/>
              <w:left w:val="nil"/>
              <w:bottom w:val="nil"/>
              <w:right w:val="single" w:sz="4" w:space="0" w:color="auto"/>
            </w:tcBorders>
            <w:shd w:val="clear" w:color="auto" w:fill="auto"/>
            <w:vAlign w:val="center"/>
            <w:hideMark/>
          </w:tcPr>
          <w:p w14:paraId="34A19B67"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Затраты на заявл.нагр.</w:t>
            </w:r>
          </w:p>
        </w:tc>
        <w:tc>
          <w:tcPr>
            <w:tcW w:w="1480" w:type="dxa"/>
            <w:tcBorders>
              <w:top w:val="single" w:sz="4" w:space="0" w:color="auto"/>
              <w:left w:val="nil"/>
              <w:bottom w:val="nil"/>
              <w:right w:val="single" w:sz="4" w:space="0" w:color="auto"/>
            </w:tcBorders>
            <w:shd w:val="clear" w:color="auto" w:fill="auto"/>
            <w:vAlign w:val="center"/>
            <w:hideMark/>
          </w:tcPr>
          <w:p w14:paraId="36D39E54"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Затраты на заявл.нагр.</w:t>
            </w:r>
          </w:p>
        </w:tc>
      </w:tr>
      <w:tr w:rsidR="006C0425" w:rsidRPr="006C0425" w14:paraId="12FEDB43" w14:textId="77777777" w:rsidTr="00A35FC6">
        <w:trPr>
          <w:trHeight w:val="210"/>
        </w:trPr>
        <w:tc>
          <w:tcPr>
            <w:tcW w:w="7060" w:type="dxa"/>
            <w:vMerge/>
            <w:tcBorders>
              <w:top w:val="single" w:sz="4" w:space="0" w:color="auto"/>
              <w:left w:val="single" w:sz="4" w:space="0" w:color="auto"/>
              <w:bottom w:val="single" w:sz="4" w:space="0" w:color="000000"/>
              <w:right w:val="single" w:sz="4" w:space="0" w:color="auto"/>
            </w:tcBorders>
            <w:vAlign w:val="center"/>
            <w:hideMark/>
          </w:tcPr>
          <w:p w14:paraId="60E553D6" w14:textId="77777777" w:rsidR="006C0425" w:rsidRPr="006C0425" w:rsidRDefault="006C0425" w:rsidP="006C0425">
            <w:pPr>
              <w:rPr>
                <w:rFonts w:ascii="Arial CYR" w:hAnsi="Arial CYR" w:cs="Arial CYR"/>
                <w:color w:val="000000"/>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14:paraId="58CE2576"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кредит</w:t>
            </w:r>
          </w:p>
        </w:tc>
        <w:tc>
          <w:tcPr>
            <w:tcW w:w="1480" w:type="dxa"/>
            <w:tcBorders>
              <w:top w:val="nil"/>
              <w:left w:val="nil"/>
              <w:bottom w:val="single" w:sz="4" w:space="0" w:color="auto"/>
              <w:right w:val="single" w:sz="4" w:space="0" w:color="auto"/>
            </w:tcBorders>
            <w:shd w:val="clear" w:color="auto" w:fill="auto"/>
            <w:vAlign w:val="center"/>
            <w:hideMark/>
          </w:tcPr>
          <w:p w14:paraId="77800F35"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2020 год</w:t>
            </w:r>
          </w:p>
        </w:tc>
        <w:tc>
          <w:tcPr>
            <w:tcW w:w="1480" w:type="dxa"/>
            <w:tcBorders>
              <w:top w:val="nil"/>
              <w:left w:val="nil"/>
              <w:bottom w:val="single" w:sz="4" w:space="0" w:color="auto"/>
              <w:right w:val="single" w:sz="4" w:space="0" w:color="auto"/>
            </w:tcBorders>
            <w:shd w:val="clear" w:color="auto" w:fill="auto"/>
            <w:vAlign w:val="center"/>
            <w:hideMark/>
          </w:tcPr>
          <w:p w14:paraId="06D46150"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2020 год</w:t>
            </w:r>
          </w:p>
        </w:tc>
        <w:tc>
          <w:tcPr>
            <w:tcW w:w="1480" w:type="dxa"/>
            <w:tcBorders>
              <w:top w:val="nil"/>
              <w:left w:val="nil"/>
              <w:bottom w:val="single" w:sz="4" w:space="0" w:color="auto"/>
              <w:right w:val="single" w:sz="4" w:space="0" w:color="auto"/>
            </w:tcBorders>
            <w:shd w:val="clear" w:color="auto" w:fill="auto"/>
            <w:vAlign w:val="center"/>
            <w:hideMark/>
          </w:tcPr>
          <w:p w14:paraId="1CA5F3AF"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2022 год</w:t>
            </w:r>
          </w:p>
        </w:tc>
        <w:tc>
          <w:tcPr>
            <w:tcW w:w="1480" w:type="dxa"/>
            <w:tcBorders>
              <w:top w:val="nil"/>
              <w:left w:val="nil"/>
              <w:bottom w:val="single" w:sz="4" w:space="0" w:color="auto"/>
              <w:right w:val="single" w:sz="4" w:space="0" w:color="auto"/>
            </w:tcBorders>
            <w:shd w:val="clear" w:color="auto" w:fill="auto"/>
            <w:vAlign w:val="center"/>
            <w:hideMark/>
          </w:tcPr>
          <w:p w14:paraId="25824E34" w14:textId="77777777" w:rsidR="006C0425" w:rsidRPr="006C0425" w:rsidRDefault="006C0425" w:rsidP="006C0425">
            <w:pPr>
              <w:jc w:val="center"/>
              <w:rPr>
                <w:rFonts w:ascii="Arial CYR" w:hAnsi="Arial CYR" w:cs="Arial CYR"/>
                <w:color w:val="000000"/>
                <w:sz w:val="16"/>
                <w:szCs w:val="16"/>
              </w:rPr>
            </w:pPr>
            <w:r w:rsidRPr="006C0425">
              <w:rPr>
                <w:rFonts w:ascii="Arial CYR" w:hAnsi="Arial CYR" w:cs="Arial CYR"/>
                <w:color w:val="000000"/>
                <w:sz w:val="16"/>
                <w:szCs w:val="16"/>
              </w:rPr>
              <w:t>2022 год</w:t>
            </w:r>
          </w:p>
        </w:tc>
      </w:tr>
      <w:tr w:rsidR="006C0425" w:rsidRPr="006C0425" w14:paraId="314929EF"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562E5FEC"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Итого по отчету</w:t>
            </w:r>
          </w:p>
        </w:tc>
        <w:tc>
          <w:tcPr>
            <w:tcW w:w="1480" w:type="dxa"/>
            <w:tcBorders>
              <w:top w:val="nil"/>
              <w:left w:val="nil"/>
              <w:bottom w:val="single" w:sz="4" w:space="0" w:color="auto"/>
              <w:right w:val="single" w:sz="4" w:space="0" w:color="auto"/>
            </w:tcBorders>
            <w:shd w:val="clear" w:color="auto" w:fill="auto"/>
            <w:noWrap/>
            <w:vAlign w:val="bottom"/>
            <w:hideMark/>
          </w:tcPr>
          <w:p w14:paraId="4C22BE9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2 454 601,32</w:t>
            </w:r>
          </w:p>
        </w:tc>
        <w:tc>
          <w:tcPr>
            <w:tcW w:w="1480" w:type="dxa"/>
            <w:tcBorders>
              <w:top w:val="nil"/>
              <w:left w:val="nil"/>
              <w:bottom w:val="single" w:sz="4" w:space="0" w:color="auto"/>
              <w:right w:val="single" w:sz="4" w:space="0" w:color="auto"/>
            </w:tcBorders>
            <w:shd w:val="clear" w:color="auto" w:fill="auto"/>
            <w:noWrap/>
            <w:vAlign w:val="bottom"/>
            <w:hideMark/>
          </w:tcPr>
          <w:p w14:paraId="6BF7A41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165EE76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51DFA37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0B90138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6A6260BC"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5EDA8925"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91 "Прочие доходы и расходы"</w:t>
            </w:r>
          </w:p>
        </w:tc>
        <w:tc>
          <w:tcPr>
            <w:tcW w:w="1480" w:type="dxa"/>
            <w:tcBorders>
              <w:top w:val="nil"/>
              <w:left w:val="nil"/>
              <w:bottom w:val="single" w:sz="4" w:space="0" w:color="auto"/>
              <w:right w:val="single" w:sz="4" w:space="0" w:color="auto"/>
            </w:tcBorders>
            <w:shd w:val="clear" w:color="auto" w:fill="auto"/>
            <w:noWrap/>
            <w:vAlign w:val="bottom"/>
            <w:hideMark/>
          </w:tcPr>
          <w:p w14:paraId="00CC29A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2 454 601,32</w:t>
            </w:r>
          </w:p>
        </w:tc>
        <w:tc>
          <w:tcPr>
            <w:tcW w:w="1480" w:type="dxa"/>
            <w:tcBorders>
              <w:top w:val="nil"/>
              <w:left w:val="nil"/>
              <w:bottom w:val="single" w:sz="4" w:space="0" w:color="auto"/>
              <w:right w:val="single" w:sz="4" w:space="0" w:color="auto"/>
            </w:tcBorders>
            <w:shd w:val="clear" w:color="auto" w:fill="auto"/>
            <w:noWrap/>
            <w:vAlign w:val="bottom"/>
            <w:hideMark/>
          </w:tcPr>
          <w:p w14:paraId="3367DED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32DD9848"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27D8E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65B84CA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58DF05D7" w14:textId="77777777" w:rsidTr="00A35FC6">
        <w:trPr>
          <w:trHeight w:val="210"/>
        </w:trPr>
        <w:tc>
          <w:tcPr>
            <w:tcW w:w="7060" w:type="dxa"/>
            <w:tcBorders>
              <w:top w:val="nil"/>
              <w:left w:val="single" w:sz="4" w:space="0" w:color="auto"/>
              <w:bottom w:val="single" w:sz="4" w:space="0" w:color="auto"/>
              <w:right w:val="single" w:sz="4" w:space="0" w:color="auto"/>
            </w:tcBorders>
            <w:shd w:val="clear" w:color="000000" w:fill="FDE9D9"/>
            <w:noWrap/>
            <w:vAlign w:val="bottom"/>
            <w:hideMark/>
          </w:tcPr>
          <w:p w14:paraId="5B260EF8"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Услуги банка, учит. в целях н/о</w:t>
            </w:r>
          </w:p>
        </w:tc>
        <w:tc>
          <w:tcPr>
            <w:tcW w:w="1480" w:type="dxa"/>
            <w:tcBorders>
              <w:top w:val="nil"/>
              <w:left w:val="nil"/>
              <w:bottom w:val="single" w:sz="4" w:space="0" w:color="auto"/>
              <w:right w:val="single" w:sz="4" w:space="0" w:color="auto"/>
            </w:tcBorders>
            <w:shd w:val="clear" w:color="000000" w:fill="FDE9D9"/>
            <w:noWrap/>
            <w:vAlign w:val="bottom"/>
            <w:hideMark/>
          </w:tcPr>
          <w:p w14:paraId="5E1937E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2 454 601,32</w:t>
            </w:r>
          </w:p>
        </w:tc>
        <w:tc>
          <w:tcPr>
            <w:tcW w:w="1480" w:type="dxa"/>
            <w:tcBorders>
              <w:top w:val="nil"/>
              <w:left w:val="nil"/>
              <w:bottom w:val="single" w:sz="4" w:space="0" w:color="auto"/>
              <w:right w:val="single" w:sz="4" w:space="0" w:color="auto"/>
            </w:tcBorders>
            <w:shd w:val="clear" w:color="000000" w:fill="FDE9D9"/>
            <w:noWrap/>
            <w:vAlign w:val="bottom"/>
            <w:hideMark/>
          </w:tcPr>
          <w:p w14:paraId="088283C5"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000000" w:fill="FDE9D9"/>
            <w:noWrap/>
            <w:vAlign w:val="bottom"/>
            <w:hideMark/>
          </w:tcPr>
          <w:p w14:paraId="1205D0CB"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000000" w:fill="FDE9D9"/>
            <w:noWrap/>
            <w:vAlign w:val="bottom"/>
            <w:hideMark/>
          </w:tcPr>
          <w:p w14:paraId="0427C66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000000" w:fill="FDE9D9"/>
            <w:noWrap/>
            <w:vAlign w:val="bottom"/>
            <w:hideMark/>
          </w:tcPr>
          <w:p w14:paraId="04F2276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31098A69"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7EEFFE5D"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Агентское вознаграждение</w:t>
            </w:r>
          </w:p>
        </w:tc>
        <w:tc>
          <w:tcPr>
            <w:tcW w:w="1480" w:type="dxa"/>
            <w:tcBorders>
              <w:top w:val="nil"/>
              <w:left w:val="nil"/>
              <w:bottom w:val="single" w:sz="4" w:space="0" w:color="auto"/>
              <w:right w:val="single" w:sz="4" w:space="0" w:color="auto"/>
            </w:tcBorders>
            <w:shd w:val="clear" w:color="auto" w:fill="auto"/>
            <w:noWrap/>
            <w:vAlign w:val="bottom"/>
            <w:hideMark/>
          </w:tcPr>
          <w:p w14:paraId="57FE404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9 818,41</w:t>
            </w:r>
          </w:p>
        </w:tc>
        <w:tc>
          <w:tcPr>
            <w:tcW w:w="1480" w:type="dxa"/>
            <w:tcBorders>
              <w:top w:val="nil"/>
              <w:left w:val="nil"/>
              <w:bottom w:val="single" w:sz="4" w:space="0" w:color="auto"/>
              <w:right w:val="single" w:sz="4" w:space="0" w:color="auto"/>
            </w:tcBorders>
            <w:shd w:val="clear" w:color="auto" w:fill="auto"/>
            <w:noWrap/>
            <w:vAlign w:val="bottom"/>
            <w:hideMark/>
          </w:tcPr>
          <w:p w14:paraId="4FF3CAD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56BA648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7AFDD5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0CA6EC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7E7FF5D0"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560FB31D"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Доходы от аренды имущества</w:t>
            </w:r>
          </w:p>
        </w:tc>
        <w:tc>
          <w:tcPr>
            <w:tcW w:w="1480" w:type="dxa"/>
            <w:tcBorders>
              <w:top w:val="nil"/>
              <w:left w:val="nil"/>
              <w:bottom w:val="single" w:sz="4" w:space="0" w:color="auto"/>
              <w:right w:val="single" w:sz="4" w:space="0" w:color="auto"/>
            </w:tcBorders>
            <w:shd w:val="clear" w:color="auto" w:fill="auto"/>
            <w:noWrap/>
            <w:vAlign w:val="bottom"/>
            <w:hideMark/>
          </w:tcPr>
          <w:p w14:paraId="335738A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24 055,09</w:t>
            </w:r>
          </w:p>
        </w:tc>
        <w:tc>
          <w:tcPr>
            <w:tcW w:w="1480" w:type="dxa"/>
            <w:tcBorders>
              <w:top w:val="nil"/>
              <w:left w:val="nil"/>
              <w:bottom w:val="single" w:sz="4" w:space="0" w:color="auto"/>
              <w:right w:val="single" w:sz="4" w:space="0" w:color="auto"/>
            </w:tcBorders>
            <w:shd w:val="clear" w:color="auto" w:fill="auto"/>
            <w:noWrap/>
            <w:vAlign w:val="bottom"/>
            <w:hideMark/>
          </w:tcPr>
          <w:p w14:paraId="34242AD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6A8C565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24D93873"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3C575C6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36AB1BF6"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0E062114"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Реализация теплоэнергии (общая папка)</w:t>
            </w:r>
          </w:p>
        </w:tc>
        <w:tc>
          <w:tcPr>
            <w:tcW w:w="1480" w:type="dxa"/>
            <w:tcBorders>
              <w:top w:val="nil"/>
              <w:left w:val="nil"/>
              <w:bottom w:val="single" w:sz="4" w:space="0" w:color="auto"/>
              <w:right w:val="single" w:sz="4" w:space="0" w:color="auto"/>
            </w:tcBorders>
            <w:shd w:val="clear" w:color="auto" w:fill="auto"/>
            <w:noWrap/>
            <w:vAlign w:val="bottom"/>
            <w:hideMark/>
          </w:tcPr>
          <w:p w14:paraId="1C2FC12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748 849,79</w:t>
            </w:r>
          </w:p>
        </w:tc>
        <w:tc>
          <w:tcPr>
            <w:tcW w:w="1480" w:type="dxa"/>
            <w:tcBorders>
              <w:top w:val="nil"/>
              <w:left w:val="nil"/>
              <w:bottom w:val="single" w:sz="4" w:space="0" w:color="auto"/>
              <w:right w:val="single" w:sz="4" w:space="0" w:color="auto"/>
            </w:tcBorders>
            <w:shd w:val="clear" w:color="auto" w:fill="auto"/>
            <w:noWrap/>
            <w:vAlign w:val="bottom"/>
            <w:hideMark/>
          </w:tcPr>
          <w:p w14:paraId="6F10BFB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7096C5A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632AC96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7E485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301F0516"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5D5C6FBA"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Реализация товаров</w:t>
            </w:r>
          </w:p>
        </w:tc>
        <w:tc>
          <w:tcPr>
            <w:tcW w:w="1480" w:type="dxa"/>
            <w:tcBorders>
              <w:top w:val="nil"/>
              <w:left w:val="nil"/>
              <w:bottom w:val="single" w:sz="4" w:space="0" w:color="auto"/>
              <w:right w:val="single" w:sz="4" w:space="0" w:color="auto"/>
            </w:tcBorders>
            <w:shd w:val="clear" w:color="auto" w:fill="auto"/>
            <w:noWrap/>
            <w:vAlign w:val="bottom"/>
            <w:hideMark/>
          </w:tcPr>
          <w:p w14:paraId="3E3717B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63,82</w:t>
            </w:r>
          </w:p>
        </w:tc>
        <w:tc>
          <w:tcPr>
            <w:tcW w:w="1480" w:type="dxa"/>
            <w:tcBorders>
              <w:top w:val="nil"/>
              <w:left w:val="nil"/>
              <w:bottom w:val="single" w:sz="4" w:space="0" w:color="auto"/>
              <w:right w:val="single" w:sz="4" w:space="0" w:color="auto"/>
            </w:tcBorders>
            <w:shd w:val="clear" w:color="auto" w:fill="auto"/>
            <w:noWrap/>
            <w:vAlign w:val="bottom"/>
            <w:hideMark/>
          </w:tcPr>
          <w:p w14:paraId="6295F64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2E1645C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2780D045"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13C2B82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347CCFFC"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3112E5D3"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Реализация услуг водоснабжения и водоотведения</w:t>
            </w:r>
          </w:p>
        </w:tc>
        <w:tc>
          <w:tcPr>
            <w:tcW w:w="1480" w:type="dxa"/>
            <w:tcBorders>
              <w:top w:val="nil"/>
              <w:left w:val="nil"/>
              <w:bottom w:val="single" w:sz="4" w:space="0" w:color="auto"/>
              <w:right w:val="single" w:sz="4" w:space="0" w:color="auto"/>
            </w:tcBorders>
            <w:shd w:val="clear" w:color="auto" w:fill="auto"/>
            <w:noWrap/>
            <w:vAlign w:val="bottom"/>
            <w:hideMark/>
          </w:tcPr>
          <w:p w14:paraId="3D079869"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473 934,42</w:t>
            </w:r>
          </w:p>
        </w:tc>
        <w:tc>
          <w:tcPr>
            <w:tcW w:w="1480" w:type="dxa"/>
            <w:tcBorders>
              <w:top w:val="nil"/>
              <w:left w:val="nil"/>
              <w:bottom w:val="single" w:sz="4" w:space="0" w:color="auto"/>
              <w:right w:val="single" w:sz="4" w:space="0" w:color="auto"/>
            </w:tcBorders>
            <w:shd w:val="clear" w:color="auto" w:fill="auto"/>
            <w:noWrap/>
            <w:vAlign w:val="bottom"/>
            <w:hideMark/>
          </w:tcPr>
          <w:p w14:paraId="676EB5E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1D4657B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2EA08CD5"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6047906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6E4D55ED"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3343D256"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Реализация услуг по передаче электрической энергии</w:t>
            </w:r>
          </w:p>
        </w:tc>
        <w:tc>
          <w:tcPr>
            <w:tcW w:w="1480" w:type="dxa"/>
            <w:tcBorders>
              <w:top w:val="nil"/>
              <w:left w:val="nil"/>
              <w:bottom w:val="single" w:sz="4" w:space="0" w:color="auto"/>
              <w:right w:val="single" w:sz="4" w:space="0" w:color="auto"/>
            </w:tcBorders>
            <w:shd w:val="clear" w:color="auto" w:fill="auto"/>
            <w:noWrap/>
            <w:vAlign w:val="bottom"/>
            <w:hideMark/>
          </w:tcPr>
          <w:p w14:paraId="4BE8F44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881 201,88</w:t>
            </w:r>
          </w:p>
        </w:tc>
        <w:tc>
          <w:tcPr>
            <w:tcW w:w="1480" w:type="dxa"/>
            <w:tcBorders>
              <w:top w:val="nil"/>
              <w:left w:val="nil"/>
              <w:bottom w:val="single" w:sz="4" w:space="0" w:color="auto"/>
              <w:right w:val="single" w:sz="4" w:space="0" w:color="auto"/>
            </w:tcBorders>
            <w:shd w:val="clear" w:color="auto" w:fill="auto"/>
            <w:noWrap/>
            <w:vAlign w:val="bottom"/>
            <w:hideMark/>
          </w:tcPr>
          <w:p w14:paraId="42F002C3"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0CA6CAC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75BF241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0D9603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076F3CF1" w14:textId="77777777" w:rsidTr="00A35FC6">
        <w:trPr>
          <w:trHeight w:val="210"/>
        </w:trPr>
        <w:tc>
          <w:tcPr>
            <w:tcW w:w="7060" w:type="dxa"/>
            <w:tcBorders>
              <w:top w:val="nil"/>
              <w:left w:val="single" w:sz="4" w:space="0" w:color="auto"/>
              <w:bottom w:val="single" w:sz="4" w:space="0" w:color="auto"/>
              <w:right w:val="single" w:sz="4" w:space="0" w:color="auto"/>
            </w:tcBorders>
            <w:shd w:val="clear" w:color="000000" w:fill="FDE9D9"/>
            <w:noWrap/>
            <w:vAlign w:val="bottom"/>
            <w:hideMark/>
          </w:tcPr>
          <w:p w14:paraId="27E66288" w14:textId="77777777" w:rsidR="006C0425" w:rsidRPr="006C0425" w:rsidRDefault="006C0425" w:rsidP="006C0425">
            <w:pPr>
              <w:rPr>
                <w:rFonts w:ascii="Arial CYR" w:hAnsi="Arial CYR" w:cs="Arial CYR"/>
                <w:b/>
                <w:bCs/>
                <w:color w:val="000000"/>
                <w:sz w:val="16"/>
                <w:szCs w:val="16"/>
              </w:rPr>
            </w:pPr>
            <w:r w:rsidRPr="006C0425">
              <w:rPr>
                <w:rFonts w:ascii="Arial CYR" w:hAnsi="Arial CYR" w:cs="Arial CYR"/>
                <w:b/>
                <w:bCs/>
                <w:color w:val="000000"/>
                <w:sz w:val="16"/>
                <w:szCs w:val="16"/>
              </w:rPr>
              <w:t xml:space="preserve">      Реализация услуг по подключению к сетям теплоснабжения</w:t>
            </w:r>
          </w:p>
        </w:tc>
        <w:tc>
          <w:tcPr>
            <w:tcW w:w="1480" w:type="dxa"/>
            <w:tcBorders>
              <w:top w:val="nil"/>
              <w:left w:val="nil"/>
              <w:bottom w:val="single" w:sz="4" w:space="0" w:color="auto"/>
              <w:right w:val="single" w:sz="4" w:space="0" w:color="auto"/>
            </w:tcBorders>
            <w:shd w:val="clear" w:color="000000" w:fill="FDE9D9"/>
            <w:noWrap/>
            <w:vAlign w:val="bottom"/>
            <w:hideMark/>
          </w:tcPr>
          <w:p w14:paraId="4C5EB194" w14:textId="77777777" w:rsidR="006C0425" w:rsidRPr="006C0425" w:rsidRDefault="006C0425" w:rsidP="006C0425">
            <w:pPr>
              <w:jc w:val="right"/>
              <w:rPr>
                <w:rFonts w:ascii="Arial" w:hAnsi="Arial" w:cs="Arial"/>
                <w:b/>
                <w:bCs/>
                <w:color w:val="000000"/>
                <w:sz w:val="16"/>
                <w:szCs w:val="16"/>
              </w:rPr>
            </w:pPr>
            <w:r w:rsidRPr="006C0425">
              <w:rPr>
                <w:rFonts w:ascii="Arial" w:hAnsi="Arial" w:cs="Arial"/>
                <w:b/>
                <w:bCs/>
                <w:color w:val="000000"/>
                <w:sz w:val="16"/>
                <w:szCs w:val="16"/>
              </w:rPr>
              <w:t>44 207,38</w:t>
            </w:r>
          </w:p>
        </w:tc>
        <w:tc>
          <w:tcPr>
            <w:tcW w:w="1480" w:type="dxa"/>
            <w:tcBorders>
              <w:top w:val="nil"/>
              <w:left w:val="nil"/>
              <w:bottom w:val="single" w:sz="4" w:space="0" w:color="auto"/>
              <w:right w:val="single" w:sz="4" w:space="0" w:color="auto"/>
            </w:tcBorders>
            <w:shd w:val="clear" w:color="000000" w:fill="FDE9D9"/>
            <w:noWrap/>
            <w:vAlign w:val="bottom"/>
            <w:hideMark/>
          </w:tcPr>
          <w:p w14:paraId="67CF611E" w14:textId="77777777" w:rsidR="006C0425" w:rsidRPr="006C0425" w:rsidRDefault="006C0425" w:rsidP="006C0425">
            <w:pPr>
              <w:jc w:val="right"/>
              <w:rPr>
                <w:rFonts w:ascii="Arial" w:hAnsi="Arial" w:cs="Arial"/>
                <w:b/>
                <w:bCs/>
                <w:color w:val="000000"/>
                <w:sz w:val="16"/>
                <w:szCs w:val="16"/>
              </w:rPr>
            </w:pPr>
            <w:r w:rsidRPr="006C0425">
              <w:rPr>
                <w:rFonts w:ascii="Arial" w:hAnsi="Arial" w:cs="Arial"/>
                <w:b/>
                <w:bCs/>
                <w:color w:val="000000"/>
                <w:sz w:val="16"/>
                <w:szCs w:val="16"/>
              </w:rPr>
              <w:t>41 360,34</w:t>
            </w:r>
          </w:p>
        </w:tc>
        <w:tc>
          <w:tcPr>
            <w:tcW w:w="1480" w:type="dxa"/>
            <w:tcBorders>
              <w:top w:val="nil"/>
              <w:left w:val="nil"/>
              <w:bottom w:val="single" w:sz="4" w:space="0" w:color="auto"/>
              <w:right w:val="single" w:sz="4" w:space="0" w:color="auto"/>
            </w:tcBorders>
            <w:shd w:val="clear" w:color="000000" w:fill="FDE9D9"/>
            <w:noWrap/>
            <w:vAlign w:val="bottom"/>
            <w:hideMark/>
          </w:tcPr>
          <w:p w14:paraId="19CD9A63" w14:textId="77777777" w:rsidR="006C0425" w:rsidRPr="006C0425" w:rsidRDefault="006C0425" w:rsidP="006C0425">
            <w:pPr>
              <w:jc w:val="right"/>
              <w:rPr>
                <w:rFonts w:ascii="Arial" w:hAnsi="Arial" w:cs="Arial"/>
                <w:b/>
                <w:bCs/>
                <w:color w:val="000000"/>
                <w:sz w:val="16"/>
                <w:szCs w:val="16"/>
              </w:rPr>
            </w:pPr>
            <w:r w:rsidRPr="006C0425">
              <w:rPr>
                <w:rFonts w:ascii="Arial" w:hAnsi="Arial" w:cs="Arial"/>
                <w:b/>
                <w:bCs/>
                <w:color w:val="000000"/>
                <w:sz w:val="16"/>
                <w:szCs w:val="16"/>
              </w:rPr>
              <w:t>13 932,85</w:t>
            </w:r>
          </w:p>
        </w:tc>
        <w:tc>
          <w:tcPr>
            <w:tcW w:w="1480" w:type="dxa"/>
            <w:tcBorders>
              <w:top w:val="nil"/>
              <w:left w:val="nil"/>
              <w:bottom w:val="single" w:sz="4" w:space="0" w:color="auto"/>
              <w:right w:val="single" w:sz="4" w:space="0" w:color="auto"/>
            </w:tcBorders>
            <w:shd w:val="clear" w:color="000000" w:fill="FDE9D9"/>
            <w:noWrap/>
            <w:vAlign w:val="bottom"/>
            <w:hideMark/>
          </w:tcPr>
          <w:p w14:paraId="7FA87D4F" w14:textId="77777777" w:rsidR="006C0425" w:rsidRPr="006C0425" w:rsidRDefault="006C0425" w:rsidP="006C0425">
            <w:pPr>
              <w:jc w:val="right"/>
              <w:rPr>
                <w:rFonts w:ascii="Arial" w:hAnsi="Arial" w:cs="Arial"/>
                <w:b/>
                <w:bCs/>
                <w:color w:val="000000"/>
                <w:sz w:val="16"/>
                <w:szCs w:val="16"/>
              </w:rPr>
            </w:pPr>
            <w:r w:rsidRPr="006C0425">
              <w:rPr>
                <w:rFonts w:ascii="Arial" w:hAnsi="Arial" w:cs="Arial"/>
                <w:b/>
                <w:bCs/>
                <w:color w:val="000000"/>
                <w:sz w:val="16"/>
                <w:szCs w:val="16"/>
              </w:rPr>
              <w:t>14 531,96</w:t>
            </w:r>
          </w:p>
        </w:tc>
        <w:tc>
          <w:tcPr>
            <w:tcW w:w="1480" w:type="dxa"/>
            <w:tcBorders>
              <w:top w:val="nil"/>
              <w:left w:val="nil"/>
              <w:bottom w:val="single" w:sz="4" w:space="0" w:color="auto"/>
              <w:right w:val="single" w:sz="4" w:space="0" w:color="auto"/>
            </w:tcBorders>
            <w:shd w:val="clear" w:color="000000" w:fill="FDE9D9"/>
            <w:noWrap/>
            <w:vAlign w:val="bottom"/>
            <w:hideMark/>
          </w:tcPr>
          <w:p w14:paraId="7DDC4C7C" w14:textId="77777777" w:rsidR="006C0425" w:rsidRPr="006C0425" w:rsidRDefault="006C0425" w:rsidP="006C0425">
            <w:pPr>
              <w:jc w:val="right"/>
              <w:rPr>
                <w:rFonts w:ascii="Arial" w:hAnsi="Arial" w:cs="Arial"/>
                <w:b/>
                <w:bCs/>
                <w:color w:val="000000"/>
                <w:sz w:val="16"/>
                <w:szCs w:val="16"/>
              </w:rPr>
            </w:pPr>
            <w:r w:rsidRPr="006C0425">
              <w:rPr>
                <w:rFonts w:ascii="Arial" w:hAnsi="Arial" w:cs="Arial"/>
                <w:b/>
                <w:bCs/>
                <w:color w:val="000000"/>
                <w:sz w:val="16"/>
                <w:szCs w:val="16"/>
              </w:rPr>
              <w:t>15 113,24</w:t>
            </w:r>
          </w:p>
        </w:tc>
      </w:tr>
      <w:tr w:rsidR="006C0425" w:rsidRPr="006C0425" w14:paraId="62306804"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5181A1D2"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Реализация услуг по подключению к системам водоснабжения и водоотведения</w:t>
            </w:r>
          </w:p>
        </w:tc>
        <w:tc>
          <w:tcPr>
            <w:tcW w:w="1480" w:type="dxa"/>
            <w:tcBorders>
              <w:top w:val="nil"/>
              <w:left w:val="nil"/>
              <w:bottom w:val="single" w:sz="4" w:space="0" w:color="auto"/>
              <w:right w:val="single" w:sz="4" w:space="0" w:color="auto"/>
            </w:tcBorders>
            <w:shd w:val="clear" w:color="auto" w:fill="auto"/>
            <w:noWrap/>
            <w:vAlign w:val="bottom"/>
            <w:hideMark/>
          </w:tcPr>
          <w:p w14:paraId="7529DEE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155 400,80</w:t>
            </w:r>
          </w:p>
        </w:tc>
        <w:tc>
          <w:tcPr>
            <w:tcW w:w="1480" w:type="dxa"/>
            <w:tcBorders>
              <w:top w:val="nil"/>
              <w:left w:val="nil"/>
              <w:bottom w:val="single" w:sz="4" w:space="0" w:color="auto"/>
              <w:right w:val="single" w:sz="4" w:space="0" w:color="auto"/>
            </w:tcBorders>
            <w:shd w:val="clear" w:color="auto" w:fill="auto"/>
            <w:noWrap/>
            <w:vAlign w:val="bottom"/>
            <w:hideMark/>
          </w:tcPr>
          <w:p w14:paraId="625A7B5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43BD1C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EC09E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0B449C6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60C4358D"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76134A6D"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Реализация услуг по реконструкции сетей и оборудования</w:t>
            </w:r>
          </w:p>
        </w:tc>
        <w:tc>
          <w:tcPr>
            <w:tcW w:w="1480" w:type="dxa"/>
            <w:tcBorders>
              <w:top w:val="nil"/>
              <w:left w:val="nil"/>
              <w:bottom w:val="single" w:sz="4" w:space="0" w:color="auto"/>
              <w:right w:val="single" w:sz="4" w:space="0" w:color="auto"/>
            </w:tcBorders>
            <w:shd w:val="clear" w:color="auto" w:fill="auto"/>
            <w:noWrap/>
            <w:vAlign w:val="bottom"/>
            <w:hideMark/>
          </w:tcPr>
          <w:p w14:paraId="5D1B23CB"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52 528,47</w:t>
            </w:r>
          </w:p>
        </w:tc>
        <w:tc>
          <w:tcPr>
            <w:tcW w:w="1480" w:type="dxa"/>
            <w:tcBorders>
              <w:top w:val="nil"/>
              <w:left w:val="nil"/>
              <w:bottom w:val="single" w:sz="4" w:space="0" w:color="auto"/>
              <w:right w:val="single" w:sz="4" w:space="0" w:color="auto"/>
            </w:tcBorders>
            <w:shd w:val="clear" w:color="auto" w:fill="auto"/>
            <w:noWrap/>
            <w:vAlign w:val="bottom"/>
            <w:hideMark/>
          </w:tcPr>
          <w:p w14:paraId="753907A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27E8450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14ACD49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657848"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77C8B2EF"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6247426E"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Реализация услуг по технологическому присоединению электрических сетей</w:t>
            </w:r>
          </w:p>
        </w:tc>
        <w:tc>
          <w:tcPr>
            <w:tcW w:w="1480" w:type="dxa"/>
            <w:tcBorders>
              <w:top w:val="nil"/>
              <w:left w:val="nil"/>
              <w:bottom w:val="single" w:sz="4" w:space="0" w:color="auto"/>
              <w:right w:val="single" w:sz="4" w:space="0" w:color="auto"/>
            </w:tcBorders>
            <w:shd w:val="clear" w:color="auto" w:fill="auto"/>
            <w:noWrap/>
            <w:vAlign w:val="bottom"/>
            <w:hideMark/>
          </w:tcPr>
          <w:p w14:paraId="62CC587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63 868,73</w:t>
            </w:r>
          </w:p>
        </w:tc>
        <w:tc>
          <w:tcPr>
            <w:tcW w:w="1480" w:type="dxa"/>
            <w:tcBorders>
              <w:top w:val="nil"/>
              <w:left w:val="nil"/>
              <w:bottom w:val="single" w:sz="4" w:space="0" w:color="auto"/>
              <w:right w:val="single" w:sz="4" w:space="0" w:color="auto"/>
            </w:tcBorders>
            <w:shd w:val="clear" w:color="auto" w:fill="auto"/>
            <w:noWrap/>
            <w:vAlign w:val="bottom"/>
            <w:hideMark/>
          </w:tcPr>
          <w:p w14:paraId="546BAE2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204892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30E4A2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163E86D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348872CA"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6985752E"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Реализация услуг УКСа</w:t>
            </w:r>
          </w:p>
        </w:tc>
        <w:tc>
          <w:tcPr>
            <w:tcW w:w="1480" w:type="dxa"/>
            <w:tcBorders>
              <w:top w:val="nil"/>
              <w:left w:val="nil"/>
              <w:bottom w:val="single" w:sz="4" w:space="0" w:color="auto"/>
              <w:right w:val="single" w:sz="4" w:space="0" w:color="auto"/>
            </w:tcBorders>
            <w:shd w:val="clear" w:color="auto" w:fill="auto"/>
            <w:noWrap/>
            <w:vAlign w:val="bottom"/>
            <w:hideMark/>
          </w:tcPr>
          <w:p w14:paraId="3FED576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245,45</w:t>
            </w:r>
          </w:p>
        </w:tc>
        <w:tc>
          <w:tcPr>
            <w:tcW w:w="1480" w:type="dxa"/>
            <w:tcBorders>
              <w:top w:val="nil"/>
              <w:left w:val="nil"/>
              <w:bottom w:val="single" w:sz="4" w:space="0" w:color="auto"/>
              <w:right w:val="single" w:sz="4" w:space="0" w:color="auto"/>
            </w:tcBorders>
            <w:shd w:val="clear" w:color="auto" w:fill="auto"/>
            <w:noWrap/>
            <w:vAlign w:val="bottom"/>
            <w:hideMark/>
          </w:tcPr>
          <w:p w14:paraId="0F3DECC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55B114D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057841D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7182732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50A656B1"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71A87E21"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УОЦ: Доходы от аренды земли прудового хозяйства</w:t>
            </w:r>
          </w:p>
        </w:tc>
        <w:tc>
          <w:tcPr>
            <w:tcW w:w="1480" w:type="dxa"/>
            <w:tcBorders>
              <w:top w:val="nil"/>
              <w:left w:val="nil"/>
              <w:bottom w:val="single" w:sz="4" w:space="0" w:color="auto"/>
              <w:right w:val="single" w:sz="4" w:space="0" w:color="auto"/>
            </w:tcBorders>
            <w:shd w:val="clear" w:color="auto" w:fill="auto"/>
            <w:noWrap/>
            <w:vAlign w:val="bottom"/>
            <w:hideMark/>
          </w:tcPr>
          <w:p w14:paraId="67FBB484"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68,72</w:t>
            </w:r>
          </w:p>
        </w:tc>
        <w:tc>
          <w:tcPr>
            <w:tcW w:w="1480" w:type="dxa"/>
            <w:tcBorders>
              <w:top w:val="nil"/>
              <w:left w:val="nil"/>
              <w:bottom w:val="single" w:sz="4" w:space="0" w:color="auto"/>
              <w:right w:val="single" w:sz="4" w:space="0" w:color="auto"/>
            </w:tcBorders>
            <w:shd w:val="clear" w:color="auto" w:fill="auto"/>
            <w:noWrap/>
            <w:vAlign w:val="bottom"/>
            <w:hideMark/>
          </w:tcPr>
          <w:p w14:paraId="3E4927F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178ED373"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5D52966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460CD0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2EEAE35E"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18589347"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УОЦ: Реализация услуг - прудовое хозяйство (обл. НДС по ставке 20%)</w:t>
            </w:r>
          </w:p>
        </w:tc>
        <w:tc>
          <w:tcPr>
            <w:tcW w:w="1480" w:type="dxa"/>
            <w:tcBorders>
              <w:top w:val="nil"/>
              <w:left w:val="nil"/>
              <w:bottom w:val="single" w:sz="4" w:space="0" w:color="auto"/>
              <w:right w:val="single" w:sz="4" w:space="0" w:color="auto"/>
            </w:tcBorders>
            <w:shd w:val="clear" w:color="auto" w:fill="auto"/>
            <w:noWrap/>
            <w:vAlign w:val="bottom"/>
            <w:hideMark/>
          </w:tcPr>
          <w:p w14:paraId="1916CF8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12,28</w:t>
            </w:r>
          </w:p>
        </w:tc>
        <w:tc>
          <w:tcPr>
            <w:tcW w:w="1480" w:type="dxa"/>
            <w:tcBorders>
              <w:top w:val="nil"/>
              <w:left w:val="nil"/>
              <w:bottom w:val="single" w:sz="4" w:space="0" w:color="auto"/>
              <w:right w:val="single" w:sz="4" w:space="0" w:color="auto"/>
            </w:tcBorders>
            <w:shd w:val="clear" w:color="auto" w:fill="auto"/>
            <w:noWrap/>
            <w:vAlign w:val="bottom"/>
            <w:hideMark/>
          </w:tcPr>
          <w:p w14:paraId="1B2350F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34E704E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1DB3E99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1A14E6E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17E3789E"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04215083"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УОЦ: Реализация услуг - питание (обл. НДС по ставке 20%)</w:t>
            </w:r>
          </w:p>
        </w:tc>
        <w:tc>
          <w:tcPr>
            <w:tcW w:w="1480" w:type="dxa"/>
            <w:tcBorders>
              <w:top w:val="nil"/>
              <w:left w:val="nil"/>
              <w:bottom w:val="single" w:sz="4" w:space="0" w:color="auto"/>
              <w:right w:val="single" w:sz="4" w:space="0" w:color="auto"/>
            </w:tcBorders>
            <w:shd w:val="clear" w:color="auto" w:fill="auto"/>
            <w:noWrap/>
            <w:vAlign w:val="bottom"/>
            <w:hideMark/>
          </w:tcPr>
          <w:p w14:paraId="0D1A706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127,63</w:t>
            </w:r>
          </w:p>
        </w:tc>
        <w:tc>
          <w:tcPr>
            <w:tcW w:w="1480" w:type="dxa"/>
            <w:tcBorders>
              <w:top w:val="nil"/>
              <w:left w:val="nil"/>
              <w:bottom w:val="single" w:sz="4" w:space="0" w:color="auto"/>
              <w:right w:val="single" w:sz="4" w:space="0" w:color="auto"/>
            </w:tcBorders>
            <w:shd w:val="clear" w:color="auto" w:fill="auto"/>
            <w:noWrap/>
            <w:vAlign w:val="bottom"/>
            <w:hideMark/>
          </w:tcPr>
          <w:p w14:paraId="4A561B5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6462E9B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1ACCB8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1D09B14C"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64F90E5A"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0C970E3B"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УОЦ: Реализация услуг - бар (обл. НДС по ставке 20%)</w:t>
            </w:r>
          </w:p>
        </w:tc>
        <w:tc>
          <w:tcPr>
            <w:tcW w:w="1480" w:type="dxa"/>
            <w:tcBorders>
              <w:top w:val="nil"/>
              <w:left w:val="nil"/>
              <w:bottom w:val="single" w:sz="4" w:space="0" w:color="auto"/>
              <w:right w:val="single" w:sz="4" w:space="0" w:color="auto"/>
            </w:tcBorders>
            <w:shd w:val="clear" w:color="auto" w:fill="auto"/>
            <w:noWrap/>
            <w:vAlign w:val="bottom"/>
            <w:hideMark/>
          </w:tcPr>
          <w:p w14:paraId="1A09B63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164,45</w:t>
            </w:r>
          </w:p>
        </w:tc>
        <w:tc>
          <w:tcPr>
            <w:tcW w:w="1480" w:type="dxa"/>
            <w:tcBorders>
              <w:top w:val="nil"/>
              <w:left w:val="nil"/>
              <w:bottom w:val="single" w:sz="4" w:space="0" w:color="auto"/>
              <w:right w:val="single" w:sz="4" w:space="0" w:color="auto"/>
            </w:tcBorders>
            <w:shd w:val="clear" w:color="auto" w:fill="auto"/>
            <w:noWrap/>
            <w:vAlign w:val="bottom"/>
            <w:hideMark/>
          </w:tcPr>
          <w:p w14:paraId="019F3798"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542461C3"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C761B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05FD642F"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6F2A6247"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41A88423"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УОЦ: Реализация услуг - проживание и доп. услуги (обл. НДС по ставке 20%)</w:t>
            </w:r>
          </w:p>
        </w:tc>
        <w:tc>
          <w:tcPr>
            <w:tcW w:w="1480" w:type="dxa"/>
            <w:tcBorders>
              <w:top w:val="nil"/>
              <w:left w:val="nil"/>
              <w:bottom w:val="single" w:sz="4" w:space="0" w:color="auto"/>
              <w:right w:val="single" w:sz="4" w:space="0" w:color="auto"/>
            </w:tcBorders>
            <w:shd w:val="clear" w:color="auto" w:fill="auto"/>
            <w:noWrap/>
            <w:vAlign w:val="bottom"/>
            <w:hideMark/>
          </w:tcPr>
          <w:p w14:paraId="78E20CB3"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9,81</w:t>
            </w:r>
          </w:p>
        </w:tc>
        <w:tc>
          <w:tcPr>
            <w:tcW w:w="1480" w:type="dxa"/>
            <w:tcBorders>
              <w:top w:val="nil"/>
              <w:left w:val="nil"/>
              <w:bottom w:val="single" w:sz="4" w:space="0" w:color="auto"/>
              <w:right w:val="single" w:sz="4" w:space="0" w:color="auto"/>
            </w:tcBorders>
            <w:shd w:val="clear" w:color="auto" w:fill="auto"/>
            <w:noWrap/>
            <w:vAlign w:val="bottom"/>
            <w:hideMark/>
          </w:tcPr>
          <w:p w14:paraId="130E350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23141226"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54090AC7"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79EF5F5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696CBA1A"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4809226C"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УОЦ: Реализация услуг - фитосеанс (обл. НДС по ставке 20%)</w:t>
            </w:r>
          </w:p>
        </w:tc>
        <w:tc>
          <w:tcPr>
            <w:tcW w:w="1480" w:type="dxa"/>
            <w:tcBorders>
              <w:top w:val="nil"/>
              <w:left w:val="nil"/>
              <w:bottom w:val="single" w:sz="4" w:space="0" w:color="auto"/>
              <w:right w:val="single" w:sz="4" w:space="0" w:color="auto"/>
            </w:tcBorders>
            <w:shd w:val="clear" w:color="auto" w:fill="auto"/>
            <w:noWrap/>
            <w:vAlign w:val="bottom"/>
            <w:hideMark/>
          </w:tcPr>
          <w:p w14:paraId="217A60FA"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14,73</w:t>
            </w:r>
          </w:p>
        </w:tc>
        <w:tc>
          <w:tcPr>
            <w:tcW w:w="1480" w:type="dxa"/>
            <w:tcBorders>
              <w:top w:val="nil"/>
              <w:left w:val="nil"/>
              <w:bottom w:val="single" w:sz="4" w:space="0" w:color="auto"/>
              <w:right w:val="single" w:sz="4" w:space="0" w:color="auto"/>
            </w:tcBorders>
            <w:shd w:val="clear" w:color="auto" w:fill="auto"/>
            <w:noWrap/>
            <w:vAlign w:val="bottom"/>
            <w:hideMark/>
          </w:tcPr>
          <w:p w14:paraId="6EE7253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348AC8DB"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B483D5E"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2D6727C0"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r w:rsidR="006C0425" w:rsidRPr="006C0425" w14:paraId="0B68C9B7" w14:textId="77777777" w:rsidTr="00A35FC6">
        <w:trPr>
          <w:trHeight w:val="210"/>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0B2C70FC" w14:textId="77777777" w:rsidR="006C0425" w:rsidRPr="006C0425" w:rsidRDefault="006C0425" w:rsidP="006C0425">
            <w:pPr>
              <w:rPr>
                <w:rFonts w:ascii="Arial CYR" w:hAnsi="Arial CYR" w:cs="Arial CYR"/>
                <w:color w:val="000000"/>
                <w:sz w:val="16"/>
                <w:szCs w:val="16"/>
              </w:rPr>
            </w:pPr>
            <w:r w:rsidRPr="006C0425">
              <w:rPr>
                <w:rFonts w:ascii="Arial CYR" w:hAnsi="Arial CYR" w:cs="Arial CYR"/>
                <w:color w:val="000000"/>
                <w:sz w:val="16"/>
                <w:szCs w:val="16"/>
              </w:rPr>
              <w:t xml:space="preserve">      УОЦ: Реализация услуг - прочие услуги (обл. НДС по ставке 20%)</w:t>
            </w:r>
          </w:p>
        </w:tc>
        <w:tc>
          <w:tcPr>
            <w:tcW w:w="1480" w:type="dxa"/>
            <w:tcBorders>
              <w:top w:val="nil"/>
              <w:left w:val="nil"/>
              <w:bottom w:val="single" w:sz="4" w:space="0" w:color="auto"/>
              <w:right w:val="single" w:sz="4" w:space="0" w:color="auto"/>
            </w:tcBorders>
            <w:shd w:val="clear" w:color="auto" w:fill="auto"/>
            <w:noWrap/>
            <w:vAlign w:val="bottom"/>
            <w:hideMark/>
          </w:tcPr>
          <w:p w14:paraId="42F7187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29,46</w:t>
            </w:r>
          </w:p>
        </w:tc>
        <w:tc>
          <w:tcPr>
            <w:tcW w:w="1480" w:type="dxa"/>
            <w:tcBorders>
              <w:top w:val="nil"/>
              <w:left w:val="nil"/>
              <w:bottom w:val="single" w:sz="4" w:space="0" w:color="auto"/>
              <w:right w:val="single" w:sz="4" w:space="0" w:color="auto"/>
            </w:tcBorders>
            <w:shd w:val="clear" w:color="auto" w:fill="auto"/>
            <w:noWrap/>
            <w:vAlign w:val="bottom"/>
            <w:hideMark/>
          </w:tcPr>
          <w:p w14:paraId="1C733BF1"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0BCF5FCD"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2D9AE762"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2AAB5F03" w14:textId="77777777" w:rsidR="006C0425" w:rsidRPr="006C0425" w:rsidRDefault="006C0425" w:rsidP="006C0425">
            <w:pPr>
              <w:jc w:val="right"/>
              <w:rPr>
                <w:rFonts w:ascii="Arial" w:hAnsi="Arial" w:cs="Arial"/>
                <w:color w:val="000000"/>
                <w:sz w:val="16"/>
                <w:szCs w:val="16"/>
              </w:rPr>
            </w:pPr>
            <w:r w:rsidRPr="006C0425">
              <w:rPr>
                <w:rFonts w:ascii="Arial" w:hAnsi="Arial" w:cs="Arial"/>
                <w:color w:val="000000"/>
                <w:sz w:val="16"/>
                <w:szCs w:val="16"/>
              </w:rPr>
              <w:t> </w:t>
            </w:r>
          </w:p>
        </w:tc>
      </w:tr>
    </w:tbl>
    <w:p w14:paraId="4E0F19DE" w14:textId="77777777" w:rsidR="006C0425" w:rsidRPr="006C0425" w:rsidRDefault="006C0425" w:rsidP="006C0425">
      <w:pPr>
        <w:tabs>
          <w:tab w:val="left" w:pos="284"/>
          <w:tab w:val="left" w:pos="1512"/>
        </w:tabs>
        <w:spacing w:line="276" w:lineRule="auto"/>
        <w:ind w:firstLine="567"/>
        <w:jc w:val="both"/>
        <w:rPr>
          <w:color w:val="FF0000"/>
          <w:sz w:val="28"/>
          <w:szCs w:val="28"/>
        </w:rPr>
      </w:pPr>
    </w:p>
    <w:p w14:paraId="34602FD1" w14:textId="77777777" w:rsidR="006C0425" w:rsidRPr="006C0425" w:rsidRDefault="006C0425" w:rsidP="006C0425">
      <w:pPr>
        <w:tabs>
          <w:tab w:val="left" w:pos="284"/>
          <w:tab w:val="left" w:pos="1512"/>
        </w:tabs>
        <w:spacing w:line="276" w:lineRule="auto"/>
        <w:ind w:firstLine="567"/>
        <w:jc w:val="both"/>
        <w:rPr>
          <w:color w:val="FF0000"/>
          <w:sz w:val="28"/>
          <w:szCs w:val="28"/>
        </w:rPr>
      </w:pPr>
    </w:p>
    <w:p w14:paraId="69173A6B" w14:textId="77777777" w:rsidR="006C0425" w:rsidRPr="006C0425" w:rsidRDefault="006C0425" w:rsidP="006C0425">
      <w:pPr>
        <w:tabs>
          <w:tab w:val="left" w:pos="284"/>
          <w:tab w:val="left" w:pos="1512"/>
        </w:tabs>
        <w:spacing w:line="276" w:lineRule="auto"/>
        <w:ind w:firstLine="567"/>
        <w:jc w:val="both"/>
        <w:rPr>
          <w:color w:val="FF0000"/>
          <w:sz w:val="28"/>
          <w:szCs w:val="28"/>
        </w:rPr>
        <w:sectPr w:rsidR="006C0425" w:rsidRPr="006C0425" w:rsidSect="00D83CAE">
          <w:pgSz w:w="16838" w:h="11906" w:orient="landscape"/>
          <w:pgMar w:top="1701" w:right="993" w:bottom="850" w:left="1134" w:header="709" w:footer="709" w:gutter="0"/>
          <w:cols w:space="708"/>
          <w:docGrid w:linePitch="360"/>
        </w:sectPr>
      </w:pPr>
    </w:p>
    <w:p w14:paraId="3B28FE60" w14:textId="77777777" w:rsidR="006C0425" w:rsidRPr="006C0425" w:rsidRDefault="006C0425" w:rsidP="006C0425">
      <w:pPr>
        <w:tabs>
          <w:tab w:val="left" w:pos="1134"/>
          <w:tab w:val="left" w:pos="1512"/>
        </w:tabs>
        <w:spacing w:line="276" w:lineRule="auto"/>
        <w:ind w:firstLine="680"/>
        <w:jc w:val="both"/>
        <w:rPr>
          <w:color w:val="000000"/>
          <w:sz w:val="28"/>
          <w:szCs w:val="28"/>
        </w:rPr>
      </w:pPr>
      <w:r w:rsidRPr="006C0425">
        <w:rPr>
          <w:sz w:val="28"/>
          <w:szCs w:val="28"/>
        </w:rPr>
        <w:lastRenderedPageBreak/>
        <w:t>В связи с тем, что плата на подключение объектов к тепловым сетям ОАО «СКЭК» заявлена предприятием на 2023 год, эксперты также считают экономически обоснованным</w:t>
      </w:r>
      <w:r w:rsidRPr="006C0425">
        <w:rPr>
          <w:color w:val="000000"/>
          <w:sz w:val="28"/>
          <w:szCs w:val="28"/>
        </w:rPr>
        <w:t>, применение в расчётах ИПЦ на 2022 - 2023 годы (см. выше).</w:t>
      </w:r>
    </w:p>
    <w:p w14:paraId="2EB38B1B" w14:textId="77777777" w:rsidR="006C0425" w:rsidRPr="006C0425" w:rsidRDefault="006C0425" w:rsidP="006C0425">
      <w:pPr>
        <w:autoSpaceDE w:val="0"/>
        <w:autoSpaceDN w:val="0"/>
        <w:adjustRightInd w:val="0"/>
        <w:spacing w:line="276" w:lineRule="auto"/>
        <w:ind w:firstLine="539"/>
        <w:jc w:val="both"/>
        <w:outlineLvl w:val="1"/>
        <w:rPr>
          <w:sz w:val="28"/>
          <w:szCs w:val="28"/>
        </w:rPr>
      </w:pPr>
      <w:r w:rsidRPr="006C0425">
        <w:rPr>
          <w:color w:val="000000"/>
          <w:sz w:val="28"/>
          <w:szCs w:val="28"/>
        </w:rPr>
        <w:t xml:space="preserve">Таким образом, расходы на проведение мероприятий по подключению объектов заявителя (П1) на суммарную подключаемую тепловую нагрузку объектов заявителей составят 2748,99 тыс. руб. на суммарную подключаемую тепловую нагрузку объектов заявителей </w:t>
      </w:r>
      <w:r w:rsidRPr="006C0425">
        <w:rPr>
          <w:sz w:val="28"/>
          <w:szCs w:val="28"/>
        </w:rPr>
        <w:t>0,336865 Гкал/час, в том числе:</w:t>
      </w:r>
    </w:p>
    <w:p w14:paraId="38EC69AB" w14:textId="77777777" w:rsidR="006C0425" w:rsidRPr="006C0425" w:rsidRDefault="006C0425" w:rsidP="006C0425">
      <w:pPr>
        <w:tabs>
          <w:tab w:val="left" w:pos="1512"/>
        </w:tabs>
        <w:spacing w:line="276" w:lineRule="auto"/>
        <w:jc w:val="both"/>
        <w:rPr>
          <w:sz w:val="28"/>
          <w:szCs w:val="28"/>
        </w:rPr>
      </w:pPr>
      <w:r w:rsidRPr="006C0425">
        <w:rPr>
          <w:sz w:val="28"/>
          <w:szCs w:val="28"/>
        </w:rPr>
        <w:t>- «Расходы на сырье и материалы» - 36,97 тыс. руб.;</w:t>
      </w:r>
    </w:p>
    <w:p w14:paraId="609E9D4F" w14:textId="77777777" w:rsidR="006C0425" w:rsidRPr="006C0425" w:rsidRDefault="006C0425" w:rsidP="006C0425">
      <w:pPr>
        <w:tabs>
          <w:tab w:val="left" w:pos="1512"/>
        </w:tabs>
        <w:spacing w:line="276" w:lineRule="auto"/>
        <w:jc w:val="both"/>
        <w:rPr>
          <w:sz w:val="28"/>
          <w:szCs w:val="28"/>
        </w:rPr>
      </w:pPr>
      <w:r w:rsidRPr="006C0425">
        <w:rPr>
          <w:sz w:val="28"/>
          <w:szCs w:val="28"/>
        </w:rPr>
        <w:t>- «Расходы на прочие покупаемые энергетические ресурсы» - 11,35 тыс. руб.;</w:t>
      </w:r>
    </w:p>
    <w:p w14:paraId="4005D7E2" w14:textId="77777777" w:rsidR="006C0425" w:rsidRPr="006C0425" w:rsidRDefault="006C0425" w:rsidP="006C0425">
      <w:pPr>
        <w:tabs>
          <w:tab w:val="left" w:pos="993"/>
          <w:tab w:val="left" w:pos="1512"/>
        </w:tabs>
        <w:spacing w:line="276" w:lineRule="auto"/>
        <w:jc w:val="both"/>
        <w:rPr>
          <w:sz w:val="28"/>
          <w:szCs w:val="28"/>
        </w:rPr>
      </w:pPr>
      <w:r w:rsidRPr="006C0425">
        <w:rPr>
          <w:sz w:val="28"/>
          <w:szCs w:val="28"/>
        </w:rPr>
        <w:t>- «Оплата труда» - 1 657,48 тыс. руб.;</w:t>
      </w:r>
    </w:p>
    <w:p w14:paraId="3B37E06E" w14:textId="77777777" w:rsidR="006C0425" w:rsidRPr="006C0425" w:rsidRDefault="006C0425" w:rsidP="006C0425">
      <w:pPr>
        <w:tabs>
          <w:tab w:val="left" w:pos="993"/>
          <w:tab w:val="left" w:pos="1512"/>
        </w:tabs>
        <w:spacing w:line="276" w:lineRule="auto"/>
        <w:jc w:val="both"/>
        <w:rPr>
          <w:sz w:val="28"/>
          <w:szCs w:val="28"/>
        </w:rPr>
      </w:pPr>
      <w:r w:rsidRPr="006C0425">
        <w:rPr>
          <w:sz w:val="28"/>
          <w:szCs w:val="28"/>
        </w:rPr>
        <w:t>- «Отчисления на социальные нужды» - 460,75 тыс. руб.;</w:t>
      </w:r>
    </w:p>
    <w:p w14:paraId="69A9A1F1" w14:textId="77777777" w:rsidR="006C0425" w:rsidRPr="006C0425" w:rsidRDefault="006C0425" w:rsidP="006C0425">
      <w:pPr>
        <w:tabs>
          <w:tab w:val="left" w:pos="993"/>
          <w:tab w:val="left" w:pos="1512"/>
        </w:tabs>
        <w:spacing w:line="276" w:lineRule="auto"/>
        <w:jc w:val="both"/>
        <w:rPr>
          <w:sz w:val="28"/>
          <w:szCs w:val="28"/>
        </w:rPr>
      </w:pPr>
      <w:r w:rsidRPr="006C0425">
        <w:rPr>
          <w:sz w:val="28"/>
          <w:szCs w:val="28"/>
        </w:rPr>
        <w:t>- «Прочие расходы» - 567,33 тыс. руб.</w:t>
      </w:r>
    </w:p>
    <w:p w14:paraId="2BB68D6B" w14:textId="77777777" w:rsidR="006C0425" w:rsidRPr="006C0425" w:rsidRDefault="006C0425" w:rsidP="006C0425">
      <w:pPr>
        <w:tabs>
          <w:tab w:val="left" w:pos="993"/>
          <w:tab w:val="left" w:pos="1512"/>
        </w:tabs>
        <w:spacing w:line="276" w:lineRule="auto"/>
        <w:jc w:val="both"/>
        <w:rPr>
          <w:sz w:val="28"/>
          <w:szCs w:val="28"/>
        </w:rPr>
      </w:pPr>
      <w:r w:rsidRPr="006C0425">
        <w:rPr>
          <w:sz w:val="28"/>
          <w:szCs w:val="28"/>
        </w:rPr>
        <w:t>- «Внереализационные расходы» - 15,11 тыс. руб.</w:t>
      </w:r>
    </w:p>
    <w:p w14:paraId="155C06CF"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Т.е. расходы на проведение мероприятий по подключению объектов заявителя по предложению предприятия составляют 8160,52 тыс. руб./Гкал/ч.</w:t>
      </w:r>
    </w:p>
    <w:p w14:paraId="067DEAE0" w14:textId="77777777" w:rsidR="006C0425" w:rsidRPr="006C0425" w:rsidRDefault="006C0425" w:rsidP="006C0425">
      <w:pPr>
        <w:tabs>
          <w:tab w:val="left" w:pos="284"/>
          <w:tab w:val="left" w:pos="1512"/>
        </w:tabs>
        <w:spacing w:line="276" w:lineRule="auto"/>
        <w:ind w:firstLine="567"/>
        <w:jc w:val="both"/>
        <w:rPr>
          <w:sz w:val="28"/>
          <w:szCs w:val="28"/>
        </w:rPr>
      </w:pPr>
      <w:r w:rsidRPr="006C0425">
        <w:rPr>
          <w:sz w:val="28"/>
          <w:szCs w:val="28"/>
        </w:rPr>
        <w:t>2748,99/0,336865 = 8160,52 тыс. руб./Гкал/ч в ценах 2023 года.</w:t>
      </w:r>
    </w:p>
    <w:p w14:paraId="27A84547" w14:textId="77777777" w:rsidR="006C0425" w:rsidRPr="006C0425" w:rsidRDefault="006C0425" w:rsidP="006C0425">
      <w:pPr>
        <w:autoSpaceDE w:val="0"/>
        <w:autoSpaceDN w:val="0"/>
        <w:adjustRightInd w:val="0"/>
        <w:spacing w:line="276" w:lineRule="auto"/>
        <w:ind w:firstLine="539"/>
        <w:jc w:val="both"/>
        <w:outlineLvl w:val="1"/>
        <w:rPr>
          <w:color w:val="000000"/>
          <w:sz w:val="28"/>
          <w:szCs w:val="28"/>
        </w:rPr>
      </w:pPr>
      <w:r w:rsidRPr="006C0425">
        <w:rPr>
          <w:color w:val="000000"/>
          <w:sz w:val="28"/>
          <w:szCs w:val="28"/>
        </w:rPr>
        <w:t>Расчет расходов на проведение мероприятий по подключению к системе теплоснабжения ОАО «СКЭК2 объектов заявителей, подключаемая тепловая нагрузка которых не превышает 1,5 Гкал/час при отсутствии технической возможности представлен в таблице 4.</w:t>
      </w:r>
    </w:p>
    <w:p w14:paraId="7D768D94" w14:textId="77777777" w:rsidR="006C0425" w:rsidRPr="006C0425" w:rsidRDefault="006C0425" w:rsidP="006C0425">
      <w:pPr>
        <w:autoSpaceDE w:val="0"/>
        <w:autoSpaceDN w:val="0"/>
        <w:adjustRightInd w:val="0"/>
        <w:spacing w:line="276" w:lineRule="auto"/>
        <w:ind w:firstLine="539"/>
        <w:jc w:val="both"/>
        <w:outlineLvl w:val="1"/>
        <w:rPr>
          <w:color w:val="000000"/>
        </w:rPr>
      </w:pPr>
    </w:p>
    <w:p w14:paraId="48227055" w14:textId="77777777" w:rsidR="006C0425" w:rsidRPr="006C0425" w:rsidRDefault="006C0425" w:rsidP="006C0425">
      <w:pPr>
        <w:tabs>
          <w:tab w:val="left" w:pos="993"/>
          <w:tab w:val="left" w:pos="1512"/>
        </w:tabs>
        <w:ind w:firstLine="709"/>
        <w:jc w:val="right"/>
        <w:rPr>
          <w:color w:val="000000"/>
          <w:sz w:val="28"/>
          <w:szCs w:val="28"/>
        </w:rPr>
      </w:pPr>
      <w:r w:rsidRPr="006C0425">
        <w:rPr>
          <w:color w:val="000000"/>
          <w:sz w:val="28"/>
          <w:szCs w:val="28"/>
        </w:rPr>
        <w:t xml:space="preserve">Таблица 4 </w:t>
      </w:r>
    </w:p>
    <w:p w14:paraId="6C3C5999" w14:textId="77777777" w:rsidR="006C0425" w:rsidRPr="006C0425" w:rsidRDefault="006C0425" w:rsidP="006C0425">
      <w:pPr>
        <w:tabs>
          <w:tab w:val="left" w:pos="993"/>
          <w:tab w:val="left" w:pos="1512"/>
        </w:tabs>
        <w:ind w:firstLine="709"/>
        <w:jc w:val="right"/>
        <w:rPr>
          <w:color w:val="000000"/>
          <w:sz w:val="28"/>
          <w:szCs w:val="28"/>
        </w:rPr>
      </w:pPr>
      <w:r w:rsidRPr="006C0425">
        <w:rPr>
          <w:color w:val="000000"/>
          <w:sz w:val="28"/>
          <w:szCs w:val="28"/>
        </w:rPr>
        <w:t>(Приложение 7.1 к Методическим указаниям)</w:t>
      </w:r>
    </w:p>
    <w:p w14:paraId="624631EC" w14:textId="77777777" w:rsidR="006C0425" w:rsidRPr="006C0425" w:rsidRDefault="006C0425" w:rsidP="006C0425">
      <w:pPr>
        <w:tabs>
          <w:tab w:val="left" w:pos="993"/>
          <w:tab w:val="left" w:pos="1512"/>
        </w:tabs>
        <w:jc w:val="center"/>
        <w:rPr>
          <w:b/>
          <w:color w:val="000000"/>
          <w:sz w:val="28"/>
          <w:szCs w:val="28"/>
        </w:rPr>
      </w:pPr>
      <w:r w:rsidRPr="006C0425">
        <w:rPr>
          <w:b/>
          <w:color w:val="000000"/>
          <w:sz w:val="28"/>
          <w:szCs w:val="28"/>
        </w:rPr>
        <w:t>Расчет расходов на проведение мероприятий по подключению к системе теплоснабжения ОАО «СКЭК» объектов заявителей, подключаемая тепловая нагрузка которых не превышает 1,5 Гкал/ч при отсутствии технической возможности</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337"/>
        <w:gridCol w:w="1193"/>
        <w:gridCol w:w="1486"/>
        <w:gridCol w:w="1506"/>
        <w:gridCol w:w="1628"/>
      </w:tblGrid>
      <w:tr w:rsidR="006C0425" w:rsidRPr="006C0425" w14:paraId="2B323382" w14:textId="77777777" w:rsidTr="00A35FC6">
        <w:trPr>
          <w:trHeight w:val="322"/>
          <w:tblHeader/>
        </w:trPr>
        <w:tc>
          <w:tcPr>
            <w:tcW w:w="335" w:type="pct"/>
            <w:tcBorders>
              <w:top w:val="single" w:sz="4" w:space="0" w:color="auto"/>
              <w:left w:val="single" w:sz="4" w:space="0" w:color="auto"/>
              <w:bottom w:val="single" w:sz="4" w:space="0" w:color="auto"/>
              <w:right w:val="single" w:sz="4" w:space="0" w:color="auto"/>
            </w:tcBorders>
            <w:vAlign w:val="center"/>
            <w:hideMark/>
          </w:tcPr>
          <w:p w14:paraId="39F627F1"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 п/п</w:t>
            </w:r>
          </w:p>
        </w:tc>
        <w:tc>
          <w:tcPr>
            <w:tcW w:w="1702" w:type="pct"/>
            <w:tcBorders>
              <w:top w:val="single" w:sz="4" w:space="0" w:color="auto"/>
              <w:left w:val="single" w:sz="4" w:space="0" w:color="auto"/>
              <w:bottom w:val="single" w:sz="4" w:space="0" w:color="auto"/>
              <w:right w:val="single" w:sz="4" w:space="0" w:color="auto"/>
            </w:tcBorders>
            <w:vAlign w:val="center"/>
            <w:hideMark/>
          </w:tcPr>
          <w:p w14:paraId="33671009"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Показатели</w:t>
            </w:r>
          </w:p>
        </w:tc>
        <w:tc>
          <w:tcPr>
            <w:tcW w:w="609" w:type="pct"/>
            <w:tcBorders>
              <w:top w:val="single" w:sz="4" w:space="0" w:color="auto"/>
              <w:left w:val="single" w:sz="4" w:space="0" w:color="auto"/>
              <w:bottom w:val="single" w:sz="4" w:space="0" w:color="auto"/>
              <w:right w:val="single" w:sz="4" w:space="0" w:color="auto"/>
            </w:tcBorders>
            <w:vAlign w:val="center"/>
            <w:hideMark/>
          </w:tcPr>
          <w:p w14:paraId="13DEE7B0"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Ед. измерения</w:t>
            </w:r>
          </w:p>
        </w:tc>
        <w:tc>
          <w:tcPr>
            <w:tcW w:w="758" w:type="pct"/>
            <w:tcBorders>
              <w:top w:val="single" w:sz="4" w:space="0" w:color="auto"/>
              <w:left w:val="single" w:sz="4" w:space="0" w:color="auto"/>
              <w:bottom w:val="single" w:sz="4" w:space="0" w:color="auto"/>
              <w:right w:val="single" w:sz="4" w:space="0" w:color="auto"/>
            </w:tcBorders>
            <w:vAlign w:val="center"/>
            <w:hideMark/>
          </w:tcPr>
          <w:p w14:paraId="696B0A2D"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Предложения экспертов</w:t>
            </w:r>
          </w:p>
        </w:tc>
        <w:tc>
          <w:tcPr>
            <w:tcW w:w="768" w:type="pct"/>
            <w:tcBorders>
              <w:top w:val="single" w:sz="4" w:space="0" w:color="auto"/>
              <w:left w:val="single" w:sz="4" w:space="0" w:color="auto"/>
              <w:bottom w:val="single" w:sz="4" w:space="0" w:color="auto"/>
              <w:right w:val="single" w:sz="4" w:space="0" w:color="auto"/>
            </w:tcBorders>
            <w:vAlign w:val="center"/>
            <w:hideMark/>
          </w:tcPr>
          <w:p w14:paraId="4A7245E0"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Предложения предприятия</w:t>
            </w:r>
          </w:p>
        </w:tc>
        <w:tc>
          <w:tcPr>
            <w:tcW w:w="828" w:type="pct"/>
            <w:tcBorders>
              <w:top w:val="single" w:sz="4" w:space="0" w:color="auto"/>
              <w:left w:val="single" w:sz="4" w:space="0" w:color="auto"/>
              <w:bottom w:val="single" w:sz="4" w:space="0" w:color="auto"/>
              <w:right w:val="single" w:sz="4" w:space="0" w:color="auto"/>
            </w:tcBorders>
            <w:vAlign w:val="center"/>
            <w:hideMark/>
          </w:tcPr>
          <w:p w14:paraId="1CEF80F0"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Корректировка, +/-, 4-5</w:t>
            </w:r>
          </w:p>
        </w:tc>
      </w:tr>
      <w:tr w:rsidR="006C0425" w:rsidRPr="006C0425" w14:paraId="0871D848" w14:textId="77777777" w:rsidTr="00A35FC6">
        <w:trPr>
          <w:trHeight w:val="114"/>
          <w:tblHeader/>
        </w:trPr>
        <w:tc>
          <w:tcPr>
            <w:tcW w:w="335" w:type="pct"/>
            <w:tcBorders>
              <w:top w:val="single" w:sz="4" w:space="0" w:color="auto"/>
              <w:left w:val="single" w:sz="4" w:space="0" w:color="auto"/>
              <w:bottom w:val="single" w:sz="4" w:space="0" w:color="auto"/>
              <w:right w:val="single" w:sz="4" w:space="0" w:color="auto"/>
            </w:tcBorders>
            <w:vAlign w:val="center"/>
          </w:tcPr>
          <w:p w14:paraId="3FEEBE2B"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w:t>
            </w:r>
          </w:p>
        </w:tc>
        <w:tc>
          <w:tcPr>
            <w:tcW w:w="1702" w:type="pct"/>
            <w:tcBorders>
              <w:top w:val="single" w:sz="4" w:space="0" w:color="auto"/>
              <w:left w:val="single" w:sz="4" w:space="0" w:color="auto"/>
              <w:bottom w:val="single" w:sz="4" w:space="0" w:color="auto"/>
              <w:right w:val="single" w:sz="4" w:space="0" w:color="auto"/>
            </w:tcBorders>
            <w:vAlign w:val="center"/>
          </w:tcPr>
          <w:p w14:paraId="45025D73"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2</w:t>
            </w:r>
          </w:p>
        </w:tc>
        <w:tc>
          <w:tcPr>
            <w:tcW w:w="609" w:type="pct"/>
            <w:tcBorders>
              <w:top w:val="single" w:sz="4" w:space="0" w:color="auto"/>
              <w:left w:val="single" w:sz="4" w:space="0" w:color="auto"/>
              <w:bottom w:val="single" w:sz="4" w:space="0" w:color="auto"/>
              <w:right w:val="single" w:sz="4" w:space="0" w:color="auto"/>
            </w:tcBorders>
            <w:vAlign w:val="center"/>
          </w:tcPr>
          <w:p w14:paraId="06C7D8DA"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3</w:t>
            </w:r>
          </w:p>
        </w:tc>
        <w:tc>
          <w:tcPr>
            <w:tcW w:w="758" w:type="pct"/>
            <w:tcBorders>
              <w:top w:val="single" w:sz="4" w:space="0" w:color="auto"/>
              <w:left w:val="single" w:sz="4" w:space="0" w:color="auto"/>
              <w:bottom w:val="single" w:sz="4" w:space="0" w:color="auto"/>
              <w:right w:val="single" w:sz="4" w:space="0" w:color="auto"/>
            </w:tcBorders>
            <w:vAlign w:val="center"/>
          </w:tcPr>
          <w:p w14:paraId="3BD6CF07" w14:textId="77777777" w:rsidR="006C0425" w:rsidRPr="006C0425" w:rsidRDefault="006C0425" w:rsidP="006C0425">
            <w:pPr>
              <w:jc w:val="center"/>
              <w:rPr>
                <w:sz w:val="21"/>
                <w:szCs w:val="21"/>
              </w:rPr>
            </w:pPr>
            <w:r w:rsidRPr="006C0425">
              <w:rPr>
                <w:sz w:val="21"/>
                <w:szCs w:val="21"/>
              </w:rPr>
              <w:t>4</w:t>
            </w:r>
          </w:p>
        </w:tc>
        <w:tc>
          <w:tcPr>
            <w:tcW w:w="768" w:type="pct"/>
            <w:tcBorders>
              <w:top w:val="single" w:sz="4" w:space="0" w:color="auto"/>
              <w:left w:val="single" w:sz="4" w:space="0" w:color="auto"/>
              <w:bottom w:val="single" w:sz="4" w:space="0" w:color="auto"/>
              <w:right w:val="single" w:sz="4" w:space="0" w:color="auto"/>
            </w:tcBorders>
            <w:vAlign w:val="center"/>
          </w:tcPr>
          <w:p w14:paraId="3AD12359" w14:textId="77777777" w:rsidR="006C0425" w:rsidRPr="006C0425" w:rsidRDefault="006C0425" w:rsidP="006C0425">
            <w:pPr>
              <w:jc w:val="center"/>
              <w:rPr>
                <w:sz w:val="21"/>
                <w:szCs w:val="21"/>
              </w:rPr>
            </w:pPr>
            <w:r w:rsidRPr="006C0425">
              <w:rPr>
                <w:sz w:val="21"/>
                <w:szCs w:val="21"/>
              </w:rPr>
              <w:t>5</w:t>
            </w:r>
          </w:p>
        </w:tc>
        <w:tc>
          <w:tcPr>
            <w:tcW w:w="828" w:type="pct"/>
            <w:tcBorders>
              <w:top w:val="single" w:sz="4" w:space="0" w:color="auto"/>
              <w:left w:val="single" w:sz="4" w:space="0" w:color="auto"/>
              <w:bottom w:val="single" w:sz="4" w:space="0" w:color="auto"/>
              <w:right w:val="single" w:sz="4" w:space="0" w:color="auto"/>
            </w:tcBorders>
            <w:vAlign w:val="center"/>
          </w:tcPr>
          <w:p w14:paraId="0445E514" w14:textId="77777777" w:rsidR="006C0425" w:rsidRPr="006C0425" w:rsidRDefault="006C0425" w:rsidP="006C0425">
            <w:pPr>
              <w:jc w:val="center"/>
              <w:rPr>
                <w:sz w:val="21"/>
                <w:szCs w:val="21"/>
              </w:rPr>
            </w:pPr>
            <w:r w:rsidRPr="006C0425">
              <w:rPr>
                <w:sz w:val="21"/>
                <w:szCs w:val="21"/>
              </w:rPr>
              <w:t>6</w:t>
            </w:r>
          </w:p>
        </w:tc>
      </w:tr>
      <w:tr w:rsidR="006C0425" w:rsidRPr="006C0425" w14:paraId="213124C2" w14:textId="77777777" w:rsidTr="00A35FC6">
        <w:trPr>
          <w:trHeight w:val="342"/>
        </w:trPr>
        <w:tc>
          <w:tcPr>
            <w:tcW w:w="335" w:type="pct"/>
            <w:tcBorders>
              <w:top w:val="single" w:sz="4" w:space="0" w:color="auto"/>
              <w:left w:val="single" w:sz="4" w:space="0" w:color="auto"/>
              <w:bottom w:val="single" w:sz="4" w:space="0" w:color="auto"/>
              <w:right w:val="single" w:sz="4" w:space="0" w:color="auto"/>
            </w:tcBorders>
            <w:vAlign w:val="center"/>
          </w:tcPr>
          <w:p w14:paraId="1282F57C"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w:t>
            </w:r>
          </w:p>
        </w:tc>
        <w:tc>
          <w:tcPr>
            <w:tcW w:w="1702" w:type="pct"/>
            <w:tcBorders>
              <w:top w:val="single" w:sz="4" w:space="0" w:color="auto"/>
              <w:left w:val="single" w:sz="4" w:space="0" w:color="auto"/>
              <w:bottom w:val="single" w:sz="4" w:space="0" w:color="auto"/>
              <w:right w:val="single" w:sz="4" w:space="0" w:color="auto"/>
            </w:tcBorders>
            <w:vAlign w:val="center"/>
            <w:hideMark/>
          </w:tcPr>
          <w:p w14:paraId="451059C8"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Расходы на проведение мероприятий по подключению объектов заявителей, всего</w:t>
            </w:r>
          </w:p>
        </w:tc>
        <w:tc>
          <w:tcPr>
            <w:tcW w:w="609" w:type="pct"/>
            <w:tcBorders>
              <w:top w:val="single" w:sz="4" w:space="0" w:color="auto"/>
              <w:left w:val="single" w:sz="4" w:space="0" w:color="auto"/>
              <w:bottom w:val="single" w:sz="4" w:space="0" w:color="auto"/>
              <w:right w:val="single" w:sz="4" w:space="0" w:color="auto"/>
            </w:tcBorders>
            <w:vAlign w:val="center"/>
            <w:hideMark/>
          </w:tcPr>
          <w:p w14:paraId="1F512F4A"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088FF75D" w14:textId="77777777" w:rsidR="006C0425" w:rsidRPr="006C0425" w:rsidRDefault="006C0425" w:rsidP="006C0425">
            <w:pPr>
              <w:jc w:val="center"/>
            </w:pPr>
            <w:r w:rsidRPr="006C0425">
              <w:t>2 748,99</w:t>
            </w:r>
          </w:p>
        </w:tc>
        <w:tc>
          <w:tcPr>
            <w:tcW w:w="768" w:type="pct"/>
            <w:tcBorders>
              <w:top w:val="single" w:sz="4" w:space="0" w:color="auto"/>
              <w:left w:val="single" w:sz="4" w:space="0" w:color="auto"/>
              <w:bottom w:val="single" w:sz="4" w:space="0" w:color="auto"/>
              <w:right w:val="single" w:sz="4" w:space="0" w:color="auto"/>
            </w:tcBorders>
            <w:vAlign w:val="center"/>
          </w:tcPr>
          <w:p w14:paraId="16115738" w14:textId="77777777" w:rsidR="006C0425" w:rsidRPr="006C0425" w:rsidRDefault="006C0425" w:rsidP="006C0425">
            <w:pPr>
              <w:jc w:val="center"/>
            </w:pPr>
            <w:r w:rsidRPr="006C0425">
              <w:t>3163,40</w:t>
            </w:r>
          </w:p>
        </w:tc>
        <w:tc>
          <w:tcPr>
            <w:tcW w:w="828" w:type="pct"/>
            <w:tcBorders>
              <w:top w:val="single" w:sz="4" w:space="0" w:color="auto"/>
              <w:left w:val="single" w:sz="4" w:space="0" w:color="auto"/>
              <w:bottom w:val="single" w:sz="4" w:space="0" w:color="auto"/>
              <w:right w:val="single" w:sz="4" w:space="0" w:color="auto"/>
            </w:tcBorders>
            <w:vAlign w:val="center"/>
          </w:tcPr>
          <w:p w14:paraId="324BCE2B" w14:textId="77777777" w:rsidR="006C0425" w:rsidRPr="006C0425" w:rsidRDefault="006C0425" w:rsidP="006C0425">
            <w:pPr>
              <w:jc w:val="center"/>
            </w:pPr>
            <w:r w:rsidRPr="006C0425">
              <w:t>-414,40</w:t>
            </w:r>
          </w:p>
        </w:tc>
      </w:tr>
      <w:tr w:rsidR="006C0425" w:rsidRPr="006C0425" w14:paraId="4A9DE612" w14:textId="77777777" w:rsidTr="00A35FC6">
        <w:trPr>
          <w:trHeight w:val="97"/>
        </w:trPr>
        <w:tc>
          <w:tcPr>
            <w:tcW w:w="335" w:type="pct"/>
            <w:tcBorders>
              <w:top w:val="single" w:sz="4" w:space="0" w:color="auto"/>
              <w:left w:val="single" w:sz="4" w:space="0" w:color="auto"/>
              <w:bottom w:val="single" w:sz="4" w:space="0" w:color="auto"/>
              <w:right w:val="single" w:sz="4" w:space="0" w:color="auto"/>
            </w:tcBorders>
            <w:vAlign w:val="center"/>
            <w:hideMark/>
          </w:tcPr>
          <w:p w14:paraId="755BF7D9"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1.1</w:t>
            </w:r>
          </w:p>
        </w:tc>
        <w:tc>
          <w:tcPr>
            <w:tcW w:w="1702" w:type="pct"/>
            <w:tcBorders>
              <w:top w:val="single" w:sz="4" w:space="0" w:color="auto"/>
              <w:left w:val="single" w:sz="4" w:space="0" w:color="auto"/>
              <w:bottom w:val="single" w:sz="4" w:space="0" w:color="auto"/>
              <w:right w:val="single" w:sz="4" w:space="0" w:color="auto"/>
            </w:tcBorders>
            <w:vAlign w:val="center"/>
            <w:hideMark/>
          </w:tcPr>
          <w:p w14:paraId="644023B6"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расходы на сырье и материалы</w:t>
            </w:r>
          </w:p>
        </w:tc>
        <w:tc>
          <w:tcPr>
            <w:tcW w:w="609" w:type="pct"/>
            <w:tcBorders>
              <w:top w:val="single" w:sz="4" w:space="0" w:color="auto"/>
              <w:left w:val="single" w:sz="4" w:space="0" w:color="auto"/>
              <w:bottom w:val="single" w:sz="4" w:space="0" w:color="auto"/>
              <w:right w:val="single" w:sz="4" w:space="0" w:color="auto"/>
            </w:tcBorders>
            <w:vAlign w:val="center"/>
            <w:hideMark/>
          </w:tcPr>
          <w:p w14:paraId="0BA6DBE8"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1B4EFE25" w14:textId="77777777" w:rsidR="006C0425" w:rsidRPr="006C0425" w:rsidRDefault="006C0425" w:rsidP="006C0425">
            <w:pPr>
              <w:jc w:val="center"/>
            </w:pPr>
            <w:r w:rsidRPr="006C0425">
              <w:t>36,97</w:t>
            </w:r>
          </w:p>
        </w:tc>
        <w:tc>
          <w:tcPr>
            <w:tcW w:w="768" w:type="pct"/>
            <w:tcBorders>
              <w:top w:val="single" w:sz="4" w:space="0" w:color="auto"/>
              <w:left w:val="single" w:sz="4" w:space="0" w:color="auto"/>
              <w:bottom w:val="single" w:sz="4" w:space="0" w:color="auto"/>
              <w:right w:val="single" w:sz="4" w:space="0" w:color="auto"/>
            </w:tcBorders>
            <w:vAlign w:val="center"/>
          </w:tcPr>
          <w:p w14:paraId="40788105" w14:textId="77777777" w:rsidR="006C0425" w:rsidRPr="006C0425" w:rsidRDefault="006C0425" w:rsidP="006C0425">
            <w:pPr>
              <w:jc w:val="center"/>
            </w:pPr>
            <w:r w:rsidRPr="006C0425">
              <w:t>43,27</w:t>
            </w:r>
          </w:p>
        </w:tc>
        <w:tc>
          <w:tcPr>
            <w:tcW w:w="828" w:type="pct"/>
            <w:tcBorders>
              <w:top w:val="single" w:sz="4" w:space="0" w:color="auto"/>
              <w:left w:val="single" w:sz="4" w:space="0" w:color="auto"/>
              <w:bottom w:val="single" w:sz="4" w:space="0" w:color="auto"/>
              <w:right w:val="single" w:sz="4" w:space="0" w:color="auto"/>
            </w:tcBorders>
            <w:vAlign w:val="center"/>
          </w:tcPr>
          <w:p w14:paraId="69FA83C4" w14:textId="77777777" w:rsidR="006C0425" w:rsidRPr="006C0425" w:rsidRDefault="006C0425" w:rsidP="006C0425">
            <w:pPr>
              <w:jc w:val="center"/>
            </w:pPr>
            <w:r w:rsidRPr="006C0425">
              <w:t>-6,31</w:t>
            </w:r>
          </w:p>
        </w:tc>
      </w:tr>
      <w:tr w:rsidR="006C0425" w:rsidRPr="006C0425" w14:paraId="67073722" w14:textId="77777777" w:rsidTr="00A35FC6">
        <w:trPr>
          <w:trHeight w:val="221"/>
        </w:trPr>
        <w:tc>
          <w:tcPr>
            <w:tcW w:w="335" w:type="pct"/>
            <w:tcBorders>
              <w:top w:val="single" w:sz="4" w:space="0" w:color="auto"/>
              <w:left w:val="single" w:sz="4" w:space="0" w:color="auto"/>
              <w:bottom w:val="single" w:sz="4" w:space="0" w:color="auto"/>
              <w:right w:val="single" w:sz="4" w:space="0" w:color="auto"/>
            </w:tcBorders>
            <w:vAlign w:val="center"/>
            <w:hideMark/>
          </w:tcPr>
          <w:p w14:paraId="269021A6"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1.2</w:t>
            </w:r>
          </w:p>
        </w:tc>
        <w:tc>
          <w:tcPr>
            <w:tcW w:w="1702" w:type="pct"/>
            <w:tcBorders>
              <w:top w:val="single" w:sz="4" w:space="0" w:color="auto"/>
              <w:left w:val="single" w:sz="4" w:space="0" w:color="auto"/>
              <w:bottom w:val="single" w:sz="4" w:space="0" w:color="auto"/>
              <w:right w:val="single" w:sz="4" w:space="0" w:color="auto"/>
            </w:tcBorders>
            <w:vAlign w:val="center"/>
            <w:hideMark/>
          </w:tcPr>
          <w:p w14:paraId="0267A05F"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расходы на прочие покупаемые энергетические ресурсы</w:t>
            </w:r>
          </w:p>
        </w:tc>
        <w:tc>
          <w:tcPr>
            <w:tcW w:w="609" w:type="pct"/>
            <w:tcBorders>
              <w:top w:val="single" w:sz="4" w:space="0" w:color="auto"/>
              <w:left w:val="single" w:sz="4" w:space="0" w:color="auto"/>
              <w:bottom w:val="single" w:sz="4" w:space="0" w:color="auto"/>
              <w:right w:val="single" w:sz="4" w:space="0" w:color="auto"/>
            </w:tcBorders>
            <w:vAlign w:val="center"/>
            <w:hideMark/>
          </w:tcPr>
          <w:p w14:paraId="5C7FFF6D"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3576EB2B" w14:textId="77777777" w:rsidR="006C0425" w:rsidRPr="006C0425" w:rsidRDefault="006C0425" w:rsidP="006C0425">
            <w:pPr>
              <w:jc w:val="center"/>
            </w:pPr>
            <w:r w:rsidRPr="006C0425">
              <w:t>11,35</w:t>
            </w:r>
          </w:p>
        </w:tc>
        <w:tc>
          <w:tcPr>
            <w:tcW w:w="768" w:type="pct"/>
            <w:tcBorders>
              <w:top w:val="single" w:sz="4" w:space="0" w:color="auto"/>
              <w:left w:val="single" w:sz="4" w:space="0" w:color="auto"/>
              <w:bottom w:val="single" w:sz="4" w:space="0" w:color="auto"/>
              <w:right w:val="single" w:sz="4" w:space="0" w:color="auto"/>
            </w:tcBorders>
            <w:vAlign w:val="center"/>
          </w:tcPr>
          <w:p w14:paraId="2E2890B0" w14:textId="77777777" w:rsidR="006C0425" w:rsidRPr="006C0425" w:rsidRDefault="006C0425" w:rsidP="006C0425">
            <w:pPr>
              <w:jc w:val="center"/>
            </w:pPr>
            <w:r w:rsidRPr="006C0425">
              <w:t>13,29</w:t>
            </w:r>
          </w:p>
        </w:tc>
        <w:tc>
          <w:tcPr>
            <w:tcW w:w="828" w:type="pct"/>
            <w:tcBorders>
              <w:top w:val="single" w:sz="4" w:space="0" w:color="auto"/>
              <w:left w:val="single" w:sz="4" w:space="0" w:color="auto"/>
              <w:bottom w:val="single" w:sz="4" w:space="0" w:color="auto"/>
              <w:right w:val="single" w:sz="4" w:space="0" w:color="auto"/>
            </w:tcBorders>
            <w:vAlign w:val="center"/>
          </w:tcPr>
          <w:p w14:paraId="65436F06" w14:textId="77777777" w:rsidR="006C0425" w:rsidRPr="006C0425" w:rsidRDefault="006C0425" w:rsidP="006C0425">
            <w:pPr>
              <w:jc w:val="center"/>
            </w:pPr>
            <w:r w:rsidRPr="006C0425">
              <w:t>-1,94</w:t>
            </w:r>
          </w:p>
        </w:tc>
      </w:tr>
      <w:tr w:rsidR="006C0425" w:rsidRPr="006C0425" w14:paraId="0DB02697" w14:textId="77777777" w:rsidTr="00A35FC6">
        <w:trPr>
          <w:trHeight w:val="148"/>
        </w:trPr>
        <w:tc>
          <w:tcPr>
            <w:tcW w:w="335" w:type="pct"/>
            <w:tcBorders>
              <w:top w:val="single" w:sz="4" w:space="0" w:color="auto"/>
              <w:left w:val="single" w:sz="4" w:space="0" w:color="auto"/>
              <w:bottom w:val="single" w:sz="4" w:space="0" w:color="auto"/>
              <w:right w:val="single" w:sz="4" w:space="0" w:color="auto"/>
            </w:tcBorders>
            <w:vAlign w:val="center"/>
            <w:hideMark/>
          </w:tcPr>
          <w:p w14:paraId="1ADAFA28"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1.3</w:t>
            </w:r>
          </w:p>
        </w:tc>
        <w:tc>
          <w:tcPr>
            <w:tcW w:w="1702" w:type="pct"/>
            <w:tcBorders>
              <w:top w:val="single" w:sz="4" w:space="0" w:color="auto"/>
              <w:left w:val="single" w:sz="4" w:space="0" w:color="auto"/>
              <w:bottom w:val="single" w:sz="4" w:space="0" w:color="auto"/>
              <w:right w:val="single" w:sz="4" w:space="0" w:color="auto"/>
            </w:tcBorders>
            <w:vAlign w:val="center"/>
            <w:hideMark/>
          </w:tcPr>
          <w:p w14:paraId="5DBB8C19"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оплата труда</w:t>
            </w:r>
          </w:p>
        </w:tc>
        <w:tc>
          <w:tcPr>
            <w:tcW w:w="609" w:type="pct"/>
            <w:tcBorders>
              <w:top w:val="single" w:sz="4" w:space="0" w:color="auto"/>
              <w:left w:val="single" w:sz="4" w:space="0" w:color="auto"/>
              <w:bottom w:val="single" w:sz="4" w:space="0" w:color="auto"/>
              <w:right w:val="single" w:sz="4" w:space="0" w:color="auto"/>
            </w:tcBorders>
            <w:vAlign w:val="center"/>
            <w:hideMark/>
          </w:tcPr>
          <w:p w14:paraId="7EFA846D"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6BB758A2" w14:textId="77777777" w:rsidR="006C0425" w:rsidRPr="006C0425" w:rsidRDefault="006C0425" w:rsidP="006C0425">
            <w:pPr>
              <w:jc w:val="center"/>
            </w:pPr>
            <w:r w:rsidRPr="006C0425">
              <w:t>1 657,48</w:t>
            </w:r>
          </w:p>
        </w:tc>
        <w:tc>
          <w:tcPr>
            <w:tcW w:w="768" w:type="pct"/>
            <w:tcBorders>
              <w:top w:val="single" w:sz="4" w:space="0" w:color="auto"/>
              <w:left w:val="single" w:sz="4" w:space="0" w:color="auto"/>
              <w:bottom w:val="single" w:sz="4" w:space="0" w:color="auto"/>
              <w:right w:val="single" w:sz="4" w:space="0" w:color="auto"/>
            </w:tcBorders>
            <w:vAlign w:val="center"/>
          </w:tcPr>
          <w:p w14:paraId="73D0359C" w14:textId="77777777" w:rsidR="006C0425" w:rsidRPr="006C0425" w:rsidRDefault="006C0425" w:rsidP="006C0425">
            <w:pPr>
              <w:jc w:val="center"/>
            </w:pPr>
            <w:r w:rsidRPr="006C0425">
              <w:t>1940,36</w:t>
            </w:r>
          </w:p>
        </w:tc>
        <w:tc>
          <w:tcPr>
            <w:tcW w:w="828" w:type="pct"/>
            <w:tcBorders>
              <w:top w:val="single" w:sz="4" w:space="0" w:color="auto"/>
              <w:left w:val="single" w:sz="4" w:space="0" w:color="auto"/>
              <w:bottom w:val="single" w:sz="4" w:space="0" w:color="auto"/>
              <w:right w:val="single" w:sz="4" w:space="0" w:color="auto"/>
            </w:tcBorders>
            <w:vAlign w:val="center"/>
          </w:tcPr>
          <w:p w14:paraId="15A59E21" w14:textId="77777777" w:rsidR="006C0425" w:rsidRPr="006C0425" w:rsidRDefault="006C0425" w:rsidP="006C0425">
            <w:pPr>
              <w:jc w:val="center"/>
            </w:pPr>
            <w:r w:rsidRPr="006C0425">
              <w:t>-282,88</w:t>
            </w:r>
          </w:p>
        </w:tc>
      </w:tr>
      <w:tr w:rsidR="006C0425" w:rsidRPr="006C0425" w14:paraId="3B955D55" w14:textId="77777777" w:rsidTr="00A35FC6">
        <w:trPr>
          <w:trHeight w:val="37"/>
        </w:trPr>
        <w:tc>
          <w:tcPr>
            <w:tcW w:w="335" w:type="pct"/>
            <w:tcBorders>
              <w:top w:val="single" w:sz="4" w:space="0" w:color="auto"/>
              <w:left w:val="single" w:sz="4" w:space="0" w:color="auto"/>
              <w:bottom w:val="single" w:sz="4" w:space="0" w:color="auto"/>
              <w:right w:val="single" w:sz="4" w:space="0" w:color="auto"/>
            </w:tcBorders>
            <w:vAlign w:val="center"/>
            <w:hideMark/>
          </w:tcPr>
          <w:p w14:paraId="39C53716"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1.4</w:t>
            </w:r>
          </w:p>
        </w:tc>
        <w:tc>
          <w:tcPr>
            <w:tcW w:w="1702" w:type="pct"/>
            <w:tcBorders>
              <w:top w:val="single" w:sz="4" w:space="0" w:color="auto"/>
              <w:left w:val="single" w:sz="4" w:space="0" w:color="auto"/>
              <w:bottom w:val="single" w:sz="4" w:space="0" w:color="auto"/>
              <w:right w:val="single" w:sz="4" w:space="0" w:color="auto"/>
            </w:tcBorders>
            <w:vAlign w:val="center"/>
            <w:hideMark/>
          </w:tcPr>
          <w:p w14:paraId="5DDF24BA"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отчисления на социальные нужды</w:t>
            </w:r>
          </w:p>
        </w:tc>
        <w:tc>
          <w:tcPr>
            <w:tcW w:w="609" w:type="pct"/>
            <w:tcBorders>
              <w:top w:val="single" w:sz="4" w:space="0" w:color="auto"/>
              <w:left w:val="single" w:sz="4" w:space="0" w:color="auto"/>
              <w:bottom w:val="single" w:sz="4" w:space="0" w:color="auto"/>
              <w:right w:val="single" w:sz="4" w:space="0" w:color="auto"/>
            </w:tcBorders>
            <w:vAlign w:val="center"/>
            <w:hideMark/>
          </w:tcPr>
          <w:p w14:paraId="5490D653"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537B176D" w14:textId="77777777" w:rsidR="006C0425" w:rsidRPr="006C0425" w:rsidRDefault="006C0425" w:rsidP="006C0425">
            <w:pPr>
              <w:jc w:val="center"/>
            </w:pPr>
            <w:r w:rsidRPr="006C0425">
              <w:t>460,75</w:t>
            </w:r>
          </w:p>
        </w:tc>
        <w:tc>
          <w:tcPr>
            <w:tcW w:w="768" w:type="pct"/>
            <w:tcBorders>
              <w:top w:val="single" w:sz="4" w:space="0" w:color="auto"/>
              <w:left w:val="single" w:sz="4" w:space="0" w:color="auto"/>
              <w:bottom w:val="single" w:sz="4" w:space="0" w:color="auto"/>
              <w:right w:val="single" w:sz="4" w:space="0" w:color="auto"/>
            </w:tcBorders>
            <w:vAlign w:val="center"/>
          </w:tcPr>
          <w:p w14:paraId="343E924E" w14:textId="77777777" w:rsidR="006C0425" w:rsidRPr="006C0425" w:rsidRDefault="006C0425" w:rsidP="006C0425">
            <w:pPr>
              <w:jc w:val="center"/>
            </w:pPr>
            <w:r w:rsidRPr="006C0425">
              <w:t>539,39</w:t>
            </w:r>
          </w:p>
        </w:tc>
        <w:tc>
          <w:tcPr>
            <w:tcW w:w="828" w:type="pct"/>
            <w:tcBorders>
              <w:top w:val="single" w:sz="4" w:space="0" w:color="auto"/>
              <w:left w:val="single" w:sz="4" w:space="0" w:color="auto"/>
              <w:bottom w:val="single" w:sz="4" w:space="0" w:color="auto"/>
              <w:right w:val="single" w:sz="4" w:space="0" w:color="auto"/>
            </w:tcBorders>
            <w:vAlign w:val="center"/>
          </w:tcPr>
          <w:p w14:paraId="5F7F8EC7" w14:textId="77777777" w:rsidR="006C0425" w:rsidRPr="006C0425" w:rsidRDefault="006C0425" w:rsidP="006C0425">
            <w:pPr>
              <w:jc w:val="center"/>
            </w:pPr>
            <w:r w:rsidRPr="006C0425">
              <w:t>-78,64</w:t>
            </w:r>
          </w:p>
        </w:tc>
      </w:tr>
      <w:tr w:rsidR="006C0425" w:rsidRPr="006C0425" w14:paraId="3ED14B48" w14:textId="77777777" w:rsidTr="00A35FC6">
        <w:trPr>
          <w:trHeight w:val="33"/>
        </w:trPr>
        <w:tc>
          <w:tcPr>
            <w:tcW w:w="335" w:type="pct"/>
            <w:tcBorders>
              <w:top w:val="single" w:sz="4" w:space="0" w:color="auto"/>
              <w:left w:val="single" w:sz="4" w:space="0" w:color="auto"/>
              <w:bottom w:val="single" w:sz="4" w:space="0" w:color="auto"/>
              <w:right w:val="single" w:sz="4" w:space="0" w:color="auto"/>
            </w:tcBorders>
            <w:vAlign w:val="center"/>
            <w:hideMark/>
          </w:tcPr>
          <w:p w14:paraId="6C2A5513"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1.5</w:t>
            </w:r>
          </w:p>
        </w:tc>
        <w:tc>
          <w:tcPr>
            <w:tcW w:w="1702" w:type="pct"/>
            <w:tcBorders>
              <w:top w:val="single" w:sz="4" w:space="0" w:color="auto"/>
              <w:left w:val="single" w:sz="4" w:space="0" w:color="auto"/>
              <w:bottom w:val="single" w:sz="4" w:space="0" w:color="auto"/>
              <w:right w:val="single" w:sz="4" w:space="0" w:color="auto"/>
            </w:tcBorders>
            <w:vAlign w:val="center"/>
            <w:hideMark/>
          </w:tcPr>
          <w:p w14:paraId="2F0EB9E2"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прочие расходы, в том числе:</w:t>
            </w:r>
          </w:p>
        </w:tc>
        <w:tc>
          <w:tcPr>
            <w:tcW w:w="609" w:type="pct"/>
            <w:tcBorders>
              <w:top w:val="single" w:sz="4" w:space="0" w:color="auto"/>
              <w:left w:val="single" w:sz="4" w:space="0" w:color="auto"/>
              <w:bottom w:val="single" w:sz="4" w:space="0" w:color="auto"/>
              <w:right w:val="single" w:sz="4" w:space="0" w:color="auto"/>
            </w:tcBorders>
            <w:vAlign w:val="center"/>
            <w:hideMark/>
          </w:tcPr>
          <w:p w14:paraId="62FDCFDE"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3E1C5D67" w14:textId="77777777" w:rsidR="006C0425" w:rsidRPr="006C0425" w:rsidRDefault="006C0425" w:rsidP="006C0425">
            <w:pPr>
              <w:jc w:val="center"/>
            </w:pPr>
            <w:r w:rsidRPr="006C0425">
              <w:t>567,33</w:t>
            </w:r>
          </w:p>
        </w:tc>
        <w:tc>
          <w:tcPr>
            <w:tcW w:w="768" w:type="pct"/>
            <w:tcBorders>
              <w:top w:val="single" w:sz="4" w:space="0" w:color="auto"/>
              <w:left w:val="single" w:sz="4" w:space="0" w:color="auto"/>
              <w:bottom w:val="single" w:sz="4" w:space="0" w:color="auto"/>
              <w:right w:val="single" w:sz="4" w:space="0" w:color="auto"/>
            </w:tcBorders>
            <w:vAlign w:val="center"/>
          </w:tcPr>
          <w:p w14:paraId="61380584" w14:textId="77777777" w:rsidR="006C0425" w:rsidRPr="006C0425" w:rsidRDefault="006C0425" w:rsidP="006C0425">
            <w:pPr>
              <w:jc w:val="center"/>
            </w:pPr>
            <w:r w:rsidRPr="006C0425">
              <w:t>609,39</w:t>
            </w:r>
          </w:p>
        </w:tc>
        <w:tc>
          <w:tcPr>
            <w:tcW w:w="828" w:type="pct"/>
            <w:tcBorders>
              <w:top w:val="single" w:sz="4" w:space="0" w:color="auto"/>
              <w:left w:val="single" w:sz="4" w:space="0" w:color="auto"/>
              <w:bottom w:val="single" w:sz="4" w:space="0" w:color="auto"/>
              <w:right w:val="single" w:sz="4" w:space="0" w:color="auto"/>
            </w:tcBorders>
            <w:vAlign w:val="center"/>
          </w:tcPr>
          <w:p w14:paraId="3D3895A2" w14:textId="77777777" w:rsidR="006C0425" w:rsidRPr="006C0425" w:rsidRDefault="006C0425" w:rsidP="006C0425">
            <w:pPr>
              <w:jc w:val="center"/>
            </w:pPr>
            <w:r w:rsidRPr="006C0425">
              <w:t>-42,06</w:t>
            </w:r>
          </w:p>
        </w:tc>
      </w:tr>
      <w:tr w:rsidR="006C0425" w:rsidRPr="006C0425" w14:paraId="54577D73" w14:textId="77777777" w:rsidTr="00A35FC6">
        <w:trPr>
          <w:trHeight w:val="800"/>
        </w:trPr>
        <w:tc>
          <w:tcPr>
            <w:tcW w:w="335" w:type="pct"/>
            <w:tcBorders>
              <w:top w:val="single" w:sz="4" w:space="0" w:color="auto"/>
              <w:left w:val="single" w:sz="4" w:space="0" w:color="auto"/>
              <w:bottom w:val="single" w:sz="4" w:space="0" w:color="auto"/>
              <w:right w:val="single" w:sz="4" w:space="0" w:color="auto"/>
            </w:tcBorders>
            <w:vAlign w:val="center"/>
            <w:hideMark/>
          </w:tcPr>
          <w:p w14:paraId="7E41E46A"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1.5.1</w:t>
            </w:r>
          </w:p>
        </w:tc>
        <w:tc>
          <w:tcPr>
            <w:tcW w:w="1702" w:type="pct"/>
            <w:tcBorders>
              <w:top w:val="single" w:sz="4" w:space="0" w:color="auto"/>
              <w:left w:val="single" w:sz="4" w:space="0" w:color="auto"/>
              <w:bottom w:val="single" w:sz="4" w:space="0" w:color="auto"/>
              <w:right w:val="single" w:sz="4" w:space="0" w:color="auto"/>
            </w:tcBorders>
            <w:vAlign w:val="center"/>
            <w:hideMark/>
          </w:tcPr>
          <w:p w14:paraId="40E4BFDA"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 xml:space="preserve">расходы на выполнение работ и услуг производственного характера, выполняемых по договорам со сторонними организациями или </w:t>
            </w:r>
            <w:r w:rsidRPr="006C0425">
              <w:rPr>
                <w:color w:val="000000"/>
                <w:sz w:val="21"/>
                <w:szCs w:val="21"/>
              </w:rPr>
              <w:lastRenderedPageBreak/>
              <w:t>индивидуальными предпринимателями</w:t>
            </w:r>
          </w:p>
        </w:tc>
        <w:tc>
          <w:tcPr>
            <w:tcW w:w="609" w:type="pct"/>
            <w:tcBorders>
              <w:top w:val="single" w:sz="4" w:space="0" w:color="auto"/>
              <w:left w:val="single" w:sz="4" w:space="0" w:color="auto"/>
              <w:bottom w:val="single" w:sz="4" w:space="0" w:color="auto"/>
              <w:right w:val="single" w:sz="4" w:space="0" w:color="auto"/>
            </w:tcBorders>
            <w:vAlign w:val="center"/>
            <w:hideMark/>
          </w:tcPr>
          <w:p w14:paraId="22A0E617"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lastRenderedPageBreak/>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11A7B64F" w14:textId="77777777" w:rsidR="006C0425" w:rsidRPr="006C0425" w:rsidRDefault="006C0425" w:rsidP="006C0425">
            <w:pPr>
              <w:jc w:val="center"/>
            </w:pPr>
            <w:r w:rsidRPr="006C0425">
              <w:t>28,37</w:t>
            </w:r>
          </w:p>
        </w:tc>
        <w:tc>
          <w:tcPr>
            <w:tcW w:w="768" w:type="pct"/>
            <w:tcBorders>
              <w:top w:val="single" w:sz="4" w:space="0" w:color="auto"/>
              <w:left w:val="single" w:sz="4" w:space="0" w:color="auto"/>
              <w:bottom w:val="single" w:sz="4" w:space="0" w:color="auto"/>
              <w:right w:val="single" w:sz="4" w:space="0" w:color="auto"/>
            </w:tcBorders>
            <w:vAlign w:val="center"/>
          </w:tcPr>
          <w:p w14:paraId="6A099FC8" w14:textId="77777777" w:rsidR="006C0425" w:rsidRPr="006C0425" w:rsidRDefault="006C0425" w:rsidP="006C0425">
            <w:pPr>
              <w:jc w:val="center"/>
            </w:pPr>
            <w:r w:rsidRPr="006C0425">
              <w:t>31,33</w:t>
            </w:r>
          </w:p>
        </w:tc>
        <w:tc>
          <w:tcPr>
            <w:tcW w:w="828" w:type="pct"/>
            <w:tcBorders>
              <w:top w:val="single" w:sz="4" w:space="0" w:color="auto"/>
              <w:left w:val="single" w:sz="4" w:space="0" w:color="auto"/>
              <w:bottom w:val="single" w:sz="4" w:space="0" w:color="auto"/>
              <w:right w:val="single" w:sz="4" w:space="0" w:color="auto"/>
            </w:tcBorders>
            <w:vAlign w:val="center"/>
          </w:tcPr>
          <w:p w14:paraId="0E43A682" w14:textId="77777777" w:rsidR="006C0425" w:rsidRPr="006C0425" w:rsidRDefault="006C0425" w:rsidP="006C0425">
            <w:pPr>
              <w:jc w:val="center"/>
            </w:pPr>
            <w:r w:rsidRPr="006C0425">
              <w:t>-2,95</w:t>
            </w:r>
          </w:p>
        </w:tc>
      </w:tr>
      <w:tr w:rsidR="006C0425" w:rsidRPr="006C0425" w14:paraId="1FA6B1FD" w14:textId="77777777" w:rsidTr="00A35FC6">
        <w:trPr>
          <w:trHeight w:val="1035"/>
        </w:trPr>
        <w:tc>
          <w:tcPr>
            <w:tcW w:w="335" w:type="pct"/>
            <w:tcBorders>
              <w:top w:val="single" w:sz="4" w:space="0" w:color="auto"/>
              <w:left w:val="single" w:sz="4" w:space="0" w:color="auto"/>
              <w:bottom w:val="single" w:sz="4" w:space="0" w:color="auto"/>
              <w:right w:val="single" w:sz="4" w:space="0" w:color="auto"/>
            </w:tcBorders>
            <w:vAlign w:val="center"/>
            <w:hideMark/>
          </w:tcPr>
          <w:p w14:paraId="3B7495C5"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1.5.2</w:t>
            </w:r>
          </w:p>
        </w:tc>
        <w:tc>
          <w:tcPr>
            <w:tcW w:w="1702" w:type="pct"/>
            <w:tcBorders>
              <w:top w:val="single" w:sz="4" w:space="0" w:color="auto"/>
              <w:left w:val="single" w:sz="4" w:space="0" w:color="auto"/>
              <w:bottom w:val="single" w:sz="4" w:space="0" w:color="auto"/>
              <w:right w:val="single" w:sz="4" w:space="0" w:color="auto"/>
            </w:tcBorders>
            <w:vAlign w:val="center"/>
            <w:hideMark/>
          </w:tcPr>
          <w:p w14:paraId="02A27D1D"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9" w:type="pct"/>
            <w:tcBorders>
              <w:top w:val="single" w:sz="4" w:space="0" w:color="auto"/>
              <w:left w:val="single" w:sz="4" w:space="0" w:color="auto"/>
              <w:bottom w:val="single" w:sz="4" w:space="0" w:color="auto"/>
              <w:right w:val="single" w:sz="4" w:space="0" w:color="auto"/>
            </w:tcBorders>
            <w:vAlign w:val="center"/>
            <w:hideMark/>
          </w:tcPr>
          <w:p w14:paraId="2EA66D25"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41B5F358" w14:textId="77777777" w:rsidR="006C0425" w:rsidRPr="006C0425" w:rsidRDefault="006C0425" w:rsidP="006C0425">
            <w:pPr>
              <w:jc w:val="center"/>
            </w:pPr>
            <w:r w:rsidRPr="006C0425">
              <w:t>206,51</w:t>
            </w:r>
          </w:p>
        </w:tc>
        <w:tc>
          <w:tcPr>
            <w:tcW w:w="768" w:type="pct"/>
            <w:tcBorders>
              <w:top w:val="single" w:sz="4" w:space="0" w:color="auto"/>
              <w:left w:val="single" w:sz="4" w:space="0" w:color="auto"/>
              <w:bottom w:val="single" w:sz="4" w:space="0" w:color="auto"/>
              <w:right w:val="single" w:sz="4" w:space="0" w:color="auto"/>
            </w:tcBorders>
            <w:vAlign w:val="center"/>
          </w:tcPr>
          <w:p w14:paraId="7C454BB6" w14:textId="77777777" w:rsidR="006C0425" w:rsidRPr="006C0425" w:rsidRDefault="006C0425" w:rsidP="006C0425">
            <w:pPr>
              <w:jc w:val="center"/>
            </w:pPr>
            <w:r w:rsidRPr="006C0425">
              <w:t>241,75</w:t>
            </w:r>
          </w:p>
        </w:tc>
        <w:tc>
          <w:tcPr>
            <w:tcW w:w="828" w:type="pct"/>
            <w:tcBorders>
              <w:top w:val="single" w:sz="4" w:space="0" w:color="auto"/>
              <w:left w:val="single" w:sz="4" w:space="0" w:color="auto"/>
              <w:bottom w:val="single" w:sz="4" w:space="0" w:color="auto"/>
              <w:right w:val="single" w:sz="4" w:space="0" w:color="auto"/>
            </w:tcBorders>
            <w:vAlign w:val="center"/>
          </w:tcPr>
          <w:p w14:paraId="09766FAB" w14:textId="77777777" w:rsidR="006C0425" w:rsidRPr="006C0425" w:rsidRDefault="006C0425" w:rsidP="006C0425">
            <w:pPr>
              <w:jc w:val="center"/>
            </w:pPr>
            <w:r w:rsidRPr="006C0425">
              <w:t>-35,24</w:t>
            </w:r>
          </w:p>
        </w:tc>
      </w:tr>
      <w:tr w:rsidR="006C0425" w:rsidRPr="006C0425" w14:paraId="3ED97B03" w14:textId="77777777" w:rsidTr="00A35FC6">
        <w:trPr>
          <w:trHeight w:val="228"/>
        </w:trPr>
        <w:tc>
          <w:tcPr>
            <w:tcW w:w="335" w:type="pct"/>
            <w:tcBorders>
              <w:top w:val="single" w:sz="4" w:space="0" w:color="auto"/>
              <w:left w:val="single" w:sz="4" w:space="0" w:color="auto"/>
              <w:bottom w:val="single" w:sz="4" w:space="0" w:color="auto"/>
              <w:right w:val="single" w:sz="4" w:space="0" w:color="auto"/>
            </w:tcBorders>
            <w:vAlign w:val="center"/>
          </w:tcPr>
          <w:p w14:paraId="5906F998"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1.5.3</w:t>
            </w:r>
          </w:p>
        </w:tc>
        <w:tc>
          <w:tcPr>
            <w:tcW w:w="1702" w:type="pct"/>
            <w:tcBorders>
              <w:top w:val="single" w:sz="4" w:space="0" w:color="auto"/>
              <w:left w:val="single" w:sz="4" w:space="0" w:color="auto"/>
              <w:bottom w:val="single" w:sz="4" w:space="0" w:color="auto"/>
              <w:right w:val="single" w:sz="4" w:space="0" w:color="auto"/>
            </w:tcBorders>
            <w:vAlign w:val="center"/>
          </w:tcPr>
          <w:p w14:paraId="7BA22F61"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арендная плата, концессионная плата, лизинговые платежи</w:t>
            </w:r>
          </w:p>
        </w:tc>
        <w:tc>
          <w:tcPr>
            <w:tcW w:w="609" w:type="pct"/>
            <w:tcBorders>
              <w:top w:val="single" w:sz="4" w:space="0" w:color="auto"/>
              <w:left w:val="single" w:sz="4" w:space="0" w:color="auto"/>
              <w:bottom w:val="single" w:sz="4" w:space="0" w:color="auto"/>
              <w:right w:val="single" w:sz="4" w:space="0" w:color="auto"/>
            </w:tcBorders>
            <w:vAlign w:val="center"/>
          </w:tcPr>
          <w:p w14:paraId="1800A369"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6B89C0B1" w14:textId="77777777" w:rsidR="006C0425" w:rsidRPr="006C0425" w:rsidRDefault="006C0425" w:rsidP="006C0425">
            <w:pPr>
              <w:jc w:val="center"/>
            </w:pPr>
            <w:r w:rsidRPr="006C0425">
              <w:t>10,66</w:t>
            </w:r>
          </w:p>
        </w:tc>
        <w:tc>
          <w:tcPr>
            <w:tcW w:w="768" w:type="pct"/>
            <w:tcBorders>
              <w:top w:val="single" w:sz="4" w:space="0" w:color="auto"/>
              <w:left w:val="single" w:sz="4" w:space="0" w:color="auto"/>
              <w:bottom w:val="single" w:sz="4" w:space="0" w:color="auto"/>
              <w:right w:val="single" w:sz="4" w:space="0" w:color="auto"/>
            </w:tcBorders>
            <w:vAlign w:val="center"/>
          </w:tcPr>
          <w:p w14:paraId="1EB2466E" w14:textId="77777777" w:rsidR="006C0425" w:rsidRPr="006C0425" w:rsidRDefault="006C0425" w:rsidP="006C0425">
            <w:pPr>
              <w:jc w:val="center"/>
            </w:pPr>
            <w:r w:rsidRPr="006C0425">
              <w:t>12,48</w:t>
            </w:r>
          </w:p>
        </w:tc>
        <w:tc>
          <w:tcPr>
            <w:tcW w:w="828" w:type="pct"/>
            <w:tcBorders>
              <w:top w:val="single" w:sz="4" w:space="0" w:color="auto"/>
              <w:left w:val="single" w:sz="4" w:space="0" w:color="auto"/>
              <w:bottom w:val="single" w:sz="4" w:space="0" w:color="auto"/>
              <w:right w:val="single" w:sz="4" w:space="0" w:color="auto"/>
            </w:tcBorders>
            <w:vAlign w:val="center"/>
          </w:tcPr>
          <w:p w14:paraId="3844B4D1" w14:textId="77777777" w:rsidR="006C0425" w:rsidRPr="006C0425" w:rsidRDefault="006C0425" w:rsidP="006C0425">
            <w:pPr>
              <w:jc w:val="center"/>
            </w:pPr>
            <w:r w:rsidRPr="006C0425">
              <w:t>-1,82</w:t>
            </w:r>
          </w:p>
        </w:tc>
      </w:tr>
      <w:tr w:rsidR="006C0425" w:rsidRPr="006C0425" w14:paraId="333058C9" w14:textId="77777777" w:rsidTr="00A35FC6">
        <w:trPr>
          <w:trHeight w:val="221"/>
        </w:trPr>
        <w:tc>
          <w:tcPr>
            <w:tcW w:w="335" w:type="pct"/>
            <w:tcBorders>
              <w:top w:val="single" w:sz="4" w:space="0" w:color="auto"/>
              <w:left w:val="single" w:sz="4" w:space="0" w:color="auto"/>
              <w:bottom w:val="single" w:sz="4" w:space="0" w:color="auto"/>
              <w:right w:val="single" w:sz="4" w:space="0" w:color="auto"/>
            </w:tcBorders>
            <w:vAlign w:val="center"/>
          </w:tcPr>
          <w:p w14:paraId="3850E7B3"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1.5.4</w:t>
            </w:r>
          </w:p>
        </w:tc>
        <w:tc>
          <w:tcPr>
            <w:tcW w:w="1702" w:type="pct"/>
            <w:tcBorders>
              <w:top w:val="single" w:sz="4" w:space="0" w:color="auto"/>
              <w:left w:val="single" w:sz="4" w:space="0" w:color="auto"/>
              <w:bottom w:val="single" w:sz="4" w:space="0" w:color="auto"/>
              <w:right w:val="single" w:sz="4" w:space="0" w:color="auto"/>
            </w:tcBorders>
            <w:vAlign w:val="center"/>
          </w:tcPr>
          <w:p w14:paraId="12D58E0E"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расходы на служебные командировки</w:t>
            </w:r>
          </w:p>
        </w:tc>
        <w:tc>
          <w:tcPr>
            <w:tcW w:w="609" w:type="pct"/>
            <w:tcBorders>
              <w:top w:val="single" w:sz="4" w:space="0" w:color="auto"/>
              <w:left w:val="single" w:sz="4" w:space="0" w:color="auto"/>
              <w:bottom w:val="single" w:sz="4" w:space="0" w:color="auto"/>
              <w:right w:val="single" w:sz="4" w:space="0" w:color="auto"/>
            </w:tcBorders>
            <w:vAlign w:val="center"/>
          </w:tcPr>
          <w:p w14:paraId="25B76244"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07418081" w14:textId="77777777" w:rsidR="006C0425" w:rsidRPr="006C0425" w:rsidRDefault="006C0425" w:rsidP="006C0425">
            <w:pPr>
              <w:jc w:val="center"/>
            </w:pPr>
            <w:r w:rsidRPr="006C0425">
              <w:t>4,50</w:t>
            </w:r>
          </w:p>
        </w:tc>
        <w:tc>
          <w:tcPr>
            <w:tcW w:w="768" w:type="pct"/>
            <w:tcBorders>
              <w:top w:val="single" w:sz="4" w:space="0" w:color="auto"/>
              <w:left w:val="single" w:sz="4" w:space="0" w:color="auto"/>
              <w:bottom w:val="single" w:sz="4" w:space="0" w:color="auto"/>
              <w:right w:val="single" w:sz="4" w:space="0" w:color="auto"/>
            </w:tcBorders>
            <w:vAlign w:val="center"/>
          </w:tcPr>
          <w:p w14:paraId="76EB985F" w14:textId="77777777" w:rsidR="006C0425" w:rsidRPr="006C0425" w:rsidRDefault="006C0425" w:rsidP="006C0425">
            <w:pPr>
              <w:jc w:val="center"/>
            </w:pPr>
            <w:r w:rsidRPr="006C0425">
              <w:t>5,27</w:t>
            </w:r>
          </w:p>
        </w:tc>
        <w:tc>
          <w:tcPr>
            <w:tcW w:w="828" w:type="pct"/>
            <w:tcBorders>
              <w:top w:val="single" w:sz="4" w:space="0" w:color="auto"/>
              <w:left w:val="single" w:sz="4" w:space="0" w:color="auto"/>
              <w:bottom w:val="single" w:sz="4" w:space="0" w:color="auto"/>
              <w:right w:val="single" w:sz="4" w:space="0" w:color="auto"/>
            </w:tcBorders>
            <w:vAlign w:val="center"/>
          </w:tcPr>
          <w:p w14:paraId="4741679A" w14:textId="77777777" w:rsidR="006C0425" w:rsidRPr="006C0425" w:rsidRDefault="006C0425" w:rsidP="006C0425">
            <w:pPr>
              <w:jc w:val="center"/>
            </w:pPr>
            <w:r w:rsidRPr="006C0425">
              <w:t>-0,77</w:t>
            </w:r>
          </w:p>
        </w:tc>
      </w:tr>
      <w:tr w:rsidR="006C0425" w:rsidRPr="006C0425" w14:paraId="0DCD7CE6" w14:textId="77777777" w:rsidTr="00A35FC6">
        <w:trPr>
          <w:trHeight w:val="135"/>
        </w:trPr>
        <w:tc>
          <w:tcPr>
            <w:tcW w:w="335" w:type="pct"/>
            <w:tcBorders>
              <w:top w:val="single" w:sz="4" w:space="0" w:color="auto"/>
              <w:left w:val="single" w:sz="4" w:space="0" w:color="auto"/>
              <w:bottom w:val="single" w:sz="4" w:space="0" w:color="auto"/>
              <w:right w:val="single" w:sz="4" w:space="0" w:color="auto"/>
            </w:tcBorders>
            <w:vAlign w:val="center"/>
          </w:tcPr>
          <w:p w14:paraId="60CAE8B1"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1.5.5</w:t>
            </w:r>
          </w:p>
        </w:tc>
        <w:tc>
          <w:tcPr>
            <w:tcW w:w="1702" w:type="pct"/>
            <w:tcBorders>
              <w:top w:val="single" w:sz="4" w:space="0" w:color="auto"/>
              <w:left w:val="single" w:sz="4" w:space="0" w:color="auto"/>
              <w:bottom w:val="single" w:sz="4" w:space="0" w:color="auto"/>
              <w:right w:val="single" w:sz="4" w:space="0" w:color="auto"/>
            </w:tcBorders>
            <w:vAlign w:val="center"/>
          </w:tcPr>
          <w:p w14:paraId="634DA7B0"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расходы на обучение персонала</w:t>
            </w:r>
          </w:p>
        </w:tc>
        <w:tc>
          <w:tcPr>
            <w:tcW w:w="609" w:type="pct"/>
            <w:tcBorders>
              <w:top w:val="single" w:sz="4" w:space="0" w:color="auto"/>
              <w:left w:val="single" w:sz="4" w:space="0" w:color="auto"/>
              <w:bottom w:val="single" w:sz="4" w:space="0" w:color="auto"/>
              <w:right w:val="single" w:sz="4" w:space="0" w:color="auto"/>
            </w:tcBorders>
            <w:vAlign w:val="center"/>
          </w:tcPr>
          <w:p w14:paraId="3526FF87"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3425A9CC" w14:textId="77777777" w:rsidR="006C0425" w:rsidRPr="006C0425" w:rsidRDefault="006C0425" w:rsidP="006C0425">
            <w:pPr>
              <w:jc w:val="center"/>
            </w:pPr>
            <w:r w:rsidRPr="006C0425">
              <w:t>7,44</w:t>
            </w:r>
          </w:p>
        </w:tc>
        <w:tc>
          <w:tcPr>
            <w:tcW w:w="768" w:type="pct"/>
            <w:tcBorders>
              <w:top w:val="single" w:sz="4" w:space="0" w:color="auto"/>
              <w:left w:val="single" w:sz="4" w:space="0" w:color="auto"/>
              <w:bottom w:val="single" w:sz="4" w:space="0" w:color="auto"/>
              <w:right w:val="single" w:sz="4" w:space="0" w:color="auto"/>
            </w:tcBorders>
            <w:vAlign w:val="center"/>
          </w:tcPr>
          <w:p w14:paraId="23EFC317" w14:textId="77777777" w:rsidR="006C0425" w:rsidRPr="006C0425" w:rsidRDefault="006C0425" w:rsidP="006C0425">
            <w:pPr>
              <w:jc w:val="center"/>
            </w:pPr>
            <w:r w:rsidRPr="006C0425">
              <w:t>8,71</w:t>
            </w:r>
          </w:p>
        </w:tc>
        <w:tc>
          <w:tcPr>
            <w:tcW w:w="828" w:type="pct"/>
            <w:tcBorders>
              <w:top w:val="single" w:sz="4" w:space="0" w:color="auto"/>
              <w:left w:val="single" w:sz="4" w:space="0" w:color="auto"/>
              <w:bottom w:val="single" w:sz="4" w:space="0" w:color="auto"/>
              <w:right w:val="single" w:sz="4" w:space="0" w:color="auto"/>
            </w:tcBorders>
            <w:vAlign w:val="center"/>
          </w:tcPr>
          <w:p w14:paraId="401C03E0" w14:textId="77777777" w:rsidR="006C0425" w:rsidRPr="006C0425" w:rsidRDefault="006C0425" w:rsidP="006C0425">
            <w:pPr>
              <w:jc w:val="center"/>
            </w:pPr>
            <w:r w:rsidRPr="006C0425">
              <w:t>-1,27</w:t>
            </w:r>
          </w:p>
        </w:tc>
      </w:tr>
      <w:tr w:rsidR="006C0425" w:rsidRPr="006C0425" w14:paraId="0021DF88" w14:textId="77777777" w:rsidTr="00A35FC6">
        <w:trPr>
          <w:trHeight w:val="342"/>
        </w:trPr>
        <w:tc>
          <w:tcPr>
            <w:tcW w:w="335" w:type="pct"/>
            <w:tcBorders>
              <w:top w:val="single" w:sz="4" w:space="0" w:color="auto"/>
              <w:left w:val="single" w:sz="4" w:space="0" w:color="auto"/>
              <w:bottom w:val="single" w:sz="4" w:space="0" w:color="auto"/>
              <w:right w:val="single" w:sz="4" w:space="0" w:color="auto"/>
            </w:tcBorders>
            <w:vAlign w:val="center"/>
          </w:tcPr>
          <w:p w14:paraId="1F3D32D6"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1.5.6</w:t>
            </w:r>
          </w:p>
        </w:tc>
        <w:tc>
          <w:tcPr>
            <w:tcW w:w="1702" w:type="pct"/>
            <w:tcBorders>
              <w:top w:val="single" w:sz="4" w:space="0" w:color="auto"/>
              <w:left w:val="single" w:sz="4" w:space="0" w:color="auto"/>
              <w:bottom w:val="single" w:sz="4" w:space="0" w:color="auto"/>
              <w:right w:val="single" w:sz="4" w:space="0" w:color="auto"/>
            </w:tcBorders>
            <w:vAlign w:val="center"/>
          </w:tcPr>
          <w:p w14:paraId="09D406D3"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другие расходы, связанные с производством и (или) реализацией продукции</w:t>
            </w:r>
          </w:p>
        </w:tc>
        <w:tc>
          <w:tcPr>
            <w:tcW w:w="609" w:type="pct"/>
            <w:tcBorders>
              <w:top w:val="single" w:sz="4" w:space="0" w:color="auto"/>
              <w:left w:val="single" w:sz="4" w:space="0" w:color="auto"/>
              <w:bottom w:val="single" w:sz="4" w:space="0" w:color="auto"/>
              <w:right w:val="single" w:sz="4" w:space="0" w:color="auto"/>
            </w:tcBorders>
            <w:vAlign w:val="center"/>
          </w:tcPr>
          <w:p w14:paraId="26168048"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48440367" w14:textId="77777777" w:rsidR="006C0425" w:rsidRPr="006C0425" w:rsidRDefault="006C0425" w:rsidP="006C0425">
            <w:pPr>
              <w:jc w:val="center"/>
            </w:pPr>
            <w:r w:rsidRPr="006C0425">
              <w:t>309,84</w:t>
            </w:r>
          </w:p>
        </w:tc>
        <w:tc>
          <w:tcPr>
            <w:tcW w:w="768" w:type="pct"/>
            <w:tcBorders>
              <w:top w:val="single" w:sz="4" w:space="0" w:color="auto"/>
              <w:left w:val="single" w:sz="4" w:space="0" w:color="auto"/>
              <w:bottom w:val="single" w:sz="4" w:space="0" w:color="auto"/>
              <w:right w:val="single" w:sz="4" w:space="0" w:color="auto"/>
            </w:tcBorders>
            <w:vAlign w:val="center"/>
          </w:tcPr>
          <w:p w14:paraId="74435790" w14:textId="77777777" w:rsidR="006C0425" w:rsidRPr="006C0425" w:rsidRDefault="006C0425" w:rsidP="006C0425">
            <w:pPr>
              <w:jc w:val="center"/>
            </w:pPr>
            <w:r w:rsidRPr="006C0425">
              <w:t>309,84</w:t>
            </w:r>
          </w:p>
        </w:tc>
        <w:tc>
          <w:tcPr>
            <w:tcW w:w="828" w:type="pct"/>
            <w:tcBorders>
              <w:top w:val="single" w:sz="4" w:space="0" w:color="auto"/>
              <w:left w:val="single" w:sz="4" w:space="0" w:color="auto"/>
              <w:bottom w:val="single" w:sz="4" w:space="0" w:color="auto"/>
              <w:right w:val="single" w:sz="4" w:space="0" w:color="auto"/>
            </w:tcBorders>
            <w:vAlign w:val="center"/>
          </w:tcPr>
          <w:p w14:paraId="568324A6" w14:textId="77777777" w:rsidR="006C0425" w:rsidRPr="006C0425" w:rsidRDefault="006C0425" w:rsidP="006C0425">
            <w:pPr>
              <w:jc w:val="center"/>
            </w:pPr>
            <w:r w:rsidRPr="006C0425">
              <w:t>0,00</w:t>
            </w:r>
          </w:p>
        </w:tc>
      </w:tr>
      <w:tr w:rsidR="006C0425" w:rsidRPr="006C0425" w14:paraId="49A9BE73" w14:textId="77777777" w:rsidTr="00A35FC6">
        <w:trPr>
          <w:trHeight w:val="274"/>
        </w:trPr>
        <w:tc>
          <w:tcPr>
            <w:tcW w:w="335" w:type="pct"/>
            <w:tcBorders>
              <w:top w:val="single" w:sz="4" w:space="0" w:color="auto"/>
              <w:left w:val="single" w:sz="4" w:space="0" w:color="auto"/>
              <w:bottom w:val="single" w:sz="4" w:space="0" w:color="auto"/>
              <w:right w:val="single" w:sz="4" w:space="0" w:color="auto"/>
            </w:tcBorders>
            <w:vAlign w:val="center"/>
          </w:tcPr>
          <w:p w14:paraId="2E89151C"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1.6</w:t>
            </w:r>
          </w:p>
        </w:tc>
        <w:tc>
          <w:tcPr>
            <w:tcW w:w="1702" w:type="pct"/>
            <w:tcBorders>
              <w:top w:val="single" w:sz="4" w:space="0" w:color="auto"/>
              <w:left w:val="single" w:sz="4" w:space="0" w:color="auto"/>
              <w:bottom w:val="single" w:sz="4" w:space="0" w:color="auto"/>
              <w:right w:val="single" w:sz="4" w:space="0" w:color="auto"/>
            </w:tcBorders>
            <w:vAlign w:val="center"/>
          </w:tcPr>
          <w:p w14:paraId="5BFBAF8F"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Внереализационные расходы, всего</w:t>
            </w:r>
          </w:p>
        </w:tc>
        <w:tc>
          <w:tcPr>
            <w:tcW w:w="609" w:type="pct"/>
            <w:tcBorders>
              <w:top w:val="single" w:sz="4" w:space="0" w:color="auto"/>
              <w:left w:val="single" w:sz="4" w:space="0" w:color="auto"/>
              <w:bottom w:val="single" w:sz="4" w:space="0" w:color="auto"/>
              <w:right w:val="single" w:sz="4" w:space="0" w:color="auto"/>
            </w:tcBorders>
            <w:vAlign w:val="center"/>
          </w:tcPr>
          <w:p w14:paraId="618AE7C0"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28E992AF" w14:textId="77777777" w:rsidR="006C0425" w:rsidRPr="006C0425" w:rsidRDefault="006C0425" w:rsidP="006C0425">
            <w:pPr>
              <w:jc w:val="center"/>
            </w:pPr>
            <w:r w:rsidRPr="006C0425">
              <w:t>15,11</w:t>
            </w:r>
          </w:p>
        </w:tc>
        <w:tc>
          <w:tcPr>
            <w:tcW w:w="768" w:type="pct"/>
            <w:tcBorders>
              <w:top w:val="single" w:sz="4" w:space="0" w:color="auto"/>
              <w:left w:val="single" w:sz="4" w:space="0" w:color="auto"/>
              <w:bottom w:val="single" w:sz="4" w:space="0" w:color="auto"/>
              <w:right w:val="single" w:sz="4" w:space="0" w:color="auto"/>
            </w:tcBorders>
            <w:vAlign w:val="center"/>
          </w:tcPr>
          <w:p w14:paraId="23AD0690" w14:textId="77777777" w:rsidR="006C0425" w:rsidRPr="006C0425" w:rsidRDefault="006C0425" w:rsidP="006C0425">
            <w:pPr>
              <w:jc w:val="center"/>
            </w:pPr>
            <w:r w:rsidRPr="006C0425">
              <w:t>17,69</w:t>
            </w:r>
          </w:p>
        </w:tc>
        <w:tc>
          <w:tcPr>
            <w:tcW w:w="828" w:type="pct"/>
            <w:tcBorders>
              <w:top w:val="single" w:sz="4" w:space="0" w:color="auto"/>
              <w:left w:val="single" w:sz="4" w:space="0" w:color="auto"/>
              <w:bottom w:val="single" w:sz="4" w:space="0" w:color="auto"/>
              <w:right w:val="single" w:sz="4" w:space="0" w:color="auto"/>
            </w:tcBorders>
            <w:vAlign w:val="center"/>
          </w:tcPr>
          <w:p w14:paraId="3FE184A0" w14:textId="77777777" w:rsidR="006C0425" w:rsidRPr="006C0425" w:rsidRDefault="006C0425" w:rsidP="006C0425">
            <w:pPr>
              <w:jc w:val="center"/>
            </w:pPr>
            <w:r w:rsidRPr="006C0425">
              <w:t>-2,58</w:t>
            </w:r>
          </w:p>
        </w:tc>
      </w:tr>
      <w:tr w:rsidR="006C0425" w:rsidRPr="006C0425" w14:paraId="174EE462" w14:textId="77777777" w:rsidTr="00A35FC6">
        <w:trPr>
          <w:trHeight w:val="128"/>
        </w:trPr>
        <w:tc>
          <w:tcPr>
            <w:tcW w:w="335" w:type="pct"/>
            <w:tcBorders>
              <w:top w:val="single" w:sz="4" w:space="0" w:color="auto"/>
              <w:left w:val="single" w:sz="4" w:space="0" w:color="auto"/>
              <w:bottom w:val="single" w:sz="4" w:space="0" w:color="auto"/>
              <w:right w:val="single" w:sz="4" w:space="0" w:color="auto"/>
            </w:tcBorders>
            <w:vAlign w:val="center"/>
          </w:tcPr>
          <w:p w14:paraId="0FFC10D4"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1.6.1</w:t>
            </w:r>
          </w:p>
        </w:tc>
        <w:tc>
          <w:tcPr>
            <w:tcW w:w="1702" w:type="pct"/>
            <w:tcBorders>
              <w:top w:val="single" w:sz="4" w:space="0" w:color="auto"/>
              <w:left w:val="single" w:sz="4" w:space="0" w:color="auto"/>
              <w:bottom w:val="single" w:sz="4" w:space="0" w:color="auto"/>
              <w:right w:val="single" w:sz="4" w:space="0" w:color="auto"/>
            </w:tcBorders>
            <w:vAlign w:val="center"/>
          </w:tcPr>
          <w:p w14:paraId="541E60B1"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расходы на услуги банков</w:t>
            </w:r>
          </w:p>
        </w:tc>
        <w:tc>
          <w:tcPr>
            <w:tcW w:w="609" w:type="pct"/>
            <w:tcBorders>
              <w:top w:val="single" w:sz="4" w:space="0" w:color="auto"/>
              <w:left w:val="single" w:sz="4" w:space="0" w:color="auto"/>
              <w:bottom w:val="single" w:sz="4" w:space="0" w:color="auto"/>
              <w:right w:val="single" w:sz="4" w:space="0" w:color="auto"/>
            </w:tcBorders>
            <w:vAlign w:val="center"/>
          </w:tcPr>
          <w:p w14:paraId="2C7051AD"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6BFA187C" w14:textId="77777777" w:rsidR="006C0425" w:rsidRPr="006C0425" w:rsidRDefault="006C0425" w:rsidP="006C0425">
            <w:pPr>
              <w:jc w:val="center"/>
            </w:pPr>
            <w:r w:rsidRPr="006C0425">
              <w:t>15,11</w:t>
            </w:r>
          </w:p>
        </w:tc>
        <w:tc>
          <w:tcPr>
            <w:tcW w:w="768" w:type="pct"/>
            <w:tcBorders>
              <w:top w:val="single" w:sz="4" w:space="0" w:color="auto"/>
              <w:left w:val="single" w:sz="4" w:space="0" w:color="auto"/>
              <w:bottom w:val="single" w:sz="4" w:space="0" w:color="auto"/>
              <w:right w:val="single" w:sz="4" w:space="0" w:color="auto"/>
            </w:tcBorders>
            <w:vAlign w:val="center"/>
          </w:tcPr>
          <w:p w14:paraId="748A478D" w14:textId="77777777" w:rsidR="006C0425" w:rsidRPr="006C0425" w:rsidRDefault="006C0425" w:rsidP="006C0425">
            <w:pPr>
              <w:jc w:val="center"/>
            </w:pPr>
            <w:r w:rsidRPr="006C0425">
              <w:t>17,69</w:t>
            </w:r>
          </w:p>
        </w:tc>
        <w:tc>
          <w:tcPr>
            <w:tcW w:w="828" w:type="pct"/>
            <w:tcBorders>
              <w:top w:val="single" w:sz="4" w:space="0" w:color="auto"/>
              <w:left w:val="single" w:sz="4" w:space="0" w:color="auto"/>
              <w:bottom w:val="single" w:sz="4" w:space="0" w:color="auto"/>
              <w:right w:val="single" w:sz="4" w:space="0" w:color="auto"/>
            </w:tcBorders>
            <w:vAlign w:val="center"/>
          </w:tcPr>
          <w:p w14:paraId="77E7EBD3" w14:textId="77777777" w:rsidR="006C0425" w:rsidRPr="006C0425" w:rsidRDefault="006C0425" w:rsidP="006C0425">
            <w:pPr>
              <w:jc w:val="center"/>
            </w:pPr>
            <w:r w:rsidRPr="006C0425">
              <w:t>-2,58</w:t>
            </w:r>
          </w:p>
        </w:tc>
      </w:tr>
      <w:tr w:rsidR="006C0425" w:rsidRPr="006C0425" w14:paraId="6E84ABD1" w14:textId="77777777" w:rsidTr="00A35FC6">
        <w:trPr>
          <w:trHeight w:val="228"/>
        </w:trPr>
        <w:tc>
          <w:tcPr>
            <w:tcW w:w="335" w:type="pct"/>
            <w:tcBorders>
              <w:top w:val="single" w:sz="4" w:space="0" w:color="auto"/>
              <w:left w:val="single" w:sz="4" w:space="0" w:color="auto"/>
              <w:bottom w:val="single" w:sz="4" w:space="0" w:color="auto"/>
              <w:right w:val="single" w:sz="4" w:space="0" w:color="auto"/>
            </w:tcBorders>
            <w:vAlign w:val="center"/>
          </w:tcPr>
          <w:p w14:paraId="489C3847"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1.6.2</w:t>
            </w:r>
          </w:p>
        </w:tc>
        <w:tc>
          <w:tcPr>
            <w:tcW w:w="1702" w:type="pct"/>
            <w:tcBorders>
              <w:top w:val="single" w:sz="4" w:space="0" w:color="auto"/>
              <w:left w:val="single" w:sz="4" w:space="0" w:color="auto"/>
              <w:bottom w:val="single" w:sz="4" w:space="0" w:color="auto"/>
              <w:right w:val="single" w:sz="4" w:space="0" w:color="auto"/>
            </w:tcBorders>
            <w:vAlign w:val="center"/>
          </w:tcPr>
          <w:p w14:paraId="2C27C9DF"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расходы на обслуживание заемных средств</w:t>
            </w:r>
          </w:p>
        </w:tc>
        <w:tc>
          <w:tcPr>
            <w:tcW w:w="609" w:type="pct"/>
            <w:tcBorders>
              <w:top w:val="single" w:sz="4" w:space="0" w:color="auto"/>
              <w:left w:val="single" w:sz="4" w:space="0" w:color="auto"/>
              <w:bottom w:val="single" w:sz="4" w:space="0" w:color="auto"/>
              <w:right w:val="single" w:sz="4" w:space="0" w:color="auto"/>
            </w:tcBorders>
            <w:vAlign w:val="center"/>
          </w:tcPr>
          <w:p w14:paraId="0D782DD5"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5682F23C" w14:textId="77777777" w:rsidR="006C0425" w:rsidRPr="006C0425" w:rsidRDefault="006C0425" w:rsidP="006C0425">
            <w:pPr>
              <w:jc w:val="center"/>
            </w:pPr>
          </w:p>
        </w:tc>
        <w:tc>
          <w:tcPr>
            <w:tcW w:w="768" w:type="pct"/>
            <w:tcBorders>
              <w:top w:val="single" w:sz="4" w:space="0" w:color="auto"/>
              <w:left w:val="single" w:sz="4" w:space="0" w:color="auto"/>
              <w:bottom w:val="single" w:sz="4" w:space="0" w:color="auto"/>
              <w:right w:val="single" w:sz="4" w:space="0" w:color="auto"/>
            </w:tcBorders>
            <w:vAlign w:val="center"/>
          </w:tcPr>
          <w:p w14:paraId="7893C7ED" w14:textId="77777777" w:rsidR="006C0425" w:rsidRPr="006C0425" w:rsidRDefault="006C0425" w:rsidP="006C0425">
            <w:pPr>
              <w:jc w:val="center"/>
            </w:pPr>
          </w:p>
        </w:tc>
        <w:tc>
          <w:tcPr>
            <w:tcW w:w="828" w:type="pct"/>
            <w:tcBorders>
              <w:top w:val="single" w:sz="4" w:space="0" w:color="auto"/>
              <w:left w:val="single" w:sz="4" w:space="0" w:color="auto"/>
              <w:bottom w:val="single" w:sz="4" w:space="0" w:color="auto"/>
              <w:right w:val="single" w:sz="4" w:space="0" w:color="auto"/>
            </w:tcBorders>
            <w:vAlign w:val="center"/>
          </w:tcPr>
          <w:p w14:paraId="5869D106" w14:textId="77777777" w:rsidR="006C0425" w:rsidRPr="006C0425" w:rsidRDefault="006C0425" w:rsidP="006C0425">
            <w:pPr>
              <w:jc w:val="center"/>
            </w:pPr>
            <w:r w:rsidRPr="006C0425">
              <w:t>0,00</w:t>
            </w:r>
          </w:p>
        </w:tc>
      </w:tr>
      <w:tr w:rsidR="006C0425" w:rsidRPr="006C0425" w14:paraId="1229783B" w14:textId="77777777" w:rsidTr="00A35FC6">
        <w:trPr>
          <w:trHeight w:val="128"/>
        </w:trPr>
        <w:tc>
          <w:tcPr>
            <w:tcW w:w="335" w:type="pct"/>
            <w:tcBorders>
              <w:top w:val="single" w:sz="4" w:space="0" w:color="auto"/>
              <w:left w:val="single" w:sz="4" w:space="0" w:color="auto"/>
              <w:bottom w:val="single" w:sz="4" w:space="0" w:color="auto"/>
              <w:right w:val="single" w:sz="4" w:space="0" w:color="auto"/>
            </w:tcBorders>
            <w:vAlign w:val="center"/>
          </w:tcPr>
          <w:p w14:paraId="72C06C8E"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1.6.3</w:t>
            </w:r>
          </w:p>
        </w:tc>
        <w:tc>
          <w:tcPr>
            <w:tcW w:w="1702" w:type="pct"/>
            <w:tcBorders>
              <w:top w:val="single" w:sz="4" w:space="0" w:color="auto"/>
              <w:left w:val="single" w:sz="4" w:space="0" w:color="auto"/>
              <w:bottom w:val="single" w:sz="4" w:space="0" w:color="auto"/>
              <w:right w:val="single" w:sz="4" w:space="0" w:color="auto"/>
            </w:tcBorders>
            <w:vAlign w:val="center"/>
          </w:tcPr>
          <w:p w14:paraId="5B1178B3"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прочие обоснованные расходы</w:t>
            </w:r>
          </w:p>
        </w:tc>
        <w:tc>
          <w:tcPr>
            <w:tcW w:w="609" w:type="pct"/>
            <w:tcBorders>
              <w:top w:val="single" w:sz="4" w:space="0" w:color="auto"/>
              <w:left w:val="single" w:sz="4" w:space="0" w:color="auto"/>
              <w:bottom w:val="single" w:sz="4" w:space="0" w:color="auto"/>
              <w:right w:val="single" w:sz="4" w:space="0" w:color="auto"/>
            </w:tcBorders>
            <w:vAlign w:val="center"/>
          </w:tcPr>
          <w:p w14:paraId="48504145"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49E4D087" w14:textId="77777777" w:rsidR="006C0425" w:rsidRPr="006C0425" w:rsidRDefault="006C0425" w:rsidP="006C0425">
            <w:pPr>
              <w:jc w:val="center"/>
            </w:pPr>
          </w:p>
        </w:tc>
        <w:tc>
          <w:tcPr>
            <w:tcW w:w="768" w:type="pct"/>
            <w:tcBorders>
              <w:top w:val="single" w:sz="4" w:space="0" w:color="auto"/>
              <w:left w:val="single" w:sz="4" w:space="0" w:color="auto"/>
              <w:bottom w:val="single" w:sz="4" w:space="0" w:color="auto"/>
              <w:right w:val="single" w:sz="4" w:space="0" w:color="auto"/>
            </w:tcBorders>
            <w:vAlign w:val="center"/>
          </w:tcPr>
          <w:p w14:paraId="6A20AA6D" w14:textId="77777777" w:rsidR="006C0425" w:rsidRPr="006C0425" w:rsidRDefault="006C0425" w:rsidP="006C0425">
            <w:pPr>
              <w:jc w:val="center"/>
            </w:pPr>
          </w:p>
        </w:tc>
        <w:tc>
          <w:tcPr>
            <w:tcW w:w="828" w:type="pct"/>
            <w:tcBorders>
              <w:top w:val="single" w:sz="4" w:space="0" w:color="auto"/>
              <w:left w:val="single" w:sz="4" w:space="0" w:color="auto"/>
              <w:bottom w:val="single" w:sz="4" w:space="0" w:color="auto"/>
              <w:right w:val="single" w:sz="4" w:space="0" w:color="auto"/>
            </w:tcBorders>
            <w:vAlign w:val="center"/>
          </w:tcPr>
          <w:p w14:paraId="0236FA35" w14:textId="77777777" w:rsidR="006C0425" w:rsidRPr="006C0425" w:rsidRDefault="006C0425" w:rsidP="006C0425">
            <w:pPr>
              <w:jc w:val="center"/>
            </w:pPr>
            <w:r w:rsidRPr="006C0425">
              <w:t>0,00</w:t>
            </w:r>
          </w:p>
        </w:tc>
      </w:tr>
      <w:tr w:rsidR="006C0425" w:rsidRPr="006C0425" w14:paraId="7FE3326A" w14:textId="77777777" w:rsidTr="00A35FC6">
        <w:trPr>
          <w:trHeight w:val="228"/>
        </w:trPr>
        <w:tc>
          <w:tcPr>
            <w:tcW w:w="335" w:type="pct"/>
            <w:tcBorders>
              <w:top w:val="single" w:sz="4" w:space="0" w:color="auto"/>
              <w:left w:val="single" w:sz="4" w:space="0" w:color="auto"/>
              <w:bottom w:val="single" w:sz="4" w:space="0" w:color="auto"/>
              <w:right w:val="single" w:sz="4" w:space="0" w:color="auto"/>
            </w:tcBorders>
            <w:vAlign w:val="center"/>
          </w:tcPr>
          <w:p w14:paraId="5BF63305"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1.7</w:t>
            </w:r>
          </w:p>
        </w:tc>
        <w:tc>
          <w:tcPr>
            <w:tcW w:w="1702" w:type="pct"/>
            <w:tcBorders>
              <w:top w:val="single" w:sz="4" w:space="0" w:color="auto"/>
              <w:left w:val="single" w:sz="4" w:space="0" w:color="auto"/>
              <w:bottom w:val="single" w:sz="4" w:space="0" w:color="auto"/>
              <w:right w:val="single" w:sz="4" w:space="0" w:color="auto"/>
            </w:tcBorders>
            <w:vAlign w:val="center"/>
          </w:tcPr>
          <w:p w14:paraId="0F103185"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Расходы, не учитываемые в целях налогообложения, всего:</w:t>
            </w:r>
          </w:p>
        </w:tc>
        <w:tc>
          <w:tcPr>
            <w:tcW w:w="609" w:type="pct"/>
            <w:tcBorders>
              <w:top w:val="single" w:sz="4" w:space="0" w:color="auto"/>
              <w:left w:val="single" w:sz="4" w:space="0" w:color="auto"/>
              <w:bottom w:val="single" w:sz="4" w:space="0" w:color="auto"/>
              <w:right w:val="single" w:sz="4" w:space="0" w:color="auto"/>
            </w:tcBorders>
            <w:vAlign w:val="center"/>
          </w:tcPr>
          <w:p w14:paraId="7B48619A"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22D54A2E" w14:textId="77777777" w:rsidR="006C0425" w:rsidRPr="006C0425" w:rsidRDefault="006C0425" w:rsidP="006C0425">
            <w:pPr>
              <w:jc w:val="center"/>
            </w:pPr>
            <w:r w:rsidRPr="006C0425">
              <w:t>0,00</w:t>
            </w:r>
          </w:p>
        </w:tc>
        <w:tc>
          <w:tcPr>
            <w:tcW w:w="768" w:type="pct"/>
            <w:tcBorders>
              <w:top w:val="single" w:sz="4" w:space="0" w:color="auto"/>
              <w:left w:val="single" w:sz="4" w:space="0" w:color="auto"/>
              <w:bottom w:val="single" w:sz="4" w:space="0" w:color="auto"/>
              <w:right w:val="single" w:sz="4" w:space="0" w:color="auto"/>
            </w:tcBorders>
            <w:vAlign w:val="center"/>
          </w:tcPr>
          <w:p w14:paraId="6B8B9CA7" w14:textId="77777777" w:rsidR="006C0425" w:rsidRPr="006C0425" w:rsidRDefault="006C0425" w:rsidP="006C0425">
            <w:pPr>
              <w:jc w:val="center"/>
            </w:pPr>
            <w:r w:rsidRPr="006C0425">
              <w:t>0,00</w:t>
            </w:r>
          </w:p>
        </w:tc>
        <w:tc>
          <w:tcPr>
            <w:tcW w:w="828" w:type="pct"/>
            <w:tcBorders>
              <w:top w:val="single" w:sz="4" w:space="0" w:color="auto"/>
              <w:left w:val="single" w:sz="4" w:space="0" w:color="auto"/>
              <w:bottom w:val="single" w:sz="4" w:space="0" w:color="auto"/>
              <w:right w:val="single" w:sz="4" w:space="0" w:color="auto"/>
            </w:tcBorders>
            <w:vAlign w:val="center"/>
          </w:tcPr>
          <w:p w14:paraId="6605999E" w14:textId="77777777" w:rsidR="006C0425" w:rsidRPr="006C0425" w:rsidRDefault="006C0425" w:rsidP="006C0425">
            <w:pPr>
              <w:jc w:val="center"/>
            </w:pPr>
            <w:r w:rsidRPr="006C0425">
              <w:t>0,00</w:t>
            </w:r>
          </w:p>
        </w:tc>
      </w:tr>
      <w:tr w:rsidR="006C0425" w:rsidRPr="006C0425" w14:paraId="2BB4C88A" w14:textId="77777777" w:rsidTr="00A35FC6">
        <w:trPr>
          <w:trHeight w:val="342"/>
        </w:trPr>
        <w:tc>
          <w:tcPr>
            <w:tcW w:w="335" w:type="pct"/>
            <w:tcBorders>
              <w:top w:val="single" w:sz="4" w:space="0" w:color="auto"/>
              <w:left w:val="single" w:sz="4" w:space="0" w:color="auto"/>
              <w:bottom w:val="single" w:sz="4" w:space="0" w:color="auto"/>
              <w:right w:val="single" w:sz="4" w:space="0" w:color="auto"/>
            </w:tcBorders>
            <w:vAlign w:val="center"/>
          </w:tcPr>
          <w:p w14:paraId="4A11FB8D"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1.7.1</w:t>
            </w:r>
          </w:p>
        </w:tc>
        <w:tc>
          <w:tcPr>
            <w:tcW w:w="1702" w:type="pct"/>
            <w:tcBorders>
              <w:top w:val="single" w:sz="4" w:space="0" w:color="auto"/>
              <w:left w:val="single" w:sz="4" w:space="0" w:color="auto"/>
              <w:bottom w:val="single" w:sz="4" w:space="0" w:color="auto"/>
              <w:right w:val="single" w:sz="4" w:space="0" w:color="auto"/>
            </w:tcBorders>
            <w:vAlign w:val="center"/>
          </w:tcPr>
          <w:p w14:paraId="2EEC318E"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-денежные выплаты социального характера (по Коллективному договору)</w:t>
            </w:r>
          </w:p>
        </w:tc>
        <w:tc>
          <w:tcPr>
            <w:tcW w:w="609" w:type="pct"/>
            <w:tcBorders>
              <w:top w:val="single" w:sz="4" w:space="0" w:color="auto"/>
              <w:left w:val="single" w:sz="4" w:space="0" w:color="auto"/>
              <w:bottom w:val="single" w:sz="4" w:space="0" w:color="auto"/>
              <w:right w:val="single" w:sz="4" w:space="0" w:color="auto"/>
            </w:tcBorders>
            <w:vAlign w:val="center"/>
          </w:tcPr>
          <w:p w14:paraId="3635EC8D"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4DC0C081" w14:textId="77777777" w:rsidR="006C0425" w:rsidRPr="006C0425" w:rsidRDefault="006C0425" w:rsidP="006C0425">
            <w:pPr>
              <w:jc w:val="center"/>
            </w:pPr>
          </w:p>
        </w:tc>
        <w:tc>
          <w:tcPr>
            <w:tcW w:w="768" w:type="pct"/>
            <w:tcBorders>
              <w:top w:val="single" w:sz="4" w:space="0" w:color="auto"/>
              <w:left w:val="single" w:sz="4" w:space="0" w:color="auto"/>
              <w:bottom w:val="single" w:sz="4" w:space="0" w:color="auto"/>
              <w:right w:val="single" w:sz="4" w:space="0" w:color="auto"/>
            </w:tcBorders>
            <w:vAlign w:val="center"/>
          </w:tcPr>
          <w:p w14:paraId="76A5E230" w14:textId="77777777" w:rsidR="006C0425" w:rsidRPr="006C0425" w:rsidRDefault="006C0425" w:rsidP="006C0425">
            <w:pPr>
              <w:jc w:val="center"/>
            </w:pPr>
          </w:p>
        </w:tc>
        <w:tc>
          <w:tcPr>
            <w:tcW w:w="828" w:type="pct"/>
            <w:tcBorders>
              <w:top w:val="single" w:sz="4" w:space="0" w:color="auto"/>
              <w:left w:val="single" w:sz="4" w:space="0" w:color="auto"/>
              <w:bottom w:val="single" w:sz="4" w:space="0" w:color="auto"/>
              <w:right w:val="single" w:sz="4" w:space="0" w:color="auto"/>
            </w:tcBorders>
            <w:vAlign w:val="center"/>
          </w:tcPr>
          <w:p w14:paraId="54E336A9" w14:textId="77777777" w:rsidR="006C0425" w:rsidRPr="006C0425" w:rsidRDefault="006C0425" w:rsidP="006C0425">
            <w:pPr>
              <w:jc w:val="center"/>
            </w:pPr>
            <w:r w:rsidRPr="006C0425">
              <w:t>0,00</w:t>
            </w:r>
          </w:p>
        </w:tc>
      </w:tr>
      <w:tr w:rsidR="006C0425" w:rsidRPr="006C0425" w14:paraId="66480C18" w14:textId="77777777" w:rsidTr="00A35FC6">
        <w:trPr>
          <w:trHeight w:val="128"/>
        </w:trPr>
        <w:tc>
          <w:tcPr>
            <w:tcW w:w="335" w:type="pct"/>
            <w:tcBorders>
              <w:top w:val="single" w:sz="4" w:space="0" w:color="auto"/>
              <w:left w:val="single" w:sz="4" w:space="0" w:color="auto"/>
              <w:bottom w:val="single" w:sz="4" w:space="0" w:color="auto"/>
              <w:right w:val="single" w:sz="4" w:space="0" w:color="auto"/>
            </w:tcBorders>
            <w:vAlign w:val="center"/>
          </w:tcPr>
          <w:p w14:paraId="517E1320"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1.7.2</w:t>
            </w:r>
          </w:p>
        </w:tc>
        <w:tc>
          <w:tcPr>
            <w:tcW w:w="1702" w:type="pct"/>
            <w:tcBorders>
              <w:top w:val="single" w:sz="4" w:space="0" w:color="auto"/>
              <w:left w:val="single" w:sz="4" w:space="0" w:color="auto"/>
              <w:bottom w:val="single" w:sz="4" w:space="0" w:color="auto"/>
              <w:right w:val="single" w:sz="4" w:space="0" w:color="auto"/>
            </w:tcBorders>
            <w:vAlign w:val="center"/>
          </w:tcPr>
          <w:p w14:paraId="6CB086EB"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-прочие расходы</w:t>
            </w:r>
          </w:p>
        </w:tc>
        <w:tc>
          <w:tcPr>
            <w:tcW w:w="609" w:type="pct"/>
            <w:tcBorders>
              <w:top w:val="single" w:sz="4" w:space="0" w:color="auto"/>
              <w:left w:val="single" w:sz="4" w:space="0" w:color="auto"/>
              <w:bottom w:val="single" w:sz="4" w:space="0" w:color="auto"/>
              <w:right w:val="single" w:sz="4" w:space="0" w:color="auto"/>
            </w:tcBorders>
            <w:vAlign w:val="center"/>
          </w:tcPr>
          <w:p w14:paraId="4B34CC79"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43951566" w14:textId="77777777" w:rsidR="006C0425" w:rsidRPr="006C0425" w:rsidRDefault="006C0425" w:rsidP="006C0425">
            <w:pPr>
              <w:jc w:val="center"/>
            </w:pPr>
          </w:p>
        </w:tc>
        <w:tc>
          <w:tcPr>
            <w:tcW w:w="768" w:type="pct"/>
            <w:tcBorders>
              <w:top w:val="single" w:sz="4" w:space="0" w:color="auto"/>
              <w:left w:val="single" w:sz="4" w:space="0" w:color="auto"/>
              <w:bottom w:val="single" w:sz="4" w:space="0" w:color="auto"/>
              <w:right w:val="single" w:sz="4" w:space="0" w:color="auto"/>
            </w:tcBorders>
            <w:vAlign w:val="center"/>
          </w:tcPr>
          <w:p w14:paraId="4962C2EB" w14:textId="77777777" w:rsidR="006C0425" w:rsidRPr="006C0425" w:rsidRDefault="006C0425" w:rsidP="006C0425">
            <w:pPr>
              <w:jc w:val="center"/>
            </w:pPr>
          </w:p>
        </w:tc>
        <w:tc>
          <w:tcPr>
            <w:tcW w:w="828" w:type="pct"/>
            <w:tcBorders>
              <w:top w:val="single" w:sz="4" w:space="0" w:color="auto"/>
              <w:left w:val="single" w:sz="4" w:space="0" w:color="auto"/>
              <w:bottom w:val="single" w:sz="4" w:space="0" w:color="auto"/>
              <w:right w:val="single" w:sz="4" w:space="0" w:color="auto"/>
            </w:tcBorders>
            <w:vAlign w:val="center"/>
          </w:tcPr>
          <w:p w14:paraId="6CDC9B8B" w14:textId="77777777" w:rsidR="006C0425" w:rsidRPr="006C0425" w:rsidRDefault="006C0425" w:rsidP="006C0425">
            <w:pPr>
              <w:jc w:val="center"/>
            </w:pPr>
            <w:r w:rsidRPr="006C0425">
              <w:t>0,00</w:t>
            </w:r>
          </w:p>
        </w:tc>
      </w:tr>
      <w:tr w:rsidR="006C0425" w:rsidRPr="006C0425" w14:paraId="12E413D6" w14:textId="77777777" w:rsidTr="00A35FC6">
        <w:trPr>
          <w:trHeight w:val="228"/>
        </w:trPr>
        <w:tc>
          <w:tcPr>
            <w:tcW w:w="335" w:type="pct"/>
            <w:tcBorders>
              <w:top w:val="single" w:sz="4" w:space="0" w:color="auto"/>
              <w:left w:val="single" w:sz="4" w:space="0" w:color="auto"/>
              <w:bottom w:val="single" w:sz="4" w:space="0" w:color="auto"/>
              <w:right w:val="single" w:sz="4" w:space="0" w:color="auto"/>
            </w:tcBorders>
            <w:vAlign w:val="center"/>
          </w:tcPr>
          <w:p w14:paraId="7504E46F"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2</w:t>
            </w:r>
          </w:p>
        </w:tc>
        <w:tc>
          <w:tcPr>
            <w:tcW w:w="1702" w:type="pct"/>
            <w:tcBorders>
              <w:top w:val="single" w:sz="4" w:space="0" w:color="auto"/>
              <w:left w:val="single" w:sz="4" w:space="0" w:color="auto"/>
              <w:bottom w:val="single" w:sz="4" w:space="0" w:color="auto"/>
              <w:right w:val="single" w:sz="4" w:space="0" w:color="auto"/>
            </w:tcBorders>
            <w:vAlign w:val="center"/>
          </w:tcPr>
          <w:p w14:paraId="57BC6FDB"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Выпадающие доходы/экономия средств</w:t>
            </w:r>
          </w:p>
        </w:tc>
        <w:tc>
          <w:tcPr>
            <w:tcW w:w="609" w:type="pct"/>
            <w:tcBorders>
              <w:top w:val="single" w:sz="4" w:space="0" w:color="auto"/>
              <w:left w:val="single" w:sz="4" w:space="0" w:color="auto"/>
              <w:bottom w:val="single" w:sz="4" w:space="0" w:color="auto"/>
              <w:right w:val="single" w:sz="4" w:space="0" w:color="auto"/>
            </w:tcBorders>
            <w:vAlign w:val="center"/>
          </w:tcPr>
          <w:p w14:paraId="731C165F"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tc>
        <w:tc>
          <w:tcPr>
            <w:tcW w:w="758" w:type="pct"/>
            <w:tcBorders>
              <w:top w:val="single" w:sz="4" w:space="0" w:color="auto"/>
              <w:left w:val="single" w:sz="4" w:space="0" w:color="auto"/>
              <w:bottom w:val="single" w:sz="4" w:space="0" w:color="auto"/>
              <w:right w:val="single" w:sz="4" w:space="0" w:color="auto"/>
            </w:tcBorders>
            <w:vAlign w:val="center"/>
          </w:tcPr>
          <w:p w14:paraId="17933758" w14:textId="77777777" w:rsidR="006C0425" w:rsidRPr="006C0425" w:rsidRDefault="006C0425" w:rsidP="006C0425">
            <w:pPr>
              <w:jc w:val="center"/>
            </w:pPr>
          </w:p>
        </w:tc>
        <w:tc>
          <w:tcPr>
            <w:tcW w:w="768" w:type="pct"/>
            <w:tcBorders>
              <w:top w:val="single" w:sz="4" w:space="0" w:color="auto"/>
              <w:left w:val="single" w:sz="4" w:space="0" w:color="auto"/>
              <w:bottom w:val="single" w:sz="4" w:space="0" w:color="auto"/>
              <w:right w:val="single" w:sz="4" w:space="0" w:color="auto"/>
            </w:tcBorders>
            <w:vAlign w:val="center"/>
          </w:tcPr>
          <w:p w14:paraId="05BEF620" w14:textId="77777777" w:rsidR="006C0425" w:rsidRPr="006C0425" w:rsidRDefault="006C0425" w:rsidP="006C0425">
            <w:pPr>
              <w:jc w:val="center"/>
            </w:pPr>
          </w:p>
        </w:tc>
        <w:tc>
          <w:tcPr>
            <w:tcW w:w="828" w:type="pct"/>
            <w:tcBorders>
              <w:top w:val="single" w:sz="4" w:space="0" w:color="auto"/>
              <w:left w:val="single" w:sz="4" w:space="0" w:color="auto"/>
              <w:bottom w:val="single" w:sz="4" w:space="0" w:color="auto"/>
              <w:right w:val="single" w:sz="4" w:space="0" w:color="auto"/>
            </w:tcBorders>
            <w:vAlign w:val="center"/>
          </w:tcPr>
          <w:p w14:paraId="09F4E439" w14:textId="77777777" w:rsidR="006C0425" w:rsidRPr="006C0425" w:rsidRDefault="006C0425" w:rsidP="006C0425">
            <w:pPr>
              <w:jc w:val="center"/>
            </w:pPr>
            <w:r w:rsidRPr="006C0425">
              <w:t>0,00</w:t>
            </w:r>
          </w:p>
        </w:tc>
      </w:tr>
      <w:tr w:rsidR="006C0425" w:rsidRPr="006C0425" w14:paraId="188C0502" w14:textId="77777777" w:rsidTr="00A35FC6">
        <w:trPr>
          <w:trHeight w:val="342"/>
        </w:trPr>
        <w:tc>
          <w:tcPr>
            <w:tcW w:w="335" w:type="pct"/>
            <w:tcBorders>
              <w:top w:val="single" w:sz="4" w:space="0" w:color="auto"/>
              <w:left w:val="single" w:sz="4" w:space="0" w:color="auto"/>
              <w:bottom w:val="single" w:sz="4" w:space="0" w:color="auto"/>
              <w:right w:val="single" w:sz="4" w:space="0" w:color="auto"/>
            </w:tcBorders>
            <w:vAlign w:val="center"/>
          </w:tcPr>
          <w:p w14:paraId="52D9A3E6"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3</w:t>
            </w:r>
          </w:p>
        </w:tc>
        <w:tc>
          <w:tcPr>
            <w:tcW w:w="1702" w:type="pct"/>
            <w:tcBorders>
              <w:top w:val="single" w:sz="4" w:space="0" w:color="auto"/>
              <w:left w:val="single" w:sz="4" w:space="0" w:color="auto"/>
              <w:bottom w:val="single" w:sz="4" w:space="0" w:color="auto"/>
              <w:right w:val="single" w:sz="4" w:space="0" w:color="auto"/>
            </w:tcBorders>
            <w:vAlign w:val="center"/>
          </w:tcPr>
          <w:p w14:paraId="0271A060"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Суммарная подключаемая тепловая нагрузка объектов заявителей</w:t>
            </w:r>
          </w:p>
        </w:tc>
        <w:tc>
          <w:tcPr>
            <w:tcW w:w="609" w:type="pct"/>
            <w:tcBorders>
              <w:top w:val="single" w:sz="4" w:space="0" w:color="auto"/>
              <w:left w:val="single" w:sz="4" w:space="0" w:color="auto"/>
              <w:bottom w:val="single" w:sz="4" w:space="0" w:color="auto"/>
              <w:right w:val="single" w:sz="4" w:space="0" w:color="auto"/>
            </w:tcBorders>
            <w:vAlign w:val="center"/>
          </w:tcPr>
          <w:p w14:paraId="5C2232FA"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Гкал/ч</w:t>
            </w:r>
          </w:p>
        </w:tc>
        <w:tc>
          <w:tcPr>
            <w:tcW w:w="758" w:type="pct"/>
            <w:tcBorders>
              <w:top w:val="single" w:sz="4" w:space="0" w:color="auto"/>
              <w:left w:val="single" w:sz="4" w:space="0" w:color="auto"/>
              <w:bottom w:val="single" w:sz="4" w:space="0" w:color="auto"/>
              <w:right w:val="single" w:sz="4" w:space="0" w:color="auto"/>
            </w:tcBorders>
            <w:vAlign w:val="center"/>
          </w:tcPr>
          <w:p w14:paraId="270A9231" w14:textId="77777777" w:rsidR="006C0425" w:rsidRPr="006C0425" w:rsidRDefault="006C0425" w:rsidP="006C0425">
            <w:pPr>
              <w:jc w:val="center"/>
            </w:pPr>
            <w:r w:rsidRPr="006C0425">
              <w:t>0,337</w:t>
            </w:r>
          </w:p>
        </w:tc>
        <w:tc>
          <w:tcPr>
            <w:tcW w:w="768" w:type="pct"/>
            <w:tcBorders>
              <w:top w:val="single" w:sz="4" w:space="0" w:color="auto"/>
              <w:left w:val="single" w:sz="4" w:space="0" w:color="auto"/>
              <w:bottom w:val="single" w:sz="4" w:space="0" w:color="auto"/>
              <w:right w:val="single" w:sz="4" w:space="0" w:color="auto"/>
            </w:tcBorders>
            <w:vAlign w:val="center"/>
          </w:tcPr>
          <w:p w14:paraId="5B972576" w14:textId="77777777" w:rsidR="006C0425" w:rsidRPr="006C0425" w:rsidRDefault="006C0425" w:rsidP="006C0425">
            <w:pPr>
              <w:jc w:val="center"/>
            </w:pPr>
            <w:r w:rsidRPr="006C0425">
              <w:t>0,34</w:t>
            </w:r>
          </w:p>
        </w:tc>
        <w:tc>
          <w:tcPr>
            <w:tcW w:w="828" w:type="pct"/>
            <w:tcBorders>
              <w:top w:val="single" w:sz="4" w:space="0" w:color="auto"/>
              <w:left w:val="single" w:sz="4" w:space="0" w:color="auto"/>
              <w:bottom w:val="single" w:sz="4" w:space="0" w:color="auto"/>
              <w:right w:val="single" w:sz="4" w:space="0" w:color="auto"/>
            </w:tcBorders>
            <w:vAlign w:val="center"/>
          </w:tcPr>
          <w:p w14:paraId="5084FA88" w14:textId="77777777" w:rsidR="006C0425" w:rsidRPr="006C0425" w:rsidRDefault="006C0425" w:rsidP="006C0425">
            <w:pPr>
              <w:jc w:val="center"/>
            </w:pPr>
            <w:r w:rsidRPr="006C0425">
              <w:t>0,00</w:t>
            </w:r>
          </w:p>
        </w:tc>
      </w:tr>
      <w:tr w:rsidR="006C0425" w:rsidRPr="006C0425" w14:paraId="4D488349" w14:textId="77777777" w:rsidTr="00A35FC6">
        <w:trPr>
          <w:trHeight w:val="395"/>
        </w:trPr>
        <w:tc>
          <w:tcPr>
            <w:tcW w:w="335" w:type="pct"/>
            <w:tcBorders>
              <w:top w:val="single" w:sz="4" w:space="0" w:color="auto"/>
              <w:left w:val="single" w:sz="4" w:space="0" w:color="auto"/>
              <w:bottom w:val="single" w:sz="4" w:space="0" w:color="auto"/>
              <w:right w:val="single" w:sz="4" w:space="0" w:color="auto"/>
            </w:tcBorders>
            <w:vAlign w:val="center"/>
          </w:tcPr>
          <w:p w14:paraId="4EA8C9C9"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4</w:t>
            </w:r>
          </w:p>
        </w:tc>
        <w:tc>
          <w:tcPr>
            <w:tcW w:w="1702" w:type="pct"/>
            <w:tcBorders>
              <w:top w:val="single" w:sz="4" w:space="0" w:color="auto"/>
              <w:left w:val="single" w:sz="4" w:space="0" w:color="auto"/>
              <w:bottom w:val="single" w:sz="4" w:space="0" w:color="auto"/>
              <w:right w:val="single" w:sz="4" w:space="0" w:color="auto"/>
            </w:tcBorders>
            <w:vAlign w:val="center"/>
          </w:tcPr>
          <w:p w14:paraId="3C51F65E" w14:textId="77777777" w:rsidR="006C0425" w:rsidRPr="006C0425" w:rsidRDefault="006C0425" w:rsidP="006C0425">
            <w:pPr>
              <w:tabs>
                <w:tab w:val="left" w:pos="993"/>
                <w:tab w:val="left" w:pos="1512"/>
              </w:tabs>
              <w:rPr>
                <w:color w:val="000000"/>
                <w:sz w:val="21"/>
                <w:szCs w:val="21"/>
              </w:rPr>
            </w:pPr>
            <w:r w:rsidRPr="006C0425">
              <w:rPr>
                <w:color w:val="000000"/>
                <w:sz w:val="21"/>
                <w:szCs w:val="21"/>
              </w:rPr>
              <w:t>Расходы на проведение мероприятий по подключению объектов заявителей (П1)</w:t>
            </w:r>
          </w:p>
        </w:tc>
        <w:tc>
          <w:tcPr>
            <w:tcW w:w="609" w:type="pct"/>
            <w:tcBorders>
              <w:top w:val="single" w:sz="4" w:space="0" w:color="auto"/>
              <w:left w:val="single" w:sz="4" w:space="0" w:color="auto"/>
              <w:bottom w:val="single" w:sz="4" w:space="0" w:color="auto"/>
              <w:right w:val="single" w:sz="4" w:space="0" w:color="auto"/>
            </w:tcBorders>
            <w:vAlign w:val="center"/>
          </w:tcPr>
          <w:p w14:paraId="2F653F87"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тыс. руб./</w:t>
            </w:r>
          </w:p>
          <w:p w14:paraId="5A42ED8A"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Гкал/ч</w:t>
            </w:r>
          </w:p>
        </w:tc>
        <w:tc>
          <w:tcPr>
            <w:tcW w:w="758" w:type="pct"/>
            <w:tcBorders>
              <w:top w:val="single" w:sz="4" w:space="0" w:color="auto"/>
              <w:left w:val="single" w:sz="4" w:space="0" w:color="auto"/>
              <w:bottom w:val="single" w:sz="4" w:space="0" w:color="auto"/>
              <w:right w:val="single" w:sz="4" w:space="0" w:color="auto"/>
            </w:tcBorders>
            <w:vAlign w:val="center"/>
          </w:tcPr>
          <w:p w14:paraId="549FBC9F" w14:textId="77777777" w:rsidR="006C0425" w:rsidRPr="006C0425" w:rsidRDefault="006C0425" w:rsidP="006C0425">
            <w:pPr>
              <w:jc w:val="center"/>
            </w:pPr>
            <w:r w:rsidRPr="006C0425">
              <w:t>8 160,52</w:t>
            </w:r>
          </w:p>
        </w:tc>
        <w:tc>
          <w:tcPr>
            <w:tcW w:w="768" w:type="pct"/>
            <w:tcBorders>
              <w:top w:val="single" w:sz="4" w:space="0" w:color="auto"/>
              <w:left w:val="single" w:sz="4" w:space="0" w:color="auto"/>
              <w:bottom w:val="single" w:sz="4" w:space="0" w:color="auto"/>
              <w:right w:val="single" w:sz="4" w:space="0" w:color="auto"/>
            </w:tcBorders>
            <w:vAlign w:val="center"/>
          </w:tcPr>
          <w:p w14:paraId="0F13F269" w14:textId="77777777" w:rsidR="006C0425" w:rsidRPr="006C0425" w:rsidRDefault="006C0425" w:rsidP="006C0425">
            <w:pPr>
              <w:jc w:val="center"/>
            </w:pPr>
            <w:r w:rsidRPr="006C0425">
              <w:t>9390,69</w:t>
            </w:r>
          </w:p>
        </w:tc>
        <w:tc>
          <w:tcPr>
            <w:tcW w:w="828" w:type="pct"/>
            <w:tcBorders>
              <w:top w:val="single" w:sz="4" w:space="0" w:color="auto"/>
              <w:left w:val="single" w:sz="4" w:space="0" w:color="auto"/>
              <w:bottom w:val="single" w:sz="4" w:space="0" w:color="auto"/>
              <w:right w:val="single" w:sz="4" w:space="0" w:color="auto"/>
            </w:tcBorders>
            <w:vAlign w:val="center"/>
          </w:tcPr>
          <w:p w14:paraId="0B476709" w14:textId="77777777" w:rsidR="006C0425" w:rsidRPr="006C0425" w:rsidRDefault="006C0425" w:rsidP="006C0425">
            <w:pPr>
              <w:jc w:val="center"/>
            </w:pPr>
            <w:r w:rsidRPr="006C0425">
              <w:t>-1230,17</w:t>
            </w:r>
          </w:p>
        </w:tc>
      </w:tr>
    </w:tbl>
    <w:p w14:paraId="71E15824" w14:textId="77777777" w:rsidR="006C0425" w:rsidRPr="006C0425" w:rsidRDefault="006C0425" w:rsidP="006C0425">
      <w:pPr>
        <w:tabs>
          <w:tab w:val="left" w:pos="993"/>
          <w:tab w:val="left" w:pos="1512"/>
        </w:tabs>
        <w:ind w:firstLine="709"/>
        <w:jc w:val="right"/>
        <w:rPr>
          <w:color w:val="000000"/>
          <w:sz w:val="28"/>
          <w:szCs w:val="28"/>
        </w:rPr>
      </w:pPr>
    </w:p>
    <w:p w14:paraId="6CFF4800" w14:textId="77777777" w:rsidR="006C0425" w:rsidRPr="006C0425" w:rsidRDefault="006C0425" w:rsidP="006C0425">
      <w:pPr>
        <w:tabs>
          <w:tab w:val="left" w:pos="993"/>
          <w:tab w:val="left" w:pos="1512"/>
        </w:tabs>
        <w:ind w:firstLine="709"/>
        <w:jc w:val="right"/>
        <w:rPr>
          <w:color w:val="000000"/>
          <w:sz w:val="28"/>
          <w:szCs w:val="28"/>
        </w:rPr>
      </w:pPr>
      <w:r w:rsidRPr="006C0425">
        <w:rPr>
          <w:color w:val="000000"/>
          <w:sz w:val="28"/>
          <w:szCs w:val="28"/>
        </w:rPr>
        <w:br w:type="page"/>
      </w:r>
      <w:r w:rsidRPr="006C0425">
        <w:rPr>
          <w:color w:val="000000"/>
          <w:sz w:val="28"/>
          <w:szCs w:val="28"/>
        </w:rPr>
        <w:lastRenderedPageBreak/>
        <w:t>Таблица 5 (Приложение 7.6 Методических указаний)</w:t>
      </w:r>
    </w:p>
    <w:p w14:paraId="187A09A2" w14:textId="77777777" w:rsidR="006C0425" w:rsidRPr="006C0425" w:rsidRDefault="006C0425" w:rsidP="006C0425">
      <w:pPr>
        <w:tabs>
          <w:tab w:val="left" w:pos="993"/>
          <w:tab w:val="left" w:pos="1512"/>
        </w:tabs>
        <w:jc w:val="center"/>
        <w:rPr>
          <w:b/>
          <w:color w:val="000000"/>
          <w:sz w:val="28"/>
          <w:szCs w:val="28"/>
        </w:rPr>
      </w:pPr>
    </w:p>
    <w:p w14:paraId="1CD05968" w14:textId="77777777" w:rsidR="006C0425" w:rsidRPr="006C0425" w:rsidRDefault="006C0425" w:rsidP="006C0425">
      <w:pPr>
        <w:tabs>
          <w:tab w:val="left" w:pos="993"/>
          <w:tab w:val="left" w:pos="1512"/>
        </w:tabs>
        <w:jc w:val="center"/>
        <w:rPr>
          <w:b/>
          <w:color w:val="000000"/>
          <w:sz w:val="28"/>
          <w:szCs w:val="28"/>
        </w:rPr>
      </w:pPr>
      <w:r w:rsidRPr="006C0425">
        <w:rPr>
          <w:b/>
          <w:color w:val="000000"/>
          <w:sz w:val="28"/>
          <w:szCs w:val="28"/>
        </w:rPr>
        <w:t xml:space="preserve">Расчет индивидуальной платы за подключение к системе теплоснабжения ОАО «СКЭК» объекта ООО «ЭкоСтрой ЛК» - многоквартирный жилой дом по адресу: г. Ленинск-Кузнецкий, </w:t>
      </w:r>
      <w:r w:rsidRPr="006C0425">
        <w:rPr>
          <w:b/>
          <w:color w:val="000000"/>
          <w:sz w:val="28"/>
          <w:szCs w:val="28"/>
        </w:rPr>
        <w:br/>
        <w:t>пр. Ленина, 27</w:t>
      </w:r>
    </w:p>
    <w:p w14:paraId="00029E30" w14:textId="77777777" w:rsidR="006C0425" w:rsidRPr="006C0425" w:rsidRDefault="006C0425" w:rsidP="006C0425">
      <w:pPr>
        <w:tabs>
          <w:tab w:val="left" w:pos="1512"/>
        </w:tabs>
        <w:autoSpaceDE w:val="0"/>
        <w:autoSpaceDN w:val="0"/>
        <w:adjustRightInd w:val="0"/>
        <w:spacing w:line="276" w:lineRule="auto"/>
        <w:ind w:firstLine="709"/>
        <w:jc w:val="both"/>
        <w:rPr>
          <w:color w:val="000000"/>
          <w:sz w:val="28"/>
          <w:szCs w:val="28"/>
        </w:rPr>
      </w:pPr>
    </w:p>
    <w:tbl>
      <w:tblPr>
        <w:tblW w:w="5000" w:type="pct"/>
        <w:tblCellMar>
          <w:left w:w="0" w:type="dxa"/>
          <w:right w:w="0" w:type="dxa"/>
        </w:tblCellMar>
        <w:tblLook w:val="0000" w:firstRow="0" w:lastRow="0" w:firstColumn="0" w:lastColumn="0" w:noHBand="0" w:noVBand="0"/>
      </w:tblPr>
      <w:tblGrid>
        <w:gridCol w:w="511"/>
        <w:gridCol w:w="3758"/>
        <w:gridCol w:w="1341"/>
        <w:gridCol w:w="1341"/>
        <w:gridCol w:w="1401"/>
        <w:gridCol w:w="1419"/>
      </w:tblGrid>
      <w:tr w:rsidR="006C0425" w:rsidRPr="006C0425" w14:paraId="61CA54AE" w14:textId="77777777" w:rsidTr="00A35FC6">
        <w:trPr>
          <w:trHeight w:val="214"/>
          <w:tblHead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7B3BC6"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 п/п</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B11ECE"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Наименование</w:t>
            </w:r>
          </w:p>
        </w:tc>
        <w:tc>
          <w:tcPr>
            <w:tcW w:w="686" w:type="pct"/>
            <w:tcBorders>
              <w:top w:val="single" w:sz="4" w:space="0" w:color="auto"/>
              <w:left w:val="single" w:sz="4" w:space="0" w:color="auto"/>
              <w:bottom w:val="single" w:sz="4" w:space="0" w:color="auto"/>
              <w:right w:val="single" w:sz="4" w:space="0" w:color="auto"/>
            </w:tcBorders>
            <w:vAlign w:val="center"/>
          </w:tcPr>
          <w:p w14:paraId="66F7A09F"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Ед. изм</w:t>
            </w:r>
          </w:p>
        </w:tc>
        <w:tc>
          <w:tcPr>
            <w:tcW w:w="686" w:type="pct"/>
            <w:tcBorders>
              <w:top w:val="single" w:sz="4" w:space="0" w:color="auto"/>
              <w:left w:val="single" w:sz="4" w:space="0" w:color="auto"/>
              <w:bottom w:val="single" w:sz="4" w:space="0" w:color="auto"/>
              <w:right w:val="single" w:sz="4" w:space="0" w:color="auto"/>
            </w:tcBorders>
            <w:vAlign w:val="center"/>
          </w:tcPr>
          <w:p w14:paraId="44D9E128"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Предложения предприятия</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9F9CDC"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Предложения экспертов</w:t>
            </w:r>
          </w:p>
        </w:tc>
        <w:tc>
          <w:tcPr>
            <w:tcW w:w="726" w:type="pct"/>
            <w:tcBorders>
              <w:top w:val="single" w:sz="4" w:space="0" w:color="auto"/>
              <w:left w:val="single" w:sz="4" w:space="0" w:color="auto"/>
              <w:bottom w:val="single" w:sz="4" w:space="0" w:color="auto"/>
              <w:right w:val="single" w:sz="4" w:space="0" w:color="auto"/>
            </w:tcBorders>
            <w:vAlign w:val="center"/>
          </w:tcPr>
          <w:p w14:paraId="0751A241"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Корректировка</w:t>
            </w:r>
          </w:p>
        </w:tc>
      </w:tr>
      <w:tr w:rsidR="006C0425" w:rsidRPr="006C0425" w14:paraId="0F0AE574" w14:textId="77777777" w:rsidTr="00A35FC6">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1F727A"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776EF1" w14:textId="77777777" w:rsidR="006C0425" w:rsidRPr="006C0425" w:rsidRDefault="006C0425" w:rsidP="006C0425">
            <w:pPr>
              <w:tabs>
                <w:tab w:val="left" w:pos="1512"/>
              </w:tabs>
              <w:autoSpaceDE w:val="0"/>
              <w:autoSpaceDN w:val="0"/>
              <w:adjustRightInd w:val="0"/>
              <w:outlineLvl w:val="0"/>
              <w:rPr>
                <w:color w:val="000000"/>
                <w:sz w:val="20"/>
                <w:szCs w:val="20"/>
              </w:rPr>
            </w:pPr>
            <w:r w:rsidRPr="006C0425">
              <w:rPr>
                <w:color w:val="000000"/>
                <w:sz w:val="20"/>
                <w:szCs w:val="20"/>
              </w:rPr>
              <w:t>Плата за подключение объектов заявителей, при отсутствии технической возможности подключения,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67E7C500" w14:textId="77777777" w:rsidR="006C0425" w:rsidRPr="006C0425" w:rsidRDefault="006C0425" w:rsidP="006C0425">
            <w:pPr>
              <w:jc w:val="center"/>
              <w:rPr>
                <w:sz w:val="20"/>
                <w:szCs w:val="20"/>
              </w:rPr>
            </w:pPr>
            <w:r w:rsidRPr="006C0425">
              <w:rPr>
                <w:sz w:val="20"/>
                <w:szCs w:val="20"/>
              </w:rPr>
              <w:t>Тыс. руб./</w:t>
            </w:r>
            <w:r w:rsidRPr="006C0425">
              <w:rPr>
                <w:sz w:val="20"/>
                <w:szCs w:val="20"/>
              </w:rPr>
              <w:br/>
              <w:t>Гкал/ч</w:t>
            </w:r>
          </w:p>
        </w:tc>
        <w:tc>
          <w:tcPr>
            <w:tcW w:w="686" w:type="pct"/>
            <w:tcBorders>
              <w:top w:val="single" w:sz="4" w:space="0" w:color="auto"/>
              <w:left w:val="single" w:sz="4" w:space="0" w:color="auto"/>
              <w:bottom w:val="single" w:sz="4" w:space="0" w:color="auto"/>
              <w:right w:val="single" w:sz="4" w:space="0" w:color="auto"/>
            </w:tcBorders>
            <w:vAlign w:val="center"/>
          </w:tcPr>
          <w:p w14:paraId="417D8CB5" w14:textId="77777777" w:rsidR="006C0425" w:rsidRPr="006C0425" w:rsidRDefault="006C0425" w:rsidP="006C0425">
            <w:pPr>
              <w:jc w:val="center"/>
              <w:rPr>
                <w:sz w:val="20"/>
                <w:szCs w:val="20"/>
              </w:rPr>
            </w:pPr>
            <w:r w:rsidRPr="006C0425">
              <w:rPr>
                <w:sz w:val="20"/>
                <w:szCs w:val="20"/>
              </w:rPr>
              <w:t>6823,84</w:t>
            </w:r>
          </w:p>
        </w:tc>
        <w:tc>
          <w:tcPr>
            <w:tcW w:w="717" w:type="pct"/>
            <w:tcBorders>
              <w:top w:val="single" w:sz="4" w:space="0" w:color="auto"/>
              <w:left w:val="nil"/>
              <w:bottom w:val="single" w:sz="4" w:space="0" w:color="auto"/>
              <w:right w:val="single" w:sz="4" w:space="0" w:color="auto"/>
            </w:tcBorders>
            <w:shd w:val="clear" w:color="auto" w:fill="auto"/>
            <w:vAlign w:val="center"/>
          </w:tcPr>
          <w:p w14:paraId="088BD153" w14:textId="77777777" w:rsidR="006C0425" w:rsidRPr="006C0425" w:rsidRDefault="006C0425" w:rsidP="006C0425">
            <w:pPr>
              <w:jc w:val="center"/>
              <w:rPr>
                <w:sz w:val="20"/>
                <w:szCs w:val="20"/>
              </w:rPr>
            </w:pPr>
            <w:r w:rsidRPr="006C0425">
              <w:rPr>
                <w:sz w:val="20"/>
                <w:szCs w:val="20"/>
              </w:rPr>
              <w:t>6 409,44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6EA2142" w14:textId="77777777" w:rsidR="006C0425" w:rsidRPr="006C0425" w:rsidRDefault="006C0425" w:rsidP="006C0425">
            <w:pPr>
              <w:jc w:val="center"/>
              <w:rPr>
                <w:sz w:val="20"/>
                <w:szCs w:val="20"/>
              </w:rPr>
            </w:pPr>
            <w:r w:rsidRPr="006C0425">
              <w:rPr>
                <w:sz w:val="20"/>
                <w:szCs w:val="20"/>
              </w:rPr>
              <w:t>-414,4</w:t>
            </w:r>
          </w:p>
        </w:tc>
      </w:tr>
      <w:tr w:rsidR="006C0425" w:rsidRPr="006C0425" w14:paraId="1CCF58CC" w14:textId="77777777" w:rsidTr="00A35FC6">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114C03"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9DE3C3" w14:textId="77777777" w:rsidR="006C0425" w:rsidRPr="006C0425" w:rsidRDefault="006C0425" w:rsidP="006C0425">
            <w:pPr>
              <w:tabs>
                <w:tab w:val="left" w:pos="1512"/>
              </w:tabs>
              <w:autoSpaceDE w:val="0"/>
              <w:autoSpaceDN w:val="0"/>
              <w:adjustRightInd w:val="0"/>
              <w:outlineLvl w:val="0"/>
              <w:rPr>
                <w:color w:val="000000"/>
                <w:sz w:val="20"/>
                <w:szCs w:val="20"/>
              </w:rPr>
            </w:pPr>
            <w:r w:rsidRPr="006C0425">
              <w:rPr>
                <w:color w:val="000000"/>
                <w:sz w:val="20"/>
                <w:szCs w:val="20"/>
              </w:rPr>
              <w:t>Расходы на проведение мероприятий по подключению объектов заявителей</w:t>
            </w:r>
          </w:p>
        </w:tc>
        <w:tc>
          <w:tcPr>
            <w:tcW w:w="686" w:type="pct"/>
            <w:tcBorders>
              <w:top w:val="single" w:sz="4" w:space="0" w:color="auto"/>
              <w:left w:val="single" w:sz="4" w:space="0" w:color="auto"/>
              <w:bottom w:val="single" w:sz="4" w:space="0" w:color="auto"/>
              <w:right w:val="single" w:sz="4" w:space="0" w:color="auto"/>
            </w:tcBorders>
            <w:vAlign w:val="center"/>
          </w:tcPr>
          <w:p w14:paraId="1E376D0F" w14:textId="77777777" w:rsidR="006C0425" w:rsidRPr="006C0425" w:rsidRDefault="006C0425" w:rsidP="006C0425">
            <w:pPr>
              <w:jc w:val="center"/>
              <w:rPr>
                <w:sz w:val="20"/>
                <w:szCs w:val="20"/>
              </w:rPr>
            </w:pPr>
            <w:r w:rsidRPr="006C0425">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4F5F9B49" w14:textId="77777777" w:rsidR="006C0425" w:rsidRPr="006C0425" w:rsidRDefault="006C0425" w:rsidP="006C0425">
            <w:pPr>
              <w:jc w:val="center"/>
              <w:rPr>
                <w:sz w:val="20"/>
                <w:szCs w:val="20"/>
              </w:rPr>
            </w:pPr>
            <w:r w:rsidRPr="006C0425">
              <w:rPr>
                <w:sz w:val="20"/>
                <w:szCs w:val="20"/>
              </w:rPr>
              <w:t>3163,40</w:t>
            </w:r>
          </w:p>
        </w:tc>
        <w:tc>
          <w:tcPr>
            <w:tcW w:w="717" w:type="pct"/>
            <w:tcBorders>
              <w:top w:val="single" w:sz="4" w:space="0" w:color="auto"/>
              <w:left w:val="nil"/>
              <w:bottom w:val="single" w:sz="4" w:space="0" w:color="auto"/>
              <w:right w:val="single" w:sz="4" w:space="0" w:color="auto"/>
            </w:tcBorders>
            <w:shd w:val="clear" w:color="auto" w:fill="auto"/>
            <w:vAlign w:val="center"/>
          </w:tcPr>
          <w:p w14:paraId="21D51A43" w14:textId="77777777" w:rsidR="006C0425" w:rsidRPr="006C0425" w:rsidRDefault="006C0425" w:rsidP="006C0425">
            <w:pPr>
              <w:jc w:val="center"/>
              <w:rPr>
                <w:color w:val="000000"/>
                <w:sz w:val="20"/>
                <w:szCs w:val="20"/>
              </w:rPr>
            </w:pPr>
            <w:r w:rsidRPr="006C0425">
              <w:rPr>
                <w:color w:val="000000"/>
                <w:sz w:val="20"/>
                <w:szCs w:val="20"/>
              </w:rPr>
              <w:t>2 748,99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75D2E8C" w14:textId="77777777" w:rsidR="006C0425" w:rsidRPr="006C0425" w:rsidRDefault="006C0425" w:rsidP="006C0425">
            <w:pPr>
              <w:jc w:val="center"/>
              <w:rPr>
                <w:color w:val="000000"/>
                <w:sz w:val="20"/>
                <w:szCs w:val="20"/>
              </w:rPr>
            </w:pPr>
            <w:r w:rsidRPr="006C0425">
              <w:rPr>
                <w:color w:val="000000"/>
                <w:sz w:val="20"/>
                <w:szCs w:val="20"/>
              </w:rPr>
              <w:t>-414,4</w:t>
            </w:r>
          </w:p>
        </w:tc>
      </w:tr>
      <w:tr w:rsidR="006C0425" w:rsidRPr="006C0425" w14:paraId="007BEC4F" w14:textId="77777777" w:rsidTr="00A35FC6">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8E5CD4"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2.1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8C1F3C" w14:textId="77777777" w:rsidR="006C0425" w:rsidRPr="006C0425" w:rsidRDefault="006C0425" w:rsidP="006C0425">
            <w:pPr>
              <w:tabs>
                <w:tab w:val="left" w:pos="1512"/>
              </w:tabs>
              <w:autoSpaceDE w:val="0"/>
              <w:autoSpaceDN w:val="0"/>
              <w:adjustRightInd w:val="0"/>
              <w:rPr>
                <w:color w:val="000000"/>
                <w:sz w:val="20"/>
                <w:szCs w:val="20"/>
              </w:rPr>
            </w:pPr>
            <w:r w:rsidRPr="006C0425">
              <w:rPr>
                <w:color w:val="000000"/>
                <w:sz w:val="20"/>
                <w:szCs w:val="20"/>
              </w:rPr>
              <w:t>Расходы на проведение мероприятий по подключению объектов заявителей (П1)</w:t>
            </w:r>
          </w:p>
        </w:tc>
        <w:tc>
          <w:tcPr>
            <w:tcW w:w="686" w:type="pct"/>
            <w:tcBorders>
              <w:top w:val="single" w:sz="4" w:space="0" w:color="auto"/>
              <w:left w:val="single" w:sz="4" w:space="0" w:color="auto"/>
              <w:bottom w:val="single" w:sz="4" w:space="0" w:color="auto"/>
              <w:right w:val="single" w:sz="4" w:space="0" w:color="auto"/>
            </w:tcBorders>
            <w:vAlign w:val="center"/>
          </w:tcPr>
          <w:p w14:paraId="2B97220E" w14:textId="77777777" w:rsidR="006C0425" w:rsidRPr="006C0425" w:rsidRDefault="006C0425" w:rsidP="006C0425">
            <w:pPr>
              <w:jc w:val="center"/>
              <w:rPr>
                <w:sz w:val="20"/>
                <w:szCs w:val="20"/>
              </w:rPr>
            </w:pPr>
            <w:r w:rsidRPr="006C0425">
              <w:rPr>
                <w:sz w:val="20"/>
                <w:szCs w:val="20"/>
              </w:rPr>
              <w:t>Тыс. руб./ Гкал/ч.</w:t>
            </w:r>
          </w:p>
        </w:tc>
        <w:tc>
          <w:tcPr>
            <w:tcW w:w="686" w:type="pct"/>
            <w:tcBorders>
              <w:top w:val="single" w:sz="4" w:space="0" w:color="auto"/>
              <w:left w:val="single" w:sz="4" w:space="0" w:color="auto"/>
              <w:bottom w:val="single" w:sz="4" w:space="0" w:color="auto"/>
              <w:right w:val="single" w:sz="4" w:space="0" w:color="auto"/>
            </w:tcBorders>
            <w:vAlign w:val="center"/>
          </w:tcPr>
          <w:p w14:paraId="60024415" w14:textId="77777777" w:rsidR="006C0425" w:rsidRPr="006C0425" w:rsidRDefault="006C0425" w:rsidP="006C0425">
            <w:pPr>
              <w:jc w:val="center"/>
              <w:rPr>
                <w:sz w:val="20"/>
                <w:szCs w:val="20"/>
              </w:rPr>
            </w:pPr>
            <w:r w:rsidRPr="006C0425">
              <w:rPr>
                <w:sz w:val="20"/>
                <w:szCs w:val="20"/>
              </w:rPr>
              <w:t>9390,69</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51FAC107" w14:textId="77777777" w:rsidR="006C0425" w:rsidRPr="006C0425" w:rsidRDefault="006C0425" w:rsidP="006C0425">
            <w:pPr>
              <w:jc w:val="center"/>
              <w:rPr>
                <w:color w:val="000000"/>
                <w:sz w:val="20"/>
                <w:szCs w:val="20"/>
              </w:rPr>
            </w:pPr>
            <w:r w:rsidRPr="006C0425">
              <w:rPr>
                <w:color w:val="000000"/>
                <w:sz w:val="20"/>
                <w:szCs w:val="20"/>
              </w:rPr>
              <w:t>8 160,52</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BCC1CDC" w14:textId="77777777" w:rsidR="006C0425" w:rsidRPr="006C0425" w:rsidRDefault="006C0425" w:rsidP="006C0425">
            <w:pPr>
              <w:jc w:val="center"/>
              <w:rPr>
                <w:color w:val="000000"/>
                <w:sz w:val="20"/>
                <w:szCs w:val="20"/>
              </w:rPr>
            </w:pPr>
            <w:r w:rsidRPr="006C0425">
              <w:rPr>
                <w:color w:val="000000"/>
                <w:sz w:val="20"/>
                <w:szCs w:val="20"/>
              </w:rPr>
              <w:t>-1230,17</w:t>
            </w:r>
          </w:p>
        </w:tc>
      </w:tr>
      <w:tr w:rsidR="006C0425" w:rsidRPr="006C0425" w14:paraId="6F88F3D2" w14:textId="77777777" w:rsidTr="00A35FC6">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2531A5"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2.2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EE6176" w14:textId="77777777" w:rsidR="006C0425" w:rsidRPr="006C0425" w:rsidRDefault="006C0425" w:rsidP="006C0425">
            <w:pPr>
              <w:tabs>
                <w:tab w:val="left" w:pos="1512"/>
              </w:tabs>
              <w:autoSpaceDE w:val="0"/>
              <w:autoSpaceDN w:val="0"/>
              <w:adjustRightInd w:val="0"/>
              <w:rPr>
                <w:color w:val="000000"/>
                <w:sz w:val="20"/>
                <w:szCs w:val="20"/>
              </w:rPr>
            </w:pPr>
            <w:r w:rsidRPr="006C0425">
              <w:rPr>
                <w:color w:val="000000"/>
                <w:sz w:val="20"/>
                <w:szCs w:val="20"/>
              </w:rPr>
              <w:t>Подключаемая тепловая нагрузка объекта заявителя</w:t>
            </w:r>
          </w:p>
        </w:tc>
        <w:tc>
          <w:tcPr>
            <w:tcW w:w="686" w:type="pct"/>
            <w:tcBorders>
              <w:top w:val="single" w:sz="4" w:space="0" w:color="auto"/>
              <w:left w:val="single" w:sz="4" w:space="0" w:color="auto"/>
              <w:bottom w:val="single" w:sz="4" w:space="0" w:color="auto"/>
              <w:right w:val="single" w:sz="4" w:space="0" w:color="auto"/>
            </w:tcBorders>
            <w:vAlign w:val="center"/>
          </w:tcPr>
          <w:p w14:paraId="021D94AB" w14:textId="77777777" w:rsidR="006C0425" w:rsidRPr="006C0425" w:rsidRDefault="006C0425" w:rsidP="006C0425">
            <w:pPr>
              <w:jc w:val="center"/>
              <w:rPr>
                <w:sz w:val="20"/>
                <w:szCs w:val="20"/>
              </w:rPr>
            </w:pPr>
            <w:r w:rsidRPr="006C0425">
              <w:rPr>
                <w:sz w:val="20"/>
                <w:szCs w:val="20"/>
              </w:rPr>
              <w:t>Гкал/ч.</w:t>
            </w:r>
          </w:p>
        </w:tc>
        <w:tc>
          <w:tcPr>
            <w:tcW w:w="686" w:type="pct"/>
            <w:tcBorders>
              <w:top w:val="single" w:sz="4" w:space="0" w:color="auto"/>
              <w:left w:val="single" w:sz="4" w:space="0" w:color="auto"/>
              <w:bottom w:val="single" w:sz="4" w:space="0" w:color="auto"/>
              <w:right w:val="single" w:sz="4" w:space="0" w:color="auto"/>
            </w:tcBorders>
            <w:vAlign w:val="center"/>
          </w:tcPr>
          <w:p w14:paraId="43DD2712" w14:textId="77777777" w:rsidR="006C0425" w:rsidRPr="006C0425" w:rsidRDefault="006C0425" w:rsidP="006C0425">
            <w:pPr>
              <w:jc w:val="center"/>
              <w:rPr>
                <w:sz w:val="21"/>
                <w:szCs w:val="21"/>
              </w:rPr>
            </w:pPr>
            <w:r w:rsidRPr="006C0425">
              <w:rPr>
                <w:sz w:val="21"/>
                <w:szCs w:val="21"/>
              </w:rPr>
              <w:t>0,336865</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30AF8E" w14:textId="77777777" w:rsidR="006C0425" w:rsidRPr="006C0425" w:rsidRDefault="006C0425" w:rsidP="006C0425">
            <w:pPr>
              <w:jc w:val="center"/>
              <w:rPr>
                <w:sz w:val="21"/>
                <w:szCs w:val="21"/>
              </w:rPr>
            </w:pPr>
            <w:r w:rsidRPr="006C0425">
              <w:rPr>
                <w:sz w:val="21"/>
                <w:szCs w:val="21"/>
              </w:rPr>
              <w:t>0,336865</w:t>
            </w:r>
          </w:p>
        </w:tc>
        <w:tc>
          <w:tcPr>
            <w:tcW w:w="726" w:type="pct"/>
            <w:tcBorders>
              <w:top w:val="single" w:sz="4" w:space="0" w:color="auto"/>
              <w:left w:val="single" w:sz="4" w:space="0" w:color="auto"/>
              <w:bottom w:val="single" w:sz="4" w:space="0" w:color="auto"/>
              <w:right w:val="single" w:sz="4" w:space="0" w:color="auto"/>
            </w:tcBorders>
            <w:vAlign w:val="center"/>
          </w:tcPr>
          <w:p w14:paraId="64CB8A63"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0,00</w:t>
            </w:r>
          </w:p>
        </w:tc>
      </w:tr>
      <w:tr w:rsidR="006C0425" w:rsidRPr="006C0425" w14:paraId="425857A2" w14:textId="77777777" w:rsidTr="00A35FC6">
        <w:trPr>
          <w:trHeight w:val="172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FEA2CA"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3</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B827FB" w14:textId="77777777" w:rsidR="006C0425" w:rsidRPr="006C0425" w:rsidRDefault="006C0425" w:rsidP="006C0425">
            <w:pPr>
              <w:tabs>
                <w:tab w:val="left" w:pos="1512"/>
              </w:tabs>
              <w:autoSpaceDE w:val="0"/>
              <w:autoSpaceDN w:val="0"/>
              <w:adjustRightInd w:val="0"/>
              <w:rPr>
                <w:color w:val="000000"/>
                <w:sz w:val="20"/>
                <w:szCs w:val="20"/>
              </w:rPr>
            </w:pPr>
            <w:r w:rsidRPr="006C0425">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 (П2.1),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55E280C1" w14:textId="77777777" w:rsidR="006C0425" w:rsidRPr="006C0425" w:rsidRDefault="006C0425" w:rsidP="006C0425">
            <w:pPr>
              <w:jc w:val="center"/>
              <w:rPr>
                <w:sz w:val="20"/>
                <w:szCs w:val="20"/>
              </w:rPr>
            </w:pPr>
            <w:r w:rsidRPr="006C0425">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6D724B45"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3660,45</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BE8A21" w14:textId="77777777" w:rsidR="006C0425" w:rsidRPr="006C0425" w:rsidRDefault="006C0425" w:rsidP="006C0425">
            <w:pPr>
              <w:tabs>
                <w:tab w:val="left" w:pos="993"/>
                <w:tab w:val="left" w:pos="1512"/>
              </w:tabs>
              <w:jc w:val="center"/>
              <w:rPr>
                <w:color w:val="000000"/>
                <w:sz w:val="21"/>
                <w:szCs w:val="21"/>
              </w:rPr>
            </w:pPr>
            <w:r w:rsidRPr="006C0425">
              <w:rPr>
                <w:color w:val="000000"/>
                <w:sz w:val="21"/>
                <w:szCs w:val="21"/>
              </w:rPr>
              <w:t>3660,45</w:t>
            </w:r>
          </w:p>
        </w:tc>
        <w:tc>
          <w:tcPr>
            <w:tcW w:w="726" w:type="pct"/>
            <w:tcBorders>
              <w:top w:val="single" w:sz="4" w:space="0" w:color="auto"/>
              <w:left w:val="single" w:sz="4" w:space="0" w:color="auto"/>
              <w:bottom w:val="single" w:sz="4" w:space="0" w:color="auto"/>
              <w:right w:val="single" w:sz="4" w:space="0" w:color="auto"/>
            </w:tcBorders>
            <w:vAlign w:val="center"/>
          </w:tcPr>
          <w:p w14:paraId="2CC5FBC4"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0,00</w:t>
            </w:r>
          </w:p>
        </w:tc>
      </w:tr>
      <w:tr w:rsidR="006C0425" w:rsidRPr="006C0425" w14:paraId="25632D27" w14:textId="77777777" w:rsidTr="00A35FC6">
        <w:tblPrEx>
          <w:tblCellMar>
            <w:top w:w="75" w:type="dxa"/>
            <w:bottom w:w="75" w:type="dxa"/>
          </w:tblCellMar>
        </w:tblPrEx>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26BBFD"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4</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06C675" w14:textId="77777777" w:rsidR="006C0425" w:rsidRPr="006C0425" w:rsidRDefault="006C0425" w:rsidP="006C0425">
            <w:pPr>
              <w:tabs>
                <w:tab w:val="left" w:pos="1512"/>
              </w:tabs>
              <w:autoSpaceDE w:val="0"/>
              <w:autoSpaceDN w:val="0"/>
              <w:adjustRightInd w:val="0"/>
              <w:rPr>
                <w:color w:val="000000"/>
                <w:sz w:val="20"/>
                <w:szCs w:val="20"/>
              </w:rPr>
            </w:pPr>
            <w:r w:rsidRPr="006C0425">
              <w:rPr>
                <w:color w:val="000000"/>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 (П2.2)</w:t>
            </w:r>
          </w:p>
        </w:tc>
        <w:tc>
          <w:tcPr>
            <w:tcW w:w="686" w:type="pct"/>
            <w:tcBorders>
              <w:top w:val="single" w:sz="4" w:space="0" w:color="auto"/>
              <w:left w:val="single" w:sz="4" w:space="0" w:color="auto"/>
              <w:bottom w:val="single" w:sz="4" w:space="0" w:color="auto"/>
              <w:right w:val="single" w:sz="4" w:space="0" w:color="auto"/>
            </w:tcBorders>
            <w:vAlign w:val="center"/>
          </w:tcPr>
          <w:p w14:paraId="25F83F69" w14:textId="77777777" w:rsidR="006C0425" w:rsidRPr="006C0425" w:rsidRDefault="006C0425" w:rsidP="006C0425">
            <w:pPr>
              <w:jc w:val="center"/>
              <w:rPr>
                <w:sz w:val="20"/>
                <w:szCs w:val="20"/>
              </w:rPr>
            </w:pPr>
            <w:r w:rsidRPr="006C0425">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3FA56EDE"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0,00</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9B1EAD"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0,00</w:t>
            </w:r>
          </w:p>
        </w:tc>
        <w:tc>
          <w:tcPr>
            <w:tcW w:w="726" w:type="pct"/>
            <w:tcBorders>
              <w:top w:val="single" w:sz="4" w:space="0" w:color="auto"/>
              <w:left w:val="single" w:sz="4" w:space="0" w:color="auto"/>
              <w:bottom w:val="single" w:sz="4" w:space="0" w:color="auto"/>
              <w:right w:val="single" w:sz="4" w:space="0" w:color="auto"/>
            </w:tcBorders>
            <w:vAlign w:val="center"/>
          </w:tcPr>
          <w:p w14:paraId="01F4BF7F"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0,00</w:t>
            </w:r>
          </w:p>
        </w:tc>
      </w:tr>
      <w:tr w:rsidR="006C0425" w:rsidRPr="006C0425" w14:paraId="29876AA5" w14:textId="77777777" w:rsidTr="00A35FC6">
        <w:tblPrEx>
          <w:tblCellMar>
            <w:top w:w="75" w:type="dxa"/>
            <w:bottom w:w="75" w:type="dxa"/>
          </w:tblCellMar>
        </w:tblPrEx>
        <w:trPr>
          <w:trHeight w:val="1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C7E59E" w14:textId="77777777" w:rsidR="006C0425" w:rsidRPr="006C0425" w:rsidRDefault="006C0425" w:rsidP="006C0425">
            <w:pPr>
              <w:tabs>
                <w:tab w:val="left" w:pos="1512"/>
              </w:tabs>
              <w:autoSpaceDE w:val="0"/>
              <w:autoSpaceDN w:val="0"/>
              <w:adjustRightInd w:val="0"/>
              <w:jc w:val="center"/>
              <w:rPr>
                <w:color w:val="000000"/>
                <w:sz w:val="21"/>
                <w:szCs w:val="21"/>
              </w:rPr>
            </w:pPr>
            <w:r w:rsidRPr="006C0425">
              <w:rPr>
                <w:color w:val="000000"/>
                <w:sz w:val="21"/>
                <w:szCs w:val="21"/>
              </w:rPr>
              <w:t>5</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C0D4EF" w14:textId="77777777" w:rsidR="006C0425" w:rsidRPr="006C0425" w:rsidRDefault="006C0425" w:rsidP="006C0425">
            <w:pPr>
              <w:tabs>
                <w:tab w:val="left" w:pos="1512"/>
              </w:tabs>
              <w:autoSpaceDE w:val="0"/>
              <w:autoSpaceDN w:val="0"/>
              <w:adjustRightInd w:val="0"/>
              <w:rPr>
                <w:color w:val="000000"/>
                <w:sz w:val="20"/>
                <w:szCs w:val="20"/>
              </w:rPr>
            </w:pPr>
            <w:r w:rsidRPr="006C0425">
              <w:rPr>
                <w:color w:val="000000"/>
                <w:sz w:val="20"/>
                <w:szCs w:val="20"/>
              </w:rPr>
              <w:t>Налог на прибыль</w:t>
            </w:r>
          </w:p>
        </w:tc>
        <w:tc>
          <w:tcPr>
            <w:tcW w:w="686" w:type="pct"/>
            <w:tcBorders>
              <w:top w:val="single" w:sz="4" w:space="0" w:color="auto"/>
              <w:left w:val="single" w:sz="4" w:space="0" w:color="auto"/>
              <w:bottom w:val="single" w:sz="4" w:space="0" w:color="auto"/>
              <w:right w:val="single" w:sz="4" w:space="0" w:color="auto"/>
            </w:tcBorders>
            <w:vAlign w:val="center"/>
          </w:tcPr>
          <w:p w14:paraId="1BB5BC4D" w14:textId="77777777" w:rsidR="006C0425" w:rsidRPr="006C0425" w:rsidRDefault="006C0425" w:rsidP="006C0425">
            <w:pPr>
              <w:jc w:val="center"/>
              <w:rPr>
                <w:sz w:val="20"/>
                <w:szCs w:val="20"/>
              </w:rPr>
            </w:pPr>
            <w:r w:rsidRPr="006C0425">
              <w:rPr>
                <w:sz w:val="20"/>
                <w:szCs w:val="20"/>
              </w:rPr>
              <w:t>Тыс. руб./</w:t>
            </w:r>
            <w:r w:rsidRPr="006C0425">
              <w:rPr>
                <w:sz w:val="20"/>
                <w:szCs w:val="20"/>
              </w:rPr>
              <w:br/>
              <w:t>Гкал/ч.</w:t>
            </w:r>
          </w:p>
        </w:tc>
        <w:tc>
          <w:tcPr>
            <w:tcW w:w="686" w:type="pct"/>
            <w:tcBorders>
              <w:top w:val="single" w:sz="4" w:space="0" w:color="auto"/>
              <w:left w:val="single" w:sz="4" w:space="0" w:color="auto"/>
              <w:bottom w:val="single" w:sz="4" w:space="0" w:color="auto"/>
              <w:right w:val="single" w:sz="4" w:space="0" w:color="auto"/>
            </w:tcBorders>
            <w:vAlign w:val="center"/>
          </w:tcPr>
          <w:p w14:paraId="2605A9E5" w14:textId="77777777" w:rsidR="006C0425" w:rsidRPr="006C0425" w:rsidRDefault="006C0425" w:rsidP="006C0425">
            <w:pPr>
              <w:jc w:val="center"/>
              <w:rPr>
                <w:sz w:val="20"/>
                <w:szCs w:val="20"/>
              </w:rPr>
            </w:pPr>
            <w:r w:rsidRPr="006C0425">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2537A74" w14:textId="77777777" w:rsidR="006C0425" w:rsidRPr="006C0425" w:rsidRDefault="006C0425" w:rsidP="006C0425">
            <w:pPr>
              <w:jc w:val="center"/>
              <w:rPr>
                <w:color w:val="000000"/>
                <w:sz w:val="20"/>
                <w:szCs w:val="20"/>
              </w:rPr>
            </w:pPr>
            <w:r w:rsidRPr="006C0425">
              <w:rPr>
                <w:color w:val="000000"/>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78D79D4" w14:textId="77777777" w:rsidR="006C0425" w:rsidRPr="006C0425" w:rsidRDefault="006C0425" w:rsidP="006C0425">
            <w:pPr>
              <w:jc w:val="center"/>
              <w:rPr>
                <w:color w:val="000000"/>
                <w:sz w:val="20"/>
                <w:szCs w:val="20"/>
              </w:rPr>
            </w:pPr>
            <w:r w:rsidRPr="006C0425">
              <w:rPr>
                <w:color w:val="000000"/>
                <w:sz w:val="20"/>
                <w:szCs w:val="20"/>
              </w:rPr>
              <w:t>0,00</w:t>
            </w:r>
          </w:p>
        </w:tc>
      </w:tr>
    </w:tbl>
    <w:p w14:paraId="4B13115C" w14:textId="77777777" w:rsidR="006C0425" w:rsidRPr="006C0425" w:rsidRDefault="006C0425" w:rsidP="006C0425">
      <w:pPr>
        <w:tabs>
          <w:tab w:val="left" w:pos="1512"/>
        </w:tabs>
        <w:autoSpaceDE w:val="0"/>
        <w:autoSpaceDN w:val="0"/>
        <w:adjustRightInd w:val="0"/>
        <w:spacing w:line="276" w:lineRule="auto"/>
        <w:ind w:firstLine="709"/>
        <w:jc w:val="both"/>
        <w:rPr>
          <w:color w:val="000000"/>
          <w:sz w:val="28"/>
          <w:szCs w:val="28"/>
        </w:rPr>
      </w:pPr>
    </w:p>
    <w:p w14:paraId="358DD2F6" w14:textId="77777777" w:rsidR="006C0425" w:rsidRPr="006C0425" w:rsidRDefault="006C0425" w:rsidP="006C0425">
      <w:pPr>
        <w:tabs>
          <w:tab w:val="left" w:pos="1512"/>
        </w:tabs>
        <w:autoSpaceDE w:val="0"/>
        <w:autoSpaceDN w:val="0"/>
        <w:adjustRightInd w:val="0"/>
        <w:spacing w:line="276" w:lineRule="auto"/>
        <w:ind w:firstLine="709"/>
        <w:jc w:val="both"/>
        <w:rPr>
          <w:color w:val="000000"/>
          <w:sz w:val="28"/>
          <w:szCs w:val="28"/>
        </w:rPr>
      </w:pPr>
      <w:r w:rsidRPr="006C0425">
        <w:rPr>
          <w:color w:val="000000"/>
          <w:sz w:val="28"/>
          <w:szCs w:val="28"/>
        </w:rPr>
        <w:t xml:space="preserve">Предприятием заявлены расходы по налогу на прибыль в сумме 0,00 тыс. руб./Гкал/ч. Согласно п.171 Методических указаний, утвержденных Приказом ФСТ России от 13.06.2013 №760-э для заявителей, чья плановая на очередной расчетный период регулирования суммарная подключаемая тепловая нагрузка не превышает 1,5 Гкал/ч, налог на прибыль - </w:t>
      </w:r>
      <w:r w:rsidRPr="006C0425">
        <w:rPr>
          <w:i/>
          <w:color w:val="000000"/>
          <w:sz w:val="28"/>
          <w:szCs w:val="28"/>
        </w:rPr>
        <w:t>Н</w:t>
      </w:r>
      <w:r w:rsidRPr="006C0425">
        <w:rPr>
          <w:color w:val="000000"/>
          <w:sz w:val="28"/>
          <w:szCs w:val="28"/>
        </w:rPr>
        <w:t>, отнесенный к плате за подключение, рассчитывается по формуле:</w:t>
      </w:r>
    </w:p>
    <w:p w14:paraId="1CE2E75C" w14:textId="2A69282B" w:rsidR="006C0425" w:rsidRPr="006C0425" w:rsidRDefault="006C0425" w:rsidP="006C0425">
      <w:pPr>
        <w:tabs>
          <w:tab w:val="left" w:pos="1512"/>
        </w:tabs>
        <w:autoSpaceDE w:val="0"/>
        <w:autoSpaceDN w:val="0"/>
        <w:adjustRightInd w:val="0"/>
        <w:spacing w:line="276" w:lineRule="auto"/>
        <w:ind w:firstLine="709"/>
        <w:jc w:val="center"/>
        <w:rPr>
          <w:color w:val="000000"/>
          <w:sz w:val="28"/>
          <w:szCs w:val="28"/>
        </w:rPr>
      </w:pPr>
      <w:r w:rsidRPr="006C0425">
        <w:rPr>
          <w:noProof/>
          <w:color w:val="000000"/>
          <w:position w:val="-24"/>
          <w:sz w:val="28"/>
          <w:szCs w:val="28"/>
        </w:rPr>
        <w:drawing>
          <wp:inline distT="0" distB="0" distL="0" distR="0" wp14:anchorId="472B0E29" wp14:editId="637213A9">
            <wp:extent cx="1152525" cy="600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6C0425">
        <w:rPr>
          <w:color w:val="000000"/>
          <w:sz w:val="28"/>
          <w:szCs w:val="28"/>
        </w:rPr>
        <w:t xml:space="preserve"> (тыс. руб./Гкал/ч)</w:t>
      </w:r>
    </w:p>
    <w:p w14:paraId="47D26C8B" w14:textId="77777777" w:rsidR="006C0425" w:rsidRPr="006C0425" w:rsidRDefault="006C0425" w:rsidP="006C0425">
      <w:pPr>
        <w:tabs>
          <w:tab w:val="left" w:pos="1512"/>
        </w:tabs>
        <w:autoSpaceDE w:val="0"/>
        <w:autoSpaceDN w:val="0"/>
        <w:adjustRightInd w:val="0"/>
        <w:spacing w:line="276" w:lineRule="auto"/>
        <w:jc w:val="both"/>
        <w:rPr>
          <w:color w:val="000000"/>
          <w:sz w:val="28"/>
          <w:szCs w:val="28"/>
        </w:rPr>
      </w:pPr>
      <w:r w:rsidRPr="006C0425">
        <w:rPr>
          <w:color w:val="000000"/>
          <w:sz w:val="28"/>
          <w:szCs w:val="28"/>
        </w:rPr>
        <w:t>где:</w:t>
      </w:r>
    </w:p>
    <w:p w14:paraId="6E9AEC35" w14:textId="2F4AF51B" w:rsidR="006C0425" w:rsidRPr="006C0425" w:rsidRDefault="006C0425" w:rsidP="006C0425">
      <w:pPr>
        <w:tabs>
          <w:tab w:val="left" w:pos="1512"/>
        </w:tabs>
        <w:autoSpaceDE w:val="0"/>
        <w:autoSpaceDN w:val="0"/>
        <w:adjustRightInd w:val="0"/>
        <w:spacing w:line="276" w:lineRule="auto"/>
        <w:ind w:firstLine="709"/>
        <w:jc w:val="both"/>
        <w:rPr>
          <w:color w:val="000000"/>
          <w:sz w:val="28"/>
          <w:szCs w:val="28"/>
        </w:rPr>
      </w:pPr>
      <w:r w:rsidRPr="006C0425">
        <w:rPr>
          <w:noProof/>
          <w:color w:val="000000"/>
          <w:position w:val="-6"/>
          <w:sz w:val="28"/>
          <w:szCs w:val="28"/>
        </w:rPr>
        <w:lastRenderedPageBreak/>
        <w:drawing>
          <wp:inline distT="0" distB="0" distL="0" distR="0" wp14:anchorId="59CB0599" wp14:editId="3C65FA95">
            <wp:extent cx="676275" cy="2762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6C0425">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486493AE" w14:textId="507EAA99" w:rsidR="006C0425" w:rsidRPr="006C0425" w:rsidRDefault="006C0425" w:rsidP="006C0425">
      <w:pPr>
        <w:tabs>
          <w:tab w:val="left" w:pos="1512"/>
        </w:tabs>
        <w:autoSpaceDE w:val="0"/>
        <w:autoSpaceDN w:val="0"/>
        <w:adjustRightInd w:val="0"/>
        <w:spacing w:line="276" w:lineRule="auto"/>
        <w:ind w:firstLine="709"/>
        <w:jc w:val="both"/>
        <w:rPr>
          <w:color w:val="000000"/>
          <w:sz w:val="28"/>
          <w:szCs w:val="28"/>
        </w:rPr>
      </w:pPr>
      <w:r w:rsidRPr="006C0425">
        <w:rPr>
          <w:noProof/>
          <w:color w:val="000000"/>
          <w:position w:val="-4"/>
          <w:sz w:val="28"/>
          <w:szCs w:val="28"/>
        </w:rPr>
        <w:drawing>
          <wp:inline distT="0" distB="0" distL="0" distR="0" wp14:anchorId="5CA29C17" wp14:editId="051D4F7A">
            <wp:extent cx="7048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6C0425">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55825FBD" w14:textId="77777777" w:rsidR="006C0425" w:rsidRPr="006C0425" w:rsidRDefault="006C0425" w:rsidP="006C0425">
      <w:pPr>
        <w:tabs>
          <w:tab w:val="left" w:pos="993"/>
          <w:tab w:val="left" w:pos="1512"/>
        </w:tabs>
        <w:spacing w:line="276" w:lineRule="auto"/>
        <w:ind w:firstLine="709"/>
        <w:jc w:val="both"/>
        <w:rPr>
          <w:color w:val="000000"/>
          <w:sz w:val="28"/>
          <w:szCs w:val="28"/>
        </w:rPr>
      </w:pPr>
      <w:r w:rsidRPr="006C0425">
        <w:rPr>
          <w:color w:val="000000"/>
          <w:sz w:val="28"/>
          <w:szCs w:val="28"/>
        </w:rPr>
        <w:t xml:space="preserve">Расходы по налогу на прибыль ОАО «СКЭК», отнесенные на деятельность по подключению к системе теплоснабжения по данным раздельного учета по видам регулируемой деятельности, </w:t>
      </w:r>
      <w:r w:rsidRPr="006C0425">
        <w:rPr>
          <w:color w:val="000000"/>
          <w:sz w:val="28"/>
          <w:szCs w:val="28"/>
        </w:rPr>
        <w:br/>
        <w:t>за 2021 год составили 0,00 тыс. руб.  Плановая суммарная подключаемая нагрузка на 2023 год составляет 0,336865 Гкал/ч. Таким образом, налог на прибыль, отнесенный к плате за подключение, составляет 0,00 тыс. руб.</w:t>
      </w:r>
    </w:p>
    <w:p w14:paraId="059FB439" w14:textId="77777777" w:rsidR="006C0425" w:rsidRPr="006C0425" w:rsidRDefault="006C0425" w:rsidP="006C0425">
      <w:pPr>
        <w:tabs>
          <w:tab w:val="left" w:pos="993"/>
          <w:tab w:val="left" w:pos="1512"/>
        </w:tabs>
        <w:jc w:val="center"/>
        <w:rPr>
          <w:b/>
          <w:color w:val="000000"/>
          <w:sz w:val="28"/>
          <w:szCs w:val="28"/>
        </w:rPr>
      </w:pPr>
    </w:p>
    <w:p w14:paraId="5AD1AB06" w14:textId="77777777" w:rsidR="006C0425" w:rsidRPr="006C0425" w:rsidRDefault="006C0425" w:rsidP="006C0425">
      <w:pPr>
        <w:tabs>
          <w:tab w:val="left" w:pos="993"/>
          <w:tab w:val="left" w:pos="1512"/>
        </w:tabs>
        <w:jc w:val="center"/>
        <w:rPr>
          <w:b/>
          <w:color w:val="000000"/>
          <w:sz w:val="28"/>
          <w:szCs w:val="28"/>
        </w:rPr>
      </w:pPr>
      <w:r w:rsidRPr="006C0425">
        <w:rPr>
          <w:b/>
          <w:color w:val="000000"/>
          <w:sz w:val="28"/>
          <w:szCs w:val="28"/>
        </w:rPr>
        <w:t xml:space="preserve">Индивидуальная плата за подключение к системе теплоснабжения </w:t>
      </w:r>
    </w:p>
    <w:p w14:paraId="389AE77D" w14:textId="77777777" w:rsidR="006C0425" w:rsidRPr="006C0425" w:rsidRDefault="006C0425" w:rsidP="006C0425">
      <w:pPr>
        <w:tabs>
          <w:tab w:val="left" w:pos="993"/>
          <w:tab w:val="left" w:pos="1512"/>
        </w:tabs>
        <w:jc w:val="center"/>
        <w:rPr>
          <w:b/>
          <w:color w:val="000000"/>
          <w:sz w:val="28"/>
          <w:szCs w:val="28"/>
        </w:rPr>
      </w:pPr>
      <w:r w:rsidRPr="006C0425">
        <w:rPr>
          <w:b/>
          <w:color w:val="000000"/>
          <w:sz w:val="28"/>
          <w:szCs w:val="28"/>
        </w:rPr>
        <w:t>ОАО «СКЭК» объектов заявителей</w:t>
      </w:r>
    </w:p>
    <w:p w14:paraId="29AF65E0" w14:textId="77777777" w:rsidR="006C0425" w:rsidRPr="006C0425" w:rsidRDefault="006C0425" w:rsidP="006C0425">
      <w:pPr>
        <w:tabs>
          <w:tab w:val="left" w:pos="1512"/>
        </w:tabs>
        <w:spacing w:line="276" w:lineRule="auto"/>
        <w:ind w:firstLine="680"/>
        <w:jc w:val="both"/>
        <w:rPr>
          <w:bCs/>
          <w:color w:val="000000"/>
          <w:sz w:val="28"/>
          <w:szCs w:val="28"/>
        </w:rPr>
      </w:pPr>
      <w:r w:rsidRPr="006C0425">
        <w:rPr>
          <w:color w:val="000000"/>
          <w:sz w:val="28"/>
          <w:szCs w:val="28"/>
        </w:rPr>
        <w:t>По итогам анализа, представленного ОАО «СКЭК</w:t>
      </w:r>
      <w:r w:rsidRPr="006C0425">
        <w:rPr>
          <w:bCs/>
          <w:color w:val="000000"/>
          <w:sz w:val="28"/>
          <w:szCs w:val="28"/>
        </w:rPr>
        <w:t xml:space="preserve">» предложения по корректировке установленной </w:t>
      </w:r>
      <w:r w:rsidRPr="006C0425">
        <w:rPr>
          <w:color w:val="000000"/>
          <w:sz w:val="28"/>
          <w:szCs w:val="28"/>
        </w:rPr>
        <w:t xml:space="preserve">платы за подключение к системе теплоснабжения, </w:t>
      </w:r>
      <w:r w:rsidRPr="006C0425">
        <w:rPr>
          <w:bCs/>
          <w:color w:val="000000"/>
          <w:sz w:val="28"/>
          <w:szCs w:val="28"/>
        </w:rPr>
        <w:t xml:space="preserve">специалисты предлагают принять плату за подключение к тепловым сетям ОАО «СКЭК» в индивидуальном порядке объекта </w:t>
      </w:r>
      <w:r w:rsidRPr="006C0425">
        <w:rPr>
          <w:bCs/>
          <w:color w:val="000000"/>
          <w:sz w:val="28"/>
          <w:szCs w:val="28"/>
        </w:rPr>
        <w:br/>
        <w:t>ООО «ЭкоСтрой ЛК» - многоквартирный жилой дом по адресу: г. Ленинск-Кузнецкий, пр. Ленина, 27, согласно таблице 6.</w:t>
      </w:r>
    </w:p>
    <w:p w14:paraId="48E41672" w14:textId="77777777" w:rsidR="006C0425" w:rsidRPr="006C0425" w:rsidRDefault="006C0425" w:rsidP="006C0425">
      <w:pPr>
        <w:tabs>
          <w:tab w:val="left" w:pos="1512"/>
        </w:tabs>
        <w:spacing w:line="276" w:lineRule="auto"/>
        <w:ind w:firstLine="680"/>
        <w:jc w:val="right"/>
        <w:rPr>
          <w:bCs/>
          <w:color w:val="000000"/>
          <w:sz w:val="28"/>
          <w:szCs w:val="28"/>
        </w:rPr>
      </w:pPr>
      <w:r w:rsidRPr="006C0425">
        <w:rPr>
          <w:bCs/>
          <w:color w:val="000000"/>
          <w:sz w:val="28"/>
          <w:szCs w:val="28"/>
        </w:rPr>
        <w:t>Таблица 6</w:t>
      </w:r>
    </w:p>
    <w:p w14:paraId="713DE59C" w14:textId="77777777" w:rsidR="006C0425" w:rsidRPr="006C0425" w:rsidRDefault="006C0425" w:rsidP="006C0425">
      <w:pPr>
        <w:jc w:val="center"/>
        <w:rPr>
          <w:b/>
          <w:bCs/>
          <w:kern w:val="32"/>
          <w:sz w:val="28"/>
          <w:szCs w:val="28"/>
        </w:rPr>
      </w:pPr>
      <w:r w:rsidRPr="006C0425">
        <w:rPr>
          <w:b/>
          <w:bCs/>
          <w:kern w:val="32"/>
          <w:sz w:val="28"/>
          <w:szCs w:val="28"/>
        </w:rPr>
        <w:t>Плата за подключение к системе теплоснабжения ОАО «Северо-Кузбасская энергетическая компания» в индивидуальном порядке объекта ООО «ЭкоСтрой ЛК» - многоквартирный жилой дом по адресу: г. Ленинск-Кузнецкий, пр. Ленина, 27</w:t>
      </w:r>
    </w:p>
    <w:p w14:paraId="6E9E7579" w14:textId="77777777" w:rsidR="006C0425" w:rsidRPr="006C0425" w:rsidRDefault="006C0425" w:rsidP="006C0425">
      <w:pPr>
        <w:jc w:val="center"/>
        <w:rPr>
          <w:b/>
          <w:bCs/>
          <w:kern w:val="32"/>
          <w:sz w:val="28"/>
          <w:szCs w:val="28"/>
        </w:rPr>
      </w:pPr>
    </w:p>
    <w:p w14:paraId="500DA110" w14:textId="77777777" w:rsidR="006C0425" w:rsidRPr="006C0425" w:rsidRDefault="006C0425" w:rsidP="006C0425">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635"/>
        <w:gridCol w:w="4387"/>
      </w:tblGrid>
      <w:tr w:rsidR="006C0425" w:rsidRPr="006C0425" w14:paraId="1370C40B" w14:textId="77777777" w:rsidTr="00A35FC6">
        <w:trPr>
          <w:trHeight w:val="20"/>
        </w:trPr>
        <w:tc>
          <w:tcPr>
            <w:tcW w:w="1406" w:type="pct"/>
            <w:vAlign w:val="center"/>
          </w:tcPr>
          <w:p w14:paraId="35E8B143" w14:textId="77777777" w:rsidR="006C0425" w:rsidRPr="006C0425" w:rsidRDefault="006C0425" w:rsidP="006C0425">
            <w:pPr>
              <w:jc w:val="center"/>
              <w:rPr>
                <w:sz w:val="22"/>
                <w:szCs w:val="22"/>
              </w:rPr>
            </w:pPr>
            <w:r w:rsidRPr="006C0425">
              <w:rPr>
                <w:sz w:val="22"/>
                <w:szCs w:val="22"/>
              </w:rPr>
              <w:t>Объект заявителя</w:t>
            </w:r>
          </w:p>
        </w:tc>
        <w:tc>
          <w:tcPr>
            <w:tcW w:w="1348" w:type="pct"/>
            <w:shd w:val="clear" w:color="auto" w:fill="auto"/>
            <w:vAlign w:val="center"/>
          </w:tcPr>
          <w:p w14:paraId="3AE537FF" w14:textId="77777777" w:rsidR="006C0425" w:rsidRPr="006C0425" w:rsidRDefault="006C0425" w:rsidP="006C0425">
            <w:pPr>
              <w:jc w:val="center"/>
              <w:rPr>
                <w:sz w:val="22"/>
                <w:szCs w:val="22"/>
              </w:rPr>
            </w:pPr>
            <w:r w:rsidRPr="006C0425">
              <w:rPr>
                <w:sz w:val="22"/>
                <w:szCs w:val="22"/>
              </w:rPr>
              <w:t>Объём присоединяемой мощности, Гкал/ч</w:t>
            </w:r>
          </w:p>
        </w:tc>
        <w:tc>
          <w:tcPr>
            <w:tcW w:w="2245" w:type="pct"/>
            <w:vAlign w:val="center"/>
          </w:tcPr>
          <w:p w14:paraId="06A2179E" w14:textId="77777777" w:rsidR="006C0425" w:rsidRPr="006C0425" w:rsidRDefault="006C0425" w:rsidP="006C0425">
            <w:pPr>
              <w:jc w:val="center"/>
              <w:rPr>
                <w:sz w:val="22"/>
                <w:szCs w:val="22"/>
              </w:rPr>
            </w:pPr>
            <w:r w:rsidRPr="006C0425">
              <w:rPr>
                <w:sz w:val="22"/>
                <w:szCs w:val="22"/>
              </w:rPr>
              <w:t>Плата за подключение к системе теплоснабжения, тыс. руб. (без учёта НДС)</w:t>
            </w:r>
          </w:p>
        </w:tc>
      </w:tr>
      <w:tr w:rsidR="006C0425" w:rsidRPr="006C0425" w14:paraId="197083CC" w14:textId="77777777" w:rsidTr="00A35FC6">
        <w:trPr>
          <w:trHeight w:val="20"/>
        </w:trPr>
        <w:tc>
          <w:tcPr>
            <w:tcW w:w="1406" w:type="pct"/>
            <w:vAlign w:val="center"/>
          </w:tcPr>
          <w:p w14:paraId="681DA3F3" w14:textId="77777777" w:rsidR="006C0425" w:rsidRPr="006C0425" w:rsidRDefault="006C0425" w:rsidP="006C0425">
            <w:pPr>
              <w:jc w:val="center"/>
              <w:rPr>
                <w:sz w:val="22"/>
                <w:szCs w:val="22"/>
              </w:rPr>
            </w:pPr>
            <w:r w:rsidRPr="006C0425">
              <w:rPr>
                <w:sz w:val="22"/>
                <w:szCs w:val="22"/>
              </w:rPr>
              <w:t xml:space="preserve">Многоквартирный жилой дом по адресу: </w:t>
            </w:r>
            <w:r w:rsidRPr="006C0425">
              <w:rPr>
                <w:sz w:val="22"/>
                <w:szCs w:val="22"/>
              </w:rPr>
              <w:br/>
              <w:t>г. Ленинск-Кузнецкий, пр. Ленина, 27</w:t>
            </w:r>
          </w:p>
        </w:tc>
        <w:tc>
          <w:tcPr>
            <w:tcW w:w="1348" w:type="pct"/>
            <w:shd w:val="clear" w:color="auto" w:fill="auto"/>
            <w:vAlign w:val="center"/>
          </w:tcPr>
          <w:p w14:paraId="542785D5" w14:textId="77777777" w:rsidR="006C0425" w:rsidRPr="006C0425" w:rsidRDefault="006C0425" w:rsidP="006C0425">
            <w:pPr>
              <w:jc w:val="center"/>
              <w:rPr>
                <w:sz w:val="22"/>
                <w:szCs w:val="22"/>
              </w:rPr>
            </w:pPr>
            <w:r w:rsidRPr="006C0425">
              <w:rPr>
                <w:sz w:val="22"/>
                <w:szCs w:val="22"/>
              </w:rPr>
              <w:t>0,336865</w:t>
            </w:r>
          </w:p>
        </w:tc>
        <w:tc>
          <w:tcPr>
            <w:tcW w:w="2245" w:type="pct"/>
            <w:vAlign w:val="center"/>
          </w:tcPr>
          <w:p w14:paraId="0B460D15" w14:textId="77777777" w:rsidR="006C0425" w:rsidRPr="006C0425" w:rsidRDefault="006C0425" w:rsidP="006C0425">
            <w:pPr>
              <w:jc w:val="center"/>
              <w:rPr>
                <w:sz w:val="22"/>
                <w:szCs w:val="22"/>
              </w:rPr>
            </w:pPr>
            <w:r w:rsidRPr="006C0425">
              <w:rPr>
                <w:sz w:val="22"/>
                <w:szCs w:val="22"/>
              </w:rPr>
              <w:t>6 409,44</w:t>
            </w:r>
          </w:p>
        </w:tc>
      </w:tr>
    </w:tbl>
    <w:p w14:paraId="0C7CE02F" w14:textId="77777777" w:rsidR="006C0425" w:rsidRPr="006C0425" w:rsidRDefault="006C0425" w:rsidP="006C0425">
      <w:pPr>
        <w:tabs>
          <w:tab w:val="left" w:pos="1512"/>
        </w:tabs>
        <w:spacing w:line="276" w:lineRule="auto"/>
        <w:ind w:firstLine="680"/>
        <w:jc w:val="both"/>
        <w:rPr>
          <w:color w:val="000000"/>
          <w:sz w:val="28"/>
          <w:szCs w:val="28"/>
        </w:rPr>
      </w:pPr>
    </w:p>
    <w:p w14:paraId="4AD12772" w14:textId="77777777" w:rsidR="006C0425" w:rsidRDefault="006C0425" w:rsidP="00756FB8">
      <w:pPr>
        <w:tabs>
          <w:tab w:val="left" w:pos="5580"/>
          <w:tab w:val="left" w:pos="9498"/>
        </w:tabs>
        <w:ind w:right="-569"/>
        <w:sectPr w:rsidR="006C0425" w:rsidSect="00756FB8">
          <w:pgSz w:w="11906" w:h="16838"/>
          <w:pgMar w:top="709" w:right="849" w:bottom="709" w:left="1276" w:header="709" w:footer="709" w:gutter="0"/>
          <w:cols w:space="708"/>
          <w:docGrid w:linePitch="360"/>
        </w:sectPr>
      </w:pPr>
    </w:p>
    <w:p w14:paraId="54E31156" w14:textId="34751637" w:rsidR="006C0425" w:rsidRPr="00D00103" w:rsidRDefault="006C0425" w:rsidP="006C0425">
      <w:pPr>
        <w:tabs>
          <w:tab w:val="left" w:pos="5580"/>
          <w:tab w:val="left" w:pos="9498"/>
        </w:tabs>
        <w:ind w:left="-2884" w:right="-569" w:firstLine="8696"/>
      </w:pPr>
      <w:r w:rsidRPr="00D00103">
        <w:lastRenderedPageBreak/>
        <w:t xml:space="preserve">Приложение № </w:t>
      </w:r>
      <w:r>
        <w:t>2</w:t>
      </w:r>
      <w:r w:rsidRPr="00D00103">
        <w:t xml:space="preserve"> к протоколу № </w:t>
      </w:r>
      <w:r>
        <w:t>51</w:t>
      </w:r>
    </w:p>
    <w:p w14:paraId="261CF0AD" w14:textId="77777777" w:rsidR="006C0425" w:rsidRPr="00D00103" w:rsidRDefault="006C0425" w:rsidP="006C0425">
      <w:pPr>
        <w:tabs>
          <w:tab w:val="left" w:pos="5580"/>
          <w:tab w:val="left" w:pos="9498"/>
        </w:tabs>
        <w:ind w:left="-2884" w:right="-569" w:firstLine="8696"/>
      </w:pPr>
      <w:r w:rsidRPr="00D00103">
        <w:t>заседания правления Региональной</w:t>
      </w:r>
    </w:p>
    <w:p w14:paraId="3F49EDEC" w14:textId="77777777" w:rsidR="006C0425" w:rsidRPr="00D00103" w:rsidRDefault="006C0425" w:rsidP="006C0425">
      <w:pPr>
        <w:tabs>
          <w:tab w:val="left" w:pos="5580"/>
          <w:tab w:val="left" w:pos="9498"/>
        </w:tabs>
        <w:ind w:left="-2884" w:right="-569" w:firstLine="8696"/>
      </w:pPr>
      <w:r w:rsidRPr="00D00103">
        <w:t>энергетической комиссии</w:t>
      </w:r>
    </w:p>
    <w:p w14:paraId="12393EBE" w14:textId="77777777" w:rsidR="006C0425" w:rsidRDefault="006C0425" w:rsidP="006C0425">
      <w:pPr>
        <w:tabs>
          <w:tab w:val="left" w:pos="5580"/>
          <w:tab w:val="left" w:pos="9498"/>
        </w:tabs>
        <w:ind w:left="-2884" w:right="-569" w:firstLine="8696"/>
      </w:pPr>
      <w:r w:rsidRPr="00D00103">
        <w:t xml:space="preserve">Кузбасса от </w:t>
      </w:r>
      <w:r>
        <w:t>10</w:t>
      </w:r>
      <w:r w:rsidRPr="00D00103">
        <w:t>.0</w:t>
      </w:r>
      <w:r>
        <w:t>8</w:t>
      </w:r>
      <w:r w:rsidRPr="00D00103">
        <w:t>.2022</w:t>
      </w:r>
    </w:p>
    <w:p w14:paraId="3928C7DB" w14:textId="77777777" w:rsidR="006C0425" w:rsidRPr="006C0425" w:rsidRDefault="006C0425" w:rsidP="006C0425">
      <w:pPr>
        <w:jc w:val="center"/>
        <w:rPr>
          <w:b/>
          <w:sz w:val="28"/>
        </w:rPr>
      </w:pPr>
    </w:p>
    <w:p w14:paraId="13F1D061" w14:textId="77777777" w:rsidR="00694AE8" w:rsidRPr="00694AE8" w:rsidRDefault="00694AE8" w:rsidP="00694AE8">
      <w:pPr>
        <w:tabs>
          <w:tab w:val="left" w:pos="1365"/>
        </w:tabs>
        <w:jc w:val="center"/>
        <w:rPr>
          <w:sz w:val="28"/>
          <w:szCs w:val="28"/>
        </w:rPr>
      </w:pPr>
      <w:r w:rsidRPr="00694AE8">
        <w:rPr>
          <w:bCs/>
          <w:sz w:val="28"/>
          <w:szCs w:val="28"/>
        </w:rPr>
        <w:t>Льготные тарифы* на т</w:t>
      </w:r>
      <w:r w:rsidRPr="00694AE8">
        <w:rPr>
          <w:bCs/>
          <w:kern w:val="32"/>
          <w:sz w:val="28"/>
          <w:szCs w:val="28"/>
          <w:lang w:eastAsia="en-US"/>
        </w:rPr>
        <w:t>епловую энергию (мощность)</w:t>
      </w:r>
      <w:r w:rsidRPr="00694AE8">
        <w:rPr>
          <w:sz w:val="28"/>
          <w:szCs w:val="28"/>
        </w:rPr>
        <w:tab/>
      </w:r>
    </w:p>
    <w:p w14:paraId="3ED3D183" w14:textId="77777777" w:rsidR="00694AE8" w:rsidRPr="00694AE8" w:rsidRDefault="00694AE8" w:rsidP="00694AE8">
      <w:pPr>
        <w:tabs>
          <w:tab w:val="left" w:pos="1365"/>
        </w:tabs>
        <w:jc w:val="center"/>
        <w:rPr>
          <w:sz w:val="28"/>
          <w:szCs w:val="28"/>
          <w:lang w:eastAsia="en-US"/>
        </w:rPr>
      </w:pPr>
      <w:r w:rsidRPr="00694AE8">
        <w:rPr>
          <w:sz w:val="28"/>
          <w:szCs w:val="28"/>
          <w:lang w:eastAsia="en-US"/>
        </w:rPr>
        <w:t xml:space="preserve">                                      </w:t>
      </w:r>
    </w:p>
    <w:tbl>
      <w:tblPr>
        <w:tblStyle w:val="380"/>
        <w:tblW w:w="10083" w:type="dxa"/>
        <w:tblInd w:w="-289" w:type="dxa"/>
        <w:tblLayout w:type="fixed"/>
        <w:tblLook w:val="04A0" w:firstRow="1" w:lastRow="0" w:firstColumn="1" w:lastColumn="0" w:noHBand="0" w:noVBand="1"/>
      </w:tblPr>
      <w:tblGrid>
        <w:gridCol w:w="851"/>
        <w:gridCol w:w="2977"/>
        <w:gridCol w:w="2119"/>
        <w:gridCol w:w="1283"/>
        <w:gridCol w:w="1418"/>
        <w:gridCol w:w="1422"/>
        <w:gridCol w:w="13"/>
      </w:tblGrid>
      <w:tr w:rsidR="00694AE8" w:rsidRPr="00694AE8" w14:paraId="4BE7AC7F" w14:textId="77777777" w:rsidTr="00A35FC6">
        <w:trPr>
          <w:gridAfter w:val="1"/>
          <w:wAfter w:w="13" w:type="dxa"/>
        </w:trPr>
        <w:tc>
          <w:tcPr>
            <w:tcW w:w="851" w:type="dxa"/>
            <w:vMerge w:val="restart"/>
            <w:vAlign w:val="center"/>
          </w:tcPr>
          <w:p w14:paraId="5F1951E0" w14:textId="77777777" w:rsidR="00694AE8" w:rsidRPr="00694AE8" w:rsidRDefault="00694AE8" w:rsidP="00694AE8">
            <w:pPr>
              <w:tabs>
                <w:tab w:val="left" w:pos="1365"/>
              </w:tabs>
              <w:jc w:val="center"/>
              <w:rPr>
                <w:lang w:eastAsia="en-US"/>
              </w:rPr>
            </w:pPr>
            <w:r w:rsidRPr="00694AE8">
              <w:rPr>
                <w:lang w:eastAsia="en-US"/>
              </w:rPr>
              <w:t>№ п/п</w:t>
            </w:r>
          </w:p>
        </w:tc>
        <w:tc>
          <w:tcPr>
            <w:tcW w:w="2977" w:type="dxa"/>
            <w:vMerge w:val="restart"/>
            <w:vAlign w:val="center"/>
          </w:tcPr>
          <w:p w14:paraId="6966DC8F" w14:textId="77777777" w:rsidR="00694AE8" w:rsidRPr="00694AE8" w:rsidRDefault="00694AE8" w:rsidP="00694AE8">
            <w:pPr>
              <w:tabs>
                <w:tab w:val="left" w:pos="1365"/>
              </w:tabs>
              <w:jc w:val="center"/>
              <w:rPr>
                <w:lang w:eastAsia="en-US"/>
              </w:rPr>
            </w:pPr>
            <w:r w:rsidRPr="00694AE8">
              <w:rPr>
                <w:lang w:eastAsia="en-US"/>
              </w:rPr>
              <w:t>Наименование регулируемой организации</w:t>
            </w:r>
          </w:p>
        </w:tc>
        <w:tc>
          <w:tcPr>
            <w:tcW w:w="2119" w:type="dxa"/>
            <w:vMerge w:val="restart"/>
            <w:vAlign w:val="center"/>
          </w:tcPr>
          <w:p w14:paraId="2A284027" w14:textId="77777777" w:rsidR="00694AE8" w:rsidRPr="00694AE8" w:rsidRDefault="00694AE8" w:rsidP="00694AE8">
            <w:pPr>
              <w:tabs>
                <w:tab w:val="left" w:pos="1365"/>
              </w:tabs>
              <w:jc w:val="center"/>
              <w:rPr>
                <w:lang w:eastAsia="en-US"/>
              </w:rPr>
            </w:pPr>
            <w:r w:rsidRPr="00694AE8">
              <w:rPr>
                <w:lang w:eastAsia="en-US"/>
              </w:rPr>
              <w:t>Категория дома</w:t>
            </w:r>
          </w:p>
        </w:tc>
        <w:tc>
          <w:tcPr>
            <w:tcW w:w="1283" w:type="dxa"/>
            <w:vMerge w:val="restart"/>
            <w:vAlign w:val="center"/>
          </w:tcPr>
          <w:p w14:paraId="6531E8B7" w14:textId="77777777" w:rsidR="00694AE8" w:rsidRPr="00694AE8" w:rsidRDefault="00694AE8" w:rsidP="00694AE8">
            <w:pPr>
              <w:tabs>
                <w:tab w:val="left" w:pos="1365"/>
              </w:tabs>
              <w:jc w:val="center"/>
              <w:rPr>
                <w:lang w:eastAsia="en-US"/>
              </w:rPr>
            </w:pPr>
            <w:r w:rsidRPr="00694AE8">
              <w:rPr>
                <w:lang w:eastAsia="en-US"/>
              </w:rPr>
              <w:t>Норматив потребле-ния**</w:t>
            </w:r>
          </w:p>
        </w:tc>
        <w:tc>
          <w:tcPr>
            <w:tcW w:w="1418" w:type="dxa"/>
            <w:vMerge w:val="restart"/>
            <w:vAlign w:val="center"/>
          </w:tcPr>
          <w:p w14:paraId="46B9986F" w14:textId="77777777" w:rsidR="00694AE8" w:rsidRPr="00694AE8" w:rsidRDefault="00694AE8" w:rsidP="00694AE8">
            <w:pPr>
              <w:tabs>
                <w:tab w:val="left" w:pos="1365"/>
              </w:tabs>
              <w:jc w:val="center"/>
              <w:rPr>
                <w:lang w:eastAsia="en-US"/>
              </w:rPr>
            </w:pPr>
            <w:r w:rsidRPr="00694AE8">
              <w:rPr>
                <w:lang w:eastAsia="en-US"/>
              </w:rPr>
              <w:t>Единицы измерения</w:t>
            </w:r>
          </w:p>
        </w:tc>
        <w:tc>
          <w:tcPr>
            <w:tcW w:w="1422" w:type="dxa"/>
            <w:vAlign w:val="center"/>
          </w:tcPr>
          <w:p w14:paraId="5919C000" w14:textId="77777777" w:rsidR="00694AE8" w:rsidRPr="00694AE8" w:rsidRDefault="00694AE8" w:rsidP="00694AE8">
            <w:pPr>
              <w:tabs>
                <w:tab w:val="left" w:pos="1365"/>
              </w:tabs>
              <w:jc w:val="center"/>
              <w:rPr>
                <w:lang w:eastAsia="en-US"/>
              </w:rPr>
            </w:pPr>
            <w:r w:rsidRPr="00694AE8">
              <w:rPr>
                <w:bCs/>
                <w:kern w:val="32"/>
                <w:lang w:eastAsia="en-US"/>
              </w:rPr>
              <w:t>Льготный тариф</w:t>
            </w:r>
          </w:p>
        </w:tc>
      </w:tr>
      <w:tr w:rsidR="00694AE8" w:rsidRPr="00694AE8" w14:paraId="692856E5" w14:textId="77777777" w:rsidTr="00A35FC6">
        <w:trPr>
          <w:gridAfter w:val="1"/>
          <w:wAfter w:w="13" w:type="dxa"/>
        </w:trPr>
        <w:tc>
          <w:tcPr>
            <w:tcW w:w="851" w:type="dxa"/>
            <w:vMerge/>
            <w:vAlign w:val="center"/>
          </w:tcPr>
          <w:p w14:paraId="11D15E94" w14:textId="77777777" w:rsidR="00694AE8" w:rsidRPr="00694AE8" w:rsidRDefault="00694AE8" w:rsidP="00694AE8">
            <w:pPr>
              <w:tabs>
                <w:tab w:val="left" w:pos="1365"/>
              </w:tabs>
              <w:jc w:val="center"/>
              <w:rPr>
                <w:lang w:eastAsia="en-US"/>
              </w:rPr>
            </w:pPr>
          </w:p>
        </w:tc>
        <w:tc>
          <w:tcPr>
            <w:tcW w:w="2977" w:type="dxa"/>
            <w:vMerge/>
            <w:vAlign w:val="center"/>
          </w:tcPr>
          <w:p w14:paraId="28261076" w14:textId="77777777" w:rsidR="00694AE8" w:rsidRPr="00694AE8" w:rsidRDefault="00694AE8" w:rsidP="00694AE8">
            <w:pPr>
              <w:tabs>
                <w:tab w:val="left" w:pos="1365"/>
              </w:tabs>
              <w:jc w:val="center"/>
              <w:rPr>
                <w:lang w:eastAsia="en-US"/>
              </w:rPr>
            </w:pPr>
          </w:p>
        </w:tc>
        <w:tc>
          <w:tcPr>
            <w:tcW w:w="2119" w:type="dxa"/>
            <w:vMerge/>
            <w:vAlign w:val="center"/>
          </w:tcPr>
          <w:p w14:paraId="57523749" w14:textId="77777777" w:rsidR="00694AE8" w:rsidRPr="00694AE8" w:rsidRDefault="00694AE8" w:rsidP="00694AE8">
            <w:pPr>
              <w:tabs>
                <w:tab w:val="left" w:pos="1365"/>
              </w:tabs>
              <w:jc w:val="center"/>
              <w:rPr>
                <w:lang w:eastAsia="en-US"/>
              </w:rPr>
            </w:pPr>
          </w:p>
        </w:tc>
        <w:tc>
          <w:tcPr>
            <w:tcW w:w="1283" w:type="dxa"/>
            <w:vMerge/>
            <w:vAlign w:val="center"/>
          </w:tcPr>
          <w:p w14:paraId="081FE31C" w14:textId="77777777" w:rsidR="00694AE8" w:rsidRPr="00694AE8" w:rsidRDefault="00694AE8" w:rsidP="00694AE8">
            <w:pPr>
              <w:tabs>
                <w:tab w:val="left" w:pos="1365"/>
              </w:tabs>
              <w:jc w:val="center"/>
              <w:rPr>
                <w:lang w:eastAsia="en-US"/>
              </w:rPr>
            </w:pPr>
          </w:p>
        </w:tc>
        <w:tc>
          <w:tcPr>
            <w:tcW w:w="1418" w:type="dxa"/>
            <w:vMerge/>
            <w:vAlign w:val="center"/>
          </w:tcPr>
          <w:p w14:paraId="4A5858C0" w14:textId="77777777" w:rsidR="00694AE8" w:rsidRPr="00694AE8" w:rsidRDefault="00694AE8" w:rsidP="00694AE8">
            <w:pPr>
              <w:tabs>
                <w:tab w:val="left" w:pos="1365"/>
              </w:tabs>
              <w:jc w:val="center"/>
              <w:rPr>
                <w:lang w:eastAsia="en-US"/>
              </w:rPr>
            </w:pPr>
          </w:p>
        </w:tc>
        <w:tc>
          <w:tcPr>
            <w:tcW w:w="1422" w:type="dxa"/>
            <w:vAlign w:val="center"/>
          </w:tcPr>
          <w:p w14:paraId="3A51A4B4" w14:textId="77777777" w:rsidR="00694AE8" w:rsidRPr="00694AE8" w:rsidRDefault="00694AE8" w:rsidP="00694AE8">
            <w:pPr>
              <w:tabs>
                <w:tab w:val="left" w:pos="1365"/>
              </w:tabs>
              <w:jc w:val="center"/>
              <w:rPr>
                <w:lang w:eastAsia="en-US"/>
              </w:rPr>
            </w:pPr>
            <w:r w:rsidRPr="00694AE8">
              <w:rPr>
                <w:lang w:eastAsia="en-US"/>
              </w:rPr>
              <w:t>с 01.08.2022                  по 31.12.2022</w:t>
            </w:r>
          </w:p>
        </w:tc>
      </w:tr>
      <w:tr w:rsidR="00694AE8" w:rsidRPr="00694AE8" w14:paraId="0C21A34F" w14:textId="77777777" w:rsidTr="00A35FC6">
        <w:trPr>
          <w:gridAfter w:val="1"/>
          <w:wAfter w:w="13" w:type="dxa"/>
        </w:trPr>
        <w:tc>
          <w:tcPr>
            <w:tcW w:w="851" w:type="dxa"/>
          </w:tcPr>
          <w:p w14:paraId="4B9A704C" w14:textId="77777777" w:rsidR="00694AE8" w:rsidRPr="00694AE8" w:rsidRDefault="00694AE8" w:rsidP="00694AE8">
            <w:pPr>
              <w:tabs>
                <w:tab w:val="left" w:pos="1365"/>
              </w:tabs>
              <w:jc w:val="center"/>
              <w:rPr>
                <w:lang w:val="en-US" w:eastAsia="en-US"/>
              </w:rPr>
            </w:pPr>
            <w:r w:rsidRPr="00694AE8">
              <w:rPr>
                <w:lang w:val="en-US" w:eastAsia="en-US"/>
              </w:rPr>
              <w:t>1</w:t>
            </w:r>
          </w:p>
        </w:tc>
        <w:tc>
          <w:tcPr>
            <w:tcW w:w="2977" w:type="dxa"/>
          </w:tcPr>
          <w:p w14:paraId="7ED2FD08" w14:textId="77777777" w:rsidR="00694AE8" w:rsidRPr="00694AE8" w:rsidRDefault="00694AE8" w:rsidP="00694AE8">
            <w:pPr>
              <w:tabs>
                <w:tab w:val="left" w:pos="1365"/>
              </w:tabs>
              <w:jc w:val="center"/>
              <w:rPr>
                <w:lang w:val="en-US" w:eastAsia="en-US"/>
              </w:rPr>
            </w:pPr>
            <w:r w:rsidRPr="00694AE8">
              <w:rPr>
                <w:lang w:val="en-US" w:eastAsia="en-US"/>
              </w:rPr>
              <w:t>2</w:t>
            </w:r>
          </w:p>
        </w:tc>
        <w:tc>
          <w:tcPr>
            <w:tcW w:w="2119" w:type="dxa"/>
          </w:tcPr>
          <w:p w14:paraId="7F420B8C" w14:textId="77777777" w:rsidR="00694AE8" w:rsidRPr="00694AE8" w:rsidRDefault="00694AE8" w:rsidP="00694AE8">
            <w:pPr>
              <w:tabs>
                <w:tab w:val="left" w:pos="1365"/>
              </w:tabs>
              <w:jc w:val="center"/>
              <w:rPr>
                <w:lang w:val="en-US" w:eastAsia="en-US"/>
              </w:rPr>
            </w:pPr>
            <w:r w:rsidRPr="00694AE8">
              <w:rPr>
                <w:lang w:val="en-US" w:eastAsia="en-US"/>
              </w:rPr>
              <w:t>3</w:t>
            </w:r>
          </w:p>
        </w:tc>
        <w:tc>
          <w:tcPr>
            <w:tcW w:w="1283" w:type="dxa"/>
          </w:tcPr>
          <w:p w14:paraId="23C1EC94" w14:textId="77777777" w:rsidR="00694AE8" w:rsidRPr="00694AE8" w:rsidRDefault="00694AE8" w:rsidP="00694AE8">
            <w:pPr>
              <w:tabs>
                <w:tab w:val="left" w:pos="1365"/>
              </w:tabs>
              <w:jc w:val="center"/>
              <w:rPr>
                <w:lang w:val="en-US" w:eastAsia="en-US"/>
              </w:rPr>
            </w:pPr>
            <w:r w:rsidRPr="00694AE8">
              <w:rPr>
                <w:lang w:val="en-US" w:eastAsia="en-US"/>
              </w:rPr>
              <w:t>4</w:t>
            </w:r>
          </w:p>
        </w:tc>
        <w:tc>
          <w:tcPr>
            <w:tcW w:w="1418" w:type="dxa"/>
          </w:tcPr>
          <w:p w14:paraId="619DA0D6" w14:textId="77777777" w:rsidR="00694AE8" w:rsidRPr="00694AE8" w:rsidRDefault="00694AE8" w:rsidP="00694AE8">
            <w:pPr>
              <w:tabs>
                <w:tab w:val="left" w:pos="1365"/>
              </w:tabs>
              <w:jc w:val="center"/>
              <w:rPr>
                <w:lang w:val="en-US" w:eastAsia="en-US"/>
              </w:rPr>
            </w:pPr>
            <w:r w:rsidRPr="00694AE8">
              <w:rPr>
                <w:lang w:val="en-US" w:eastAsia="en-US"/>
              </w:rPr>
              <w:t>5</w:t>
            </w:r>
          </w:p>
        </w:tc>
        <w:tc>
          <w:tcPr>
            <w:tcW w:w="1422" w:type="dxa"/>
          </w:tcPr>
          <w:p w14:paraId="77301EFC" w14:textId="77777777" w:rsidR="00694AE8" w:rsidRPr="00694AE8" w:rsidRDefault="00694AE8" w:rsidP="00694AE8">
            <w:pPr>
              <w:tabs>
                <w:tab w:val="left" w:pos="1365"/>
              </w:tabs>
              <w:jc w:val="center"/>
              <w:rPr>
                <w:lang w:eastAsia="en-US"/>
              </w:rPr>
            </w:pPr>
            <w:r w:rsidRPr="00694AE8">
              <w:rPr>
                <w:lang w:eastAsia="en-US"/>
              </w:rPr>
              <w:t>6</w:t>
            </w:r>
          </w:p>
        </w:tc>
      </w:tr>
      <w:tr w:rsidR="00694AE8" w:rsidRPr="00694AE8" w14:paraId="1130E1E7" w14:textId="77777777" w:rsidTr="00A35FC6">
        <w:trPr>
          <w:trHeight w:val="449"/>
        </w:trPr>
        <w:tc>
          <w:tcPr>
            <w:tcW w:w="10083" w:type="dxa"/>
            <w:gridSpan w:val="7"/>
            <w:vAlign w:val="center"/>
          </w:tcPr>
          <w:p w14:paraId="0182C79F" w14:textId="77777777" w:rsidR="00694AE8" w:rsidRPr="00694AE8" w:rsidRDefault="00694AE8" w:rsidP="00694AE8">
            <w:pPr>
              <w:numPr>
                <w:ilvl w:val="0"/>
                <w:numId w:val="24"/>
              </w:numPr>
              <w:tabs>
                <w:tab w:val="left" w:pos="747"/>
              </w:tabs>
              <w:contextualSpacing/>
              <w:jc w:val="center"/>
              <w:rPr>
                <w:lang w:eastAsia="en-US"/>
              </w:rPr>
            </w:pPr>
            <w:r w:rsidRPr="00694AE8">
              <w:rPr>
                <w:lang w:eastAsia="en-US"/>
              </w:rPr>
              <w:t>Тепловая энергия (мощность) в жилых домах до 1999 года постройки включительно                 в пределах регионального стандарта площади жилья ***</w:t>
            </w:r>
          </w:p>
        </w:tc>
      </w:tr>
      <w:tr w:rsidR="00694AE8" w:rsidRPr="00694AE8" w14:paraId="009E5F3B" w14:textId="77777777" w:rsidTr="00A35FC6">
        <w:trPr>
          <w:gridAfter w:val="1"/>
          <w:wAfter w:w="13" w:type="dxa"/>
          <w:trHeight w:val="951"/>
        </w:trPr>
        <w:tc>
          <w:tcPr>
            <w:tcW w:w="851" w:type="dxa"/>
            <w:vAlign w:val="center"/>
          </w:tcPr>
          <w:p w14:paraId="1B5704CE" w14:textId="77777777" w:rsidR="00694AE8" w:rsidRPr="00694AE8" w:rsidRDefault="00694AE8" w:rsidP="00694AE8">
            <w:pPr>
              <w:tabs>
                <w:tab w:val="left" w:pos="1365"/>
              </w:tabs>
              <w:ind w:left="-104" w:right="-111"/>
              <w:jc w:val="center"/>
              <w:rPr>
                <w:lang w:eastAsia="en-US"/>
              </w:rPr>
            </w:pPr>
            <w:r w:rsidRPr="00694AE8">
              <w:rPr>
                <w:lang w:eastAsia="en-US"/>
              </w:rPr>
              <w:t>1.1.</w:t>
            </w:r>
          </w:p>
        </w:tc>
        <w:tc>
          <w:tcPr>
            <w:tcW w:w="2977" w:type="dxa"/>
            <w:vMerge w:val="restart"/>
            <w:vAlign w:val="center"/>
          </w:tcPr>
          <w:p w14:paraId="7460266A" w14:textId="77777777" w:rsidR="00694AE8" w:rsidRPr="00694AE8" w:rsidRDefault="00694AE8" w:rsidP="00694AE8">
            <w:pPr>
              <w:tabs>
                <w:tab w:val="left" w:pos="1365"/>
              </w:tabs>
              <w:rPr>
                <w:lang w:eastAsia="en-US"/>
              </w:rPr>
            </w:pPr>
            <w:r w:rsidRPr="00694AE8">
              <w:rPr>
                <w:lang w:eastAsia="en-US"/>
              </w:rPr>
              <w:t xml:space="preserve">МУП «Жилищно-коммунальное управление Кемеровского  муниципального округа», </w:t>
            </w:r>
          </w:p>
          <w:p w14:paraId="27AEB552" w14:textId="77777777" w:rsidR="00694AE8" w:rsidRPr="00694AE8" w:rsidRDefault="00694AE8" w:rsidP="00694AE8">
            <w:pPr>
              <w:tabs>
                <w:tab w:val="left" w:pos="1365"/>
              </w:tabs>
              <w:rPr>
                <w:lang w:eastAsia="en-US"/>
              </w:rPr>
            </w:pPr>
            <w:r w:rsidRPr="00694AE8">
              <w:rPr>
                <w:lang w:eastAsia="en-US"/>
              </w:rPr>
              <w:t>ИНН 4205242791</w:t>
            </w:r>
          </w:p>
        </w:tc>
        <w:tc>
          <w:tcPr>
            <w:tcW w:w="2119" w:type="dxa"/>
          </w:tcPr>
          <w:p w14:paraId="746ECFF2" w14:textId="77777777" w:rsidR="00694AE8" w:rsidRPr="00694AE8" w:rsidRDefault="00694AE8" w:rsidP="00694AE8">
            <w:pPr>
              <w:tabs>
                <w:tab w:val="left" w:pos="1365"/>
              </w:tabs>
              <w:rPr>
                <w:lang w:eastAsia="en-US"/>
              </w:rPr>
            </w:pPr>
            <w:r w:rsidRPr="00694AE8">
              <w:rPr>
                <w:color w:val="000000"/>
              </w:rPr>
              <w:t xml:space="preserve">1- этажные многоквартирные и жилые дома </w:t>
            </w:r>
          </w:p>
        </w:tc>
        <w:tc>
          <w:tcPr>
            <w:tcW w:w="1283" w:type="dxa"/>
            <w:vAlign w:val="center"/>
          </w:tcPr>
          <w:p w14:paraId="5A2C69DA" w14:textId="77777777" w:rsidR="00694AE8" w:rsidRPr="00694AE8" w:rsidRDefault="00694AE8" w:rsidP="00694AE8">
            <w:pPr>
              <w:tabs>
                <w:tab w:val="left" w:pos="1365"/>
              </w:tabs>
              <w:jc w:val="center"/>
              <w:rPr>
                <w:lang w:eastAsia="en-US"/>
              </w:rPr>
            </w:pPr>
            <w:r w:rsidRPr="00694AE8">
              <w:rPr>
                <w:color w:val="000000"/>
              </w:rPr>
              <w:t>0,0436 Гкал/м</w:t>
            </w:r>
            <w:r w:rsidRPr="00694AE8">
              <w:rPr>
                <w:color w:val="000000"/>
                <w:vertAlign w:val="superscript"/>
              </w:rPr>
              <w:t>2</w:t>
            </w:r>
          </w:p>
        </w:tc>
        <w:tc>
          <w:tcPr>
            <w:tcW w:w="1418" w:type="dxa"/>
            <w:vAlign w:val="center"/>
          </w:tcPr>
          <w:p w14:paraId="74E5C29C" w14:textId="77777777" w:rsidR="00694AE8" w:rsidRPr="00694AE8" w:rsidRDefault="00694AE8" w:rsidP="00694AE8">
            <w:pPr>
              <w:tabs>
                <w:tab w:val="left" w:pos="1365"/>
              </w:tabs>
              <w:jc w:val="center"/>
              <w:rPr>
                <w:lang w:eastAsia="en-US"/>
              </w:rPr>
            </w:pPr>
            <w:r w:rsidRPr="00694AE8">
              <w:rPr>
                <w:color w:val="000000"/>
              </w:rPr>
              <w:t>руб./Гкал</w:t>
            </w:r>
          </w:p>
        </w:tc>
        <w:tc>
          <w:tcPr>
            <w:tcW w:w="1422" w:type="dxa"/>
            <w:vAlign w:val="center"/>
          </w:tcPr>
          <w:p w14:paraId="2D67C286" w14:textId="77777777" w:rsidR="00694AE8" w:rsidRPr="00694AE8" w:rsidRDefault="00694AE8" w:rsidP="00694AE8">
            <w:pPr>
              <w:tabs>
                <w:tab w:val="left" w:pos="1365"/>
              </w:tabs>
              <w:jc w:val="center"/>
              <w:rPr>
                <w:lang w:eastAsia="en-US"/>
              </w:rPr>
            </w:pPr>
            <w:r w:rsidRPr="00694AE8">
              <w:rPr>
                <w:color w:val="000000"/>
              </w:rPr>
              <w:t xml:space="preserve">1 084,22   </w:t>
            </w:r>
          </w:p>
        </w:tc>
      </w:tr>
      <w:tr w:rsidR="00694AE8" w:rsidRPr="00694AE8" w14:paraId="7AD0DD4F" w14:textId="77777777" w:rsidTr="00A35FC6">
        <w:trPr>
          <w:gridAfter w:val="1"/>
          <w:wAfter w:w="13" w:type="dxa"/>
          <w:trHeight w:val="850"/>
        </w:trPr>
        <w:tc>
          <w:tcPr>
            <w:tcW w:w="851" w:type="dxa"/>
            <w:vAlign w:val="center"/>
          </w:tcPr>
          <w:p w14:paraId="56B81806" w14:textId="77777777" w:rsidR="00694AE8" w:rsidRPr="00694AE8" w:rsidRDefault="00694AE8" w:rsidP="00694AE8">
            <w:pPr>
              <w:tabs>
                <w:tab w:val="left" w:pos="1365"/>
              </w:tabs>
              <w:jc w:val="center"/>
              <w:rPr>
                <w:lang w:eastAsia="en-US"/>
              </w:rPr>
            </w:pPr>
            <w:r w:rsidRPr="00694AE8">
              <w:rPr>
                <w:lang w:eastAsia="en-US"/>
              </w:rPr>
              <w:t>1.2.</w:t>
            </w:r>
          </w:p>
        </w:tc>
        <w:tc>
          <w:tcPr>
            <w:tcW w:w="2977" w:type="dxa"/>
            <w:vMerge/>
          </w:tcPr>
          <w:p w14:paraId="6F7E83DB" w14:textId="77777777" w:rsidR="00694AE8" w:rsidRPr="00694AE8" w:rsidRDefault="00694AE8" w:rsidP="00694AE8">
            <w:pPr>
              <w:tabs>
                <w:tab w:val="left" w:pos="1365"/>
              </w:tabs>
              <w:rPr>
                <w:lang w:eastAsia="en-US"/>
              </w:rPr>
            </w:pPr>
          </w:p>
        </w:tc>
        <w:tc>
          <w:tcPr>
            <w:tcW w:w="2119" w:type="dxa"/>
          </w:tcPr>
          <w:p w14:paraId="63956084" w14:textId="77777777" w:rsidR="00694AE8" w:rsidRPr="00694AE8" w:rsidRDefault="00694AE8" w:rsidP="00694AE8">
            <w:pPr>
              <w:tabs>
                <w:tab w:val="left" w:pos="1365"/>
              </w:tabs>
              <w:rPr>
                <w:lang w:eastAsia="en-US"/>
              </w:rPr>
            </w:pPr>
            <w:r w:rsidRPr="00694AE8">
              <w:rPr>
                <w:color w:val="000000"/>
              </w:rPr>
              <w:t xml:space="preserve">2 - этажные многоквартирные и жилые дома </w:t>
            </w:r>
          </w:p>
        </w:tc>
        <w:tc>
          <w:tcPr>
            <w:tcW w:w="1283" w:type="dxa"/>
            <w:vAlign w:val="center"/>
          </w:tcPr>
          <w:p w14:paraId="74A4A0CF" w14:textId="77777777" w:rsidR="00694AE8" w:rsidRPr="00694AE8" w:rsidRDefault="00694AE8" w:rsidP="00694AE8">
            <w:pPr>
              <w:tabs>
                <w:tab w:val="left" w:pos="1365"/>
              </w:tabs>
              <w:jc w:val="center"/>
              <w:rPr>
                <w:lang w:eastAsia="en-US"/>
              </w:rPr>
            </w:pPr>
            <w:r w:rsidRPr="00694AE8">
              <w:rPr>
                <w:color w:val="000000"/>
              </w:rPr>
              <w:t>0,0424  Гкал/м</w:t>
            </w:r>
            <w:r w:rsidRPr="00694AE8">
              <w:rPr>
                <w:color w:val="000000"/>
                <w:vertAlign w:val="superscript"/>
              </w:rPr>
              <w:t>2</w:t>
            </w:r>
          </w:p>
        </w:tc>
        <w:tc>
          <w:tcPr>
            <w:tcW w:w="1418" w:type="dxa"/>
            <w:vAlign w:val="center"/>
          </w:tcPr>
          <w:p w14:paraId="6ABA24E0" w14:textId="77777777" w:rsidR="00694AE8" w:rsidRPr="00694AE8" w:rsidRDefault="00694AE8" w:rsidP="00694AE8">
            <w:pPr>
              <w:tabs>
                <w:tab w:val="left" w:pos="1365"/>
              </w:tabs>
              <w:jc w:val="center"/>
              <w:rPr>
                <w:color w:val="000000"/>
              </w:rPr>
            </w:pPr>
          </w:p>
          <w:p w14:paraId="02259300" w14:textId="77777777" w:rsidR="00694AE8" w:rsidRPr="00694AE8" w:rsidRDefault="00694AE8" w:rsidP="00694AE8">
            <w:pPr>
              <w:tabs>
                <w:tab w:val="left" w:pos="1365"/>
              </w:tabs>
              <w:jc w:val="center"/>
              <w:rPr>
                <w:color w:val="000000"/>
              </w:rPr>
            </w:pPr>
            <w:r w:rsidRPr="00694AE8">
              <w:rPr>
                <w:color w:val="000000"/>
              </w:rPr>
              <w:t xml:space="preserve">руб./Гкал </w:t>
            </w:r>
          </w:p>
          <w:p w14:paraId="76851082" w14:textId="77777777" w:rsidR="00694AE8" w:rsidRPr="00694AE8" w:rsidRDefault="00694AE8" w:rsidP="00694AE8">
            <w:pPr>
              <w:tabs>
                <w:tab w:val="left" w:pos="1365"/>
              </w:tabs>
              <w:jc w:val="center"/>
              <w:rPr>
                <w:lang w:eastAsia="en-US"/>
              </w:rPr>
            </w:pPr>
          </w:p>
        </w:tc>
        <w:tc>
          <w:tcPr>
            <w:tcW w:w="1422" w:type="dxa"/>
            <w:vAlign w:val="center"/>
          </w:tcPr>
          <w:p w14:paraId="69D73D31" w14:textId="77777777" w:rsidR="00694AE8" w:rsidRPr="00694AE8" w:rsidRDefault="00694AE8" w:rsidP="00694AE8">
            <w:pPr>
              <w:tabs>
                <w:tab w:val="left" w:pos="1365"/>
              </w:tabs>
              <w:jc w:val="center"/>
              <w:rPr>
                <w:b/>
                <w:bCs/>
                <w:lang w:eastAsia="en-US"/>
              </w:rPr>
            </w:pPr>
            <w:r w:rsidRPr="00694AE8">
              <w:rPr>
                <w:b/>
                <w:bCs/>
                <w:lang w:eastAsia="en-US"/>
              </w:rPr>
              <w:t xml:space="preserve">  </w:t>
            </w:r>
            <w:r w:rsidRPr="00694AE8">
              <w:rPr>
                <w:color w:val="000000"/>
              </w:rPr>
              <w:t>1 114,91</w:t>
            </w:r>
            <w:r w:rsidRPr="00694AE8">
              <w:rPr>
                <w:b/>
                <w:bCs/>
                <w:lang w:eastAsia="en-US"/>
              </w:rPr>
              <w:t xml:space="preserve">   </w:t>
            </w:r>
          </w:p>
          <w:p w14:paraId="01537C36" w14:textId="77777777" w:rsidR="00694AE8" w:rsidRPr="00694AE8" w:rsidRDefault="00694AE8" w:rsidP="00694AE8">
            <w:pPr>
              <w:tabs>
                <w:tab w:val="left" w:pos="1365"/>
              </w:tabs>
              <w:jc w:val="center"/>
              <w:rPr>
                <w:lang w:eastAsia="en-US"/>
              </w:rPr>
            </w:pPr>
          </w:p>
        </w:tc>
      </w:tr>
      <w:tr w:rsidR="00694AE8" w:rsidRPr="00694AE8" w14:paraId="6F71CD7D" w14:textId="77777777" w:rsidTr="00A35FC6">
        <w:trPr>
          <w:gridAfter w:val="1"/>
          <w:wAfter w:w="13" w:type="dxa"/>
          <w:trHeight w:val="963"/>
        </w:trPr>
        <w:tc>
          <w:tcPr>
            <w:tcW w:w="851" w:type="dxa"/>
            <w:vAlign w:val="center"/>
          </w:tcPr>
          <w:p w14:paraId="39C71AA9" w14:textId="77777777" w:rsidR="00694AE8" w:rsidRPr="00694AE8" w:rsidRDefault="00694AE8" w:rsidP="00694AE8">
            <w:pPr>
              <w:tabs>
                <w:tab w:val="left" w:pos="1365"/>
              </w:tabs>
              <w:jc w:val="center"/>
              <w:rPr>
                <w:lang w:eastAsia="en-US"/>
              </w:rPr>
            </w:pPr>
            <w:r w:rsidRPr="00694AE8">
              <w:rPr>
                <w:lang w:eastAsia="en-US"/>
              </w:rPr>
              <w:t>1.3.</w:t>
            </w:r>
          </w:p>
        </w:tc>
        <w:tc>
          <w:tcPr>
            <w:tcW w:w="2977" w:type="dxa"/>
            <w:vMerge/>
          </w:tcPr>
          <w:p w14:paraId="26568742" w14:textId="77777777" w:rsidR="00694AE8" w:rsidRPr="00694AE8" w:rsidRDefault="00694AE8" w:rsidP="00694AE8">
            <w:pPr>
              <w:tabs>
                <w:tab w:val="left" w:pos="1365"/>
              </w:tabs>
              <w:rPr>
                <w:lang w:eastAsia="en-US"/>
              </w:rPr>
            </w:pPr>
          </w:p>
        </w:tc>
        <w:tc>
          <w:tcPr>
            <w:tcW w:w="2119" w:type="dxa"/>
          </w:tcPr>
          <w:p w14:paraId="608FBBDA" w14:textId="77777777" w:rsidR="00694AE8" w:rsidRPr="00694AE8" w:rsidRDefault="00694AE8" w:rsidP="00694AE8">
            <w:pPr>
              <w:tabs>
                <w:tab w:val="left" w:pos="1365"/>
              </w:tabs>
              <w:rPr>
                <w:lang w:eastAsia="en-US"/>
              </w:rPr>
            </w:pPr>
            <w:r w:rsidRPr="00694AE8">
              <w:rPr>
                <w:color w:val="000000"/>
              </w:rPr>
              <w:t>3-4 - этажные многоквартирные и жилые дома</w:t>
            </w:r>
          </w:p>
        </w:tc>
        <w:tc>
          <w:tcPr>
            <w:tcW w:w="1283" w:type="dxa"/>
            <w:vAlign w:val="center"/>
          </w:tcPr>
          <w:p w14:paraId="052681FA" w14:textId="77777777" w:rsidR="00694AE8" w:rsidRPr="00694AE8" w:rsidRDefault="00694AE8" w:rsidP="00694AE8">
            <w:pPr>
              <w:tabs>
                <w:tab w:val="left" w:pos="1365"/>
              </w:tabs>
              <w:jc w:val="center"/>
              <w:rPr>
                <w:lang w:eastAsia="en-US"/>
              </w:rPr>
            </w:pPr>
            <w:r w:rsidRPr="00694AE8">
              <w:rPr>
                <w:color w:val="000000"/>
              </w:rPr>
              <w:t>0,0280 Гкал/м</w:t>
            </w:r>
            <w:r w:rsidRPr="00694AE8">
              <w:rPr>
                <w:color w:val="000000"/>
                <w:vertAlign w:val="superscript"/>
              </w:rPr>
              <w:t>2</w:t>
            </w:r>
          </w:p>
        </w:tc>
        <w:tc>
          <w:tcPr>
            <w:tcW w:w="1418" w:type="dxa"/>
            <w:vAlign w:val="center"/>
          </w:tcPr>
          <w:p w14:paraId="3154F6E3" w14:textId="77777777" w:rsidR="00694AE8" w:rsidRPr="00694AE8" w:rsidRDefault="00694AE8" w:rsidP="00694AE8">
            <w:pPr>
              <w:tabs>
                <w:tab w:val="left" w:pos="1365"/>
              </w:tabs>
              <w:jc w:val="center"/>
              <w:rPr>
                <w:lang w:eastAsia="en-US"/>
              </w:rPr>
            </w:pPr>
            <w:r w:rsidRPr="00694AE8">
              <w:rPr>
                <w:color w:val="000000"/>
              </w:rPr>
              <w:t>руб./Гкал</w:t>
            </w:r>
          </w:p>
        </w:tc>
        <w:tc>
          <w:tcPr>
            <w:tcW w:w="1422" w:type="dxa"/>
            <w:vAlign w:val="center"/>
          </w:tcPr>
          <w:p w14:paraId="23903C9B" w14:textId="77777777" w:rsidR="00694AE8" w:rsidRPr="00694AE8" w:rsidRDefault="00694AE8" w:rsidP="00694AE8">
            <w:pPr>
              <w:tabs>
                <w:tab w:val="left" w:pos="1365"/>
              </w:tabs>
              <w:jc w:val="center"/>
              <w:rPr>
                <w:lang w:eastAsia="en-US"/>
              </w:rPr>
            </w:pPr>
            <w:r w:rsidRPr="00694AE8">
              <w:rPr>
                <w:color w:val="000000"/>
              </w:rPr>
              <w:t>1439,86</w:t>
            </w:r>
          </w:p>
        </w:tc>
      </w:tr>
      <w:tr w:rsidR="00694AE8" w:rsidRPr="00694AE8" w14:paraId="183B32F3" w14:textId="77777777" w:rsidTr="00A35FC6">
        <w:trPr>
          <w:gridAfter w:val="1"/>
          <w:wAfter w:w="13" w:type="dxa"/>
          <w:trHeight w:val="990"/>
        </w:trPr>
        <w:tc>
          <w:tcPr>
            <w:tcW w:w="851" w:type="dxa"/>
            <w:vAlign w:val="center"/>
          </w:tcPr>
          <w:p w14:paraId="7BE523AD" w14:textId="77777777" w:rsidR="00694AE8" w:rsidRPr="00694AE8" w:rsidRDefault="00694AE8" w:rsidP="00694AE8">
            <w:pPr>
              <w:tabs>
                <w:tab w:val="left" w:pos="1365"/>
              </w:tabs>
              <w:jc w:val="center"/>
              <w:rPr>
                <w:lang w:eastAsia="en-US"/>
              </w:rPr>
            </w:pPr>
            <w:r w:rsidRPr="00694AE8">
              <w:rPr>
                <w:lang w:eastAsia="en-US"/>
              </w:rPr>
              <w:t>1.4.</w:t>
            </w:r>
          </w:p>
        </w:tc>
        <w:tc>
          <w:tcPr>
            <w:tcW w:w="2977" w:type="dxa"/>
            <w:vMerge/>
          </w:tcPr>
          <w:p w14:paraId="20969A03" w14:textId="77777777" w:rsidR="00694AE8" w:rsidRPr="00694AE8" w:rsidRDefault="00694AE8" w:rsidP="00694AE8">
            <w:pPr>
              <w:tabs>
                <w:tab w:val="left" w:pos="1365"/>
              </w:tabs>
              <w:rPr>
                <w:lang w:eastAsia="en-US"/>
              </w:rPr>
            </w:pPr>
          </w:p>
        </w:tc>
        <w:tc>
          <w:tcPr>
            <w:tcW w:w="2119" w:type="dxa"/>
            <w:vAlign w:val="center"/>
          </w:tcPr>
          <w:p w14:paraId="4C9F29CC" w14:textId="77777777" w:rsidR="00694AE8" w:rsidRPr="00694AE8" w:rsidRDefault="00694AE8" w:rsidP="00694AE8">
            <w:pPr>
              <w:tabs>
                <w:tab w:val="left" w:pos="1365"/>
              </w:tabs>
              <w:rPr>
                <w:lang w:eastAsia="en-US"/>
              </w:rPr>
            </w:pPr>
            <w:r w:rsidRPr="00694AE8">
              <w:rPr>
                <w:color w:val="000000"/>
              </w:rPr>
              <w:t xml:space="preserve">5-9 - этажные многоквартирные и жилые дома </w:t>
            </w:r>
          </w:p>
        </w:tc>
        <w:tc>
          <w:tcPr>
            <w:tcW w:w="1283" w:type="dxa"/>
            <w:vAlign w:val="center"/>
          </w:tcPr>
          <w:p w14:paraId="1113669B" w14:textId="77777777" w:rsidR="00694AE8" w:rsidRPr="00694AE8" w:rsidRDefault="00694AE8" w:rsidP="00694AE8">
            <w:pPr>
              <w:tabs>
                <w:tab w:val="left" w:pos="1365"/>
              </w:tabs>
              <w:jc w:val="center"/>
              <w:rPr>
                <w:lang w:eastAsia="en-US"/>
              </w:rPr>
            </w:pPr>
            <w:r w:rsidRPr="00694AE8">
              <w:rPr>
                <w:color w:val="000000"/>
              </w:rPr>
              <w:t>0,0250  Гкал/м</w:t>
            </w:r>
            <w:r w:rsidRPr="00694AE8">
              <w:rPr>
                <w:color w:val="000000"/>
                <w:vertAlign w:val="superscript"/>
              </w:rPr>
              <w:t>2</w:t>
            </w:r>
          </w:p>
        </w:tc>
        <w:tc>
          <w:tcPr>
            <w:tcW w:w="1418" w:type="dxa"/>
            <w:vAlign w:val="center"/>
          </w:tcPr>
          <w:p w14:paraId="30540693" w14:textId="77777777" w:rsidR="00694AE8" w:rsidRPr="00694AE8" w:rsidRDefault="00694AE8" w:rsidP="00694AE8">
            <w:pPr>
              <w:tabs>
                <w:tab w:val="left" w:pos="1365"/>
              </w:tabs>
              <w:jc w:val="center"/>
              <w:rPr>
                <w:lang w:eastAsia="en-US"/>
              </w:rPr>
            </w:pPr>
            <w:r w:rsidRPr="00694AE8">
              <w:rPr>
                <w:color w:val="000000"/>
              </w:rPr>
              <w:t>руб./Гкал</w:t>
            </w:r>
          </w:p>
        </w:tc>
        <w:tc>
          <w:tcPr>
            <w:tcW w:w="1422" w:type="dxa"/>
            <w:vAlign w:val="center"/>
          </w:tcPr>
          <w:p w14:paraId="228D0D12" w14:textId="77777777" w:rsidR="00694AE8" w:rsidRPr="00694AE8" w:rsidRDefault="00694AE8" w:rsidP="00694AE8">
            <w:pPr>
              <w:tabs>
                <w:tab w:val="left" w:pos="1365"/>
              </w:tabs>
              <w:jc w:val="center"/>
              <w:rPr>
                <w:lang w:eastAsia="en-US"/>
              </w:rPr>
            </w:pPr>
            <w:r w:rsidRPr="00694AE8">
              <w:rPr>
                <w:color w:val="000000"/>
              </w:rPr>
              <w:t>1357,12</w:t>
            </w:r>
          </w:p>
        </w:tc>
      </w:tr>
      <w:tr w:rsidR="00694AE8" w:rsidRPr="00694AE8" w14:paraId="224F6C2A" w14:textId="77777777" w:rsidTr="00A35FC6">
        <w:trPr>
          <w:gridAfter w:val="1"/>
          <w:wAfter w:w="13" w:type="dxa"/>
          <w:trHeight w:val="974"/>
        </w:trPr>
        <w:tc>
          <w:tcPr>
            <w:tcW w:w="851" w:type="dxa"/>
            <w:vAlign w:val="center"/>
          </w:tcPr>
          <w:p w14:paraId="321E4BBA" w14:textId="77777777" w:rsidR="00694AE8" w:rsidRPr="00694AE8" w:rsidRDefault="00694AE8" w:rsidP="00694AE8">
            <w:pPr>
              <w:tabs>
                <w:tab w:val="left" w:pos="1365"/>
              </w:tabs>
              <w:jc w:val="center"/>
              <w:rPr>
                <w:lang w:eastAsia="en-US"/>
              </w:rPr>
            </w:pPr>
            <w:r w:rsidRPr="00694AE8">
              <w:rPr>
                <w:lang w:eastAsia="en-US"/>
              </w:rPr>
              <w:t>1.5.</w:t>
            </w:r>
          </w:p>
        </w:tc>
        <w:tc>
          <w:tcPr>
            <w:tcW w:w="2977" w:type="dxa"/>
            <w:vMerge w:val="restart"/>
            <w:vAlign w:val="center"/>
          </w:tcPr>
          <w:p w14:paraId="4F4BE1EE" w14:textId="77777777" w:rsidR="00694AE8" w:rsidRPr="00694AE8" w:rsidRDefault="00694AE8" w:rsidP="00694AE8">
            <w:pPr>
              <w:tabs>
                <w:tab w:val="left" w:pos="1365"/>
              </w:tabs>
              <w:rPr>
                <w:lang w:eastAsia="en-US"/>
              </w:rPr>
            </w:pPr>
            <w:r w:rsidRPr="00694AE8">
              <w:rPr>
                <w:lang w:eastAsia="en-US"/>
              </w:rPr>
              <w:t>ООО «НТСК»,</w:t>
            </w:r>
          </w:p>
          <w:p w14:paraId="2D274C9E" w14:textId="77777777" w:rsidR="00694AE8" w:rsidRPr="00694AE8" w:rsidRDefault="00694AE8" w:rsidP="00694AE8">
            <w:pPr>
              <w:tabs>
                <w:tab w:val="left" w:pos="1365"/>
              </w:tabs>
              <w:rPr>
                <w:lang w:eastAsia="en-US"/>
              </w:rPr>
            </w:pPr>
            <w:r w:rsidRPr="00694AE8">
              <w:rPr>
                <w:lang w:eastAsia="en-US"/>
              </w:rPr>
              <w:t>ИНН 5406993045</w:t>
            </w:r>
          </w:p>
        </w:tc>
        <w:tc>
          <w:tcPr>
            <w:tcW w:w="2119" w:type="dxa"/>
          </w:tcPr>
          <w:p w14:paraId="57B3051D"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09D820D3" w14:textId="77777777" w:rsidR="00694AE8" w:rsidRPr="00694AE8" w:rsidRDefault="00694AE8" w:rsidP="00694AE8">
            <w:pPr>
              <w:tabs>
                <w:tab w:val="left" w:pos="1365"/>
              </w:tabs>
              <w:jc w:val="center"/>
              <w:rPr>
                <w:color w:val="000000"/>
              </w:rPr>
            </w:pPr>
            <w:r w:rsidRPr="00694AE8">
              <w:rPr>
                <w:color w:val="000000"/>
              </w:rPr>
              <w:t>0,0436 Гкал/м</w:t>
            </w:r>
            <w:r w:rsidRPr="00694AE8">
              <w:rPr>
                <w:color w:val="000000"/>
                <w:vertAlign w:val="superscript"/>
              </w:rPr>
              <w:t>2</w:t>
            </w:r>
          </w:p>
        </w:tc>
        <w:tc>
          <w:tcPr>
            <w:tcW w:w="1418" w:type="dxa"/>
            <w:vAlign w:val="center"/>
          </w:tcPr>
          <w:p w14:paraId="436FF8B9"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39A5A248" w14:textId="77777777" w:rsidR="00694AE8" w:rsidRPr="00694AE8" w:rsidRDefault="00694AE8" w:rsidP="00694AE8">
            <w:pPr>
              <w:tabs>
                <w:tab w:val="left" w:pos="1365"/>
              </w:tabs>
              <w:jc w:val="center"/>
              <w:rPr>
                <w:color w:val="000000"/>
              </w:rPr>
            </w:pPr>
            <w:r w:rsidRPr="00694AE8">
              <w:rPr>
                <w:color w:val="000000"/>
              </w:rPr>
              <w:t xml:space="preserve">1 084,22   </w:t>
            </w:r>
          </w:p>
        </w:tc>
      </w:tr>
      <w:tr w:rsidR="00694AE8" w:rsidRPr="00694AE8" w14:paraId="00ABC647" w14:textId="77777777" w:rsidTr="00A35FC6">
        <w:trPr>
          <w:gridAfter w:val="1"/>
          <w:wAfter w:w="13" w:type="dxa"/>
          <w:trHeight w:val="861"/>
        </w:trPr>
        <w:tc>
          <w:tcPr>
            <w:tcW w:w="851" w:type="dxa"/>
            <w:vAlign w:val="center"/>
          </w:tcPr>
          <w:p w14:paraId="5BF55016" w14:textId="77777777" w:rsidR="00694AE8" w:rsidRPr="00694AE8" w:rsidRDefault="00694AE8" w:rsidP="00694AE8">
            <w:pPr>
              <w:tabs>
                <w:tab w:val="left" w:pos="1365"/>
              </w:tabs>
              <w:jc w:val="center"/>
              <w:rPr>
                <w:lang w:eastAsia="en-US"/>
              </w:rPr>
            </w:pPr>
            <w:r w:rsidRPr="00694AE8">
              <w:rPr>
                <w:lang w:eastAsia="en-US"/>
              </w:rPr>
              <w:t>1.6.</w:t>
            </w:r>
          </w:p>
        </w:tc>
        <w:tc>
          <w:tcPr>
            <w:tcW w:w="2977" w:type="dxa"/>
            <w:vMerge/>
          </w:tcPr>
          <w:p w14:paraId="6D0E4B1C" w14:textId="77777777" w:rsidR="00694AE8" w:rsidRPr="00694AE8" w:rsidRDefault="00694AE8" w:rsidP="00694AE8">
            <w:pPr>
              <w:tabs>
                <w:tab w:val="left" w:pos="1365"/>
              </w:tabs>
              <w:rPr>
                <w:lang w:eastAsia="en-US"/>
              </w:rPr>
            </w:pPr>
          </w:p>
        </w:tc>
        <w:tc>
          <w:tcPr>
            <w:tcW w:w="2119" w:type="dxa"/>
          </w:tcPr>
          <w:p w14:paraId="58645952"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1CC38B36" w14:textId="77777777" w:rsidR="00694AE8" w:rsidRPr="00694AE8" w:rsidRDefault="00694AE8" w:rsidP="00694AE8">
            <w:pPr>
              <w:tabs>
                <w:tab w:val="left" w:pos="1365"/>
              </w:tabs>
              <w:jc w:val="center"/>
              <w:rPr>
                <w:color w:val="000000"/>
              </w:rPr>
            </w:pPr>
            <w:r w:rsidRPr="00694AE8">
              <w:rPr>
                <w:color w:val="000000"/>
              </w:rPr>
              <w:t>0,0424  Гкал/м</w:t>
            </w:r>
            <w:r w:rsidRPr="00694AE8">
              <w:rPr>
                <w:color w:val="000000"/>
                <w:vertAlign w:val="superscript"/>
              </w:rPr>
              <w:t>2</w:t>
            </w:r>
          </w:p>
        </w:tc>
        <w:tc>
          <w:tcPr>
            <w:tcW w:w="1418" w:type="dxa"/>
            <w:vAlign w:val="center"/>
          </w:tcPr>
          <w:p w14:paraId="14C06A17" w14:textId="77777777" w:rsidR="00694AE8" w:rsidRPr="00694AE8" w:rsidRDefault="00694AE8" w:rsidP="00694AE8">
            <w:pPr>
              <w:tabs>
                <w:tab w:val="left" w:pos="1365"/>
              </w:tabs>
              <w:jc w:val="center"/>
              <w:rPr>
                <w:color w:val="000000"/>
              </w:rPr>
            </w:pPr>
          </w:p>
          <w:p w14:paraId="34B2B52B" w14:textId="77777777" w:rsidR="00694AE8" w:rsidRPr="00694AE8" w:rsidRDefault="00694AE8" w:rsidP="00694AE8">
            <w:pPr>
              <w:tabs>
                <w:tab w:val="left" w:pos="1365"/>
              </w:tabs>
              <w:jc w:val="center"/>
              <w:rPr>
                <w:color w:val="000000"/>
              </w:rPr>
            </w:pPr>
            <w:r w:rsidRPr="00694AE8">
              <w:rPr>
                <w:color w:val="000000"/>
              </w:rPr>
              <w:t xml:space="preserve">руб./Гкал </w:t>
            </w:r>
          </w:p>
          <w:p w14:paraId="46DD1108" w14:textId="77777777" w:rsidR="00694AE8" w:rsidRPr="00694AE8" w:rsidRDefault="00694AE8" w:rsidP="00694AE8">
            <w:pPr>
              <w:tabs>
                <w:tab w:val="left" w:pos="1365"/>
              </w:tabs>
              <w:jc w:val="center"/>
              <w:rPr>
                <w:color w:val="000000"/>
              </w:rPr>
            </w:pPr>
          </w:p>
        </w:tc>
        <w:tc>
          <w:tcPr>
            <w:tcW w:w="1422" w:type="dxa"/>
            <w:vAlign w:val="center"/>
          </w:tcPr>
          <w:p w14:paraId="29E334A7" w14:textId="77777777" w:rsidR="00694AE8" w:rsidRPr="00694AE8" w:rsidRDefault="00694AE8" w:rsidP="00694AE8">
            <w:pPr>
              <w:tabs>
                <w:tab w:val="left" w:pos="1365"/>
              </w:tabs>
              <w:jc w:val="center"/>
              <w:rPr>
                <w:b/>
                <w:bCs/>
                <w:lang w:eastAsia="en-US"/>
              </w:rPr>
            </w:pPr>
            <w:r w:rsidRPr="00694AE8">
              <w:rPr>
                <w:b/>
                <w:bCs/>
                <w:lang w:eastAsia="en-US"/>
              </w:rPr>
              <w:t xml:space="preserve">  </w:t>
            </w:r>
            <w:r w:rsidRPr="00694AE8">
              <w:rPr>
                <w:color w:val="000000"/>
              </w:rPr>
              <w:t>1 114,91</w:t>
            </w:r>
            <w:r w:rsidRPr="00694AE8">
              <w:rPr>
                <w:b/>
                <w:bCs/>
                <w:lang w:eastAsia="en-US"/>
              </w:rPr>
              <w:t xml:space="preserve">   </w:t>
            </w:r>
          </w:p>
          <w:p w14:paraId="0C67AEDB" w14:textId="77777777" w:rsidR="00694AE8" w:rsidRPr="00694AE8" w:rsidRDefault="00694AE8" w:rsidP="00694AE8">
            <w:pPr>
              <w:tabs>
                <w:tab w:val="left" w:pos="1365"/>
              </w:tabs>
              <w:jc w:val="center"/>
              <w:rPr>
                <w:color w:val="000000"/>
              </w:rPr>
            </w:pPr>
          </w:p>
        </w:tc>
      </w:tr>
      <w:tr w:rsidR="00694AE8" w:rsidRPr="00694AE8" w14:paraId="50DAA645" w14:textId="77777777" w:rsidTr="00A35FC6">
        <w:trPr>
          <w:gridAfter w:val="1"/>
          <w:wAfter w:w="13" w:type="dxa"/>
          <w:trHeight w:val="972"/>
        </w:trPr>
        <w:tc>
          <w:tcPr>
            <w:tcW w:w="851" w:type="dxa"/>
            <w:vAlign w:val="center"/>
          </w:tcPr>
          <w:p w14:paraId="58E2468B" w14:textId="77777777" w:rsidR="00694AE8" w:rsidRPr="00694AE8" w:rsidRDefault="00694AE8" w:rsidP="00694AE8">
            <w:pPr>
              <w:tabs>
                <w:tab w:val="left" w:pos="1365"/>
              </w:tabs>
              <w:jc w:val="center"/>
              <w:rPr>
                <w:lang w:eastAsia="en-US"/>
              </w:rPr>
            </w:pPr>
            <w:r w:rsidRPr="00694AE8">
              <w:rPr>
                <w:lang w:eastAsia="en-US"/>
              </w:rPr>
              <w:t>1.7.</w:t>
            </w:r>
          </w:p>
        </w:tc>
        <w:tc>
          <w:tcPr>
            <w:tcW w:w="2977" w:type="dxa"/>
            <w:vMerge/>
          </w:tcPr>
          <w:p w14:paraId="7BB9178A" w14:textId="77777777" w:rsidR="00694AE8" w:rsidRPr="00694AE8" w:rsidRDefault="00694AE8" w:rsidP="00694AE8">
            <w:pPr>
              <w:tabs>
                <w:tab w:val="left" w:pos="1365"/>
              </w:tabs>
              <w:rPr>
                <w:lang w:eastAsia="en-US"/>
              </w:rPr>
            </w:pPr>
          </w:p>
        </w:tc>
        <w:tc>
          <w:tcPr>
            <w:tcW w:w="2119" w:type="dxa"/>
          </w:tcPr>
          <w:p w14:paraId="06C8F4A9" w14:textId="77777777" w:rsidR="00694AE8" w:rsidRPr="00694AE8" w:rsidRDefault="00694AE8" w:rsidP="00694AE8">
            <w:pPr>
              <w:tabs>
                <w:tab w:val="left" w:pos="1365"/>
              </w:tabs>
              <w:rPr>
                <w:color w:val="000000"/>
              </w:rPr>
            </w:pPr>
            <w:r w:rsidRPr="00694AE8">
              <w:rPr>
                <w:color w:val="000000"/>
              </w:rPr>
              <w:t>3-4 - этажные многоквартирные и жилые дома</w:t>
            </w:r>
          </w:p>
        </w:tc>
        <w:tc>
          <w:tcPr>
            <w:tcW w:w="1283" w:type="dxa"/>
            <w:vAlign w:val="center"/>
          </w:tcPr>
          <w:p w14:paraId="665E9DAE" w14:textId="77777777" w:rsidR="00694AE8" w:rsidRPr="00694AE8" w:rsidRDefault="00694AE8" w:rsidP="00694AE8">
            <w:pPr>
              <w:tabs>
                <w:tab w:val="left" w:pos="1365"/>
              </w:tabs>
              <w:jc w:val="center"/>
              <w:rPr>
                <w:color w:val="000000"/>
              </w:rPr>
            </w:pPr>
            <w:r w:rsidRPr="00694AE8">
              <w:rPr>
                <w:color w:val="000000"/>
              </w:rPr>
              <w:t>0,0280 Гкал/м</w:t>
            </w:r>
            <w:r w:rsidRPr="00694AE8">
              <w:rPr>
                <w:color w:val="000000"/>
                <w:vertAlign w:val="superscript"/>
              </w:rPr>
              <w:t>2</w:t>
            </w:r>
          </w:p>
        </w:tc>
        <w:tc>
          <w:tcPr>
            <w:tcW w:w="1418" w:type="dxa"/>
            <w:vAlign w:val="center"/>
          </w:tcPr>
          <w:p w14:paraId="56D41572"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21478C36" w14:textId="77777777" w:rsidR="00694AE8" w:rsidRPr="00694AE8" w:rsidRDefault="00694AE8" w:rsidP="00694AE8">
            <w:pPr>
              <w:tabs>
                <w:tab w:val="left" w:pos="1365"/>
              </w:tabs>
              <w:jc w:val="center"/>
              <w:rPr>
                <w:color w:val="000000"/>
              </w:rPr>
            </w:pPr>
            <w:r w:rsidRPr="00694AE8">
              <w:rPr>
                <w:color w:val="000000"/>
              </w:rPr>
              <w:t>1439,86</w:t>
            </w:r>
          </w:p>
        </w:tc>
      </w:tr>
      <w:tr w:rsidR="00694AE8" w:rsidRPr="00694AE8" w14:paraId="099275BF" w14:textId="77777777" w:rsidTr="00A35FC6">
        <w:trPr>
          <w:gridAfter w:val="1"/>
          <w:wAfter w:w="13" w:type="dxa"/>
        </w:trPr>
        <w:tc>
          <w:tcPr>
            <w:tcW w:w="851" w:type="dxa"/>
            <w:vAlign w:val="center"/>
          </w:tcPr>
          <w:p w14:paraId="6F2976D0" w14:textId="77777777" w:rsidR="00694AE8" w:rsidRPr="00694AE8" w:rsidRDefault="00694AE8" w:rsidP="00694AE8">
            <w:pPr>
              <w:tabs>
                <w:tab w:val="left" w:pos="1365"/>
              </w:tabs>
              <w:jc w:val="center"/>
              <w:rPr>
                <w:lang w:eastAsia="en-US"/>
              </w:rPr>
            </w:pPr>
            <w:r w:rsidRPr="00694AE8">
              <w:rPr>
                <w:lang w:eastAsia="en-US"/>
              </w:rPr>
              <w:t>1.8.</w:t>
            </w:r>
          </w:p>
        </w:tc>
        <w:tc>
          <w:tcPr>
            <w:tcW w:w="2977" w:type="dxa"/>
            <w:vMerge/>
          </w:tcPr>
          <w:p w14:paraId="24BFE9EC" w14:textId="77777777" w:rsidR="00694AE8" w:rsidRPr="00694AE8" w:rsidRDefault="00694AE8" w:rsidP="00694AE8">
            <w:pPr>
              <w:tabs>
                <w:tab w:val="left" w:pos="1365"/>
              </w:tabs>
              <w:rPr>
                <w:lang w:eastAsia="en-US"/>
              </w:rPr>
            </w:pPr>
          </w:p>
        </w:tc>
        <w:tc>
          <w:tcPr>
            <w:tcW w:w="2119" w:type="dxa"/>
            <w:vAlign w:val="center"/>
          </w:tcPr>
          <w:p w14:paraId="717DCCFC" w14:textId="77777777" w:rsidR="00694AE8" w:rsidRPr="00694AE8" w:rsidRDefault="00694AE8" w:rsidP="00694AE8">
            <w:pPr>
              <w:tabs>
                <w:tab w:val="left" w:pos="1365"/>
              </w:tabs>
              <w:rPr>
                <w:color w:val="000000"/>
              </w:rPr>
            </w:pPr>
            <w:r w:rsidRPr="00694AE8">
              <w:rPr>
                <w:color w:val="000000"/>
              </w:rPr>
              <w:t xml:space="preserve">5-9- этажные многоквартирные и жилые дома </w:t>
            </w:r>
          </w:p>
        </w:tc>
        <w:tc>
          <w:tcPr>
            <w:tcW w:w="1283" w:type="dxa"/>
            <w:vAlign w:val="center"/>
          </w:tcPr>
          <w:p w14:paraId="022DDFFA" w14:textId="77777777" w:rsidR="00694AE8" w:rsidRPr="00694AE8" w:rsidRDefault="00694AE8" w:rsidP="00694AE8">
            <w:pPr>
              <w:tabs>
                <w:tab w:val="left" w:pos="1365"/>
              </w:tabs>
              <w:jc w:val="center"/>
              <w:rPr>
                <w:color w:val="000000"/>
              </w:rPr>
            </w:pPr>
            <w:r w:rsidRPr="00694AE8">
              <w:rPr>
                <w:color w:val="000000"/>
              </w:rPr>
              <w:t>0,0250  Гкал/м</w:t>
            </w:r>
            <w:r w:rsidRPr="00694AE8">
              <w:rPr>
                <w:color w:val="000000"/>
                <w:vertAlign w:val="superscript"/>
              </w:rPr>
              <w:t>2</w:t>
            </w:r>
          </w:p>
        </w:tc>
        <w:tc>
          <w:tcPr>
            <w:tcW w:w="1418" w:type="dxa"/>
            <w:vAlign w:val="center"/>
          </w:tcPr>
          <w:p w14:paraId="34F63A2F"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522F80A" w14:textId="77777777" w:rsidR="00694AE8" w:rsidRPr="00694AE8" w:rsidRDefault="00694AE8" w:rsidP="00694AE8">
            <w:pPr>
              <w:tabs>
                <w:tab w:val="left" w:pos="1365"/>
              </w:tabs>
              <w:jc w:val="center"/>
              <w:rPr>
                <w:color w:val="000000"/>
              </w:rPr>
            </w:pPr>
            <w:r w:rsidRPr="00694AE8">
              <w:rPr>
                <w:color w:val="000000"/>
              </w:rPr>
              <w:t>1357,12</w:t>
            </w:r>
          </w:p>
        </w:tc>
      </w:tr>
      <w:tr w:rsidR="00694AE8" w:rsidRPr="00694AE8" w14:paraId="27F553F3" w14:textId="77777777" w:rsidTr="00A35FC6">
        <w:trPr>
          <w:gridAfter w:val="1"/>
          <w:wAfter w:w="13" w:type="dxa"/>
        </w:trPr>
        <w:tc>
          <w:tcPr>
            <w:tcW w:w="851" w:type="dxa"/>
            <w:vAlign w:val="center"/>
          </w:tcPr>
          <w:p w14:paraId="52BBD942" w14:textId="77777777" w:rsidR="00694AE8" w:rsidRPr="00694AE8" w:rsidRDefault="00694AE8" w:rsidP="00694AE8">
            <w:pPr>
              <w:tabs>
                <w:tab w:val="left" w:pos="1365"/>
              </w:tabs>
              <w:jc w:val="center"/>
              <w:rPr>
                <w:lang w:eastAsia="en-US"/>
              </w:rPr>
            </w:pPr>
            <w:r w:rsidRPr="00694AE8">
              <w:rPr>
                <w:lang w:eastAsia="en-US"/>
              </w:rPr>
              <w:t>1</w:t>
            </w:r>
          </w:p>
        </w:tc>
        <w:tc>
          <w:tcPr>
            <w:tcW w:w="2977" w:type="dxa"/>
          </w:tcPr>
          <w:p w14:paraId="0B8A8DA6" w14:textId="77777777" w:rsidR="00694AE8" w:rsidRPr="00694AE8" w:rsidRDefault="00694AE8" w:rsidP="00694AE8">
            <w:pPr>
              <w:tabs>
                <w:tab w:val="left" w:pos="1365"/>
              </w:tabs>
              <w:jc w:val="center"/>
              <w:rPr>
                <w:lang w:eastAsia="en-US"/>
              </w:rPr>
            </w:pPr>
            <w:r w:rsidRPr="00694AE8">
              <w:rPr>
                <w:lang w:eastAsia="en-US"/>
              </w:rPr>
              <w:t>2</w:t>
            </w:r>
          </w:p>
        </w:tc>
        <w:tc>
          <w:tcPr>
            <w:tcW w:w="2119" w:type="dxa"/>
            <w:vAlign w:val="center"/>
          </w:tcPr>
          <w:p w14:paraId="5D68D685" w14:textId="77777777" w:rsidR="00694AE8" w:rsidRPr="00694AE8" w:rsidRDefault="00694AE8" w:rsidP="00694AE8">
            <w:pPr>
              <w:tabs>
                <w:tab w:val="left" w:pos="1365"/>
              </w:tabs>
              <w:jc w:val="center"/>
              <w:rPr>
                <w:color w:val="000000"/>
              </w:rPr>
            </w:pPr>
            <w:r w:rsidRPr="00694AE8">
              <w:rPr>
                <w:color w:val="000000"/>
              </w:rPr>
              <w:t>3</w:t>
            </w:r>
          </w:p>
        </w:tc>
        <w:tc>
          <w:tcPr>
            <w:tcW w:w="1283" w:type="dxa"/>
            <w:vAlign w:val="center"/>
          </w:tcPr>
          <w:p w14:paraId="19FA9585" w14:textId="77777777" w:rsidR="00694AE8" w:rsidRPr="00694AE8" w:rsidRDefault="00694AE8" w:rsidP="00694AE8">
            <w:pPr>
              <w:tabs>
                <w:tab w:val="left" w:pos="1365"/>
              </w:tabs>
              <w:jc w:val="center"/>
              <w:rPr>
                <w:color w:val="000000"/>
              </w:rPr>
            </w:pPr>
            <w:r w:rsidRPr="00694AE8">
              <w:rPr>
                <w:color w:val="000000"/>
              </w:rPr>
              <w:t>4</w:t>
            </w:r>
          </w:p>
        </w:tc>
        <w:tc>
          <w:tcPr>
            <w:tcW w:w="1418" w:type="dxa"/>
            <w:vAlign w:val="center"/>
          </w:tcPr>
          <w:p w14:paraId="3D46C3B1" w14:textId="77777777" w:rsidR="00694AE8" w:rsidRPr="00694AE8" w:rsidRDefault="00694AE8" w:rsidP="00694AE8">
            <w:pPr>
              <w:tabs>
                <w:tab w:val="left" w:pos="1365"/>
              </w:tabs>
              <w:jc w:val="center"/>
              <w:rPr>
                <w:color w:val="000000"/>
              </w:rPr>
            </w:pPr>
            <w:r w:rsidRPr="00694AE8">
              <w:rPr>
                <w:color w:val="000000"/>
              </w:rPr>
              <w:t>5</w:t>
            </w:r>
          </w:p>
        </w:tc>
        <w:tc>
          <w:tcPr>
            <w:tcW w:w="1422" w:type="dxa"/>
            <w:vAlign w:val="center"/>
          </w:tcPr>
          <w:p w14:paraId="5ECE35DD" w14:textId="77777777" w:rsidR="00694AE8" w:rsidRPr="00694AE8" w:rsidRDefault="00694AE8" w:rsidP="00694AE8">
            <w:pPr>
              <w:tabs>
                <w:tab w:val="left" w:pos="1365"/>
              </w:tabs>
              <w:jc w:val="center"/>
              <w:rPr>
                <w:color w:val="000000"/>
              </w:rPr>
            </w:pPr>
            <w:r w:rsidRPr="00694AE8">
              <w:rPr>
                <w:color w:val="000000"/>
              </w:rPr>
              <w:t>6</w:t>
            </w:r>
          </w:p>
        </w:tc>
      </w:tr>
      <w:tr w:rsidR="00694AE8" w:rsidRPr="00694AE8" w14:paraId="45800D2C" w14:textId="77777777" w:rsidTr="00A35FC6">
        <w:trPr>
          <w:gridAfter w:val="1"/>
          <w:wAfter w:w="13" w:type="dxa"/>
          <w:trHeight w:val="1001"/>
        </w:trPr>
        <w:tc>
          <w:tcPr>
            <w:tcW w:w="851" w:type="dxa"/>
            <w:vAlign w:val="center"/>
          </w:tcPr>
          <w:p w14:paraId="09A26400" w14:textId="77777777" w:rsidR="00694AE8" w:rsidRPr="00694AE8" w:rsidRDefault="00694AE8" w:rsidP="00694AE8">
            <w:pPr>
              <w:tabs>
                <w:tab w:val="left" w:pos="1365"/>
              </w:tabs>
              <w:jc w:val="center"/>
              <w:rPr>
                <w:lang w:eastAsia="en-US"/>
              </w:rPr>
            </w:pPr>
            <w:r w:rsidRPr="00694AE8">
              <w:rPr>
                <w:lang w:eastAsia="en-US"/>
              </w:rPr>
              <w:t>1.9.</w:t>
            </w:r>
          </w:p>
        </w:tc>
        <w:tc>
          <w:tcPr>
            <w:tcW w:w="2977" w:type="dxa"/>
            <w:vMerge w:val="restart"/>
            <w:vAlign w:val="center"/>
          </w:tcPr>
          <w:p w14:paraId="35E31BDB" w14:textId="77777777" w:rsidR="00694AE8" w:rsidRPr="00694AE8" w:rsidRDefault="00694AE8" w:rsidP="00694AE8">
            <w:pPr>
              <w:tabs>
                <w:tab w:val="left" w:pos="1365"/>
              </w:tabs>
              <w:rPr>
                <w:lang w:eastAsia="en-US"/>
              </w:rPr>
            </w:pPr>
            <w:r w:rsidRPr="00694AE8">
              <w:rPr>
                <w:lang w:eastAsia="en-US"/>
              </w:rPr>
              <w:t xml:space="preserve">АО «Теплоэнерго», </w:t>
            </w:r>
          </w:p>
          <w:p w14:paraId="64B081D0" w14:textId="77777777" w:rsidR="00694AE8" w:rsidRPr="00694AE8" w:rsidRDefault="00694AE8" w:rsidP="00694AE8">
            <w:pPr>
              <w:tabs>
                <w:tab w:val="left" w:pos="1365"/>
              </w:tabs>
              <w:rPr>
                <w:lang w:eastAsia="en-US"/>
              </w:rPr>
            </w:pPr>
            <w:r w:rsidRPr="00694AE8">
              <w:rPr>
                <w:lang w:eastAsia="en-US"/>
              </w:rPr>
              <w:t>ИНН 420509011</w:t>
            </w:r>
          </w:p>
        </w:tc>
        <w:tc>
          <w:tcPr>
            <w:tcW w:w="2119" w:type="dxa"/>
          </w:tcPr>
          <w:p w14:paraId="6270FFEC"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2416E823" w14:textId="77777777" w:rsidR="00694AE8" w:rsidRPr="00694AE8" w:rsidRDefault="00694AE8" w:rsidP="00694AE8">
            <w:pPr>
              <w:tabs>
                <w:tab w:val="left" w:pos="1365"/>
              </w:tabs>
              <w:jc w:val="center"/>
              <w:rPr>
                <w:color w:val="000000"/>
              </w:rPr>
            </w:pPr>
            <w:r w:rsidRPr="00694AE8">
              <w:rPr>
                <w:color w:val="000000"/>
              </w:rPr>
              <w:t>0,0436 Гкал/м</w:t>
            </w:r>
            <w:r w:rsidRPr="00694AE8">
              <w:rPr>
                <w:color w:val="000000"/>
                <w:vertAlign w:val="superscript"/>
              </w:rPr>
              <w:t>2</w:t>
            </w:r>
          </w:p>
        </w:tc>
        <w:tc>
          <w:tcPr>
            <w:tcW w:w="1418" w:type="dxa"/>
            <w:vAlign w:val="center"/>
          </w:tcPr>
          <w:p w14:paraId="1DD453AB"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759A8F80" w14:textId="77777777" w:rsidR="00694AE8" w:rsidRPr="00694AE8" w:rsidRDefault="00694AE8" w:rsidP="00694AE8">
            <w:pPr>
              <w:tabs>
                <w:tab w:val="left" w:pos="1365"/>
              </w:tabs>
              <w:jc w:val="center"/>
              <w:rPr>
                <w:color w:val="000000"/>
              </w:rPr>
            </w:pPr>
            <w:r w:rsidRPr="00694AE8">
              <w:rPr>
                <w:color w:val="000000"/>
              </w:rPr>
              <w:t xml:space="preserve">1 084,22   </w:t>
            </w:r>
          </w:p>
        </w:tc>
      </w:tr>
      <w:tr w:rsidR="00694AE8" w:rsidRPr="00694AE8" w14:paraId="5BF58288" w14:textId="77777777" w:rsidTr="00A35FC6">
        <w:trPr>
          <w:gridAfter w:val="1"/>
          <w:wAfter w:w="13" w:type="dxa"/>
          <w:trHeight w:val="844"/>
        </w:trPr>
        <w:tc>
          <w:tcPr>
            <w:tcW w:w="851" w:type="dxa"/>
            <w:vAlign w:val="center"/>
          </w:tcPr>
          <w:p w14:paraId="5C862B92" w14:textId="77777777" w:rsidR="00694AE8" w:rsidRPr="00694AE8" w:rsidRDefault="00694AE8" w:rsidP="00694AE8">
            <w:pPr>
              <w:tabs>
                <w:tab w:val="left" w:pos="1365"/>
              </w:tabs>
              <w:jc w:val="center"/>
              <w:rPr>
                <w:lang w:eastAsia="en-US"/>
              </w:rPr>
            </w:pPr>
            <w:r w:rsidRPr="00694AE8">
              <w:rPr>
                <w:lang w:eastAsia="en-US"/>
              </w:rPr>
              <w:t>1.10.</w:t>
            </w:r>
          </w:p>
        </w:tc>
        <w:tc>
          <w:tcPr>
            <w:tcW w:w="2977" w:type="dxa"/>
            <w:vMerge/>
          </w:tcPr>
          <w:p w14:paraId="22427108" w14:textId="77777777" w:rsidR="00694AE8" w:rsidRPr="00694AE8" w:rsidRDefault="00694AE8" w:rsidP="00694AE8">
            <w:pPr>
              <w:tabs>
                <w:tab w:val="left" w:pos="1365"/>
              </w:tabs>
              <w:rPr>
                <w:lang w:eastAsia="en-US"/>
              </w:rPr>
            </w:pPr>
          </w:p>
        </w:tc>
        <w:tc>
          <w:tcPr>
            <w:tcW w:w="2119" w:type="dxa"/>
          </w:tcPr>
          <w:p w14:paraId="69F71672"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47250BC0" w14:textId="77777777" w:rsidR="00694AE8" w:rsidRPr="00694AE8" w:rsidRDefault="00694AE8" w:rsidP="00694AE8">
            <w:pPr>
              <w:tabs>
                <w:tab w:val="left" w:pos="1365"/>
              </w:tabs>
              <w:jc w:val="center"/>
              <w:rPr>
                <w:color w:val="000000"/>
              </w:rPr>
            </w:pPr>
            <w:r w:rsidRPr="00694AE8">
              <w:rPr>
                <w:color w:val="000000"/>
              </w:rPr>
              <w:t>0,0424  Гкал/м</w:t>
            </w:r>
            <w:r w:rsidRPr="00694AE8">
              <w:rPr>
                <w:color w:val="000000"/>
                <w:vertAlign w:val="superscript"/>
              </w:rPr>
              <w:t>2</w:t>
            </w:r>
          </w:p>
        </w:tc>
        <w:tc>
          <w:tcPr>
            <w:tcW w:w="1418" w:type="dxa"/>
            <w:vAlign w:val="center"/>
          </w:tcPr>
          <w:p w14:paraId="734093A6" w14:textId="77777777" w:rsidR="00694AE8" w:rsidRPr="00694AE8" w:rsidRDefault="00694AE8" w:rsidP="00694AE8">
            <w:pPr>
              <w:tabs>
                <w:tab w:val="left" w:pos="1365"/>
              </w:tabs>
              <w:jc w:val="center"/>
              <w:rPr>
                <w:color w:val="000000"/>
              </w:rPr>
            </w:pPr>
          </w:p>
          <w:p w14:paraId="0F6D2B6A" w14:textId="77777777" w:rsidR="00694AE8" w:rsidRPr="00694AE8" w:rsidRDefault="00694AE8" w:rsidP="00694AE8">
            <w:pPr>
              <w:tabs>
                <w:tab w:val="left" w:pos="1365"/>
              </w:tabs>
              <w:jc w:val="center"/>
              <w:rPr>
                <w:color w:val="000000"/>
              </w:rPr>
            </w:pPr>
            <w:r w:rsidRPr="00694AE8">
              <w:rPr>
                <w:color w:val="000000"/>
              </w:rPr>
              <w:t xml:space="preserve">руб./Гкал </w:t>
            </w:r>
          </w:p>
          <w:p w14:paraId="6A272865" w14:textId="77777777" w:rsidR="00694AE8" w:rsidRPr="00694AE8" w:rsidRDefault="00694AE8" w:rsidP="00694AE8">
            <w:pPr>
              <w:tabs>
                <w:tab w:val="left" w:pos="1365"/>
              </w:tabs>
              <w:jc w:val="center"/>
              <w:rPr>
                <w:color w:val="000000"/>
              </w:rPr>
            </w:pPr>
          </w:p>
        </w:tc>
        <w:tc>
          <w:tcPr>
            <w:tcW w:w="1422" w:type="dxa"/>
            <w:vAlign w:val="center"/>
          </w:tcPr>
          <w:p w14:paraId="7B458EF1" w14:textId="77777777" w:rsidR="00694AE8" w:rsidRPr="00694AE8" w:rsidRDefault="00694AE8" w:rsidP="00694AE8">
            <w:pPr>
              <w:tabs>
                <w:tab w:val="left" w:pos="1365"/>
              </w:tabs>
              <w:jc w:val="center"/>
              <w:rPr>
                <w:b/>
                <w:bCs/>
                <w:lang w:eastAsia="en-US"/>
              </w:rPr>
            </w:pPr>
            <w:r w:rsidRPr="00694AE8">
              <w:rPr>
                <w:b/>
                <w:bCs/>
                <w:lang w:eastAsia="en-US"/>
              </w:rPr>
              <w:t xml:space="preserve">  </w:t>
            </w:r>
            <w:r w:rsidRPr="00694AE8">
              <w:rPr>
                <w:color w:val="000000"/>
              </w:rPr>
              <w:t>1 114,91</w:t>
            </w:r>
            <w:r w:rsidRPr="00694AE8">
              <w:rPr>
                <w:b/>
                <w:bCs/>
                <w:lang w:eastAsia="en-US"/>
              </w:rPr>
              <w:t xml:space="preserve">   </w:t>
            </w:r>
          </w:p>
          <w:p w14:paraId="3689B51A" w14:textId="77777777" w:rsidR="00694AE8" w:rsidRPr="00694AE8" w:rsidRDefault="00694AE8" w:rsidP="00694AE8">
            <w:pPr>
              <w:tabs>
                <w:tab w:val="left" w:pos="1365"/>
              </w:tabs>
              <w:jc w:val="center"/>
              <w:rPr>
                <w:color w:val="000000"/>
              </w:rPr>
            </w:pPr>
          </w:p>
        </w:tc>
      </w:tr>
      <w:tr w:rsidR="00694AE8" w:rsidRPr="00694AE8" w14:paraId="2C2E2964" w14:textId="77777777" w:rsidTr="00A35FC6">
        <w:trPr>
          <w:gridAfter w:val="1"/>
          <w:wAfter w:w="13" w:type="dxa"/>
          <w:trHeight w:val="972"/>
        </w:trPr>
        <w:tc>
          <w:tcPr>
            <w:tcW w:w="851" w:type="dxa"/>
            <w:vAlign w:val="center"/>
          </w:tcPr>
          <w:p w14:paraId="749D7E4F" w14:textId="77777777" w:rsidR="00694AE8" w:rsidRPr="00694AE8" w:rsidRDefault="00694AE8" w:rsidP="00694AE8">
            <w:pPr>
              <w:tabs>
                <w:tab w:val="left" w:pos="1365"/>
              </w:tabs>
              <w:jc w:val="center"/>
              <w:rPr>
                <w:lang w:eastAsia="en-US"/>
              </w:rPr>
            </w:pPr>
            <w:r w:rsidRPr="00694AE8">
              <w:rPr>
                <w:lang w:eastAsia="en-US"/>
              </w:rPr>
              <w:lastRenderedPageBreak/>
              <w:t>1.11.</w:t>
            </w:r>
          </w:p>
        </w:tc>
        <w:tc>
          <w:tcPr>
            <w:tcW w:w="2977" w:type="dxa"/>
            <w:vMerge/>
          </w:tcPr>
          <w:p w14:paraId="590393E9" w14:textId="77777777" w:rsidR="00694AE8" w:rsidRPr="00694AE8" w:rsidRDefault="00694AE8" w:rsidP="00694AE8">
            <w:pPr>
              <w:tabs>
                <w:tab w:val="left" w:pos="1365"/>
              </w:tabs>
              <w:rPr>
                <w:lang w:eastAsia="en-US"/>
              </w:rPr>
            </w:pPr>
          </w:p>
        </w:tc>
        <w:tc>
          <w:tcPr>
            <w:tcW w:w="2119" w:type="dxa"/>
          </w:tcPr>
          <w:p w14:paraId="794E2B2E" w14:textId="77777777" w:rsidR="00694AE8" w:rsidRPr="00694AE8" w:rsidRDefault="00694AE8" w:rsidP="00694AE8">
            <w:pPr>
              <w:tabs>
                <w:tab w:val="left" w:pos="1365"/>
              </w:tabs>
              <w:rPr>
                <w:color w:val="000000"/>
              </w:rPr>
            </w:pPr>
            <w:r w:rsidRPr="00694AE8">
              <w:rPr>
                <w:color w:val="000000"/>
              </w:rPr>
              <w:t>3-4 - этажные многоквартирные и жилые дома</w:t>
            </w:r>
          </w:p>
        </w:tc>
        <w:tc>
          <w:tcPr>
            <w:tcW w:w="1283" w:type="dxa"/>
            <w:vAlign w:val="center"/>
          </w:tcPr>
          <w:p w14:paraId="46DB863C" w14:textId="77777777" w:rsidR="00694AE8" w:rsidRPr="00694AE8" w:rsidRDefault="00694AE8" w:rsidP="00694AE8">
            <w:pPr>
              <w:tabs>
                <w:tab w:val="left" w:pos="1365"/>
              </w:tabs>
              <w:jc w:val="center"/>
              <w:rPr>
                <w:color w:val="000000"/>
              </w:rPr>
            </w:pPr>
            <w:r w:rsidRPr="00694AE8">
              <w:rPr>
                <w:color w:val="000000"/>
              </w:rPr>
              <w:t>0,0280 Гкал/м</w:t>
            </w:r>
            <w:r w:rsidRPr="00694AE8">
              <w:rPr>
                <w:color w:val="000000"/>
                <w:vertAlign w:val="superscript"/>
              </w:rPr>
              <w:t>2</w:t>
            </w:r>
          </w:p>
        </w:tc>
        <w:tc>
          <w:tcPr>
            <w:tcW w:w="1418" w:type="dxa"/>
            <w:vAlign w:val="center"/>
          </w:tcPr>
          <w:p w14:paraId="6EB995D1"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0B573F3" w14:textId="77777777" w:rsidR="00694AE8" w:rsidRPr="00694AE8" w:rsidRDefault="00694AE8" w:rsidP="00694AE8">
            <w:pPr>
              <w:tabs>
                <w:tab w:val="left" w:pos="1365"/>
              </w:tabs>
              <w:jc w:val="center"/>
              <w:rPr>
                <w:color w:val="000000"/>
              </w:rPr>
            </w:pPr>
            <w:r w:rsidRPr="00694AE8">
              <w:rPr>
                <w:color w:val="000000"/>
              </w:rPr>
              <w:t>1439,86</w:t>
            </w:r>
          </w:p>
        </w:tc>
      </w:tr>
      <w:tr w:rsidR="00694AE8" w:rsidRPr="00694AE8" w14:paraId="66FC0603" w14:textId="77777777" w:rsidTr="00A35FC6">
        <w:trPr>
          <w:gridAfter w:val="1"/>
          <w:wAfter w:w="13" w:type="dxa"/>
          <w:trHeight w:val="986"/>
        </w:trPr>
        <w:tc>
          <w:tcPr>
            <w:tcW w:w="851" w:type="dxa"/>
            <w:vAlign w:val="center"/>
          </w:tcPr>
          <w:p w14:paraId="01F69B54" w14:textId="77777777" w:rsidR="00694AE8" w:rsidRPr="00694AE8" w:rsidRDefault="00694AE8" w:rsidP="00694AE8">
            <w:pPr>
              <w:tabs>
                <w:tab w:val="left" w:pos="1365"/>
              </w:tabs>
              <w:jc w:val="center"/>
              <w:rPr>
                <w:lang w:eastAsia="en-US"/>
              </w:rPr>
            </w:pPr>
            <w:r w:rsidRPr="00694AE8">
              <w:rPr>
                <w:lang w:eastAsia="en-US"/>
              </w:rPr>
              <w:t>1.12.</w:t>
            </w:r>
          </w:p>
        </w:tc>
        <w:tc>
          <w:tcPr>
            <w:tcW w:w="2977" w:type="dxa"/>
            <w:vMerge/>
          </w:tcPr>
          <w:p w14:paraId="6CB18941" w14:textId="77777777" w:rsidR="00694AE8" w:rsidRPr="00694AE8" w:rsidRDefault="00694AE8" w:rsidP="00694AE8">
            <w:pPr>
              <w:tabs>
                <w:tab w:val="left" w:pos="1365"/>
              </w:tabs>
              <w:rPr>
                <w:lang w:eastAsia="en-US"/>
              </w:rPr>
            </w:pPr>
          </w:p>
        </w:tc>
        <w:tc>
          <w:tcPr>
            <w:tcW w:w="2119" w:type="dxa"/>
            <w:vAlign w:val="center"/>
          </w:tcPr>
          <w:p w14:paraId="71EB751A" w14:textId="77777777" w:rsidR="00694AE8" w:rsidRPr="00694AE8" w:rsidRDefault="00694AE8" w:rsidP="00694AE8">
            <w:pPr>
              <w:tabs>
                <w:tab w:val="left" w:pos="1365"/>
              </w:tabs>
              <w:rPr>
                <w:color w:val="000000"/>
              </w:rPr>
            </w:pPr>
            <w:r w:rsidRPr="00694AE8">
              <w:rPr>
                <w:color w:val="000000"/>
              </w:rPr>
              <w:t xml:space="preserve">5-9- этажные многоквартирные и жилые дома </w:t>
            </w:r>
          </w:p>
        </w:tc>
        <w:tc>
          <w:tcPr>
            <w:tcW w:w="1283" w:type="dxa"/>
            <w:vAlign w:val="center"/>
          </w:tcPr>
          <w:p w14:paraId="70F86C57" w14:textId="77777777" w:rsidR="00694AE8" w:rsidRPr="00694AE8" w:rsidRDefault="00694AE8" w:rsidP="00694AE8">
            <w:pPr>
              <w:tabs>
                <w:tab w:val="left" w:pos="1365"/>
              </w:tabs>
              <w:jc w:val="center"/>
              <w:rPr>
                <w:color w:val="000000"/>
              </w:rPr>
            </w:pPr>
            <w:r w:rsidRPr="00694AE8">
              <w:rPr>
                <w:color w:val="000000"/>
              </w:rPr>
              <w:t>0,0250  Гкал/м</w:t>
            </w:r>
            <w:r w:rsidRPr="00694AE8">
              <w:rPr>
                <w:color w:val="000000"/>
                <w:vertAlign w:val="superscript"/>
              </w:rPr>
              <w:t>2</w:t>
            </w:r>
          </w:p>
        </w:tc>
        <w:tc>
          <w:tcPr>
            <w:tcW w:w="1418" w:type="dxa"/>
            <w:vAlign w:val="center"/>
          </w:tcPr>
          <w:p w14:paraId="0561363A"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7D6A02D8" w14:textId="77777777" w:rsidR="00694AE8" w:rsidRPr="00694AE8" w:rsidRDefault="00694AE8" w:rsidP="00694AE8">
            <w:pPr>
              <w:tabs>
                <w:tab w:val="left" w:pos="1365"/>
              </w:tabs>
              <w:jc w:val="center"/>
              <w:rPr>
                <w:color w:val="000000"/>
              </w:rPr>
            </w:pPr>
            <w:r w:rsidRPr="00694AE8">
              <w:rPr>
                <w:color w:val="000000"/>
              </w:rPr>
              <w:t>1357,12</w:t>
            </w:r>
          </w:p>
        </w:tc>
      </w:tr>
      <w:tr w:rsidR="00694AE8" w:rsidRPr="00694AE8" w14:paraId="43C3C499" w14:textId="77777777" w:rsidTr="00A35FC6">
        <w:trPr>
          <w:gridAfter w:val="1"/>
          <w:wAfter w:w="13" w:type="dxa"/>
          <w:trHeight w:val="972"/>
        </w:trPr>
        <w:tc>
          <w:tcPr>
            <w:tcW w:w="851" w:type="dxa"/>
            <w:vAlign w:val="center"/>
          </w:tcPr>
          <w:p w14:paraId="6D7F9081" w14:textId="77777777" w:rsidR="00694AE8" w:rsidRPr="00694AE8" w:rsidRDefault="00694AE8" w:rsidP="00694AE8">
            <w:pPr>
              <w:tabs>
                <w:tab w:val="left" w:pos="1365"/>
              </w:tabs>
              <w:jc w:val="center"/>
              <w:rPr>
                <w:lang w:eastAsia="en-US"/>
              </w:rPr>
            </w:pPr>
            <w:r w:rsidRPr="00694AE8">
              <w:rPr>
                <w:lang w:eastAsia="en-US"/>
              </w:rPr>
              <w:t>1.13.</w:t>
            </w:r>
          </w:p>
        </w:tc>
        <w:tc>
          <w:tcPr>
            <w:tcW w:w="2977" w:type="dxa"/>
            <w:vMerge w:val="restart"/>
            <w:vAlign w:val="center"/>
          </w:tcPr>
          <w:p w14:paraId="51D7A8E3" w14:textId="77777777" w:rsidR="00694AE8" w:rsidRPr="00694AE8" w:rsidRDefault="00694AE8" w:rsidP="00694AE8">
            <w:pPr>
              <w:tabs>
                <w:tab w:val="left" w:pos="1365"/>
              </w:tabs>
              <w:rPr>
                <w:lang w:eastAsia="en-US"/>
              </w:rPr>
            </w:pPr>
            <w:r w:rsidRPr="00694AE8">
              <w:rPr>
                <w:lang w:eastAsia="en-US"/>
              </w:rPr>
              <w:t>АО «Кемеровская генерация»,</w:t>
            </w:r>
          </w:p>
          <w:p w14:paraId="5976E867" w14:textId="77777777" w:rsidR="00694AE8" w:rsidRPr="00694AE8" w:rsidRDefault="00694AE8" w:rsidP="00694AE8">
            <w:pPr>
              <w:tabs>
                <w:tab w:val="left" w:pos="1365"/>
              </w:tabs>
              <w:rPr>
                <w:lang w:eastAsia="en-US"/>
              </w:rPr>
            </w:pPr>
            <w:r w:rsidRPr="00694AE8">
              <w:rPr>
                <w:lang w:eastAsia="en-US"/>
              </w:rPr>
              <w:t>ИНН 4205243192</w:t>
            </w:r>
          </w:p>
        </w:tc>
        <w:tc>
          <w:tcPr>
            <w:tcW w:w="2119" w:type="dxa"/>
          </w:tcPr>
          <w:p w14:paraId="41BE8C63"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461C8B0E" w14:textId="77777777" w:rsidR="00694AE8" w:rsidRPr="00694AE8" w:rsidRDefault="00694AE8" w:rsidP="00694AE8">
            <w:pPr>
              <w:tabs>
                <w:tab w:val="left" w:pos="1365"/>
              </w:tabs>
              <w:jc w:val="center"/>
              <w:rPr>
                <w:color w:val="000000"/>
              </w:rPr>
            </w:pPr>
            <w:r w:rsidRPr="00694AE8">
              <w:rPr>
                <w:color w:val="000000"/>
              </w:rPr>
              <w:t>0,0436 Гкал/м</w:t>
            </w:r>
            <w:r w:rsidRPr="00694AE8">
              <w:rPr>
                <w:color w:val="000000"/>
                <w:vertAlign w:val="superscript"/>
              </w:rPr>
              <w:t>2</w:t>
            </w:r>
          </w:p>
        </w:tc>
        <w:tc>
          <w:tcPr>
            <w:tcW w:w="1418" w:type="dxa"/>
            <w:vAlign w:val="center"/>
          </w:tcPr>
          <w:p w14:paraId="500F70CD"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7B6744B5" w14:textId="77777777" w:rsidR="00694AE8" w:rsidRPr="00694AE8" w:rsidRDefault="00694AE8" w:rsidP="00694AE8">
            <w:pPr>
              <w:tabs>
                <w:tab w:val="left" w:pos="1365"/>
              </w:tabs>
              <w:jc w:val="center"/>
              <w:rPr>
                <w:color w:val="000000"/>
              </w:rPr>
            </w:pPr>
            <w:r w:rsidRPr="00694AE8">
              <w:rPr>
                <w:color w:val="000000"/>
              </w:rPr>
              <w:t xml:space="preserve">1 084,22   </w:t>
            </w:r>
          </w:p>
        </w:tc>
      </w:tr>
      <w:tr w:rsidR="00694AE8" w:rsidRPr="00694AE8" w14:paraId="6A381C04" w14:textId="77777777" w:rsidTr="00A35FC6">
        <w:trPr>
          <w:gridAfter w:val="1"/>
          <w:wAfter w:w="13" w:type="dxa"/>
          <w:trHeight w:val="985"/>
        </w:trPr>
        <w:tc>
          <w:tcPr>
            <w:tcW w:w="851" w:type="dxa"/>
            <w:vAlign w:val="center"/>
          </w:tcPr>
          <w:p w14:paraId="4859EA56" w14:textId="77777777" w:rsidR="00694AE8" w:rsidRPr="00694AE8" w:rsidRDefault="00694AE8" w:rsidP="00694AE8">
            <w:pPr>
              <w:tabs>
                <w:tab w:val="left" w:pos="1365"/>
              </w:tabs>
              <w:jc w:val="center"/>
              <w:rPr>
                <w:lang w:eastAsia="en-US"/>
              </w:rPr>
            </w:pPr>
            <w:r w:rsidRPr="00694AE8">
              <w:rPr>
                <w:lang w:eastAsia="en-US"/>
              </w:rPr>
              <w:t>1.14.</w:t>
            </w:r>
          </w:p>
        </w:tc>
        <w:tc>
          <w:tcPr>
            <w:tcW w:w="2977" w:type="dxa"/>
            <w:vMerge/>
          </w:tcPr>
          <w:p w14:paraId="3C7FCD65" w14:textId="77777777" w:rsidR="00694AE8" w:rsidRPr="00694AE8" w:rsidRDefault="00694AE8" w:rsidP="00694AE8">
            <w:pPr>
              <w:tabs>
                <w:tab w:val="left" w:pos="1365"/>
              </w:tabs>
              <w:rPr>
                <w:lang w:eastAsia="en-US"/>
              </w:rPr>
            </w:pPr>
          </w:p>
        </w:tc>
        <w:tc>
          <w:tcPr>
            <w:tcW w:w="2119" w:type="dxa"/>
          </w:tcPr>
          <w:p w14:paraId="0DF7619A"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6668167A" w14:textId="77777777" w:rsidR="00694AE8" w:rsidRPr="00694AE8" w:rsidRDefault="00694AE8" w:rsidP="00694AE8">
            <w:pPr>
              <w:tabs>
                <w:tab w:val="left" w:pos="1365"/>
              </w:tabs>
              <w:jc w:val="center"/>
              <w:rPr>
                <w:color w:val="000000"/>
              </w:rPr>
            </w:pPr>
            <w:r w:rsidRPr="00694AE8">
              <w:rPr>
                <w:color w:val="000000"/>
              </w:rPr>
              <w:t>0,0424  Гкал/м</w:t>
            </w:r>
            <w:r w:rsidRPr="00694AE8">
              <w:rPr>
                <w:color w:val="000000"/>
                <w:vertAlign w:val="superscript"/>
              </w:rPr>
              <w:t>2</w:t>
            </w:r>
          </w:p>
        </w:tc>
        <w:tc>
          <w:tcPr>
            <w:tcW w:w="1418" w:type="dxa"/>
            <w:vAlign w:val="center"/>
          </w:tcPr>
          <w:p w14:paraId="423335BD" w14:textId="77777777" w:rsidR="00694AE8" w:rsidRPr="00694AE8" w:rsidRDefault="00694AE8" w:rsidP="00694AE8">
            <w:pPr>
              <w:tabs>
                <w:tab w:val="left" w:pos="1365"/>
              </w:tabs>
              <w:jc w:val="center"/>
              <w:rPr>
                <w:color w:val="000000"/>
              </w:rPr>
            </w:pPr>
          </w:p>
          <w:p w14:paraId="41A17152" w14:textId="77777777" w:rsidR="00694AE8" w:rsidRPr="00694AE8" w:rsidRDefault="00694AE8" w:rsidP="00694AE8">
            <w:pPr>
              <w:tabs>
                <w:tab w:val="left" w:pos="1365"/>
              </w:tabs>
              <w:jc w:val="center"/>
              <w:rPr>
                <w:color w:val="000000"/>
              </w:rPr>
            </w:pPr>
            <w:r w:rsidRPr="00694AE8">
              <w:rPr>
                <w:color w:val="000000"/>
              </w:rPr>
              <w:t xml:space="preserve">руб./Гкал </w:t>
            </w:r>
          </w:p>
          <w:p w14:paraId="69853293" w14:textId="77777777" w:rsidR="00694AE8" w:rsidRPr="00694AE8" w:rsidRDefault="00694AE8" w:rsidP="00694AE8">
            <w:pPr>
              <w:tabs>
                <w:tab w:val="left" w:pos="1365"/>
              </w:tabs>
              <w:jc w:val="center"/>
              <w:rPr>
                <w:color w:val="000000"/>
              </w:rPr>
            </w:pPr>
          </w:p>
        </w:tc>
        <w:tc>
          <w:tcPr>
            <w:tcW w:w="1422" w:type="dxa"/>
            <w:vAlign w:val="center"/>
          </w:tcPr>
          <w:p w14:paraId="35F21ECC" w14:textId="77777777" w:rsidR="00694AE8" w:rsidRPr="00694AE8" w:rsidRDefault="00694AE8" w:rsidP="00694AE8">
            <w:pPr>
              <w:tabs>
                <w:tab w:val="left" w:pos="1365"/>
              </w:tabs>
              <w:jc w:val="center"/>
              <w:rPr>
                <w:b/>
                <w:bCs/>
                <w:lang w:eastAsia="en-US"/>
              </w:rPr>
            </w:pPr>
            <w:r w:rsidRPr="00694AE8">
              <w:rPr>
                <w:b/>
                <w:bCs/>
                <w:lang w:eastAsia="en-US"/>
              </w:rPr>
              <w:t xml:space="preserve">  </w:t>
            </w:r>
            <w:r w:rsidRPr="00694AE8">
              <w:rPr>
                <w:color w:val="000000"/>
              </w:rPr>
              <w:t>1 114,91</w:t>
            </w:r>
            <w:r w:rsidRPr="00694AE8">
              <w:rPr>
                <w:b/>
                <w:bCs/>
                <w:lang w:eastAsia="en-US"/>
              </w:rPr>
              <w:t xml:space="preserve">   </w:t>
            </w:r>
          </w:p>
          <w:p w14:paraId="24945971" w14:textId="77777777" w:rsidR="00694AE8" w:rsidRPr="00694AE8" w:rsidRDefault="00694AE8" w:rsidP="00694AE8">
            <w:pPr>
              <w:tabs>
                <w:tab w:val="left" w:pos="1365"/>
              </w:tabs>
              <w:jc w:val="center"/>
              <w:rPr>
                <w:color w:val="000000"/>
              </w:rPr>
            </w:pPr>
          </w:p>
        </w:tc>
      </w:tr>
      <w:tr w:rsidR="00694AE8" w:rsidRPr="00694AE8" w14:paraId="033C1A09" w14:textId="77777777" w:rsidTr="00A35FC6">
        <w:trPr>
          <w:gridAfter w:val="1"/>
          <w:wAfter w:w="13" w:type="dxa"/>
          <w:trHeight w:val="984"/>
        </w:trPr>
        <w:tc>
          <w:tcPr>
            <w:tcW w:w="851" w:type="dxa"/>
            <w:vAlign w:val="center"/>
          </w:tcPr>
          <w:p w14:paraId="0597A8BD" w14:textId="77777777" w:rsidR="00694AE8" w:rsidRPr="00694AE8" w:rsidRDefault="00694AE8" w:rsidP="00694AE8">
            <w:pPr>
              <w:tabs>
                <w:tab w:val="left" w:pos="1365"/>
              </w:tabs>
              <w:jc w:val="center"/>
              <w:rPr>
                <w:lang w:eastAsia="en-US"/>
              </w:rPr>
            </w:pPr>
            <w:r w:rsidRPr="00694AE8">
              <w:rPr>
                <w:lang w:eastAsia="en-US"/>
              </w:rPr>
              <w:t>1.15.</w:t>
            </w:r>
          </w:p>
        </w:tc>
        <w:tc>
          <w:tcPr>
            <w:tcW w:w="2977" w:type="dxa"/>
            <w:vMerge/>
          </w:tcPr>
          <w:p w14:paraId="263101A0" w14:textId="77777777" w:rsidR="00694AE8" w:rsidRPr="00694AE8" w:rsidRDefault="00694AE8" w:rsidP="00694AE8">
            <w:pPr>
              <w:tabs>
                <w:tab w:val="left" w:pos="1365"/>
              </w:tabs>
              <w:rPr>
                <w:lang w:eastAsia="en-US"/>
              </w:rPr>
            </w:pPr>
          </w:p>
        </w:tc>
        <w:tc>
          <w:tcPr>
            <w:tcW w:w="2119" w:type="dxa"/>
          </w:tcPr>
          <w:p w14:paraId="41181BFC" w14:textId="77777777" w:rsidR="00694AE8" w:rsidRPr="00694AE8" w:rsidRDefault="00694AE8" w:rsidP="00694AE8">
            <w:pPr>
              <w:tabs>
                <w:tab w:val="left" w:pos="1365"/>
              </w:tabs>
              <w:rPr>
                <w:color w:val="000000"/>
              </w:rPr>
            </w:pPr>
            <w:r w:rsidRPr="00694AE8">
              <w:rPr>
                <w:color w:val="000000"/>
              </w:rPr>
              <w:t>3-4 - этажные многоквартирные и жилые дома</w:t>
            </w:r>
          </w:p>
        </w:tc>
        <w:tc>
          <w:tcPr>
            <w:tcW w:w="1283" w:type="dxa"/>
            <w:vAlign w:val="center"/>
          </w:tcPr>
          <w:p w14:paraId="54F6699D" w14:textId="77777777" w:rsidR="00694AE8" w:rsidRPr="00694AE8" w:rsidRDefault="00694AE8" w:rsidP="00694AE8">
            <w:pPr>
              <w:tabs>
                <w:tab w:val="left" w:pos="1365"/>
              </w:tabs>
              <w:jc w:val="center"/>
              <w:rPr>
                <w:color w:val="000000"/>
              </w:rPr>
            </w:pPr>
            <w:r w:rsidRPr="00694AE8">
              <w:rPr>
                <w:color w:val="000000"/>
              </w:rPr>
              <w:t>0,0280 Гкал/м</w:t>
            </w:r>
            <w:r w:rsidRPr="00694AE8">
              <w:rPr>
                <w:color w:val="000000"/>
                <w:vertAlign w:val="superscript"/>
              </w:rPr>
              <w:t>2</w:t>
            </w:r>
          </w:p>
        </w:tc>
        <w:tc>
          <w:tcPr>
            <w:tcW w:w="1418" w:type="dxa"/>
            <w:vAlign w:val="center"/>
          </w:tcPr>
          <w:p w14:paraId="0C3E886D"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56046FA6" w14:textId="77777777" w:rsidR="00694AE8" w:rsidRPr="00694AE8" w:rsidRDefault="00694AE8" w:rsidP="00694AE8">
            <w:pPr>
              <w:tabs>
                <w:tab w:val="left" w:pos="1365"/>
              </w:tabs>
              <w:jc w:val="center"/>
              <w:rPr>
                <w:color w:val="000000"/>
              </w:rPr>
            </w:pPr>
            <w:r w:rsidRPr="00694AE8">
              <w:rPr>
                <w:color w:val="000000"/>
              </w:rPr>
              <w:t>1439,86</w:t>
            </w:r>
          </w:p>
        </w:tc>
      </w:tr>
      <w:tr w:rsidR="00694AE8" w:rsidRPr="00694AE8" w14:paraId="06D62180" w14:textId="77777777" w:rsidTr="00A35FC6">
        <w:trPr>
          <w:gridAfter w:val="1"/>
          <w:wAfter w:w="13" w:type="dxa"/>
          <w:trHeight w:val="984"/>
        </w:trPr>
        <w:tc>
          <w:tcPr>
            <w:tcW w:w="851" w:type="dxa"/>
            <w:vAlign w:val="center"/>
          </w:tcPr>
          <w:p w14:paraId="33BF7FDF" w14:textId="77777777" w:rsidR="00694AE8" w:rsidRPr="00694AE8" w:rsidRDefault="00694AE8" w:rsidP="00694AE8">
            <w:pPr>
              <w:tabs>
                <w:tab w:val="left" w:pos="1365"/>
              </w:tabs>
              <w:jc w:val="center"/>
              <w:rPr>
                <w:lang w:eastAsia="en-US"/>
              </w:rPr>
            </w:pPr>
            <w:r w:rsidRPr="00694AE8">
              <w:rPr>
                <w:lang w:eastAsia="en-US"/>
              </w:rPr>
              <w:t>1.16.</w:t>
            </w:r>
          </w:p>
        </w:tc>
        <w:tc>
          <w:tcPr>
            <w:tcW w:w="2977" w:type="dxa"/>
            <w:vMerge/>
          </w:tcPr>
          <w:p w14:paraId="5499551F" w14:textId="77777777" w:rsidR="00694AE8" w:rsidRPr="00694AE8" w:rsidRDefault="00694AE8" w:rsidP="00694AE8">
            <w:pPr>
              <w:tabs>
                <w:tab w:val="left" w:pos="1365"/>
              </w:tabs>
              <w:rPr>
                <w:lang w:eastAsia="en-US"/>
              </w:rPr>
            </w:pPr>
          </w:p>
        </w:tc>
        <w:tc>
          <w:tcPr>
            <w:tcW w:w="2119" w:type="dxa"/>
            <w:vAlign w:val="center"/>
          </w:tcPr>
          <w:p w14:paraId="19635F34" w14:textId="77777777" w:rsidR="00694AE8" w:rsidRPr="00694AE8" w:rsidRDefault="00694AE8" w:rsidP="00694AE8">
            <w:pPr>
              <w:tabs>
                <w:tab w:val="left" w:pos="1365"/>
              </w:tabs>
              <w:rPr>
                <w:color w:val="000000"/>
              </w:rPr>
            </w:pPr>
            <w:r w:rsidRPr="00694AE8">
              <w:rPr>
                <w:color w:val="000000"/>
              </w:rPr>
              <w:t xml:space="preserve">5-9- этажные многоквартирные и жилые дома </w:t>
            </w:r>
          </w:p>
        </w:tc>
        <w:tc>
          <w:tcPr>
            <w:tcW w:w="1283" w:type="dxa"/>
            <w:vAlign w:val="center"/>
          </w:tcPr>
          <w:p w14:paraId="144818AC" w14:textId="77777777" w:rsidR="00694AE8" w:rsidRPr="00694AE8" w:rsidRDefault="00694AE8" w:rsidP="00694AE8">
            <w:pPr>
              <w:tabs>
                <w:tab w:val="left" w:pos="1365"/>
              </w:tabs>
              <w:jc w:val="center"/>
              <w:rPr>
                <w:color w:val="000000"/>
              </w:rPr>
            </w:pPr>
            <w:r w:rsidRPr="00694AE8">
              <w:rPr>
                <w:color w:val="000000"/>
              </w:rPr>
              <w:t>0,0250  Гкал/м</w:t>
            </w:r>
            <w:r w:rsidRPr="00694AE8">
              <w:rPr>
                <w:color w:val="000000"/>
                <w:vertAlign w:val="superscript"/>
              </w:rPr>
              <w:t>2</w:t>
            </w:r>
          </w:p>
        </w:tc>
        <w:tc>
          <w:tcPr>
            <w:tcW w:w="1418" w:type="dxa"/>
            <w:vAlign w:val="center"/>
          </w:tcPr>
          <w:p w14:paraId="2CE73C9A"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3E0CA9AD" w14:textId="77777777" w:rsidR="00694AE8" w:rsidRPr="00694AE8" w:rsidRDefault="00694AE8" w:rsidP="00694AE8">
            <w:pPr>
              <w:tabs>
                <w:tab w:val="left" w:pos="1365"/>
              </w:tabs>
              <w:jc w:val="center"/>
              <w:rPr>
                <w:color w:val="000000"/>
              </w:rPr>
            </w:pPr>
            <w:r w:rsidRPr="00694AE8">
              <w:rPr>
                <w:color w:val="000000"/>
              </w:rPr>
              <w:t>1357,12</w:t>
            </w:r>
          </w:p>
        </w:tc>
      </w:tr>
      <w:tr w:rsidR="00694AE8" w:rsidRPr="00694AE8" w14:paraId="452588EE" w14:textId="77777777" w:rsidTr="00A35FC6">
        <w:trPr>
          <w:gridAfter w:val="1"/>
          <w:wAfter w:w="13" w:type="dxa"/>
          <w:trHeight w:val="984"/>
        </w:trPr>
        <w:tc>
          <w:tcPr>
            <w:tcW w:w="10070" w:type="dxa"/>
            <w:gridSpan w:val="6"/>
            <w:vAlign w:val="center"/>
          </w:tcPr>
          <w:p w14:paraId="5FCFE232" w14:textId="77777777" w:rsidR="00694AE8" w:rsidRPr="00694AE8" w:rsidRDefault="00694AE8" w:rsidP="00694AE8">
            <w:pPr>
              <w:numPr>
                <w:ilvl w:val="0"/>
                <w:numId w:val="24"/>
              </w:numPr>
              <w:tabs>
                <w:tab w:val="left" w:pos="1365"/>
              </w:tabs>
              <w:contextualSpacing/>
              <w:jc w:val="center"/>
              <w:rPr>
                <w:color w:val="000000"/>
              </w:rPr>
            </w:pPr>
            <w:r w:rsidRPr="00694AE8">
              <w:rPr>
                <w:lang w:eastAsia="en-US"/>
              </w:rPr>
              <w:t>Тепловая энергия (мощность) в жилых домах после 1999 года постройки в пределах регионального стандарта площади жилья ***</w:t>
            </w:r>
          </w:p>
        </w:tc>
      </w:tr>
      <w:tr w:rsidR="00694AE8" w:rsidRPr="00694AE8" w14:paraId="632BFD56" w14:textId="77777777" w:rsidTr="00A35FC6">
        <w:trPr>
          <w:gridAfter w:val="1"/>
          <w:wAfter w:w="13" w:type="dxa"/>
          <w:trHeight w:val="985"/>
        </w:trPr>
        <w:tc>
          <w:tcPr>
            <w:tcW w:w="851" w:type="dxa"/>
            <w:vAlign w:val="center"/>
          </w:tcPr>
          <w:p w14:paraId="4C02FA76" w14:textId="77777777" w:rsidR="00694AE8" w:rsidRPr="00694AE8" w:rsidRDefault="00694AE8" w:rsidP="00694AE8">
            <w:pPr>
              <w:tabs>
                <w:tab w:val="left" w:pos="1365"/>
              </w:tabs>
              <w:jc w:val="center"/>
              <w:rPr>
                <w:lang w:eastAsia="en-US"/>
              </w:rPr>
            </w:pPr>
            <w:r w:rsidRPr="00694AE8">
              <w:rPr>
                <w:lang w:eastAsia="en-US"/>
              </w:rPr>
              <w:t>2.1.</w:t>
            </w:r>
          </w:p>
        </w:tc>
        <w:tc>
          <w:tcPr>
            <w:tcW w:w="2977" w:type="dxa"/>
            <w:vMerge w:val="restart"/>
            <w:vAlign w:val="center"/>
          </w:tcPr>
          <w:p w14:paraId="294F5F34" w14:textId="77777777" w:rsidR="00694AE8" w:rsidRPr="00694AE8" w:rsidRDefault="00694AE8" w:rsidP="00694AE8">
            <w:pPr>
              <w:tabs>
                <w:tab w:val="left" w:pos="1365"/>
              </w:tabs>
              <w:rPr>
                <w:lang w:eastAsia="en-US"/>
              </w:rPr>
            </w:pPr>
            <w:r w:rsidRPr="00694AE8">
              <w:rPr>
                <w:lang w:eastAsia="en-US"/>
              </w:rPr>
              <w:t xml:space="preserve">МУП «Жилищно-коммунальное управление Кемеровского  муниципального округа», </w:t>
            </w:r>
          </w:p>
          <w:p w14:paraId="65041BAA" w14:textId="77777777" w:rsidR="00694AE8" w:rsidRPr="00694AE8" w:rsidRDefault="00694AE8" w:rsidP="00694AE8">
            <w:pPr>
              <w:tabs>
                <w:tab w:val="left" w:pos="1365"/>
              </w:tabs>
              <w:rPr>
                <w:lang w:eastAsia="en-US"/>
              </w:rPr>
            </w:pPr>
            <w:r w:rsidRPr="00694AE8">
              <w:rPr>
                <w:lang w:eastAsia="en-US"/>
              </w:rPr>
              <w:t>ИНН 4205242791</w:t>
            </w:r>
          </w:p>
        </w:tc>
        <w:tc>
          <w:tcPr>
            <w:tcW w:w="2119" w:type="dxa"/>
          </w:tcPr>
          <w:p w14:paraId="69A6376D"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28A9354E" w14:textId="77777777" w:rsidR="00694AE8" w:rsidRPr="00694AE8" w:rsidRDefault="00694AE8" w:rsidP="00694AE8">
            <w:pPr>
              <w:tabs>
                <w:tab w:val="left" w:pos="1365"/>
              </w:tabs>
              <w:jc w:val="center"/>
              <w:rPr>
                <w:color w:val="000000"/>
              </w:rPr>
            </w:pPr>
            <w:r w:rsidRPr="00694AE8">
              <w:rPr>
                <w:color w:val="000000"/>
              </w:rPr>
              <w:t>0,0186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7E6EA99B"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766D88F4" w14:textId="77777777" w:rsidR="00694AE8" w:rsidRPr="00694AE8" w:rsidRDefault="00694AE8" w:rsidP="00694AE8">
            <w:pPr>
              <w:tabs>
                <w:tab w:val="left" w:pos="1365"/>
              </w:tabs>
              <w:jc w:val="center"/>
              <w:rPr>
                <w:color w:val="000000"/>
              </w:rPr>
            </w:pPr>
            <w:r w:rsidRPr="00694AE8">
              <w:rPr>
                <w:color w:val="000000"/>
              </w:rPr>
              <w:t>2541,51</w:t>
            </w:r>
          </w:p>
        </w:tc>
      </w:tr>
      <w:tr w:rsidR="00694AE8" w:rsidRPr="00694AE8" w14:paraId="251786D1" w14:textId="77777777" w:rsidTr="00A35FC6">
        <w:trPr>
          <w:gridAfter w:val="1"/>
          <w:wAfter w:w="13" w:type="dxa"/>
        </w:trPr>
        <w:tc>
          <w:tcPr>
            <w:tcW w:w="851" w:type="dxa"/>
            <w:vAlign w:val="center"/>
          </w:tcPr>
          <w:p w14:paraId="29A2C075" w14:textId="77777777" w:rsidR="00694AE8" w:rsidRPr="00694AE8" w:rsidRDefault="00694AE8" w:rsidP="00694AE8">
            <w:pPr>
              <w:tabs>
                <w:tab w:val="left" w:pos="1365"/>
              </w:tabs>
              <w:jc w:val="center"/>
              <w:rPr>
                <w:lang w:eastAsia="en-US"/>
              </w:rPr>
            </w:pPr>
            <w:r w:rsidRPr="00694AE8">
              <w:rPr>
                <w:lang w:eastAsia="en-US"/>
              </w:rPr>
              <w:t>2.2.</w:t>
            </w:r>
          </w:p>
        </w:tc>
        <w:tc>
          <w:tcPr>
            <w:tcW w:w="2977" w:type="dxa"/>
            <w:vMerge/>
          </w:tcPr>
          <w:p w14:paraId="63BE17C7" w14:textId="77777777" w:rsidR="00694AE8" w:rsidRPr="00694AE8" w:rsidRDefault="00694AE8" w:rsidP="00694AE8">
            <w:pPr>
              <w:tabs>
                <w:tab w:val="left" w:pos="1365"/>
              </w:tabs>
              <w:rPr>
                <w:lang w:eastAsia="en-US"/>
              </w:rPr>
            </w:pPr>
          </w:p>
        </w:tc>
        <w:tc>
          <w:tcPr>
            <w:tcW w:w="2119" w:type="dxa"/>
          </w:tcPr>
          <w:p w14:paraId="0EA30DE1"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20582963" w14:textId="77777777" w:rsidR="00694AE8" w:rsidRPr="00694AE8" w:rsidRDefault="00694AE8" w:rsidP="00694AE8">
            <w:pPr>
              <w:tabs>
                <w:tab w:val="left" w:pos="1365"/>
              </w:tabs>
              <w:jc w:val="center"/>
              <w:rPr>
                <w:color w:val="000000"/>
              </w:rPr>
            </w:pPr>
            <w:r w:rsidRPr="00694AE8">
              <w:rPr>
                <w:color w:val="000000"/>
              </w:rPr>
              <w:t>0,016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71387ABA"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1EC92184" w14:textId="77777777" w:rsidR="00694AE8" w:rsidRPr="00694AE8" w:rsidRDefault="00694AE8" w:rsidP="00694AE8">
            <w:pPr>
              <w:tabs>
                <w:tab w:val="left" w:pos="1365"/>
              </w:tabs>
              <w:jc w:val="center"/>
              <w:rPr>
                <w:color w:val="000000"/>
              </w:rPr>
            </w:pPr>
            <w:r w:rsidRPr="00694AE8">
              <w:rPr>
                <w:color w:val="000000"/>
              </w:rPr>
              <w:t>2954,50</w:t>
            </w:r>
          </w:p>
        </w:tc>
      </w:tr>
      <w:tr w:rsidR="00694AE8" w:rsidRPr="00694AE8" w14:paraId="43C8B1AA" w14:textId="77777777" w:rsidTr="00A35FC6">
        <w:trPr>
          <w:gridAfter w:val="1"/>
          <w:wAfter w:w="13" w:type="dxa"/>
        </w:trPr>
        <w:tc>
          <w:tcPr>
            <w:tcW w:w="851" w:type="dxa"/>
            <w:vAlign w:val="center"/>
          </w:tcPr>
          <w:p w14:paraId="129BCCCE" w14:textId="77777777" w:rsidR="00694AE8" w:rsidRPr="00694AE8" w:rsidRDefault="00694AE8" w:rsidP="00694AE8">
            <w:pPr>
              <w:tabs>
                <w:tab w:val="left" w:pos="1365"/>
              </w:tabs>
              <w:jc w:val="center"/>
              <w:rPr>
                <w:lang w:eastAsia="en-US"/>
              </w:rPr>
            </w:pPr>
            <w:r w:rsidRPr="00694AE8">
              <w:rPr>
                <w:lang w:eastAsia="en-US"/>
              </w:rPr>
              <w:t>2.3.</w:t>
            </w:r>
          </w:p>
        </w:tc>
        <w:tc>
          <w:tcPr>
            <w:tcW w:w="2977" w:type="dxa"/>
            <w:vMerge/>
          </w:tcPr>
          <w:p w14:paraId="7E0CBC3F" w14:textId="77777777" w:rsidR="00694AE8" w:rsidRPr="00694AE8" w:rsidRDefault="00694AE8" w:rsidP="00694AE8">
            <w:pPr>
              <w:tabs>
                <w:tab w:val="left" w:pos="1365"/>
              </w:tabs>
              <w:rPr>
                <w:lang w:eastAsia="en-US"/>
              </w:rPr>
            </w:pPr>
          </w:p>
        </w:tc>
        <w:tc>
          <w:tcPr>
            <w:tcW w:w="2119" w:type="dxa"/>
          </w:tcPr>
          <w:p w14:paraId="499EACAE" w14:textId="77777777" w:rsidR="00694AE8" w:rsidRPr="00694AE8" w:rsidRDefault="00694AE8" w:rsidP="00694AE8">
            <w:pPr>
              <w:tabs>
                <w:tab w:val="left" w:pos="1365"/>
              </w:tabs>
              <w:rPr>
                <w:color w:val="000000"/>
              </w:rPr>
            </w:pPr>
            <w:r w:rsidRPr="00694AE8">
              <w:rPr>
                <w:color w:val="000000"/>
              </w:rPr>
              <w:t>3 - этажные многоквартирные и жилые дома</w:t>
            </w:r>
          </w:p>
        </w:tc>
        <w:tc>
          <w:tcPr>
            <w:tcW w:w="1283" w:type="dxa"/>
            <w:vAlign w:val="center"/>
          </w:tcPr>
          <w:p w14:paraId="67536959" w14:textId="77777777" w:rsidR="00694AE8" w:rsidRPr="00694AE8" w:rsidRDefault="00694AE8" w:rsidP="00694AE8">
            <w:pPr>
              <w:tabs>
                <w:tab w:val="left" w:pos="1365"/>
              </w:tabs>
              <w:jc w:val="center"/>
              <w:rPr>
                <w:color w:val="000000"/>
              </w:rPr>
            </w:pPr>
            <w:r w:rsidRPr="00694AE8">
              <w:rPr>
                <w:color w:val="000000"/>
              </w:rPr>
              <w:t>0,0172</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05FD68E2"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5AD48A4" w14:textId="77777777" w:rsidR="00694AE8" w:rsidRPr="00694AE8" w:rsidRDefault="00694AE8" w:rsidP="00694AE8">
            <w:pPr>
              <w:tabs>
                <w:tab w:val="left" w:pos="1365"/>
              </w:tabs>
              <w:jc w:val="center"/>
              <w:rPr>
                <w:color w:val="000000"/>
              </w:rPr>
            </w:pPr>
            <w:r w:rsidRPr="00694AE8">
              <w:rPr>
                <w:color w:val="000000"/>
              </w:rPr>
              <w:t>2343,96</w:t>
            </w:r>
          </w:p>
        </w:tc>
      </w:tr>
      <w:tr w:rsidR="00694AE8" w:rsidRPr="00694AE8" w14:paraId="32161C32" w14:textId="77777777" w:rsidTr="00A35FC6">
        <w:trPr>
          <w:gridAfter w:val="1"/>
          <w:wAfter w:w="13" w:type="dxa"/>
        </w:trPr>
        <w:tc>
          <w:tcPr>
            <w:tcW w:w="851" w:type="dxa"/>
            <w:vAlign w:val="center"/>
          </w:tcPr>
          <w:p w14:paraId="0554AACA" w14:textId="77777777" w:rsidR="00694AE8" w:rsidRPr="00694AE8" w:rsidRDefault="00694AE8" w:rsidP="00694AE8">
            <w:pPr>
              <w:tabs>
                <w:tab w:val="left" w:pos="1365"/>
              </w:tabs>
              <w:jc w:val="center"/>
              <w:rPr>
                <w:lang w:eastAsia="en-US"/>
              </w:rPr>
            </w:pPr>
            <w:r w:rsidRPr="00694AE8">
              <w:rPr>
                <w:lang w:eastAsia="en-US"/>
              </w:rPr>
              <w:t>2.4.</w:t>
            </w:r>
          </w:p>
        </w:tc>
        <w:tc>
          <w:tcPr>
            <w:tcW w:w="2977" w:type="dxa"/>
            <w:vMerge/>
          </w:tcPr>
          <w:p w14:paraId="1C28CDAB" w14:textId="77777777" w:rsidR="00694AE8" w:rsidRPr="00694AE8" w:rsidRDefault="00694AE8" w:rsidP="00694AE8">
            <w:pPr>
              <w:tabs>
                <w:tab w:val="left" w:pos="1365"/>
              </w:tabs>
              <w:rPr>
                <w:lang w:eastAsia="en-US"/>
              </w:rPr>
            </w:pPr>
          </w:p>
        </w:tc>
        <w:tc>
          <w:tcPr>
            <w:tcW w:w="2119" w:type="dxa"/>
            <w:vAlign w:val="center"/>
          </w:tcPr>
          <w:p w14:paraId="6466DB22" w14:textId="77777777" w:rsidR="00694AE8" w:rsidRPr="00694AE8" w:rsidRDefault="00694AE8" w:rsidP="00694AE8">
            <w:pPr>
              <w:tabs>
                <w:tab w:val="left" w:pos="1365"/>
              </w:tabs>
              <w:rPr>
                <w:color w:val="000000"/>
              </w:rPr>
            </w:pPr>
            <w:r w:rsidRPr="00694AE8">
              <w:rPr>
                <w:color w:val="000000"/>
              </w:rPr>
              <w:t>4-5 - этажные многоквартирные и жилые дома</w:t>
            </w:r>
          </w:p>
        </w:tc>
        <w:tc>
          <w:tcPr>
            <w:tcW w:w="1283" w:type="dxa"/>
            <w:vAlign w:val="center"/>
          </w:tcPr>
          <w:p w14:paraId="58F1822A" w14:textId="77777777" w:rsidR="00694AE8" w:rsidRPr="00694AE8" w:rsidRDefault="00694AE8" w:rsidP="00694AE8">
            <w:pPr>
              <w:tabs>
                <w:tab w:val="left" w:pos="1365"/>
              </w:tabs>
              <w:jc w:val="center"/>
              <w:rPr>
                <w:color w:val="000000"/>
              </w:rPr>
            </w:pPr>
            <w:r w:rsidRPr="00694AE8">
              <w:rPr>
                <w:color w:val="000000"/>
              </w:rPr>
              <w:t>0,0157 Гкал/м</w:t>
            </w:r>
            <w:r w:rsidRPr="00694AE8">
              <w:rPr>
                <w:color w:val="000000"/>
                <w:vertAlign w:val="superscript"/>
              </w:rPr>
              <w:t>2</w:t>
            </w:r>
          </w:p>
        </w:tc>
        <w:tc>
          <w:tcPr>
            <w:tcW w:w="1418" w:type="dxa"/>
            <w:vAlign w:val="center"/>
          </w:tcPr>
          <w:p w14:paraId="441B64CB"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9F689EC" w14:textId="77777777" w:rsidR="00694AE8" w:rsidRPr="00694AE8" w:rsidRDefault="00694AE8" w:rsidP="00694AE8">
            <w:pPr>
              <w:tabs>
                <w:tab w:val="left" w:pos="1365"/>
              </w:tabs>
              <w:jc w:val="center"/>
              <w:rPr>
                <w:color w:val="000000"/>
              </w:rPr>
            </w:pPr>
            <w:r w:rsidRPr="00694AE8">
              <w:rPr>
                <w:color w:val="000000"/>
              </w:rPr>
              <w:t>2567,9</w:t>
            </w:r>
          </w:p>
        </w:tc>
      </w:tr>
      <w:tr w:rsidR="00694AE8" w:rsidRPr="00694AE8" w14:paraId="43E83A2E" w14:textId="77777777" w:rsidTr="00A35FC6">
        <w:trPr>
          <w:gridAfter w:val="1"/>
          <w:wAfter w:w="13" w:type="dxa"/>
        </w:trPr>
        <w:tc>
          <w:tcPr>
            <w:tcW w:w="851" w:type="dxa"/>
            <w:vAlign w:val="center"/>
          </w:tcPr>
          <w:p w14:paraId="15446E80" w14:textId="77777777" w:rsidR="00694AE8" w:rsidRPr="00694AE8" w:rsidRDefault="00694AE8" w:rsidP="00694AE8">
            <w:pPr>
              <w:tabs>
                <w:tab w:val="left" w:pos="1365"/>
              </w:tabs>
              <w:jc w:val="center"/>
              <w:rPr>
                <w:lang w:eastAsia="en-US"/>
              </w:rPr>
            </w:pPr>
            <w:r w:rsidRPr="00694AE8">
              <w:rPr>
                <w:lang w:eastAsia="en-US"/>
              </w:rPr>
              <w:t>2.5.</w:t>
            </w:r>
          </w:p>
        </w:tc>
        <w:tc>
          <w:tcPr>
            <w:tcW w:w="2977" w:type="dxa"/>
            <w:vMerge/>
          </w:tcPr>
          <w:p w14:paraId="7D4FF126" w14:textId="77777777" w:rsidR="00694AE8" w:rsidRPr="00694AE8" w:rsidRDefault="00694AE8" w:rsidP="00694AE8">
            <w:pPr>
              <w:tabs>
                <w:tab w:val="left" w:pos="1365"/>
              </w:tabs>
              <w:rPr>
                <w:lang w:eastAsia="en-US"/>
              </w:rPr>
            </w:pPr>
          </w:p>
        </w:tc>
        <w:tc>
          <w:tcPr>
            <w:tcW w:w="2119" w:type="dxa"/>
            <w:vAlign w:val="center"/>
          </w:tcPr>
          <w:p w14:paraId="7EE33809" w14:textId="77777777" w:rsidR="00694AE8" w:rsidRPr="00694AE8" w:rsidRDefault="00694AE8" w:rsidP="00694AE8">
            <w:pPr>
              <w:tabs>
                <w:tab w:val="left" w:pos="1365"/>
              </w:tabs>
              <w:rPr>
                <w:color w:val="000000"/>
              </w:rPr>
            </w:pPr>
            <w:r w:rsidRPr="00694AE8">
              <w:rPr>
                <w:color w:val="000000"/>
              </w:rPr>
              <w:t>6-7 - этажные многоквартирные и жилые дома</w:t>
            </w:r>
          </w:p>
        </w:tc>
        <w:tc>
          <w:tcPr>
            <w:tcW w:w="1283" w:type="dxa"/>
            <w:vAlign w:val="center"/>
          </w:tcPr>
          <w:p w14:paraId="6DE9AD93" w14:textId="77777777" w:rsidR="00694AE8" w:rsidRPr="00694AE8" w:rsidRDefault="00694AE8" w:rsidP="00694AE8">
            <w:pPr>
              <w:tabs>
                <w:tab w:val="left" w:pos="1365"/>
              </w:tabs>
              <w:jc w:val="center"/>
              <w:rPr>
                <w:color w:val="000000"/>
              </w:rPr>
            </w:pPr>
            <w:r w:rsidRPr="00694AE8">
              <w:rPr>
                <w:color w:val="000000"/>
              </w:rPr>
              <w:t>0,0147 Гкал/м</w:t>
            </w:r>
            <w:r w:rsidRPr="00694AE8">
              <w:rPr>
                <w:color w:val="000000"/>
                <w:vertAlign w:val="superscript"/>
              </w:rPr>
              <w:t>2</w:t>
            </w:r>
          </w:p>
        </w:tc>
        <w:tc>
          <w:tcPr>
            <w:tcW w:w="1418" w:type="dxa"/>
            <w:vAlign w:val="center"/>
          </w:tcPr>
          <w:p w14:paraId="38B4C76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0A539783" w14:textId="77777777" w:rsidR="00694AE8" w:rsidRPr="00694AE8" w:rsidRDefault="00694AE8" w:rsidP="00694AE8">
            <w:pPr>
              <w:tabs>
                <w:tab w:val="left" w:pos="1365"/>
              </w:tabs>
              <w:jc w:val="center"/>
              <w:rPr>
                <w:color w:val="000000"/>
              </w:rPr>
            </w:pPr>
            <w:r w:rsidRPr="00694AE8">
              <w:rPr>
                <w:color w:val="000000"/>
              </w:rPr>
              <w:t>2308,02</w:t>
            </w:r>
          </w:p>
        </w:tc>
      </w:tr>
      <w:tr w:rsidR="00694AE8" w:rsidRPr="00694AE8" w14:paraId="6CE1DE9F" w14:textId="77777777" w:rsidTr="00A35FC6">
        <w:trPr>
          <w:gridAfter w:val="1"/>
          <w:wAfter w:w="13" w:type="dxa"/>
        </w:trPr>
        <w:tc>
          <w:tcPr>
            <w:tcW w:w="851" w:type="dxa"/>
            <w:vAlign w:val="center"/>
          </w:tcPr>
          <w:p w14:paraId="3F0CDC64" w14:textId="77777777" w:rsidR="00694AE8" w:rsidRPr="00694AE8" w:rsidRDefault="00694AE8" w:rsidP="00694AE8">
            <w:pPr>
              <w:tabs>
                <w:tab w:val="left" w:pos="1365"/>
              </w:tabs>
              <w:jc w:val="center"/>
              <w:rPr>
                <w:lang w:eastAsia="en-US"/>
              </w:rPr>
            </w:pPr>
            <w:r w:rsidRPr="00694AE8">
              <w:rPr>
                <w:lang w:eastAsia="en-US"/>
              </w:rPr>
              <w:t>2.6.</w:t>
            </w:r>
          </w:p>
        </w:tc>
        <w:tc>
          <w:tcPr>
            <w:tcW w:w="2977" w:type="dxa"/>
            <w:vMerge/>
          </w:tcPr>
          <w:p w14:paraId="6B6FAE75" w14:textId="77777777" w:rsidR="00694AE8" w:rsidRPr="00694AE8" w:rsidRDefault="00694AE8" w:rsidP="00694AE8">
            <w:pPr>
              <w:tabs>
                <w:tab w:val="left" w:pos="1365"/>
              </w:tabs>
              <w:rPr>
                <w:lang w:eastAsia="en-US"/>
              </w:rPr>
            </w:pPr>
          </w:p>
        </w:tc>
        <w:tc>
          <w:tcPr>
            <w:tcW w:w="2119" w:type="dxa"/>
            <w:vAlign w:val="center"/>
          </w:tcPr>
          <w:p w14:paraId="3684BF4E" w14:textId="77777777" w:rsidR="00694AE8" w:rsidRPr="00694AE8" w:rsidRDefault="00694AE8" w:rsidP="00694AE8">
            <w:pPr>
              <w:tabs>
                <w:tab w:val="left" w:pos="1365"/>
              </w:tabs>
              <w:rPr>
                <w:color w:val="000000"/>
              </w:rPr>
            </w:pPr>
            <w:r w:rsidRPr="00694AE8">
              <w:rPr>
                <w:color w:val="000000"/>
              </w:rPr>
              <w:t>9 - этажные многоквартирные и жилые дома</w:t>
            </w:r>
          </w:p>
        </w:tc>
        <w:tc>
          <w:tcPr>
            <w:tcW w:w="1283" w:type="dxa"/>
            <w:vAlign w:val="center"/>
          </w:tcPr>
          <w:p w14:paraId="1DABF678" w14:textId="77777777" w:rsidR="00694AE8" w:rsidRPr="00694AE8" w:rsidRDefault="00694AE8" w:rsidP="00694AE8">
            <w:pPr>
              <w:tabs>
                <w:tab w:val="left" w:pos="1365"/>
              </w:tabs>
              <w:jc w:val="center"/>
              <w:rPr>
                <w:color w:val="000000"/>
              </w:rPr>
            </w:pPr>
            <w:r w:rsidRPr="00694AE8">
              <w:rPr>
                <w:color w:val="000000"/>
              </w:rPr>
              <w:t>0,0145 Гкал/м</w:t>
            </w:r>
            <w:r w:rsidRPr="00694AE8">
              <w:rPr>
                <w:color w:val="000000"/>
                <w:vertAlign w:val="superscript"/>
              </w:rPr>
              <w:t>2</w:t>
            </w:r>
          </w:p>
        </w:tc>
        <w:tc>
          <w:tcPr>
            <w:tcW w:w="1418" w:type="dxa"/>
            <w:vAlign w:val="center"/>
          </w:tcPr>
          <w:p w14:paraId="691B18FB"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4F9A48A6" w14:textId="77777777" w:rsidR="00694AE8" w:rsidRPr="00694AE8" w:rsidRDefault="00694AE8" w:rsidP="00694AE8">
            <w:pPr>
              <w:tabs>
                <w:tab w:val="left" w:pos="1365"/>
              </w:tabs>
              <w:jc w:val="center"/>
              <w:rPr>
                <w:color w:val="000000"/>
              </w:rPr>
            </w:pPr>
            <w:r w:rsidRPr="00694AE8">
              <w:rPr>
                <w:color w:val="000000"/>
              </w:rPr>
              <w:t>2339,86</w:t>
            </w:r>
          </w:p>
        </w:tc>
      </w:tr>
      <w:tr w:rsidR="00694AE8" w:rsidRPr="00694AE8" w14:paraId="6B8FF2B8" w14:textId="77777777" w:rsidTr="00A35FC6">
        <w:trPr>
          <w:gridAfter w:val="1"/>
          <w:wAfter w:w="13" w:type="dxa"/>
        </w:trPr>
        <w:tc>
          <w:tcPr>
            <w:tcW w:w="851" w:type="dxa"/>
            <w:vAlign w:val="center"/>
          </w:tcPr>
          <w:p w14:paraId="30265D31" w14:textId="77777777" w:rsidR="00694AE8" w:rsidRPr="00694AE8" w:rsidRDefault="00694AE8" w:rsidP="00694AE8">
            <w:pPr>
              <w:tabs>
                <w:tab w:val="left" w:pos="1365"/>
              </w:tabs>
              <w:jc w:val="center"/>
              <w:rPr>
                <w:lang w:eastAsia="en-US"/>
              </w:rPr>
            </w:pPr>
            <w:r w:rsidRPr="00694AE8">
              <w:rPr>
                <w:lang w:eastAsia="en-US"/>
              </w:rPr>
              <w:t>1</w:t>
            </w:r>
          </w:p>
        </w:tc>
        <w:tc>
          <w:tcPr>
            <w:tcW w:w="2977" w:type="dxa"/>
          </w:tcPr>
          <w:p w14:paraId="4AD1FC23" w14:textId="77777777" w:rsidR="00694AE8" w:rsidRPr="00694AE8" w:rsidRDefault="00694AE8" w:rsidP="00694AE8">
            <w:pPr>
              <w:tabs>
                <w:tab w:val="left" w:pos="1365"/>
              </w:tabs>
              <w:jc w:val="center"/>
              <w:rPr>
                <w:lang w:eastAsia="en-US"/>
              </w:rPr>
            </w:pPr>
            <w:r w:rsidRPr="00694AE8">
              <w:rPr>
                <w:lang w:eastAsia="en-US"/>
              </w:rPr>
              <w:t>2</w:t>
            </w:r>
          </w:p>
        </w:tc>
        <w:tc>
          <w:tcPr>
            <w:tcW w:w="2119" w:type="dxa"/>
            <w:vAlign w:val="center"/>
          </w:tcPr>
          <w:p w14:paraId="74C2B4A9" w14:textId="77777777" w:rsidR="00694AE8" w:rsidRPr="00694AE8" w:rsidRDefault="00694AE8" w:rsidP="00694AE8">
            <w:pPr>
              <w:tabs>
                <w:tab w:val="left" w:pos="1365"/>
              </w:tabs>
              <w:jc w:val="center"/>
              <w:rPr>
                <w:color w:val="000000"/>
              </w:rPr>
            </w:pPr>
            <w:r w:rsidRPr="00694AE8">
              <w:rPr>
                <w:color w:val="000000"/>
              </w:rPr>
              <w:t>3</w:t>
            </w:r>
          </w:p>
        </w:tc>
        <w:tc>
          <w:tcPr>
            <w:tcW w:w="1283" w:type="dxa"/>
            <w:vAlign w:val="center"/>
          </w:tcPr>
          <w:p w14:paraId="6C99B173" w14:textId="77777777" w:rsidR="00694AE8" w:rsidRPr="00694AE8" w:rsidRDefault="00694AE8" w:rsidP="00694AE8">
            <w:pPr>
              <w:tabs>
                <w:tab w:val="left" w:pos="1365"/>
              </w:tabs>
              <w:jc w:val="center"/>
              <w:rPr>
                <w:color w:val="000000"/>
              </w:rPr>
            </w:pPr>
            <w:r w:rsidRPr="00694AE8">
              <w:rPr>
                <w:color w:val="000000"/>
              </w:rPr>
              <w:t>4</w:t>
            </w:r>
          </w:p>
        </w:tc>
        <w:tc>
          <w:tcPr>
            <w:tcW w:w="1418" w:type="dxa"/>
            <w:vAlign w:val="center"/>
          </w:tcPr>
          <w:p w14:paraId="5F3984EF" w14:textId="77777777" w:rsidR="00694AE8" w:rsidRPr="00694AE8" w:rsidRDefault="00694AE8" w:rsidP="00694AE8">
            <w:pPr>
              <w:tabs>
                <w:tab w:val="left" w:pos="1365"/>
              </w:tabs>
              <w:jc w:val="center"/>
              <w:rPr>
                <w:color w:val="000000"/>
              </w:rPr>
            </w:pPr>
            <w:r w:rsidRPr="00694AE8">
              <w:rPr>
                <w:color w:val="000000"/>
              </w:rPr>
              <w:t>5</w:t>
            </w:r>
          </w:p>
        </w:tc>
        <w:tc>
          <w:tcPr>
            <w:tcW w:w="1422" w:type="dxa"/>
            <w:vAlign w:val="center"/>
          </w:tcPr>
          <w:p w14:paraId="3CAD9DEA" w14:textId="77777777" w:rsidR="00694AE8" w:rsidRPr="00694AE8" w:rsidRDefault="00694AE8" w:rsidP="00694AE8">
            <w:pPr>
              <w:tabs>
                <w:tab w:val="left" w:pos="1365"/>
              </w:tabs>
              <w:jc w:val="center"/>
              <w:rPr>
                <w:color w:val="000000"/>
              </w:rPr>
            </w:pPr>
            <w:r w:rsidRPr="00694AE8">
              <w:rPr>
                <w:color w:val="000000"/>
              </w:rPr>
              <w:t>6</w:t>
            </w:r>
          </w:p>
        </w:tc>
      </w:tr>
      <w:tr w:rsidR="00694AE8" w:rsidRPr="00694AE8" w14:paraId="24668116" w14:textId="77777777" w:rsidTr="00A35FC6">
        <w:trPr>
          <w:gridAfter w:val="1"/>
          <w:wAfter w:w="13" w:type="dxa"/>
          <w:trHeight w:val="1001"/>
        </w:trPr>
        <w:tc>
          <w:tcPr>
            <w:tcW w:w="851" w:type="dxa"/>
            <w:vAlign w:val="center"/>
          </w:tcPr>
          <w:p w14:paraId="0C5F7F72" w14:textId="77777777" w:rsidR="00694AE8" w:rsidRPr="00694AE8" w:rsidRDefault="00694AE8" w:rsidP="00694AE8">
            <w:pPr>
              <w:tabs>
                <w:tab w:val="left" w:pos="1365"/>
              </w:tabs>
              <w:jc w:val="center"/>
              <w:rPr>
                <w:lang w:eastAsia="en-US"/>
              </w:rPr>
            </w:pPr>
            <w:r w:rsidRPr="00694AE8">
              <w:rPr>
                <w:lang w:eastAsia="en-US"/>
              </w:rPr>
              <w:t>2.7.</w:t>
            </w:r>
          </w:p>
        </w:tc>
        <w:tc>
          <w:tcPr>
            <w:tcW w:w="2977" w:type="dxa"/>
            <w:vMerge w:val="restart"/>
            <w:vAlign w:val="center"/>
          </w:tcPr>
          <w:p w14:paraId="46A902F8" w14:textId="77777777" w:rsidR="00694AE8" w:rsidRPr="00694AE8" w:rsidRDefault="00694AE8" w:rsidP="00694AE8">
            <w:pPr>
              <w:tabs>
                <w:tab w:val="left" w:pos="1365"/>
              </w:tabs>
              <w:rPr>
                <w:lang w:eastAsia="en-US"/>
              </w:rPr>
            </w:pPr>
            <w:r w:rsidRPr="00694AE8">
              <w:rPr>
                <w:lang w:eastAsia="en-US"/>
              </w:rPr>
              <w:t>ООО «НТСК»,</w:t>
            </w:r>
          </w:p>
          <w:p w14:paraId="5CE3B3AB" w14:textId="77777777" w:rsidR="00694AE8" w:rsidRPr="00694AE8" w:rsidRDefault="00694AE8" w:rsidP="00694AE8">
            <w:pPr>
              <w:tabs>
                <w:tab w:val="left" w:pos="1365"/>
              </w:tabs>
              <w:rPr>
                <w:lang w:eastAsia="en-US"/>
              </w:rPr>
            </w:pPr>
            <w:r w:rsidRPr="00694AE8">
              <w:rPr>
                <w:lang w:eastAsia="en-US"/>
              </w:rPr>
              <w:t>ИНН 5406993045</w:t>
            </w:r>
          </w:p>
        </w:tc>
        <w:tc>
          <w:tcPr>
            <w:tcW w:w="2119" w:type="dxa"/>
          </w:tcPr>
          <w:p w14:paraId="26707D37"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44807581" w14:textId="77777777" w:rsidR="00694AE8" w:rsidRPr="00694AE8" w:rsidRDefault="00694AE8" w:rsidP="00694AE8">
            <w:pPr>
              <w:tabs>
                <w:tab w:val="left" w:pos="1365"/>
              </w:tabs>
              <w:jc w:val="center"/>
              <w:rPr>
                <w:color w:val="000000"/>
              </w:rPr>
            </w:pPr>
            <w:r w:rsidRPr="00694AE8">
              <w:rPr>
                <w:color w:val="000000"/>
              </w:rPr>
              <w:t>0,0186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0F28BD7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28FA4645" w14:textId="77777777" w:rsidR="00694AE8" w:rsidRPr="00694AE8" w:rsidRDefault="00694AE8" w:rsidP="00694AE8">
            <w:pPr>
              <w:tabs>
                <w:tab w:val="left" w:pos="1365"/>
              </w:tabs>
              <w:jc w:val="center"/>
              <w:rPr>
                <w:color w:val="000000"/>
              </w:rPr>
            </w:pPr>
            <w:r w:rsidRPr="00694AE8">
              <w:rPr>
                <w:color w:val="000000"/>
              </w:rPr>
              <w:t>2541,51</w:t>
            </w:r>
          </w:p>
        </w:tc>
      </w:tr>
      <w:tr w:rsidR="00694AE8" w:rsidRPr="00694AE8" w14:paraId="594C60EE" w14:textId="77777777" w:rsidTr="00A35FC6">
        <w:trPr>
          <w:gridAfter w:val="1"/>
          <w:wAfter w:w="13" w:type="dxa"/>
          <w:trHeight w:val="986"/>
        </w:trPr>
        <w:tc>
          <w:tcPr>
            <w:tcW w:w="851" w:type="dxa"/>
            <w:vAlign w:val="center"/>
          </w:tcPr>
          <w:p w14:paraId="0B72EF6E" w14:textId="77777777" w:rsidR="00694AE8" w:rsidRPr="00694AE8" w:rsidRDefault="00694AE8" w:rsidP="00694AE8">
            <w:pPr>
              <w:tabs>
                <w:tab w:val="left" w:pos="1365"/>
              </w:tabs>
              <w:jc w:val="center"/>
              <w:rPr>
                <w:lang w:eastAsia="en-US"/>
              </w:rPr>
            </w:pPr>
            <w:r w:rsidRPr="00694AE8">
              <w:rPr>
                <w:lang w:eastAsia="en-US"/>
              </w:rPr>
              <w:t>2.8.</w:t>
            </w:r>
          </w:p>
        </w:tc>
        <w:tc>
          <w:tcPr>
            <w:tcW w:w="2977" w:type="dxa"/>
            <w:vMerge/>
          </w:tcPr>
          <w:p w14:paraId="5357F88C" w14:textId="77777777" w:rsidR="00694AE8" w:rsidRPr="00694AE8" w:rsidRDefault="00694AE8" w:rsidP="00694AE8">
            <w:pPr>
              <w:tabs>
                <w:tab w:val="left" w:pos="1365"/>
              </w:tabs>
              <w:rPr>
                <w:lang w:eastAsia="en-US"/>
              </w:rPr>
            </w:pPr>
          </w:p>
        </w:tc>
        <w:tc>
          <w:tcPr>
            <w:tcW w:w="2119" w:type="dxa"/>
          </w:tcPr>
          <w:p w14:paraId="70E6E56D"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64FC8D3E" w14:textId="77777777" w:rsidR="00694AE8" w:rsidRPr="00694AE8" w:rsidRDefault="00694AE8" w:rsidP="00694AE8">
            <w:pPr>
              <w:tabs>
                <w:tab w:val="left" w:pos="1365"/>
              </w:tabs>
              <w:jc w:val="center"/>
              <w:rPr>
                <w:color w:val="000000"/>
              </w:rPr>
            </w:pPr>
            <w:r w:rsidRPr="00694AE8">
              <w:rPr>
                <w:color w:val="000000"/>
              </w:rPr>
              <w:t>0,016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47C36D19"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2F3D2F4D" w14:textId="77777777" w:rsidR="00694AE8" w:rsidRPr="00694AE8" w:rsidRDefault="00694AE8" w:rsidP="00694AE8">
            <w:pPr>
              <w:tabs>
                <w:tab w:val="left" w:pos="1365"/>
              </w:tabs>
              <w:jc w:val="center"/>
              <w:rPr>
                <w:color w:val="000000"/>
              </w:rPr>
            </w:pPr>
            <w:r w:rsidRPr="00694AE8">
              <w:rPr>
                <w:color w:val="000000"/>
              </w:rPr>
              <w:t>2954,50</w:t>
            </w:r>
          </w:p>
        </w:tc>
      </w:tr>
      <w:tr w:rsidR="00694AE8" w:rsidRPr="00694AE8" w14:paraId="60049EA9" w14:textId="77777777" w:rsidTr="00A35FC6">
        <w:trPr>
          <w:gridAfter w:val="1"/>
          <w:wAfter w:w="13" w:type="dxa"/>
          <w:trHeight w:val="985"/>
        </w:trPr>
        <w:tc>
          <w:tcPr>
            <w:tcW w:w="851" w:type="dxa"/>
            <w:vAlign w:val="center"/>
          </w:tcPr>
          <w:p w14:paraId="622F80FF" w14:textId="77777777" w:rsidR="00694AE8" w:rsidRPr="00694AE8" w:rsidRDefault="00694AE8" w:rsidP="00694AE8">
            <w:pPr>
              <w:tabs>
                <w:tab w:val="left" w:pos="1365"/>
              </w:tabs>
              <w:jc w:val="center"/>
              <w:rPr>
                <w:lang w:eastAsia="en-US"/>
              </w:rPr>
            </w:pPr>
            <w:r w:rsidRPr="00694AE8">
              <w:rPr>
                <w:lang w:eastAsia="en-US"/>
              </w:rPr>
              <w:lastRenderedPageBreak/>
              <w:t>2.9.</w:t>
            </w:r>
          </w:p>
        </w:tc>
        <w:tc>
          <w:tcPr>
            <w:tcW w:w="2977" w:type="dxa"/>
            <w:vMerge/>
          </w:tcPr>
          <w:p w14:paraId="53749E1D" w14:textId="77777777" w:rsidR="00694AE8" w:rsidRPr="00694AE8" w:rsidRDefault="00694AE8" w:rsidP="00694AE8">
            <w:pPr>
              <w:tabs>
                <w:tab w:val="left" w:pos="1365"/>
              </w:tabs>
              <w:rPr>
                <w:lang w:eastAsia="en-US"/>
              </w:rPr>
            </w:pPr>
          </w:p>
        </w:tc>
        <w:tc>
          <w:tcPr>
            <w:tcW w:w="2119" w:type="dxa"/>
          </w:tcPr>
          <w:p w14:paraId="3BE29275" w14:textId="77777777" w:rsidR="00694AE8" w:rsidRPr="00694AE8" w:rsidRDefault="00694AE8" w:rsidP="00694AE8">
            <w:pPr>
              <w:tabs>
                <w:tab w:val="left" w:pos="1365"/>
              </w:tabs>
              <w:rPr>
                <w:color w:val="000000"/>
              </w:rPr>
            </w:pPr>
            <w:r w:rsidRPr="00694AE8">
              <w:rPr>
                <w:color w:val="000000"/>
              </w:rPr>
              <w:t>3 - этажные многоквартирные и жилые дома</w:t>
            </w:r>
          </w:p>
        </w:tc>
        <w:tc>
          <w:tcPr>
            <w:tcW w:w="1283" w:type="dxa"/>
            <w:vAlign w:val="center"/>
          </w:tcPr>
          <w:p w14:paraId="7E1956C3" w14:textId="77777777" w:rsidR="00694AE8" w:rsidRPr="00694AE8" w:rsidRDefault="00694AE8" w:rsidP="00694AE8">
            <w:pPr>
              <w:tabs>
                <w:tab w:val="left" w:pos="1365"/>
              </w:tabs>
              <w:jc w:val="center"/>
              <w:rPr>
                <w:color w:val="000000"/>
              </w:rPr>
            </w:pPr>
            <w:r w:rsidRPr="00694AE8">
              <w:rPr>
                <w:color w:val="000000"/>
              </w:rPr>
              <w:t>0,0172</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2D2262E3"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1B38759C" w14:textId="77777777" w:rsidR="00694AE8" w:rsidRPr="00694AE8" w:rsidRDefault="00694AE8" w:rsidP="00694AE8">
            <w:pPr>
              <w:tabs>
                <w:tab w:val="left" w:pos="1365"/>
              </w:tabs>
              <w:jc w:val="center"/>
              <w:rPr>
                <w:color w:val="000000"/>
              </w:rPr>
            </w:pPr>
            <w:r w:rsidRPr="00694AE8">
              <w:rPr>
                <w:color w:val="000000"/>
              </w:rPr>
              <w:t>2343,96</w:t>
            </w:r>
          </w:p>
        </w:tc>
      </w:tr>
      <w:tr w:rsidR="00694AE8" w:rsidRPr="00694AE8" w14:paraId="0A20CCA2" w14:textId="77777777" w:rsidTr="00A35FC6">
        <w:trPr>
          <w:gridAfter w:val="1"/>
          <w:wAfter w:w="13" w:type="dxa"/>
          <w:trHeight w:val="970"/>
        </w:trPr>
        <w:tc>
          <w:tcPr>
            <w:tcW w:w="851" w:type="dxa"/>
            <w:vAlign w:val="center"/>
          </w:tcPr>
          <w:p w14:paraId="2C47B40E" w14:textId="77777777" w:rsidR="00694AE8" w:rsidRPr="00694AE8" w:rsidRDefault="00694AE8" w:rsidP="00694AE8">
            <w:pPr>
              <w:tabs>
                <w:tab w:val="left" w:pos="1365"/>
              </w:tabs>
              <w:jc w:val="center"/>
              <w:rPr>
                <w:lang w:eastAsia="en-US"/>
              </w:rPr>
            </w:pPr>
            <w:r w:rsidRPr="00694AE8">
              <w:rPr>
                <w:lang w:eastAsia="en-US"/>
              </w:rPr>
              <w:t>2.10.</w:t>
            </w:r>
          </w:p>
        </w:tc>
        <w:tc>
          <w:tcPr>
            <w:tcW w:w="2977" w:type="dxa"/>
            <w:vMerge/>
          </w:tcPr>
          <w:p w14:paraId="55D33DD3" w14:textId="77777777" w:rsidR="00694AE8" w:rsidRPr="00694AE8" w:rsidRDefault="00694AE8" w:rsidP="00694AE8">
            <w:pPr>
              <w:tabs>
                <w:tab w:val="left" w:pos="1365"/>
              </w:tabs>
              <w:rPr>
                <w:lang w:eastAsia="en-US"/>
              </w:rPr>
            </w:pPr>
          </w:p>
        </w:tc>
        <w:tc>
          <w:tcPr>
            <w:tcW w:w="2119" w:type="dxa"/>
            <w:vAlign w:val="center"/>
          </w:tcPr>
          <w:p w14:paraId="23F79F18" w14:textId="77777777" w:rsidR="00694AE8" w:rsidRPr="00694AE8" w:rsidRDefault="00694AE8" w:rsidP="00694AE8">
            <w:pPr>
              <w:tabs>
                <w:tab w:val="left" w:pos="1365"/>
              </w:tabs>
              <w:rPr>
                <w:color w:val="000000"/>
              </w:rPr>
            </w:pPr>
            <w:r w:rsidRPr="00694AE8">
              <w:rPr>
                <w:color w:val="000000"/>
              </w:rPr>
              <w:t>4-5 - этажные многоквартирные и жилые дома</w:t>
            </w:r>
          </w:p>
        </w:tc>
        <w:tc>
          <w:tcPr>
            <w:tcW w:w="1283" w:type="dxa"/>
            <w:vAlign w:val="center"/>
          </w:tcPr>
          <w:p w14:paraId="6D9F3495" w14:textId="77777777" w:rsidR="00694AE8" w:rsidRPr="00694AE8" w:rsidRDefault="00694AE8" w:rsidP="00694AE8">
            <w:pPr>
              <w:tabs>
                <w:tab w:val="left" w:pos="1365"/>
              </w:tabs>
              <w:jc w:val="center"/>
              <w:rPr>
                <w:color w:val="000000"/>
              </w:rPr>
            </w:pPr>
            <w:r w:rsidRPr="00694AE8">
              <w:rPr>
                <w:color w:val="000000"/>
              </w:rPr>
              <w:t>0,0157 Гкал/м</w:t>
            </w:r>
            <w:r w:rsidRPr="00694AE8">
              <w:rPr>
                <w:color w:val="000000"/>
                <w:vertAlign w:val="superscript"/>
              </w:rPr>
              <w:t>2</w:t>
            </w:r>
          </w:p>
        </w:tc>
        <w:tc>
          <w:tcPr>
            <w:tcW w:w="1418" w:type="dxa"/>
            <w:vAlign w:val="center"/>
          </w:tcPr>
          <w:p w14:paraId="0FB1224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197DCCA6" w14:textId="77777777" w:rsidR="00694AE8" w:rsidRPr="00694AE8" w:rsidRDefault="00694AE8" w:rsidP="00694AE8">
            <w:pPr>
              <w:tabs>
                <w:tab w:val="left" w:pos="1365"/>
              </w:tabs>
              <w:jc w:val="center"/>
              <w:rPr>
                <w:color w:val="000000"/>
              </w:rPr>
            </w:pPr>
            <w:r w:rsidRPr="00694AE8">
              <w:rPr>
                <w:color w:val="000000"/>
              </w:rPr>
              <w:t>2567,9</w:t>
            </w:r>
          </w:p>
        </w:tc>
      </w:tr>
      <w:tr w:rsidR="00694AE8" w:rsidRPr="00694AE8" w14:paraId="13706036" w14:textId="77777777" w:rsidTr="00A35FC6">
        <w:trPr>
          <w:gridAfter w:val="1"/>
          <w:wAfter w:w="13" w:type="dxa"/>
          <w:trHeight w:val="984"/>
        </w:trPr>
        <w:tc>
          <w:tcPr>
            <w:tcW w:w="851" w:type="dxa"/>
            <w:vAlign w:val="center"/>
          </w:tcPr>
          <w:p w14:paraId="27570B8A" w14:textId="77777777" w:rsidR="00694AE8" w:rsidRPr="00694AE8" w:rsidRDefault="00694AE8" w:rsidP="00694AE8">
            <w:pPr>
              <w:tabs>
                <w:tab w:val="left" w:pos="1365"/>
              </w:tabs>
              <w:jc w:val="center"/>
              <w:rPr>
                <w:lang w:eastAsia="en-US"/>
              </w:rPr>
            </w:pPr>
            <w:r w:rsidRPr="00694AE8">
              <w:rPr>
                <w:lang w:eastAsia="en-US"/>
              </w:rPr>
              <w:t>2.11.</w:t>
            </w:r>
          </w:p>
        </w:tc>
        <w:tc>
          <w:tcPr>
            <w:tcW w:w="2977" w:type="dxa"/>
            <w:vMerge/>
          </w:tcPr>
          <w:p w14:paraId="516278CF" w14:textId="77777777" w:rsidR="00694AE8" w:rsidRPr="00694AE8" w:rsidRDefault="00694AE8" w:rsidP="00694AE8">
            <w:pPr>
              <w:tabs>
                <w:tab w:val="left" w:pos="1365"/>
              </w:tabs>
              <w:rPr>
                <w:lang w:eastAsia="en-US"/>
              </w:rPr>
            </w:pPr>
          </w:p>
        </w:tc>
        <w:tc>
          <w:tcPr>
            <w:tcW w:w="2119" w:type="dxa"/>
            <w:vAlign w:val="center"/>
          </w:tcPr>
          <w:p w14:paraId="49C18892" w14:textId="77777777" w:rsidR="00694AE8" w:rsidRPr="00694AE8" w:rsidRDefault="00694AE8" w:rsidP="00694AE8">
            <w:pPr>
              <w:tabs>
                <w:tab w:val="left" w:pos="1365"/>
              </w:tabs>
              <w:rPr>
                <w:color w:val="000000"/>
              </w:rPr>
            </w:pPr>
            <w:r w:rsidRPr="00694AE8">
              <w:rPr>
                <w:color w:val="000000"/>
              </w:rPr>
              <w:t>6-7 - этажные многоквартирные и жилые дома</w:t>
            </w:r>
          </w:p>
        </w:tc>
        <w:tc>
          <w:tcPr>
            <w:tcW w:w="1283" w:type="dxa"/>
            <w:vAlign w:val="center"/>
          </w:tcPr>
          <w:p w14:paraId="20A12E0B" w14:textId="77777777" w:rsidR="00694AE8" w:rsidRPr="00694AE8" w:rsidRDefault="00694AE8" w:rsidP="00694AE8">
            <w:pPr>
              <w:tabs>
                <w:tab w:val="left" w:pos="1365"/>
              </w:tabs>
              <w:jc w:val="center"/>
              <w:rPr>
                <w:color w:val="000000"/>
              </w:rPr>
            </w:pPr>
            <w:r w:rsidRPr="00694AE8">
              <w:rPr>
                <w:color w:val="000000"/>
              </w:rPr>
              <w:t>0,0147 Гкал/м</w:t>
            </w:r>
            <w:r w:rsidRPr="00694AE8">
              <w:rPr>
                <w:color w:val="000000"/>
                <w:vertAlign w:val="superscript"/>
              </w:rPr>
              <w:t>2</w:t>
            </w:r>
          </w:p>
        </w:tc>
        <w:tc>
          <w:tcPr>
            <w:tcW w:w="1418" w:type="dxa"/>
            <w:vAlign w:val="center"/>
          </w:tcPr>
          <w:p w14:paraId="62703024"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04F3AE3F" w14:textId="77777777" w:rsidR="00694AE8" w:rsidRPr="00694AE8" w:rsidRDefault="00694AE8" w:rsidP="00694AE8">
            <w:pPr>
              <w:tabs>
                <w:tab w:val="left" w:pos="1365"/>
              </w:tabs>
              <w:jc w:val="center"/>
              <w:rPr>
                <w:color w:val="000000"/>
              </w:rPr>
            </w:pPr>
            <w:r w:rsidRPr="00694AE8">
              <w:rPr>
                <w:color w:val="000000"/>
              </w:rPr>
              <w:t>2308,02</w:t>
            </w:r>
          </w:p>
        </w:tc>
      </w:tr>
      <w:tr w:rsidR="00694AE8" w:rsidRPr="00694AE8" w14:paraId="1050FA1D" w14:textId="77777777" w:rsidTr="00A35FC6">
        <w:trPr>
          <w:gridAfter w:val="1"/>
          <w:wAfter w:w="13" w:type="dxa"/>
          <w:trHeight w:val="1114"/>
        </w:trPr>
        <w:tc>
          <w:tcPr>
            <w:tcW w:w="851" w:type="dxa"/>
            <w:vAlign w:val="center"/>
          </w:tcPr>
          <w:p w14:paraId="5927A95E" w14:textId="77777777" w:rsidR="00694AE8" w:rsidRPr="00694AE8" w:rsidRDefault="00694AE8" w:rsidP="00694AE8">
            <w:pPr>
              <w:tabs>
                <w:tab w:val="left" w:pos="1365"/>
              </w:tabs>
              <w:jc w:val="center"/>
              <w:rPr>
                <w:lang w:eastAsia="en-US"/>
              </w:rPr>
            </w:pPr>
            <w:r w:rsidRPr="00694AE8">
              <w:rPr>
                <w:lang w:eastAsia="en-US"/>
              </w:rPr>
              <w:t>2.12.</w:t>
            </w:r>
          </w:p>
        </w:tc>
        <w:tc>
          <w:tcPr>
            <w:tcW w:w="2977" w:type="dxa"/>
            <w:vMerge/>
          </w:tcPr>
          <w:p w14:paraId="61996C5D" w14:textId="77777777" w:rsidR="00694AE8" w:rsidRPr="00694AE8" w:rsidRDefault="00694AE8" w:rsidP="00694AE8">
            <w:pPr>
              <w:tabs>
                <w:tab w:val="left" w:pos="1365"/>
              </w:tabs>
              <w:rPr>
                <w:lang w:eastAsia="en-US"/>
              </w:rPr>
            </w:pPr>
          </w:p>
        </w:tc>
        <w:tc>
          <w:tcPr>
            <w:tcW w:w="2119" w:type="dxa"/>
            <w:vAlign w:val="center"/>
          </w:tcPr>
          <w:p w14:paraId="55DF173B" w14:textId="77777777" w:rsidR="00694AE8" w:rsidRPr="00694AE8" w:rsidRDefault="00694AE8" w:rsidP="00694AE8">
            <w:pPr>
              <w:tabs>
                <w:tab w:val="left" w:pos="1365"/>
              </w:tabs>
              <w:rPr>
                <w:color w:val="000000"/>
              </w:rPr>
            </w:pPr>
            <w:r w:rsidRPr="00694AE8">
              <w:rPr>
                <w:color w:val="000000"/>
              </w:rPr>
              <w:t>9 - этажные многоквартирные и жилые дома</w:t>
            </w:r>
          </w:p>
        </w:tc>
        <w:tc>
          <w:tcPr>
            <w:tcW w:w="1283" w:type="dxa"/>
            <w:vAlign w:val="center"/>
          </w:tcPr>
          <w:p w14:paraId="6A8B1E67" w14:textId="77777777" w:rsidR="00694AE8" w:rsidRPr="00694AE8" w:rsidRDefault="00694AE8" w:rsidP="00694AE8">
            <w:pPr>
              <w:tabs>
                <w:tab w:val="left" w:pos="1365"/>
              </w:tabs>
              <w:jc w:val="center"/>
              <w:rPr>
                <w:color w:val="000000"/>
              </w:rPr>
            </w:pPr>
            <w:r w:rsidRPr="00694AE8">
              <w:rPr>
                <w:color w:val="000000"/>
              </w:rPr>
              <w:t>0,0145 Гкал/м</w:t>
            </w:r>
            <w:r w:rsidRPr="00694AE8">
              <w:rPr>
                <w:color w:val="000000"/>
                <w:vertAlign w:val="superscript"/>
              </w:rPr>
              <w:t>2</w:t>
            </w:r>
          </w:p>
        </w:tc>
        <w:tc>
          <w:tcPr>
            <w:tcW w:w="1418" w:type="dxa"/>
            <w:vAlign w:val="center"/>
          </w:tcPr>
          <w:p w14:paraId="761A4BCD"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9DAF75F" w14:textId="77777777" w:rsidR="00694AE8" w:rsidRPr="00694AE8" w:rsidRDefault="00694AE8" w:rsidP="00694AE8">
            <w:pPr>
              <w:tabs>
                <w:tab w:val="left" w:pos="1365"/>
              </w:tabs>
              <w:jc w:val="center"/>
              <w:rPr>
                <w:color w:val="000000"/>
              </w:rPr>
            </w:pPr>
            <w:r w:rsidRPr="00694AE8">
              <w:rPr>
                <w:color w:val="000000"/>
              </w:rPr>
              <w:t>2339,86</w:t>
            </w:r>
          </w:p>
        </w:tc>
      </w:tr>
      <w:tr w:rsidR="00694AE8" w:rsidRPr="00694AE8" w14:paraId="5534B00B" w14:textId="77777777" w:rsidTr="00A35FC6">
        <w:trPr>
          <w:gridAfter w:val="1"/>
          <w:wAfter w:w="13" w:type="dxa"/>
          <w:trHeight w:val="1128"/>
        </w:trPr>
        <w:tc>
          <w:tcPr>
            <w:tcW w:w="851" w:type="dxa"/>
            <w:vAlign w:val="center"/>
          </w:tcPr>
          <w:p w14:paraId="0D97F504" w14:textId="77777777" w:rsidR="00694AE8" w:rsidRPr="00694AE8" w:rsidRDefault="00694AE8" w:rsidP="00694AE8">
            <w:pPr>
              <w:tabs>
                <w:tab w:val="left" w:pos="1365"/>
              </w:tabs>
              <w:jc w:val="center"/>
              <w:rPr>
                <w:lang w:eastAsia="en-US"/>
              </w:rPr>
            </w:pPr>
            <w:r w:rsidRPr="00694AE8">
              <w:rPr>
                <w:lang w:eastAsia="en-US"/>
              </w:rPr>
              <w:t>2.13.</w:t>
            </w:r>
          </w:p>
        </w:tc>
        <w:tc>
          <w:tcPr>
            <w:tcW w:w="2977" w:type="dxa"/>
            <w:vMerge w:val="restart"/>
            <w:vAlign w:val="center"/>
          </w:tcPr>
          <w:p w14:paraId="199F6310" w14:textId="77777777" w:rsidR="00694AE8" w:rsidRPr="00694AE8" w:rsidRDefault="00694AE8" w:rsidP="00694AE8">
            <w:pPr>
              <w:tabs>
                <w:tab w:val="left" w:pos="1365"/>
              </w:tabs>
              <w:rPr>
                <w:lang w:eastAsia="en-US"/>
              </w:rPr>
            </w:pPr>
            <w:r w:rsidRPr="00694AE8">
              <w:rPr>
                <w:lang w:eastAsia="en-US"/>
              </w:rPr>
              <w:t xml:space="preserve">АО «Теплоэнерго», </w:t>
            </w:r>
          </w:p>
          <w:p w14:paraId="12A810AA" w14:textId="77777777" w:rsidR="00694AE8" w:rsidRPr="00694AE8" w:rsidRDefault="00694AE8" w:rsidP="00694AE8">
            <w:pPr>
              <w:tabs>
                <w:tab w:val="left" w:pos="1365"/>
              </w:tabs>
              <w:rPr>
                <w:lang w:eastAsia="en-US"/>
              </w:rPr>
            </w:pPr>
            <w:r w:rsidRPr="00694AE8">
              <w:rPr>
                <w:lang w:eastAsia="en-US"/>
              </w:rPr>
              <w:t>ИНН 420509011</w:t>
            </w:r>
          </w:p>
        </w:tc>
        <w:tc>
          <w:tcPr>
            <w:tcW w:w="2119" w:type="dxa"/>
          </w:tcPr>
          <w:p w14:paraId="549417E8"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50660A6E" w14:textId="77777777" w:rsidR="00694AE8" w:rsidRPr="00694AE8" w:rsidRDefault="00694AE8" w:rsidP="00694AE8">
            <w:pPr>
              <w:tabs>
                <w:tab w:val="left" w:pos="1365"/>
              </w:tabs>
              <w:jc w:val="center"/>
              <w:rPr>
                <w:color w:val="000000"/>
              </w:rPr>
            </w:pPr>
            <w:r w:rsidRPr="00694AE8">
              <w:rPr>
                <w:color w:val="000000"/>
              </w:rPr>
              <w:t>0,0186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75AAEE0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397B95F5" w14:textId="77777777" w:rsidR="00694AE8" w:rsidRPr="00694AE8" w:rsidRDefault="00694AE8" w:rsidP="00694AE8">
            <w:pPr>
              <w:tabs>
                <w:tab w:val="left" w:pos="1365"/>
              </w:tabs>
              <w:jc w:val="center"/>
              <w:rPr>
                <w:color w:val="000000"/>
              </w:rPr>
            </w:pPr>
            <w:r w:rsidRPr="00694AE8">
              <w:rPr>
                <w:color w:val="000000"/>
              </w:rPr>
              <w:t>2541,51</w:t>
            </w:r>
          </w:p>
        </w:tc>
      </w:tr>
      <w:tr w:rsidR="00694AE8" w:rsidRPr="00694AE8" w14:paraId="14AC35F9" w14:textId="77777777" w:rsidTr="00A35FC6">
        <w:trPr>
          <w:gridAfter w:val="1"/>
          <w:wAfter w:w="13" w:type="dxa"/>
          <w:trHeight w:val="1126"/>
        </w:trPr>
        <w:tc>
          <w:tcPr>
            <w:tcW w:w="851" w:type="dxa"/>
            <w:vAlign w:val="center"/>
          </w:tcPr>
          <w:p w14:paraId="6152803E" w14:textId="77777777" w:rsidR="00694AE8" w:rsidRPr="00694AE8" w:rsidRDefault="00694AE8" w:rsidP="00694AE8">
            <w:pPr>
              <w:tabs>
                <w:tab w:val="left" w:pos="1365"/>
              </w:tabs>
              <w:jc w:val="center"/>
              <w:rPr>
                <w:lang w:eastAsia="en-US"/>
              </w:rPr>
            </w:pPr>
            <w:r w:rsidRPr="00694AE8">
              <w:rPr>
                <w:lang w:eastAsia="en-US"/>
              </w:rPr>
              <w:t>2.14.</w:t>
            </w:r>
          </w:p>
        </w:tc>
        <w:tc>
          <w:tcPr>
            <w:tcW w:w="2977" w:type="dxa"/>
            <w:vMerge/>
          </w:tcPr>
          <w:p w14:paraId="350EBA18" w14:textId="77777777" w:rsidR="00694AE8" w:rsidRPr="00694AE8" w:rsidRDefault="00694AE8" w:rsidP="00694AE8">
            <w:pPr>
              <w:tabs>
                <w:tab w:val="left" w:pos="1365"/>
              </w:tabs>
              <w:rPr>
                <w:lang w:eastAsia="en-US"/>
              </w:rPr>
            </w:pPr>
          </w:p>
        </w:tc>
        <w:tc>
          <w:tcPr>
            <w:tcW w:w="2119" w:type="dxa"/>
          </w:tcPr>
          <w:p w14:paraId="1105EFF5"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2BD33730" w14:textId="77777777" w:rsidR="00694AE8" w:rsidRPr="00694AE8" w:rsidRDefault="00694AE8" w:rsidP="00694AE8">
            <w:pPr>
              <w:tabs>
                <w:tab w:val="left" w:pos="1365"/>
              </w:tabs>
              <w:jc w:val="center"/>
              <w:rPr>
                <w:color w:val="000000"/>
              </w:rPr>
            </w:pPr>
            <w:r w:rsidRPr="00694AE8">
              <w:rPr>
                <w:color w:val="000000"/>
              </w:rPr>
              <w:t>0,016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60F8F438"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49BDE2A2" w14:textId="77777777" w:rsidR="00694AE8" w:rsidRPr="00694AE8" w:rsidRDefault="00694AE8" w:rsidP="00694AE8">
            <w:pPr>
              <w:tabs>
                <w:tab w:val="left" w:pos="1365"/>
              </w:tabs>
              <w:jc w:val="center"/>
              <w:rPr>
                <w:color w:val="000000"/>
              </w:rPr>
            </w:pPr>
            <w:r w:rsidRPr="00694AE8">
              <w:rPr>
                <w:color w:val="000000"/>
              </w:rPr>
              <w:t>2954,50</w:t>
            </w:r>
          </w:p>
        </w:tc>
      </w:tr>
      <w:tr w:rsidR="00694AE8" w:rsidRPr="00694AE8" w14:paraId="6AD4EEA4" w14:textId="77777777" w:rsidTr="00A35FC6">
        <w:trPr>
          <w:gridAfter w:val="1"/>
          <w:wAfter w:w="13" w:type="dxa"/>
          <w:trHeight w:val="988"/>
        </w:trPr>
        <w:tc>
          <w:tcPr>
            <w:tcW w:w="851" w:type="dxa"/>
            <w:vAlign w:val="center"/>
          </w:tcPr>
          <w:p w14:paraId="2D9F521F" w14:textId="77777777" w:rsidR="00694AE8" w:rsidRPr="00694AE8" w:rsidRDefault="00694AE8" w:rsidP="00694AE8">
            <w:pPr>
              <w:tabs>
                <w:tab w:val="left" w:pos="1365"/>
              </w:tabs>
              <w:jc w:val="center"/>
              <w:rPr>
                <w:lang w:eastAsia="en-US"/>
              </w:rPr>
            </w:pPr>
            <w:r w:rsidRPr="00694AE8">
              <w:rPr>
                <w:lang w:eastAsia="en-US"/>
              </w:rPr>
              <w:t>2.15.</w:t>
            </w:r>
          </w:p>
        </w:tc>
        <w:tc>
          <w:tcPr>
            <w:tcW w:w="2977" w:type="dxa"/>
            <w:vMerge/>
          </w:tcPr>
          <w:p w14:paraId="541E3FBC" w14:textId="77777777" w:rsidR="00694AE8" w:rsidRPr="00694AE8" w:rsidRDefault="00694AE8" w:rsidP="00694AE8">
            <w:pPr>
              <w:tabs>
                <w:tab w:val="left" w:pos="1365"/>
              </w:tabs>
              <w:rPr>
                <w:lang w:eastAsia="en-US"/>
              </w:rPr>
            </w:pPr>
          </w:p>
        </w:tc>
        <w:tc>
          <w:tcPr>
            <w:tcW w:w="2119" w:type="dxa"/>
          </w:tcPr>
          <w:p w14:paraId="277FEC49" w14:textId="77777777" w:rsidR="00694AE8" w:rsidRPr="00694AE8" w:rsidRDefault="00694AE8" w:rsidP="00694AE8">
            <w:pPr>
              <w:tabs>
                <w:tab w:val="left" w:pos="1365"/>
              </w:tabs>
              <w:rPr>
                <w:color w:val="000000"/>
              </w:rPr>
            </w:pPr>
            <w:r w:rsidRPr="00694AE8">
              <w:rPr>
                <w:color w:val="000000"/>
              </w:rPr>
              <w:t>3 - этажные многоквартирные и жилые дома</w:t>
            </w:r>
          </w:p>
        </w:tc>
        <w:tc>
          <w:tcPr>
            <w:tcW w:w="1283" w:type="dxa"/>
            <w:vAlign w:val="center"/>
          </w:tcPr>
          <w:p w14:paraId="71986FF4" w14:textId="77777777" w:rsidR="00694AE8" w:rsidRPr="00694AE8" w:rsidRDefault="00694AE8" w:rsidP="00694AE8">
            <w:pPr>
              <w:tabs>
                <w:tab w:val="left" w:pos="1365"/>
              </w:tabs>
              <w:jc w:val="center"/>
              <w:rPr>
                <w:color w:val="000000"/>
              </w:rPr>
            </w:pPr>
            <w:r w:rsidRPr="00694AE8">
              <w:rPr>
                <w:color w:val="000000"/>
              </w:rPr>
              <w:t>0,0172</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000BCFC4"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02E49E0" w14:textId="77777777" w:rsidR="00694AE8" w:rsidRPr="00694AE8" w:rsidRDefault="00694AE8" w:rsidP="00694AE8">
            <w:pPr>
              <w:tabs>
                <w:tab w:val="left" w:pos="1365"/>
              </w:tabs>
              <w:jc w:val="center"/>
              <w:rPr>
                <w:color w:val="000000"/>
              </w:rPr>
            </w:pPr>
            <w:r w:rsidRPr="00694AE8">
              <w:rPr>
                <w:color w:val="000000"/>
              </w:rPr>
              <w:t>2343,96</w:t>
            </w:r>
          </w:p>
        </w:tc>
      </w:tr>
      <w:tr w:rsidR="00694AE8" w:rsidRPr="00694AE8" w14:paraId="4D2CF471" w14:textId="77777777" w:rsidTr="00A35FC6">
        <w:trPr>
          <w:gridAfter w:val="1"/>
          <w:wAfter w:w="13" w:type="dxa"/>
          <w:trHeight w:val="998"/>
        </w:trPr>
        <w:tc>
          <w:tcPr>
            <w:tcW w:w="851" w:type="dxa"/>
            <w:vAlign w:val="center"/>
          </w:tcPr>
          <w:p w14:paraId="05D3F002" w14:textId="77777777" w:rsidR="00694AE8" w:rsidRPr="00694AE8" w:rsidRDefault="00694AE8" w:rsidP="00694AE8">
            <w:pPr>
              <w:tabs>
                <w:tab w:val="left" w:pos="1365"/>
              </w:tabs>
              <w:jc w:val="center"/>
              <w:rPr>
                <w:lang w:eastAsia="en-US"/>
              </w:rPr>
            </w:pPr>
            <w:r w:rsidRPr="00694AE8">
              <w:rPr>
                <w:lang w:eastAsia="en-US"/>
              </w:rPr>
              <w:t>2.16.</w:t>
            </w:r>
          </w:p>
        </w:tc>
        <w:tc>
          <w:tcPr>
            <w:tcW w:w="2977" w:type="dxa"/>
            <w:vMerge/>
          </w:tcPr>
          <w:p w14:paraId="2EAB3BE4" w14:textId="77777777" w:rsidR="00694AE8" w:rsidRPr="00694AE8" w:rsidRDefault="00694AE8" w:rsidP="00694AE8">
            <w:pPr>
              <w:tabs>
                <w:tab w:val="left" w:pos="1365"/>
              </w:tabs>
              <w:rPr>
                <w:lang w:eastAsia="en-US"/>
              </w:rPr>
            </w:pPr>
          </w:p>
        </w:tc>
        <w:tc>
          <w:tcPr>
            <w:tcW w:w="2119" w:type="dxa"/>
            <w:vAlign w:val="center"/>
          </w:tcPr>
          <w:p w14:paraId="7A257862" w14:textId="77777777" w:rsidR="00694AE8" w:rsidRPr="00694AE8" w:rsidRDefault="00694AE8" w:rsidP="00694AE8">
            <w:pPr>
              <w:tabs>
                <w:tab w:val="left" w:pos="1365"/>
              </w:tabs>
              <w:rPr>
                <w:color w:val="000000"/>
              </w:rPr>
            </w:pPr>
            <w:r w:rsidRPr="00694AE8">
              <w:rPr>
                <w:color w:val="000000"/>
              </w:rPr>
              <w:t>4-5 - этажные многоквартирные и жилые дома</w:t>
            </w:r>
          </w:p>
        </w:tc>
        <w:tc>
          <w:tcPr>
            <w:tcW w:w="1283" w:type="dxa"/>
            <w:vAlign w:val="center"/>
          </w:tcPr>
          <w:p w14:paraId="0A8850A6" w14:textId="77777777" w:rsidR="00694AE8" w:rsidRPr="00694AE8" w:rsidRDefault="00694AE8" w:rsidP="00694AE8">
            <w:pPr>
              <w:tabs>
                <w:tab w:val="left" w:pos="1365"/>
              </w:tabs>
              <w:jc w:val="center"/>
              <w:rPr>
                <w:color w:val="000000"/>
              </w:rPr>
            </w:pPr>
            <w:r w:rsidRPr="00694AE8">
              <w:rPr>
                <w:color w:val="000000"/>
              </w:rPr>
              <w:t>0,0157 Гкал/м</w:t>
            </w:r>
            <w:r w:rsidRPr="00694AE8">
              <w:rPr>
                <w:color w:val="000000"/>
                <w:vertAlign w:val="superscript"/>
              </w:rPr>
              <w:t>2</w:t>
            </w:r>
          </w:p>
        </w:tc>
        <w:tc>
          <w:tcPr>
            <w:tcW w:w="1418" w:type="dxa"/>
            <w:vAlign w:val="center"/>
          </w:tcPr>
          <w:p w14:paraId="2A8AAC53"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2501B296" w14:textId="77777777" w:rsidR="00694AE8" w:rsidRPr="00694AE8" w:rsidRDefault="00694AE8" w:rsidP="00694AE8">
            <w:pPr>
              <w:tabs>
                <w:tab w:val="left" w:pos="1365"/>
              </w:tabs>
              <w:jc w:val="center"/>
              <w:rPr>
                <w:color w:val="000000"/>
              </w:rPr>
            </w:pPr>
            <w:r w:rsidRPr="00694AE8">
              <w:rPr>
                <w:color w:val="000000"/>
              </w:rPr>
              <w:t>2567,9</w:t>
            </w:r>
          </w:p>
        </w:tc>
      </w:tr>
      <w:tr w:rsidR="00694AE8" w:rsidRPr="00694AE8" w14:paraId="24881B9B" w14:textId="77777777" w:rsidTr="00A35FC6">
        <w:trPr>
          <w:gridAfter w:val="1"/>
          <w:wAfter w:w="13" w:type="dxa"/>
          <w:trHeight w:val="1102"/>
        </w:trPr>
        <w:tc>
          <w:tcPr>
            <w:tcW w:w="851" w:type="dxa"/>
            <w:vAlign w:val="center"/>
          </w:tcPr>
          <w:p w14:paraId="50AA659F" w14:textId="77777777" w:rsidR="00694AE8" w:rsidRPr="00694AE8" w:rsidRDefault="00694AE8" w:rsidP="00694AE8">
            <w:pPr>
              <w:tabs>
                <w:tab w:val="left" w:pos="1365"/>
              </w:tabs>
              <w:jc w:val="center"/>
              <w:rPr>
                <w:lang w:eastAsia="en-US"/>
              </w:rPr>
            </w:pPr>
            <w:r w:rsidRPr="00694AE8">
              <w:rPr>
                <w:lang w:eastAsia="en-US"/>
              </w:rPr>
              <w:t>2.17.</w:t>
            </w:r>
          </w:p>
        </w:tc>
        <w:tc>
          <w:tcPr>
            <w:tcW w:w="2977" w:type="dxa"/>
            <w:vMerge/>
          </w:tcPr>
          <w:p w14:paraId="3409650C" w14:textId="77777777" w:rsidR="00694AE8" w:rsidRPr="00694AE8" w:rsidRDefault="00694AE8" w:rsidP="00694AE8">
            <w:pPr>
              <w:tabs>
                <w:tab w:val="left" w:pos="1365"/>
              </w:tabs>
              <w:rPr>
                <w:lang w:eastAsia="en-US"/>
              </w:rPr>
            </w:pPr>
          </w:p>
        </w:tc>
        <w:tc>
          <w:tcPr>
            <w:tcW w:w="2119" w:type="dxa"/>
            <w:vAlign w:val="center"/>
          </w:tcPr>
          <w:p w14:paraId="6776407E" w14:textId="77777777" w:rsidR="00694AE8" w:rsidRPr="00694AE8" w:rsidRDefault="00694AE8" w:rsidP="00694AE8">
            <w:pPr>
              <w:tabs>
                <w:tab w:val="left" w:pos="1365"/>
              </w:tabs>
              <w:rPr>
                <w:color w:val="000000"/>
              </w:rPr>
            </w:pPr>
            <w:r w:rsidRPr="00694AE8">
              <w:rPr>
                <w:color w:val="000000"/>
              </w:rPr>
              <w:t>6-7 - этажные многоквартирные и жилые дома</w:t>
            </w:r>
          </w:p>
        </w:tc>
        <w:tc>
          <w:tcPr>
            <w:tcW w:w="1283" w:type="dxa"/>
            <w:vAlign w:val="center"/>
          </w:tcPr>
          <w:p w14:paraId="3E951863" w14:textId="77777777" w:rsidR="00694AE8" w:rsidRPr="00694AE8" w:rsidRDefault="00694AE8" w:rsidP="00694AE8">
            <w:pPr>
              <w:tabs>
                <w:tab w:val="left" w:pos="1365"/>
              </w:tabs>
              <w:jc w:val="center"/>
              <w:rPr>
                <w:color w:val="000000"/>
              </w:rPr>
            </w:pPr>
            <w:r w:rsidRPr="00694AE8">
              <w:rPr>
                <w:color w:val="000000"/>
              </w:rPr>
              <w:t>0,0147 Гкал/м</w:t>
            </w:r>
            <w:r w:rsidRPr="00694AE8">
              <w:rPr>
                <w:color w:val="000000"/>
                <w:vertAlign w:val="superscript"/>
              </w:rPr>
              <w:t>2</w:t>
            </w:r>
          </w:p>
        </w:tc>
        <w:tc>
          <w:tcPr>
            <w:tcW w:w="1418" w:type="dxa"/>
            <w:vAlign w:val="center"/>
          </w:tcPr>
          <w:p w14:paraId="78D5560B"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2B52DA29" w14:textId="77777777" w:rsidR="00694AE8" w:rsidRPr="00694AE8" w:rsidRDefault="00694AE8" w:rsidP="00694AE8">
            <w:pPr>
              <w:tabs>
                <w:tab w:val="left" w:pos="1365"/>
              </w:tabs>
              <w:jc w:val="center"/>
              <w:rPr>
                <w:color w:val="000000"/>
              </w:rPr>
            </w:pPr>
            <w:r w:rsidRPr="00694AE8">
              <w:rPr>
                <w:color w:val="000000"/>
              </w:rPr>
              <w:t>2308,02</w:t>
            </w:r>
          </w:p>
        </w:tc>
      </w:tr>
      <w:tr w:rsidR="00694AE8" w:rsidRPr="00694AE8" w14:paraId="2AE1B484" w14:textId="77777777" w:rsidTr="00A35FC6">
        <w:trPr>
          <w:gridAfter w:val="1"/>
          <w:wAfter w:w="13" w:type="dxa"/>
          <w:trHeight w:val="1126"/>
        </w:trPr>
        <w:tc>
          <w:tcPr>
            <w:tcW w:w="851" w:type="dxa"/>
            <w:vAlign w:val="center"/>
          </w:tcPr>
          <w:p w14:paraId="1497D271" w14:textId="77777777" w:rsidR="00694AE8" w:rsidRPr="00694AE8" w:rsidRDefault="00694AE8" w:rsidP="00694AE8">
            <w:pPr>
              <w:tabs>
                <w:tab w:val="left" w:pos="1365"/>
              </w:tabs>
              <w:jc w:val="center"/>
              <w:rPr>
                <w:lang w:eastAsia="en-US"/>
              </w:rPr>
            </w:pPr>
            <w:r w:rsidRPr="00694AE8">
              <w:rPr>
                <w:lang w:eastAsia="en-US"/>
              </w:rPr>
              <w:t>2.18.</w:t>
            </w:r>
          </w:p>
        </w:tc>
        <w:tc>
          <w:tcPr>
            <w:tcW w:w="2977" w:type="dxa"/>
            <w:vMerge/>
          </w:tcPr>
          <w:p w14:paraId="1F70F752" w14:textId="77777777" w:rsidR="00694AE8" w:rsidRPr="00694AE8" w:rsidRDefault="00694AE8" w:rsidP="00694AE8">
            <w:pPr>
              <w:tabs>
                <w:tab w:val="left" w:pos="1365"/>
              </w:tabs>
              <w:rPr>
                <w:lang w:eastAsia="en-US"/>
              </w:rPr>
            </w:pPr>
          </w:p>
        </w:tc>
        <w:tc>
          <w:tcPr>
            <w:tcW w:w="2119" w:type="dxa"/>
            <w:vAlign w:val="center"/>
          </w:tcPr>
          <w:p w14:paraId="4BCCB617" w14:textId="77777777" w:rsidR="00694AE8" w:rsidRPr="00694AE8" w:rsidRDefault="00694AE8" w:rsidP="00694AE8">
            <w:pPr>
              <w:tabs>
                <w:tab w:val="left" w:pos="1365"/>
              </w:tabs>
              <w:rPr>
                <w:color w:val="000000"/>
              </w:rPr>
            </w:pPr>
            <w:r w:rsidRPr="00694AE8">
              <w:rPr>
                <w:color w:val="000000"/>
              </w:rPr>
              <w:t>9 - этажные многоквартирные и жилые дома</w:t>
            </w:r>
          </w:p>
        </w:tc>
        <w:tc>
          <w:tcPr>
            <w:tcW w:w="1283" w:type="dxa"/>
            <w:vAlign w:val="center"/>
          </w:tcPr>
          <w:p w14:paraId="07727E21" w14:textId="77777777" w:rsidR="00694AE8" w:rsidRPr="00694AE8" w:rsidRDefault="00694AE8" w:rsidP="00694AE8">
            <w:pPr>
              <w:tabs>
                <w:tab w:val="left" w:pos="1365"/>
              </w:tabs>
              <w:jc w:val="center"/>
              <w:rPr>
                <w:color w:val="000000"/>
              </w:rPr>
            </w:pPr>
            <w:r w:rsidRPr="00694AE8">
              <w:rPr>
                <w:color w:val="000000"/>
              </w:rPr>
              <w:t>0,0145 Гкал/м</w:t>
            </w:r>
            <w:r w:rsidRPr="00694AE8">
              <w:rPr>
                <w:color w:val="000000"/>
                <w:vertAlign w:val="superscript"/>
              </w:rPr>
              <w:t>2</w:t>
            </w:r>
          </w:p>
        </w:tc>
        <w:tc>
          <w:tcPr>
            <w:tcW w:w="1418" w:type="dxa"/>
            <w:vAlign w:val="center"/>
          </w:tcPr>
          <w:p w14:paraId="4E5D6F6F"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7188DF0C" w14:textId="77777777" w:rsidR="00694AE8" w:rsidRPr="00694AE8" w:rsidRDefault="00694AE8" w:rsidP="00694AE8">
            <w:pPr>
              <w:tabs>
                <w:tab w:val="left" w:pos="1365"/>
              </w:tabs>
              <w:jc w:val="center"/>
              <w:rPr>
                <w:color w:val="000000"/>
              </w:rPr>
            </w:pPr>
            <w:r w:rsidRPr="00694AE8">
              <w:rPr>
                <w:color w:val="000000"/>
              </w:rPr>
              <w:t>2339,86</w:t>
            </w:r>
          </w:p>
        </w:tc>
      </w:tr>
      <w:tr w:rsidR="00694AE8" w:rsidRPr="00694AE8" w14:paraId="4164DAA2" w14:textId="77777777" w:rsidTr="00A35FC6">
        <w:trPr>
          <w:gridAfter w:val="1"/>
          <w:wAfter w:w="13" w:type="dxa"/>
          <w:trHeight w:val="1262"/>
        </w:trPr>
        <w:tc>
          <w:tcPr>
            <w:tcW w:w="851" w:type="dxa"/>
            <w:vAlign w:val="center"/>
          </w:tcPr>
          <w:p w14:paraId="2FD6E7D2" w14:textId="77777777" w:rsidR="00694AE8" w:rsidRPr="00694AE8" w:rsidRDefault="00694AE8" w:rsidP="00694AE8">
            <w:pPr>
              <w:tabs>
                <w:tab w:val="left" w:pos="1365"/>
              </w:tabs>
              <w:jc w:val="center"/>
              <w:rPr>
                <w:lang w:eastAsia="en-US"/>
              </w:rPr>
            </w:pPr>
            <w:r w:rsidRPr="00694AE8">
              <w:rPr>
                <w:lang w:eastAsia="en-US"/>
              </w:rPr>
              <w:t>2.19.</w:t>
            </w:r>
          </w:p>
        </w:tc>
        <w:tc>
          <w:tcPr>
            <w:tcW w:w="2977" w:type="dxa"/>
          </w:tcPr>
          <w:p w14:paraId="62884226" w14:textId="77777777" w:rsidR="00694AE8" w:rsidRPr="00694AE8" w:rsidRDefault="00694AE8" w:rsidP="00694AE8">
            <w:pPr>
              <w:tabs>
                <w:tab w:val="left" w:pos="1365"/>
              </w:tabs>
              <w:rPr>
                <w:lang w:eastAsia="en-US"/>
              </w:rPr>
            </w:pPr>
            <w:r w:rsidRPr="00694AE8">
              <w:rPr>
                <w:lang w:eastAsia="en-US"/>
              </w:rPr>
              <w:t>АО «Кемеровская генерация»,</w:t>
            </w:r>
          </w:p>
          <w:p w14:paraId="205E83FF" w14:textId="77777777" w:rsidR="00694AE8" w:rsidRPr="00694AE8" w:rsidRDefault="00694AE8" w:rsidP="00694AE8">
            <w:pPr>
              <w:tabs>
                <w:tab w:val="left" w:pos="1365"/>
              </w:tabs>
              <w:rPr>
                <w:lang w:eastAsia="en-US"/>
              </w:rPr>
            </w:pPr>
            <w:r w:rsidRPr="00694AE8">
              <w:rPr>
                <w:lang w:eastAsia="en-US"/>
              </w:rPr>
              <w:t>ИНН 4205243192</w:t>
            </w:r>
          </w:p>
        </w:tc>
        <w:tc>
          <w:tcPr>
            <w:tcW w:w="2119" w:type="dxa"/>
            <w:vAlign w:val="center"/>
          </w:tcPr>
          <w:p w14:paraId="64FA9F75" w14:textId="77777777" w:rsidR="00694AE8" w:rsidRPr="00694AE8" w:rsidRDefault="00694AE8" w:rsidP="00694AE8">
            <w:pPr>
              <w:tabs>
                <w:tab w:val="left" w:pos="1365"/>
              </w:tabs>
              <w:rPr>
                <w:color w:val="000000"/>
              </w:rPr>
            </w:pPr>
            <w:r w:rsidRPr="00694AE8">
              <w:rPr>
                <w:color w:val="000000"/>
              </w:rPr>
              <w:t>6-7 - этажные многоквартирные и жилые дома</w:t>
            </w:r>
          </w:p>
        </w:tc>
        <w:tc>
          <w:tcPr>
            <w:tcW w:w="1283" w:type="dxa"/>
            <w:vAlign w:val="center"/>
          </w:tcPr>
          <w:p w14:paraId="7DC432D4" w14:textId="77777777" w:rsidR="00694AE8" w:rsidRPr="00694AE8" w:rsidRDefault="00694AE8" w:rsidP="00694AE8">
            <w:pPr>
              <w:tabs>
                <w:tab w:val="left" w:pos="1365"/>
              </w:tabs>
              <w:jc w:val="center"/>
              <w:rPr>
                <w:color w:val="000000"/>
              </w:rPr>
            </w:pPr>
            <w:r w:rsidRPr="00694AE8">
              <w:rPr>
                <w:color w:val="000000"/>
              </w:rPr>
              <w:t>0,0147 Гкал/м</w:t>
            </w:r>
            <w:r w:rsidRPr="00694AE8">
              <w:rPr>
                <w:color w:val="000000"/>
                <w:vertAlign w:val="superscript"/>
              </w:rPr>
              <w:t>2</w:t>
            </w:r>
          </w:p>
        </w:tc>
        <w:tc>
          <w:tcPr>
            <w:tcW w:w="1418" w:type="dxa"/>
            <w:vAlign w:val="center"/>
          </w:tcPr>
          <w:p w14:paraId="6ADEDB5C"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02924B71" w14:textId="77777777" w:rsidR="00694AE8" w:rsidRPr="00694AE8" w:rsidRDefault="00694AE8" w:rsidP="00694AE8">
            <w:pPr>
              <w:tabs>
                <w:tab w:val="left" w:pos="1365"/>
              </w:tabs>
              <w:jc w:val="center"/>
              <w:rPr>
                <w:color w:val="000000"/>
              </w:rPr>
            </w:pPr>
            <w:r w:rsidRPr="00694AE8">
              <w:rPr>
                <w:color w:val="000000"/>
              </w:rPr>
              <w:t>2308,02</w:t>
            </w:r>
          </w:p>
        </w:tc>
      </w:tr>
      <w:tr w:rsidR="00694AE8" w:rsidRPr="00694AE8" w14:paraId="05E22814" w14:textId="77777777" w:rsidTr="00A35FC6">
        <w:trPr>
          <w:gridAfter w:val="1"/>
          <w:wAfter w:w="13" w:type="dxa"/>
          <w:trHeight w:val="289"/>
        </w:trPr>
        <w:tc>
          <w:tcPr>
            <w:tcW w:w="851" w:type="dxa"/>
            <w:vAlign w:val="center"/>
          </w:tcPr>
          <w:p w14:paraId="5524559D" w14:textId="77777777" w:rsidR="00694AE8" w:rsidRPr="00694AE8" w:rsidRDefault="00694AE8" w:rsidP="00694AE8">
            <w:pPr>
              <w:tabs>
                <w:tab w:val="left" w:pos="1365"/>
              </w:tabs>
              <w:jc w:val="center"/>
              <w:rPr>
                <w:lang w:eastAsia="en-US"/>
              </w:rPr>
            </w:pPr>
            <w:r w:rsidRPr="00694AE8">
              <w:rPr>
                <w:lang w:eastAsia="en-US"/>
              </w:rPr>
              <w:t>1</w:t>
            </w:r>
          </w:p>
        </w:tc>
        <w:tc>
          <w:tcPr>
            <w:tcW w:w="2977" w:type="dxa"/>
          </w:tcPr>
          <w:p w14:paraId="6DF553EE" w14:textId="77777777" w:rsidR="00694AE8" w:rsidRPr="00694AE8" w:rsidRDefault="00694AE8" w:rsidP="00694AE8">
            <w:pPr>
              <w:tabs>
                <w:tab w:val="left" w:pos="1365"/>
              </w:tabs>
              <w:jc w:val="center"/>
              <w:rPr>
                <w:lang w:eastAsia="en-US"/>
              </w:rPr>
            </w:pPr>
            <w:r w:rsidRPr="00694AE8">
              <w:rPr>
                <w:lang w:eastAsia="en-US"/>
              </w:rPr>
              <w:t>2</w:t>
            </w:r>
          </w:p>
        </w:tc>
        <w:tc>
          <w:tcPr>
            <w:tcW w:w="2119" w:type="dxa"/>
            <w:vAlign w:val="center"/>
          </w:tcPr>
          <w:p w14:paraId="77A1C0E0" w14:textId="77777777" w:rsidR="00694AE8" w:rsidRPr="00694AE8" w:rsidRDefault="00694AE8" w:rsidP="00694AE8">
            <w:pPr>
              <w:tabs>
                <w:tab w:val="left" w:pos="1365"/>
              </w:tabs>
              <w:jc w:val="center"/>
              <w:rPr>
                <w:color w:val="000000"/>
              </w:rPr>
            </w:pPr>
            <w:r w:rsidRPr="00694AE8">
              <w:rPr>
                <w:color w:val="000000"/>
              </w:rPr>
              <w:t>3</w:t>
            </w:r>
          </w:p>
        </w:tc>
        <w:tc>
          <w:tcPr>
            <w:tcW w:w="1283" w:type="dxa"/>
            <w:vAlign w:val="center"/>
          </w:tcPr>
          <w:p w14:paraId="1371557A" w14:textId="77777777" w:rsidR="00694AE8" w:rsidRPr="00694AE8" w:rsidRDefault="00694AE8" w:rsidP="00694AE8">
            <w:pPr>
              <w:tabs>
                <w:tab w:val="left" w:pos="1365"/>
              </w:tabs>
              <w:jc w:val="center"/>
              <w:rPr>
                <w:color w:val="000000"/>
              </w:rPr>
            </w:pPr>
            <w:r w:rsidRPr="00694AE8">
              <w:rPr>
                <w:color w:val="000000"/>
              </w:rPr>
              <w:t>4</w:t>
            </w:r>
          </w:p>
        </w:tc>
        <w:tc>
          <w:tcPr>
            <w:tcW w:w="1418" w:type="dxa"/>
            <w:vAlign w:val="center"/>
          </w:tcPr>
          <w:p w14:paraId="7DE8E5C9" w14:textId="77777777" w:rsidR="00694AE8" w:rsidRPr="00694AE8" w:rsidRDefault="00694AE8" w:rsidP="00694AE8">
            <w:pPr>
              <w:tabs>
                <w:tab w:val="left" w:pos="1365"/>
              </w:tabs>
              <w:jc w:val="center"/>
              <w:rPr>
                <w:color w:val="000000"/>
              </w:rPr>
            </w:pPr>
            <w:r w:rsidRPr="00694AE8">
              <w:rPr>
                <w:color w:val="000000"/>
              </w:rPr>
              <w:t>5</w:t>
            </w:r>
          </w:p>
        </w:tc>
        <w:tc>
          <w:tcPr>
            <w:tcW w:w="1422" w:type="dxa"/>
            <w:vAlign w:val="center"/>
          </w:tcPr>
          <w:p w14:paraId="6AC44043" w14:textId="77777777" w:rsidR="00694AE8" w:rsidRPr="00694AE8" w:rsidRDefault="00694AE8" w:rsidP="00694AE8">
            <w:pPr>
              <w:tabs>
                <w:tab w:val="left" w:pos="1365"/>
              </w:tabs>
              <w:jc w:val="center"/>
              <w:rPr>
                <w:color w:val="000000"/>
              </w:rPr>
            </w:pPr>
            <w:r w:rsidRPr="00694AE8">
              <w:rPr>
                <w:color w:val="000000"/>
              </w:rPr>
              <w:t>6</w:t>
            </w:r>
          </w:p>
        </w:tc>
      </w:tr>
      <w:tr w:rsidR="00694AE8" w:rsidRPr="00694AE8" w14:paraId="33BB4D2D" w14:textId="77777777" w:rsidTr="00A35FC6">
        <w:trPr>
          <w:gridAfter w:val="1"/>
          <w:wAfter w:w="13" w:type="dxa"/>
        </w:trPr>
        <w:tc>
          <w:tcPr>
            <w:tcW w:w="10070" w:type="dxa"/>
            <w:gridSpan w:val="6"/>
            <w:vAlign w:val="center"/>
          </w:tcPr>
          <w:p w14:paraId="502843BB" w14:textId="77777777" w:rsidR="00694AE8" w:rsidRPr="00694AE8" w:rsidRDefault="00694AE8" w:rsidP="00694AE8">
            <w:pPr>
              <w:numPr>
                <w:ilvl w:val="0"/>
                <w:numId w:val="24"/>
              </w:numPr>
              <w:tabs>
                <w:tab w:val="left" w:pos="1365"/>
              </w:tabs>
              <w:contextualSpacing/>
              <w:jc w:val="center"/>
              <w:rPr>
                <w:color w:val="000000"/>
              </w:rPr>
            </w:pPr>
            <w:r w:rsidRPr="00694AE8">
              <w:rPr>
                <w:lang w:eastAsia="en-US"/>
              </w:rPr>
              <w:t>Тепловая энергия (мощность) в жилых домах до 1999 года постройки включительно                 свыше регионального стандарта площади жилья ***</w:t>
            </w:r>
          </w:p>
        </w:tc>
      </w:tr>
      <w:tr w:rsidR="00694AE8" w:rsidRPr="00694AE8" w14:paraId="6655AC7F" w14:textId="77777777" w:rsidTr="00A35FC6">
        <w:trPr>
          <w:gridAfter w:val="1"/>
          <w:wAfter w:w="13" w:type="dxa"/>
        </w:trPr>
        <w:tc>
          <w:tcPr>
            <w:tcW w:w="851" w:type="dxa"/>
            <w:vAlign w:val="center"/>
          </w:tcPr>
          <w:p w14:paraId="338C94EF" w14:textId="77777777" w:rsidR="00694AE8" w:rsidRPr="00694AE8" w:rsidRDefault="00694AE8" w:rsidP="00694AE8">
            <w:pPr>
              <w:tabs>
                <w:tab w:val="left" w:pos="1365"/>
              </w:tabs>
              <w:jc w:val="center"/>
              <w:rPr>
                <w:lang w:eastAsia="en-US"/>
              </w:rPr>
            </w:pPr>
            <w:r w:rsidRPr="00694AE8">
              <w:rPr>
                <w:lang w:eastAsia="en-US"/>
              </w:rPr>
              <w:t>3.1.</w:t>
            </w:r>
          </w:p>
        </w:tc>
        <w:tc>
          <w:tcPr>
            <w:tcW w:w="2977" w:type="dxa"/>
            <w:vMerge w:val="restart"/>
            <w:vAlign w:val="center"/>
          </w:tcPr>
          <w:p w14:paraId="333A69A5" w14:textId="77777777" w:rsidR="00694AE8" w:rsidRPr="00694AE8" w:rsidRDefault="00694AE8" w:rsidP="00694AE8">
            <w:pPr>
              <w:tabs>
                <w:tab w:val="left" w:pos="1365"/>
              </w:tabs>
              <w:rPr>
                <w:lang w:eastAsia="en-US"/>
              </w:rPr>
            </w:pPr>
            <w:r w:rsidRPr="00694AE8">
              <w:rPr>
                <w:lang w:eastAsia="en-US"/>
              </w:rPr>
              <w:t xml:space="preserve">МУП «Жилищно-коммунальное управление Кемеровского  муниципального округа», </w:t>
            </w:r>
          </w:p>
          <w:p w14:paraId="62F3AA18" w14:textId="77777777" w:rsidR="00694AE8" w:rsidRPr="00694AE8" w:rsidRDefault="00694AE8" w:rsidP="00694AE8">
            <w:pPr>
              <w:tabs>
                <w:tab w:val="left" w:pos="1365"/>
              </w:tabs>
              <w:rPr>
                <w:lang w:eastAsia="en-US"/>
              </w:rPr>
            </w:pPr>
            <w:r w:rsidRPr="00694AE8">
              <w:rPr>
                <w:lang w:eastAsia="en-US"/>
              </w:rPr>
              <w:t>ИНН 4205242791</w:t>
            </w:r>
          </w:p>
        </w:tc>
        <w:tc>
          <w:tcPr>
            <w:tcW w:w="2119" w:type="dxa"/>
          </w:tcPr>
          <w:p w14:paraId="38D13BAD"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4DEB3756" w14:textId="77777777" w:rsidR="00694AE8" w:rsidRPr="00694AE8" w:rsidRDefault="00694AE8" w:rsidP="00694AE8">
            <w:pPr>
              <w:tabs>
                <w:tab w:val="left" w:pos="1365"/>
              </w:tabs>
              <w:jc w:val="center"/>
              <w:rPr>
                <w:color w:val="000000"/>
              </w:rPr>
            </w:pPr>
            <w:r w:rsidRPr="00694AE8">
              <w:rPr>
                <w:color w:val="000000"/>
              </w:rPr>
              <w:t>0,0436 Гкал/м</w:t>
            </w:r>
            <w:r w:rsidRPr="00694AE8">
              <w:rPr>
                <w:color w:val="000000"/>
                <w:vertAlign w:val="superscript"/>
              </w:rPr>
              <w:t>2</w:t>
            </w:r>
          </w:p>
        </w:tc>
        <w:tc>
          <w:tcPr>
            <w:tcW w:w="1418" w:type="dxa"/>
            <w:vAlign w:val="center"/>
          </w:tcPr>
          <w:p w14:paraId="53B6AFC3"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2281BDA8" w14:textId="77777777" w:rsidR="00694AE8" w:rsidRPr="00694AE8" w:rsidRDefault="00694AE8" w:rsidP="00694AE8">
            <w:pPr>
              <w:tabs>
                <w:tab w:val="left" w:pos="1365"/>
              </w:tabs>
              <w:jc w:val="center"/>
              <w:rPr>
                <w:color w:val="000000"/>
              </w:rPr>
            </w:pPr>
            <w:r w:rsidRPr="00694AE8">
              <w:rPr>
                <w:color w:val="000000"/>
              </w:rPr>
              <w:t>1192,64</w:t>
            </w:r>
          </w:p>
        </w:tc>
      </w:tr>
      <w:tr w:rsidR="00694AE8" w:rsidRPr="00694AE8" w14:paraId="5593AB2B" w14:textId="77777777" w:rsidTr="00A35FC6">
        <w:trPr>
          <w:gridAfter w:val="1"/>
          <w:wAfter w:w="13" w:type="dxa"/>
        </w:trPr>
        <w:tc>
          <w:tcPr>
            <w:tcW w:w="851" w:type="dxa"/>
            <w:vAlign w:val="center"/>
          </w:tcPr>
          <w:p w14:paraId="7FC77580" w14:textId="77777777" w:rsidR="00694AE8" w:rsidRPr="00694AE8" w:rsidRDefault="00694AE8" w:rsidP="00694AE8">
            <w:pPr>
              <w:tabs>
                <w:tab w:val="left" w:pos="1365"/>
              </w:tabs>
              <w:jc w:val="center"/>
              <w:rPr>
                <w:lang w:eastAsia="en-US"/>
              </w:rPr>
            </w:pPr>
            <w:r w:rsidRPr="00694AE8">
              <w:rPr>
                <w:lang w:eastAsia="en-US"/>
              </w:rPr>
              <w:t>3.2.</w:t>
            </w:r>
          </w:p>
        </w:tc>
        <w:tc>
          <w:tcPr>
            <w:tcW w:w="2977" w:type="dxa"/>
            <w:vMerge/>
          </w:tcPr>
          <w:p w14:paraId="21F3A8E3" w14:textId="77777777" w:rsidR="00694AE8" w:rsidRPr="00694AE8" w:rsidRDefault="00694AE8" w:rsidP="00694AE8">
            <w:pPr>
              <w:tabs>
                <w:tab w:val="left" w:pos="1365"/>
              </w:tabs>
              <w:rPr>
                <w:lang w:eastAsia="en-US"/>
              </w:rPr>
            </w:pPr>
          </w:p>
        </w:tc>
        <w:tc>
          <w:tcPr>
            <w:tcW w:w="2119" w:type="dxa"/>
          </w:tcPr>
          <w:p w14:paraId="1BA2C9D5"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4F25C127" w14:textId="77777777" w:rsidR="00694AE8" w:rsidRPr="00694AE8" w:rsidRDefault="00694AE8" w:rsidP="00694AE8">
            <w:pPr>
              <w:tabs>
                <w:tab w:val="left" w:pos="1365"/>
              </w:tabs>
              <w:jc w:val="center"/>
              <w:rPr>
                <w:color w:val="000000"/>
              </w:rPr>
            </w:pPr>
            <w:r w:rsidRPr="00694AE8">
              <w:rPr>
                <w:color w:val="000000"/>
              </w:rPr>
              <w:t>0,0424  Гкал/м</w:t>
            </w:r>
            <w:r w:rsidRPr="00694AE8">
              <w:rPr>
                <w:color w:val="000000"/>
                <w:vertAlign w:val="superscript"/>
              </w:rPr>
              <w:t>2</w:t>
            </w:r>
          </w:p>
        </w:tc>
        <w:tc>
          <w:tcPr>
            <w:tcW w:w="1418" w:type="dxa"/>
            <w:vAlign w:val="center"/>
          </w:tcPr>
          <w:p w14:paraId="766FC7A9" w14:textId="77777777" w:rsidR="00694AE8" w:rsidRPr="00694AE8" w:rsidRDefault="00694AE8" w:rsidP="00694AE8">
            <w:pPr>
              <w:tabs>
                <w:tab w:val="left" w:pos="1365"/>
              </w:tabs>
              <w:jc w:val="center"/>
              <w:rPr>
                <w:color w:val="000000"/>
              </w:rPr>
            </w:pPr>
          </w:p>
          <w:p w14:paraId="394B9E13" w14:textId="77777777" w:rsidR="00694AE8" w:rsidRPr="00694AE8" w:rsidRDefault="00694AE8" w:rsidP="00694AE8">
            <w:pPr>
              <w:tabs>
                <w:tab w:val="left" w:pos="1365"/>
              </w:tabs>
              <w:jc w:val="center"/>
              <w:rPr>
                <w:color w:val="000000"/>
              </w:rPr>
            </w:pPr>
            <w:r w:rsidRPr="00694AE8">
              <w:rPr>
                <w:color w:val="000000"/>
              </w:rPr>
              <w:t xml:space="preserve">руб./Гкал </w:t>
            </w:r>
          </w:p>
          <w:p w14:paraId="24FC0629" w14:textId="77777777" w:rsidR="00694AE8" w:rsidRPr="00694AE8" w:rsidRDefault="00694AE8" w:rsidP="00694AE8">
            <w:pPr>
              <w:tabs>
                <w:tab w:val="left" w:pos="1365"/>
              </w:tabs>
              <w:jc w:val="center"/>
              <w:rPr>
                <w:color w:val="000000"/>
              </w:rPr>
            </w:pPr>
          </w:p>
        </w:tc>
        <w:tc>
          <w:tcPr>
            <w:tcW w:w="1422" w:type="dxa"/>
            <w:vAlign w:val="center"/>
          </w:tcPr>
          <w:p w14:paraId="738522C4" w14:textId="77777777" w:rsidR="00694AE8" w:rsidRPr="00694AE8" w:rsidRDefault="00694AE8" w:rsidP="00694AE8">
            <w:pPr>
              <w:tabs>
                <w:tab w:val="left" w:pos="1365"/>
              </w:tabs>
              <w:jc w:val="center"/>
              <w:rPr>
                <w:color w:val="000000"/>
              </w:rPr>
            </w:pPr>
            <w:r w:rsidRPr="00694AE8">
              <w:rPr>
                <w:color w:val="000000"/>
              </w:rPr>
              <w:t>1226,40</w:t>
            </w:r>
          </w:p>
        </w:tc>
      </w:tr>
      <w:tr w:rsidR="00694AE8" w:rsidRPr="00694AE8" w14:paraId="16B7E3B4" w14:textId="77777777" w:rsidTr="00A35FC6">
        <w:trPr>
          <w:gridAfter w:val="1"/>
          <w:wAfter w:w="13" w:type="dxa"/>
        </w:trPr>
        <w:tc>
          <w:tcPr>
            <w:tcW w:w="851" w:type="dxa"/>
            <w:vAlign w:val="center"/>
          </w:tcPr>
          <w:p w14:paraId="1D1A751A" w14:textId="77777777" w:rsidR="00694AE8" w:rsidRPr="00694AE8" w:rsidRDefault="00694AE8" w:rsidP="00694AE8">
            <w:pPr>
              <w:tabs>
                <w:tab w:val="left" w:pos="1365"/>
              </w:tabs>
              <w:jc w:val="center"/>
              <w:rPr>
                <w:lang w:eastAsia="en-US"/>
              </w:rPr>
            </w:pPr>
            <w:r w:rsidRPr="00694AE8">
              <w:rPr>
                <w:lang w:eastAsia="en-US"/>
              </w:rPr>
              <w:lastRenderedPageBreak/>
              <w:t>3.3.</w:t>
            </w:r>
          </w:p>
        </w:tc>
        <w:tc>
          <w:tcPr>
            <w:tcW w:w="2977" w:type="dxa"/>
            <w:vMerge/>
          </w:tcPr>
          <w:p w14:paraId="1B0B302D" w14:textId="77777777" w:rsidR="00694AE8" w:rsidRPr="00694AE8" w:rsidRDefault="00694AE8" w:rsidP="00694AE8">
            <w:pPr>
              <w:tabs>
                <w:tab w:val="left" w:pos="1365"/>
              </w:tabs>
              <w:rPr>
                <w:lang w:eastAsia="en-US"/>
              </w:rPr>
            </w:pPr>
          </w:p>
        </w:tc>
        <w:tc>
          <w:tcPr>
            <w:tcW w:w="2119" w:type="dxa"/>
          </w:tcPr>
          <w:p w14:paraId="1743FE00" w14:textId="77777777" w:rsidR="00694AE8" w:rsidRPr="00694AE8" w:rsidRDefault="00694AE8" w:rsidP="00694AE8">
            <w:pPr>
              <w:tabs>
                <w:tab w:val="left" w:pos="1365"/>
              </w:tabs>
              <w:rPr>
                <w:color w:val="000000"/>
              </w:rPr>
            </w:pPr>
            <w:r w:rsidRPr="00694AE8">
              <w:rPr>
                <w:color w:val="000000"/>
              </w:rPr>
              <w:t>3-4 - этажные многоквартирные и жилые дома</w:t>
            </w:r>
          </w:p>
        </w:tc>
        <w:tc>
          <w:tcPr>
            <w:tcW w:w="1283" w:type="dxa"/>
            <w:vAlign w:val="center"/>
          </w:tcPr>
          <w:p w14:paraId="2673FCB3" w14:textId="77777777" w:rsidR="00694AE8" w:rsidRPr="00694AE8" w:rsidRDefault="00694AE8" w:rsidP="00694AE8">
            <w:pPr>
              <w:tabs>
                <w:tab w:val="left" w:pos="1365"/>
              </w:tabs>
              <w:jc w:val="center"/>
              <w:rPr>
                <w:color w:val="000000"/>
              </w:rPr>
            </w:pPr>
            <w:r w:rsidRPr="00694AE8">
              <w:rPr>
                <w:color w:val="000000"/>
              </w:rPr>
              <w:t>0,0280 Гкал/м</w:t>
            </w:r>
            <w:r w:rsidRPr="00694AE8">
              <w:rPr>
                <w:color w:val="000000"/>
                <w:vertAlign w:val="superscript"/>
              </w:rPr>
              <w:t>2</w:t>
            </w:r>
          </w:p>
        </w:tc>
        <w:tc>
          <w:tcPr>
            <w:tcW w:w="1418" w:type="dxa"/>
            <w:vAlign w:val="center"/>
          </w:tcPr>
          <w:p w14:paraId="4AB2296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2FEC48F6" w14:textId="77777777" w:rsidR="00694AE8" w:rsidRPr="00694AE8" w:rsidRDefault="00694AE8" w:rsidP="00694AE8">
            <w:pPr>
              <w:tabs>
                <w:tab w:val="left" w:pos="1365"/>
              </w:tabs>
              <w:jc w:val="center"/>
              <w:rPr>
                <w:color w:val="000000"/>
              </w:rPr>
            </w:pPr>
            <w:r w:rsidRPr="00694AE8">
              <w:rPr>
                <w:color w:val="000000"/>
              </w:rPr>
              <w:t>1583,85</w:t>
            </w:r>
          </w:p>
        </w:tc>
      </w:tr>
      <w:tr w:rsidR="00694AE8" w:rsidRPr="00694AE8" w14:paraId="24135F24" w14:textId="77777777" w:rsidTr="00A35FC6">
        <w:trPr>
          <w:gridAfter w:val="1"/>
          <w:wAfter w:w="13" w:type="dxa"/>
        </w:trPr>
        <w:tc>
          <w:tcPr>
            <w:tcW w:w="851" w:type="dxa"/>
            <w:vAlign w:val="center"/>
          </w:tcPr>
          <w:p w14:paraId="27A73E2B" w14:textId="77777777" w:rsidR="00694AE8" w:rsidRPr="00694AE8" w:rsidRDefault="00694AE8" w:rsidP="00694AE8">
            <w:pPr>
              <w:tabs>
                <w:tab w:val="left" w:pos="1365"/>
              </w:tabs>
              <w:jc w:val="center"/>
              <w:rPr>
                <w:lang w:eastAsia="en-US"/>
              </w:rPr>
            </w:pPr>
            <w:r w:rsidRPr="00694AE8">
              <w:rPr>
                <w:lang w:eastAsia="en-US"/>
              </w:rPr>
              <w:t>3.4.</w:t>
            </w:r>
          </w:p>
        </w:tc>
        <w:tc>
          <w:tcPr>
            <w:tcW w:w="2977" w:type="dxa"/>
            <w:vMerge/>
          </w:tcPr>
          <w:p w14:paraId="5608BFED" w14:textId="77777777" w:rsidR="00694AE8" w:rsidRPr="00694AE8" w:rsidRDefault="00694AE8" w:rsidP="00694AE8">
            <w:pPr>
              <w:tabs>
                <w:tab w:val="left" w:pos="1365"/>
              </w:tabs>
              <w:rPr>
                <w:lang w:eastAsia="en-US"/>
              </w:rPr>
            </w:pPr>
          </w:p>
        </w:tc>
        <w:tc>
          <w:tcPr>
            <w:tcW w:w="2119" w:type="dxa"/>
            <w:vAlign w:val="center"/>
          </w:tcPr>
          <w:p w14:paraId="28B7CBCE" w14:textId="77777777" w:rsidR="00694AE8" w:rsidRPr="00694AE8" w:rsidRDefault="00694AE8" w:rsidP="00694AE8">
            <w:pPr>
              <w:tabs>
                <w:tab w:val="left" w:pos="1365"/>
              </w:tabs>
              <w:rPr>
                <w:color w:val="000000"/>
              </w:rPr>
            </w:pPr>
            <w:r w:rsidRPr="00694AE8">
              <w:rPr>
                <w:color w:val="000000"/>
              </w:rPr>
              <w:t xml:space="preserve">5-9 - этажные многоквартирные и жилые дома </w:t>
            </w:r>
          </w:p>
        </w:tc>
        <w:tc>
          <w:tcPr>
            <w:tcW w:w="1283" w:type="dxa"/>
            <w:vAlign w:val="center"/>
          </w:tcPr>
          <w:p w14:paraId="2E12561C" w14:textId="77777777" w:rsidR="00694AE8" w:rsidRPr="00694AE8" w:rsidRDefault="00694AE8" w:rsidP="00694AE8">
            <w:pPr>
              <w:tabs>
                <w:tab w:val="left" w:pos="1365"/>
              </w:tabs>
              <w:jc w:val="center"/>
              <w:rPr>
                <w:color w:val="000000"/>
              </w:rPr>
            </w:pPr>
            <w:r w:rsidRPr="00694AE8">
              <w:rPr>
                <w:color w:val="000000"/>
              </w:rPr>
              <w:t>0,0250  Гкал/м</w:t>
            </w:r>
            <w:r w:rsidRPr="00694AE8">
              <w:rPr>
                <w:color w:val="000000"/>
                <w:vertAlign w:val="superscript"/>
              </w:rPr>
              <w:t>2</w:t>
            </w:r>
          </w:p>
        </w:tc>
        <w:tc>
          <w:tcPr>
            <w:tcW w:w="1418" w:type="dxa"/>
            <w:vAlign w:val="center"/>
          </w:tcPr>
          <w:p w14:paraId="107E3376"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5488EDB0" w14:textId="77777777" w:rsidR="00694AE8" w:rsidRPr="00694AE8" w:rsidRDefault="00694AE8" w:rsidP="00694AE8">
            <w:pPr>
              <w:tabs>
                <w:tab w:val="left" w:pos="1365"/>
              </w:tabs>
              <w:jc w:val="center"/>
              <w:rPr>
                <w:color w:val="000000"/>
              </w:rPr>
            </w:pPr>
            <w:r w:rsidRPr="00694AE8">
              <w:rPr>
                <w:color w:val="000000"/>
              </w:rPr>
              <w:t>1492,83</w:t>
            </w:r>
          </w:p>
        </w:tc>
      </w:tr>
      <w:tr w:rsidR="00694AE8" w:rsidRPr="00694AE8" w14:paraId="0018D839" w14:textId="77777777" w:rsidTr="00A35FC6">
        <w:trPr>
          <w:gridAfter w:val="1"/>
          <w:wAfter w:w="13" w:type="dxa"/>
        </w:trPr>
        <w:tc>
          <w:tcPr>
            <w:tcW w:w="851" w:type="dxa"/>
            <w:vAlign w:val="center"/>
          </w:tcPr>
          <w:p w14:paraId="1635B8A1" w14:textId="77777777" w:rsidR="00694AE8" w:rsidRPr="00694AE8" w:rsidRDefault="00694AE8" w:rsidP="00694AE8">
            <w:pPr>
              <w:tabs>
                <w:tab w:val="left" w:pos="1365"/>
              </w:tabs>
              <w:jc w:val="center"/>
              <w:rPr>
                <w:lang w:eastAsia="en-US"/>
              </w:rPr>
            </w:pPr>
            <w:r w:rsidRPr="00694AE8">
              <w:rPr>
                <w:lang w:eastAsia="en-US"/>
              </w:rPr>
              <w:t>3.5.</w:t>
            </w:r>
          </w:p>
        </w:tc>
        <w:tc>
          <w:tcPr>
            <w:tcW w:w="2977" w:type="dxa"/>
            <w:vMerge w:val="restart"/>
            <w:vAlign w:val="center"/>
          </w:tcPr>
          <w:p w14:paraId="25F8B615" w14:textId="77777777" w:rsidR="00694AE8" w:rsidRPr="00694AE8" w:rsidRDefault="00694AE8" w:rsidP="00694AE8">
            <w:pPr>
              <w:tabs>
                <w:tab w:val="left" w:pos="1365"/>
              </w:tabs>
              <w:rPr>
                <w:lang w:eastAsia="en-US"/>
              </w:rPr>
            </w:pPr>
            <w:r w:rsidRPr="00694AE8">
              <w:rPr>
                <w:lang w:eastAsia="en-US"/>
              </w:rPr>
              <w:t>ООО «НТСК»,</w:t>
            </w:r>
          </w:p>
          <w:p w14:paraId="516E02F1" w14:textId="77777777" w:rsidR="00694AE8" w:rsidRPr="00694AE8" w:rsidRDefault="00694AE8" w:rsidP="00694AE8">
            <w:pPr>
              <w:tabs>
                <w:tab w:val="left" w:pos="1365"/>
              </w:tabs>
              <w:rPr>
                <w:lang w:eastAsia="en-US"/>
              </w:rPr>
            </w:pPr>
            <w:r w:rsidRPr="00694AE8">
              <w:rPr>
                <w:lang w:eastAsia="en-US"/>
              </w:rPr>
              <w:t>ИНН 5406993045</w:t>
            </w:r>
          </w:p>
        </w:tc>
        <w:tc>
          <w:tcPr>
            <w:tcW w:w="2119" w:type="dxa"/>
          </w:tcPr>
          <w:p w14:paraId="0473C40D"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6834DACC" w14:textId="77777777" w:rsidR="00694AE8" w:rsidRPr="00694AE8" w:rsidRDefault="00694AE8" w:rsidP="00694AE8">
            <w:pPr>
              <w:tabs>
                <w:tab w:val="left" w:pos="1365"/>
              </w:tabs>
              <w:jc w:val="center"/>
              <w:rPr>
                <w:color w:val="000000"/>
              </w:rPr>
            </w:pPr>
            <w:r w:rsidRPr="00694AE8">
              <w:rPr>
                <w:color w:val="000000"/>
              </w:rPr>
              <w:t>0,0436 Гкал/м</w:t>
            </w:r>
            <w:r w:rsidRPr="00694AE8">
              <w:rPr>
                <w:color w:val="000000"/>
                <w:vertAlign w:val="superscript"/>
              </w:rPr>
              <w:t>2</w:t>
            </w:r>
          </w:p>
        </w:tc>
        <w:tc>
          <w:tcPr>
            <w:tcW w:w="1418" w:type="dxa"/>
            <w:vAlign w:val="center"/>
          </w:tcPr>
          <w:p w14:paraId="4EBAA72A"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9ABD50A" w14:textId="77777777" w:rsidR="00694AE8" w:rsidRPr="00694AE8" w:rsidRDefault="00694AE8" w:rsidP="00694AE8">
            <w:pPr>
              <w:tabs>
                <w:tab w:val="left" w:pos="1365"/>
              </w:tabs>
              <w:jc w:val="center"/>
              <w:rPr>
                <w:color w:val="000000"/>
              </w:rPr>
            </w:pPr>
            <w:r w:rsidRPr="00694AE8">
              <w:rPr>
                <w:color w:val="000000"/>
              </w:rPr>
              <w:t>1192,64</w:t>
            </w:r>
          </w:p>
        </w:tc>
      </w:tr>
      <w:tr w:rsidR="00694AE8" w:rsidRPr="00694AE8" w14:paraId="5478EE9B" w14:textId="77777777" w:rsidTr="00A35FC6">
        <w:trPr>
          <w:gridAfter w:val="1"/>
          <w:wAfter w:w="13" w:type="dxa"/>
        </w:trPr>
        <w:tc>
          <w:tcPr>
            <w:tcW w:w="851" w:type="dxa"/>
            <w:vAlign w:val="center"/>
          </w:tcPr>
          <w:p w14:paraId="542BB249" w14:textId="77777777" w:rsidR="00694AE8" w:rsidRPr="00694AE8" w:rsidRDefault="00694AE8" w:rsidP="00694AE8">
            <w:pPr>
              <w:tabs>
                <w:tab w:val="left" w:pos="1365"/>
              </w:tabs>
              <w:jc w:val="center"/>
              <w:rPr>
                <w:lang w:eastAsia="en-US"/>
              </w:rPr>
            </w:pPr>
            <w:r w:rsidRPr="00694AE8">
              <w:rPr>
                <w:lang w:eastAsia="en-US"/>
              </w:rPr>
              <w:t>3.6.</w:t>
            </w:r>
          </w:p>
        </w:tc>
        <w:tc>
          <w:tcPr>
            <w:tcW w:w="2977" w:type="dxa"/>
            <w:vMerge/>
          </w:tcPr>
          <w:p w14:paraId="2B638179" w14:textId="77777777" w:rsidR="00694AE8" w:rsidRPr="00694AE8" w:rsidRDefault="00694AE8" w:rsidP="00694AE8">
            <w:pPr>
              <w:tabs>
                <w:tab w:val="left" w:pos="1365"/>
              </w:tabs>
              <w:rPr>
                <w:lang w:eastAsia="en-US"/>
              </w:rPr>
            </w:pPr>
          </w:p>
        </w:tc>
        <w:tc>
          <w:tcPr>
            <w:tcW w:w="2119" w:type="dxa"/>
          </w:tcPr>
          <w:p w14:paraId="236AD61A"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54A46070" w14:textId="77777777" w:rsidR="00694AE8" w:rsidRPr="00694AE8" w:rsidRDefault="00694AE8" w:rsidP="00694AE8">
            <w:pPr>
              <w:tabs>
                <w:tab w:val="left" w:pos="1365"/>
              </w:tabs>
              <w:jc w:val="center"/>
              <w:rPr>
                <w:color w:val="000000"/>
              </w:rPr>
            </w:pPr>
            <w:r w:rsidRPr="00694AE8">
              <w:rPr>
                <w:color w:val="000000"/>
              </w:rPr>
              <w:t>0,0424  Гкал/м</w:t>
            </w:r>
            <w:r w:rsidRPr="00694AE8">
              <w:rPr>
                <w:color w:val="000000"/>
                <w:vertAlign w:val="superscript"/>
              </w:rPr>
              <w:t>2</w:t>
            </w:r>
          </w:p>
        </w:tc>
        <w:tc>
          <w:tcPr>
            <w:tcW w:w="1418" w:type="dxa"/>
            <w:vAlign w:val="center"/>
          </w:tcPr>
          <w:p w14:paraId="41147CFB" w14:textId="77777777" w:rsidR="00694AE8" w:rsidRPr="00694AE8" w:rsidRDefault="00694AE8" w:rsidP="00694AE8">
            <w:pPr>
              <w:tabs>
                <w:tab w:val="left" w:pos="1365"/>
              </w:tabs>
              <w:jc w:val="center"/>
              <w:rPr>
                <w:color w:val="000000"/>
              </w:rPr>
            </w:pPr>
          </w:p>
          <w:p w14:paraId="4A0B9049" w14:textId="77777777" w:rsidR="00694AE8" w:rsidRPr="00694AE8" w:rsidRDefault="00694AE8" w:rsidP="00694AE8">
            <w:pPr>
              <w:tabs>
                <w:tab w:val="left" w:pos="1365"/>
              </w:tabs>
              <w:jc w:val="center"/>
              <w:rPr>
                <w:color w:val="000000"/>
              </w:rPr>
            </w:pPr>
            <w:r w:rsidRPr="00694AE8">
              <w:rPr>
                <w:color w:val="000000"/>
              </w:rPr>
              <w:t xml:space="preserve">руб./Гкал </w:t>
            </w:r>
          </w:p>
          <w:p w14:paraId="38AB17F6" w14:textId="77777777" w:rsidR="00694AE8" w:rsidRPr="00694AE8" w:rsidRDefault="00694AE8" w:rsidP="00694AE8">
            <w:pPr>
              <w:tabs>
                <w:tab w:val="left" w:pos="1365"/>
              </w:tabs>
              <w:jc w:val="center"/>
              <w:rPr>
                <w:color w:val="000000"/>
              </w:rPr>
            </w:pPr>
          </w:p>
        </w:tc>
        <w:tc>
          <w:tcPr>
            <w:tcW w:w="1422" w:type="dxa"/>
            <w:vAlign w:val="center"/>
          </w:tcPr>
          <w:p w14:paraId="16C3113C" w14:textId="77777777" w:rsidR="00694AE8" w:rsidRPr="00694AE8" w:rsidRDefault="00694AE8" w:rsidP="00694AE8">
            <w:pPr>
              <w:tabs>
                <w:tab w:val="left" w:pos="1365"/>
              </w:tabs>
              <w:jc w:val="center"/>
              <w:rPr>
                <w:color w:val="000000"/>
              </w:rPr>
            </w:pPr>
            <w:r w:rsidRPr="00694AE8">
              <w:rPr>
                <w:color w:val="000000"/>
              </w:rPr>
              <w:t>1226,40</w:t>
            </w:r>
          </w:p>
        </w:tc>
      </w:tr>
      <w:tr w:rsidR="00694AE8" w:rsidRPr="00694AE8" w14:paraId="780252AA" w14:textId="77777777" w:rsidTr="00A35FC6">
        <w:trPr>
          <w:gridAfter w:val="1"/>
          <w:wAfter w:w="13" w:type="dxa"/>
        </w:trPr>
        <w:tc>
          <w:tcPr>
            <w:tcW w:w="851" w:type="dxa"/>
            <w:vAlign w:val="center"/>
          </w:tcPr>
          <w:p w14:paraId="3E6698E9" w14:textId="77777777" w:rsidR="00694AE8" w:rsidRPr="00694AE8" w:rsidRDefault="00694AE8" w:rsidP="00694AE8">
            <w:pPr>
              <w:tabs>
                <w:tab w:val="left" w:pos="1365"/>
              </w:tabs>
              <w:jc w:val="center"/>
              <w:rPr>
                <w:lang w:eastAsia="en-US"/>
              </w:rPr>
            </w:pPr>
            <w:r w:rsidRPr="00694AE8">
              <w:rPr>
                <w:lang w:eastAsia="en-US"/>
              </w:rPr>
              <w:t>3.7.</w:t>
            </w:r>
          </w:p>
        </w:tc>
        <w:tc>
          <w:tcPr>
            <w:tcW w:w="2977" w:type="dxa"/>
            <w:vMerge/>
          </w:tcPr>
          <w:p w14:paraId="0104EC01" w14:textId="77777777" w:rsidR="00694AE8" w:rsidRPr="00694AE8" w:rsidRDefault="00694AE8" w:rsidP="00694AE8">
            <w:pPr>
              <w:tabs>
                <w:tab w:val="left" w:pos="1365"/>
              </w:tabs>
              <w:rPr>
                <w:lang w:eastAsia="en-US"/>
              </w:rPr>
            </w:pPr>
          </w:p>
        </w:tc>
        <w:tc>
          <w:tcPr>
            <w:tcW w:w="2119" w:type="dxa"/>
          </w:tcPr>
          <w:p w14:paraId="34DE8F2C" w14:textId="77777777" w:rsidR="00694AE8" w:rsidRPr="00694AE8" w:rsidRDefault="00694AE8" w:rsidP="00694AE8">
            <w:pPr>
              <w:tabs>
                <w:tab w:val="left" w:pos="1365"/>
              </w:tabs>
              <w:rPr>
                <w:color w:val="000000"/>
              </w:rPr>
            </w:pPr>
            <w:r w:rsidRPr="00694AE8">
              <w:rPr>
                <w:color w:val="000000"/>
              </w:rPr>
              <w:t>3-4 - этажные многоквартирные и жилые дома</w:t>
            </w:r>
          </w:p>
        </w:tc>
        <w:tc>
          <w:tcPr>
            <w:tcW w:w="1283" w:type="dxa"/>
            <w:vAlign w:val="center"/>
          </w:tcPr>
          <w:p w14:paraId="5927564A" w14:textId="77777777" w:rsidR="00694AE8" w:rsidRPr="00694AE8" w:rsidRDefault="00694AE8" w:rsidP="00694AE8">
            <w:pPr>
              <w:tabs>
                <w:tab w:val="left" w:pos="1365"/>
              </w:tabs>
              <w:jc w:val="center"/>
              <w:rPr>
                <w:color w:val="000000"/>
              </w:rPr>
            </w:pPr>
            <w:r w:rsidRPr="00694AE8">
              <w:rPr>
                <w:color w:val="000000"/>
              </w:rPr>
              <w:t>0,0280 Гкал/м</w:t>
            </w:r>
            <w:r w:rsidRPr="00694AE8">
              <w:rPr>
                <w:color w:val="000000"/>
                <w:vertAlign w:val="superscript"/>
              </w:rPr>
              <w:t>2</w:t>
            </w:r>
          </w:p>
        </w:tc>
        <w:tc>
          <w:tcPr>
            <w:tcW w:w="1418" w:type="dxa"/>
            <w:vAlign w:val="center"/>
          </w:tcPr>
          <w:p w14:paraId="552628EA"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33FC7ADD" w14:textId="77777777" w:rsidR="00694AE8" w:rsidRPr="00694AE8" w:rsidRDefault="00694AE8" w:rsidP="00694AE8">
            <w:pPr>
              <w:tabs>
                <w:tab w:val="left" w:pos="1365"/>
              </w:tabs>
              <w:jc w:val="center"/>
              <w:rPr>
                <w:color w:val="000000"/>
              </w:rPr>
            </w:pPr>
            <w:r w:rsidRPr="00694AE8">
              <w:rPr>
                <w:color w:val="000000"/>
              </w:rPr>
              <w:t>1583,85</w:t>
            </w:r>
          </w:p>
        </w:tc>
      </w:tr>
      <w:tr w:rsidR="00694AE8" w:rsidRPr="00694AE8" w14:paraId="03FB2345" w14:textId="77777777" w:rsidTr="00A35FC6">
        <w:trPr>
          <w:gridAfter w:val="1"/>
          <w:wAfter w:w="13" w:type="dxa"/>
        </w:trPr>
        <w:tc>
          <w:tcPr>
            <w:tcW w:w="851" w:type="dxa"/>
            <w:vAlign w:val="center"/>
          </w:tcPr>
          <w:p w14:paraId="0C2A308F" w14:textId="77777777" w:rsidR="00694AE8" w:rsidRPr="00694AE8" w:rsidRDefault="00694AE8" w:rsidP="00694AE8">
            <w:pPr>
              <w:tabs>
                <w:tab w:val="left" w:pos="1365"/>
              </w:tabs>
              <w:jc w:val="center"/>
              <w:rPr>
                <w:lang w:eastAsia="en-US"/>
              </w:rPr>
            </w:pPr>
            <w:r w:rsidRPr="00694AE8">
              <w:rPr>
                <w:lang w:eastAsia="en-US"/>
              </w:rPr>
              <w:t>3.8.</w:t>
            </w:r>
          </w:p>
        </w:tc>
        <w:tc>
          <w:tcPr>
            <w:tcW w:w="2977" w:type="dxa"/>
            <w:vMerge/>
          </w:tcPr>
          <w:p w14:paraId="49958789" w14:textId="77777777" w:rsidR="00694AE8" w:rsidRPr="00694AE8" w:rsidRDefault="00694AE8" w:rsidP="00694AE8">
            <w:pPr>
              <w:tabs>
                <w:tab w:val="left" w:pos="1365"/>
              </w:tabs>
              <w:rPr>
                <w:lang w:eastAsia="en-US"/>
              </w:rPr>
            </w:pPr>
          </w:p>
        </w:tc>
        <w:tc>
          <w:tcPr>
            <w:tcW w:w="2119" w:type="dxa"/>
            <w:vAlign w:val="center"/>
          </w:tcPr>
          <w:p w14:paraId="087D6558" w14:textId="77777777" w:rsidR="00694AE8" w:rsidRPr="00694AE8" w:rsidRDefault="00694AE8" w:rsidP="00694AE8">
            <w:pPr>
              <w:tabs>
                <w:tab w:val="left" w:pos="1365"/>
              </w:tabs>
              <w:rPr>
                <w:color w:val="000000"/>
              </w:rPr>
            </w:pPr>
            <w:r w:rsidRPr="00694AE8">
              <w:rPr>
                <w:color w:val="000000"/>
              </w:rPr>
              <w:t xml:space="preserve">5-9- этажные многоквартирные и жилые дома </w:t>
            </w:r>
          </w:p>
        </w:tc>
        <w:tc>
          <w:tcPr>
            <w:tcW w:w="1283" w:type="dxa"/>
            <w:vAlign w:val="center"/>
          </w:tcPr>
          <w:p w14:paraId="4DA59AE3" w14:textId="77777777" w:rsidR="00694AE8" w:rsidRPr="00694AE8" w:rsidRDefault="00694AE8" w:rsidP="00694AE8">
            <w:pPr>
              <w:tabs>
                <w:tab w:val="left" w:pos="1365"/>
              </w:tabs>
              <w:jc w:val="center"/>
              <w:rPr>
                <w:color w:val="000000"/>
              </w:rPr>
            </w:pPr>
            <w:r w:rsidRPr="00694AE8">
              <w:rPr>
                <w:color w:val="000000"/>
              </w:rPr>
              <w:t>0,0250  Гкал/м</w:t>
            </w:r>
            <w:r w:rsidRPr="00694AE8">
              <w:rPr>
                <w:color w:val="000000"/>
                <w:vertAlign w:val="superscript"/>
              </w:rPr>
              <w:t>2</w:t>
            </w:r>
          </w:p>
        </w:tc>
        <w:tc>
          <w:tcPr>
            <w:tcW w:w="1418" w:type="dxa"/>
            <w:vAlign w:val="center"/>
          </w:tcPr>
          <w:p w14:paraId="6533DFF6"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1223D6FB" w14:textId="77777777" w:rsidR="00694AE8" w:rsidRPr="00694AE8" w:rsidRDefault="00694AE8" w:rsidP="00694AE8">
            <w:pPr>
              <w:tabs>
                <w:tab w:val="left" w:pos="1365"/>
              </w:tabs>
              <w:jc w:val="center"/>
              <w:rPr>
                <w:color w:val="000000"/>
              </w:rPr>
            </w:pPr>
            <w:r w:rsidRPr="00694AE8">
              <w:rPr>
                <w:color w:val="000000"/>
              </w:rPr>
              <w:t>1492,83</w:t>
            </w:r>
          </w:p>
        </w:tc>
      </w:tr>
      <w:tr w:rsidR="00694AE8" w:rsidRPr="00694AE8" w14:paraId="735D9D5C" w14:textId="77777777" w:rsidTr="00A35FC6">
        <w:trPr>
          <w:gridAfter w:val="1"/>
          <w:wAfter w:w="13" w:type="dxa"/>
        </w:trPr>
        <w:tc>
          <w:tcPr>
            <w:tcW w:w="851" w:type="dxa"/>
            <w:vAlign w:val="center"/>
          </w:tcPr>
          <w:p w14:paraId="5484B780" w14:textId="77777777" w:rsidR="00694AE8" w:rsidRPr="00694AE8" w:rsidRDefault="00694AE8" w:rsidP="00694AE8">
            <w:pPr>
              <w:tabs>
                <w:tab w:val="left" w:pos="1365"/>
              </w:tabs>
              <w:jc w:val="center"/>
              <w:rPr>
                <w:lang w:eastAsia="en-US"/>
              </w:rPr>
            </w:pPr>
            <w:r w:rsidRPr="00694AE8">
              <w:rPr>
                <w:lang w:eastAsia="en-US"/>
              </w:rPr>
              <w:t>3.9.</w:t>
            </w:r>
          </w:p>
        </w:tc>
        <w:tc>
          <w:tcPr>
            <w:tcW w:w="2977" w:type="dxa"/>
            <w:vMerge w:val="restart"/>
            <w:vAlign w:val="center"/>
          </w:tcPr>
          <w:p w14:paraId="02809480" w14:textId="77777777" w:rsidR="00694AE8" w:rsidRPr="00694AE8" w:rsidRDefault="00694AE8" w:rsidP="00694AE8">
            <w:pPr>
              <w:tabs>
                <w:tab w:val="left" w:pos="1365"/>
              </w:tabs>
              <w:rPr>
                <w:lang w:eastAsia="en-US"/>
              </w:rPr>
            </w:pPr>
            <w:r w:rsidRPr="00694AE8">
              <w:rPr>
                <w:lang w:eastAsia="en-US"/>
              </w:rPr>
              <w:t xml:space="preserve">АО «Теплоэнерго», </w:t>
            </w:r>
          </w:p>
          <w:p w14:paraId="19CDB4AA" w14:textId="77777777" w:rsidR="00694AE8" w:rsidRPr="00694AE8" w:rsidRDefault="00694AE8" w:rsidP="00694AE8">
            <w:pPr>
              <w:tabs>
                <w:tab w:val="left" w:pos="1365"/>
              </w:tabs>
              <w:rPr>
                <w:lang w:eastAsia="en-US"/>
              </w:rPr>
            </w:pPr>
            <w:r w:rsidRPr="00694AE8">
              <w:rPr>
                <w:lang w:eastAsia="en-US"/>
              </w:rPr>
              <w:t>ИНН 420509011</w:t>
            </w:r>
          </w:p>
        </w:tc>
        <w:tc>
          <w:tcPr>
            <w:tcW w:w="2119" w:type="dxa"/>
          </w:tcPr>
          <w:p w14:paraId="0398A027"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114499BD" w14:textId="77777777" w:rsidR="00694AE8" w:rsidRPr="00694AE8" w:rsidRDefault="00694AE8" w:rsidP="00694AE8">
            <w:pPr>
              <w:tabs>
                <w:tab w:val="left" w:pos="1365"/>
              </w:tabs>
              <w:jc w:val="center"/>
              <w:rPr>
                <w:color w:val="000000"/>
              </w:rPr>
            </w:pPr>
            <w:r w:rsidRPr="00694AE8">
              <w:rPr>
                <w:color w:val="000000"/>
              </w:rPr>
              <w:t>0,0436 Гкал/м</w:t>
            </w:r>
            <w:r w:rsidRPr="00694AE8">
              <w:rPr>
                <w:color w:val="000000"/>
                <w:vertAlign w:val="superscript"/>
              </w:rPr>
              <w:t>2</w:t>
            </w:r>
          </w:p>
        </w:tc>
        <w:tc>
          <w:tcPr>
            <w:tcW w:w="1418" w:type="dxa"/>
            <w:vAlign w:val="center"/>
          </w:tcPr>
          <w:p w14:paraId="0FCAA987"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CD6468E" w14:textId="77777777" w:rsidR="00694AE8" w:rsidRPr="00694AE8" w:rsidRDefault="00694AE8" w:rsidP="00694AE8">
            <w:pPr>
              <w:tabs>
                <w:tab w:val="left" w:pos="1365"/>
              </w:tabs>
              <w:jc w:val="center"/>
              <w:rPr>
                <w:color w:val="000000"/>
              </w:rPr>
            </w:pPr>
            <w:r w:rsidRPr="00694AE8">
              <w:rPr>
                <w:color w:val="000000"/>
              </w:rPr>
              <w:t>1192,64</w:t>
            </w:r>
          </w:p>
        </w:tc>
      </w:tr>
      <w:tr w:rsidR="00694AE8" w:rsidRPr="00694AE8" w14:paraId="0184380D" w14:textId="77777777" w:rsidTr="00A35FC6">
        <w:trPr>
          <w:gridAfter w:val="1"/>
          <w:wAfter w:w="13" w:type="dxa"/>
        </w:trPr>
        <w:tc>
          <w:tcPr>
            <w:tcW w:w="851" w:type="dxa"/>
            <w:vAlign w:val="center"/>
          </w:tcPr>
          <w:p w14:paraId="696AC24A" w14:textId="77777777" w:rsidR="00694AE8" w:rsidRPr="00694AE8" w:rsidRDefault="00694AE8" w:rsidP="00694AE8">
            <w:pPr>
              <w:tabs>
                <w:tab w:val="left" w:pos="1365"/>
              </w:tabs>
              <w:jc w:val="center"/>
              <w:rPr>
                <w:lang w:eastAsia="en-US"/>
              </w:rPr>
            </w:pPr>
            <w:r w:rsidRPr="00694AE8">
              <w:rPr>
                <w:lang w:eastAsia="en-US"/>
              </w:rPr>
              <w:t>3.10.</w:t>
            </w:r>
          </w:p>
        </w:tc>
        <w:tc>
          <w:tcPr>
            <w:tcW w:w="2977" w:type="dxa"/>
            <w:vMerge/>
          </w:tcPr>
          <w:p w14:paraId="3FAC7211" w14:textId="77777777" w:rsidR="00694AE8" w:rsidRPr="00694AE8" w:rsidRDefault="00694AE8" w:rsidP="00694AE8">
            <w:pPr>
              <w:tabs>
                <w:tab w:val="left" w:pos="1365"/>
              </w:tabs>
              <w:rPr>
                <w:lang w:eastAsia="en-US"/>
              </w:rPr>
            </w:pPr>
          </w:p>
        </w:tc>
        <w:tc>
          <w:tcPr>
            <w:tcW w:w="2119" w:type="dxa"/>
          </w:tcPr>
          <w:p w14:paraId="55A0C034"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12FA766A" w14:textId="77777777" w:rsidR="00694AE8" w:rsidRPr="00694AE8" w:rsidRDefault="00694AE8" w:rsidP="00694AE8">
            <w:pPr>
              <w:tabs>
                <w:tab w:val="left" w:pos="1365"/>
              </w:tabs>
              <w:jc w:val="center"/>
              <w:rPr>
                <w:color w:val="000000"/>
              </w:rPr>
            </w:pPr>
            <w:r w:rsidRPr="00694AE8">
              <w:rPr>
                <w:color w:val="000000"/>
              </w:rPr>
              <w:t>0,0424  Гкал/м</w:t>
            </w:r>
            <w:r w:rsidRPr="00694AE8">
              <w:rPr>
                <w:color w:val="000000"/>
                <w:vertAlign w:val="superscript"/>
              </w:rPr>
              <w:t>2</w:t>
            </w:r>
          </w:p>
        </w:tc>
        <w:tc>
          <w:tcPr>
            <w:tcW w:w="1418" w:type="dxa"/>
            <w:vAlign w:val="center"/>
          </w:tcPr>
          <w:p w14:paraId="2D9D8D16" w14:textId="77777777" w:rsidR="00694AE8" w:rsidRPr="00694AE8" w:rsidRDefault="00694AE8" w:rsidP="00694AE8">
            <w:pPr>
              <w:tabs>
                <w:tab w:val="left" w:pos="1365"/>
              </w:tabs>
              <w:jc w:val="center"/>
              <w:rPr>
                <w:color w:val="000000"/>
              </w:rPr>
            </w:pPr>
          </w:p>
          <w:p w14:paraId="103A50E6" w14:textId="77777777" w:rsidR="00694AE8" w:rsidRPr="00694AE8" w:rsidRDefault="00694AE8" w:rsidP="00694AE8">
            <w:pPr>
              <w:tabs>
                <w:tab w:val="left" w:pos="1365"/>
              </w:tabs>
              <w:jc w:val="center"/>
              <w:rPr>
                <w:color w:val="000000"/>
              </w:rPr>
            </w:pPr>
            <w:r w:rsidRPr="00694AE8">
              <w:rPr>
                <w:color w:val="000000"/>
              </w:rPr>
              <w:t xml:space="preserve">руб./Гкал </w:t>
            </w:r>
          </w:p>
          <w:p w14:paraId="283E3B1B" w14:textId="77777777" w:rsidR="00694AE8" w:rsidRPr="00694AE8" w:rsidRDefault="00694AE8" w:rsidP="00694AE8">
            <w:pPr>
              <w:tabs>
                <w:tab w:val="left" w:pos="1365"/>
              </w:tabs>
              <w:jc w:val="center"/>
              <w:rPr>
                <w:color w:val="000000"/>
              </w:rPr>
            </w:pPr>
          </w:p>
        </w:tc>
        <w:tc>
          <w:tcPr>
            <w:tcW w:w="1422" w:type="dxa"/>
            <w:vAlign w:val="center"/>
          </w:tcPr>
          <w:p w14:paraId="766E5372" w14:textId="77777777" w:rsidR="00694AE8" w:rsidRPr="00694AE8" w:rsidRDefault="00694AE8" w:rsidP="00694AE8">
            <w:pPr>
              <w:tabs>
                <w:tab w:val="left" w:pos="1365"/>
              </w:tabs>
              <w:jc w:val="center"/>
              <w:rPr>
                <w:color w:val="000000"/>
              </w:rPr>
            </w:pPr>
            <w:r w:rsidRPr="00694AE8">
              <w:rPr>
                <w:color w:val="000000"/>
              </w:rPr>
              <w:t>1226,40</w:t>
            </w:r>
          </w:p>
        </w:tc>
      </w:tr>
      <w:tr w:rsidR="00694AE8" w:rsidRPr="00694AE8" w14:paraId="6F0BEBD2" w14:textId="77777777" w:rsidTr="00A35FC6">
        <w:trPr>
          <w:gridAfter w:val="1"/>
          <w:wAfter w:w="13" w:type="dxa"/>
        </w:trPr>
        <w:tc>
          <w:tcPr>
            <w:tcW w:w="851" w:type="dxa"/>
            <w:vAlign w:val="center"/>
          </w:tcPr>
          <w:p w14:paraId="4866F31C" w14:textId="77777777" w:rsidR="00694AE8" w:rsidRPr="00694AE8" w:rsidRDefault="00694AE8" w:rsidP="00694AE8">
            <w:pPr>
              <w:tabs>
                <w:tab w:val="left" w:pos="1365"/>
              </w:tabs>
              <w:jc w:val="center"/>
              <w:rPr>
                <w:lang w:eastAsia="en-US"/>
              </w:rPr>
            </w:pPr>
            <w:r w:rsidRPr="00694AE8">
              <w:rPr>
                <w:lang w:eastAsia="en-US"/>
              </w:rPr>
              <w:t>3.11.</w:t>
            </w:r>
          </w:p>
        </w:tc>
        <w:tc>
          <w:tcPr>
            <w:tcW w:w="2977" w:type="dxa"/>
            <w:vMerge/>
          </w:tcPr>
          <w:p w14:paraId="30894F58" w14:textId="77777777" w:rsidR="00694AE8" w:rsidRPr="00694AE8" w:rsidRDefault="00694AE8" w:rsidP="00694AE8">
            <w:pPr>
              <w:tabs>
                <w:tab w:val="left" w:pos="1365"/>
              </w:tabs>
              <w:rPr>
                <w:lang w:eastAsia="en-US"/>
              </w:rPr>
            </w:pPr>
          </w:p>
        </w:tc>
        <w:tc>
          <w:tcPr>
            <w:tcW w:w="2119" w:type="dxa"/>
          </w:tcPr>
          <w:p w14:paraId="1EB59D91" w14:textId="77777777" w:rsidR="00694AE8" w:rsidRPr="00694AE8" w:rsidRDefault="00694AE8" w:rsidP="00694AE8">
            <w:pPr>
              <w:tabs>
                <w:tab w:val="left" w:pos="1365"/>
              </w:tabs>
              <w:rPr>
                <w:color w:val="000000"/>
              </w:rPr>
            </w:pPr>
            <w:r w:rsidRPr="00694AE8">
              <w:rPr>
                <w:color w:val="000000"/>
              </w:rPr>
              <w:t>3-4 - этажные многоквартирные и жилые дома</w:t>
            </w:r>
          </w:p>
        </w:tc>
        <w:tc>
          <w:tcPr>
            <w:tcW w:w="1283" w:type="dxa"/>
            <w:vAlign w:val="center"/>
          </w:tcPr>
          <w:p w14:paraId="386A78CD" w14:textId="77777777" w:rsidR="00694AE8" w:rsidRPr="00694AE8" w:rsidRDefault="00694AE8" w:rsidP="00694AE8">
            <w:pPr>
              <w:tabs>
                <w:tab w:val="left" w:pos="1365"/>
              </w:tabs>
              <w:jc w:val="center"/>
              <w:rPr>
                <w:color w:val="000000"/>
              </w:rPr>
            </w:pPr>
            <w:r w:rsidRPr="00694AE8">
              <w:rPr>
                <w:color w:val="000000"/>
              </w:rPr>
              <w:t>0,0280 Гкал/м</w:t>
            </w:r>
            <w:r w:rsidRPr="00694AE8">
              <w:rPr>
                <w:color w:val="000000"/>
                <w:vertAlign w:val="superscript"/>
              </w:rPr>
              <w:t>2</w:t>
            </w:r>
          </w:p>
        </w:tc>
        <w:tc>
          <w:tcPr>
            <w:tcW w:w="1418" w:type="dxa"/>
            <w:vAlign w:val="center"/>
          </w:tcPr>
          <w:p w14:paraId="67A921F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5E89FF17" w14:textId="77777777" w:rsidR="00694AE8" w:rsidRPr="00694AE8" w:rsidRDefault="00694AE8" w:rsidP="00694AE8">
            <w:pPr>
              <w:tabs>
                <w:tab w:val="left" w:pos="1365"/>
              </w:tabs>
              <w:jc w:val="center"/>
              <w:rPr>
                <w:color w:val="000000"/>
              </w:rPr>
            </w:pPr>
            <w:r w:rsidRPr="00694AE8">
              <w:rPr>
                <w:color w:val="000000"/>
              </w:rPr>
              <w:t>1583,85</w:t>
            </w:r>
          </w:p>
        </w:tc>
      </w:tr>
      <w:tr w:rsidR="00694AE8" w:rsidRPr="00694AE8" w14:paraId="566017F3" w14:textId="77777777" w:rsidTr="00A35FC6">
        <w:trPr>
          <w:gridAfter w:val="1"/>
          <w:wAfter w:w="13" w:type="dxa"/>
        </w:trPr>
        <w:tc>
          <w:tcPr>
            <w:tcW w:w="851" w:type="dxa"/>
            <w:vAlign w:val="center"/>
          </w:tcPr>
          <w:p w14:paraId="3762C8A8" w14:textId="77777777" w:rsidR="00694AE8" w:rsidRPr="00694AE8" w:rsidRDefault="00694AE8" w:rsidP="00694AE8">
            <w:pPr>
              <w:tabs>
                <w:tab w:val="left" w:pos="1365"/>
              </w:tabs>
              <w:jc w:val="center"/>
              <w:rPr>
                <w:lang w:eastAsia="en-US"/>
              </w:rPr>
            </w:pPr>
            <w:r w:rsidRPr="00694AE8">
              <w:rPr>
                <w:lang w:eastAsia="en-US"/>
              </w:rPr>
              <w:t>3.12.</w:t>
            </w:r>
          </w:p>
        </w:tc>
        <w:tc>
          <w:tcPr>
            <w:tcW w:w="2977" w:type="dxa"/>
            <w:vMerge/>
          </w:tcPr>
          <w:p w14:paraId="63B8A820" w14:textId="77777777" w:rsidR="00694AE8" w:rsidRPr="00694AE8" w:rsidRDefault="00694AE8" w:rsidP="00694AE8">
            <w:pPr>
              <w:tabs>
                <w:tab w:val="left" w:pos="1365"/>
              </w:tabs>
              <w:rPr>
                <w:lang w:eastAsia="en-US"/>
              </w:rPr>
            </w:pPr>
          </w:p>
        </w:tc>
        <w:tc>
          <w:tcPr>
            <w:tcW w:w="2119" w:type="dxa"/>
            <w:vAlign w:val="center"/>
          </w:tcPr>
          <w:p w14:paraId="3E16BE53" w14:textId="77777777" w:rsidR="00694AE8" w:rsidRPr="00694AE8" w:rsidRDefault="00694AE8" w:rsidP="00694AE8">
            <w:pPr>
              <w:tabs>
                <w:tab w:val="left" w:pos="1365"/>
              </w:tabs>
              <w:rPr>
                <w:color w:val="000000"/>
              </w:rPr>
            </w:pPr>
            <w:r w:rsidRPr="00694AE8">
              <w:rPr>
                <w:color w:val="000000"/>
              </w:rPr>
              <w:t xml:space="preserve">5-9 - этажные многоквартирные и жилые дома </w:t>
            </w:r>
          </w:p>
        </w:tc>
        <w:tc>
          <w:tcPr>
            <w:tcW w:w="1283" w:type="dxa"/>
            <w:vAlign w:val="center"/>
          </w:tcPr>
          <w:p w14:paraId="099042CF" w14:textId="77777777" w:rsidR="00694AE8" w:rsidRPr="00694AE8" w:rsidRDefault="00694AE8" w:rsidP="00694AE8">
            <w:pPr>
              <w:tabs>
                <w:tab w:val="left" w:pos="1365"/>
              </w:tabs>
              <w:jc w:val="center"/>
              <w:rPr>
                <w:color w:val="000000"/>
              </w:rPr>
            </w:pPr>
            <w:r w:rsidRPr="00694AE8">
              <w:rPr>
                <w:color w:val="000000"/>
              </w:rPr>
              <w:t>0,0250  Гкал/м</w:t>
            </w:r>
            <w:r w:rsidRPr="00694AE8">
              <w:rPr>
                <w:color w:val="000000"/>
                <w:vertAlign w:val="superscript"/>
              </w:rPr>
              <w:t>2</w:t>
            </w:r>
          </w:p>
        </w:tc>
        <w:tc>
          <w:tcPr>
            <w:tcW w:w="1418" w:type="dxa"/>
            <w:vAlign w:val="center"/>
          </w:tcPr>
          <w:p w14:paraId="7E5FABB4"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374B148C" w14:textId="77777777" w:rsidR="00694AE8" w:rsidRPr="00694AE8" w:rsidRDefault="00694AE8" w:rsidP="00694AE8">
            <w:pPr>
              <w:tabs>
                <w:tab w:val="left" w:pos="1365"/>
              </w:tabs>
              <w:jc w:val="center"/>
              <w:rPr>
                <w:color w:val="000000"/>
              </w:rPr>
            </w:pPr>
            <w:r w:rsidRPr="00694AE8">
              <w:rPr>
                <w:color w:val="000000"/>
              </w:rPr>
              <w:t>1492,83</w:t>
            </w:r>
          </w:p>
        </w:tc>
      </w:tr>
      <w:tr w:rsidR="00694AE8" w:rsidRPr="00694AE8" w14:paraId="24EB5B06" w14:textId="77777777" w:rsidTr="00A35FC6">
        <w:trPr>
          <w:gridAfter w:val="1"/>
          <w:wAfter w:w="13" w:type="dxa"/>
        </w:trPr>
        <w:tc>
          <w:tcPr>
            <w:tcW w:w="851" w:type="dxa"/>
            <w:vAlign w:val="center"/>
          </w:tcPr>
          <w:p w14:paraId="3F839DFE" w14:textId="77777777" w:rsidR="00694AE8" w:rsidRPr="00694AE8" w:rsidRDefault="00694AE8" w:rsidP="00694AE8">
            <w:pPr>
              <w:tabs>
                <w:tab w:val="left" w:pos="1365"/>
              </w:tabs>
              <w:jc w:val="center"/>
              <w:rPr>
                <w:lang w:eastAsia="en-US"/>
              </w:rPr>
            </w:pPr>
            <w:r w:rsidRPr="00694AE8">
              <w:rPr>
                <w:lang w:eastAsia="en-US"/>
              </w:rPr>
              <w:t>3.13.</w:t>
            </w:r>
          </w:p>
        </w:tc>
        <w:tc>
          <w:tcPr>
            <w:tcW w:w="2977" w:type="dxa"/>
            <w:vMerge w:val="restart"/>
            <w:vAlign w:val="center"/>
          </w:tcPr>
          <w:p w14:paraId="3750F583" w14:textId="77777777" w:rsidR="00694AE8" w:rsidRPr="00694AE8" w:rsidRDefault="00694AE8" w:rsidP="00694AE8">
            <w:pPr>
              <w:tabs>
                <w:tab w:val="left" w:pos="1365"/>
              </w:tabs>
              <w:rPr>
                <w:lang w:eastAsia="en-US"/>
              </w:rPr>
            </w:pPr>
            <w:r w:rsidRPr="00694AE8">
              <w:rPr>
                <w:lang w:eastAsia="en-US"/>
              </w:rPr>
              <w:t>АО «Кемеровская генерация»,</w:t>
            </w:r>
          </w:p>
          <w:p w14:paraId="37E76D12" w14:textId="77777777" w:rsidR="00694AE8" w:rsidRPr="00694AE8" w:rsidRDefault="00694AE8" w:rsidP="00694AE8">
            <w:pPr>
              <w:tabs>
                <w:tab w:val="left" w:pos="1365"/>
              </w:tabs>
              <w:rPr>
                <w:lang w:eastAsia="en-US"/>
              </w:rPr>
            </w:pPr>
            <w:r w:rsidRPr="00694AE8">
              <w:rPr>
                <w:lang w:eastAsia="en-US"/>
              </w:rPr>
              <w:t>ИНН 4205243192</w:t>
            </w:r>
          </w:p>
        </w:tc>
        <w:tc>
          <w:tcPr>
            <w:tcW w:w="2119" w:type="dxa"/>
          </w:tcPr>
          <w:p w14:paraId="44501425"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4F21A9A8" w14:textId="77777777" w:rsidR="00694AE8" w:rsidRPr="00694AE8" w:rsidRDefault="00694AE8" w:rsidP="00694AE8">
            <w:pPr>
              <w:tabs>
                <w:tab w:val="left" w:pos="1365"/>
              </w:tabs>
              <w:jc w:val="center"/>
              <w:rPr>
                <w:color w:val="000000"/>
              </w:rPr>
            </w:pPr>
            <w:r w:rsidRPr="00694AE8">
              <w:rPr>
                <w:color w:val="000000"/>
              </w:rPr>
              <w:t>0,0436 Гкал/м</w:t>
            </w:r>
            <w:r w:rsidRPr="00694AE8">
              <w:rPr>
                <w:color w:val="000000"/>
                <w:vertAlign w:val="superscript"/>
              </w:rPr>
              <w:t>2</w:t>
            </w:r>
          </w:p>
        </w:tc>
        <w:tc>
          <w:tcPr>
            <w:tcW w:w="1418" w:type="dxa"/>
            <w:vAlign w:val="center"/>
          </w:tcPr>
          <w:p w14:paraId="5976602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2D54AFDC" w14:textId="77777777" w:rsidR="00694AE8" w:rsidRPr="00694AE8" w:rsidRDefault="00694AE8" w:rsidP="00694AE8">
            <w:pPr>
              <w:tabs>
                <w:tab w:val="left" w:pos="1365"/>
              </w:tabs>
              <w:jc w:val="center"/>
              <w:rPr>
                <w:color w:val="000000"/>
              </w:rPr>
            </w:pPr>
            <w:r w:rsidRPr="00694AE8">
              <w:rPr>
                <w:color w:val="000000"/>
              </w:rPr>
              <w:t>1192,64</w:t>
            </w:r>
          </w:p>
        </w:tc>
      </w:tr>
      <w:tr w:rsidR="00694AE8" w:rsidRPr="00694AE8" w14:paraId="1D3BE8FB" w14:textId="77777777" w:rsidTr="00A35FC6">
        <w:trPr>
          <w:gridAfter w:val="1"/>
          <w:wAfter w:w="13" w:type="dxa"/>
        </w:trPr>
        <w:tc>
          <w:tcPr>
            <w:tcW w:w="851" w:type="dxa"/>
            <w:vAlign w:val="center"/>
          </w:tcPr>
          <w:p w14:paraId="740FAF52" w14:textId="77777777" w:rsidR="00694AE8" w:rsidRPr="00694AE8" w:rsidRDefault="00694AE8" w:rsidP="00694AE8">
            <w:pPr>
              <w:tabs>
                <w:tab w:val="left" w:pos="1365"/>
              </w:tabs>
              <w:jc w:val="center"/>
              <w:rPr>
                <w:lang w:eastAsia="en-US"/>
              </w:rPr>
            </w:pPr>
            <w:r w:rsidRPr="00694AE8">
              <w:rPr>
                <w:lang w:eastAsia="en-US"/>
              </w:rPr>
              <w:t>3.14.</w:t>
            </w:r>
          </w:p>
        </w:tc>
        <w:tc>
          <w:tcPr>
            <w:tcW w:w="2977" w:type="dxa"/>
            <w:vMerge/>
          </w:tcPr>
          <w:p w14:paraId="18C5DB32" w14:textId="77777777" w:rsidR="00694AE8" w:rsidRPr="00694AE8" w:rsidRDefault="00694AE8" w:rsidP="00694AE8">
            <w:pPr>
              <w:tabs>
                <w:tab w:val="left" w:pos="1365"/>
              </w:tabs>
              <w:rPr>
                <w:lang w:eastAsia="en-US"/>
              </w:rPr>
            </w:pPr>
          </w:p>
        </w:tc>
        <w:tc>
          <w:tcPr>
            <w:tcW w:w="2119" w:type="dxa"/>
          </w:tcPr>
          <w:p w14:paraId="7976D11F"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5E4188CC" w14:textId="77777777" w:rsidR="00694AE8" w:rsidRPr="00694AE8" w:rsidRDefault="00694AE8" w:rsidP="00694AE8">
            <w:pPr>
              <w:tabs>
                <w:tab w:val="left" w:pos="1365"/>
              </w:tabs>
              <w:jc w:val="center"/>
              <w:rPr>
                <w:color w:val="000000"/>
              </w:rPr>
            </w:pPr>
            <w:r w:rsidRPr="00694AE8">
              <w:rPr>
                <w:color w:val="000000"/>
              </w:rPr>
              <w:t>0,0424  Гкал/м</w:t>
            </w:r>
            <w:r w:rsidRPr="00694AE8">
              <w:rPr>
                <w:color w:val="000000"/>
                <w:vertAlign w:val="superscript"/>
              </w:rPr>
              <w:t>2</w:t>
            </w:r>
          </w:p>
        </w:tc>
        <w:tc>
          <w:tcPr>
            <w:tcW w:w="1418" w:type="dxa"/>
            <w:vAlign w:val="center"/>
          </w:tcPr>
          <w:p w14:paraId="1329E1BD" w14:textId="77777777" w:rsidR="00694AE8" w:rsidRPr="00694AE8" w:rsidRDefault="00694AE8" w:rsidP="00694AE8">
            <w:pPr>
              <w:tabs>
                <w:tab w:val="left" w:pos="1365"/>
              </w:tabs>
              <w:jc w:val="center"/>
              <w:rPr>
                <w:color w:val="000000"/>
              </w:rPr>
            </w:pPr>
          </w:p>
          <w:p w14:paraId="48C5CB27" w14:textId="77777777" w:rsidR="00694AE8" w:rsidRPr="00694AE8" w:rsidRDefault="00694AE8" w:rsidP="00694AE8">
            <w:pPr>
              <w:tabs>
                <w:tab w:val="left" w:pos="1365"/>
              </w:tabs>
              <w:jc w:val="center"/>
              <w:rPr>
                <w:color w:val="000000"/>
              </w:rPr>
            </w:pPr>
            <w:r w:rsidRPr="00694AE8">
              <w:rPr>
                <w:color w:val="000000"/>
              </w:rPr>
              <w:t xml:space="preserve">руб./Гкал </w:t>
            </w:r>
          </w:p>
          <w:p w14:paraId="670F798C" w14:textId="77777777" w:rsidR="00694AE8" w:rsidRPr="00694AE8" w:rsidRDefault="00694AE8" w:rsidP="00694AE8">
            <w:pPr>
              <w:tabs>
                <w:tab w:val="left" w:pos="1365"/>
              </w:tabs>
              <w:jc w:val="center"/>
              <w:rPr>
                <w:color w:val="000000"/>
              </w:rPr>
            </w:pPr>
          </w:p>
        </w:tc>
        <w:tc>
          <w:tcPr>
            <w:tcW w:w="1422" w:type="dxa"/>
            <w:vAlign w:val="center"/>
          </w:tcPr>
          <w:p w14:paraId="57B6DCA7" w14:textId="77777777" w:rsidR="00694AE8" w:rsidRPr="00694AE8" w:rsidRDefault="00694AE8" w:rsidP="00694AE8">
            <w:pPr>
              <w:tabs>
                <w:tab w:val="left" w:pos="1365"/>
              </w:tabs>
              <w:jc w:val="center"/>
              <w:rPr>
                <w:color w:val="000000"/>
              </w:rPr>
            </w:pPr>
            <w:r w:rsidRPr="00694AE8">
              <w:rPr>
                <w:color w:val="000000"/>
              </w:rPr>
              <w:t>1226,40</w:t>
            </w:r>
          </w:p>
        </w:tc>
      </w:tr>
      <w:tr w:rsidR="00694AE8" w:rsidRPr="00694AE8" w14:paraId="3238C0DA" w14:textId="77777777" w:rsidTr="00A35FC6">
        <w:trPr>
          <w:gridAfter w:val="1"/>
          <w:wAfter w:w="13" w:type="dxa"/>
        </w:trPr>
        <w:tc>
          <w:tcPr>
            <w:tcW w:w="851" w:type="dxa"/>
            <w:vAlign w:val="center"/>
          </w:tcPr>
          <w:p w14:paraId="1E65B7C2" w14:textId="77777777" w:rsidR="00694AE8" w:rsidRPr="00694AE8" w:rsidRDefault="00694AE8" w:rsidP="00694AE8">
            <w:pPr>
              <w:tabs>
                <w:tab w:val="left" w:pos="1365"/>
              </w:tabs>
              <w:jc w:val="center"/>
              <w:rPr>
                <w:lang w:eastAsia="en-US"/>
              </w:rPr>
            </w:pPr>
            <w:r w:rsidRPr="00694AE8">
              <w:rPr>
                <w:lang w:eastAsia="en-US"/>
              </w:rPr>
              <w:t>3.15.</w:t>
            </w:r>
          </w:p>
        </w:tc>
        <w:tc>
          <w:tcPr>
            <w:tcW w:w="2977" w:type="dxa"/>
            <w:vMerge/>
          </w:tcPr>
          <w:p w14:paraId="3F474766" w14:textId="77777777" w:rsidR="00694AE8" w:rsidRPr="00694AE8" w:rsidRDefault="00694AE8" w:rsidP="00694AE8">
            <w:pPr>
              <w:tabs>
                <w:tab w:val="left" w:pos="1365"/>
              </w:tabs>
              <w:rPr>
                <w:lang w:eastAsia="en-US"/>
              </w:rPr>
            </w:pPr>
          </w:p>
        </w:tc>
        <w:tc>
          <w:tcPr>
            <w:tcW w:w="2119" w:type="dxa"/>
          </w:tcPr>
          <w:p w14:paraId="2C8AD731" w14:textId="77777777" w:rsidR="00694AE8" w:rsidRPr="00694AE8" w:rsidRDefault="00694AE8" w:rsidP="00694AE8">
            <w:pPr>
              <w:tabs>
                <w:tab w:val="left" w:pos="1365"/>
              </w:tabs>
              <w:rPr>
                <w:color w:val="000000"/>
              </w:rPr>
            </w:pPr>
            <w:r w:rsidRPr="00694AE8">
              <w:rPr>
                <w:color w:val="000000"/>
              </w:rPr>
              <w:t>3-4 - этажные многоквартирные и жилые дома</w:t>
            </w:r>
          </w:p>
        </w:tc>
        <w:tc>
          <w:tcPr>
            <w:tcW w:w="1283" w:type="dxa"/>
            <w:vAlign w:val="center"/>
          </w:tcPr>
          <w:p w14:paraId="656E430C" w14:textId="77777777" w:rsidR="00694AE8" w:rsidRPr="00694AE8" w:rsidRDefault="00694AE8" w:rsidP="00694AE8">
            <w:pPr>
              <w:tabs>
                <w:tab w:val="left" w:pos="1365"/>
              </w:tabs>
              <w:jc w:val="center"/>
              <w:rPr>
                <w:color w:val="000000"/>
              </w:rPr>
            </w:pPr>
            <w:r w:rsidRPr="00694AE8">
              <w:rPr>
                <w:color w:val="000000"/>
              </w:rPr>
              <w:t>0,0280 Гкал/м</w:t>
            </w:r>
            <w:r w:rsidRPr="00694AE8">
              <w:rPr>
                <w:color w:val="000000"/>
                <w:vertAlign w:val="superscript"/>
              </w:rPr>
              <w:t>2</w:t>
            </w:r>
          </w:p>
        </w:tc>
        <w:tc>
          <w:tcPr>
            <w:tcW w:w="1418" w:type="dxa"/>
            <w:vAlign w:val="center"/>
          </w:tcPr>
          <w:p w14:paraId="520F11C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272ADBA3" w14:textId="77777777" w:rsidR="00694AE8" w:rsidRPr="00694AE8" w:rsidRDefault="00694AE8" w:rsidP="00694AE8">
            <w:pPr>
              <w:tabs>
                <w:tab w:val="left" w:pos="1365"/>
              </w:tabs>
              <w:jc w:val="center"/>
              <w:rPr>
                <w:color w:val="000000"/>
              </w:rPr>
            </w:pPr>
            <w:r w:rsidRPr="00694AE8">
              <w:rPr>
                <w:color w:val="000000"/>
              </w:rPr>
              <w:t>1583,85</w:t>
            </w:r>
          </w:p>
        </w:tc>
      </w:tr>
      <w:tr w:rsidR="00694AE8" w:rsidRPr="00694AE8" w14:paraId="4D53E551" w14:textId="77777777" w:rsidTr="00A35FC6">
        <w:trPr>
          <w:gridAfter w:val="1"/>
          <w:wAfter w:w="13" w:type="dxa"/>
        </w:trPr>
        <w:tc>
          <w:tcPr>
            <w:tcW w:w="851" w:type="dxa"/>
            <w:vAlign w:val="center"/>
          </w:tcPr>
          <w:p w14:paraId="464B2D5B" w14:textId="77777777" w:rsidR="00694AE8" w:rsidRPr="00694AE8" w:rsidRDefault="00694AE8" w:rsidP="00694AE8">
            <w:pPr>
              <w:tabs>
                <w:tab w:val="left" w:pos="1365"/>
              </w:tabs>
              <w:jc w:val="center"/>
              <w:rPr>
                <w:lang w:eastAsia="en-US"/>
              </w:rPr>
            </w:pPr>
            <w:r w:rsidRPr="00694AE8">
              <w:rPr>
                <w:lang w:eastAsia="en-US"/>
              </w:rPr>
              <w:t>3.16.</w:t>
            </w:r>
          </w:p>
        </w:tc>
        <w:tc>
          <w:tcPr>
            <w:tcW w:w="2977" w:type="dxa"/>
            <w:vMerge/>
          </w:tcPr>
          <w:p w14:paraId="4D17E4CF" w14:textId="77777777" w:rsidR="00694AE8" w:rsidRPr="00694AE8" w:rsidRDefault="00694AE8" w:rsidP="00694AE8">
            <w:pPr>
              <w:tabs>
                <w:tab w:val="left" w:pos="1365"/>
              </w:tabs>
              <w:rPr>
                <w:lang w:eastAsia="en-US"/>
              </w:rPr>
            </w:pPr>
          </w:p>
        </w:tc>
        <w:tc>
          <w:tcPr>
            <w:tcW w:w="2119" w:type="dxa"/>
            <w:vAlign w:val="center"/>
          </w:tcPr>
          <w:p w14:paraId="28B1B07E" w14:textId="77777777" w:rsidR="00694AE8" w:rsidRPr="00694AE8" w:rsidRDefault="00694AE8" w:rsidP="00694AE8">
            <w:pPr>
              <w:tabs>
                <w:tab w:val="left" w:pos="1365"/>
              </w:tabs>
              <w:rPr>
                <w:color w:val="000000"/>
              </w:rPr>
            </w:pPr>
            <w:r w:rsidRPr="00694AE8">
              <w:rPr>
                <w:color w:val="000000"/>
              </w:rPr>
              <w:t xml:space="preserve">5-9- этажные многоквартирные и жилые дома </w:t>
            </w:r>
          </w:p>
        </w:tc>
        <w:tc>
          <w:tcPr>
            <w:tcW w:w="1283" w:type="dxa"/>
            <w:vAlign w:val="center"/>
          </w:tcPr>
          <w:p w14:paraId="43CC9CB4" w14:textId="77777777" w:rsidR="00694AE8" w:rsidRPr="00694AE8" w:rsidRDefault="00694AE8" w:rsidP="00694AE8">
            <w:pPr>
              <w:tabs>
                <w:tab w:val="left" w:pos="1365"/>
              </w:tabs>
              <w:jc w:val="center"/>
              <w:rPr>
                <w:color w:val="000000"/>
              </w:rPr>
            </w:pPr>
            <w:r w:rsidRPr="00694AE8">
              <w:rPr>
                <w:color w:val="000000"/>
              </w:rPr>
              <w:t>0,0250  Гкал/м</w:t>
            </w:r>
            <w:r w:rsidRPr="00694AE8">
              <w:rPr>
                <w:color w:val="000000"/>
                <w:vertAlign w:val="superscript"/>
              </w:rPr>
              <w:t>2</w:t>
            </w:r>
          </w:p>
        </w:tc>
        <w:tc>
          <w:tcPr>
            <w:tcW w:w="1418" w:type="dxa"/>
            <w:vAlign w:val="center"/>
          </w:tcPr>
          <w:p w14:paraId="1BA47172"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0EA0E3E8" w14:textId="77777777" w:rsidR="00694AE8" w:rsidRPr="00694AE8" w:rsidRDefault="00694AE8" w:rsidP="00694AE8">
            <w:pPr>
              <w:tabs>
                <w:tab w:val="left" w:pos="1365"/>
              </w:tabs>
              <w:jc w:val="center"/>
              <w:rPr>
                <w:color w:val="000000"/>
              </w:rPr>
            </w:pPr>
            <w:r w:rsidRPr="00694AE8">
              <w:rPr>
                <w:color w:val="000000"/>
              </w:rPr>
              <w:t>1492,83</w:t>
            </w:r>
          </w:p>
        </w:tc>
      </w:tr>
      <w:tr w:rsidR="00694AE8" w:rsidRPr="00694AE8" w14:paraId="19C98516" w14:textId="77777777" w:rsidTr="00A35FC6">
        <w:trPr>
          <w:gridAfter w:val="1"/>
          <w:wAfter w:w="13" w:type="dxa"/>
        </w:trPr>
        <w:tc>
          <w:tcPr>
            <w:tcW w:w="851" w:type="dxa"/>
            <w:vAlign w:val="center"/>
          </w:tcPr>
          <w:p w14:paraId="26912A72" w14:textId="77777777" w:rsidR="00694AE8" w:rsidRPr="00694AE8" w:rsidRDefault="00694AE8" w:rsidP="00694AE8">
            <w:pPr>
              <w:tabs>
                <w:tab w:val="left" w:pos="1365"/>
              </w:tabs>
              <w:jc w:val="center"/>
              <w:rPr>
                <w:lang w:eastAsia="en-US"/>
              </w:rPr>
            </w:pPr>
            <w:r w:rsidRPr="00694AE8">
              <w:rPr>
                <w:lang w:eastAsia="en-US"/>
              </w:rPr>
              <w:t>1</w:t>
            </w:r>
          </w:p>
        </w:tc>
        <w:tc>
          <w:tcPr>
            <w:tcW w:w="2977" w:type="dxa"/>
          </w:tcPr>
          <w:p w14:paraId="2A161EF9" w14:textId="77777777" w:rsidR="00694AE8" w:rsidRPr="00694AE8" w:rsidRDefault="00694AE8" w:rsidP="00694AE8">
            <w:pPr>
              <w:tabs>
                <w:tab w:val="left" w:pos="1365"/>
              </w:tabs>
              <w:jc w:val="center"/>
              <w:rPr>
                <w:lang w:eastAsia="en-US"/>
              </w:rPr>
            </w:pPr>
            <w:r w:rsidRPr="00694AE8">
              <w:rPr>
                <w:lang w:eastAsia="en-US"/>
              </w:rPr>
              <w:t>2</w:t>
            </w:r>
          </w:p>
        </w:tc>
        <w:tc>
          <w:tcPr>
            <w:tcW w:w="2119" w:type="dxa"/>
            <w:vAlign w:val="center"/>
          </w:tcPr>
          <w:p w14:paraId="2DAEFBD8" w14:textId="77777777" w:rsidR="00694AE8" w:rsidRPr="00694AE8" w:rsidRDefault="00694AE8" w:rsidP="00694AE8">
            <w:pPr>
              <w:tabs>
                <w:tab w:val="left" w:pos="1365"/>
              </w:tabs>
              <w:jc w:val="center"/>
              <w:rPr>
                <w:color w:val="000000"/>
              </w:rPr>
            </w:pPr>
            <w:r w:rsidRPr="00694AE8">
              <w:rPr>
                <w:color w:val="000000"/>
              </w:rPr>
              <w:t>3</w:t>
            </w:r>
          </w:p>
        </w:tc>
        <w:tc>
          <w:tcPr>
            <w:tcW w:w="1283" w:type="dxa"/>
            <w:vAlign w:val="center"/>
          </w:tcPr>
          <w:p w14:paraId="2D004897" w14:textId="77777777" w:rsidR="00694AE8" w:rsidRPr="00694AE8" w:rsidRDefault="00694AE8" w:rsidP="00694AE8">
            <w:pPr>
              <w:tabs>
                <w:tab w:val="left" w:pos="1365"/>
              </w:tabs>
              <w:jc w:val="center"/>
              <w:rPr>
                <w:color w:val="000000"/>
              </w:rPr>
            </w:pPr>
            <w:r w:rsidRPr="00694AE8">
              <w:rPr>
                <w:color w:val="000000"/>
              </w:rPr>
              <w:t>4</w:t>
            </w:r>
          </w:p>
        </w:tc>
        <w:tc>
          <w:tcPr>
            <w:tcW w:w="1418" w:type="dxa"/>
            <w:vAlign w:val="center"/>
          </w:tcPr>
          <w:p w14:paraId="7EED8864" w14:textId="77777777" w:rsidR="00694AE8" w:rsidRPr="00694AE8" w:rsidRDefault="00694AE8" w:rsidP="00694AE8">
            <w:pPr>
              <w:tabs>
                <w:tab w:val="left" w:pos="1365"/>
              </w:tabs>
              <w:jc w:val="center"/>
              <w:rPr>
                <w:color w:val="000000"/>
              </w:rPr>
            </w:pPr>
            <w:r w:rsidRPr="00694AE8">
              <w:rPr>
                <w:color w:val="000000"/>
              </w:rPr>
              <w:t>5</w:t>
            </w:r>
          </w:p>
        </w:tc>
        <w:tc>
          <w:tcPr>
            <w:tcW w:w="1422" w:type="dxa"/>
            <w:vAlign w:val="center"/>
          </w:tcPr>
          <w:p w14:paraId="799665BA" w14:textId="77777777" w:rsidR="00694AE8" w:rsidRPr="00694AE8" w:rsidRDefault="00694AE8" w:rsidP="00694AE8">
            <w:pPr>
              <w:tabs>
                <w:tab w:val="left" w:pos="1365"/>
              </w:tabs>
              <w:jc w:val="center"/>
              <w:rPr>
                <w:color w:val="000000"/>
              </w:rPr>
            </w:pPr>
            <w:r w:rsidRPr="00694AE8">
              <w:rPr>
                <w:color w:val="000000"/>
              </w:rPr>
              <w:t>6</w:t>
            </w:r>
          </w:p>
        </w:tc>
      </w:tr>
      <w:tr w:rsidR="00694AE8" w:rsidRPr="00694AE8" w14:paraId="13CDBF44" w14:textId="77777777" w:rsidTr="00A35FC6">
        <w:trPr>
          <w:gridAfter w:val="1"/>
          <w:wAfter w:w="13" w:type="dxa"/>
        </w:trPr>
        <w:tc>
          <w:tcPr>
            <w:tcW w:w="10070" w:type="dxa"/>
            <w:gridSpan w:val="6"/>
            <w:vAlign w:val="center"/>
          </w:tcPr>
          <w:p w14:paraId="630361D9" w14:textId="77777777" w:rsidR="00694AE8" w:rsidRPr="00694AE8" w:rsidRDefault="00694AE8" w:rsidP="00694AE8">
            <w:pPr>
              <w:numPr>
                <w:ilvl w:val="0"/>
                <w:numId w:val="24"/>
              </w:numPr>
              <w:tabs>
                <w:tab w:val="left" w:pos="1365"/>
              </w:tabs>
              <w:contextualSpacing/>
              <w:jc w:val="center"/>
              <w:rPr>
                <w:color w:val="000000"/>
              </w:rPr>
            </w:pPr>
            <w:r w:rsidRPr="00694AE8">
              <w:rPr>
                <w:lang w:eastAsia="en-US"/>
              </w:rPr>
              <w:t>Тепловая энергия (мощность) в жилых домах после 1999 года постройки свыше регионального стандарта площади жилья ***</w:t>
            </w:r>
          </w:p>
        </w:tc>
      </w:tr>
      <w:tr w:rsidR="00694AE8" w:rsidRPr="00694AE8" w14:paraId="04DD4492" w14:textId="77777777" w:rsidTr="00A35FC6">
        <w:trPr>
          <w:gridAfter w:val="1"/>
          <w:wAfter w:w="13" w:type="dxa"/>
          <w:trHeight w:val="1137"/>
        </w:trPr>
        <w:tc>
          <w:tcPr>
            <w:tcW w:w="851" w:type="dxa"/>
            <w:vAlign w:val="center"/>
          </w:tcPr>
          <w:p w14:paraId="572F49BA" w14:textId="77777777" w:rsidR="00694AE8" w:rsidRPr="00694AE8" w:rsidRDefault="00694AE8" w:rsidP="00694AE8">
            <w:pPr>
              <w:tabs>
                <w:tab w:val="left" w:pos="1365"/>
              </w:tabs>
              <w:jc w:val="center"/>
              <w:rPr>
                <w:lang w:eastAsia="en-US"/>
              </w:rPr>
            </w:pPr>
            <w:r w:rsidRPr="00694AE8">
              <w:rPr>
                <w:lang w:eastAsia="en-US"/>
              </w:rPr>
              <w:t>4.1.</w:t>
            </w:r>
          </w:p>
        </w:tc>
        <w:tc>
          <w:tcPr>
            <w:tcW w:w="2977" w:type="dxa"/>
            <w:vMerge w:val="restart"/>
            <w:vAlign w:val="center"/>
          </w:tcPr>
          <w:p w14:paraId="4C2C3CFC" w14:textId="77777777" w:rsidR="00694AE8" w:rsidRPr="00694AE8" w:rsidRDefault="00694AE8" w:rsidP="00694AE8">
            <w:pPr>
              <w:tabs>
                <w:tab w:val="left" w:pos="1365"/>
              </w:tabs>
              <w:rPr>
                <w:lang w:eastAsia="en-US"/>
              </w:rPr>
            </w:pPr>
            <w:r w:rsidRPr="00694AE8">
              <w:rPr>
                <w:lang w:eastAsia="en-US"/>
              </w:rPr>
              <w:t xml:space="preserve">МУП «Жилищно-коммунальное управление Кемеровского  муниципального округа», </w:t>
            </w:r>
          </w:p>
          <w:p w14:paraId="582C7646" w14:textId="77777777" w:rsidR="00694AE8" w:rsidRPr="00694AE8" w:rsidRDefault="00694AE8" w:rsidP="00694AE8">
            <w:pPr>
              <w:tabs>
                <w:tab w:val="left" w:pos="1365"/>
              </w:tabs>
              <w:rPr>
                <w:lang w:eastAsia="en-US"/>
              </w:rPr>
            </w:pPr>
            <w:r w:rsidRPr="00694AE8">
              <w:rPr>
                <w:lang w:eastAsia="en-US"/>
              </w:rPr>
              <w:lastRenderedPageBreak/>
              <w:t>ИНН 4205242791</w:t>
            </w:r>
          </w:p>
        </w:tc>
        <w:tc>
          <w:tcPr>
            <w:tcW w:w="2119" w:type="dxa"/>
          </w:tcPr>
          <w:p w14:paraId="3CC23665" w14:textId="77777777" w:rsidR="00694AE8" w:rsidRPr="00694AE8" w:rsidRDefault="00694AE8" w:rsidP="00694AE8">
            <w:pPr>
              <w:tabs>
                <w:tab w:val="left" w:pos="1365"/>
              </w:tabs>
              <w:rPr>
                <w:color w:val="000000"/>
              </w:rPr>
            </w:pPr>
            <w:r w:rsidRPr="00694AE8">
              <w:rPr>
                <w:color w:val="000000"/>
              </w:rPr>
              <w:lastRenderedPageBreak/>
              <w:t xml:space="preserve">1- этажные многоквартирные и жилые дома </w:t>
            </w:r>
          </w:p>
        </w:tc>
        <w:tc>
          <w:tcPr>
            <w:tcW w:w="1283" w:type="dxa"/>
            <w:vAlign w:val="center"/>
          </w:tcPr>
          <w:p w14:paraId="01AD87CD" w14:textId="77777777" w:rsidR="00694AE8" w:rsidRPr="00694AE8" w:rsidRDefault="00694AE8" w:rsidP="00694AE8">
            <w:pPr>
              <w:tabs>
                <w:tab w:val="left" w:pos="1365"/>
              </w:tabs>
              <w:jc w:val="center"/>
              <w:rPr>
                <w:color w:val="000000"/>
              </w:rPr>
            </w:pPr>
            <w:r w:rsidRPr="00694AE8">
              <w:rPr>
                <w:color w:val="000000"/>
              </w:rPr>
              <w:t>0,0186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793F8568"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14EDE0FF" w14:textId="77777777" w:rsidR="00694AE8" w:rsidRPr="00694AE8" w:rsidRDefault="00694AE8" w:rsidP="00694AE8">
            <w:pPr>
              <w:tabs>
                <w:tab w:val="left" w:pos="1365"/>
              </w:tabs>
              <w:jc w:val="center"/>
              <w:rPr>
                <w:color w:val="000000"/>
              </w:rPr>
            </w:pPr>
            <w:r w:rsidRPr="00694AE8">
              <w:rPr>
                <w:color w:val="000000"/>
              </w:rPr>
              <w:t>2795,66</w:t>
            </w:r>
          </w:p>
        </w:tc>
      </w:tr>
      <w:tr w:rsidR="00694AE8" w:rsidRPr="00694AE8" w14:paraId="0AEE387B" w14:textId="77777777" w:rsidTr="00A35FC6">
        <w:trPr>
          <w:gridAfter w:val="1"/>
          <w:wAfter w:w="13" w:type="dxa"/>
          <w:trHeight w:val="982"/>
        </w:trPr>
        <w:tc>
          <w:tcPr>
            <w:tcW w:w="851" w:type="dxa"/>
            <w:vAlign w:val="center"/>
          </w:tcPr>
          <w:p w14:paraId="379C55C7" w14:textId="77777777" w:rsidR="00694AE8" w:rsidRPr="00694AE8" w:rsidRDefault="00694AE8" w:rsidP="00694AE8">
            <w:pPr>
              <w:tabs>
                <w:tab w:val="left" w:pos="1365"/>
              </w:tabs>
              <w:jc w:val="center"/>
              <w:rPr>
                <w:lang w:eastAsia="en-US"/>
              </w:rPr>
            </w:pPr>
            <w:r w:rsidRPr="00694AE8">
              <w:rPr>
                <w:lang w:eastAsia="en-US"/>
              </w:rPr>
              <w:lastRenderedPageBreak/>
              <w:t>4.2.</w:t>
            </w:r>
          </w:p>
        </w:tc>
        <w:tc>
          <w:tcPr>
            <w:tcW w:w="2977" w:type="dxa"/>
            <w:vMerge/>
          </w:tcPr>
          <w:p w14:paraId="03938ABD" w14:textId="77777777" w:rsidR="00694AE8" w:rsidRPr="00694AE8" w:rsidRDefault="00694AE8" w:rsidP="00694AE8">
            <w:pPr>
              <w:tabs>
                <w:tab w:val="left" w:pos="1365"/>
              </w:tabs>
              <w:rPr>
                <w:lang w:eastAsia="en-US"/>
              </w:rPr>
            </w:pPr>
          </w:p>
        </w:tc>
        <w:tc>
          <w:tcPr>
            <w:tcW w:w="2119" w:type="dxa"/>
          </w:tcPr>
          <w:p w14:paraId="4E3E2729"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41713A11" w14:textId="77777777" w:rsidR="00694AE8" w:rsidRPr="00694AE8" w:rsidRDefault="00694AE8" w:rsidP="00694AE8">
            <w:pPr>
              <w:tabs>
                <w:tab w:val="left" w:pos="1365"/>
              </w:tabs>
              <w:jc w:val="center"/>
              <w:rPr>
                <w:color w:val="000000"/>
              </w:rPr>
            </w:pPr>
            <w:r w:rsidRPr="00694AE8">
              <w:rPr>
                <w:color w:val="000000"/>
              </w:rPr>
              <w:t>0,016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2FCD86C7"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7AB849A5" w14:textId="77777777" w:rsidR="00694AE8" w:rsidRPr="00694AE8" w:rsidRDefault="00694AE8" w:rsidP="00694AE8">
            <w:pPr>
              <w:tabs>
                <w:tab w:val="left" w:pos="1365"/>
              </w:tabs>
              <w:jc w:val="center"/>
              <w:rPr>
                <w:color w:val="000000"/>
              </w:rPr>
            </w:pPr>
            <w:r w:rsidRPr="00694AE8">
              <w:rPr>
                <w:color w:val="000000"/>
              </w:rPr>
              <w:t>3249,95</w:t>
            </w:r>
          </w:p>
        </w:tc>
      </w:tr>
      <w:tr w:rsidR="00694AE8" w:rsidRPr="00694AE8" w14:paraId="2F6FD756" w14:textId="77777777" w:rsidTr="00A35FC6">
        <w:trPr>
          <w:gridAfter w:val="1"/>
          <w:wAfter w:w="13" w:type="dxa"/>
          <w:trHeight w:val="980"/>
        </w:trPr>
        <w:tc>
          <w:tcPr>
            <w:tcW w:w="851" w:type="dxa"/>
            <w:vAlign w:val="center"/>
          </w:tcPr>
          <w:p w14:paraId="6FF96BC5" w14:textId="77777777" w:rsidR="00694AE8" w:rsidRPr="00694AE8" w:rsidRDefault="00694AE8" w:rsidP="00694AE8">
            <w:pPr>
              <w:tabs>
                <w:tab w:val="left" w:pos="1365"/>
              </w:tabs>
              <w:jc w:val="center"/>
              <w:rPr>
                <w:lang w:eastAsia="en-US"/>
              </w:rPr>
            </w:pPr>
            <w:r w:rsidRPr="00694AE8">
              <w:rPr>
                <w:lang w:eastAsia="en-US"/>
              </w:rPr>
              <w:t>4.3.</w:t>
            </w:r>
          </w:p>
        </w:tc>
        <w:tc>
          <w:tcPr>
            <w:tcW w:w="2977" w:type="dxa"/>
            <w:vMerge/>
          </w:tcPr>
          <w:p w14:paraId="4EA86165" w14:textId="77777777" w:rsidR="00694AE8" w:rsidRPr="00694AE8" w:rsidRDefault="00694AE8" w:rsidP="00694AE8">
            <w:pPr>
              <w:tabs>
                <w:tab w:val="left" w:pos="1365"/>
              </w:tabs>
              <w:rPr>
                <w:lang w:eastAsia="en-US"/>
              </w:rPr>
            </w:pPr>
          </w:p>
        </w:tc>
        <w:tc>
          <w:tcPr>
            <w:tcW w:w="2119" w:type="dxa"/>
          </w:tcPr>
          <w:p w14:paraId="2CAD5136" w14:textId="77777777" w:rsidR="00694AE8" w:rsidRPr="00694AE8" w:rsidRDefault="00694AE8" w:rsidP="00694AE8">
            <w:pPr>
              <w:tabs>
                <w:tab w:val="left" w:pos="1365"/>
              </w:tabs>
              <w:rPr>
                <w:color w:val="000000"/>
              </w:rPr>
            </w:pPr>
            <w:r w:rsidRPr="00694AE8">
              <w:rPr>
                <w:color w:val="000000"/>
              </w:rPr>
              <w:t>3 - этажные многоквартирные и жилые дома</w:t>
            </w:r>
          </w:p>
        </w:tc>
        <w:tc>
          <w:tcPr>
            <w:tcW w:w="1283" w:type="dxa"/>
            <w:vAlign w:val="center"/>
          </w:tcPr>
          <w:p w14:paraId="10113F37" w14:textId="77777777" w:rsidR="00694AE8" w:rsidRPr="00694AE8" w:rsidRDefault="00694AE8" w:rsidP="00694AE8">
            <w:pPr>
              <w:tabs>
                <w:tab w:val="left" w:pos="1365"/>
              </w:tabs>
              <w:jc w:val="center"/>
              <w:rPr>
                <w:color w:val="000000"/>
              </w:rPr>
            </w:pPr>
            <w:r w:rsidRPr="00694AE8">
              <w:rPr>
                <w:color w:val="000000"/>
              </w:rPr>
              <w:t>0,0172</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00B2D61C"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7CC9B54" w14:textId="77777777" w:rsidR="00694AE8" w:rsidRPr="00694AE8" w:rsidRDefault="00694AE8" w:rsidP="00694AE8">
            <w:pPr>
              <w:tabs>
                <w:tab w:val="left" w:pos="1365"/>
              </w:tabs>
              <w:jc w:val="center"/>
              <w:rPr>
                <w:color w:val="000000"/>
              </w:rPr>
            </w:pPr>
            <w:r w:rsidRPr="00694AE8">
              <w:rPr>
                <w:color w:val="000000"/>
              </w:rPr>
              <w:t>2578,35</w:t>
            </w:r>
          </w:p>
        </w:tc>
      </w:tr>
      <w:tr w:rsidR="00694AE8" w:rsidRPr="00694AE8" w14:paraId="6E34F2D5" w14:textId="77777777" w:rsidTr="00A35FC6">
        <w:trPr>
          <w:gridAfter w:val="1"/>
          <w:wAfter w:w="13" w:type="dxa"/>
          <w:trHeight w:val="1121"/>
        </w:trPr>
        <w:tc>
          <w:tcPr>
            <w:tcW w:w="851" w:type="dxa"/>
            <w:vAlign w:val="center"/>
          </w:tcPr>
          <w:p w14:paraId="70A4B9CF" w14:textId="77777777" w:rsidR="00694AE8" w:rsidRPr="00694AE8" w:rsidRDefault="00694AE8" w:rsidP="00694AE8">
            <w:pPr>
              <w:tabs>
                <w:tab w:val="left" w:pos="1365"/>
              </w:tabs>
              <w:jc w:val="center"/>
              <w:rPr>
                <w:lang w:eastAsia="en-US"/>
              </w:rPr>
            </w:pPr>
            <w:r w:rsidRPr="00694AE8">
              <w:rPr>
                <w:lang w:eastAsia="en-US"/>
              </w:rPr>
              <w:t>4.4.</w:t>
            </w:r>
          </w:p>
        </w:tc>
        <w:tc>
          <w:tcPr>
            <w:tcW w:w="2977" w:type="dxa"/>
            <w:vMerge/>
          </w:tcPr>
          <w:p w14:paraId="7A79238C" w14:textId="77777777" w:rsidR="00694AE8" w:rsidRPr="00694AE8" w:rsidRDefault="00694AE8" w:rsidP="00694AE8">
            <w:pPr>
              <w:tabs>
                <w:tab w:val="left" w:pos="1365"/>
              </w:tabs>
              <w:rPr>
                <w:lang w:eastAsia="en-US"/>
              </w:rPr>
            </w:pPr>
          </w:p>
        </w:tc>
        <w:tc>
          <w:tcPr>
            <w:tcW w:w="2119" w:type="dxa"/>
            <w:vAlign w:val="center"/>
          </w:tcPr>
          <w:p w14:paraId="14559AB0" w14:textId="77777777" w:rsidR="00694AE8" w:rsidRPr="00694AE8" w:rsidRDefault="00694AE8" w:rsidP="00694AE8">
            <w:pPr>
              <w:tabs>
                <w:tab w:val="left" w:pos="1365"/>
              </w:tabs>
              <w:rPr>
                <w:color w:val="000000"/>
              </w:rPr>
            </w:pPr>
            <w:r w:rsidRPr="00694AE8">
              <w:rPr>
                <w:color w:val="000000"/>
              </w:rPr>
              <w:t>4-5 - этажные многоквартирные и жилые дома</w:t>
            </w:r>
          </w:p>
        </w:tc>
        <w:tc>
          <w:tcPr>
            <w:tcW w:w="1283" w:type="dxa"/>
            <w:vAlign w:val="center"/>
          </w:tcPr>
          <w:p w14:paraId="331C09E9" w14:textId="77777777" w:rsidR="00694AE8" w:rsidRPr="00694AE8" w:rsidRDefault="00694AE8" w:rsidP="00694AE8">
            <w:pPr>
              <w:tabs>
                <w:tab w:val="left" w:pos="1365"/>
              </w:tabs>
              <w:jc w:val="center"/>
              <w:rPr>
                <w:color w:val="000000"/>
              </w:rPr>
            </w:pPr>
            <w:r w:rsidRPr="00694AE8">
              <w:rPr>
                <w:color w:val="000000"/>
              </w:rPr>
              <w:t>0,0157 Гкал/м</w:t>
            </w:r>
            <w:r w:rsidRPr="00694AE8">
              <w:rPr>
                <w:color w:val="000000"/>
                <w:vertAlign w:val="superscript"/>
              </w:rPr>
              <w:t>2</w:t>
            </w:r>
          </w:p>
        </w:tc>
        <w:tc>
          <w:tcPr>
            <w:tcW w:w="1418" w:type="dxa"/>
            <w:vAlign w:val="center"/>
          </w:tcPr>
          <w:p w14:paraId="55B4FD6B"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1B6AE08B" w14:textId="77777777" w:rsidR="00694AE8" w:rsidRPr="00694AE8" w:rsidRDefault="00694AE8" w:rsidP="00694AE8">
            <w:pPr>
              <w:tabs>
                <w:tab w:val="left" w:pos="1365"/>
              </w:tabs>
              <w:jc w:val="center"/>
              <w:rPr>
                <w:color w:val="000000"/>
              </w:rPr>
            </w:pPr>
            <w:r w:rsidRPr="00694AE8">
              <w:rPr>
                <w:color w:val="000000"/>
              </w:rPr>
              <w:t>2824,69</w:t>
            </w:r>
          </w:p>
        </w:tc>
      </w:tr>
      <w:tr w:rsidR="00694AE8" w:rsidRPr="00694AE8" w14:paraId="5AE06785" w14:textId="77777777" w:rsidTr="00A35FC6">
        <w:trPr>
          <w:gridAfter w:val="1"/>
          <w:wAfter w:w="13" w:type="dxa"/>
          <w:trHeight w:val="996"/>
        </w:trPr>
        <w:tc>
          <w:tcPr>
            <w:tcW w:w="851" w:type="dxa"/>
            <w:vAlign w:val="center"/>
          </w:tcPr>
          <w:p w14:paraId="0054DA61" w14:textId="77777777" w:rsidR="00694AE8" w:rsidRPr="00694AE8" w:rsidRDefault="00694AE8" w:rsidP="00694AE8">
            <w:pPr>
              <w:tabs>
                <w:tab w:val="left" w:pos="1365"/>
              </w:tabs>
              <w:jc w:val="center"/>
              <w:rPr>
                <w:lang w:eastAsia="en-US"/>
              </w:rPr>
            </w:pPr>
            <w:r w:rsidRPr="00694AE8">
              <w:rPr>
                <w:lang w:eastAsia="en-US"/>
              </w:rPr>
              <w:t>4.5.</w:t>
            </w:r>
          </w:p>
        </w:tc>
        <w:tc>
          <w:tcPr>
            <w:tcW w:w="2977" w:type="dxa"/>
            <w:vMerge/>
          </w:tcPr>
          <w:p w14:paraId="524A7E99" w14:textId="77777777" w:rsidR="00694AE8" w:rsidRPr="00694AE8" w:rsidRDefault="00694AE8" w:rsidP="00694AE8">
            <w:pPr>
              <w:tabs>
                <w:tab w:val="left" w:pos="1365"/>
              </w:tabs>
              <w:rPr>
                <w:lang w:eastAsia="en-US"/>
              </w:rPr>
            </w:pPr>
          </w:p>
        </w:tc>
        <w:tc>
          <w:tcPr>
            <w:tcW w:w="2119" w:type="dxa"/>
            <w:vAlign w:val="center"/>
          </w:tcPr>
          <w:p w14:paraId="0EE798BD" w14:textId="77777777" w:rsidR="00694AE8" w:rsidRPr="00694AE8" w:rsidRDefault="00694AE8" w:rsidP="00694AE8">
            <w:pPr>
              <w:tabs>
                <w:tab w:val="left" w:pos="1365"/>
              </w:tabs>
              <w:rPr>
                <w:color w:val="000000"/>
              </w:rPr>
            </w:pPr>
            <w:r w:rsidRPr="00694AE8">
              <w:rPr>
                <w:color w:val="000000"/>
              </w:rPr>
              <w:t>6-7 - этажные многоквартирные и жилые дома</w:t>
            </w:r>
          </w:p>
        </w:tc>
        <w:tc>
          <w:tcPr>
            <w:tcW w:w="1283" w:type="dxa"/>
            <w:vAlign w:val="center"/>
          </w:tcPr>
          <w:p w14:paraId="65DB54C3" w14:textId="77777777" w:rsidR="00694AE8" w:rsidRPr="00694AE8" w:rsidRDefault="00694AE8" w:rsidP="00694AE8">
            <w:pPr>
              <w:tabs>
                <w:tab w:val="left" w:pos="1365"/>
              </w:tabs>
              <w:jc w:val="center"/>
              <w:rPr>
                <w:color w:val="000000"/>
              </w:rPr>
            </w:pPr>
            <w:r w:rsidRPr="00694AE8">
              <w:rPr>
                <w:color w:val="000000"/>
              </w:rPr>
              <w:t>0,0147 Гкал/м</w:t>
            </w:r>
            <w:r w:rsidRPr="00694AE8">
              <w:rPr>
                <w:color w:val="000000"/>
                <w:vertAlign w:val="superscript"/>
              </w:rPr>
              <w:t>2</w:t>
            </w:r>
          </w:p>
        </w:tc>
        <w:tc>
          <w:tcPr>
            <w:tcW w:w="1418" w:type="dxa"/>
            <w:vAlign w:val="center"/>
          </w:tcPr>
          <w:p w14:paraId="2A4FAF55"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4E061856" w14:textId="77777777" w:rsidR="00694AE8" w:rsidRPr="00694AE8" w:rsidRDefault="00694AE8" w:rsidP="00694AE8">
            <w:pPr>
              <w:tabs>
                <w:tab w:val="left" w:pos="1365"/>
              </w:tabs>
              <w:jc w:val="center"/>
              <w:rPr>
                <w:color w:val="000000"/>
              </w:rPr>
            </w:pPr>
            <w:r w:rsidRPr="00694AE8">
              <w:rPr>
                <w:color w:val="000000"/>
              </w:rPr>
              <w:t>2538,83</w:t>
            </w:r>
          </w:p>
        </w:tc>
      </w:tr>
      <w:tr w:rsidR="00694AE8" w:rsidRPr="00694AE8" w14:paraId="67E6000B" w14:textId="77777777" w:rsidTr="00A35FC6">
        <w:trPr>
          <w:gridAfter w:val="1"/>
          <w:wAfter w:w="13" w:type="dxa"/>
          <w:trHeight w:val="1124"/>
        </w:trPr>
        <w:tc>
          <w:tcPr>
            <w:tcW w:w="851" w:type="dxa"/>
            <w:vAlign w:val="center"/>
          </w:tcPr>
          <w:p w14:paraId="6DF02FB5" w14:textId="77777777" w:rsidR="00694AE8" w:rsidRPr="00694AE8" w:rsidRDefault="00694AE8" w:rsidP="00694AE8">
            <w:pPr>
              <w:tabs>
                <w:tab w:val="left" w:pos="1365"/>
              </w:tabs>
              <w:jc w:val="center"/>
              <w:rPr>
                <w:lang w:eastAsia="en-US"/>
              </w:rPr>
            </w:pPr>
            <w:r w:rsidRPr="00694AE8">
              <w:rPr>
                <w:lang w:eastAsia="en-US"/>
              </w:rPr>
              <w:t>4.6.</w:t>
            </w:r>
          </w:p>
        </w:tc>
        <w:tc>
          <w:tcPr>
            <w:tcW w:w="2977" w:type="dxa"/>
            <w:vMerge/>
          </w:tcPr>
          <w:p w14:paraId="32631D27" w14:textId="77777777" w:rsidR="00694AE8" w:rsidRPr="00694AE8" w:rsidRDefault="00694AE8" w:rsidP="00694AE8">
            <w:pPr>
              <w:tabs>
                <w:tab w:val="left" w:pos="1365"/>
              </w:tabs>
              <w:rPr>
                <w:lang w:eastAsia="en-US"/>
              </w:rPr>
            </w:pPr>
          </w:p>
        </w:tc>
        <w:tc>
          <w:tcPr>
            <w:tcW w:w="2119" w:type="dxa"/>
            <w:vAlign w:val="center"/>
          </w:tcPr>
          <w:p w14:paraId="1F623850" w14:textId="77777777" w:rsidR="00694AE8" w:rsidRPr="00694AE8" w:rsidRDefault="00694AE8" w:rsidP="00694AE8">
            <w:pPr>
              <w:tabs>
                <w:tab w:val="left" w:pos="1365"/>
              </w:tabs>
              <w:rPr>
                <w:color w:val="000000"/>
              </w:rPr>
            </w:pPr>
            <w:r w:rsidRPr="00694AE8">
              <w:rPr>
                <w:color w:val="000000"/>
              </w:rPr>
              <w:t>9 - этажные многоквартирные и жилые дома</w:t>
            </w:r>
          </w:p>
        </w:tc>
        <w:tc>
          <w:tcPr>
            <w:tcW w:w="1283" w:type="dxa"/>
            <w:vAlign w:val="center"/>
          </w:tcPr>
          <w:p w14:paraId="1617120F" w14:textId="77777777" w:rsidR="00694AE8" w:rsidRPr="00694AE8" w:rsidRDefault="00694AE8" w:rsidP="00694AE8">
            <w:pPr>
              <w:tabs>
                <w:tab w:val="left" w:pos="1365"/>
              </w:tabs>
              <w:jc w:val="center"/>
              <w:rPr>
                <w:color w:val="000000"/>
              </w:rPr>
            </w:pPr>
            <w:r w:rsidRPr="00694AE8">
              <w:rPr>
                <w:color w:val="000000"/>
              </w:rPr>
              <w:t>0,0145 Гкал/м</w:t>
            </w:r>
            <w:r w:rsidRPr="00694AE8">
              <w:rPr>
                <w:color w:val="000000"/>
                <w:vertAlign w:val="superscript"/>
              </w:rPr>
              <w:t>2</w:t>
            </w:r>
          </w:p>
        </w:tc>
        <w:tc>
          <w:tcPr>
            <w:tcW w:w="1418" w:type="dxa"/>
            <w:vAlign w:val="center"/>
          </w:tcPr>
          <w:p w14:paraId="0E1C7762"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751CAB56" w14:textId="77777777" w:rsidR="00694AE8" w:rsidRPr="00694AE8" w:rsidRDefault="00694AE8" w:rsidP="00694AE8">
            <w:pPr>
              <w:tabs>
                <w:tab w:val="left" w:pos="1365"/>
              </w:tabs>
              <w:jc w:val="center"/>
              <w:rPr>
                <w:color w:val="000000"/>
              </w:rPr>
            </w:pPr>
            <w:r w:rsidRPr="00694AE8">
              <w:rPr>
                <w:color w:val="000000"/>
              </w:rPr>
              <w:t>2573,85</w:t>
            </w:r>
          </w:p>
        </w:tc>
      </w:tr>
      <w:tr w:rsidR="00694AE8" w:rsidRPr="00694AE8" w14:paraId="59911EE5" w14:textId="77777777" w:rsidTr="00A35FC6">
        <w:trPr>
          <w:gridAfter w:val="1"/>
          <w:wAfter w:w="13" w:type="dxa"/>
          <w:trHeight w:val="1129"/>
        </w:trPr>
        <w:tc>
          <w:tcPr>
            <w:tcW w:w="851" w:type="dxa"/>
            <w:vAlign w:val="center"/>
          </w:tcPr>
          <w:p w14:paraId="7D9CA54C" w14:textId="77777777" w:rsidR="00694AE8" w:rsidRPr="00694AE8" w:rsidRDefault="00694AE8" w:rsidP="00694AE8">
            <w:pPr>
              <w:tabs>
                <w:tab w:val="left" w:pos="1365"/>
              </w:tabs>
              <w:jc w:val="center"/>
              <w:rPr>
                <w:lang w:eastAsia="en-US"/>
              </w:rPr>
            </w:pPr>
            <w:r w:rsidRPr="00694AE8">
              <w:rPr>
                <w:lang w:eastAsia="en-US"/>
              </w:rPr>
              <w:t>4.7.</w:t>
            </w:r>
          </w:p>
        </w:tc>
        <w:tc>
          <w:tcPr>
            <w:tcW w:w="2977" w:type="dxa"/>
            <w:vMerge w:val="restart"/>
            <w:vAlign w:val="center"/>
          </w:tcPr>
          <w:p w14:paraId="7D7E45BF" w14:textId="77777777" w:rsidR="00694AE8" w:rsidRPr="00694AE8" w:rsidRDefault="00694AE8" w:rsidP="00694AE8">
            <w:pPr>
              <w:tabs>
                <w:tab w:val="left" w:pos="1365"/>
              </w:tabs>
              <w:rPr>
                <w:lang w:eastAsia="en-US"/>
              </w:rPr>
            </w:pPr>
            <w:r w:rsidRPr="00694AE8">
              <w:rPr>
                <w:lang w:eastAsia="en-US"/>
              </w:rPr>
              <w:t>ООО «НТСК»,</w:t>
            </w:r>
          </w:p>
          <w:p w14:paraId="7046BB60" w14:textId="77777777" w:rsidR="00694AE8" w:rsidRPr="00694AE8" w:rsidRDefault="00694AE8" w:rsidP="00694AE8">
            <w:pPr>
              <w:tabs>
                <w:tab w:val="left" w:pos="1365"/>
              </w:tabs>
              <w:rPr>
                <w:lang w:eastAsia="en-US"/>
              </w:rPr>
            </w:pPr>
            <w:r w:rsidRPr="00694AE8">
              <w:rPr>
                <w:lang w:eastAsia="en-US"/>
              </w:rPr>
              <w:t>ИНН 5406993045</w:t>
            </w:r>
          </w:p>
        </w:tc>
        <w:tc>
          <w:tcPr>
            <w:tcW w:w="2119" w:type="dxa"/>
          </w:tcPr>
          <w:p w14:paraId="648F4FFA"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68FC1EA2" w14:textId="77777777" w:rsidR="00694AE8" w:rsidRPr="00694AE8" w:rsidRDefault="00694AE8" w:rsidP="00694AE8">
            <w:pPr>
              <w:tabs>
                <w:tab w:val="left" w:pos="1365"/>
              </w:tabs>
              <w:jc w:val="center"/>
              <w:rPr>
                <w:color w:val="000000"/>
              </w:rPr>
            </w:pPr>
            <w:r w:rsidRPr="00694AE8">
              <w:rPr>
                <w:color w:val="000000"/>
              </w:rPr>
              <w:t>0,0186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2B300D83"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D831A34" w14:textId="77777777" w:rsidR="00694AE8" w:rsidRPr="00694AE8" w:rsidRDefault="00694AE8" w:rsidP="00694AE8">
            <w:pPr>
              <w:tabs>
                <w:tab w:val="left" w:pos="1365"/>
              </w:tabs>
              <w:jc w:val="center"/>
              <w:rPr>
                <w:color w:val="000000"/>
              </w:rPr>
            </w:pPr>
            <w:r w:rsidRPr="00694AE8">
              <w:rPr>
                <w:color w:val="000000"/>
              </w:rPr>
              <w:t>2795,66</w:t>
            </w:r>
          </w:p>
        </w:tc>
      </w:tr>
      <w:tr w:rsidR="00694AE8" w:rsidRPr="00694AE8" w14:paraId="3F07605D" w14:textId="77777777" w:rsidTr="00A35FC6">
        <w:trPr>
          <w:gridAfter w:val="1"/>
          <w:wAfter w:w="13" w:type="dxa"/>
          <w:trHeight w:val="1117"/>
        </w:trPr>
        <w:tc>
          <w:tcPr>
            <w:tcW w:w="851" w:type="dxa"/>
            <w:vAlign w:val="center"/>
          </w:tcPr>
          <w:p w14:paraId="2F5B2783" w14:textId="77777777" w:rsidR="00694AE8" w:rsidRPr="00694AE8" w:rsidRDefault="00694AE8" w:rsidP="00694AE8">
            <w:pPr>
              <w:tabs>
                <w:tab w:val="left" w:pos="1365"/>
              </w:tabs>
              <w:jc w:val="center"/>
              <w:rPr>
                <w:lang w:eastAsia="en-US"/>
              </w:rPr>
            </w:pPr>
            <w:r w:rsidRPr="00694AE8">
              <w:rPr>
                <w:lang w:eastAsia="en-US"/>
              </w:rPr>
              <w:t>4.8.</w:t>
            </w:r>
          </w:p>
        </w:tc>
        <w:tc>
          <w:tcPr>
            <w:tcW w:w="2977" w:type="dxa"/>
            <w:vMerge/>
          </w:tcPr>
          <w:p w14:paraId="57078AC7" w14:textId="77777777" w:rsidR="00694AE8" w:rsidRPr="00694AE8" w:rsidRDefault="00694AE8" w:rsidP="00694AE8">
            <w:pPr>
              <w:tabs>
                <w:tab w:val="left" w:pos="1365"/>
              </w:tabs>
              <w:rPr>
                <w:lang w:eastAsia="en-US"/>
              </w:rPr>
            </w:pPr>
          </w:p>
        </w:tc>
        <w:tc>
          <w:tcPr>
            <w:tcW w:w="2119" w:type="dxa"/>
          </w:tcPr>
          <w:p w14:paraId="5763EB5A"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2F48CD96" w14:textId="77777777" w:rsidR="00694AE8" w:rsidRPr="00694AE8" w:rsidRDefault="00694AE8" w:rsidP="00694AE8">
            <w:pPr>
              <w:tabs>
                <w:tab w:val="left" w:pos="1365"/>
              </w:tabs>
              <w:jc w:val="center"/>
              <w:rPr>
                <w:color w:val="000000"/>
              </w:rPr>
            </w:pPr>
            <w:r w:rsidRPr="00694AE8">
              <w:rPr>
                <w:color w:val="000000"/>
              </w:rPr>
              <w:t>0,016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1703D0E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08730159" w14:textId="77777777" w:rsidR="00694AE8" w:rsidRPr="00694AE8" w:rsidRDefault="00694AE8" w:rsidP="00694AE8">
            <w:pPr>
              <w:tabs>
                <w:tab w:val="left" w:pos="1365"/>
              </w:tabs>
              <w:jc w:val="center"/>
              <w:rPr>
                <w:color w:val="000000"/>
              </w:rPr>
            </w:pPr>
            <w:r w:rsidRPr="00694AE8">
              <w:rPr>
                <w:color w:val="000000"/>
              </w:rPr>
              <w:t>3249,95</w:t>
            </w:r>
          </w:p>
        </w:tc>
      </w:tr>
      <w:tr w:rsidR="00694AE8" w:rsidRPr="00694AE8" w14:paraId="2C1FC626" w14:textId="77777777" w:rsidTr="00A35FC6">
        <w:trPr>
          <w:gridAfter w:val="1"/>
          <w:wAfter w:w="13" w:type="dxa"/>
          <w:trHeight w:val="1132"/>
        </w:trPr>
        <w:tc>
          <w:tcPr>
            <w:tcW w:w="851" w:type="dxa"/>
            <w:vAlign w:val="center"/>
          </w:tcPr>
          <w:p w14:paraId="1908AFFF" w14:textId="77777777" w:rsidR="00694AE8" w:rsidRPr="00694AE8" w:rsidRDefault="00694AE8" w:rsidP="00694AE8">
            <w:pPr>
              <w:tabs>
                <w:tab w:val="left" w:pos="1365"/>
              </w:tabs>
              <w:jc w:val="center"/>
              <w:rPr>
                <w:lang w:eastAsia="en-US"/>
              </w:rPr>
            </w:pPr>
            <w:r w:rsidRPr="00694AE8">
              <w:rPr>
                <w:lang w:eastAsia="en-US"/>
              </w:rPr>
              <w:t>4.9.</w:t>
            </w:r>
          </w:p>
        </w:tc>
        <w:tc>
          <w:tcPr>
            <w:tcW w:w="2977" w:type="dxa"/>
            <w:vMerge/>
          </w:tcPr>
          <w:p w14:paraId="7D5485CD" w14:textId="77777777" w:rsidR="00694AE8" w:rsidRPr="00694AE8" w:rsidRDefault="00694AE8" w:rsidP="00694AE8">
            <w:pPr>
              <w:tabs>
                <w:tab w:val="left" w:pos="1365"/>
              </w:tabs>
              <w:rPr>
                <w:lang w:eastAsia="en-US"/>
              </w:rPr>
            </w:pPr>
          </w:p>
        </w:tc>
        <w:tc>
          <w:tcPr>
            <w:tcW w:w="2119" w:type="dxa"/>
          </w:tcPr>
          <w:p w14:paraId="2E9E0435" w14:textId="77777777" w:rsidR="00694AE8" w:rsidRPr="00694AE8" w:rsidRDefault="00694AE8" w:rsidP="00694AE8">
            <w:pPr>
              <w:tabs>
                <w:tab w:val="left" w:pos="1365"/>
              </w:tabs>
              <w:rPr>
                <w:color w:val="000000"/>
              </w:rPr>
            </w:pPr>
            <w:r w:rsidRPr="00694AE8">
              <w:rPr>
                <w:color w:val="000000"/>
              </w:rPr>
              <w:t>3 - этажные многоквартирные и жилые дома</w:t>
            </w:r>
          </w:p>
        </w:tc>
        <w:tc>
          <w:tcPr>
            <w:tcW w:w="1283" w:type="dxa"/>
            <w:vAlign w:val="center"/>
          </w:tcPr>
          <w:p w14:paraId="7F142D1B" w14:textId="77777777" w:rsidR="00694AE8" w:rsidRPr="00694AE8" w:rsidRDefault="00694AE8" w:rsidP="00694AE8">
            <w:pPr>
              <w:tabs>
                <w:tab w:val="left" w:pos="1365"/>
              </w:tabs>
              <w:jc w:val="center"/>
              <w:rPr>
                <w:color w:val="000000"/>
              </w:rPr>
            </w:pPr>
            <w:r w:rsidRPr="00694AE8">
              <w:rPr>
                <w:color w:val="000000"/>
              </w:rPr>
              <w:t>0,0172</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44136C6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3833891C" w14:textId="77777777" w:rsidR="00694AE8" w:rsidRPr="00694AE8" w:rsidRDefault="00694AE8" w:rsidP="00694AE8">
            <w:pPr>
              <w:tabs>
                <w:tab w:val="left" w:pos="1365"/>
              </w:tabs>
              <w:jc w:val="center"/>
              <w:rPr>
                <w:color w:val="000000"/>
              </w:rPr>
            </w:pPr>
            <w:r w:rsidRPr="00694AE8">
              <w:rPr>
                <w:color w:val="000000"/>
              </w:rPr>
              <w:t>2578,35</w:t>
            </w:r>
          </w:p>
        </w:tc>
      </w:tr>
      <w:tr w:rsidR="00694AE8" w:rsidRPr="00694AE8" w14:paraId="011C4A3D" w14:textId="77777777" w:rsidTr="00A35FC6">
        <w:trPr>
          <w:gridAfter w:val="1"/>
          <w:wAfter w:w="13" w:type="dxa"/>
          <w:trHeight w:val="1262"/>
        </w:trPr>
        <w:tc>
          <w:tcPr>
            <w:tcW w:w="851" w:type="dxa"/>
            <w:vAlign w:val="center"/>
          </w:tcPr>
          <w:p w14:paraId="5A016483" w14:textId="77777777" w:rsidR="00694AE8" w:rsidRPr="00694AE8" w:rsidRDefault="00694AE8" w:rsidP="00694AE8">
            <w:pPr>
              <w:tabs>
                <w:tab w:val="left" w:pos="1365"/>
              </w:tabs>
              <w:jc w:val="center"/>
              <w:rPr>
                <w:lang w:eastAsia="en-US"/>
              </w:rPr>
            </w:pPr>
            <w:r w:rsidRPr="00694AE8">
              <w:rPr>
                <w:lang w:eastAsia="en-US"/>
              </w:rPr>
              <w:t>4.10.</w:t>
            </w:r>
          </w:p>
        </w:tc>
        <w:tc>
          <w:tcPr>
            <w:tcW w:w="2977" w:type="dxa"/>
            <w:vMerge/>
          </w:tcPr>
          <w:p w14:paraId="0279E516" w14:textId="77777777" w:rsidR="00694AE8" w:rsidRPr="00694AE8" w:rsidRDefault="00694AE8" w:rsidP="00694AE8">
            <w:pPr>
              <w:tabs>
                <w:tab w:val="left" w:pos="1365"/>
              </w:tabs>
              <w:rPr>
                <w:lang w:eastAsia="en-US"/>
              </w:rPr>
            </w:pPr>
          </w:p>
        </w:tc>
        <w:tc>
          <w:tcPr>
            <w:tcW w:w="2119" w:type="dxa"/>
            <w:vAlign w:val="center"/>
          </w:tcPr>
          <w:p w14:paraId="19563B43" w14:textId="77777777" w:rsidR="00694AE8" w:rsidRPr="00694AE8" w:rsidRDefault="00694AE8" w:rsidP="00694AE8">
            <w:pPr>
              <w:tabs>
                <w:tab w:val="left" w:pos="1365"/>
              </w:tabs>
              <w:rPr>
                <w:color w:val="000000"/>
              </w:rPr>
            </w:pPr>
            <w:r w:rsidRPr="00694AE8">
              <w:rPr>
                <w:color w:val="000000"/>
              </w:rPr>
              <w:t>4-5 - этажные многоквартирные и жилые дома</w:t>
            </w:r>
          </w:p>
        </w:tc>
        <w:tc>
          <w:tcPr>
            <w:tcW w:w="1283" w:type="dxa"/>
            <w:vAlign w:val="center"/>
          </w:tcPr>
          <w:p w14:paraId="1C2C2AA6" w14:textId="77777777" w:rsidR="00694AE8" w:rsidRPr="00694AE8" w:rsidRDefault="00694AE8" w:rsidP="00694AE8">
            <w:pPr>
              <w:tabs>
                <w:tab w:val="left" w:pos="1365"/>
              </w:tabs>
              <w:jc w:val="center"/>
              <w:rPr>
                <w:color w:val="000000"/>
              </w:rPr>
            </w:pPr>
            <w:r w:rsidRPr="00694AE8">
              <w:rPr>
                <w:color w:val="000000"/>
              </w:rPr>
              <w:t>0,0157 Гкал/м</w:t>
            </w:r>
            <w:r w:rsidRPr="00694AE8">
              <w:rPr>
                <w:color w:val="000000"/>
                <w:vertAlign w:val="superscript"/>
              </w:rPr>
              <w:t>2</w:t>
            </w:r>
          </w:p>
        </w:tc>
        <w:tc>
          <w:tcPr>
            <w:tcW w:w="1418" w:type="dxa"/>
            <w:vAlign w:val="center"/>
          </w:tcPr>
          <w:p w14:paraId="656CDA59"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1C018371" w14:textId="77777777" w:rsidR="00694AE8" w:rsidRPr="00694AE8" w:rsidRDefault="00694AE8" w:rsidP="00694AE8">
            <w:pPr>
              <w:tabs>
                <w:tab w:val="left" w:pos="1365"/>
              </w:tabs>
              <w:jc w:val="center"/>
              <w:rPr>
                <w:color w:val="000000"/>
              </w:rPr>
            </w:pPr>
            <w:r w:rsidRPr="00694AE8">
              <w:rPr>
                <w:color w:val="000000"/>
              </w:rPr>
              <w:t>2824,69</w:t>
            </w:r>
          </w:p>
        </w:tc>
      </w:tr>
      <w:tr w:rsidR="00694AE8" w:rsidRPr="00694AE8" w14:paraId="659BC368" w14:textId="77777777" w:rsidTr="00A35FC6">
        <w:trPr>
          <w:gridAfter w:val="1"/>
          <w:wAfter w:w="13" w:type="dxa"/>
          <w:trHeight w:val="1124"/>
        </w:trPr>
        <w:tc>
          <w:tcPr>
            <w:tcW w:w="851" w:type="dxa"/>
            <w:vAlign w:val="center"/>
          </w:tcPr>
          <w:p w14:paraId="3558C4E0" w14:textId="77777777" w:rsidR="00694AE8" w:rsidRPr="00694AE8" w:rsidRDefault="00694AE8" w:rsidP="00694AE8">
            <w:pPr>
              <w:tabs>
                <w:tab w:val="left" w:pos="1365"/>
              </w:tabs>
              <w:jc w:val="center"/>
              <w:rPr>
                <w:lang w:eastAsia="en-US"/>
              </w:rPr>
            </w:pPr>
            <w:r w:rsidRPr="00694AE8">
              <w:rPr>
                <w:lang w:eastAsia="en-US"/>
              </w:rPr>
              <w:t>4.11.</w:t>
            </w:r>
          </w:p>
        </w:tc>
        <w:tc>
          <w:tcPr>
            <w:tcW w:w="2977" w:type="dxa"/>
            <w:vMerge/>
          </w:tcPr>
          <w:p w14:paraId="2985A07E" w14:textId="77777777" w:rsidR="00694AE8" w:rsidRPr="00694AE8" w:rsidRDefault="00694AE8" w:rsidP="00694AE8">
            <w:pPr>
              <w:tabs>
                <w:tab w:val="left" w:pos="1365"/>
              </w:tabs>
              <w:rPr>
                <w:lang w:eastAsia="en-US"/>
              </w:rPr>
            </w:pPr>
          </w:p>
        </w:tc>
        <w:tc>
          <w:tcPr>
            <w:tcW w:w="2119" w:type="dxa"/>
            <w:vAlign w:val="center"/>
          </w:tcPr>
          <w:p w14:paraId="066ABBF6" w14:textId="77777777" w:rsidR="00694AE8" w:rsidRPr="00694AE8" w:rsidRDefault="00694AE8" w:rsidP="00694AE8">
            <w:pPr>
              <w:tabs>
                <w:tab w:val="left" w:pos="1365"/>
              </w:tabs>
              <w:rPr>
                <w:color w:val="000000"/>
              </w:rPr>
            </w:pPr>
            <w:r w:rsidRPr="00694AE8">
              <w:rPr>
                <w:color w:val="000000"/>
              </w:rPr>
              <w:t>6-7 - этажные многоквартирные и жилые дома</w:t>
            </w:r>
          </w:p>
        </w:tc>
        <w:tc>
          <w:tcPr>
            <w:tcW w:w="1283" w:type="dxa"/>
            <w:vAlign w:val="center"/>
          </w:tcPr>
          <w:p w14:paraId="47B96E59" w14:textId="77777777" w:rsidR="00694AE8" w:rsidRPr="00694AE8" w:rsidRDefault="00694AE8" w:rsidP="00694AE8">
            <w:pPr>
              <w:tabs>
                <w:tab w:val="left" w:pos="1365"/>
              </w:tabs>
              <w:jc w:val="center"/>
              <w:rPr>
                <w:color w:val="000000"/>
              </w:rPr>
            </w:pPr>
            <w:r w:rsidRPr="00694AE8">
              <w:rPr>
                <w:color w:val="000000"/>
              </w:rPr>
              <w:t>0,0147 Гкал/м</w:t>
            </w:r>
            <w:r w:rsidRPr="00694AE8">
              <w:rPr>
                <w:color w:val="000000"/>
                <w:vertAlign w:val="superscript"/>
              </w:rPr>
              <w:t>2</w:t>
            </w:r>
          </w:p>
        </w:tc>
        <w:tc>
          <w:tcPr>
            <w:tcW w:w="1418" w:type="dxa"/>
            <w:vAlign w:val="center"/>
          </w:tcPr>
          <w:p w14:paraId="2FCB2157"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1ECAD00A" w14:textId="77777777" w:rsidR="00694AE8" w:rsidRPr="00694AE8" w:rsidRDefault="00694AE8" w:rsidP="00694AE8">
            <w:pPr>
              <w:tabs>
                <w:tab w:val="left" w:pos="1365"/>
              </w:tabs>
              <w:jc w:val="center"/>
              <w:rPr>
                <w:color w:val="000000"/>
              </w:rPr>
            </w:pPr>
            <w:r w:rsidRPr="00694AE8">
              <w:rPr>
                <w:color w:val="000000"/>
              </w:rPr>
              <w:t>2538,83</w:t>
            </w:r>
          </w:p>
        </w:tc>
      </w:tr>
      <w:tr w:rsidR="00694AE8" w:rsidRPr="00694AE8" w14:paraId="77314622" w14:textId="77777777" w:rsidTr="00A35FC6">
        <w:trPr>
          <w:gridAfter w:val="1"/>
          <w:wAfter w:w="13" w:type="dxa"/>
          <w:trHeight w:val="1114"/>
        </w:trPr>
        <w:tc>
          <w:tcPr>
            <w:tcW w:w="851" w:type="dxa"/>
            <w:vAlign w:val="center"/>
          </w:tcPr>
          <w:p w14:paraId="23A45A54" w14:textId="77777777" w:rsidR="00694AE8" w:rsidRPr="00694AE8" w:rsidRDefault="00694AE8" w:rsidP="00694AE8">
            <w:pPr>
              <w:tabs>
                <w:tab w:val="left" w:pos="1365"/>
              </w:tabs>
              <w:jc w:val="center"/>
              <w:rPr>
                <w:lang w:eastAsia="en-US"/>
              </w:rPr>
            </w:pPr>
            <w:r w:rsidRPr="00694AE8">
              <w:rPr>
                <w:lang w:eastAsia="en-US"/>
              </w:rPr>
              <w:t>4.12.</w:t>
            </w:r>
          </w:p>
        </w:tc>
        <w:tc>
          <w:tcPr>
            <w:tcW w:w="2977" w:type="dxa"/>
            <w:vMerge/>
          </w:tcPr>
          <w:p w14:paraId="732A116B" w14:textId="77777777" w:rsidR="00694AE8" w:rsidRPr="00694AE8" w:rsidRDefault="00694AE8" w:rsidP="00694AE8">
            <w:pPr>
              <w:tabs>
                <w:tab w:val="left" w:pos="1365"/>
              </w:tabs>
              <w:rPr>
                <w:lang w:eastAsia="en-US"/>
              </w:rPr>
            </w:pPr>
          </w:p>
        </w:tc>
        <w:tc>
          <w:tcPr>
            <w:tcW w:w="2119" w:type="dxa"/>
            <w:vAlign w:val="center"/>
          </w:tcPr>
          <w:p w14:paraId="2FEB2BF6" w14:textId="77777777" w:rsidR="00694AE8" w:rsidRPr="00694AE8" w:rsidRDefault="00694AE8" w:rsidP="00694AE8">
            <w:pPr>
              <w:tabs>
                <w:tab w:val="left" w:pos="1365"/>
              </w:tabs>
              <w:rPr>
                <w:color w:val="000000"/>
              </w:rPr>
            </w:pPr>
            <w:r w:rsidRPr="00694AE8">
              <w:rPr>
                <w:color w:val="000000"/>
              </w:rPr>
              <w:t>9 - этажные многоквартирные и жилые дома</w:t>
            </w:r>
          </w:p>
        </w:tc>
        <w:tc>
          <w:tcPr>
            <w:tcW w:w="1283" w:type="dxa"/>
            <w:vAlign w:val="center"/>
          </w:tcPr>
          <w:p w14:paraId="6C023A08" w14:textId="77777777" w:rsidR="00694AE8" w:rsidRPr="00694AE8" w:rsidRDefault="00694AE8" w:rsidP="00694AE8">
            <w:pPr>
              <w:tabs>
                <w:tab w:val="left" w:pos="1365"/>
              </w:tabs>
              <w:jc w:val="center"/>
              <w:rPr>
                <w:color w:val="000000"/>
              </w:rPr>
            </w:pPr>
            <w:r w:rsidRPr="00694AE8">
              <w:rPr>
                <w:color w:val="000000"/>
              </w:rPr>
              <w:t>0,0145 Гкал/м</w:t>
            </w:r>
            <w:r w:rsidRPr="00694AE8">
              <w:rPr>
                <w:color w:val="000000"/>
                <w:vertAlign w:val="superscript"/>
              </w:rPr>
              <w:t>2</w:t>
            </w:r>
          </w:p>
        </w:tc>
        <w:tc>
          <w:tcPr>
            <w:tcW w:w="1418" w:type="dxa"/>
            <w:vAlign w:val="center"/>
          </w:tcPr>
          <w:p w14:paraId="2C79318E"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406ED6BF" w14:textId="77777777" w:rsidR="00694AE8" w:rsidRPr="00694AE8" w:rsidRDefault="00694AE8" w:rsidP="00694AE8">
            <w:pPr>
              <w:tabs>
                <w:tab w:val="left" w:pos="1365"/>
              </w:tabs>
              <w:jc w:val="center"/>
              <w:rPr>
                <w:color w:val="000000"/>
              </w:rPr>
            </w:pPr>
            <w:r w:rsidRPr="00694AE8">
              <w:rPr>
                <w:color w:val="000000"/>
              </w:rPr>
              <w:t>2573,85</w:t>
            </w:r>
          </w:p>
        </w:tc>
      </w:tr>
      <w:tr w:rsidR="00694AE8" w:rsidRPr="00694AE8" w14:paraId="599A49C4" w14:textId="77777777" w:rsidTr="00A35FC6">
        <w:trPr>
          <w:gridAfter w:val="1"/>
          <w:wAfter w:w="13" w:type="dxa"/>
          <w:trHeight w:val="147"/>
        </w:trPr>
        <w:tc>
          <w:tcPr>
            <w:tcW w:w="851" w:type="dxa"/>
            <w:vAlign w:val="center"/>
          </w:tcPr>
          <w:p w14:paraId="385C8402" w14:textId="77777777" w:rsidR="00694AE8" w:rsidRPr="00694AE8" w:rsidRDefault="00694AE8" w:rsidP="00694AE8">
            <w:pPr>
              <w:tabs>
                <w:tab w:val="left" w:pos="1365"/>
              </w:tabs>
              <w:jc w:val="center"/>
              <w:rPr>
                <w:lang w:eastAsia="en-US"/>
              </w:rPr>
            </w:pPr>
            <w:r w:rsidRPr="00694AE8">
              <w:rPr>
                <w:lang w:eastAsia="en-US"/>
              </w:rPr>
              <w:t>1</w:t>
            </w:r>
          </w:p>
        </w:tc>
        <w:tc>
          <w:tcPr>
            <w:tcW w:w="2977" w:type="dxa"/>
          </w:tcPr>
          <w:p w14:paraId="50410BBB" w14:textId="77777777" w:rsidR="00694AE8" w:rsidRPr="00694AE8" w:rsidRDefault="00694AE8" w:rsidP="00694AE8">
            <w:pPr>
              <w:tabs>
                <w:tab w:val="left" w:pos="1365"/>
              </w:tabs>
              <w:jc w:val="center"/>
              <w:rPr>
                <w:lang w:eastAsia="en-US"/>
              </w:rPr>
            </w:pPr>
            <w:r w:rsidRPr="00694AE8">
              <w:rPr>
                <w:lang w:eastAsia="en-US"/>
              </w:rPr>
              <w:t>2</w:t>
            </w:r>
          </w:p>
        </w:tc>
        <w:tc>
          <w:tcPr>
            <w:tcW w:w="2119" w:type="dxa"/>
            <w:vAlign w:val="center"/>
          </w:tcPr>
          <w:p w14:paraId="6A6BD7F4" w14:textId="77777777" w:rsidR="00694AE8" w:rsidRPr="00694AE8" w:rsidRDefault="00694AE8" w:rsidP="00694AE8">
            <w:pPr>
              <w:tabs>
                <w:tab w:val="left" w:pos="1365"/>
              </w:tabs>
              <w:jc w:val="center"/>
              <w:rPr>
                <w:color w:val="000000"/>
              </w:rPr>
            </w:pPr>
            <w:r w:rsidRPr="00694AE8">
              <w:rPr>
                <w:color w:val="000000"/>
              </w:rPr>
              <w:t>3</w:t>
            </w:r>
          </w:p>
        </w:tc>
        <w:tc>
          <w:tcPr>
            <w:tcW w:w="1283" w:type="dxa"/>
            <w:vAlign w:val="center"/>
          </w:tcPr>
          <w:p w14:paraId="46488F5F" w14:textId="77777777" w:rsidR="00694AE8" w:rsidRPr="00694AE8" w:rsidRDefault="00694AE8" w:rsidP="00694AE8">
            <w:pPr>
              <w:tabs>
                <w:tab w:val="left" w:pos="1365"/>
              </w:tabs>
              <w:jc w:val="center"/>
              <w:rPr>
                <w:color w:val="000000"/>
              </w:rPr>
            </w:pPr>
            <w:r w:rsidRPr="00694AE8">
              <w:rPr>
                <w:color w:val="000000"/>
              </w:rPr>
              <w:t>4</w:t>
            </w:r>
          </w:p>
        </w:tc>
        <w:tc>
          <w:tcPr>
            <w:tcW w:w="1418" w:type="dxa"/>
            <w:vAlign w:val="center"/>
          </w:tcPr>
          <w:p w14:paraId="68B10048" w14:textId="77777777" w:rsidR="00694AE8" w:rsidRPr="00694AE8" w:rsidRDefault="00694AE8" w:rsidP="00694AE8">
            <w:pPr>
              <w:tabs>
                <w:tab w:val="left" w:pos="1365"/>
              </w:tabs>
              <w:jc w:val="center"/>
              <w:rPr>
                <w:color w:val="000000"/>
              </w:rPr>
            </w:pPr>
            <w:r w:rsidRPr="00694AE8">
              <w:rPr>
                <w:color w:val="000000"/>
              </w:rPr>
              <w:t>5</w:t>
            </w:r>
          </w:p>
        </w:tc>
        <w:tc>
          <w:tcPr>
            <w:tcW w:w="1422" w:type="dxa"/>
            <w:vAlign w:val="center"/>
          </w:tcPr>
          <w:p w14:paraId="6964C303" w14:textId="77777777" w:rsidR="00694AE8" w:rsidRPr="00694AE8" w:rsidRDefault="00694AE8" w:rsidP="00694AE8">
            <w:pPr>
              <w:tabs>
                <w:tab w:val="left" w:pos="1365"/>
              </w:tabs>
              <w:jc w:val="center"/>
              <w:rPr>
                <w:color w:val="000000"/>
              </w:rPr>
            </w:pPr>
            <w:r w:rsidRPr="00694AE8">
              <w:rPr>
                <w:color w:val="000000"/>
              </w:rPr>
              <w:t>6</w:t>
            </w:r>
          </w:p>
        </w:tc>
      </w:tr>
      <w:tr w:rsidR="00694AE8" w:rsidRPr="00694AE8" w14:paraId="3BEC5461" w14:textId="77777777" w:rsidTr="00A35FC6">
        <w:trPr>
          <w:gridAfter w:val="1"/>
          <w:wAfter w:w="13" w:type="dxa"/>
        </w:trPr>
        <w:tc>
          <w:tcPr>
            <w:tcW w:w="851" w:type="dxa"/>
            <w:vAlign w:val="center"/>
          </w:tcPr>
          <w:p w14:paraId="0F0CD1D4" w14:textId="77777777" w:rsidR="00694AE8" w:rsidRPr="00694AE8" w:rsidRDefault="00694AE8" w:rsidP="00694AE8">
            <w:pPr>
              <w:tabs>
                <w:tab w:val="left" w:pos="1365"/>
              </w:tabs>
              <w:jc w:val="center"/>
              <w:rPr>
                <w:lang w:eastAsia="en-US"/>
              </w:rPr>
            </w:pPr>
            <w:r w:rsidRPr="00694AE8">
              <w:rPr>
                <w:lang w:eastAsia="en-US"/>
              </w:rPr>
              <w:t>4.13.</w:t>
            </w:r>
          </w:p>
        </w:tc>
        <w:tc>
          <w:tcPr>
            <w:tcW w:w="2977" w:type="dxa"/>
            <w:vMerge w:val="restart"/>
            <w:vAlign w:val="center"/>
          </w:tcPr>
          <w:p w14:paraId="79DA5B86" w14:textId="77777777" w:rsidR="00694AE8" w:rsidRPr="00694AE8" w:rsidRDefault="00694AE8" w:rsidP="00694AE8">
            <w:pPr>
              <w:tabs>
                <w:tab w:val="left" w:pos="1365"/>
              </w:tabs>
              <w:rPr>
                <w:lang w:eastAsia="en-US"/>
              </w:rPr>
            </w:pPr>
            <w:r w:rsidRPr="00694AE8">
              <w:rPr>
                <w:lang w:eastAsia="en-US"/>
              </w:rPr>
              <w:t xml:space="preserve">АО «Теплоэнерго», </w:t>
            </w:r>
          </w:p>
          <w:p w14:paraId="48F615A5" w14:textId="77777777" w:rsidR="00694AE8" w:rsidRPr="00694AE8" w:rsidRDefault="00694AE8" w:rsidP="00694AE8">
            <w:pPr>
              <w:tabs>
                <w:tab w:val="left" w:pos="1365"/>
              </w:tabs>
              <w:rPr>
                <w:lang w:eastAsia="en-US"/>
              </w:rPr>
            </w:pPr>
            <w:r w:rsidRPr="00694AE8">
              <w:rPr>
                <w:lang w:eastAsia="en-US"/>
              </w:rPr>
              <w:t>ИНН 420509011</w:t>
            </w:r>
          </w:p>
        </w:tc>
        <w:tc>
          <w:tcPr>
            <w:tcW w:w="2119" w:type="dxa"/>
          </w:tcPr>
          <w:p w14:paraId="23A93F6C" w14:textId="77777777" w:rsidR="00694AE8" w:rsidRPr="00694AE8" w:rsidRDefault="00694AE8" w:rsidP="00694AE8">
            <w:pPr>
              <w:tabs>
                <w:tab w:val="left" w:pos="1365"/>
              </w:tabs>
              <w:rPr>
                <w:color w:val="000000"/>
              </w:rPr>
            </w:pPr>
            <w:r w:rsidRPr="00694AE8">
              <w:rPr>
                <w:color w:val="000000"/>
              </w:rPr>
              <w:t xml:space="preserve">1- этажные многоквартирные и жилые дома </w:t>
            </w:r>
          </w:p>
        </w:tc>
        <w:tc>
          <w:tcPr>
            <w:tcW w:w="1283" w:type="dxa"/>
            <w:vAlign w:val="center"/>
          </w:tcPr>
          <w:p w14:paraId="2EF2DBF7" w14:textId="77777777" w:rsidR="00694AE8" w:rsidRPr="00694AE8" w:rsidRDefault="00694AE8" w:rsidP="00694AE8">
            <w:pPr>
              <w:tabs>
                <w:tab w:val="left" w:pos="1365"/>
              </w:tabs>
              <w:jc w:val="center"/>
              <w:rPr>
                <w:color w:val="000000"/>
              </w:rPr>
            </w:pPr>
            <w:r w:rsidRPr="00694AE8">
              <w:rPr>
                <w:color w:val="000000"/>
              </w:rPr>
              <w:t>0,0186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35ED6261"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EE4004C" w14:textId="77777777" w:rsidR="00694AE8" w:rsidRPr="00694AE8" w:rsidRDefault="00694AE8" w:rsidP="00694AE8">
            <w:pPr>
              <w:tabs>
                <w:tab w:val="left" w:pos="1365"/>
              </w:tabs>
              <w:jc w:val="center"/>
              <w:rPr>
                <w:color w:val="000000"/>
              </w:rPr>
            </w:pPr>
            <w:r w:rsidRPr="00694AE8">
              <w:rPr>
                <w:color w:val="000000"/>
              </w:rPr>
              <w:t>2795,66</w:t>
            </w:r>
          </w:p>
        </w:tc>
      </w:tr>
      <w:tr w:rsidR="00694AE8" w:rsidRPr="00694AE8" w14:paraId="6025FB3E" w14:textId="77777777" w:rsidTr="00A35FC6">
        <w:trPr>
          <w:gridAfter w:val="1"/>
          <w:wAfter w:w="13" w:type="dxa"/>
        </w:trPr>
        <w:tc>
          <w:tcPr>
            <w:tcW w:w="851" w:type="dxa"/>
            <w:vAlign w:val="center"/>
          </w:tcPr>
          <w:p w14:paraId="746DCEF3" w14:textId="77777777" w:rsidR="00694AE8" w:rsidRPr="00694AE8" w:rsidRDefault="00694AE8" w:rsidP="00694AE8">
            <w:pPr>
              <w:tabs>
                <w:tab w:val="left" w:pos="1365"/>
              </w:tabs>
              <w:jc w:val="center"/>
              <w:rPr>
                <w:lang w:eastAsia="en-US"/>
              </w:rPr>
            </w:pPr>
            <w:r w:rsidRPr="00694AE8">
              <w:rPr>
                <w:lang w:eastAsia="en-US"/>
              </w:rPr>
              <w:t>4.14.</w:t>
            </w:r>
          </w:p>
        </w:tc>
        <w:tc>
          <w:tcPr>
            <w:tcW w:w="2977" w:type="dxa"/>
            <w:vMerge/>
          </w:tcPr>
          <w:p w14:paraId="33A92595" w14:textId="77777777" w:rsidR="00694AE8" w:rsidRPr="00694AE8" w:rsidRDefault="00694AE8" w:rsidP="00694AE8">
            <w:pPr>
              <w:tabs>
                <w:tab w:val="left" w:pos="1365"/>
              </w:tabs>
              <w:rPr>
                <w:lang w:eastAsia="en-US"/>
              </w:rPr>
            </w:pPr>
          </w:p>
        </w:tc>
        <w:tc>
          <w:tcPr>
            <w:tcW w:w="2119" w:type="dxa"/>
          </w:tcPr>
          <w:p w14:paraId="7B138EC8" w14:textId="77777777" w:rsidR="00694AE8" w:rsidRPr="00694AE8" w:rsidRDefault="00694AE8" w:rsidP="00694AE8">
            <w:pPr>
              <w:tabs>
                <w:tab w:val="left" w:pos="1365"/>
              </w:tabs>
              <w:rPr>
                <w:color w:val="000000"/>
              </w:rPr>
            </w:pPr>
            <w:r w:rsidRPr="00694AE8">
              <w:rPr>
                <w:color w:val="000000"/>
              </w:rPr>
              <w:t xml:space="preserve">2 - этажные многоквартирные и жилые дома </w:t>
            </w:r>
          </w:p>
        </w:tc>
        <w:tc>
          <w:tcPr>
            <w:tcW w:w="1283" w:type="dxa"/>
            <w:vAlign w:val="center"/>
          </w:tcPr>
          <w:p w14:paraId="38597DB3" w14:textId="77777777" w:rsidR="00694AE8" w:rsidRPr="00694AE8" w:rsidRDefault="00694AE8" w:rsidP="00694AE8">
            <w:pPr>
              <w:tabs>
                <w:tab w:val="left" w:pos="1365"/>
              </w:tabs>
              <w:jc w:val="center"/>
              <w:rPr>
                <w:color w:val="000000"/>
              </w:rPr>
            </w:pPr>
            <w:r w:rsidRPr="00694AE8">
              <w:rPr>
                <w:color w:val="000000"/>
              </w:rPr>
              <w:t>0,016</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5C381D5C"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6FCB2A63" w14:textId="77777777" w:rsidR="00694AE8" w:rsidRPr="00694AE8" w:rsidRDefault="00694AE8" w:rsidP="00694AE8">
            <w:pPr>
              <w:tabs>
                <w:tab w:val="left" w:pos="1365"/>
              </w:tabs>
              <w:jc w:val="center"/>
              <w:rPr>
                <w:color w:val="000000"/>
              </w:rPr>
            </w:pPr>
            <w:r w:rsidRPr="00694AE8">
              <w:rPr>
                <w:color w:val="000000"/>
              </w:rPr>
              <w:t>3249,95</w:t>
            </w:r>
          </w:p>
        </w:tc>
      </w:tr>
      <w:tr w:rsidR="00694AE8" w:rsidRPr="00694AE8" w14:paraId="447771C5" w14:textId="77777777" w:rsidTr="00A35FC6">
        <w:trPr>
          <w:gridAfter w:val="1"/>
          <w:wAfter w:w="13" w:type="dxa"/>
        </w:trPr>
        <w:tc>
          <w:tcPr>
            <w:tcW w:w="851" w:type="dxa"/>
            <w:vAlign w:val="center"/>
          </w:tcPr>
          <w:p w14:paraId="2C246D4A" w14:textId="77777777" w:rsidR="00694AE8" w:rsidRPr="00694AE8" w:rsidRDefault="00694AE8" w:rsidP="00694AE8">
            <w:pPr>
              <w:tabs>
                <w:tab w:val="left" w:pos="1365"/>
              </w:tabs>
              <w:jc w:val="center"/>
              <w:rPr>
                <w:lang w:eastAsia="en-US"/>
              </w:rPr>
            </w:pPr>
            <w:r w:rsidRPr="00694AE8">
              <w:rPr>
                <w:lang w:eastAsia="en-US"/>
              </w:rPr>
              <w:lastRenderedPageBreak/>
              <w:t>4.15.</w:t>
            </w:r>
          </w:p>
        </w:tc>
        <w:tc>
          <w:tcPr>
            <w:tcW w:w="2977" w:type="dxa"/>
            <w:vMerge/>
          </w:tcPr>
          <w:p w14:paraId="0C817BB7" w14:textId="77777777" w:rsidR="00694AE8" w:rsidRPr="00694AE8" w:rsidRDefault="00694AE8" w:rsidP="00694AE8">
            <w:pPr>
              <w:tabs>
                <w:tab w:val="left" w:pos="1365"/>
              </w:tabs>
              <w:rPr>
                <w:lang w:eastAsia="en-US"/>
              </w:rPr>
            </w:pPr>
          </w:p>
        </w:tc>
        <w:tc>
          <w:tcPr>
            <w:tcW w:w="2119" w:type="dxa"/>
          </w:tcPr>
          <w:p w14:paraId="5E73C810" w14:textId="77777777" w:rsidR="00694AE8" w:rsidRPr="00694AE8" w:rsidRDefault="00694AE8" w:rsidP="00694AE8">
            <w:pPr>
              <w:tabs>
                <w:tab w:val="left" w:pos="1365"/>
              </w:tabs>
              <w:rPr>
                <w:color w:val="000000"/>
              </w:rPr>
            </w:pPr>
            <w:r w:rsidRPr="00694AE8">
              <w:rPr>
                <w:color w:val="000000"/>
              </w:rPr>
              <w:t>3 - этажные многоквартирные и жилые дома</w:t>
            </w:r>
          </w:p>
        </w:tc>
        <w:tc>
          <w:tcPr>
            <w:tcW w:w="1283" w:type="dxa"/>
            <w:vAlign w:val="center"/>
          </w:tcPr>
          <w:p w14:paraId="1ACEEA94" w14:textId="77777777" w:rsidR="00694AE8" w:rsidRPr="00694AE8" w:rsidRDefault="00694AE8" w:rsidP="00694AE8">
            <w:pPr>
              <w:tabs>
                <w:tab w:val="left" w:pos="1365"/>
              </w:tabs>
              <w:jc w:val="center"/>
              <w:rPr>
                <w:color w:val="000000"/>
              </w:rPr>
            </w:pPr>
            <w:r w:rsidRPr="00694AE8">
              <w:rPr>
                <w:color w:val="000000"/>
              </w:rPr>
              <w:t>0,0172</w:t>
            </w:r>
            <w:r w:rsidRPr="00694AE8">
              <w:rPr>
                <w:lang w:eastAsia="en-US"/>
              </w:rPr>
              <w:t xml:space="preserve"> </w:t>
            </w:r>
            <w:r w:rsidRPr="00694AE8">
              <w:rPr>
                <w:color w:val="000000"/>
              </w:rPr>
              <w:t>Гкал/м</w:t>
            </w:r>
            <w:r w:rsidRPr="00694AE8">
              <w:rPr>
                <w:color w:val="000000"/>
                <w:vertAlign w:val="superscript"/>
              </w:rPr>
              <w:t>2</w:t>
            </w:r>
          </w:p>
        </w:tc>
        <w:tc>
          <w:tcPr>
            <w:tcW w:w="1418" w:type="dxa"/>
            <w:vAlign w:val="center"/>
          </w:tcPr>
          <w:p w14:paraId="0F09DE4D"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08A1DBBC" w14:textId="77777777" w:rsidR="00694AE8" w:rsidRPr="00694AE8" w:rsidRDefault="00694AE8" w:rsidP="00694AE8">
            <w:pPr>
              <w:tabs>
                <w:tab w:val="left" w:pos="1365"/>
              </w:tabs>
              <w:jc w:val="center"/>
              <w:rPr>
                <w:color w:val="000000"/>
              </w:rPr>
            </w:pPr>
            <w:r w:rsidRPr="00694AE8">
              <w:rPr>
                <w:color w:val="000000"/>
              </w:rPr>
              <w:t>2578,35</w:t>
            </w:r>
          </w:p>
        </w:tc>
      </w:tr>
      <w:tr w:rsidR="00694AE8" w:rsidRPr="00694AE8" w14:paraId="64CF5F01" w14:textId="77777777" w:rsidTr="00A35FC6">
        <w:trPr>
          <w:gridAfter w:val="1"/>
          <w:wAfter w:w="13" w:type="dxa"/>
        </w:trPr>
        <w:tc>
          <w:tcPr>
            <w:tcW w:w="851" w:type="dxa"/>
            <w:vAlign w:val="center"/>
          </w:tcPr>
          <w:p w14:paraId="35546E6E" w14:textId="77777777" w:rsidR="00694AE8" w:rsidRPr="00694AE8" w:rsidRDefault="00694AE8" w:rsidP="00694AE8">
            <w:pPr>
              <w:tabs>
                <w:tab w:val="left" w:pos="1365"/>
              </w:tabs>
              <w:jc w:val="center"/>
              <w:rPr>
                <w:lang w:eastAsia="en-US"/>
              </w:rPr>
            </w:pPr>
            <w:r w:rsidRPr="00694AE8">
              <w:rPr>
                <w:lang w:eastAsia="en-US"/>
              </w:rPr>
              <w:t>4.16.</w:t>
            </w:r>
          </w:p>
        </w:tc>
        <w:tc>
          <w:tcPr>
            <w:tcW w:w="2977" w:type="dxa"/>
            <w:vMerge/>
          </w:tcPr>
          <w:p w14:paraId="031D3FF7" w14:textId="77777777" w:rsidR="00694AE8" w:rsidRPr="00694AE8" w:rsidRDefault="00694AE8" w:rsidP="00694AE8">
            <w:pPr>
              <w:tabs>
                <w:tab w:val="left" w:pos="1365"/>
              </w:tabs>
              <w:rPr>
                <w:lang w:eastAsia="en-US"/>
              </w:rPr>
            </w:pPr>
          </w:p>
        </w:tc>
        <w:tc>
          <w:tcPr>
            <w:tcW w:w="2119" w:type="dxa"/>
            <w:vAlign w:val="center"/>
          </w:tcPr>
          <w:p w14:paraId="142B9D95" w14:textId="77777777" w:rsidR="00694AE8" w:rsidRPr="00694AE8" w:rsidRDefault="00694AE8" w:rsidP="00694AE8">
            <w:pPr>
              <w:tabs>
                <w:tab w:val="left" w:pos="1365"/>
              </w:tabs>
              <w:rPr>
                <w:color w:val="000000"/>
              </w:rPr>
            </w:pPr>
            <w:r w:rsidRPr="00694AE8">
              <w:rPr>
                <w:color w:val="000000"/>
              </w:rPr>
              <w:t>4-5 - этажные многоквартирные и жилые дома</w:t>
            </w:r>
          </w:p>
        </w:tc>
        <w:tc>
          <w:tcPr>
            <w:tcW w:w="1283" w:type="dxa"/>
            <w:vAlign w:val="center"/>
          </w:tcPr>
          <w:p w14:paraId="68490F1B" w14:textId="77777777" w:rsidR="00694AE8" w:rsidRPr="00694AE8" w:rsidRDefault="00694AE8" w:rsidP="00694AE8">
            <w:pPr>
              <w:tabs>
                <w:tab w:val="left" w:pos="1365"/>
              </w:tabs>
              <w:jc w:val="center"/>
              <w:rPr>
                <w:color w:val="000000"/>
              </w:rPr>
            </w:pPr>
            <w:r w:rsidRPr="00694AE8">
              <w:rPr>
                <w:color w:val="000000"/>
              </w:rPr>
              <w:t>0,0157 Гкал/м</w:t>
            </w:r>
            <w:r w:rsidRPr="00694AE8">
              <w:rPr>
                <w:color w:val="000000"/>
                <w:vertAlign w:val="superscript"/>
              </w:rPr>
              <w:t>2</w:t>
            </w:r>
          </w:p>
        </w:tc>
        <w:tc>
          <w:tcPr>
            <w:tcW w:w="1418" w:type="dxa"/>
            <w:vAlign w:val="center"/>
          </w:tcPr>
          <w:p w14:paraId="55D57592"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790C380E" w14:textId="77777777" w:rsidR="00694AE8" w:rsidRPr="00694AE8" w:rsidRDefault="00694AE8" w:rsidP="00694AE8">
            <w:pPr>
              <w:tabs>
                <w:tab w:val="left" w:pos="1365"/>
              </w:tabs>
              <w:jc w:val="center"/>
              <w:rPr>
                <w:color w:val="000000"/>
              </w:rPr>
            </w:pPr>
            <w:r w:rsidRPr="00694AE8">
              <w:rPr>
                <w:color w:val="000000"/>
              </w:rPr>
              <w:t>2824,69</w:t>
            </w:r>
          </w:p>
        </w:tc>
      </w:tr>
      <w:tr w:rsidR="00694AE8" w:rsidRPr="00694AE8" w14:paraId="06778217" w14:textId="77777777" w:rsidTr="00A35FC6">
        <w:trPr>
          <w:gridAfter w:val="1"/>
          <w:wAfter w:w="13" w:type="dxa"/>
        </w:trPr>
        <w:tc>
          <w:tcPr>
            <w:tcW w:w="851" w:type="dxa"/>
            <w:vAlign w:val="center"/>
          </w:tcPr>
          <w:p w14:paraId="027C9530" w14:textId="77777777" w:rsidR="00694AE8" w:rsidRPr="00694AE8" w:rsidRDefault="00694AE8" w:rsidP="00694AE8">
            <w:pPr>
              <w:tabs>
                <w:tab w:val="left" w:pos="1365"/>
              </w:tabs>
              <w:jc w:val="center"/>
              <w:rPr>
                <w:lang w:eastAsia="en-US"/>
              </w:rPr>
            </w:pPr>
            <w:r w:rsidRPr="00694AE8">
              <w:rPr>
                <w:lang w:eastAsia="en-US"/>
              </w:rPr>
              <w:t>4.17.</w:t>
            </w:r>
          </w:p>
        </w:tc>
        <w:tc>
          <w:tcPr>
            <w:tcW w:w="2977" w:type="dxa"/>
            <w:vMerge/>
          </w:tcPr>
          <w:p w14:paraId="00741487" w14:textId="77777777" w:rsidR="00694AE8" w:rsidRPr="00694AE8" w:rsidRDefault="00694AE8" w:rsidP="00694AE8">
            <w:pPr>
              <w:tabs>
                <w:tab w:val="left" w:pos="1365"/>
              </w:tabs>
              <w:rPr>
                <w:lang w:eastAsia="en-US"/>
              </w:rPr>
            </w:pPr>
          </w:p>
        </w:tc>
        <w:tc>
          <w:tcPr>
            <w:tcW w:w="2119" w:type="dxa"/>
            <w:vAlign w:val="center"/>
          </w:tcPr>
          <w:p w14:paraId="00443A78" w14:textId="77777777" w:rsidR="00694AE8" w:rsidRPr="00694AE8" w:rsidRDefault="00694AE8" w:rsidP="00694AE8">
            <w:pPr>
              <w:tabs>
                <w:tab w:val="left" w:pos="1365"/>
              </w:tabs>
              <w:rPr>
                <w:color w:val="000000"/>
              </w:rPr>
            </w:pPr>
            <w:r w:rsidRPr="00694AE8">
              <w:rPr>
                <w:color w:val="000000"/>
              </w:rPr>
              <w:t>6-7 - этажные многоквартирные и жилые дома</w:t>
            </w:r>
          </w:p>
        </w:tc>
        <w:tc>
          <w:tcPr>
            <w:tcW w:w="1283" w:type="dxa"/>
            <w:vAlign w:val="center"/>
          </w:tcPr>
          <w:p w14:paraId="5483B347" w14:textId="77777777" w:rsidR="00694AE8" w:rsidRPr="00694AE8" w:rsidRDefault="00694AE8" w:rsidP="00694AE8">
            <w:pPr>
              <w:tabs>
                <w:tab w:val="left" w:pos="1365"/>
              </w:tabs>
              <w:jc w:val="center"/>
              <w:rPr>
                <w:color w:val="000000"/>
              </w:rPr>
            </w:pPr>
            <w:r w:rsidRPr="00694AE8">
              <w:rPr>
                <w:color w:val="000000"/>
              </w:rPr>
              <w:t>0,0147 Гкал/м</w:t>
            </w:r>
            <w:r w:rsidRPr="00694AE8">
              <w:rPr>
                <w:color w:val="000000"/>
                <w:vertAlign w:val="superscript"/>
              </w:rPr>
              <w:t>2</w:t>
            </w:r>
          </w:p>
        </w:tc>
        <w:tc>
          <w:tcPr>
            <w:tcW w:w="1418" w:type="dxa"/>
            <w:vAlign w:val="center"/>
          </w:tcPr>
          <w:p w14:paraId="5B817F84"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1205E038" w14:textId="77777777" w:rsidR="00694AE8" w:rsidRPr="00694AE8" w:rsidRDefault="00694AE8" w:rsidP="00694AE8">
            <w:pPr>
              <w:tabs>
                <w:tab w:val="left" w:pos="1365"/>
              </w:tabs>
              <w:jc w:val="center"/>
              <w:rPr>
                <w:color w:val="000000"/>
              </w:rPr>
            </w:pPr>
            <w:r w:rsidRPr="00694AE8">
              <w:rPr>
                <w:color w:val="000000"/>
              </w:rPr>
              <w:t>2538,83</w:t>
            </w:r>
          </w:p>
        </w:tc>
      </w:tr>
      <w:tr w:rsidR="00694AE8" w:rsidRPr="00694AE8" w14:paraId="761A5A18" w14:textId="77777777" w:rsidTr="00A35FC6">
        <w:trPr>
          <w:gridAfter w:val="1"/>
          <w:wAfter w:w="13" w:type="dxa"/>
        </w:trPr>
        <w:tc>
          <w:tcPr>
            <w:tcW w:w="851" w:type="dxa"/>
            <w:vAlign w:val="center"/>
          </w:tcPr>
          <w:p w14:paraId="31C6533F" w14:textId="77777777" w:rsidR="00694AE8" w:rsidRPr="00694AE8" w:rsidRDefault="00694AE8" w:rsidP="00694AE8">
            <w:pPr>
              <w:tabs>
                <w:tab w:val="left" w:pos="1365"/>
              </w:tabs>
              <w:jc w:val="center"/>
              <w:rPr>
                <w:lang w:eastAsia="en-US"/>
              </w:rPr>
            </w:pPr>
            <w:r w:rsidRPr="00694AE8">
              <w:rPr>
                <w:lang w:eastAsia="en-US"/>
              </w:rPr>
              <w:t>4.18.</w:t>
            </w:r>
          </w:p>
        </w:tc>
        <w:tc>
          <w:tcPr>
            <w:tcW w:w="2977" w:type="dxa"/>
            <w:vMerge/>
          </w:tcPr>
          <w:p w14:paraId="207455C8" w14:textId="77777777" w:rsidR="00694AE8" w:rsidRPr="00694AE8" w:rsidRDefault="00694AE8" w:rsidP="00694AE8">
            <w:pPr>
              <w:tabs>
                <w:tab w:val="left" w:pos="1365"/>
              </w:tabs>
              <w:rPr>
                <w:lang w:eastAsia="en-US"/>
              </w:rPr>
            </w:pPr>
          </w:p>
        </w:tc>
        <w:tc>
          <w:tcPr>
            <w:tcW w:w="2119" w:type="dxa"/>
            <w:vAlign w:val="center"/>
          </w:tcPr>
          <w:p w14:paraId="2A0B8E7B" w14:textId="77777777" w:rsidR="00694AE8" w:rsidRPr="00694AE8" w:rsidRDefault="00694AE8" w:rsidP="00694AE8">
            <w:pPr>
              <w:tabs>
                <w:tab w:val="left" w:pos="1365"/>
              </w:tabs>
              <w:rPr>
                <w:color w:val="000000"/>
              </w:rPr>
            </w:pPr>
            <w:r w:rsidRPr="00694AE8">
              <w:rPr>
                <w:color w:val="000000"/>
              </w:rPr>
              <w:t>9 - этажные многоквартирные и жилые дома</w:t>
            </w:r>
          </w:p>
        </w:tc>
        <w:tc>
          <w:tcPr>
            <w:tcW w:w="1283" w:type="dxa"/>
            <w:vAlign w:val="center"/>
          </w:tcPr>
          <w:p w14:paraId="1865E0B3" w14:textId="77777777" w:rsidR="00694AE8" w:rsidRPr="00694AE8" w:rsidRDefault="00694AE8" w:rsidP="00694AE8">
            <w:pPr>
              <w:tabs>
                <w:tab w:val="left" w:pos="1365"/>
              </w:tabs>
              <w:jc w:val="center"/>
              <w:rPr>
                <w:color w:val="000000"/>
              </w:rPr>
            </w:pPr>
            <w:r w:rsidRPr="00694AE8">
              <w:rPr>
                <w:color w:val="000000"/>
              </w:rPr>
              <w:t>0,0145 Гкал/м</w:t>
            </w:r>
            <w:r w:rsidRPr="00694AE8">
              <w:rPr>
                <w:color w:val="000000"/>
                <w:vertAlign w:val="superscript"/>
              </w:rPr>
              <w:t>2</w:t>
            </w:r>
          </w:p>
        </w:tc>
        <w:tc>
          <w:tcPr>
            <w:tcW w:w="1418" w:type="dxa"/>
            <w:vAlign w:val="center"/>
          </w:tcPr>
          <w:p w14:paraId="1769E89B" w14:textId="77777777" w:rsidR="00694AE8" w:rsidRPr="00694AE8" w:rsidRDefault="00694AE8" w:rsidP="00694AE8">
            <w:pPr>
              <w:tabs>
                <w:tab w:val="left" w:pos="1365"/>
              </w:tabs>
              <w:jc w:val="center"/>
              <w:rPr>
                <w:color w:val="000000"/>
              </w:rPr>
            </w:pPr>
            <w:r w:rsidRPr="00694AE8">
              <w:rPr>
                <w:color w:val="000000"/>
              </w:rPr>
              <w:t>руб./Гкал</w:t>
            </w:r>
          </w:p>
        </w:tc>
        <w:tc>
          <w:tcPr>
            <w:tcW w:w="1422" w:type="dxa"/>
            <w:vAlign w:val="center"/>
          </w:tcPr>
          <w:p w14:paraId="550D30EA" w14:textId="77777777" w:rsidR="00694AE8" w:rsidRPr="00694AE8" w:rsidRDefault="00694AE8" w:rsidP="00694AE8">
            <w:pPr>
              <w:tabs>
                <w:tab w:val="left" w:pos="1365"/>
              </w:tabs>
              <w:jc w:val="center"/>
              <w:rPr>
                <w:color w:val="000000"/>
              </w:rPr>
            </w:pPr>
            <w:r w:rsidRPr="00694AE8">
              <w:rPr>
                <w:color w:val="000000"/>
              </w:rPr>
              <w:t>2573,85</w:t>
            </w:r>
          </w:p>
        </w:tc>
      </w:tr>
    </w:tbl>
    <w:p w14:paraId="6BFF49CB" w14:textId="77777777" w:rsidR="00694AE8" w:rsidRPr="00694AE8" w:rsidRDefault="00694AE8" w:rsidP="00694AE8">
      <w:pPr>
        <w:tabs>
          <w:tab w:val="left" w:pos="1134"/>
        </w:tabs>
        <w:ind w:left="-142" w:firstLine="568"/>
        <w:jc w:val="both"/>
        <w:rPr>
          <w:sz w:val="28"/>
          <w:szCs w:val="28"/>
        </w:rPr>
      </w:pPr>
      <w:r w:rsidRPr="00694AE8">
        <w:rPr>
          <w:sz w:val="28"/>
          <w:szCs w:val="28"/>
        </w:rPr>
        <w:t>*</w:t>
      </w:r>
      <w:r w:rsidRPr="00694AE8">
        <w:rPr>
          <w:sz w:val="28"/>
          <w:szCs w:val="28"/>
        </w:rPr>
        <w:tab/>
        <w:t xml:space="preserve">Льготные тарифы установлены с учетом пункта 6 статьи 168 Налогового кодекса Российской Федерации (часть вторая).  </w:t>
      </w:r>
    </w:p>
    <w:p w14:paraId="3BBEF359" w14:textId="77777777" w:rsidR="00694AE8" w:rsidRPr="00694AE8" w:rsidRDefault="00694AE8" w:rsidP="00694AE8">
      <w:pPr>
        <w:tabs>
          <w:tab w:val="left" w:pos="1134"/>
        </w:tabs>
        <w:ind w:left="-142" w:firstLine="568"/>
        <w:jc w:val="both"/>
        <w:rPr>
          <w:sz w:val="28"/>
          <w:szCs w:val="28"/>
        </w:rPr>
      </w:pPr>
      <w:r w:rsidRPr="00694AE8">
        <w:rPr>
          <w:sz w:val="28"/>
          <w:szCs w:val="28"/>
          <w:lang w:eastAsia="en-US"/>
        </w:rPr>
        <w:t>**</w:t>
      </w:r>
      <w:r w:rsidRPr="00694AE8">
        <w:rPr>
          <w:sz w:val="28"/>
          <w:szCs w:val="28"/>
          <w:lang w:eastAsia="en-US"/>
        </w:rPr>
        <w:tab/>
      </w:r>
      <w:r w:rsidRPr="00694AE8">
        <w:rPr>
          <w:sz w:val="28"/>
          <w:szCs w:val="28"/>
        </w:rPr>
        <w:t>Норматив потребления коммунальных услуг по отоплению установлен постановлением Региональной энергетической комиссии Кузбасса от 05.07.2022 № 176 «Об утверждении нормативов потребления коммунальной услуги по отоплению на территории Кемеровского муниципального округа».</w:t>
      </w:r>
    </w:p>
    <w:p w14:paraId="278A67E3" w14:textId="77777777" w:rsidR="00694AE8" w:rsidRPr="00694AE8" w:rsidRDefault="00694AE8" w:rsidP="00694AE8">
      <w:pPr>
        <w:tabs>
          <w:tab w:val="left" w:pos="1134"/>
        </w:tabs>
        <w:ind w:left="-142" w:firstLine="568"/>
        <w:jc w:val="both"/>
        <w:rPr>
          <w:sz w:val="28"/>
          <w:szCs w:val="28"/>
          <w:lang w:eastAsia="en-US"/>
        </w:rPr>
      </w:pPr>
      <w:r w:rsidRPr="00694AE8">
        <w:rPr>
          <w:sz w:val="28"/>
          <w:szCs w:val="28"/>
        </w:rPr>
        <w:t>***</w:t>
      </w:r>
      <w:r w:rsidRPr="00694AE8">
        <w:rPr>
          <w:sz w:val="28"/>
          <w:szCs w:val="28"/>
        </w:rPr>
        <w:tab/>
      </w:r>
      <w:r w:rsidRPr="00694AE8">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03C03F0B" w14:textId="77777777" w:rsidR="00694AE8" w:rsidRPr="00694AE8" w:rsidRDefault="00694AE8" w:rsidP="00694AE8">
      <w:pPr>
        <w:tabs>
          <w:tab w:val="left" w:pos="1134"/>
        </w:tabs>
        <w:ind w:left="-142" w:firstLine="568"/>
        <w:jc w:val="right"/>
        <w:rPr>
          <w:sz w:val="28"/>
          <w:szCs w:val="28"/>
        </w:rPr>
      </w:pPr>
      <w:r w:rsidRPr="00694AE8">
        <w:rPr>
          <w:sz w:val="28"/>
          <w:szCs w:val="28"/>
          <w:lang w:eastAsia="en-US"/>
        </w:rPr>
        <w:t>».</w:t>
      </w:r>
    </w:p>
    <w:p w14:paraId="013F38BB" w14:textId="77777777" w:rsidR="00694AE8" w:rsidRPr="00694AE8" w:rsidRDefault="00694AE8" w:rsidP="00694AE8">
      <w:pPr>
        <w:tabs>
          <w:tab w:val="left" w:pos="1365"/>
        </w:tabs>
        <w:ind w:left="-142" w:firstLine="568"/>
        <w:jc w:val="both"/>
        <w:rPr>
          <w:sz w:val="28"/>
          <w:szCs w:val="28"/>
        </w:rPr>
      </w:pPr>
    </w:p>
    <w:p w14:paraId="71700618" w14:textId="77777777" w:rsidR="00694AE8" w:rsidRPr="00694AE8" w:rsidRDefault="00694AE8" w:rsidP="00694AE8">
      <w:pPr>
        <w:tabs>
          <w:tab w:val="left" w:pos="1365"/>
        </w:tabs>
        <w:jc w:val="center"/>
        <w:rPr>
          <w:color w:val="000000"/>
          <w:kern w:val="32"/>
          <w:sz w:val="28"/>
          <w:szCs w:val="28"/>
          <w:lang w:eastAsia="en-US"/>
        </w:rPr>
      </w:pPr>
    </w:p>
    <w:p w14:paraId="57A3A3EE" w14:textId="77777777" w:rsidR="008D3BEC" w:rsidRDefault="008D3BEC" w:rsidP="00756FB8">
      <w:pPr>
        <w:tabs>
          <w:tab w:val="left" w:pos="5580"/>
          <w:tab w:val="left" w:pos="9498"/>
        </w:tabs>
        <w:ind w:right="-569"/>
      </w:pPr>
    </w:p>
    <w:sectPr w:rsidR="008D3BEC" w:rsidSect="00756FB8">
      <w:pgSz w:w="11906" w:h="16838"/>
      <w:pgMar w:top="709"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8D1C10" w:rsidRDefault="008D1C10" w:rsidP="005A4977">
      <w:r>
        <w:separator/>
      </w:r>
    </w:p>
  </w:endnote>
  <w:endnote w:type="continuationSeparator" w:id="0">
    <w:p w14:paraId="36644A19" w14:textId="77777777" w:rsidR="008D1C10" w:rsidRDefault="008D1C1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F875" w14:textId="77777777" w:rsidR="006C0425" w:rsidRDefault="006C0425"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02C5534F" w14:textId="77777777" w:rsidR="006C0425" w:rsidRDefault="006C0425"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12EF" w14:textId="77777777" w:rsidR="006C0425" w:rsidRDefault="006C0425"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7</w:t>
    </w:r>
    <w:r>
      <w:rPr>
        <w:rStyle w:val="af9"/>
      </w:rPr>
      <w:fldChar w:fldCharType="end"/>
    </w:r>
  </w:p>
  <w:p w14:paraId="6BD63CAE" w14:textId="77777777" w:rsidR="006C0425" w:rsidRDefault="006C0425" w:rsidP="00505FD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ABA" w14:textId="77777777" w:rsidR="006C0425" w:rsidRDefault="006C0425"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0B87787E" w14:textId="77777777" w:rsidR="006C0425" w:rsidRDefault="006C0425" w:rsidP="00505FD4">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D594" w14:textId="77777777" w:rsidR="006C0425" w:rsidRDefault="006C0425"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13</w:t>
    </w:r>
    <w:r>
      <w:rPr>
        <w:rStyle w:val="af9"/>
      </w:rPr>
      <w:fldChar w:fldCharType="end"/>
    </w:r>
  </w:p>
  <w:p w14:paraId="0B2774BF" w14:textId="77777777" w:rsidR="006C0425" w:rsidRDefault="006C0425" w:rsidP="00E9689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8D1C10" w:rsidRDefault="008D1C10" w:rsidP="005A4977">
      <w:r>
        <w:separator/>
      </w:r>
    </w:p>
  </w:footnote>
  <w:footnote w:type="continuationSeparator" w:id="0">
    <w:p w14:paraId="1B7AE893" w14:textId="77777777" w:rsidR="008D1C10" w:rsidRDefault="008D1C1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8D1C10" w:rsidRDefault="008D1C10">
        <w:pPr>
          <w:pStyle w:val="a5"/>
          <w:jc w:val="center"/>
        </w:pPr>
      </w:p>
      <w:p w14:paraId="482E78E0" w14:textId="10093FFE" w:rsidR="008D1C10" w:rsidRDefault="008D1C10">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3713F16"/>
    <w:multiLevelType w:val="hybridMultilevel"/>
    <w:tmpl w:val="C76C0DC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047B12A8"/>
    <w:multiLevelType w:val="hybridMultilevel"/>
    <w:tmpl w:val="5B4E3788"/>
    <w:lvl w:ilvl="0" w:tplc="1062E016">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5" w15:restartNumberingAfterBreak="0">
    <w:nsid w:val="0E6B550A"/>
    <w:multiLevelType w:val="hybridMultilevel"/>
    <w:tmpl w:val="56883472"/>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23245C25"/>
    <w:multiLevelType w:val="hybridMultilevel"/>
    <w:tmpl w:val="721C2FF6"/>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D23F78"/>
    <w:multiLevelType w:val="hybridMultilevel"/>
    <w:tmpl w:val="F594B77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38E61FAC"/>
    <w:multiLevelType w:val="hybridMultilevel"/>
    <w:tmpl w:val="C55E40C2"/>
    <w:lvl w:ilvl="0" w:tplc="FD44ADF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7979AF"/>
    <w:multiLevelType w:val="hybridMultilevel"/>
    <w:tmpl w:val="0D3CF1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571"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54DF2452"/>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7" w15:restartNumberingAfterBreak="0">
    <w:nsid w:val="5A0E1C62"/>
    <w:multiLevelType w:val="hybridMultilevel"/>
    <w:tmpl w:val="B1BAC512"/>
    <w:lvl w:ilvl="0" w:tplc="B0C4008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C336AB9"/>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6AB7CA5"/>
    <w:multiLevelType w:val="hybridMultilevel"/>
    <w:tmpl w:val="467ED7B4"/>
    <w:lvl w:ilvl="0" w:tplc="4524F1E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676B34A3"/>
    <w:multiLevelType w:val="hybridMultilevel"/>
    <w:tmpl w:val="4B52D706"/>
    <w:lvl w:ilvl="0" w:tplc="27FEB2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071D83"/>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288896732">
    <w:abstractNumId w:val="8"/>
  </w:num>
  <w:num w:numId="5" w16cid:durableId="1744835223">
    <w:abstractNumId w:val="19"/>
  </w:num>
  <w:num w:numId="6" w16cid:durableId="113256133">
    <w:abstractNumId w:val="9"/>
  </w:num>
  <w:num w:numId="7" w16cid:durableId="157042997">
    <w:abstractNumId w:val="14"/>
  </w:num>
  <w:num w:numId="8" w16cid:durableId="1497653356">
    <w:abstractNumId w:val="23"/>
  </w:num>
  <w:num w:numId="9" w16cid:durableId="125317974">
    <w:abstractNumId w:val="22"/>
  </w:num>
  <w:num w:numId="10" w16cid:durableId="1940944561">
    <w:abstractNumId w:val="12"/>
  </w:num>
  <w:num w:numId="11" w16cid:durableId="1103184693">
    <w:abstractNumId w:val="13"/>
  </w:num>
  <w:num w:numId="12" w16cid:durableId="497119191">
    <w:abstractNumId w:val="5"/>
  </w:num>
  <w:num w:numId="13" w16cid:durableId="1655991303">
    <w:abstractNumId w:val="7"/>
  </w:num>
  <w:num w:numId="14" w16cid:durableId="1154949220">
    <w:abstractNumId w:val="21"/>
  </w:num>
  <w:num w:numId="15" w16cid:durableId="1396315853">
    <w:abstractNumId w:val="20"/>
  </w:num>
  <w:num w:numId="16" w16cid:durableId="1697123650">
    <w:abstractNumId w:val="5"/>
  </w:num>
  <w:num w:numId="17" w16cid:durableId="1348949013">
    <w:abstractNumId w:val="10"/>
  </w:num>
  <w:num w:numId="18" w16cid:durableId="2075658808">
    <w:abstractNumId w:val="16"/>
  </w:num>
  <w:num w:numId="19" w16cid:durableId="994381854">
    <w:abstractNumId w:val="18"/>
  </w:num>
  <w:num w:numId="20" w16cid:durableId="2102675513">
    <w:abstractNumId w:val="11"/>
  </w:num>
  <w:num w:numId="21" w16cid:durableId="1720205744">
    <w:abstractNumId w:val="3"/>
  </w:num>
  <w:num w:numId="22" w16cid:durableId="1281230853">
    <w:abstractNumId w:val="6"/>
  </w:num>
  <w:num w:numId="23" w16cid:durableId="484590126">
    <w:abstractNumId w:val="15"/>
  </w:num>
  <w:num w:numId="24" w16cid:durableId="83769426">
    <w:abstractNumId w:val="4"/>
  </w:num>
  <w:num w:numId="25" w16cid:durableId="101057232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31526"/>
    <w:rsid w:val="0003291C"/>
    <w:rsid w:val="00037247"/>
    <w:rsid w:val="000460FA"/>
    <w:rsid w:val="00051187"/>
    <w:rsid w:val="000527FC"/>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6E3B"/>
    <w:rsid w:val="000E154A"/>
    <w:rsid w:val="000F2809"/>
    <w:rsid w:val="000F5FD9"/>
    <w:rsid w:val="000F6FA2"/>
    <w:rsid w:val="00103AA9"/>
    <w:rsid w:val="00103E7F"/>
    <w:rsid w:val="00107209"/>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7D74"/>
    <w:rsid w:val="002009E6"/>
    <w:rsid w:val="002013FF"/>
    <w:rsid w:val="00202545"/>
    <w:rsid w:val="002059C3"/>
    <w:rsid w:val="00207944"/>
    <w:rsid w:val="0021460E"/>
    <w:rsid w:val="00214E04"/>
    <w:rsid w:val="0021669A"/>
    <w:rsid w:val="00217F96"/>
    <w:rsid w:val="00221323"/>
    <w:rsid w:val="00221E42"/>
    <w:rsid w:val="00222ADE"/>
    <w:rsid w:val="00226990"/>
    <w:rsid w:val="002348F3"/>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60F"/>
    <w:rsid w:val="002E3E5E"/>
    <w:rsid w:val="002E3EDC"/>
    <w:rsid w:val="002E6693"/>
    <w:rsid w:val="002E7DBB"/>
    <w:rsid w:val="002F045E"/>
    <w:rsid w:val="002F5510"/>
    <w:rsid w:val="002F568A"/>
    <w:rsid w:val="002F5BDC"/>
    <w:rsid w:val="0030108C"/>
    <w:rsid w:val="00303394"/>
    <w:rsid w:val="00305631"/>
    <w:rsid w:val="0030766C"/>
    <w:rsid w:val="00313CE0"/>
    <w:rsid w:val="00314B94"/>
    <w:rsid w:val="0031650D"/>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B2A81"/>
    <w:rsid w:val="003B2CE2"/>
    <w:rsid w:val="003B3F8D"/>
    <w:rsid w:val="003B4A5F"/>
    <w:rsid w:val="003B4D90"/>
    <w:rsid w:val="003B5405"/>
    <w:rsid w:val="003B76F4"/>
    <w:rsid w:val="003B7E14"/>
    <w:rsid w:val="003D4364"/>
    <w:rsid w:val="003D4B2F"/>
    <w:rsid w:val="003E118F"/>
    <w:rsid w:val="003E7215"/>
    <w:rsid w:val="003E7E86"/>
    <w:rsid w:val="003F0820"/>
    <w:rsid w:val="003F1218"/>
    <w:rsid w:val="003F2F8D"/>
    <w:rsid w:val="00400943"/>
    <w:rsid w:val="00401DBB"/>
    <w:rsid w:val="00402B7C"/>
    <w:rsid w:val="00404FC8"/>
    <w:rsid w:val="0041411A"/>
    <w:rsid w:val="00414CEE"/>
    <w:rsid w:val="00417707"/>
    <w:rsid w:val="00420A9B"/>
    <w:rsid w:val="0042116F"/>
    <w:rsid w:val="00423A57"/>
    <w:rsid w:val="00427CDE"/>
    <w:rsid w:val="00432174"/>
    <w:rsid w:val="00440926"/>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CC0"/>
    <w:rsid w:val="00477FA9"/>
    <w:rsid w:val="00480F4E"/>
    <w:rsid w:val="004843CC"/>
    <w:rsid w:val="00485834"/>
    <w:rsid w:val="004862BC"/>
    <w:rsid w:val="00496D3E"/>
    <w:rsid w:val="004A5CFD"/>
    <w:rsid w:val="004B45B4"/>
    <w:rsid w:val="004B78B5"/>
    <w:rsid w:val="004B7C08"/>
    <w:rsid w:val="004C194A"/>
    <w:rsid w:val="004C2009"/>
    <w:rsid w:val="004C6DF3"/>
    <w:rsid w:val="004D715C"/>
    <w:rsid w:val="004D7467"/>
    <w:rsid w:val="004D7C77"/>
    <w:rsid w:val="004E118D"/>
    <w:rsid w:val="004E4845"/>
    <w:rsid w:val="004F33F8"/>
    <w:rsid w:val="004F42E7"/>
    <w:rsid w:val="004F5B11"/>
    <w:rsid w:val="00500DC2"/>
    <w:rsid w:val="00504AED"/>
    <w:rsid w:val="005055E4"/>
    <w:rsid w:val="005131AB"/>
    <w:rsid w:val="00513576"/>
    <w:rsid w:val="00514DFA"/>
    <w:rsid w:val="005216D3"/>
    <w:rsid w:val="00521BF6"/>
    <w:rsid w:val="00522153"/>
    <w:rsid w:val="00523488"/>
    <w:rsid w:val="005249B1"/>
    <w:rsid w:val="00524B53"/>
    <w:rsid w:val="00530BED"/>
    <w:rsid w:val="00531EC9"/>
    <w:rsid w:val="0053261D"/>
    <w:rsid w:val="0054015A"/>
    <w:rsid w:val="00541730"/>
    <w:rsid w:val="00541CF2"/>
    <w:rsid w:val="00542AD2"/>
    <w:rsid w:val="00550AAB"/>
    <w:rsid w:val="00553B1D"/>
    <w:rsid w:val="00556C7F"/>
    <w:rsid w:val="005575E5"/>
    <w:rsid w:val="00563A74"/>
    <w:rsid w:val="00564FE1"/>
    <w:rsid w:val="00572A2B"/>
    <w:rsid w:val="00572E44"/>
    <w:rsid w:val="00574BEC"/>
    <w:rsid w:val="0057632B"/>
    <w:rsid w:val="00576F30"/>
    <w:rsid w:val="005778D1"/>
    <w:rsid w:val="005856B9"/>
    <w:rsid w:val="0058661F"/>
    <w:rsid w:val="005917AE"/>
    <w:rsid w:val="00591BAC"/>
    <w:rsid w:val="00593FFE"/>
    <w:rsid w:val="005A102B"/>
    <w:rsid w:val="005A4977"/>
    <w:rsid w:val="005A7A0E"/>
    <w:rsid w:val="005B066A"/>
    <w:rsid w:val="005C0154"/>
    <w:rsid w:val="005C09DA"/>
    <w:rsid w:val="005C1273"/>
    <w:rsid w:val="005C44D8"/>
    <w:rsid w:val="005C4E7A"/>
    <w:rsid w:val="005C563B"/>
    <w:rsid w:val="005D1203"/>
    <w:rsid w:val="005D225C"/>
    <w:rsid w:val="005D5C61"/>
    <w:rsid w:val="005D6E45"/>
    <w:rsid w:val="005E7612"/>
    <w:rsid w:val="005F0479"/>
    <w:rsid w:val="005F5E20"/>
    <w:rsid w:val="00601B7B"/>
    <w:rsid w:val="006026AB"/>
    <w:rsid w:val="00611C15"/>
    <w:rsid w:val="006129F1"/>
    <w:rsid w:val="00615F6A"/>
    <w:rsid w:val="006215D5"/>
    <w:rsid w:val="00626741"/>
    <w:rsid w:val="00626E16"/>
    <w:rsid w:val="00631D1A"/>
    <w:rsid w:val="00642FC1"/>
    <w:rsid w:val="0064583F"/>
    <w:rsid w:val="006540A0"/>
    <w:rsid w:val="00654498"/>
    <w:rsid w:val="006572E7"/>
    <w:rsid w:val="00662716"/>
    <w:rsid w:val="00664C7D"/>
    <w:rsid w:val="0067039B"/>
    <w:rsid w:val="006738AC"/>
    <w:rsid w:val="00675469"/>
    <w:rsid w:val="00675939"/>
    <w:rsid w:val="0068073F"/>
    <w:rsid w:val="00680F6B"/>
    <w:rsid w:val="0068258B"/>
    <w:rsid w:val="006833D3"/>
    <w:rsid w:val="00686FB2"/>
    <w:rsid w:val="00691664"/>
    <w:rsid w:val="006927C0"/>
    <w:rsid w:val="00694AE8"/>
    <w:rsid w:val="006A1371"/>
    <w:rsid w:val="006A1CB2"/>
    <w:rsid w:val="006A61A4"/>
    <w:rsid w:val="006B439E"/>
    <w:rsid w:val="006C0425"/>
    <w:rsid w:val="006C5642"/>
    <w:rsid w:val="006C74E6"/>
    <w:rsid w:val="006D18D9"/>
    <w:rsid w:val="006D61B3"/>
    <w:rsid w:val="006F0E74"/>
    <w:rsid w:val="006F2488"/>
    <w:rsid w:val="00701E88"/>
    <w:rsid w:val="0071210C"/>
    <w:rsid w:val="00712316"/>
    <w:rsid w:val="007167C9"/>
    <w:rsid w:val="00720A7B"/>
    <w:rsid w:val="00724B48"/>
    <w:rsid w:val="007266A3"/>
    <w:rsid w:val="00742B20"/>
    <w:rsid w:val="007471B8"/>
    <w:rsid w:val="007472B1"/>
    <w:rsid w:val="00750BFB"/>
    <w:rsid w:val="00756FB8"/>
    <w:rsid w:val="00766301"/>
    <w:rsid w:val="00766E2E"/>
    <w:rsid w:val="0077170F"/>
    <w:rsid w:val="00774135"/>
    <w:rsid w:val="0078678D"/>
    <w:rsid w:val="00787562"/>
    <w:rsid w:val="00790894"/>
    <w:rsid w:val="00795C84"/>
    <w:rsid w:val="007A4659"/>
    <w:rsid w:val="007A6EE6"/>
    <w:rsid w:val="007B4E52"/>
    <w:rsid w:val="007B52D2"/>
    <w:rsid w:val="007D1ACB"/>
    <w:rsid w:val="007D65B9"/>
    <w:rsid w:val="007D69CE"/>
    <w:rsid w:val="007D79AD"/>
    <w:rsid w:val="007E2740"/>
    <w:rsid w:val="007E545A"/>
    <w:rsid w:val="007E5B2A"/>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23C2"/>
    <w:rsid w:val="00843DF7"/>
    <w:rsid w:val="00846ED1"/>
    <w:rsid w:val="00847742"/>
    <w:rsid w:val="00850721"/>
    <w:rsid w:val="008520AB"/>
    <w:rsid w:val="00853E94"/>
    <w:rsid w:val="00855253"/>
    <w:rsid w:val="00860A1A"/>
    <w:rsid w:val="008612EE"/>
    <w:rsid w:val="0086204D"/>
    <w:rsid w:val="00863155"/>
    <w:rsid w:val="008650A0"/>
    <w:rsid w:val="0086695F"/>
    <w:rsid w:val="00867E4C"/>
    <w:rsid w:val="0087238A"/>
    <w:rsid w:val="00872FF3"/>
    <w:rsid w:val="008769AB"/>
    <w:rsid w:val="00876EF3"/>
    <w:rsid w:val="008806C3"/>
    <w:rsid w:val="00881139"/>
    <w:rsid w:val="00881884"/>
    <w:rsid w:val="00883FF4"/>
    <w:rsid w:val="00893F43"/>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3759"/>
    <w:rsid w:val="008C53DD"/>
    <w:rsid w:val="008D1C10"/>
    <w:rsid w:val="008D3BEC"/>
    <w:rsid w:val="008D3C02"/>
    <w:rsid w:val="008E1827"/>
    <w:rsid w:val="008E2A88"/>
    <w:rsid w:val="008E6D0E"/>
    <w:rsid w:val="008F5D22"/>
    <w:rsid w:val="008F6260"/>
    <w:rsid w:val="00903A58"/>
    <w:rsid w:val="009049F8"/>
    <w:rsid w:val="00906D0D"/>
    <w:rsid w:val="00906F63"/>
    <w:rsid w:val="009105CB"/>
    <w:rsid w:val="00912F00"/>
    <w:rsid w:val="00917210"/>
    <w:rsid w:val="0092043C"/>
    <w:rsid w:val="00922D14"/>
    <w:rsid w:val="00932110"/>
    <w:rsid w:val="009327DF"/>
    <w:rsid w:val="009342A6"/>
    <w:rsid w:val="00934D4D"/>
    <w:rsid w:val="00942F89"/>
    <w:rsid w:val="009448B0"/>
    <w:rsid w:val="00953F1C"/>
    <w:rsid w:val="009569D5"/>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D39DD"/>
    <w:rsid w:val="009E28A0"/>
    <w:rsid w:val="009E540C"/>
    <w:rsid w:val="009E5621"/>
    <w:rsid w:val="009E59CA"/>
    <w:rsid w:val="009E60C3"/>
    <w:rsid w:val="009E7ECB"/>
    <w:rsid w:val="00A013AC"/>
    <w:rsid w:val="00A02579"/>
    <w:rsid w:val="00A039CA"/>
    <w:rsid w:val="00A07FDA"/>
    <w:rsid w:val="00A13805"/>
    <w:rsid w:val="00A13E9A"/>
    <w:rsid w:val="00A15005"/>
    <w:rsid w:val="00A150D1"/>
    <w:rsid w:val="00A167B1"/>
    <w:rsid w:val="00A25EF5"/>
    <w:rsid w:val="00A303B6"/>
    <w:rsid w:val="00A34397"/>
    <w:rsid w:val="00A3581F"/>
    <w:rsid w:val="00A41FAF"/>
    <w:rsid w:val="00A42D71"/>
    <w:rsid w:val="00A43F73"/>
    <w:rsid w:val="00A4434E"/>
    <w:rsid w:val="00A637B7"/>
    <w:rsid w:val="00A63DA5"/>
    <w:rsid w:val="00A73F6C"/>
    <w:rsid w:val="00A7667D"/>
    <w:rsid w:val="00A8234E"/>
    <w:rsid w:val="00A8451D"/>
    <w:rsid w:val="00A91219"/>
    <w:rsid w:val="00A925F8"/>
    <w:rsid w:val="00A92840"/>
    <w:rsid w:val="00A954FE"/>
    <w:rsid w:val="00A97A76"/>
    <w:rsid w:val="00AA0840"/>
    <w:rsid w:val="00AA0AB9"/>
    <w:rsid w:val="00AA1106"/>
    <w:rsid w:val="00AA32F4"/>
    <w:rsid w:val="00AA6563"/>
    <w:rsid w:val="00AA7794"/>
    <w:rsid w:val="00AB0125"/>
    <w:rsid w:val="00AB0860"/>
    <w:rsid w:val="00AB3107"/>
    <w:rsid w:val="00AB70E5"/>
    <w:rsid w:val="00AC1706"/>
    <w:rsid w:val="00AC4985"/>
    <w:rsid w:val="00AC4A58"/>
    <w:rsid w:val="00AC5F32"/>
    <w:rsid w:val="00AD185F"/>
    <w:rsid w:val="00AD4DF3"/>
    <w:rsid w:val="00AE5E04"/>
    <w:rsid w:val="00AF2909"/>
    <w:rsid w:val="00AF2E85"/>
    <w:rsid w:val="00AF5D68"/>
    <w:rsid w:val="00AF6F72"/>
    <w:rsid w:val="00B01833"/>
    <w:rsid w:val="00B037BE"/>
    <w:rsid w:val="00B049B2"/>
    <w:rsid w:val="00B06954"/>
    <w:rsid w:val="00B07EBF"/>
    <w:rsid w:val="00B11B4E"/>
    <w:rsid w:val="00B1268A"/>
    <w:rsid w:val="00B177B3"/>
    <w:rsid w:val="00B17FCA"/>
    <w:rsid w:val="00B22AD5"/>
    <w:rsid w:val="00B2744B"/>
    <w:rsid w:val="00B27538"/>
    <w:rsid w:val="00B275C7"/>
    <w:rsid w:val="00B27E5E"/>
    <w:rsid w:val="00B30DE5"/>
    <w:rsid w:val="00B32B57"/>
    <w:rsid w:val="00B34BC3"/>
    <w:rsid w:val="00B362AE"/>
    <w:rsid w:val="00B40FB3"/>
    <w:rsid w:val="00B42E24"/>
    <w:rsid w:val="00B46846"/>
    <w:rsid w:val="00B50F91"/>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3A60"/>
    <w:rsid w:val="00BC5A9C"/>
    <w:rsid w:val="00BC64D7"/>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75BA"/>
    <w:rsid w:val="00C518FF"/>
    <w:rsid w:val="00C51DA7"/>
    <w:rsid w:val="00C51EC7"/>
    <w:rsid w:val="00C5537F"/>
    <w:rsid w:val="00C56047"/>
    <w:rsid w:val="00C57C58"/>
    <w:rsid w:val="00C62784"/>
    <w:rsid w:val="00C64D83"/>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623E"/>
    <w:rsid w:val="00CD7B6C"/>
    <w:rsid w:val="00CE0F9E"/>
    <w:rsid w:val="00CE2349"/>
    <w:rsid w:val="00CE78E9"/>
    <w:rsid w:val="00CF4694"/>
    <w:rsid w:val="00D00103"/>
    <w:rsid w:val="00D008AC"/>
    <w:rsid w:val="00D01566"/>
    <w:rsid w:val="00D0553A"/>
    <w:rsid w:val="00D07E5E"/>
    <w:rsid w:val="00D1665C"/>
    <w:rsid w:val="00D17700"/>
    <w:rsid w:val="00D239ED"/>
    <w:rsid w:val="00D2540A"/>
    <w:rsid w:val="00D265D4"/>
    <w:rsid w:val="00D27FA4"/>
    <w:rsid w:val="00D312AE"/>
    <w:rsid w:val="00D334A1"/>
    <w:rsid w:val="00D34407"/>
    <w:rsid w:val="00D35D06"/>
    <w:rsid w:val="00D51586"/>
    <w:rsid w:val="00D539AC"/>
    <w:rsid w:val="00D54614"/>
    <w:rsid w:val="00D57BD7"/>
    <w:rsid w:val="00D647EC"/>
    <w:rsid w:val="00D72AC3"/>
    <w:rsid w:val="00D77571"/>
    <w:rsid w:val="00D82222"/>
    <w:rsid w:val="00D83800"/>
    <w:rsid w:val="00D900F0"/>
    <w:rsid w:val="00D9071A"/>
    <w:rsid w:val="00D92EFA"/>
    <w:rsid w:val="00D949B9"/>
    <w:rsid w:val="00D95013"/>
    <w:rsid w:val="00D95EA2"/>
    <w:rsid w:val="00D9672E"/>
    <w:rsid w:val="00D97842"/>
    <w:rsid w:val="00DA1FF7"/>
    <w:rsid w:val="00DA2293"/>
    <w:rsid w:val="00DA26E1"/>
    <w:rsid w:val="00DA4A29"/>
    <w:rsid w:val="00DA701D"/>
    <w:rsid w:val="00DA7D78"/>
    <w:rsid w:val="00DB0AD7"/>
    <w:rsid w:val="00DB0BB6"/>
    <w:rsid w:val="00DB4795"/>
    <w:rsid w:val="00DB50B4"/>
    <w:rsid w:val="00DC405C"/>
    <w:rsid w:val="00DD00B6"/>
    <w:rsid w:val="00DD37EF"/>
    <w:rsid w:val="00DD4E16"/>
    <w:rsid w:val="00DE5295"/>
    <w:rsid w:val="00DE54F1"/>
    <w:rsid w:val="00DE5A09"/>
    <w:rsid w:val="00DE5EDB"/>
    <w:rsid w:val="00DE6DED"/>
    <w:rsid w:val="00DF25C6"/>
    <w:rsid w:val="00DF739C"/>
    <w:rsid w:val="00E00E20"/>
    <w:rsid w:val="00E03084"/>
    <w:rsid w:val="00E0644A"/>
    <w:rsid w:val="00E1093C"/>
    <w:rsid w:val="00E13757"/>
    <w:rsid w:val="00E14663"/>
    <w:rsid w:val="00E20D1A"/>
    <w:rsid w:val="00E20F60"/>
    <w:rsid w:val="00E23C2B"/>
    <w:rsid w:val="00E24FFE"/>
    <w:rsid w:val="00E26009"/>
    <w:rsid w:val="00E3030F"/>
    <w:rsid w:val="00E3098D"/>
    <w:rsid w:val="00E36B59"/>
    <w:rsid w:val="00E45602"/>
    <w:rsid w:val="00E469EB"/>
    <w:rsid w:val="00E5332B"/>
    <w:rsid w:val="00E56047"/>
    <w:rsid w:val="00E6126C"/>
    <w:rsid w:val="00E62C01"/>
    <w:rsid w:val="00E63310"/>
    <w:rsid w:val="00E6334B"/>
    <w:rsid w:val="00E64C99"/>
    <w:rsid w:val="00E71AFE"/>
    <w:rsid w:val="00E725D0"/>
    <w:rsid w:val="00E7492E"/>
    <w:rsid w:val="00E75FC7"/>
    <w:rsid w:val="00E810E6"/>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870"/>
    <w:rsid w:val="00EE4763"/>
    <w:rsid w:val="00EF0B96"/>
    <w:rsid w:val="00EF0C66"/>
    <w:rsid w:val="00EF2E34"/>
    <w:rsid w:val="00EF4BA7"/>
    <w:rsid w:val="00F01D51"/>
    <w:rsid w:val="00F02B42"/>
    <w:rsid w:val="00F04388"/>
    <w:rsid w:val="00F05AA5"/>
    <w:rsid w:val="00F07760"/>
    <w:rsid w:val="00F10344"/>
    <w:rsid w:val="00F17DF6"/>
    <w:rsid w:val="00F2062C"/>
    <w:rsid w:val="00F2304B"/>
    <w:rsid w:val="00F30E1E"/>
    <w:rsid w:val="00F33662"/>
    <w:rsid w:val="00F33BD3"/>
    <w:rsid w:val="00F345F1"/>
    <w:rsid w:val="00F404A7"/>
    <w:rsid w:val="00F4188F"/>
    <w:rsid w:val="00F420E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7815"/>
    <w:rsid w:val="00FA1504"/>
    <w:rsid w:val="00FA1B98"/>
    <w:rsid w:val="00FA2C4B"/>
    <w:rsid w:val="00FA6F98"/>
    <w:rsid w:val="00FA7809"/>
    <w:rsid w:val="00FB1B8D"/>
    <w:rsid w:val="00FB7E60"/>
    <w:rsid w:val="00FC051D"/>
    <w:rsid w:val="00FC43F0"/>
    <w:rsid w:val="00FC6D6C"/>
    <w:rsid w:val="00FD2EEC"/>
    <w:rsid w:val="00FD5641"/>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numbering" w:customStyle="1" w:styleId="115">
    <w:name w:val="Нет списка11"/>
    <w:next w:val="a4"/>
    <w:semiHidden/>
    <w:rsid w:val="00B07EBF"/>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B07EBF"/>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B07EBF"/>
  </w:style>
  <w:style w:type="numbering" w:customStyle="1" w:styleId="11110">
    <w:name w:val="Нет списка1111"/>
    <w:next w:val="a4"/>
    <w:semiHidden/>
    <w:rsid w:val="00B07EBF"/>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numbering" w:customStyle="1" w:styleId="74">
    <w:name w:val="Нет списка7"/>
    <w:next w:val="a4"/>
    <w:uiPriority w:val="99"/>
    <w:semiHidden/>
    <w:unhideWhenUsed/>
    <w:rsid w:val="00B7239A"/>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numbering" w:customStyle="1" w:styleId="84">
    <w:name w:val="Нет списка8"/>
    <w:next w:val="a4"/>
    <w:uiPriority w:val="99"/>
    <w:semiHidden/>
    <w:unhideWhenUsed/>
    <w:rsid w:val="0003291C"/>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4"/>
    <w:uiPriority w:val="99"/>
    <w:semiHidden/>
    <w:unhideWhenUsed/>
    <w:rsid w:val="00F07760"/>
  </w:style>
  <w:style w:type="numbering" w:customStyle="1" w:styleId="102">
    <w:name w:val="Нет списка10"/>
    <w:next w:val="a4"/>
    <w:uiPriority w:val="99"/>
    <w:semiHidden/>
    <w:unhideWhenUsed/>
    <w:rsid w:val="00FE6E81"/>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numbering" w:customStyle="1" w:styleId="131">
    <w:name w:val="Нет списка13"/>
    <w:next w:val="a4"/>
    <w:semiHidden/>
    <w:rsid w:val="00197A86"/>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4"/>
    <w:uiPriority w:val="99"/>
    <w:semiHidden/>
    <w:rsid w:val="0007558F"/>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numbering" w:customStyle="1" w:styleId="153">
    <w:name w:val="Нет списка15"/>
    <w:next w:val="a4"/>
    <w:uiPriority w:val="99"/>
    <w:semiHidden/>
    <w:unhideWhenUsed/>
    <w:rsid w:val="0007558F"/>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07558F"/>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F04E896050B5890432A5F4242BE9DB7D9750E56AB30A9C93D885E02E211B4E29EC45F1C9D008035t5jDB"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22</Pages>
  <Words>5924</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80</cp:revision>
  <cp:lastPrinted>2022-08-11T09:37:00Z</cp:lastPrinted>
  <dcterms:created xsi:type="dcterms:W3CDTF">2022-07-15T03:00:00Z</dcterms:created>
  <dcterms:modified xsi:type="dcterms:W3CDTF">2022-08-12T01:53:00Z</dcterms:modified>
</cp:coreProperties>
</file>